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360" w:lineRule="auto"/>
        <w:ind w:right="42" w:rightChars="20"/>
        <w:jc w:val="right"/>
        <w:rPr>
          <w:rFonts w:hint="default" w:ascii="Times New Roman" w:hAnsi="Times New Roman" w:eastAsia="宋体" w:cs="Times New Roman"/>
          <w:b/>
          <w:bCs/>
          <w:color w:val="auto"/>
          <w:kern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kern w:val="0"/>
          <w:sz w:val="24"/>
          <w:szCs w:val="24"/>
          <w:lang w:val="en-US" w:eastAsia="zh-CN"/>
        </w:rPr>
        <w:t>应急资源调查报告版本号（2018）</w:t>
      </w:r>
      <w:r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-3306445</wp:posOffset>
                </wp:positionH>
                <wp:positionV relativeFrom="paragraph">
                  <wp:posOffset>-971550</wp:posOffset>
                </wp:positionV>
                <wp:extent cx="635" cy="635"/>
                <wp:effectExtent l="80010" t="80010" r="14605" b="1460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260.35pt;margin-top:-76.5pt;height:0.05pt;width:0.05pt;z-index:251659264;mso-width-relative:page;mso-height-relative:page;" filled="f" stroked="t" coordsize="21600,21600" o:gfxdata="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BTMr82gAAAA8BAAAP&#10;AAAAAAAAAAEAIAAAACIAAABkcnMvZG93bnJldi54bWxQSwECFAAUAAAACACHTuJAO8Ca/90BAACY&#10;AwAADgAAAAAAAAABACAAAAApAQAAZHJzL2Uyb0RvYy54bWxQSwUGAAAAAAYABgBZAQAAeAUAAAAA&#10;">
                <v:fill on="f" focussize="0,0"/>
                <v:stroke color="#FF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宋体" w:cs="Times New Roman"/>
          <w:b/>
          <w:bCs/>
          <w:color w:val="auto"/>
          <w:kern w:val="0"/>
          <w:sz w:val="24"/>
          <w:szCs w:val="24"/>
          <w:lang w:val="en-US" w:eastAsia="zh-CN"/>
        </w:rPr>
        <w:t>第一版</w:t>
      </w:r>
    </w:p>
    <w:p>
      <w:pPr>
        <w:autoSpaceDE w:val="0"/>
        <w:autoSpaceDN w:val="0"/>
        <w:adjustRightInd w:val="0"/>
        <w:spacing w:line="360" w:lineRule="auto"/>
        <w:ind w:left="105" w:leftChars="50" w:right="42" w:rightChars="20"/>
        <w:jc w:val="center"/>
        <w:rPr>
          <w:b/>
          <w:sz w:val="60"/>
          <w:szCs w:val="60"/>
        </w:rPr>
      </w:pPr>
    </w:p>
    <w:p>
      <w:pPr>
        <w:pStyle w:val="2"/>
        <w:rPr>
          <w:lang w:eastAsia="zh-CN"/>
        </w:rPr>
      </w:pPr>
    </w:p>
    <w:p>
      <w:pPr>
        <w:autoSpaceDE w:val="0"/>
        <w:autoSpaceDN w:val="0"/>
        <w:adjustRightInd w:val="0"/>
        <w:spacing w:line="600" w:lineRule="auto"/>
        <w:ind w:left="105" w:leftChars="50" w:right="42" w:rightChars="20"/>
        <w:jc w:val="center"/>
        <w:rPr>
          <w:rFonts w:hint="eastAsia" w:eastAsia="宋体"/>
          <w:b/>
          <w:sz w:val="48"/>
          <w:szCs w:val="48"/>
          <w:lang w:val="en-US" w:eastAsia="zh-CN"/>
        </w:rPr>
      </w:pPr>
      <w:r>
        <w:rPr>
          <w:b/>
          <w:sz w:val="48"/>
          <w:szCs w:val="48"/>
        </w:rPr>
        <w:t>江西</w:t>
      </w:r>
      <w:r>
        <w:rPr>
          <w:rFonts w:hint="eastAsia"/>
          <w:b/>
          <w:sz w:val="48"/>
          <w:szCs w:val="48"/>
          <w:lang w:val="en-US" w:eastAsia="zh-CN"/>
        </w:rPr>
        <w:t>白水湖污水处理厂</w:t>
      </w:r>
    </w:p>
    <w:p>
      <w:pPr>
        <w:autoSpaceDE w:val="0"/>
        <w:autoSpaceDN w:val="0"/>
        <w:adjustRightInd w:val="0"/>
        <w:spacing w:line="600" w:lineRule="auto"/>
        <w:ind w:right="42" w:rightChars="20" w:firstLine="1044" w:firstLineChars="200"/>
        <w:jc w:val="both"/>
        <w:rPr>
          <w:b/>
          <w:kern w:val="0"/>
          <w:sz w:val="52"/>
          <w:szCs w:val="52"/>
        </w:rPr>
      </w:pPr>
      <w:r>
        <w:rPr>
          <w:rFonts w:hint="eastAsia"/>
          <w:b/>
          <w:kern w:val="0"/>
          <w:sz w:val="52"/>
          <w:szCs w:val="52"/>
          <w:lang w:val="en-US" w:eastAsia="zh-CN"/>
        </w:rPr>
        <w:t>突发</w:t>
      </w:r>
      <w:r>
        <w:rPr>
          <w:b/>
          <w:kern w:val="0"/>
          <w:sz w:val="52"/>
          <w:szCs w:val="52"/>
        </w:rPr>
        <w:t>环境应急资源调查报告</w:t>
      </w:r>
    </w:p>
    <w:p>
      <w:pPr>
        <w:autoSpaceDE w:val="0"/>
        <w:autoSpaceDN w:val="0"/>
        <w:adjustRightInd w:val="0"/>
        <w:ind w:left="105" w:leftChars="50" w:right="42" w:rightChars="20"/>
        <w:jc w:val="center"/>
        <w:rPr>
          <w:b/>
          <w:sz w:val="52"/>
          <w:szCs w:val="52"/>
        </w:rPr>
      </w:pPr>
    </w:p>
    <w:p>
      <w:pPr>
        <w:spacing w:before="156" w:beforeLines="50" w:after="156" w:afterLines="50" w:line="540" w:lineRule="auto"/>
        <w:ind w:left="3515" w:leftChars="912" w:right="42" w:rightChars="20" w:hanging="1600" w:hangingChars="500"/>
        <w:jc w:val="both"/>
        <w:rPr>
          <w:rFonts w:hint="eastAsia" w:ascii="Times New Roman" w:hAnsi="Times New Roman" w:eastAsia="宋体" w:cs="Times New Roman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cs="Times New Roman"/>
          <w:sz w:val="32"/>
          <w:szCs w:val="32"/>
          <w:u w:val="none"/>
        </w:rPr>
        <w:t>编制单位：江西省鄱湖低碳环保股份有限公司</w:t>
      </w:r>
    </w:p>
    <w:p>
      <w:pPr>
        <w:spacing w:before="156" w:beforeLines="50" w:after="156" w:afterLines="50" w:line="540" w:lineRule="auto"/>
        <w:ind w:right="42" w:rightChars="20" w:firstLine="1920" w:firstLineChars="600"/>
        <w:rPr>
          <w:rFonts w:hint="default" w:ascii="Times New Roman" w:hAnsi="Times New Roman" w:eastAsia="宋体" w:cs="Times New Roman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u w:val="none"/>
        </w:rPr>
        <w:t>编制人：</w:t>
      </w:r>
      <w:r>
        <w:rPr>
          <w:rFonts w:hint="default" w:ascii="Times New Roman" w:hAnsi="Times New Roman" w:cs="Times New Roman"/>
          <w:b w:val="0"/>
          <w:bCs w:val="0"/>
          <w:sz w:val="32"/>
          <w:szCs w:val="32"/>
          <w:u w:val="none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32"/>
          <w:szCs w:val="32"/>
          <w:u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32"/>
          <w:szCs w:val="32"/>
          <w:u w:val="none"/>
        </w:rPr>
        <w:t>应急预案编制</w:t>
      </w:r>
      <w:r>
        <w:rPr>
          <w:rFonts w:hint="default" w:ascii="Times New Roman" w:hAnsi="Times New Roman" w:cs="Times New Roman"/>
          <w:b w:val="0"/>
          <w:bCs w:val="0"/>
          <w:sz w:val="32"/>
          <w:szCs w:val="32"/>
          <w:u w:val="none"/>
          <w:lang w:val="en-US" w:eastAsia="zh-CN"/>
        </w:rPr>
        <w:t>组</w:t>
      </w:r>
    </w:p>
    <w:p>
      <w:pPr>
        <w:spacing w:before="156" w:beforeLines="50" w:after="156" w:afterLines="50" w:line="540" w:lineRule="auto"/>
        <w:ind w:right="42" w:rightChars="20" w:firstLine="1920" w:firstLineChars="600"/>
        <w:rPr>
          <w:rFonts w:hint="default" w:ascii="Times New Roman" w:hAnsi="Times New Roman" w:cs="Times New Roman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32"/>
          <w:szCs w:val="32"/>
          <w:u w:val="none"/>
        </w:rPr>
        <w:t>发布人：</w:t>
      </w:r>
      <w:r>
        <w:rPr>
          <w:rFonts w:hint="default" w:ascii="Times New Roman" w:hAnsi="Times New Roman" w:cs="Times New Roman"/>
          <w:color w:val="auto"/>
          <w:sz w:val="32"/>
          <w:szCs w:val="32"/>
          <w:u w:val="none"/>
          <w:lang w:val="en-US" w:eastAsia="zh-CN"/>
        </w:rPr>
        <w:t xml:space="preserve">   </w:t>
      </w:r>
      <w:r>
        <w:rPr>
          <w:rFonts w:hint="eastAsia" w:ascii="Times New Roman" w:hAnsi="Times New Roman" w:cs="Times New Roman"/>
          <w:color w:val="auto"/>
          <w:sz w:val="32"/>
          <w:szCs w:val="32"/>
          <w:u w:val="none"/>
          <w:lang w:val="en-US" w:eastAsia="zh-CN"/>
        </w:rPr>
        <w:t xml:space="preserve">  </w:t>
      </w:r>
      <w:r>
        <w:rPr>
          <w:rFonts w:hint="eastAsia" w:cs="Times New Roman"/>
          <w:color w:val="auto"/>
          <w:sz w:val="32"/>
          <w:szCs w:val="32"/>
          <w:u w:val="none"/>
          <w:lang w:val="en-US" w:eastAsia="zh-CN"/>
        </w:rPr>
        <w:t>王贤</w:t>
      </w:r>
    </w:p>
    <w:p>
      <w:pPr>
        <w:tabs>
          <w:tab w:val="right" w:pos="9029"/>
        </w:tabs>
        <w:spacing w:before="156" w:beforeLines="50" w:after="156" w:afterLines="50" w:line="540" w:lineRule="auto"/>
        <w:ind w:right="42" w:rightChars="20" w:firstLine="1920" w:firstLineChars="600"/>
        <w:rPr>
          <w:rFonts w:hint="default" w:ascii="Times New Roman" w:hAnsi="Times New Roman" w:cs="Times New Roman"/>
          <w:sz w:val="32"/>
          <w:szCs w:val="32"/>
          <w:u w:val="none"/>
        </w:rPr>
      </w:pPr>
      <w:r>
        <w:rPr>
          <w:rFonts w:hint="default" w:ascii="Times New Roman" w:hAnsi="Times New Roman" w:cs="Times New Roman"/>
          <w:sz w:val="32"/>
          <w:szCs w:val="32"/>
          <w:u w:val="none"/>
        </w:rPr>
        <w:t>批准日期：  2018年</w:t>
      </w:r>
      <w:r>
        <w:rPr>
          <w:rFonts w:hint="eastAsia" w:cs="Times New Roman"/>
          <w:sz w:val="32"/>
          <w:szCs w:val="32"/>
          <w:u w:val="none"/>
          <w:lang w:val="en-US" w:eastAsia="zh-CN"/>
        </w:rPr>
        <w:t>11</w:t>
      </w:r>
      <w:r>
        <w:rPr>
          <w:rFonts w:hint="default" w:ascii="Times New Roman" w:hAnsi="Times New Roman" w:cs="Times New Roman"/>
          <w:sz w:val="32"/>
          <w:szCs w:val="32"/>
          <w:u w:val="none"/>
        </w:rPr>
        <w:t xml:space="preserve">月 </w:t>
      </w:r>
    </w:p>
    <w:p>
      <w:pPr>
        <w:tabs>
          <w:tab w:val="right" w:pos="9029"/>
        </w:tabs>
        <w:spacing w:before="156" w:beforeLines="50" w:after="156" w:afterLines="50" w:line="540" w:lineRule="auto"/>
        <w:ind w:right="42" w:rightChars="20" w:firstLine="1920" w:firstLineChars="600"/>
        <w:rPr>
          <w:rFonts w:hint="default" w:ascii="Times New Roman" w:hAnsi="Times New Roman" w:eastAsia="宋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u w:val="none"/>
        </w:rPr>
        <w:t>执行日期：  2018年</w:t>
      </w:r>
      <w:r>
        <w:rPr>
          <w:rFonts w:hint="eastAsia" w:cs="Times New Roman"/>
          <w:sz w:val="32"/>
          <w:szCs w:val="32"/>
          <w:u w:val="none"/>
          <w:lang w:val="en-US" w:eastAsia="zh-CN"/>
        </w:rPr>
        <w:t>11</w:t>
      </w:r>
      <w:r>
        <w:rPr>
          <w:rFonts w:hint="default" w:ascii="Times New Roman" w:hAnsi="Times New Roman" w:cs="Times New Roman"/>
          <w:sz w:val="32"/>
          <w:szCs w:val="32"/>
          <w:u w:val="none"/>
        </w:rPr>
        <w:t>月</w:t>
      </w:r>
      <w:r>
        <w:rPr>
          <w:rFonts w:hint="default" w:ascii="Times New Roman" w:hAnsi="Times New Roman" w:cs="Times New Roman"/>
          <w:sz w:val="32"/>
          <w:szCs w:val="32"/>
          <w:u w:val="none"/>
          <w:lang w:val="en-US" w:eastAsia="zh-CN"/>
        </w:rPr>
        <w:t xml:space="preserve"> </w:t>
      </w:r>
    </w:p>
    <w:p>
      <w:pPr>
        <w:autoSpaceDE w:val="0"/>
        <w:autoSpaceDN w:val="0"/>
        <w:adjustRightInd w:val="0"/>
        <w:ind w:right="42" w:rightChars="20" w:firstLine="1540" w:firstLineChars="550"/>
        <w:rPr>
          <w:kern w:val="0"/>
          <w:sz w:val="28"/>
          <w:szCs w:val="28"/>
        </w:rPr>
      </w:pPr>
    </w:p>
    <w:p>
      <w:pPr>
        <w:autoSpaceDE w:val="0"/>
        <w:autoSpaceDN w:val="0"/>
        <w:adjustRightInd w:val="0"/>
        <w:ind w:right="42" w:rightChars="20" w:firstLine="1540" w:firstLineChars="550"/>
        <w:rPr>
          <w:kern w:val="0"/>
          <w:sz w:val="28"/>
          <w:szCs w:val="28"/>
        </w:rPr>
      </w:pPr>
    </w:p>
    <w:p>
      <w:pPr>
        <w:autoSpaceDE w:val="0"/>
        <w:autoSpaceDN w:val="0"/>
        <w:adjustRightInd w:val="0"/>
        <w:ind w:right="42" w:rightChars="20" w:firstLine="1540" w:firstLineChars="550"/>
        <w:rPr>
          <w:kern w:val="0"/>
          <w:sz w:val="28"/>
          <w:szCs w:val="28"/>
        </w:rPr>
      </w:pPr>
    </w:p>
    <w:p>
      <w:pPr>
        <w:ind w:firstLine="0" w:firstLineChars="0"/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江西省鄱湖低碳环保股份有限公司</w:t>
      </w:r>
    </w:p>
    <w:p>
      <w:pPr>
        <w:ind w:firstLine="0" w:firstLineChars="0"/>
        <w:jc w:val="center"/>
      </w:pPr>
      <w:r>
        <w:rPr>
          <w:sz w:val="32"/>
          <w:szCs w:val="32"/>
        </w:rPr>
        <w:t>编制日期：</w:t>
      </w:r>
      <w:r>
        <w:rPr>
          <w:rFonts w:hint="default" w:ascii="Times New Roman" w:hAnsi="Times New Roman" w:cs="Times New Roman"/>
          <w:sz w:val="32"/>
          <w:szCs w:val="32"/>
        </w:rPr>
        <w:t>2018年</w:t>
      </w:r>
      <w:r>
        <w:rPr>
          <w:rFonts w:hint="eastAsia" w:cs="Times New Roman"/>
          <w:sz w:val="32"/>
          <w:szCs w:val="32"/>
          <w:lang w:val="en-US" w:eastAsia="zh-CN"/>
        </w:rPr>
        <w:t>11</w:t>
      </w:r>
      <w:r>
        <w:rPr>
          <w:rFonts w:hint="default" w:ascii="Times New Roman" w:hAnsi="Times New Roman" w:cs="Times New Roman"/>
          <w:sz w:val="32"/>
          <w:szCs w:val="32"/>
        </w:rPr>
        <w:t>月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B91F15"/>
    <w:rsid w:val="07B91F15"/>
    <w:rsid w:val="09583BA3"/>
    <w:rsid w:val="1C4D0CC6"/>
    <w:rsid w:val="3D9D7F15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widowControl/>
      <w:spacing w:after="120"/>
      <w:ind w:left="360" w:firstLine="210" w:firstLineChars="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styleId="3">
    <w:name w:val="Body Text Indent"/>
    <w:basedOn w:val="1"/>
    <w:qFormat/>
    <w:uiPriority w:val="0"/>
    <w:pPr>
      <w:spacing w:line="240" w:lineRule="auto"/>
      <w:ind w:firstLine="480" w:firstLineChars="200"/>
    </w:pPr>
    <w:rPr>
      <w:rFonts w:ascii="宋体" w:hAnsi="宋体"/>
      <w:szCs w:val="2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2018-12-02T07:16:00Z</dcterms:created>
  <dc:creator>唐</dc:creator>
  <cp:lastModifiedBy>唐</cp:lastModifiedBy>
  <dcterms:modified xsi:type="dcterms:W3CDTF">2018-12-05T02:57:28Z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