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44"/>
          <w:szCs w:val="36"/>
        </w:rPr>
      </w:pPr>
      <w:r>
        <w:rPr>
          <w:rFonts w:hint="eastAsia" w:ascii="黑体" w:hAnsi="黑体" w:eastAsia="黑体"/>
          <w:sz w:val="32"/>
          <w:szCs w:val="36"/>
        </w:rPr>
        <w:t>附件1：</w:t>
      </w:r>
    </w:p>
    <w:p>
      <w:pPr>
        <w:spacing w:line="600" w:lineRule="exact"/>
        <w:jc w:val="center"/>
        <w:rPr>
          <w:rFonts w:hint="eastAsia" w:ascii="黑体" w:hAnsi="黑体" w:eastAsia="黑体"/>
          <w:sz w:val="44"/>
          <w:szCs w:val="36"/>
        </w:rPr>
      </w:pPr>
    </w:p>
    <w:p>
      <w:pPr>
        <w:spacing w:line="600" w:lineRule="exact"/>
        <w:jc w:val="center"/>
        <w:rPr>
          <w:rFonts w:hint="eastAsia" w:ascii="黑体" w:eastAsia="黑体"/>
          <w:sz w:val="44"/>
          <w:szCs w:val="36"/>
        </w:rPr>
      </w:pPr>
      <w:r>
        <w:rPr>
          <w:rFonts w:hint="eastAsia" w:ascii="黑体" w:eastAsia="黑体"/>
          <w:sz w:val="44"/>
          <w:szCs w:val="36"/>
        </w:rPr>
        <w:t xml:space="preserve"> 南昌市生态环境保护综合执法局</w:t>
      </w:r>
    </w:p>
    <w:p>
      <w:pPr>
        <w:spacing w:line="600" w:lineRule="exact"/>
        <w:jc w:val="center"/>
        <w:rPr>
          <w:rFonts w:hint="eastAsia" w:ascii="黑体" w:eastAsia="黑体"/>
          <w:sz w:val="44"/>
          <w:szCs w:val="36"/>
        </w:rPr>
      </w:pPr>
      <w:r>
        <w:rPr>
          <w:rFonts w:hint="eastAsia" w:ascii="黑体" w:eastAsia="黑体"/>
          <w:sz w:val="44"/>
          <w:szCs w:val="36"/>
        </w:rPr>
        <w:t>20</w:t>
      </w:r>
      <w:r>
        <w:rPr>
          <w:rFonts w:hint="eastAsia" w:ascii="黑体" w:eastAsia="黑体"/>
          <w:sz w:val="44"/>
          <w:szCs w:val="36"/>
          <w:lang w:val="en-US" w:eastAsia="zh-CN"/>
        </w:rPr>
        <w:t>20</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3" w:firstLineChars="200"/>
        <w:jc w:val="left"/>
        <w:rPr>
          <w:rFonts w:hint="eastAsia" w:ascii="黑体" w:hAnsi="黑体" w:eastAsia="黑体"/>
          <w:b/>
          <w:sz w:val="32"/>
          <w:szCs w:val="32"/>
        </w:rPr>
      </w:pPr>
      <w:r>
        <w:rPr>
          <w:rFonts w:hint="eastAsia" w:ascii="黑体" w:hAnsi="黑体" w:eastAsia="黑体"/>
          <w:b/>
          <w:sz w:val="32"/>
          <w:szCs w:val="32"/>
        </w:rPr>
        <w:t>第一部分  南昌市生态环境保护综合执法局概况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2020</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九、</w:t>
      </w:r>
      <w:r>
        <w:rPr>
          <w:rFonts w:hint="eastAsia" w:ascii="仿宋" w:hAnsi="仿宋" w:eastAsia="仿宋" w:cs="宋体"/>
          <w:kern w:val="0"/>
          <w:sz w:val="32"/>
          <w:szCs w:val="32"/>
          <w:lang w:eastAsia="zh-CN"/>
        </w:rPr>
        <w:t>国有资本经营预算</w:t>
      </w:r>
      <w:r>
        <w:rPr>
          <w:rFonts w:hint="eastAsia" w:ascii="仿宋" w:hAnsi="仿宋" w:eastAsia="仿宋" w:cs="宋体"/>
          <w:kern w:val="0"/>
          <w:sz w:val="32"/>
          <w:szCs w:val="32"/>
        </w:rPr>
        <w:t>财政拨款收入支出决算表</w:t>
      </w:r>
    </w:p>
    <w:p>
      <w:pPr>
        <w:widowControl/>
        <w:spacing w:line="600" w:lineRule="exact"/>
        <w:ind w:firstLine="1280" w:firstLineChars="40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十、</w:t>
      </w:r>
      <w:r>
        <w:rPr>
          <w:rFonts w:hint="eastAsia" w:ascii="仿宋" w:hAnsi="仿宋" w:eastAsia="仿宋" w:cs="宋体"/>
          <w:kern w:val="0"/>
          <w:sz w:val="32"/>
          <w:szCs w:val="32"/>
        </w:rPr>
        <w:t>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 xml:space="preserve">第三部分  </w:t>
      </w:r>
      <w:r>
        <w:rPr>
          <w:rFonts w:hint="eastAsia" w:ascii="黑体" w:hAnsi="黑体" w:eastAsia="黑体"/>
          <w:sz w:val="32"/>
          <w:szCs w:val="32"/>
          <w:lang w:eastAsia="zh-CN"/>
        </w:rPr>
        <w:t>2020</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both"/>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 xml:space="preserve"> 南昌市生态环境保护综合执法局部门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600" w:lineRule="exact"/>
        <w:ind w:firstLine="0"/>
        <w:jc w:val="left"/>
        <w:rPr>
          <w:rFonts w:hint="eastAsia" w:ascii="仿宋" w:hAnsi="仿宋" w:eastAsia="仿宋"/>
          <w:sz w:val="32"/>
          <w:szCs w:val="30"/>
          <w:lang w:val="en-US" w:eastAsia="zh-CN"/>
        </w:rPr>
      </w:pPr>
      <w:r>
        <w:rPr>
          <w:rFonts w:hint="eastAsia" w:ascii="仿宋" w:hAnsi="仿宋" w:eastAsia="仿宋"/>
          <w:sz w:val="32"/>
          <w:szCs w:val="30"/>
          <w:lang w:val="en-US" w:eastAsia="zh-CN"/>
        </w:rPr>
        <w:t xml:space="preserve">    南昌市生态环境保护综合执法局在市生态环境局的领导和管理下，统一行使市本级和东湖区、西湖区、青云谱区、青山湖区、湾里管理局、新建区及高新区、经开区、红谷滩区范围内的污染防治和生态保护执法职责，以市生态环境局名义实施执法。主要职责是：依法查处生态环境违法行为，依法开展污染防治、生态保护、核与辐射安全等方面的日常监督检查；承担所辖区域内执法业务指导、组织协调和考核评价等职能。</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2"/>
          <w:szCs w:val="30"/>
          <w:lang w:val="en-US" w:eastAsia="zh-CN"/>
        </w:rPr>
        <w:t>南昌市生态环境保护综合执法局。</w:t>
      </w:r>
    </w:p>
    <w:p>
      <w:pPr>
        <w:widowControl/>
        <w:spacing w:line="600" w:lineRule="exact"/>
        <w:ind w:firstLine="640"/>
        <w:jc w:val="left"/>
        <w:rPr>
          <w:rFonts w:hint="eastAsia" w:ascii="仿宋" w:hAnsi="仿宋" w:eastAsia="仿宋"/>
          <w:sz w:val="30"/>
          <w:szCs w:val="30"/>
        </w:rPr>
      </w:pPr>
      <w:r>
        <w:rPr>
          <w:rFonts w:hint="eastAsia" w:ascii="仿宋" w:hAnsi="仿宋" w:eastAsia="仿宋"/>
          <w:sz w:val="30"/>
          <w:szCs w:val="30"/>
        </w:rPr>
        <w:t>本</w:t>
      </w:r>
      <w:r>
        <w:rPr>
          <w:rFonts w:hint="eastAsia" w:ascii="仿宋" w:hAnsi="仿宋" w:eastAsia="仿宋"/>
          <w:sz w:val="30"/>
          <w:szCs w:val="30"/>
          <w:lang w:eastAsia="zh-CN"/>
        </w:rPr>
        <w:t>部门2020</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55</w:t>
      </w:r>
      <w:r>
        <w:rPr>
          <w:rFonts w:hint="eastAsia" w:ascii="仿宋" w:hAnsi="仿宋" w:eastAsia="仿宋"/>
          <w:sz w:val="30"/>
          <w:szCs w:val="30"/>
        </w:rPr>
        <w:t>人，其中在职人员</w:t>
      </w:r>
      <w:r>
        <w:rPr>
          <w:rFonts w:hint="eastAsia" w:ascii="仿宋" w:hAnsi="仿宋" w:eastAsia="仿宋"/>
          <w:sz w:val="30"/>
          <w:szCs w:val="30"/>
          <w:lang w:val="en-US" w:eastAsia="zh-CN"/>
        </w:rPr>
        <w:t>55</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人；年末其他人员</w:t>
      </w:r>
      <w:r>
        <w:rPr>
          <w:rFonts w:hint="eastAsia" w:ascii="仿宋" w:hAnsi="仿宋" w:eastAsia="仿宋"/>
          <w:sz w:val="30"/>
          <w:szCs w:val="30"/>
          <w:lang w:val="en-US" w:eastAsia="zh-CN"/>
        </w:rPr>
        <w:t>0</w:t>
      </w:r>
      <w:r>
        <w:rPr>
          <w:rFonts w:hint="eastAsia" w:ascii="仿宋" w:hAnsi="仿宋" w:eastAsia="仿宋"/>
          <w:sz w:val="30"/>
          <w:szCs w:val="30"/>
        </w:rPr>
        <w:t>人；年末学生人数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widowControl/>
        <w:spacing w:line="600" w:lineRule="exact"/>
        <w:ind w:firstLine="640"/>
        <w:jc w:val="left"/>
        <w:rPr>
          <w:rFonts w:hint="eastAsia" w:ascii="仿宋" w:hAnsi="仿宋" w:eastAsia="仿宋"/>
          <w:sz w:val="30"/>
          <w:szCs w:val="30"/>
        </w:rPr>
      </w:pPr>
    </w:p>
    <w:p>
      <w:pPr>
        <w:widowControl/>
        <w:spacing w:line="600" w:lineRule="exact"/>
        <w:ind w:firstLine="640"/>
        <w:jc w:val="left"/>
        <w:rPr>
          <w:rFonts w:hint="eastAsia" w:ascii="仿宋" w:hAnsi="仿宋" w:eastAsia="仿宋"/>
          <w:sz w:val="30"/>
          <w:szCs w:val="30"/>
        </w:rPr>
      </w:pPr>
    </w:p>
    <w:p>
      <w:pPr>
        <w:widowControl/>
        <w:spacing w:line="600" w:lineRule="exact"/>
        <w:ind w:firstLine="640"/>
        <w:jc w:val="left"/>
        <w:rPr>
          <w:rFonts w:hint="eastAsia" w:ascii="仿宋" w:hAnsi="仿宋" w:eastAsia="仿宋"/>
          <w:sz w:val="30"/>
          <w:szCs w:val="30"/>
        </w:rPr>
      </w:pPr>
    </w:p>
    <w:p>
      <w:pPr>
        <w:ind w:firstLine="630"/>
        <w:jc w:val="left"/>
        <w:rPr>
          <w:rFonts w:hint="eastAsia" w:ascii="仿宋" w:hAnsi="仿宋" w:eastAsia="仿宋"/>
          <w:sz w:val="30"/>
          <w:szCs w:val="30"/>
        </w:rPr>
      </w:pPr>
    </w:p>
    <w:p>
      <w:pPr>
        <w:pStyle w:val="2"/>
        <w:rPr>
          <w:rFonts w:hint="eastAsia"/>
        </w:rPr>
      </w:pPr>
    </w:p>
    <w:p>
      <w:pPr>
        <w:widowControl/>
        <w:numPr>
          <w:ilvl w:val="0"/>
          <w:numId w:val="1"/>
        </w:numPr>
        <w:spacing w:line="600" w:lineRule="exact"/>
        <w:ind w:firstLine="640"/>
        <w:jc w:val="center"/>
        <w:rPr>
          <w:rFonts w:hint="eastAsia" w:ascii="黑体" w:hAnsi="黑体" w:eastAsia="黑体"/>
          <w:sz w:val="32"/>
          <w:szCs w:val="32"/>
          <w:lang w:eastAsia="zh-CN"/>
        </w:rPr>
      </w:pPr>
      <w:r>
        <w:rPr>
          <w:rFonts w:hint="eastAsia" w:ascii="黑体" w:hAnsi="黑体" w:eastAsia="黑体"/>
          <w:sz w:val="32"/>
          <w:szCs w:val="32"/>
          <w:lang w:eastAsia="zh-CN"/>
        </w:rPr>
        <w:t>2020</w:t>
      </w:r>
      <w:r>
        <w:rPr>
          <w:rFonts w:hint="eastAsia" w:ascii="黑体" w:hAnsi="黑体" w:eastAsia="黑体"/>
          <w:sz w:val="32"/>
          <w:szCs w:val="32"/>
        </w:rPr>
        <w:t>年度部门决算表</w:t>
      </w:r>
    </w:p>
    <w:p>
      <w:pPr>
        <w:pStyle w:val="2"/>
        <w:jc w:val="left"/>
        <w:rPr>
          <w:rFonts w:hint="eastAsia" w:eastAsia="宋体"/>
          <w:lang w:eastAsia="zh-CN"/>
        </w:rPr>
      </w:pPr>
      <w:r>
        <w:rPr>
          <w:rFonts w:hint="eastAsia"/>
          <w:lang w:eastAsia="zh-CN"/>
        </w:rPr>
        <w:object>
          <v:shape id="_x0000_i1025" o:spt="75" type="#_x0000_t75" style="height:604.05pt;width:475.55pt;" o:ole="t" filled="f" o:preferrelative="t" stroked="f" coordsize="21600,21600">
            <v:path/>
            <v:fill on="f" focussize="0,0"/>
            <v:stroke on="f"/>
            <v:imagedata r:id="rId5" o:title=""/>
            <o:lock v:ext="edit" aspectratio="f"/>
            <w10:wrap type="none"/>
            <w10:anchorlock/>
          </v:shape>
          <o:OLEObject Type="Embed" ProgID="Excel.Sheet.8" ShapeID="_x0000_i1025" DrawAspect="Content" ObjectID="_1468075725" r:id="rId4">
            <o:LockedField>false</o:LockedField>
          </o:OLEObject>
        </w:object>
      </w:r>
      <w:r>
        <w:rPr>
          <w:rFonts w:hint="eastAsia"/>
          <w:lang w:eastAsia="zh-CN"/>
        </w:rPr>
        <w:object>
          <v:shape id="_x0000_i1026" o:spt="75" type="#_x0000_t75" style="height:381.25pt;width:461.05pt;" o:ole="t" filled="f" o:preferrelative="t" stroked="f" coordsize="21600,21600">
            <v:path/>
            <v:fill on="f" focussize="0,0"/>
            <v:stroke on="f"/>
            <v:imagedata r:id="rId7" o:title=""/>
            <o:lock v:ext="edit" aspectratio="f"/>
            <w10:wrap type="none"/>
            <w10:anchorlock/>
          </v:shape>
          <o:OLEObject Type="Embed" ProgID="Excel.Sheet.8" ShapeID="_x0000_i1026" DrawAspect="Content" ObjectID="_1468075726" r:id="rId6">
            <o:LockedField>false</o:LockedField>
          </o:OLEObject>
        </w:object>
      </w:r>
      <w:r>
        <w:rPr>
          <w:rFonts w:hint="eastAsia"/>
          <w:lang w:eastAsia="zh-CN"/>
        </w:rPr>
        <w:object>
          <v:shape id="_x0000_i1027" o:spt="75" type="#_x0000_t75" style="height:379.4pt;width:460.55pt;" o:ole="t" filled="f" o:preferrelative="t" stroked="f" coordsize="21600,21600">
            <v:path/>
            <v:fill on="f" focussize="0,0"/>
            <v:stroke on="f"/>
            <v:imagedata r:id="rId9" o:title=""/>
            <o:lock v:ext="edit" aspectratio="f"/>
            <w10:wrap type="none"/>
            <w10:anchorlock/>
          </v:shape>
          <o:OLEObject Type="Embed" ProgID="Excel.Sheet.8" ShapeID="_x0000_i1027" DrawAspect="Content" ObjectID="_1468075727" r:id="rId8">
            <o:LockedField>false</o:LockedField>
          </o:OLEObject>
        </w:object>
      </w:r>
      <w:r>
        <w:rPr>
          <w:rFonts w:hint="eastAsia"/>
          <w:lang w:eastAsia="zh-CN"/>
        </w:rPr>
        <w:object>
          <v:shape id="_x0000_i1028" o:spt="75" type="#_x0000_t75" style="height:672.75pt;width:482.9pt;" o:ole="t" filled="f" o:preferrelative="t" stroked="f" coordsize="21600,21600">
            <v:path/>
            <v:fill on="f" focussize="0,0"/>
            <v:stroke on="f"/>
            <v:imagedata r:id="rId10" o:title=""/>
            <o:lock v:ext="edit" aspectratio="t"/>
            <w10:wrap type="none"/>
            <w10:anchorlock/>
          </v:shape>
          <o:OLEObject Type="Link" ProgID="Excel.Sheet.8" ShapeID="_x0000_i1028" UpdateMode="Always" DrawAspect="Content" ObjectID="_1468075728" r:id="rId11">
            <o:LinkType>EnhancedMetaFile</o:LinkType>
            <o:LockedField>false</o:LockedField>
          </o:OLEObject>
        </w:object>
      </w:r>
      <w:r>
        <w:rPr>
          <w:rFonts w:hint="eastAsia"/>
          <w:lang w:eastAsia="zh-CN"/>
        </w:rPr>
        <w:object>
          <v:shape id="_x0000_i1029" o:spt="75" type="#_x0000_t75" style="height:461.8pt;width:474.95pt;" o:ole="t" filled="f" o:preferrelative="t" stroked="f" coordsize="21600,21600">
            <v:path/>
            <v:fill on="f" focussize="0,0"/>
            <v:stroke on="f"/>
            <v:imagedata r:id="rId13" o:title=""/>
            <o:lock v:ext="edit" aspectratio="f"/>
            <w10:wrap type="none"/>
            <w10:anchorlock/>
          </v:shape>
          <o:OLEObject Type="Embed" ProgID="Excel.Sheet.8" ShapeID="_x0000_i1029" DrawAspect="Content" ObjectID="_1468075729" r:id="rId12">
            <o:LockedField>false</o:LockedField>
          </o:OLEObject>
        </w:object>
      </w:r>
      <w:r>
        <w:rPr>
          <w:rFonts w:hint="eastAsia"/>
          <w:lang w:eastAsia="zh-CN"/>
        </w:rPr>
        <w:object>
          <v:shape id="_x0000_i1030" o:spt="75" type="#_x0000_t75" style="height:719.7pt;width:459.45pt;" o:ole="t" filled="f" o:preferrelative="t" stroked="f" coordsize="21600,21600">
            <v:path/>
            <v:fill on="f" focussize="0,0"/>
            <v:stroke on="f"/>
            <v:imagedata r:id="rId15" o:title=""/>
            <o:lock v:ext="edit" aspectratio="f"/>
            <w10:wrap type="none"/>
            <w10:anchorlock/>
          </v:shape>
          <o:OLEObject Type="Embed" ProgID="Excel.Sheet.8" ShapeID="_x0000_i1030" DrawAspect="Content" ObjectID="_1468075730" r:id="rId14">
            <o:LockedField>false</o:LockedField>
          </o:OLEObject>
        </w:object>
      </w:r>
      <w:r>
        <w:rPr>
          <w:rFonts w:hint="eastAsia" w:eastAsia="宋体"/>
          <w:lang w:eastAsia="zh-CN"/>
        </w:rPr>
        <w:object>
          <v:shape id="_x0000_i1031" o:spt="75" type="#_x0000_t75" style="height:433.4pt;width:438.35pt;" o:ole="t" filled="f" o:preferrelative="t" stroked="f" coordsize="21600,21600">
            <v:path/>
            <v:fill on="f" focussize="0,0"/>
            <v:stroke on="f"/>
            <v:imagedata r:id="rId17" o:title=""/>
            <o:lock v:ext="edit" aspectratio="f"/>
            <w10:wrap type="none"/>
            <w10:anchorlock/>
          </v:shape>
          <o:OLEObject Type="Embed" ProgID="Excel.Sheet.8" ShapeID="_x0000_i1031" DrawAspect="Content" ObjectID="_1468075731" r:id="rId16">
            <o:LockedField>false</o:LockedField>
          </o:OLEObject>
        </w:object>
      </w:r>
      <w:r>
        <w:rPr>
          <w:rFonts w:hint="eastAsia" w:eastAsia="宋体"/>
          <w:lang w:eastAsia="zh-CN"/>
        </w:rPr>
        <w:object>
          <v:shape id="_x0000_i1032" o:spt="75" type="#_x0000_t75" style="height:266.05pt;width:443.85pt;" o:ole="t" filled="f" o:preferrelative="t" stroked="f" coordsize="21600,21600">
            <v:path/>
            <v:fill on="f" focussize="0,0"/>
            <v:stroke on="f"/>
            <v:imagedata r:id="rId19" o:title=""/>
            <o:lock v:ext="edit" aspectratio="f"/>
            <w10:wrap type="none"/>
            <w10:anchorlock/>
          </v:shape>
          <o:OLEObject Type="Embed" ProgID="Excel.Sheet.8" ShapeID="_x0000_i1032" DrawAspect="Content" ObjectID="_1468075732" r:id="rId18">
            <o:LockedField>false</o:LockedField>
          </o:OLEObject>
        </w:object>
      </w:r>
      <w:r>
        <w:rPr>
          <w:rFonts w:hint="eastAsia" w:eastAsia="宋体"/>
          <w:lang w:eastAsia="zh-CN"/>
        </w:rPr>
        <w:object>
          <v:shape id="_x0000_i1033" o:spt="75" type="#_x0000_t75" style="height:250.5pt;width:457.4pt;" o:ole="t" filled="f" o:preferrelative="t" stroked="f" coordsize="21600,21600">
            <v:path/>
            <v:fill on="f" focussize="0,0"/>
            <v:stroke on="f"/>
            <v:imagedata r:id="rId21" o:title=""/>
            <o:lock v:ext="edit" aspectratio="f"/>
            <w10:wrap type="none"/>
            <w10:anchorlock/>
          </v:shape>
          <o:OLEObject Type="Embed" ProgID="Excel.Sheet.8" ShapeID="_x0000_i1033" DrawAspect="Content" ObjectID="_1468075733" r:id="rId20">
            <o:LockedField>false</o:LockedField>
          </o:OLEObject>
        </w:object>
      </w:r>
      <w:r>
        <w:rPr>
          <w:rFonts w:hint="eastAsia" w:eastAsia="宋体"/>
          <w:lang w:eastAsia="zh-CN"/>
        </w:rPr>
        <w:object>
          <v:shape id="_x0000_i1034" o:spt="75" type="#_x0000_t75" style="height:281pt;width:454.85pt;" o:ole="t" filled="f" o:preferrelative="t" stroked="f" coordsize="21600,21600">
            <v:path/>
            <v:fill on="f" focussize="0,0"/>
            <v:stroke on="f"/>
            <v:imagedata r:id="rId23" o:title=""/>
            <o:lock v:ext="edit" aspectratio="f"/>
            <w10:wrap type="none"/>
            <w10:anchorlock/>
          </v:shape>
          <o:OLEObject Type="Embed" ProgID="Excel.Sheet.8" ShapeID="_x0000_i1034" DrawAspect="Content" ObjectID="_1468075734" r:id="rId22">
            <o:LockedField>false</o:LockedField>
          </o:OLEObject>
        </w:object>
      </w: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bookmarkStart w:id="0" w:name="_GoBack"/>
      <w:bookmarkEnd w:id="0"/>
    </w:p>
    <w:p>
      <w:pPr>
        <w:widowControl/>
        <w:spacing w:line="600" w:lineRule="exact"/>
        <w:ind w:firstLine="643" w:firstLineChars="200"/>
        <w:jc w:val="center"/>
        <w:rPr>
          <w:rFonts w:hint="eastAsia" w:ascii="宋体" w:hAnsi="宋体" w:eastAsia="宋体"/>
          <w:b/>
          <w:sz w:val="32"/>
          <w:szCs w:val="32"/>
          <w:lang w:eastAsia="zh-CN"/>
        </w:rPr>
      </w:pPr>
      <w:r>
        <w:rPr>
          <w:rFonts w:hint="eastAsia" w:ascii="宋体" w:hAnsi="宋体"/>
          <w:b/>
          <w:sz w:val="32"/>
          <w:szCs w:val="32"/>
        </w:rPr>
        <w:t xml:space="preserve">第三部分  </w:t>
      </w:r>
      <w:r>
        <w:rPr>
          <w:rFonts w:hint="eastAsia" w:ascii="宋体" w:hAnsi="宋体"/>
          <w:b/>
          <w:sz w:val="32"/>
          <w:szCs w:val="32"/>
          <w:lang w:eastAsia="zh-CN"/>
        </w:rPr>
        <w:t>2020</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年度收入总计</w:t>
      </w:r>
      <w:r>
        <w:rPr>
          <w:rFonts w:hint="eastAsia" w:ascii="仿宋" w:hAnsi="仿宋" w:eastAsia="仿宋"/>
          <w:sz w:val="30"/>
          <w:szCs w:val="30"/>
          <w:lang w:val="en-US" w:eastAsia="zh-CN"/>
        </w:rPr>
        <w:t>2655.71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939.41</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301.79</w:t>
      </w:r>
      <w:r>
        <w:rPr>
          <w:rFonts w:hint="eastAsia" w:ascii="仿宋" w:hAnsi="仿宋" w:eastAsia="仿宋"/>
          <w:sz w:val="30"/>
          <w:szCs w:val="30"/>
        </w:rPr>
        <w:t>万元，下降</w:t>
      </w:r>
      <w:r>
        <w:rPr>
          <w:rFonts w:hint="eastAsia" w:ascii="仿宋" w:hAnsi="仿宋" w:eastAsia="仿宋"/>
          <w:sz w:val="30"/>
          <w:szCs w:val="30"/>
          <w:lang w:val="en-US" w:eastAsia="zh-CN"/>
        </w:rPr>
        <w:t>47.3</w:t>
      </w:r>
      <w:r>
        <w:rPr>
          <w:rFonts w:hint="eastAsia" w:ascii="仿宋" w:hAnsi="仿宋" w:eastAsia="仿宋"/>
          <w:sz w:val="30"/>
          <w:szCs w:val="30"/>
        </w:rPr>
        <w:t>%；本年收入合计</w:t>
      </w:r>
      <w:r>
        <w:rPr>
          <w:rFonts w:hint="eastAsia" w:ascii="仿宋" w:hAnsi="仿宋" w:eastAsia="仿宋"/>
          <w:sz w:val="30"/>
          <w:szCs w:val="30"/>
          <w:lang w:val="en-US" w:eastAsia="zh-CN"/>
        </w:rPr>
        <w:t>1716.31</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621.9</w:t>
      </w:r>
      <w:r>
        <w:rPr>
          <w:rFonts w:hint="eastAsia" w:ascii="仿宋" w:hAnsi="仿宋" w:eastAsia="仿宋"/>
          <w:sz w:val="30"/>
          <w:szCs w:val="30"/>
        </w:rPr>
        <w:t>万元，下降</w:t>
      </w:r>
      <w:r>
        <w:rPr>
          <w:rFonts w:hint="eastAsia" w:ascii="仿宋" w:hAnsi="仿宋" w:eastAsia="仿宋"/>
          <w:sz w:val="30"/>
          <w:szCs w:val="30"/>
          <w:lang w:val="en-US" w:eastAsia="zh-CN"/>
        </w:rPr>
        <w:t>26.6</w:t>
      </w:r>
      <w:r>
        <w:rPr>
          <w:rFonts w:hint="eastAsia" w:ascii="仿宋" w:hAnsi="仿宋" w:eastAsia="仿宋"/>
          <w:sz w:val="30"/>
          <w:szCs w:val="30"/>
        </w:rPr>
        <w:t>%，主要原因是：</w:t>
      </w:r>
      <w:r>
        <w:rPr>
          <w:rFonts w:hint="eastAsia" w:ascii="仿宋" w:hAnsi="仿宋" w:eastAsia="仿宋"/>
          <w:sz w:val="30"/>
          <w:szCs w:val="30"/>
          <w:lang w:eastAsia="zh-CN"/>
        </w:rPr>
        <w:t>项目资金减少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1690.99</w:t>
      </w:r>
      <w:r>
        <w:rPr>
          <w:rFonts w:hint="eastAsia" w:ascii="仿宋" w:hAnsi="仿宋" w:eastAsia="仿宋"/>
          <w:sz w:val="30"/>
          <w:szCs w:val="30"/>
        </w:rPr>
        <w:t>万元，占</w:t>
      </w:r>
      <w:r>
        <w:rPr>
          <w:rFonts w:hint="eastAsia" w:ascii="仿宋" w:hAnsi="仿宋" w:eastAsia="仿宋"/>
          <w:sz w:val="30"/>
          <w:szCs w:val="30"/>
          <w:lang w:val="en-US" w:eastAsia="zh-CN"/>
        </w:rPr>
        <w:t>98.5</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25.32</w:t>
      </w:r>
      <w:r>
        <w:rPr>
          <w:rFonts w:hint="eastAsia" w:ascii="仿宋" w:hAnsi="仿宋" w:eastAsia="仿宋"/>
          <w:sz w:val="30"/>
          <w:szCs w:val="30"/>
        </w:rPr>
        <w:t>万元，占</w:t>
      </w:r>
      <w:r>
        <w:rPr>
          <w:rFonts w:hint="eastAsia" w:ascii="仿宋" w:hAnsi="仿宋" w:eastAsia="仿宋"/>
          <w:sz w:val="30"/>
          <w:szCs w:val="30"/>
          <w:lang w:val="en-US" w:eastAsia="zh-CN"/>
        </w:rPr>
        <w:t>1.5</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年度支出总计</w:t>
      </w:r>
      <w:r>
        <w:rPr>
          <w:rFonts w:hint="eastAsia" w:ascii="仿宋" w:hAnsi="仿宋" w:eastAsia="仿宋"/>
          <w:sz w:val="30"/>
          <w:szCs w:val="30"/>
          <w:lang w:val="en-US" w:eastAsia="zh-CN"/>
        </w:rPr>
        <w:t>2655.71</w:t>
      </w:r>
      <w:r>
        <w:rPr>
          <w:rFonts w:hint="eastAsia" w:ascii="仿宋" w:hAnsi="仿宋" w:eastAsia="仿宋"/>
          <w:sz w:val="30"/>
          <w:szCs w:val="30"/>
        </w:rPr>
        <w:t>万元，其中本年支出合计</w:t>
      </w:r>
      <w:r>
        <w:rPr>
          <w:rFonts w:hint="eastAsia" w:ascii="仿宋" w:hAnsi="仿宋" w:eastAsia="仿宋"/>
          <w:sz w:val="30"/>
          <w:szCs w:val="30"/>
          <w:lang w:val="en-US" w:eastAsia="zh-CN"/>
        </w:rPr>
        <w:t>1725.77</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301.66</w:t>
      </w:r>
      <w:r>
        <w:rPr>
          <w:rFonts w:hint="eastAsia" w:ascii="仿宋" w:hAnsi="仿宋" w:eastAsia="仿宋"/>
          <w:sz w:val="30"/>
          <w:szCs w:val="30"/>
        </w:rPr>
        <w:t>万元，下降</w:t>
      </w:r>
      <w:r>
        <w:rPr>
          <w:rFonts w:hint="eastAsia" w:ascii="仿宋" w:hAnsi="仿宋" w:eastAsia="仿宋"/>
          <w:sz w:val="30"/>
          <w:szCs w:val="30"/>
          <w:lang w:val="en-US" w:eastAsia="zh-CN"/>
        </w:rPr>
        <w:t>14.9</w:t>
      </w:r>
      <w:r>
        <w:rPr>
          <w:rFonts w:hint="eastAsia" w:ascii="仿宋" w:hAnsi="仿宋" w:eastAsia="仿宋"/>
          <w:sz w:val="30"/>
          <w:szCs w:val="30"/>
        </w:rPr>
        <w:t>%，主要原因是：</w:t>
      </w:r>
      <w:r>
        <w:rPr>
          <w:rFonts w:hint="eastAsia" w:ascii="仿宋" w:hAnsi="仿宋" w:eastAsia="仿宋"/>
          <w:sz w:val="30"/>
          <w:szCs w:val="30"/>
          <w:lang w:eastAsia="zh-CN"/>
        </w:rPr>
        <w:t>项目开支减少</w:t>
      </w:r>
      <w:r>
        <w:rPr>
          <w:rFonts w:hint="eastAsia" w:ascii="仿宋" w:hAnsi="仿宋" w:eastAsia="仿宋"/>
          <w:sz w:val="30"/>
          <w:szCs w:val="30"/>
        </w:rPr>
        <w:t>；年末结转和结余</w:t>
      </w:r>
      <w:r>
        <w:rPr>
          <w:rFonts w:hint="eastAsia" w:ascii="仿宋" w:hAnsi="仿宋" w:eastAsia="仿宋"/>
          <w:sz w:val="30"/>
          <w:szCs w:val="30"/>
          <w:lang w:val="en-US" w:eastAsia="zh-CN"/>
        </w:rPr>
        <w:t>929.94</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18.46</w:t>
      </w:r>
      <w:r>
        <w:rPr>
          <w:rFonts w:hint="eastAsia" w:ascii="仿宋" w:hAnsi="仿宋" w:eastAsia="仿宋"/>
          <w:sz w:val="30"/>
          <w:szCs w:val="30"/>
        </w:rPr>
        <w:t>万元，下降</w:t>
      </w:r>
      <w:r>
        <w:rPr>
          <w:rFonts w:hint="eastAsia" w:ascii="仿宋" w:hAnsi="仿宋" w:eastAsia="仿宋"/>
          <w:sz w:val="30"/>
          <w:szCs w:val="30"/>
          <w:lang w:val="en-US" w:eastAsia="zh-CN"/>
        </w:rPr>
        <w:t>1.9</w:t>
      </w:r>
      <w:r>
        <w:rPr>
          <w:rFonts w:hint="eastAsia" w:ascii="仿宋" w:hAnsi="仿宋" w:eastAsia="仿宋"/>
          <w:sz w:val="30"/>
          <w:szCs w:val="30"/>
        </w:rPr>
        <w:t>%，主要原因是：</w:t>
      </w:r>
      <w:r>
        <w:rPr>
          <w:rFonts w:hint="eastAsia" w:ascii="仿宋" w:hAnsi="仿宋" w:eastAsia="仿宋"/>
          <w:sz w:val="30"/>
          <w:szCs w:val="30"/>
          <w:lang w:eastAsia="zh-CN"/>
        </w:rPr>
        <w:t>提高项目资金使用效率，项目资金结余减少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1214.33</w:t>
      </w:r>
      <w:r>
        <w:rPr>
          <w:rFonts w:hint="eastAsia" w:ascii="仿宋" w:hAnsi="仿宋" w:eastAsia="仿宋"/>
          <w:sz w:val="30"/>
          <w:szCs w:val="30"/>
        </w:rPr>
        <w:t>万元，占</w:t>
      </w:r>
      <w:r>
        <w:rPr>
          <w:rFonts w:hint="eastAsia" w:ascii="仿宋" w:hAnsi="仿宋" w:eastAsia="仿宋"/>
          <w:sz w:val="30"/>
          <w:szCs w:val="30"/>
          <w:lang w:val="en-US" w:eastAsia="zh-CN"/>
        </w:rPr>
        <w:t>70.4</w:t>
      </w:r>
      <w:r>
        <w:rPr>
          <w:rFonts w:hint="eastAsia" w:ascii="仿宋" w:hAnsi="仿宋" w:eastAsia="仿宋"/>
          <w:sz w:val="30"/>
          <w:szCs w:val="30"/>
        </w:rPr>
        <w:t>%；项目支出</w:t>
      </w:r>
      <w:r>
        <w:rPr>
          <w:rFonts w:hint="eastAsia" w:ascii="仿宋" w:hAnsi="仿宋" w:eastAsia="仿宋"/>
          <w:sz w:val="30"/>
          <w:szCs w:val="30"/>
          <w:lang w:val="en-US" w:eastAsia="zh-CN"/>
        </w:rPr>
        <w:t>511.44</w:t>
      </w:r>
      <w:r>
        <w:rPr>
          <w:rFonts w:hint="eastAsia" w:ascii="仿宋" w:hAnsi="仿宋" w:eastAsia="仿宋"/>
          <w:sz w:val="30"/>
          <w:szCs w:val="30"/>
        </w:rPr>
        <w:t>万元，占</w:t>
      </w:r>
      <w:r>
        <w:rPr>
          <w:rFonts w:hint="eastAsia" w:ascii="仿宋" w:hAnsi="仿宋" w:eastAsia="仿宋"/>
          <w:sz w:val="30"/>
          <w:szCs w:val="30"/>
          <w:lang w:val="en-US" w:eastAsia="zh-CN"/>
        </w:rPr>
        <w:t>29.6</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1998.08</w:t>
      </w:r>
      <w:r>
        <w:rPr>
          <w:rFonts w:hint="eastAsia" w:ascii="仿宋" w:hAnsi="仿宋" w:eastAsia="仿宋"/>
          <w:sz w:val="30"/>
          <w:szCs w:val="30"/>
        </w:rPr>
        <w:t>万元，决算数为</w:t>
      </w:r>
      <w:r>
        <w:rPr>
          <w:rFonts w:hint="eastAsia" w:ascii="仿宋" w:hAnsi="仿宋" w:eastAsia="仿宋"/>
          <w:sz w:val="30"/>
          <w:szCs w:val="30"/>
          <w:lang w:val="en-US" w:eastAsia="zh-CN"/>
        </w:rPr>
        <w:t>1725.77</w:t>
      </w:r>
      <w:r>
        <w:rPr>
          <w:rFonts w:hint="eastAsia" w:ascii="仿宋" w:hAnsi="仿宋" w:eastAsia="仿宋"/>
          <w:sz w:val="30"/>
          <w:szCs w:val="30"/>
        </w:rPr>
        <w:t>万元，完成年初预算的</w:t>
      </w:r>
      <w:r>
        <w:rPr>
          <w:rFonts w:hint="eastAsia" w:ascii="仿宋" w:hAnsi="仿宋" w:eastAsia="仿宋"/>
          <w:sz w:val="30"/>
          <w:szCs w:val="30"/>
          <w:lang w:val="en-US" w:eastAsia="zh-CN"/>
        </w:rPr>
        <w:t>86.4</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lang w:val="en-US" w:eastAsia="zh-CN"/>
        </w:rPr>
        <w:t>（一）社会保障和就业支出年初预算数为62.49</w:t>
      </w:r>
      <w:r>
        <w:rPr>
          <w:rFonts w:hint="eastAsia" w:ascii="仿宋" w:hAnsi="仿宋" w:eastAsia="仿宋"/>
          <w:sz w:val="30"/>
          <w:szCs w:val="30"/>
        </w:rPr>
        <w:t>万元，决算数为</w:t>
      </w:r>
      <w:r>
        <w:rPr>
          <w:rFonts w:hint="eastAsia" w:ascii="仿宋" w:hAnsi="仿宋" w:eastAsia="仿宋"/>
          <w:sz w:val="30"/>
          <w:szCs w:val="30"/>
          <w:lang w:val="en-US" w:eastAsia="zh-CN"/>
        </w:rPr>
        <w:t>69.09</w:t>
      </w:r>
      <w:r>
        <w:rPr>
          <w:rFonts w:hint="eastAsia" w:ascii="仿宋" w:hAnsi="仿宋" w:eastAsia="仿宋"/>
          <w:sz w:val="30"/>
          <w:szCs w:val="30"/>
        </w:rPr>
        <w:t>万元，完成年初预算的</w:t>
      </w:r>
      <w:r>
        <w:rPr>
          <w:rFonts w:hint="eastAsia" w:ascii="仿宋" w:hAnsi="仿宋" w:eastAsia="仿宋"/>
          <w:sz w:val="30"/>
          <w:szCs w:val="30"/>
          <w:lang w:val="en-US" w:eastAsia="zh-CN"/>
        </w:rPr>
        <w:t>110.6</w:t>
      </w:r>
      <w:r>
        <w:rPr>
          <w:rFonts w:hint="eastAsia" w:ascii="仿宋" w:hAnsi="仿宋" w:eastAsia="仿宋"/>
          <w:sz w:val="30"/>
          <w:szCs w:val="30"/>
        </w:rPr>
        <w:t>%，主要原因是：</w:t>
      </w:r>
      <w:r>
        <w:rPr>
          <w:rFonts w:hint="eastAsia" w:ascii="仿宋" w:hAnsi="仿宋" w:eastAsia="仿宋"/>
          <w:sz w:val="30"/>
          <w:szCs w:val="30"/>
          <w:lang w:eastAsia="zh-CN"/>
        </w:rPr>
        <w:t>人员变动引起的社保缴费变动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val="en-US" w:eastAsia="zh-CN"/>
        </w:rPr>
        <w:t>（二）节能环保支出</w:t>
      </w:r>
      <w:r>
        <w:rPr>
          <w:rFonts w:hint="eastAsia" w:ascii="仿宋" w:hAnsi="仿宋" w:eastAsia="仿宋"/>
          <w:sz w:val="30"/>
          <w:szCs w:val="30"/>
        </w:rPr>
        <w:t>年初预算数为</w:t>
      </w:r>
      <w:r>
        <w:rPr>
          <w:rFonts w:hint="eastAsia" w:ascii="仿宋" w:hAnsi="仿宋" w:eastAsia="仿宋"/>
          <w:sz w:val="30"/>
          <w:szCs w:val="30"/>
          <w:lang w:val="en-US" w:eastAsia="zh-CN"/>
        </w:rPr>
        <w:t>1874.9</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1595.99</w:t>
      </w:r>
      <w:r>
        <w:rPr>
          <w:rFonts w:hint="eastAsia" w:ascii="仿宋" w:hAnsi="仿宋" w:eastAsia="仿宋"/>
          <w:sz w:val="30"/>
          <w:szCs w:val="30"/>
        </w:rPr>
        <w:t>万元，完成年初预算的</w:t>
      </w:r>
      <w:r>
        <w:rPr>
          <w:rFonts w:hint="eastAsia" w:ascii="仿宋" w:hAnsi="仿宋" w:eastAsia="仿宋"/>
          <w:sz w:val="30"/>
          <w:szCs w:val="30"/>
          <w:lang w:val="en-US" w:eastAsia="zh-CN"/>
        </w:rPr>
        <w:t>85.1</w:t>
      </w:r>
      <w:r>
        <w:rPr>
          <w:rFonts w:hint="eastAsia" w:ascii="仿宋" w:hAnsi="仿宋" w:eastAsia="仿宋"/>
          <w:sz w:val="30"/>
          <w:szCs w:val="30"/>
        </w:rPr>
        <w:t>%，主要原因是：</w:t>
      </w:r>
      <w:r>
        <w:rPr>
          <w:rFonts w:hint="eastAsia" w:ascii="仿宋" w:hAnsi="仿宋" w:eastAsia="仿宋"/>
          <w:sz w:val="30"/>
          <w:szCs w:val="30"/>
          <w:lang w:eastAsia="zh-CN"/>
        </w:rPr>
        <w:t>厉行节俭，节约开支</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（三）住房保障支出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60.69</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60.69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全额支付。</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1214.33</w:t>
      </w:r>
      <w:r>
        <w:rPr>
          <w:rFonts w:hint="eastAsia" w:ascii="仿宋" w:hAnsi="仿宋" w:eastAsia="仿宋"/>
          <w:sz w:val="30"/>
          <w:szCs w:val="30"/>
        </w:rPr>
        <w:t>万元，其中：</w:t>
      </w:r>
    </w:p>
    <w:p>
      <w:pPr>
        <w:ind w:firstLine="585"/>
        <w:jc w:val="left"/>
        <w:rPr>
          <w:rFonts w:hint="eastAsia" w:ascii="仿宋" w:hAnsi="仿宋" w:eastAsia="仿宋"/>
          <w:sz w:val="30"/>
          <w:szCs w:val="30"/>
          <w:lang w:eastAsia="zh-CN"/>
        </w:rPr>
      </w:pPr>
      <w:r>
        <w:rPr>
          <w:rFonts w:hint="eastAsia" w:ascii="仿宋" w:hAnsi="仿宋" w:eastAsia="仿宋"/>
          <w:sz w:val="30"/>
          <w:szCs w:val="30"/>
        </w:rPr>
        <w:t>（一）工资福利支出</w:t>
      </w:r>
      <w:r>
        <w:rPr>
          <w:rFonts w:hint="eastAsia" w:ascii="仿宋" w:hAnsi="仿宋" w:eastAsia="仿宋"/>
          <w:sz w:val="30"/>
          <w:szCs w:val="30"/>
          <w:lang w:val="en-US" w:eastAsia="zh-CN"/>
        </w:rPr>
        <w:t>1109.1</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230.46</w:t>
      </w:r>
      <w:r>
        <w:rPr>
          <w:rFonts w:hint="eastAsia" w:ascii="仿宋" w:hAnsi="仿宋" w:eastAsia="仿宋"/>
          <w:sz w:val="30"/>
          <w:szCs w:val="30"/>
        </w:rPr>
        <w:t>万元，增长</w:t>
      </w:r>
      <w:r>
        <w:rPr>
          <w:rFonts w:hint="eastAsia" w:ascii="仿宋" w:hAnsi="仿宋" w:eastAsia="仿宋"/>
          <w:sz w:val="30"/>
          <w:szCs w:val="30"/>
          <w:lang w:val="en-US" w:eastAsia="zh-CN"/>
        </w:rPr>
        <w:t>26.2</w:t>
      </w:r>
      <w:r>
        <w:rPr>
          <w:rFonts w:hint="eastAsia" w:ascii="仿宋" w:hAnsi="仿宋" w:eastAsia="仿宋"/>
          <w:sz w:val="30"/>
          <w:szCs w:val="30"/>
        </w:rPr>
        <w:t>%，主要原因是</w:t>
      </w:r>
      <w:r>
        <w:rPr>
          <w:rFonts w:hint="eastAsia" w:ascii="仿宋" w:hAnsi="仿宋" w:eastAsia="仿宋"/>
          <w:sz w:val="30"/>
          <w:szCs w:val="30"/>
          <w:lang w:eastAsia="zh-CN"/>
        </w:rPr>
        <w:t>：在职职工调标及新增人员增加，增加工资福利支出。</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105.23</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36.59</w:t>
      </w:r>
      <w:r>
        <w:rPr>
          <w:rFonts w:hint="eastAsia" w:ascii="仿宋" w:hAnsi="仿宋" w:eastAsia="仿宋"/>
          <w:sz w:val="30"/>
          <w:szCs w:val="30"/>
        </w:rPr>
        <w:t>万元，下降</w:t>
      </w:r>
      <w:r>
        <w:rPr>
          <w:rFonts w:hint="eastAsia" w:ascii="仿宋" w:hAnsi="仿宋" w:eastAsia="仿宋"/>
          <w:sz w:val="30"/>
          <w:szCs w:val="30"/>
          <w:lang w:val="en-US" w:eastAsia="zh-CN"/>
        </w:rPr>
        <w:t>25.8</w:t>
      </w:r>
      <w:r>
        <w:rPr>
          <w:rFonts w:hint="eastAsia" w:ascii="仿宋" w:hAnsi="仿宋" w:eastAsia="仿宋"/>
          <w:sz w:val="30"/>
          <w:szCs w:val="30"/>
        </w:rPr>
        <w:t>%，主要原因是：</w:t>
      </w:r>
      <w:r>
        <w:rPr>
          <w:rFonts w:hint="eastAsia" w:ascii="仿宋" w:hAnsi="仿宋" w:eastAsia="仿宋"/>
          <w:b w:val="0"/>
          <w:bCs w:val="0"/>
          <w:sz w:val="30"/>
          <w:szCs w:val="30"/>
          <w:lang w:eastAsia="zh-CN"/>
        </w:rPr>
        <w:t>厉行节俭，节约开支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45.75</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会计科目调整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8.73</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%，其中：</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无相关支出</w:t>
      </w:r>
      <w:r>
        <w:rPr>
          <w:rFonts w:hint="eastAsia" w:ascii="仿宋" w:hAnsi="仿宋" w:eastAsia="仿宋"/>
          <w:sz w:val="30"/>
          <w:szCs w:val="30"/>
        </w:rPr>
        <w:t>。</w:t>
      </w:r>
      <w:r>
        <w:rPr>
          <w:rFonts w:hint="eastAsia" w:ascii="仿宋" w:hAnsi="仿宋" w:eastAsia="仿宋"/>
          <w:sz w:val="30"/>
          <w:szCs w:val="30"/>
          <w:lang w:eastAsia="zh-CN"/>
        </w:rPr>
        <w:t>全年安排因公出国（境）团组</w:t>
      </w:r>
      <w:r>
        <w:rPr>
          <w:rFonts w:hint="eastAsia" w:ascii="仿宋" w:hAnsi="仿宋" w:eastAsia="仿宋"/>
          <w:sz w:val="30"/>
          <w:szCs w:val="30"/>
          <w:lang w:val="en-US" w:eastAsia="zh-CN"/>
        </w:rPr>
        <w:t>0个，累计0人次，主要为：</w:t>
      </w:r>
      <w:r>
        <w:rPr>
          <w:rFonts w:hint="eastAsia" w:ascii="仿宋" w:hAnsi="仿宋" w:eastAsia="仿宋"/>
          <w:sz w:val="30"/>
          <w:szCs w:val="30"/>
          <w:lang w:eastAsia="zh-CN"/>
        </w:rPr>
        <w:t>无相关支出</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8.73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全年国内公务接待</w:t>
      </w:r>
      <w:r>
        <w:rPr>
          <w:rFonts w:hint="eastAsia" w:ascii="仿宋" w:hAnsi="仿宋" w:eastAsia="仿宋"/>
          <w:sz w:val="30"/>
          <w:szCs w:val="30"/>
          <w:lang w:val="en-US" w:eastAsia="zh-CN"/>
        </w:rPr>
        <w:t>0批，累计接待0人次，其中外事接待0批，累计接待0人次。</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，主要原因是未购置公务用车，全年购置公务用车</w:t>
      </w:r>
      <w:r>
        <w:rPr>
          <w:rFonts w:hint="eastAsia" w:ascii="仿宋" w:hAnsi="仿宋" w:eastAsia="仿宋"/>
          <w:sz w:val="30"/>
          <w:szCs w:val="30"/>
          <w:lang w:val="en-US" w:eastAsia="zh-CN"/>
        </w:rPr>
        <w:t>0辆</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，主要原因是无公务用车，年末公务用车保有</w:t>
      </w:r>
      <w:r>
        <w:rPr>
          <w:rFonts w:hint="eastAsia" w:ascii="仿宋" w:hAnsi="仿宋" w:eastAsia="仿宋"/>
          <w:sz w:val="30"/>
          <w:szCs w:val="30"/>
          <w:lang w:val="en-US" w:eastAsia="zh-CN"/>
        </w:rPr>
        <w:t>0辆</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年度机关运行经费支出</w:t>
      </w:r>
      <w:r>
        <w:rPr>
          <w:rFonts w:hint="eastAsia" w:ascii="仿宋" w:hAnsi="仿宋" w:eastAsia="仿宋"/>
          <w:sz w:val="30"/>
          <w:szCs w:val="30"/>
          <w:lang w:val="en-US" w:eastAsia="zh-CN"/>
        </w:rPr>
        <w:t>105.23</w:t>
      </w:r>
      <w:r>
        <w:rPr>
          <w:rFonts w:hint="eastAsia" w:ascii="仿宋" w:hAnsi="仿宋" w:eastAsia="仿宋"/>
          <w:sz w:val="30"/>
          <w:szCs w:val="30"/>
        </w:rPr>
        <w:t>万元，较年初预算数减少</w:t>
      </w:r>
      <w:r>
        <w:rPr>
          <w:rFonts w:hint="eastAsia" w:ascii="仿宋" w:hAnsi="仿宋" w:eastAsia="仿宋"/>
          <w:sz w:val="30"/>
          <w:szCs w:val="30"/>
          <w:lang w:val="en-US" w:eastAsia="zh-CN"/>
        </w:rPr>
        <w:t>496.07</w:t>
      </w:r>
      <w:r>
        <w:rPr>
          <w:rFonts w:hint="eastAsia" w:ascii="仿宋" w:hAnsi="仿宋" w:eastAsia="仿宋"/>
          <w:sz w:val="30"/>
          <w:szCs w:val="30"/>
        </w:rPr>
        <w:t>万元，降低</w:t>
      </w:r>
      <w:r>
        <w:rPr>
          <w:rFonts w:hint="eastAsia" w:ascii="仿宋" w:hAnsi="仿宋" w:eastAsia="仿宋"/>
          <w:sz w:val="30"/>
          <w:szCs w:val="30"/>
          <w:lang w:val="en-US" w:eastAsia="zh-CN"/>
        </w:rPr>
        <w:t>82.5</w:t>
      </w:r>
      <w:r>
        <w:rPr>
          <w:rFonts w:hint="eastAsia" w:ascii="仿宋" w:hAnsi="仿宋" w:eastAsia="仿宋"/>
          <w:sz w:val="30"/>
          <w:szCs w:val="30"/>
        </w:rPr>
        <w:t>%，主要原因是：</w:t>
      </w:r>
      <w:r>
        <w:rPr>
          <w:rFonts w:hint="eastAsia" w:ascii="仿宋" w:hAnsi="仿宋" w:eastAsia="仿宋"/>
          <w:sz w:val="30"/>
          <w:szCs w:val="30"/>
          <w:lang w:eastAsia="zh-CN"/>
        </w:rPr>
        <w:t>在职</w:t>
      </w:r>
      <w:r>
        <w:rPr>
          <w:rFonts w:hint="eastAsia" w:ascii="仿宋" w:hAnsi="仿宋" w:eastAsia="仿宋"/>
          <w:b w:val="0"/>
          <w:bCs w:val="0"/>
          <w:sz w:val="30"/>
          <w:szCs w:val="30"/>
        </w:rPr>
        <w:t>人员数量减少</w:t>
      </w:r>
      <w:r>
        <w:rPr>
          <w:rFonts w:hint="eastAsia" w:ascii="仿宋" w:hAnsi="仿宋" w:eastAsia="仿宋"/>
          <w:b w:val="0"/>
          <w:bCs w:val="0"/>
          <w:sz w:val="30"/>
          <w:szCs w:val="30"/>
          <w:lang w:eastAsia="zh-CN"/>
        </w:rPr>
        <w:t>，</w:t>
      </w:r>
      <w:r>
        <w:rPr>
          <w:rFonts w:hint="eastAsia" w:ascii="仿宋" w:hAnsi="仿宋" w:eastAsia="仿宋"/>
          <w:b w:val="0"/>
          <w:bCs w:val="0"/>
          <w:sz w:val="30"/>
          <w:szCs w:val="30"/>
        </w:rPr>
        <w:t>落实过紧日子要求压减</w:t>
      </w:r>
      <w:r>
        <w:rPr>
          <w:rFonts w:hint="eastAsia" w:ascii="仿宋" w:hAnsi="仿宋" w:eastAsia="仿宋"/>
          <w:b w:val="0"/>
          <w:bCs w:val="0"/>
          <w:sz w:val="30"/>
          <w:szCs w:val="30"/>
          <w:lang w:eastAsia="zh-CN"/>
        </w:rPr>
        <w:t>公用</w:t>
      </w:r>
      <w:r>
        <w:rPr>
          <w:rFonts w:hint="eastAsia" w:ascii="仿宋" w:hAnsi="仿宋" w:eastAsia="仿宋"/>
          <w:b w:val="0"/>
          <w:bCs w:val="0"/>
          <w:sz w:val="30"/>
          <w:szCs w:val="30"/>
        </w:rPr>
        <w:t>支出</w:t>
      </w:r>
      <w:r>
        <w:rPr>
          <w:rFonts w:hint="eastAsia" w:ascii="仿宋" w:hAnsi="仿宋" w:eastAsia="仿宋"/>
          <w:b w:val="0"/>
          <w:bCs w:val="0"/>
          <w:sz w:val="30"/>
          <w:szCs w:val="30"/>
          <w:lang w:eastAsia="zh-CN"/>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年度政府采购支出总额</w:t>
      </w:r>
      <w:r>
        <w:rPr>
          <w:rFonts w:hint="eastAsia" w:ascii="仿宋" w:hAnsi="仿宋" w:eastAsia="仿宋"/>
          <w:sz w:val="30"/>
          <w:szCs w:val="30"/>
          <w:lang w:val="en-US" w:eastAsia="zh-CN"/>
        </w:rPr>
        <w:t>172.92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164.92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8</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164.92</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95.4</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98.12</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56.7</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w:t>
      </w:r>
      <w:r>
        <w:rPr>
          <w:rFonts w:hint="eastAsia" w:ascii="仿宋" w:hAnsi="仿宋" w:eastAsia="仿宋"/>
          <w:kern w:val="0"/>
          <w:sz w:val="30"/>
          <w:szCs w:val="30"/>
          <w:lang w:eastAsia="zh-CN"/>
        </w:rPr>
        <w:t>2020</w:t>
      </w:r>
      <w:r>
        <w:rPr>
          <w:rFonts w:hint="eastAsia" w:ascii="仿宋" w:hAnsi="仿宋" w:eastAsia="仿宋"/>
          <w:kern w:val="0"/>
          <w:sz w:val="30"/>
          <w:szCs w:val="30"/>
        </w:rPr>
        <w:t>年12月31日，本部门国有资产占用情况见公开</w:t>
      </w:r>
      <w:r>
        <w:rPr>
          <w:rFonts w:hint="eastAsia" w:ascii="仿宋" w:hAnsi="仿宋" w:eastAsia="仿宋"/>
          <w:kern w:val="0"/>
          <w:sz w:val="30"/>
          <w:szCs w:val="30"/>
          <w:lang w:val="en-US" w:eastAsia="zh-CN"/>
        </w:rPr>
        <w:t>10</w:t>
      </w:r>
      <w:r>
        <w:rPr>
          <w:rFonts w:hint="eastAsia" w:ascii="仿宋" w:hAnsi="仿宋" w:eastAsia="仿宋"/>
          <w:kern w:val="0"/>
          <w:sz w:val="30"/>
          <w:szCs w:val="30"/>
        </w:rPr>
        <w:t>表《国有资产占用情况表》。其中车辆中的其他用车主要是</w:t>
      </w:r>
      <w:r>
        <w:rPr>
          <w:rFonts w:hint="eastAsia" w:ascii="仿宋" w:hAnsi="仿宋" w:eastAsia="仿宋"/>
          <w:kern w:val="0"/>
          <w:sz w:val="30"/>
          <w:szCs w:val="30"/>
          <w:lang w:eastAsia="zh-CN"/>
        </w:rPr>
        <w:t>无国有资产使用情况</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根据预算绩效管理要求，我部门组织对</w:t>
      </w:r>
      <w:r>
        <w:rPr>
          <w:rFonts w:hint="eastAsia" w:ascii="仿宋" w:hAnsi="仿宋" w:eastAsia="仿宋" w:cs="仿宋_GB2312"/>
          <w:kern w:val="0"/>
          <w:sz w:val="30"/>
          <w:szCs w:val="30"/>
          <w:lang w:eastAsia="zh-CN"/>
        </w:rPr>
        <w:t>2020</w:t>
      </w:r>
      <w:r>
        <w:rPr>
          <w:rFonts w:hint="eastAsia" w:ascii="仿宋" w:hAnsi="仿宋" w:eastAsia="仿宋" w:cs="仿宋_GB2312"/>
          <w:kern w:val="0"/>
          <w:sz w:val="30"/>
          <w:szCs w:val="30"/>
        </w:rPr>
        <w:t>年度一般公共预算项目支出</w:t>
      </w:r>
      <w:r>
        <w:rPr>
          <w:rFonts w:hint="eastAsia" w:ascii="仿宋" w:hAnsi="仿宋" w:eastAsia="仿宋" w:cs="仿宋_GB2312"/>
          <w:kern w:val="0"/>
          <w:sz w:val="30"/>
          <w:szCs w:val="30"/>
          <w:lang w:eastAsia="zh-CN"/>
        </w:rPr>
        <w:t>所有二级项目</w:t>
      </w:r>
      <w:r>
        <w:rPr>
          <w:rFonts w:hint="eastAsia" w:ascii="仿宋" w:hAnsi="仿宋" w:eastAsia="仿宋" w:cs="仿宋_GB2312"/>
          <w:kern w:val="0"/>
          <w:sz w:val="30"/>
          <w:szCs w:val="30"/>
          <w:lang w:val="en-US" w:eastAsia="zh-CN"/>
        </w:rPr>
        <w:t>1个</w:t>
      </w:r>
      <w:r>
        <w:rPr>
          <w:rFonts w:hint="eastAsia" w:ascii="仿宋" w:hAnsi="仿宋" w:eastAsia="仿宋" w:cs="仿宋_GB2312"/>
          <w:kern w:val="0"/>
          <w:sz w:val="30"/>
          <w:szCs w:val="30"/>
        </w:rPr>
        <w:t>全面开展绩效自评，</w:t>
      </w:r>
      <w:r>
        <w:rPr>
          <w:rFonts w:hint="eastAsia" w:ascii="仿宋" w:hAnsi="仿宋" w:eastAsia="仿宋" w:cs="仿宋_GB2312"/>
          <w:kern w:val="0"/>
          <w:sz w:val="30"/>
          <w:szCs w:val="30"/>
          <w:lang w:eastAsia="zh-CN"/>
        </w:rPr>
        <w:t>共涉及资金</w:t>
      </w:r>
      <w:r>
        <w:rPr>
          <w:rFonts w:hint="eastAsia" w:ascii="仿宋" w:hAnsi="仿宋" w:eastAsia="仿宋" w:cs="仿宋_GB2312"/>
          <w:kern w:val="0"/>
          <w:sz w:val="30"/>
          <w:szCs w:val="30"/>
          <w:lang w:val="en-US" w:eastAsia="zh-CN"/>
        </w:rPr>
        <w:t>210  万元，占一般公共预算项目支出总额的100%。</w:t>
      </w: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0个</w:t>
      </w:r>
      <w:r>
        <w:rPr>
          <w:rFonts w:hint="eastAsia" w:ascii="仿宋" w:hAnsi="仿宋" w:eastAsia="仿宋" w:cs="仿宋_GB2312"/>
          <w:kern w:val="0"/>
          <w:sz w:val="30"/>
          <w:szCs w:val="30"/>
        </w:rPr>
        <w:t>项目开展了部门评价，涉及一般公共预算支出</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，政府性基金预算支出</w:t>
      </w:r>
      <w:r>
        <w:rPr>
          <w:rFonts w:hint="eastAsia" w:ascii="仿宋" w:hAnsi="仿宋" w:eastAsia="仿宋" w:cs="仿宋_GB2312"/>
          <w:kern w:val="0"/>
          <w:sz w:val="30"/>
          <w:szCs w:val="30"/>
          <w:lang w:val="en-US" w:eastAsia="zh-CN"/>
        </w:rPr>
        <w:t>0万元</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根据南昌市财政局项目绩效部门评价工作的要求，市</w:t>
      </w:r>
      <w:r>
        <w:rPr>
          <w:rFonts w:hint="eastAsia" w:ascii="仿宋" w:hAnsi="仿宋" w:eastAsia="仿宋" w:cs="仿宋_GB2312"/>
          <w:kern w:val="0"/>
          <w:sz w:val="30"/>
          <w:szCs w:val="30"/>
          <w:lang w:val="en-US" w:eastAsia="zh-CN"/>
        </w:rPr>
        <w:t>生态环境</w:t>
      </w:r>
      <w:r>
        <w:rPr>
          <w:rFonts w:hint="eastAsia" w:ascii="仿宋" w:hAnsi="仿宋" w:eastAsia="仿宋" w:cs="仿宋_GB2312"/>
          <w:kern w:val="0"/>
          <w:sz w:val="30"/>
          <w:szCs w:val="30"/>
          <w:lang w:eastAsia="zh-CN"/>
        </w:rPr>
        <w:t>局对2020年局系统60%的项目进行了部门评价，我单位决算内无单独开展部门评价的项目资金）。</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组织开展了</w:t>
      </w:r>
      <w:r>
        <w:rPr>
          <w:rFonts w:hint="eastAsia" w:ascii="仿宋" w:hAnsi="仿宋" w:eastAsia="仿宋" w:cs="仿宋_GB2312"/>
          <w:kern w:val="0"/>
          <w:sz w:val="30"/>
          <w:szCs w:val="30"/>
          <w:lang w:eastAsia="zh-CN"/>
        </w:rPr>
        <w:t>整体支出绩效评价试点</w:t>
      </w:r>
      <w:r>
        <w:rPr>
          <w:rFonts w:hint="eastAsia" w:ascii="仿宋" w:hAnsi="仿宋" w:eastAsia="仿宋" w:cs="仿宋_GB2312"/>
          <w:kern w:val="0"/>
          <w:sz w:val="30"/>
          <w:szCs w:val="30"/>
        </w:rPr>
        <w:t xml:space="preserve">，涉及一般公共预算支出  </w:t>
      </w:r>
      <w:r>
        <w:rPr>
          <w:rFonts w:hint="eastAsia" w:ascii="仿宋" w:hAnsi="仿宋" w:eastAsia="仿宋" w:cs="仿宋_GB2312"/>
          <w:kern w:val="0"/>
          <w:sz w:val="30"/>
          <w:szCs w:val="30"/>
          <w:lang w:val="en-US" w:eastAsia="zh-CN"/>
        </w:rPr>
        <w:t>2548.98</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，政府性基金预算支出</w:t>
      </w:r>
      <w:r>
        <w:rPr>
          <w:rFonts w:hint="eastAsia" w:ascii="仿宋" w:hAnsi="仿宋" w:eastAsia="仿宋" w:cs="仿宋_GB2312"/>
          <w:kern w:val="0"/>
          <w:sz w:val="30"/>
          <w:szCs w:val="30"/>
          <w:lang w:val="en-US" w:eastAsia="zh-CN"/>
        </w:rPr>
        <w:t>0万元</w:t>
      </w:r>
      <w:r>
        <w:rPr>
          <w:rFonts w:hint="eastAsia" w:ascii="仿宋" w:hAnsi="仿宋" w:eastAsia="仿宋" w:cs="仿宋_GB2312"/>
          <w:kern w:val="0"/>
          <w:sz w:val="30"/>
          <w:szCs w:val="30"/>
        </w:rPr>
        <w:t>。从评价情况来看，绩效评价等级达到优。从评价情况来看，各单位整体运行良好，保证了 财政资金使用的科学性、规范性和有效性。</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我部门今年在市级部门决算中反映</w:t>
      </w:r>
      <w:r>
        <w:rPr>
          <w:rFonts w:hint="eastAsia" w:ascii="仿宋" w:hAnsi="仿宋" w:eastAsia="仿宋" w:cs="仿宋_GB2312"/>
          <w:kern w:val="0"/>
          <w:sz w:val="30"/>
          <w:szCs w:val="30"/>
          <w:lang w:eastAsia="zh-CN"/>
        </w:rPr>
        <w:t>环境执法督察</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项目绩效自评</w:t>
      </w:r>
      <w:r>
        <w:rPr>
          <w:rFonts w:hint="eastAsia" w:ascii="仿宋" w:hAnsi="仿宋" w:eastAsia="仿宋" w:cs="仿宋_GB2312"/>
          <w:kern w:val="0"/>
          <w:sz w:val="30"/>
          <w:szCs w:val="30"/>
          <w:lang w:eastAsia="zh-CN"/>
        </w:rPr>
        <w:t>总体</w:t>
      </w:r>
      <w:r>
        <w:rPr>
          <w:rFonts w:hint="eastAsia" w:ascii="仿宋" w:hAnsi="仿宋" w:eastAsia="仿宋" w:cs="仿宋_GB2312"/>
          <w:kern w:val="0"/>
          <w:sz w:val="30"/>
          <w:szCs w:val="30"/>
        </w:rPr>
        <w:t>综述：根据年初设定的绩效目标，</w:t>
      </w:r>
      <w:r>
        <w:rPr>
          <w:rFonts w:hint="eastAsia" w:ascii="仿宋" w:hAnsi="仿宋" w:eastAsia="仿宋" w:cs="仿宋_GB2312"/>
          <w:kern w:val="0"/>
          <w:sz w:val="30"/>
          <w:szCs w:val="30"/>
          <w:lang w:eastAsia="zh-CN"/>
        </w:rPr>
        <w:t>环境执法督察</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95</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210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210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ind w:firstLine="585"/>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lang w:eastAsia="zh-CN"/>
        </w:rPr>
        <w:t>项目绩效目标完成情况</w:t>
      </w:r>
      <w:r>
        <w:rPr>
          <w:rFonts w:hint="eastAsia" w:ascii="仿宋" w:hAnsi="仿宋" w:eastAsia="仿宋" w:cs="仿宋_GB2312"/>
          <w:kern w:val="0"/>
          <w:sz w:val="30"/>
          <w:szCs w:val="30"/>
        </w:rPr>
        <w:t>：</w:t>
      </w:r>
      <w:r>
        <w:rPr>
          <w:rFonts w:hint="eastAsia" w:ascii="仿宋" w:hAnsi="仿宋" w:eastAsia="仿宋" w:cs="仿宋_GB2312"/>
          <w:kern w:val="0"/>
          <w:sz w:val="30"/>
          <w:szCs w:val="30"/>
          <w:highlight w:val="none"/>
        </w:rPr>
        <w:t>一是</w:t>
      </w:r>
      <w:r>
        <w:rPr>
          <w:rFonts w:hint="eastAsia" w:ascii="仿宋" w:hAnsi="仿宋" w:eastAsia="仿宋" w:cs="仿宋_GB2312"/>
          <w:kern w:val="0"/>
          <w:sz w:val="30"/>
          <w:szCs w:val="30"/>
          <w:highlight w:val="none"/>
          <w:lang w:eastAsia="zh-CN"/>
        </w:rPr>
        <w:t>执法检查企业</w:t>
      </w:r>
      <w:r>
        <w:rPr>
          <w:rFonts w:hint="eastAsia" w:ascii="仿宋" w:hAnsi="仿宋" w:eastAsia="仿宋" w:cs="仿宋_GB2312"/>
          <w:kern w:val="0"/>
          <w:sz w:val="30"/>
          <w:szCs w:val="30"/>
          <w:highlight w:val="none"/>
          <w:lang w:val="en-US" w:eastAsia="zh-CN"/>
        </w:rPr>
        <w:t>2868次</w:t>
      </w:r>
      <w:r>
        <w:rPr>
          <w:rFonts w:hint="eastAsia" w:ascii="仿宋" w:hAnsi="仿宋" w:eastAsia="仿宋" w:cs="仿宋_GB2312"/>
          <w:kern w:val="0"/>
          <w:sz w:val="30"/>
          <w:szCs w:val="30"/>
          <w:highlight w:val="none"/>
        </w:rPr>
        <w:t>；二</w:t>
      </w:r>
      <w:r>
        <w:rPr>
          <w:rFonts w:hint="eastAsia" w:ascii="仿宋" w:hAnsi="仿宋" w:eastAsia="仿宋" w:cs="仿宋_GB2312"/>
          <w:kern w:val="0"/>
          <w:sz w:val="30"/>
          <w:szCs w:val="30"/>
          <w:highlight w:val="none"/>
          <w:lang w:eastAsia="zh-CN"/>
        </w:rPr>
        <w:t>是出动执法人员</w:t>
      </w:r>
      <w:r>
        <w:rPr>
          <w:rFonts w:hint="eastAsia" w:ascii="仿宋" w:hAnsi="仿宋" w:eastAsia="仿宋" w:cs="仿宋_GB2312"/>
          <w:kern w:val="0"/>
          <w:sz w:val="30"/>
          <w:szCs w:val="30"/>
          <w:highlight w:val="none"/>
          <w:lang w:val="en-US" w:eastAsia="zh-CN"/>
        </w:rPr>
        <w:t>8858次；三是风险排查企业467次；四是签订《生态环境保护承诺书》企业400家</w:t>
      </w:r>
      <w:r>
        <w:rPr>
          <w:rFonts w:hint="eastAsia" w:ascii="仿宋" w:hAnsi="仿宋" w:eastAsia="仿宋" w:cs="仿宋_GB2312"/>
          <w:kern w:val="0"/>
          <w:sz w:val="30"/>
          <w:szCs w:val="30"/>
          <w:highlight w:val="none"/>
        </w:rPr>
        <w:t>。</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发现的问题及原因：是</w:t>
      </w:r>
      <w:r>
        <w:rPr>
          <w:rFonts w:hint="eastAsia" w:ascii="仿宋" w:hAnsi="仿宋" w:eastAsia="仿宋" w:cs="仿宋_GB2312"/>
          <w:kern w:val="0"/>
          <w:sz w:val="30"/>
          <w:szCs w:val="30"/>
          <w:lang w:eastAsia="zh-CN"/>
        </w:rPr>
        <w:t>服务对象满意度指标有所偏离</w:t>
      </w:r>
      <w:r>
        <w:rPr>
          <w:rFonts w:hint="eastAsia" w:ascii="仿宋" w:hAnsi="仿宋" w:eastAsia="仿宋" w:cs="仿宋_GB2312"/>
          <w:kern w:val="0"/>
          <w:sz w:val="30"/>
          <w:szCs w:val="30"/>
        </w:rPr>
        <w:t>。下一步改进措施：是</w:t>
      </w:r>
      <w:r>
        <w:rPr>
          <w:rFonts w:hint="eastAsia" w:ascii="仿宋" w:hAnsi="仿宋" w:eastAsia="仿宋" w:cs="仿宋_GB2312"/>
          <w:kern w:val="0"/>
          <w:sz w:val="30"/>
          <w:szCs w:val="30"/>
          <w:lang w:eastAsia="zh-CN"/>
        </w:rPr>
        <w:t>加强监管，提高服务意识，提高人民对环境执法工作的满意度</w:t>
      </w:r>
      <w:r>
        <w:rPr>
          <w:rFonts w:hint="eastAsia" w:ascii="仿宋" w:hAnsi="仿宋" w:eastAsia="仿宋" w:cs="仿宋_GB2312"/>
          <w:kern w:val="0"/>
          <w:sz w:val="30"/>
          <w:szCs w:val="30"/>
        </w:rPr>
        <w:t>。</w:t>
      </w:r>
    </w:p>
    <w:p>
      <w:pPr>
        <w:ind w:firstLine="600" w:firstLineChars="200"/>
        <w:jc w:val="left"/>
        <w:rPr>
          <w:rFonts w:hint="eastAsia" w:ascii="仿宋" w:hAnsi="仿宋" w:eastAsia="仿宋" w:cs="仿宋_GB2312"/>
          <w:kern w:val="0"/>
          <w:sz w:val="30"/>
          <w:szCs w:val="30"/>
        </w:rPr>
      </w:pP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（三）</w:t>
      </w:r>
      <w:r>
        <w:rPr>
          <w:rFonts w:hint="eastAsia" w:ascii="仿宋" w:hAnsi="仿宋" w:eastAsia="仿宋" w:cs="仿宋_GB2312"/>
          <w:kern w:val="0"/>
          <w:sz w:val="30"/>
          <w:szCs w:val="30"/>
        </w:rPr>
        <w:t>部门</w:t>
      </w:r>
      <w:r>
        <w:rPr>
          <w:rFonts w:hint="eastAsia" w:ascii="仿宋" w:hAnsi="仿宋" w:eastAsia="仿宋" w:cs="仿宋_GB2312"/>
          <w:kern w:val="0"/>
          <w:sz w:val="30"/>
          <w:szCs w:val="30"/>
          <w:lang w:eastAsia="zh-CN"/>
        </w:rPr>
        <w:t>评价项目绩效评价结果</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highlight w:val="none"/>
          <w:lang w:val="en-US" w:eastAsia="zh-CN"/>
        </w:rPr>
      </w:pPr>
      <w:r>
        <w:rPr>
          <w:rFonts w:hint="eastAsia" w:ascii="仿宋" w:hAnsi="仿宋" w:eastAsia="仿宋" w:cs="仿宋_GB2312"/>
          <w:kern w:val="0"/>
          <w:sz w:val="30"/>
          <w:szCs w:val="30"/>
          <w:highlight w:val="none"/>
          <w:lang w:eastAsia="zh-CN"/>
        </w:rPr>
        <w:t>根据南昌市财政局项目绩效部门评价工作的要求，市生态环境局对2020年局系统60%的项目进行了部门评价，我单位决算内无单独开展部门评价的项目资金</w:t>
      </w:r>
      <w:r>
        <w:rPr>
          <w:rFonts w:hint="eastAsia" w:ascii="仿宋" w:hAnsi="仿宋" w:eastAsia="仿宋" w:cs="仿宋_GB2312"/>
          <w:kern w:val="0"/>
          <w:sz w:val="30"/>
          <w:szCs w:val="30"/>
          <w:highlight w:val="none"/>
          <w:lang w:val="en-US" w:eastAsia="zh-CN"/>
        </w:rPr>
        <w:t>。</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object>
          <v:shape id="_x0000_i1035" o:spt="75" type="#_x0000_t75" style="height:578.8pt;width:488.9pt;" o:ole="t" filled="f" o:preferrelative="t" stroked="f" coordsize="21600,21600">
            <v:path/>
            <v:fill on="f" focussize="0,0"/>
            <v:stroke on="f"/>
            <v:imagedata r:id="rId25" o:title=""/>
            <o:lock v:ext="edit" aspectratio="f"/>
            <w10:wrap type="none"/>
            <w10:anchorlock/>
          </v:shape>
          <o:OLEObject Type="Embed" ProgID="Word.Document.8" ShapeID="_x0000_i1035" DrawAspect="Content" ObjectID="_1468075735" r:id="rId24">
            <o:LockedField>false</o:LockedField>
          </o:OLEObject>
        </w:objec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r>
        <w:rPr>
          <w:rFonts w:hint="eastAsia" w:ascii="仿宋" w:hAnsi="仿宋" w:eastAsia="仿宋"/>
          <w:kern w:val="0"/>
          <w:sz w:val="30"/>
          <w:szCs w:val="30"/>
        </w:rPr>
        <w:t xml:space="preserve">   </w:t>
      </w:r>
    </w:p>
    <w:p>
      <w:pPr>
        <w:ind w:firstLine="630"/>
        <w:jc w:val="left"/>
        <w:rPr>
          <w:rFonts w:hint="eastAsia" w:ascii="仿宋" w:hAnsi="仿宋" w:eastAsia="仿宋"/>
          <w:b/>
          <w:sz w:val="30"/>
          <w:lang w:val="en-US"/>
        </w:rPr>
      </w:pPr>
      <w:r>
        <w:rPr>
          <w:rFonts w:hint="eastAsia" w:ascii="仿宋" w:hAnsi="仿宋" w:eastAsia="仿宋"/>
          <w:kern w:val="0"/>
          <w:sz w:val="30"/>
          <w:szCs w:val="30"/>
        </w:rPr>
        <w:t xml:space="preserve">    </w:t>
      </w:r>
      <w:r>
        <w:rPr>
          <w:rFonts w:hint="eastAsia" w:ascii="仿宋" w:hAnsi="仿宋" w:eastAsia="仿宋"/>
          <w:b/>
          <w:sz w:val="30"/>
          <w:lang w:val="en-US"/>
        </w:rPr>
        <w:t>一、收入科目</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1、</w:t>
      </w:r>
      <w:r>
        <w:rPr>
          <w:rFonts w:hint="eastAsia" w:ascii="仿宋" w:hAnsi="仿宋" w:eastAsia="仿宋"/>
          <w:kern w:val="0"/>
          <w:sz w:val="30"/>
          <w:lang w:val="en-US"/>
        </w:rPr>
        <w:t>财政拨款：指省级财政当年拨付的资金。</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2、</w:t>
      </w:r>
      <w:r>
        <w:rPr>
          <w:rFonts w:hint="eastAsia" w:ascii="仿宋" w:hAnsi="仿宋" w:eastAsia="仿宋"/>
          <w:kern w:val="0"/>
          <w:sz w:val="30"/>
          <w:lang w:val="en-US"/>
        </w:rPr>
        <w:t>事业收入：指事业单位开展专业业务活动及辅助活动取得的收入。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3、</w:t>
      </w:r>
      <w:r>
        <w:rPr>
          <w:rFonts w:hint="eastAsia" w:ascii="仿宋" w:hAnsi="仿宋" w:eastAsia="仿宋"/>
          <w:kern w:val="0"/>
          <w:sz w:val="30"/>
          <w:lang w:val="en-US"/>
        </w:rPr>
        <w:t>事业单位经营收入：指事业单位在专业业务活动及辅助活动之外开展非独立核算经营活动取得的收入。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4、</w:t>
      </w:r>
      <w:r>
        <w:rPr>
          <w:rFonts w:hint="eastAsia" w:ascii="仿宋" w:hAnsi="仿宋" w:eastAsia="仿宋"/>
          <w:kern w:val="0"/>
          <w:sz w:val="30"/>
          <w:lang w:val="en-US"/>
        </w:rPr>
        <w:t>其他收入：指除财政拨款、事业收入、事业单位经营收入等以外的各项收入。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5、</w:t>
      </w:r>
      <w:r>
        <w:rPr>
          <w:rFonts w:hint="eastAsia" w:ascii="仿宋" w:hAnsi="仿宋" w:eastAsia="仿宋"/>
          <w:kern w:val="0"/>
          <w:sz w:val="30"/>
          <w:lang w:val="en-US"/>
        </w:rPr>
        <w:t>附属单位上缴收入：反映事业单位附属的独立核算单位按规定标准或比例缴纳的各项收入。包括附属的事业单位上缴的收入和附属的企业上缴的利润等。</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6、</w:t>
      </w:r>
      <w:r>
        <w:rPr>
          <w:rFonts w:hint="eastAsia" w:ascii="仿宋" w:hAnsi="仿宋" w:eastAsia="仿宋"/>
          <w:kern w:val="0"/>
          <w:sz w:val="30"/>
          <w:lang w:val="en-US"/>
        </w:rPr>
        <w:t>上级补助收入：反映事业单位从主管部门和上级单位取得的非财政补助收入。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7、</w:t>
      </w:r>
      <w:r>
        <w:rPr>
          <w:rFonts w:hint="eastAsia" w:ascii="仿宋" w:hAnsi="仿宋" w:eastAsia="仿宋"/>
          <w:kern w:val="0"/>
          <w:sz w:val="30"/>
          <w:lang w:val="en-US"/>
        </w:rPr>
        <w:t>用事业基金弥补收支差额：填列事业单位用事业基金弥补 2017 年收支差额的数额。</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8、</w:t>
      </w:r>
      <w:r>
        <w:rPr>
          <w:rFonts w:hint="eastAsia" w:ascii="仿宋" w:hAnsi="仿宋" w:eastAsia="仿宋"/>
          <w:kern w:val="0"/>
          <w:sz w:val="30"/>
          <w:lang w:val="en-US"/>
        </w:rPr>
        <w:t>上年结转和结余：填列 2016 年全部结转和结余的资金数，包括当年结转结余资金和历年滚存结转结余资金。</w:t>
      </w:r>
    </w:p>
    <w:p>
      <w:pPr>
        <w:ind w:firstLine="630"/>
        <w:jc w:val="left"/>
        <w:rPr>
          <w:rFonts w:hint="eastAsia" w:ascii="仿宋" w:hAnsi="仿宋" w:eastAsia="仿宋"/>
          <w:b/>
          <w:sz w:val="30"/>
          <w:lang w:val="en-US"/>
        </w:rPr>
      </w:pPr>
      <w:r>
        <w:rPr>
          <w:rFonts w:hint="eastAsia" w:ascii="仿宋" w:hAnsi="仿宋" w:eastAsia="仿宋"/>
          <w:b/>
          <w:sz w:val="30"/>
          <w:lang w:val="en-US"/>
        </w:rPr>
        <w:t>二、支出科目</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w:t>
      </w:r>
      <w:r>
        <w:rPr>
          <w:rFonts w:hint="eastAsia" w:ascii="仿宋" w:hAnsi="仿宋" w:eastAsia="仿宋"/>
          <w:kern w:val="0"/>
          <w:sz w:val="30"/>
          <w:lang w:val="en-US"/>
        </w:rPr>
        <w:t>1、节能环保</w:t>
      </w:r>
      <w:r>
        <w:rPr>
          <w:rFonts w:hint="eastAsia" w:ascii="仿宋" w:hAnsi="仿宋" w:eastAsia="仿宋"/>
          <w:kern w:val="0"/>
          <w:sz w:val="30"/>
          <w:lang w:val="en-US" w:eastAsia="zh-CN"/>
        </w:rPr>
        <w:t>支出</w:t>
      </w:r>
      <w:r>
        <w:rPr>
          <w:rFonts w:hint="eastAsia" w:ascii="仿宋" w:hAnsi="仿宋" w:eastAsia="仿宋"/>
          <w:kern w:val="0"/>
          <w:sz w:val="30"/>
          <w:lang w:val="en-US"/>
        </w:rPr>
        <w:t>环境保护管理事务行政运行：反映行政单位（包括实行公务员管理的事业单位）的基本支出。</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w:t>
      </w:r>
      <w:r>
        <w:rPr>
          <w:rFonts w:hint="eastAsia" w:ascii="仿宋" w:hAnsi="仿宋" w:eastAsia="仿宋"/>
          <w:kern w:val="0"/>
          <w:sz w:val="30"/>
          <w:lang w:val="en-US"/>
        </w:rPr>
        <w:t>2、节能环保</w:t>
      </w:r>
      <w:r>
        <w:rPr>
          <w:rFonts w:hint="eastAsia" w:ascii="仿宋" w:hAnsi="仿宋" w:eastAsia="仿宋"/>
          <w:kern w:val="0"/>
          <w:sz w:val="30"/>
          <w:lang w:val="en-US" w:eastAsia="zh-CN"/>
        </w:rPr>
        <w:t>支出</w:t>
      </w:r>
      <w:r>
        <w:rPr>
          <w:rFonts w:hint="eastAsia" w:ascii="仿宋" w:hAnsi="仿宋" w:eastAsia="仿宋"/>
          <w:kern w:val="0"/>
          <w:sz w:val="30"/>
          <w:lang w:val="en-US"/>
        </w:rPr>
        <w:t>环境保护管理事务一般行政管理事务：反映行政单位(包括实行公务员管理的事业单位)未单独设置项级科目的其他项目支出。</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w:t>
      </w:r>
      <w:r>
        <w:rPr>
          <w:rFonts w:hint="eastAsia" w:ascii="仿宋" w:hAnsi="仿宋" w:eastAsia="仿宋"/>
          <w:kern w:val="0"/>
          <w:sz w:val="30"/>
          <w:lang w:val="en-US"/>
        </w:rPr>
        <w:t>3</w:t>
      </w:r>
      <w:r>
        <w:rPr>
          <w:rFonts w:hint="eastAsia" w:ascii="仿宋" w:hAnsi="仿宋" w:eastAsia="仿宋"/>
          <w:kern w:val="0"/>
          <w:sz w:val="30"/>
          <w:lang w:val="en-US" w:eastAsia="zh-CN"/>
        </w:rPr>
        <w:t>、</w:t>
      </w:r>
      <w:r>
        <w:rPr>
          <w:rFonts w:hint="eastAsia" w:ascii="仿宋" w:hAnsi="仿宋" w:eastAsia="仿宋"/>
          <w:kern w:val="0"/>
          <w:sz w:val="30"/>
          <w:lang w:val="en-US"/>
        </w:rPr>
        <w:t>节能环保</w:t>
      </w:r>
      <w:r>
        <w:rPr>
          <w:rFonts w:hint="eastAsia" w:ascii="仿宋" w:hAnsi="仿宋" w:eastAsia="仿宋"/>
          <w:kern w:val="0"/>
          <w:sz w:val="30"/>
          <w:lang w:val="en-US" w:eastAsia="zh-CN"/>
        </w:rPr>
        <w:t>支出</w:t>
      </w:r>
      <w:r>
        <w:rPr>
          <w:rFonts w:hint="eastAsia" w:ascii="仿宋" w:hAnsi="仿宋" w:eastAsia="仿宋"/>
          <w:kern w:val="0"/>
          <w:sz w:val="30"/>
          <w:lang w:val="en-US"/>
        </w:rPr>
        <w:t>其他节能环保支出其他节能环保</w:t>
      </w:r>
      <w:r>
        <w:rPr>
          <w:rFonts w:hint="eastAsia" w:ascii="仿宋" w:hAnsi="仿宋" w:eastAsia="仿宋"/>
          <w:kern w:val="0"/>
          <w:sz w:val="30"/>
          <w:lang w:val="en-US" w:eastAsia="zh-CN"/>
        </w:rPr>
        <w:t>支出</w:t>
      </w:r>
      <w:r>
        <w:rPr>
          <w:rFonts w:hint="eastAsia" w:ascii="仿宋" w:hAnsi="仿宋" w:eastAsia="仿宋"/>
          <w:kern w:val="0"/>
          <w:sz w:val="30"/>
          <w:lang w:val="en-US"/>
        </w:rPr>
        <w:t>：反映除上述项目以外其他用于环境保护反面的支出。</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4</w:t>
      </w:r>
      <w:r>
        <w:rPr>
          <w:rFonts w:hint="eastAsia" w:ascii="仿宋" w:hAnsi="仿宋" w:eastAsia="仿宋"/>
          <w:kern w:val="0"/>
          <w:sz w:val="30"/>
          <w:lang w:val="en-US"/>
        </w:rPr>
        <w:t>、住房保障支出住房改革支出住房公积金：反映行政事业单位按人力资源和社会保障部、 财政部规定的基本工资和津贴补贴以及规定比例为职工缴纳的住房公积金。</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5</w:t>
      </w:r>
      <w:r>
        <w:rPr>
          <w:rFonts w:hint="eastAsia" w:ascii="仿宋" w:hAnsi="仿宋" w:eastAsia="仿宋"/>
          <w:kern w:val="0"/>
          <w:sz w:val="30"/>
          <w:lang w:val="en-US"/>
        </w:rPr>
        <w:t>、住房保障支出住房改革支出购房补贴：反映按房改政策规定， 行政事业单位向符合条件职工 （含离退休人员）</w:t>
      </w:r>
      <w:r>
        <w:rPr>
          <w:rFonts w:hint="eastAsia" w:ascii="仿宋" w:hAnsi="仿宋" w:eastAsia="仿宋"/>
          <w:kern w:val="0"/>
          <w:sz w:val="30"/>
          <w:lang w:val="en-US" w:eastAsia="zh-CN"/>
        </w:rPr>
        <w:t>、</w:t>
      </w:r>
      <w:r>
        <w:rPr>
          <w:rFonts w:hint="eastAsia" w:ascii="仿宋" w:hAnsi="仿宋" w:eastAsia="仿宋"/>
          <w:kern w:val="0"/>
          <w:sz w:val="30"/>
          <w:lang w:val="en-US"/>
        </w:rPr>
        <w:t>军队 （含武警）向转役复员刘退休人员发放的用于购买住房的补贴。</w:t>
      </w:r>
    </w:p>
    <w:p>
      <w:pPr>
        <w:spacing w:line="360" w:lineRule="auto"/>
        <w:ind w:firstLine="600" w:firstLineChars="200"/>
        <w:jc w:val="left"/>
        <w:rPr>
          <w:rFonts w:hint="eastAsia" w:ascii="仿宋" w:hAnsi="仿宋" w:eastAsia="仿宋"/>
          <w:kern w:val="0"/>
          <w:sz w:val="30"/>
          <w:highlight w:val="none"/>
          <w:lang w:val="en-US"/>
        </w:rPr>
      </w:pPr>
      <w:r>
        <w:rPr>
          <w:rFonts w:hint="eastAsia" w:ascii="仿宋" w:hAnsi="仿宋" w:eastAsia="仿宋"/>
          <w:kern w:val="0"/>
          <w:sz w:val="30"/>
          <w:highlight w:val="none"/>
          <w:lang w:val="en-US" w:eastAsia="zh-CN"/>
        </w:rPr>
        <w:t>6</w:t>
      </w:r>
      <w:r>
        <w:rPr>
          <w:rFonts w:hint="eastAsia" w:ascii="仿宋" w:hAnsi="仿宋" w:eastAsia="仿宋"/>
          <w:kern w:val="0"/>
          <w:sz w:val="30"/>
          <w:highlight w:val="none"/>
          <w:lang w:val="en-US"/>
        </w:rPr>
        <w:t>、社会保障和就业</w:t>
      </w:r>
      <w:r>
        <w:rPr>
          <w:rFonts w:hint="eastAsia" w:ascii="仿宋" w:hAnsi="仿宋" w:eastAsia="仿宋"/>
          <w:kern w:val="0"/>
          <w:sz w:val="30"/>
          <w:highlight w:val="none"/>
          <w:lang w:val="en-US" w:eastAsia="zh-CN"/>
        </w:rPr>
        <w:t>支出行政事业单位养老支出</w:t>
      </w:r>
      <w:r>
        <w:rPr>
          <w:rFonts w:hint="eastAsia" w:ascii="仿宋" w:hAnsi="仿宋" w:eastAsia="仿宋"/>
          <w:kern w:val="0"/>
          <w:sz w:val="30"/>
          <w:highlight w:val="none"/>
          <w:lang w:val="en-US"/>
        </w:rPr>
        <w:t>行政事业单位离退休：反映</w:t>
      </w:r>
      <w:r>
        <w:rPr>
          <w:rFonts w:hint="eastAsia" w:ascii="仿宋" w:hAnsi="仿宋" w:eastAsia="仿宋"/>
          <w:kern w:val="0"/>
          <w:sz w:val="30"/>
          <w:highlight w:val="none"/>
          <w:lang w:val="en-US" w:eastAsia="zh-CN"/>
        </w:rPr>
        <w:t>行政单位（包括实行公务员管理的事业单位）开支的离退休经费</w:t>
      </w:r>
      <w:r>
        <w:rPr>
          <w:rFonts w:hint="eastAsia" w:ascii="仿宋" w:hAnsi="仿宋" w:eastAsia="仿宋"/>
          <w:kern w:val="0"/>
          <w:sz w:val="30"/>
          <w:highlight w:val="none"/>
          <w:lang w:val="en-US"/>
        </w:rPr>
        <w:t>。</w:t>
      </w:r>
    </w:p>
    <w:p>
      <w:pPr>
        <w:pStyle w:val="2"/>
        <w:ind w:firstLine="600"/>
        <w:rPr>
          <w:rFonts w:hint="eastAsia" w:ascii="仿宋" w:hAnsi="仿宋" w:eastAsia="仿宋" w:cs="Times New Roman"/>
          <w:kern w:val="0"/>
          <w:sz w:val="30"/>
          <w:lang w:val="en-US" w:eastAsia="zh-CN"/>
        </w:rPr>
      </w:pPr>
      <w:r>
        <w:rPr>
          <w:rFonts w:hint="eastAsia" w:ascii="仿宋" w:hAnsi="仿宋" w:eastAsia="仿宋" w:cs="Times New Roman"/>
          <w:kern w:val="0"/>
          <w:sz w:val="30"/>
          <w:lang w:val="en-US" w:eastAsia="zh-CN"/>
        </w:rPr>
        <w:t>7、社会保障和就业支出行政事业单位养老支出机关事业单位基本养老保险缴费支出：反映机关事业单位实施养老保险制度由单位缴纳的基本养老保险费支出。</w:t>
      </w:r>
    </w:p>
    <w:p>
      <w:pPr>
        <w:pStyle w:val="2"/>
        <w:ind w:firstLine="600"/>
        <w:rPr>
          <w:rFonts w:hint="default" w:ascii="仿宋" w:hAnsi="仿宋" w:eastAsia="仿宋" w:cs="Times New Roman"/>
          <w:kern w:val="0"/>
          <w:sz w:val="30"/>
          <w:lang w:val="en-US" w:eastAsia="zh-CN"/>
        </w:rPr>
      </w:pPr>
      <w:r>
        <w:rPr>
          <w:rFonts w:hint="eastAsia" w:ascii="仿宋" w:hAnsi="仿宋" w:eastAsia="仿宋" w:cs="Times New Roman"/>
          <w:kern w:val="0"/>
          <w:sz w:val="30"/>
          <w:lang w:val="en-US" w:eastAsia="zh-CN"/>
        </w:rPr>
        <w:t>8、社会保障和就业支出行政事业单位养老支出机关事业单位职业年金缴费支出：反映机关事业单位实施养老保险制度由单位实际缴纳的职业年金支出。</w:t>
      </w:r>
    </w:p>
    <w:p>
      <w:pPr>
        <w:spacing w:line="360" w:lineRule="auto"/>
        <w:ind w:firstLine="600" w:firstLineChars="200"/>
        <w:jc w:val="left"/>
        <w:rPr>
          <w:rFonts w:hint="eastAsia" w:ascii="仿宋" w:hAnsi="仿宋" w:eastAsia="仿宋"/>
          <w:kern w:val="0"/>
          <w:sz w:val="30"/>
          <w:lang w:val="en-US"/>
        </w:rPr>
      </w:pPr>
      <w:r>
        <w:rPr>
          <w:rFonts w:hint="eastAsia" w:ascii="仿宋" w:hAnsi="仿宋" w:eastAsia="仿宋"/>
          <w:kern w:val="0"/>
          <w:sz w:val="30"/>
          <w:lang w:val="en-US" w:eastAsia="zh-CN"/>
        </w:rPr>
        <w:t>9</w:t>
      </w:r>
      <w:r>
        <w:rPr>
          <w:rFonts w:hint="eastAsia" w:ascii="仿宋" w:hAnsi="仿宋" w:eastAsia="仿宋"/>
          <w:kern w:val="0"/>
          <w:sz w:val="30"/>
          <w:lang w:val="en-US"/>
        </w:rPr>
        <w:t>、机关运行经费： 为保障行政单位 （包括参照公务员法管理的事业单位） 运行用于购买货物和服务的各项资金， 包括办公及印刷费、邮电费、差旅费、会议费、福利费、日常维修费、 专用材料及一般设备购置费、办公用房水电费、办公用房取暖费、办公用房物业管理费、公务用车运行维护费以及其他费用。</w:t>
      </w:r>
    </w:p>
    <w:p>
      <w:pPr>
        <w:ind w:firstLine="600" w:firstLineChars="200"/>
        <w:rPr>
          <w:rFonts w:hint="default" w:ascii="仿宋" w:hAnsi="仿宋" w:eastAsia="仿宋"/>
          <w:kern w:val="0"/>
          <w:sz w:val="30"/>
          <w:lang w:val="en-US" w:eastAsia="zh-CN"/>
        </w:rPr>
      </w:pPr>
      <w:r>
        <w:rPr>
          <w:rFonts w:hint="eastAsia" w:ascii="仿宋" w:hAnsi="仿宋" w:eastAsia="仿宋"/>
          <w:kern w:val="0"/>
          <w:sz w:val="30"/>
          <w:lang w:val="en-US" w:eastAsia="zh-CN"/>
        </w:rPr>
        <w:t>10</w:t>
      </w:r>
      <w:r>
        <w:rPr>
          <w:rFonts w:hint="default" w:ascii="仿宋" w:hAnsi="仿宋" w:eastAsia="仿宋"/>
          <w:kern w:val="0"/>
          <w:sz w:val="30"/>
          <w:lang w:val="en-US" w:eastAsia="zh-CN"/>
        </w:rPr>
        <w:t>、因公出国（境）费用：反映单位公务出国（境）的国际旅费、国外城市间交通费、住宿费、伙食费、公杂费等支出。</w:t>
      </w:r>
    </w:p>
    <w:p>
      <w:pPr>
        <w:ind w:firstLine="600" w:firstLineChars="200"/>
        <w:rPr>
          <w:rFonts w:hint="default" w:ascii="仿宋" w:hAnsi="仿宋" w:eastAsia="仿宋"/>
          <w:kern w:val="0"/>
          <w:sz w:val="30"/>
          <w:lang w:val="en-US" w:eastAsia="zh-CN"/>
        </w:rPr>
      </w:pPr>
      <w:r>
        <w:rPr>
          <w:rFonts w:hint="eastAsia" w:ascii="仿宋" w:hAnsi="仿宋" w:eastAsia="仿宋"/>
          <w:kern w:val="0"/>
          <w:sz w:val="30"/>
          <w:lang w:val="en-US" w:eastAsia="zh-CN"/>
        </w:rPr>
        <w:t xml:space="preserve">    11</w:t>
      </w:r>
      <w:r>
        <w:rPr>
          <w:rFonts w:hint="default" w:ascii="仿宋" w:hAnsi="仿宋" w:eastAsia="仿宋"/>
          <w:kern w:val="0"/>
          <w:sz w:val="30"/>
          <w:lang w:val="en-US" w:eastAsia="zh-CN"/>
        </w:rPr>
        <w:t>、公务接待费：反映单位按规定开支的各类公务接待（含外宾接待）费用。</w:t>
      </w:r>
    </w:p>
    <w:p>
      <w:pPr>
        <w:ind w:firstLine="600" w:firstLineChars="200"/>
      </w:pPr>
      <w:r>
        <w:rPr>
          <w:rFonts w:hint="eastAsia" w:ascii="仿宋" w:hAnsi="仿宋" w:eastAsia="仿宋"/>
          <w:kern w:val="0"/>
          <w:sz w:val="30"/>
          <w:lang w:val="en-US" w:eastAsia="zh-CN"/>
        </w:rPr>
        <w:t xml:space="preserve">    12</w:t>
      </w:r>
      <w:r>
        <w:rPr>
          <w:rFonts w:hint="default" w:ascii="仿宋" w:hAnsi="仿宋" w:eastAsia="仿宋"/>
          <w:kern w:val="0"/>
          <w:sz w:val="30"/>
          <w:lang w:val="en-US" w:eastAsia="zh-CN"/>
        </w:rPr>
        <w:t>、公务用车运行维护费：反映单位按规定保留的公务用车燃料费、维修费、过桥过路费、保险费、安全奖励费用等支出。</w:t>
      </w:r>
    </w:p>
    <w:p>
      <w:pPr>
        <w:widowControl/>
        <w:spacing w:line="580" w:lineRule="exact"/>
        <w:jc w:val="left"/>
        <w:rPr>
          <w:rFonts w:hint="eastAsia" w:ascii="仿宋" w:hAnsi="仿宋" w:eastAsia="仿宋"/>
          <w:kern w:val="0"/>
          <w:sz w:val="30"/>
          <w:szCs w:val="30"/>
        </w:rPr>
      </w:pPr>
    </w:p>
    <w:p>
      <w:pPr>
        <w:ind w:firstLine="630"/>
        <w:jc w:val="left"/>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90E4"/>
    <w:multiLevelType w:val="singleLevel"/>
    <w:tmpl w:val="203290E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NDZiMGExMjhhNWUyYjU4NTU1ZTc2NTU1N2MyN2QifQ=="/>
  </w:docVars>
  <w:rsids>
    <w:rsidRoot w:val="00000000"/>
    <w:rsid w:val="02852130"/>
    <w:rsid w:val="050169BA"/>
    <w:rsid w:val="0B975C17"/>
    <w:rsid w:val="0CF57598"/>
    <w:rsid w:val="11B2222A"/>
    <w:rsid w:val="142A2844"/>
    <w:rsid w:val="174A06FD"/>
    <w:rsid w:val="1BB70F7F"/>
    <w:rsid w:val="1F2B3390"/>
    <w:rsid w:val="2C0617D7"/>
    <w:rsid w:val="306C0E90"/>
    <w:rsid w:val="36DD0B85"/>
    <w:rsid w:val="3EBE170E"/>
    <w:rsid w:val="45704C9F"/>
    <w:rsid w:val="47C942BF"/>
    <w:rsid w:val="49E03F77"/>
    <w:rsid w:val="4B2C0482"/>
    <w:rsid w:val="5072731A"/>
    <w:rsid w:val="52644465"/>
    <w:rsid w:val="56C16EBE"/>
    <w:rsid w:val="582154C8"/>
    <w:rsid w:val="5E745ABA"/>
    <w:rsid w:val="5F723B9C"/>
    <w:rsid w:val="689F1C39"/>
    <w:rsid w:val="7003234B"/>
    <w:rsid w:val="74837A57"/>
    <w:rsid w:val="7819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0" w:leftChars="0"/>
    </w:pPr>
    <w:rPr>
      <w:rFonts w:ascii="Times New Roman" w:hAnsi="Times New Roman"/>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1.emf"/><Relationship Id="rId24" Type="http://schemas.openxmlformats.org/officeDocument/2006/relationships/oleObject" Target="embeddings/oleObject10.bin"/><Relationship Id="rId23" Type="http://schemas.openxmlformats.org/officeDocument/2006/relationships/image" Target="media/image10.emf"/><Relationship Id="rId22" Type="http://schemas.openxmlformats.org/officeDocument/2006/relationships/oleObject" Target="embeddings/oleObject9.bin"/><Relationship Id="rId21" Type="http://schemas.openxmlformats.org/officeDocument/2006/relationships/image" Target="media/image9.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7.bin"/><Relationship Id="rId17" Type="http://schemas.openxmlformats.org/officeDocument/2006/relationships/image" Target="media/image7.emf"/><Relationship Id="rId16" Type="http://schemas.openxmlformats.org/officeDocument/2006/relationships/oleObject" Target="embeddings/oleObject6.bin"/><Relationship Id="rId15" Type="http://schemas.openxmlformats.org/officeDocument/2006/relationships/image" Target="media/image6.emf"/><Relationship Id="rId14" Type="http://schemas.openxmlformats.org/officeDocument/2006/relationships/oleObject" Target="embeddings/oleObject5.bin"/><Relationship Id="rId13" Type="http://schemas.openxmlformats.org/officeDocument/2006/relationships/image" Target="media/image5.emf"/><Relationship Id="rId12" Type="http://schemas.openxmlformats.org/officeDocument/2006/relationships/oleObject" Target="embeddings/oleObject4.bin"/><Relationship Id="rId11" Type="http://schemas.openxmlformats.org/officeDocument/2006/relationships/oleObject" Target="file:///E:\&#31243;&#38064;\&#35268;&#36130;\&#20915;&#31639;\2020&#24180;&#20915;&#31639;\2020&#24180;&#24230;&#20915;&#31639;&#20844;&#24320;\&#25191;&#27861;&#23616;&#20844;&#24320;&#34920;.xls!GK04%20&#36130;&#25919;&#25320;&#27454;&#25910;&#20837;&#25903;&#20986;&#20915;&#31639;&#24635;&#34920;!R1C1:R40C9" TargetMode="Externa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3973</Words>
  <Characters>4369</Characters>
  <Lines>0</Lines>
  <Paragraphs>0</Paragraphs>
  <TotalTime>1</TotalTime>
  <ScaleCrop>false</ScaleCrop>
  <LinksUpToDate>false</LinksUpToDate>
  <CharactersWithSpaces>4548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2021-09-14T03:53:00Z</dcterms:created>
  <dc:creator>Administrator</dc:creator>
  <cp:lastModifiedBy>Galllyyz_</cp:lastModifiedBy>
  <cp:lastPrinted>2021-09-16T01:16:00Z</cp:lastPrinted>
  <dcterms:modified xsi:type="dcterms:W3CDTF">2022-09-07T06:45:01Z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34528A486BAD406F8BB79BD802C1874B</vt:lpwstr>
  </property>
</Properties>
</file>