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Calibri" w:hAnsi="Calibri" w:eastAsia="宋体" w:cs="Calibri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饮用水水源地段巡查登记表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2023.1-2023.6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）</w:t>
      </w:r>
    </w:p>
    <w:tbl>
      <w:tblPr>
        <w:tblStyle w:val="5"/>
        <w:tblW w:w="8234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084"/>
        <w:gridCol w:w="3264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巡查时间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巡查地点</w:t>
            </w:r>
          </w:p>
        </w:tc>
        <w:tc>
          <w:tcPr>
            <w:tcW w:w="32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巡查情况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2023.1.6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城北、双港水厂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一二级保护区</w:t>
            </w:r>
          </w:p>
        </w:tc>
        <w:tc>
          <w:tcPr>
            <w:tcW w:w="32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一级保护区内发现钓鱼，游泳人员已劝离。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2023.1.6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长堎（牛行）饮用水水源一二级保护区</w:t>
            </w:r>
          </w:p>
        </w:tc>
        <w:tc>
          <w:tcPr>
            <w:tcW w:w="32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一级保护区内发现钓鱼，游泳人员已劝离。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2022.1.6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红角洲水厂饮用水水源一二级保护区</w:t>
            </w:r>
          </w:p>
        </w:tc>
        <w:tc>
          <w:tcPr>
            <w:tcW w:w="32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2023.1.18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2023.1.19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青云取水口—二级保护区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3.1.25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一级保护区内发现钓鱼，游泳人员已劝离。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2023.2.01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2023.2.16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城北、双港水厂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一级保护区内发现钓鱼，游泳人员已劝离。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2023.2.16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长堎（牛行）饮用水水源一二级保护区</w:t>
            </w:r>
          </w:p>
        </w:tc>
        <w:tc>
          <w:tcPr>
            <w:tcW w:w="32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2023.2.16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红角洲水厂饮用水水源一二级保护区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2023.2.17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朱毅俊、万皓冰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2023.2.21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青云取水口—二级保护区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2023.2.24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青云取水口—二级保护区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万彦涛、万皓冰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2023.2.27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2023.2.28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一级保护区内发现钓鱼，游泳人员已劝离。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朱毅俊、周勇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2023.3.1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城北、双港水厂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一级保护区内发现钓鱼，游泳人员已劝离。</w:t>
            </w:r>
          </w:p>
        </w:tc>
        <w:tc>
          <w:tcPr>
            <w:tcW w:w="12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2023.3.1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一级保护区内发现钓鱼，人员已劝离。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朱毅俊、万皓冰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2023.3.2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一级保护区内发现钓鱼，人员已劝离。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周勇、张行明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2023.3.3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长堎（牛行）饮用水水源一二级保护区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2023.3.9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一级保护区内发现钓鱼，人员已劝离。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2023.3.13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红角洲水厂饮用水水源一二级保护区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2023.3.24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青云取水口—二级保护区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一级保护区内发现钓鱼，人员已劝离。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万彦涛、朱毅俊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2023.4.4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万皓冰、朱毅俊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2023.4.12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城北、双港水厂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一级保护区内发现钓鱼，游泳人员已劝离。</w:t>
            </w:r>
          </w:p>
        </w:tc>
        <w:tc>
          <w:tcPr>
            <w:tcW w:w="12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程冲、熊鹰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2023.4.12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长堎（牛行）饮用水水源一二级保护区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程冲、熊鹰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2023.4.23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青云取水口—二级保护区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万皓冰、周勇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2023.4.23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万皓冰、周勇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2023.4.26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青云取水口—二级保护区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周勇、张行明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2023.4.27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青云取水口—二级保护区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朱毅俊、万皓冰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2023.4.28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红角洲水厂饮用水水源一二级保护区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程冲、万杜勇、熊鹰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2023.5.1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2023.5.2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城北、双港水厂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一级保护区内发现钓鱼，游泳人员已劝离。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程冲、万杜勇、蔡敏、熊鹰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2023.5.1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2023.5.2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长堎（牛行）饮用水水源一二级保护区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程冲、万杜勇、蔡敏、熊鹰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2023.5.4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熊秋平、周勇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2023.5.23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熊秋平、周勇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2023.5.25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红角洲水厂饮用水水源一二级保护区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程冲、万杜勇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2023.5.29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一级保护区内发现钓鱼，洗涤人员已劝离。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熊秋平、周勇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2023.6.02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熊秋平、朱毅俊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2023.6.2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城北、双港水厂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一级保护区内发现钓鱼，游泳人员已劝离。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程冲、万杜勇、熊鹰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2023.6.2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长堎（牛行）饮用水水源一二级保护区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程冲、万杜勇、熊鹰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2023.6.9</w:t>
            </w: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红角洲水厂饮用水水源一二级保护区</w:t>
            </w:r>
          </w:p>
        </w:tc>
        <w:tc>
          <w:tcPr>
            <w:tcW w:w="3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一级保护区内发现钓鱼人员已劝离。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万杜勇、熊鹰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2023.6.13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熊秋平、万皓冰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2023.6.26</w:t>
            </w:r>
          </w:p>
        </w:tc>
        <w:tc>
          <w:tcPr>
            <w:tcW w:w="208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3264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保护区周边无异常。</w:t>
            </w:r>
          </w:p>
        </w:tc>
        <w:tc>
          <w:tcPr>
            <w:tcW w:w="127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熊秋平、万皓冰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6.27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朝阳取水口—二级保护区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一级保护区内发现洗涤人员，已劝离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熊秋平、黄友诚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DYxY2Y3MzI5N2I0M2JkYTZjMWEyYzI2N2NjYjEifQ=="/>
  </w:docVars>
  <w:rsids>
    <w:rsidRoot w:val="779B6EBD"/>
    <w:rsid w:val="04B31B97"/>
    <w:rsid w:val="08FE306C"/>
    <w:rsid w:val="099956D4"/>
    <w:rsid w:val="1C0C4DDA"/>
    <w:rsid w:val="1D2F72DC"/>
    <w:rsid w:val="25CB5C91"/>
    <w:rsid w:val="36B07549"/>
    <w:rsid w:val="3F956082"/>
    <w:rsid w:val="4C4C277B"/>
    <w:rsid w:val="5CF405D5"/>
    <w:rsid w:val="67252E11"/>
    <w:rsid w:val="73E854DD"/>
    <w:rsid w:val="779B6EBD"/>
    <w:rsid w:val="79D8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1516</Words>
  <Characters>1901</Characters>
  <Lines>0</Lines>
  <Paragraphs>0</Paragraphs>
  <TotalTime>5</TotalTime>
  <ScaleCrop>false</ScaleCrop>
  <LinksUpToDate>false</LinksUpToDate>
  <CharactersWithSpaces>1901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2021-07-16T04:56:00Z</dcterms:created>
  <dc:creator>左岸香颂</dc:creator>
  <cp:lastModifiedBy>奋斗</cp:lastModifiedBy>
  <cp:lastPrinted>2023-07-28T02:45:36Z</cp:lastPrinted>
  <dcterms:modified xsi:type="dcterms:W3CDTF">2023-07-28T02:50:08Z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E41142E0463F413385CF37EA87C7D326_13</vt:lpwstr>
  </property>
</Properties>
</file>