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饮用水水源地段巡查登记表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2021.8-2021.12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）</w:t>
      </w:r>
    </w:p>
    <w:tbl>
      <w:tblPr>
        <w:tblStyle w:val="5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84"/>
        <w:gridCol w:w="326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巡查时间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巡查地点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2021.8.11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一级保护区内发现游泳人员已劝离。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2021.8.11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泳人员已劝离。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2021.8.11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一、二级保护区内施工路段有建筑及生活垃圾，已告知施工单位进行清理。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2021.9.22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岸边有蓝藻附着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2021.9.22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岸边有蓝藻附着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2021.9.22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范围有较多蓝藻漂浮，岸边有蓝藻附着，已告知责任单位进行打捞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2021.10.12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一、二级保护区内有生活垃圾，已告知责任单位进行清理。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2021.10.12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一级保护区内发现隔离防护栏破损，已告知责任单位进行维护。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2021.10.12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保护区周边环境正常。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2021.11.12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有少量水葫芦及大薸，已通知责任单位进行打捞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2021.11.12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有少量水葫芦及大薸，已通知责任单位进行打捞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2021.11.12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保护区周边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有少量水葫芦及大薸，已通知责任单位进行打捞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2021.12.2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城北、双港水厂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2021.12.2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长堎（牛行）饮用水水源一二级保护区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一级保护区内发现垂钓人员已劝离。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2021.12.2</w:t>
            </w:r>
          </w:p>
        </w:tc>
        <w:tc>
          <w:tcPr>
            <w:tcW w:w="2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红角洲水厂饮用水水源一二级保护区</w:t>
            </w:r>
          </w:p>
        </w:tc>
        <w:tc>
          <w:tcPr>
            <w:tcW w:w="32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一、二级保护区内施工路段有建筑及生活垃圾，已告知施工单位进行清理。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董菁、熊建安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B6EBD"/>
    <w:rsid w:val="3F956082"/>
    <w:rsid w:val="73E854DD"/>
    <w:rsid w:val="779B6EBD"/>
    <w:rsid w:val="79D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2021-07-16T04:56:00Z</dcterms:created>
  <dc:creator>左岸香颂</dc:creator>
  <cp:lastModifiedBy>WPS_1500259185</cp:lastModifiedBy>
  <cp:lastPrinted>2022-01-07T09:42:00Z</cp:lastPrinted>
  <dcterms:modified xsi:type="dcterms:W3CDTF">2022-01-18T02:46:22Z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05BAB3F82500402A84E635D5AEA982C4</vt:lpwstr>
  </property>
</Properties>
</file>