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outlineLvl w:val="0"/>
        <w:rPr>
          <w:rFonts w:hint="eastAsia" w:ascii="方正小标宋简体" w:eastAsia="方正小标宋简体"/>
          <w:sz w:val="44"/>
          <w:szCs w:val="44"/>
          <w:lang w:val="en-US" w:eastAsia="zh-CN"/>
        </w:rPr>
      </w:pPr>
      <w:bookmarkStart w:id="0" w:name="_GoBack"/>
      <w:bookmarkEnd w:id="0"/>
      <w:r>
        <w:rPr>
          <w:rFonts w:hint="eastAsia" w:ascii="方正小标宋简体" w:eastAsia="方正小标宋简体"/>
          <w:sz w:val="44"/>
          <w:szCs w:val="44"/>
          <w:highlight w:val="none"/>
          <w:lang w:val="en-US" w:eastAsia="zh-CN"/>
        </w:rPr>
        <w:t>某人</w:t>
      </w:r>
      <w:r>
        <w:rPr>
          <w:rFonts w:hint="eastAsia" w:ascii="方正小标宋简体" w:eastAsia="方正小标宋简体"/>
          <w:sz w:val="44"/>
          <w:szCs w:val="44"/>
          <w:lang w:val="en-US" w:eastAsia="zh-CN"/>
        </w:rPr>
        <w:t>涉嫌非法倾倒、堆放废弃酒精案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0"/>
          <w:szCs w:val="30"/>
          <w:lang w:val="en-US" w:eastAsia="zh-CN"/>
        </w:rPr>
      </w:pPr>
      <w:r>
        <w:rPr>
          <w:rFonts w:hint="eastAsia" w:ascii="楷体" w:hAnsi="楷体" w:eastAsia="楷体" w:cs="仿宋"/>
          <w:color w:val="000000"/>
          <w:sz w:val="32"/>
          <w:szCs w:val="32"/>
          <w:lang w:eastAsia="zh-CN"/>
        </w:rPr>
        <w:t>【</w:t>
      </w:r>
      <w:r>
        <w:rPr>
          <w:rFonts w:hint="eastAsia" w:ascii="楷体" w:hAnsi="楷体" w:eastAsia="楷体" w:cs="仿宋"/>
          <w:color w:val="000000"/>
          <w:sz w:val="32"/>
          <w:szCs w:val="32"/>
          <w:lang w:val="en-US" w:eastAsia="zh-CN"/>
        </w:rPr>
        <w:t>典型意义】</w:t>
      </w:r>
      <w:r>
        <w:rPr>
          <w:rFonts w:hint="eastAsia" w:ascii="仿宋" w:hAnsi="仿宋" w:eastAsia="仿宋" w:cs="仿宋"/>
          <w:sz w:val="30"/>
          <w:szCs w:val="30"/>
          <w:lang w:val="en-US" w:eastAsia="zh-CN"/>
        </w:rPr>
        <w:t>1.充分运用两法衔接机制，借助公安执法手段，为案件溯源提供强有力支撑。2.技术助力危废鉴定，通过委托有相关鉴定资质的机构进行检测，对废弃酒精最终定性提供重要支撑。</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0"/>
          <w:szCs w:val="30"/>
          <w:lang w:val="en-US" w:eastAsia="zh-CN"/>
        </w:rPr>
      </w:pPr>
      <w:r>
        <w:rPr>
          <w:rFonts w:hint="eastAsia" w:ascii="楷体" w:hAnsi="楷体" w:eastAsia="楷体" w:cs="仿宋"/>
          <w:color w:val="000000"/>
          <w:sz w:val="32"/>
          <w:szCs w:val="32"/>
          <w:lang w:eastAsia="zh-CN"/>
        </w:rPr>
        <w:t>【</w:t>
      </w:r>
      <w:r>
        <w:rPr>
          <w:rFonts w:hint="eastAsia" w:ascii="楷体" w:hAnsi="楷体" w:eastAsia="楷体" w:cs="仿宋"/>
          <w:color w:val="000000"/>
          <w:sz w:val="32"/>
          <w:szCs w:val="32"/>
          <w:lang w:val="en-US" w:eastAsia="zh-CN"/>
        </w:rPr>
        <w:t>案情简介</w:t>
      </w:r>
      <w:r>
        <w:rPr>
          <w:rFonts w:hint="eastAsia" w:ascii="楷体" w:hAnsi="楷体" w:eastAsia="楷体" w:cs="仿宋"/>
          <w:color w:val="000000"/>
          <w:sz w:val="32"/>
          <w:szCs w:val="32"/>
          <w:lang w:eastAsia="zh-CN"/>
        </w:rPr>
        <w:t>】</w:t>
      </w:r>
      <w:r>
        <w:rPr>
          <w:rFonts w:hint="eastAsia" w:ascii="仿宋" w:hAnsi="仿宋" w:eastAsia="仿宋" w:cs="仿宋"/>
          <w:sz w:val="30"/>
          <w:szCs w:val="30"/>
          <w:lang w:val="en-US" w:eastAsia="zh-CN"/>
        </w:rPr>
        <w:t>2021年8月27日，南昌市生态环境保护综合执法</w:t>
      </w:r>
      <w:r>
        <w:rPr>
          <w:rFonts w:hint="default" w:ascii="仿宋" w:hAnsi="仿宋" w:eastAsia="仿宋" w:cs="仿宋"/>
          <w:sz w:val="30"/>
          <w:szCs w:val="30"/>
          <w:lang w:val="en-US" w:eastAsia="zh-CN"/>
        </w:rPr>
        <w:t>支队接生米镇相关工作人员反映</w:t>
      </w:r>
      <w:r>
        <w:rPr>
          <w:rFonts w:hint="eastAsia" w:ascii="仿宋" w:hAnsi="仿宋" w:eastAsia="仿宋" w:cs="仿宋"/>
          <w:sz w:val="30"/>
          <w:szCs w:val="30"/>
          <w:lang w:val="en-US" w:eastAsia="zh-CN"/>
        </w:rPr>
        <w:t>，生米镇胜利村附近内部道路上（分别为：东经：115.778937，北纬：28.525392、东经：115.785411，北纬：28.525467）发现两堆倾倒的酒精喷雾。</w:t>
      </w:r>
      <w:r>
        <w:rPr>
          <w:rFonts w:hint="default" w:ascii="仿宋" w:hAnsi="仿宋" w:eastAsia="仿宋" w:cs="仿宋"/>
          <w:sz w:val="30"/>
          <w:szCs w:val="30"/>
          <w:lang w:val="en-US" w:eastAsia="zh-CN"/>
        </w:rPr>
        <w:t>经</w:t>
      </w:r>
      <w:r>
        <w:rPr>
          <w:rFonts w:hint="eastAsia" w:ascii="仿宋" w:hAnsi="仿宋" w:eastAsia="仿宋" w:cs="仿宋"/>
          <w:sz w:val="30"/>
          <w:szCs w:val="30"/>
          <w:lang w:val="en-US" w:eastAsia="zh-CN"/>
        </w:rPr>
        <w:t>执法人员</w:t>
      </w:r>
      <w:r>
        <w:rPr>
          <w:rFonts w:hint="default" w:ascii="仿宋" w:hAnsi="仿宋" w:eastAsia="仿宋" w:cs="仿宋"/>
          <w:sz w:val="30"/>
          <w:szCs w:val="30"/>
          <w:lang w:val="en-US" w:eastAsia="zh-CN"/>
        </w:rPr>
        <w:t>现场调查，该酒精消毒喷雾</w:t>
      </w:r>
      <w:r>
        <w:rPr>
          <w:rFonts w:hint="eastAsia" w:ascii="仿宋" w:hAnsi="仿宋" w:eastAsia="仿宋" w:cs="仿宋"/>
          <w:sz w:val="30"/>
          <w:szCs w:val="30"/>
          <w:lang w:val="en-US" w:eastAsia="zh-CN"/>
        </w:rPr>
        <w:t>已</w:t>
      </w:r>
      <w:r>
        <w:rPr>
          <w:rFonts w:hint="default" w:ascii="仿宋" w:hAnsi="仿宋" w:eastAsia="仿宋" w:cs="仿宋"/>
          <w:sz w:val="30"/>
          <w:szCs w:val="30"/>
          <w:lang w:val="en-US" w:eastAsia="zh-CN"/>
        </w:rPr>
        <w:t>过期，</w:t>
      </w:r>
      <w:r>
        <w:rPr>
          <w:rFonts w:hint="eastAsia" w:ascii="仿宋" w:hAnsi="仿宋" w:eastAsia="仿宋" w:cs="仿宋"/>
          <w:sz w:val="30"/>
          <w:szCs w:val="30"/>
          <w:lang w:val="en-US" w:eastAsia="zh-CN"/>
        </w:rPr>
        <w:t>因无法立即对该批物品进行定性，执法人员委托江西省粤环科技检测技术有限公司进行取样检测，</w:t>
      </w:r>
      <w:r>
        <w:rPr>
          <w:rFonts w:hint="default" w:ascii="仿宋" w:hAnsi="仿宋" w:eastAsia="仿宋" w:cs="仿宋"/>
          <w:sz w:val="30"/>
          <w:szCs w:val="30"/>
          <w:lang w:val="en-US" w:eastAsia="zh-CN"/>
        </w:rPr>
        <w:t>《检测报告》(YHK20210916(6626)01)显示</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废弃酒精喷雾样品属于液态易燃危险废物。</w:t>
      </w:r>
      <w:r>
        <w:rPr>
          <w:rFonts w:hint="eastAsia" w:ascii="仿宋" w:hAnsi="仿宋" w:eastAsia="仿宋" w:cs="仿宋"/>
          <w:sz w:val="30"/>
          <w:szCs w:val="30"/>
          <w:lang w:val="en-US" w:eastAsia="zh-CN"/>
        </w:rPr>
        <w:t>由于该案事发地点为农村闲置用地，考虑到酒精易燃易爆特性等敏感因素，为避免污染物对周边环境及村民个人生活造成影响，红谷滩区</w:t>
      </w:r>
      <w:r>
        <w:rPr>
          <w:rFonts w:hint="default" w:ascii="仿宋" w:hAnsi="仿宋" w:eastAsia="仿宋" w:cs="仿宋"/>
          <w:sz w:val="30"/>
          <w:szCs w:val="30"/>
          <w:lang w:val="en-US" w:eastAsia="zh-CN"/>
        </w:rPr>
        <w:t>生米镇人民政府</w:t>
      </w:r>
      <w:r>
        <w:rPr>
          <w:rFonts w:hint="eastAsia" w:ascii="仿宋" w:hAnsi="仿宋" w:eastAsia="仿宋" w:cs="仿宋"/>
          <w:sz w:val="30"/>
          <w:szCs w:val="30"/>
          <w:lang w:val="en-US" w:eastAsia="zh-CN"/>
        </w:rPr>
        <w:t>即刻</w:t>
      </w:r>
      <w:r>
        <w:rPr>
          <w:rFonts w:hint="default" w:ascii="仿宋" w:hAnsi="仿宋" w:eastAsia="仿宋" w:cs="仿宋"/>
          <w:sz w:val="30"/>
          <w:szCs w:val="30"/>
          <w:lang w:val="en-US" w:eastAsia="zh-CN"/>
        </w:rPr>
        <w:t>委托九江浦泽环保科技有限公司对</w:t>
      </w:r>
      <w:r>
        <w:rPr>
          <w:rFonts w:hint="eastAsia" w:ascii="仿宋" w:hAnsi="仿宋" w:eastAsia="仿宋" w:cs="仿宋"/>
          <w:sz w:val="30"/>
          <w:szCs w:val="30"/>
          <w:lang w:val="en-US" w:eastAsia="zh-CN"/>
        </w:rPr>
        <w:t>该批废气酒精</w:t>
      </w:r>
      <w:r>
        <w:rPr>
          <w:rFonts w:hint="default" w:ascii="仿宋" w:hAnsi="仿宋" w:eastAsia="仿宋" w:cs="仿宋"/>
          <w:sz w:val="30"/>
          <w:szCs w:val="30"/>
          <w:lang w:val="en-US" w:eastAsia="zh-CN"/>
        </w:rPr>
        <w:t>进行处置，</w:t>
      </w:r>
      <w:r>
        <w:rPr>
          <w:rFonts w:hint="eastAsia" w:ascii="仿宋" w:hAnsi="仿宋" w:eastAsia="仿宋" w:cs="仿宋"/>
          <w:sz w:val="30"/>
          <w:szCs w:val="30"/>
          <w:lang w:val="en-US" w:eastAsia="zh-CN"/>
        </w:rPr>
        <w:t>分别于2021年9月6日，9月7日，9月23日运输至九江浦泽环保科技有限公司暂存库，</w:t>
      </w:r>
      <w:r>
        <w:rPr>
          <w:rFonts w:hint="default" w:ascii="仿宋" w:hAnsi="仿宋" w:eastAsia="仿宋" w:cs="仿宋"/>
          <w:sz w:val="30"/>
          <w:szCs w:val="30"/>
          <w:lang w:val="en-US" w:eastAsia="zh-CN"/>
        </w:rPr>
        <w:t>目前处置重量达3.458吨。</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2021年10月21日，经对当事人进行调查询问得知，生米镇胜利村附近内部道路上两堆倾倒的过期酒精喷雾为江西九仁生物科技有限公司生产，负责人表示在2021年8月份，通过货拉拉运输将该批物品运至生米镇胜利村倾倒，大概倾倒消毒喷雾1-2万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0"/>
          <w:szCs w:val="30"/>
          <w:lang w:val="en-US" w:eastAsia="zh-CN"/>
        </w:rPr>
      </w:pPr>
      <w:r>
        <w:rPr>
          <w:rFonts w:hint="eastAsia" w:ascii="楷体" w:hAnsi="楷体" w:eastAsia="楷体" w:cs="仿宋"/>
          <w:color w:val="000000"/>
          <w:sz w:val="32"/>
          <w:szCs w:val="32"/>
          <w:lang w:eastAsia="zh-CN"/>
        </w:rPr>
        <w:t>【查处情况】</w:t>
      </w:r>
      <w:r>
        <w:rPr>
          <w:rFonts w:hint="eastAsia" w:ascii="仿宋" w:hAnsi="仿宋" w:eastAsia="仿宋" w:cs="仿宋"/>
          <w:sz w:val="30"/>
          <w:szCs w:val="30"/>
          <w:lang w:val="en-US" w:eastAsia="zh-CN"/>
        </w:rPr>
        <w:t>2021年8月27日，南昌市生态环境保护综合执法支队接举报，生米镇胜利村附近内部道路上有两堆倾倒的过期酒精喷雾，执法人员立即前往现场进行实地勘察。2021年9月16日，经委托第三方检测机构对废弃过期酒精进行检测，《检测报告》（YHK20210916(6626)01）显示其属于液态易燃危险废物。2021年10月15日，南昌市生态环境保护综合执法支队向南昌市公安局直属机动（食药环侦）支队提交《关于移送涉嫌非法倾倒危险废物问题线索的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520" w:lineRule="exact"/>
        <w:ind w:left="0" w:right="0" w:firstLine="640" w:firstLineChars="200"/>
        <w:jc w:val="both"/>
        <w:textAlignment w:val="auto"/>
        <w:rPr>
          <w:rFonts w:hint="eastAsia" w:ascii="楷体" w:hAnsi="楷体" w:eastAsia="楷体" w:cs="仿宋"/>
          <w:color w:val="000000"/>
          <w:sz w:val="32"/>
          <w:szCs w:val="32"/>
          <w:lang w:eastAsia="zh-CN"/>
        </w:rPr>
      </w:pPr>
      <w:r>
        <w:rPr>
          <w:rFonts w:hint="eastAsia" w:ascii="楷体" w:hAnsi="楷体" w:eastAsia="楷体" w:cs="仿宋"/>
          <w:color w:val="000000"/>
          <w:sz w:val="32"/>
          <w:szCs w:val="32"/>
          <w:lang w:eastAsia="zh-CN"/>
        </w:rPr>
        <w:t>【案件启示】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520" w:lineRule="exact"/>
        <w:ind w:left="0" w:right="0"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一是受案反应迅速，及时规范处置。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520" w:lineRule="exact"/>
        <w:ind w:right="0" w:firstLine="600" w:firstLineChars="200"/>
        <w:jc w:val="both"/>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针对本案倾倒</w:t>
      </w:r>
      <w:r>
        <w:rPr>
          <w:rFonts w:hint="eastAsia" w:ascii="仿宋" w:hAnsi="仿宋" w:eastAsia="仿宋" w:cs="仿宋"/>
          <w:kern w:val="2"/>
          <w:sz w:val="30"/>
          <w:szCs w:val="30"/>
          <w:lang w:val="en-US" w:eastAsia="zh-CN" w:bidi="ar-SA"/>
        </w:rPr>
        <w:t>废酒精</w:t>
      </w:r>
      <w:r>
        <w:rPr>
          <w:rFonts w:hint="default" w:ascii="仿宋" w:hAnsi="仿宋" w:eastAsia="仿宋" w:cs="仿宋"/>
          <w:kern w:val="2"/>
          <w:sz w:val="30"/>
          <w:szCs w:val="30"/>
          <w:lang w:val="en-US" w:eastAsia="zh-CN" w:bidi="ar-SA"/>
        </w:rPr>
        <w:t>是否属于危险废物的鉴定，</w:t>
      </w:r>
      <w:r>
        <w:rPr>
          <w:rFonts w:hint="eastAsia" w:ascii="仿宋" w:hAnsi="仿宋" w:eastAsia="仿宋" w:cs="仿宋"/>
          <w:kern w:val="2"/>
          <w:sz w:val="30"/>
          <w:szCs w:val="30"/>
          <w:lang w:val="en-US" w:eastAsia="zh-CN" w:bidi="ar-SA"/>
        </w:rPr>
        <w:t>南昌</w:t>
      </w:r>
      <w:r>
        <w:rPr>
          <w:rFonts w:hint="default" w:ascii="仿宋" w:hAnsi="仿宋" w:eastAsia="仿宋" w:cs="仿宋"/>
          <w:kern w:val="2"/>
          <w:sz w:val="30"/>
          <w:szCs w:val="30"/>
          <w:lang w:val="en-US" w:eastAsia="zh-CN" w:bidi="ar-SA"/>
        </w:rPr>
        <w:t>市生态环境局在现场搜集线索时仔细全面，并及时会同公安、</w:t>
      </w:r>
      <w:r>
        <w:rPr>
          <w:rFonts w:hint="eastAsia" w:ascii="仿宋" w:hAnsi="仿宋" w:eastAsia="仿宋" w:cs="仿宋"/>
          <w:kern w:val="2"/>
          <w:sz w:val="30"/>
          <w:szCs w:val="30"/>
          <w:lang w:val="en-US" w:eastAsia="zh-CN" w:bidi="ar-SA"/>
        </w:rPr>
        <w:t>政府</w:t>
      </w:r>
      <w:r>
        <w:rPr>
          <w:rFonts w:hint="default" w:ascii="仿宋" w:hAnsi="仿宋" w:eastAsia="仿宋" w:cs="仿宋"/>
          <w:kern w:val="2"/>
          <w:sz w:val="30"/>
          <w:szCs w:val="30"/>
          <w:lang w:val="en-US" w:eastAsia="zh-CN" w:bidi="ar-SA"/>
        </w:rPr>
        <w:t>工作人员赶赴涉案</w:t>
      </w:r>
      <w:r>
        <w:rPr>
          <w:rFonts w:hint="eastAsia" w:ascii="仿宋" w:hAnsi="仿宋" w:eastAsia="仿宋" w:cs="仿宋"/>
          <w:kern w:val="2"/>
          <w:sz w:val="30"/>
          <w:szCs w:val="30"/>
          <w:lang w:val="en-US" w:eastAsia="zh-CN" w:bidi="ar-SA"/>
        </w:rPr>
        <w:t>地点</w:t>
      </w:r>
      <w:r>
        <w:rPr>
          <w:rFonts w:hint="default" w:ascii="仿宋" w:hAnsi="仿宋" w:eastAsia="仿宋" w:cs="仿宋"/>
          <w:kern w:val="2"/>
          <w:sz w:val="30"/>
          <w:szCs w:val="30"/>
          <w:lang w:val="en-US" w:eastAsia="zh-CN" w:bidi="ar-SA"/>
        </w:rPr>
        <w:t>调查，</w:t>
      </w:r>
      <w:r>
        <w:rPr>
          <w:rFonts w:hint="eastAsia" w:ascii="仿宋" w:hAnsi="仿宋" w:eastAsia="仿宋" w:cs="仿宋"/>
          <w:kern w:val="2"/>
          <w:sz w:val="30"/>
          <w:szCs w:val="30"/>
          <w:lang w:val="en-US" w:eastAsia="zh-CN" w:bidi="ar-SA"/>
        </w:rPr>
        <w:t>通过及时的专业采样取证，委托有相关资质第三方检测公司对倾倒酒精进行检测后，最终</w:t>
      </w:r>
      <w:r>
        <w:rPr>
          <w:rFonts w:hint="default" w:ascii="仿宋" w:hAnsi="仿宋" w:eastAsia="仿宋" w:cs="仿宋"/>
          <w:kern w:val="2"/>
          <w:sz w:val="30"/>
          <w:szCs w:val="30"/>
          <w:lang w:val="en-US" w:eastAsia="zh-CN" w:bidi="ar-SA"/>
        </w:rPr>
        <w:t>证实倾倒</w:t>
      </w:r>
      <w:r>
        <w:rPr>
          <w:rFonts w:hint="eastAsia" w:ascii="仿宋" w:hAnsi="仿宋" w:eastAsia="仿宋" w:cs="仿宋"/>
          <w:kern w:val="2"/>
          <w:sz w:val="30"/>
          <w:szCs w:val="30"/>
          <w:lang w:val="en-US" w:eastAsia="zh-CN" w:bidi="ar-SA"/>
        </w:rPr>
        <w:t>酒精</w:t>
      </w:r>
      <w:r>
        <w:rPr>
          <w:rFonts w:hint="default" w:ascii="仿宋" w:hAnsi="仿宋" w:eastAsia="仿宋" w:cs="仿宋"/>
          <w:kern w:val="2"/>
          <w:sz w:val="30"/>
          <w:szCs w:val="30"/>
          <w:lang w:val="en-US" w:eastAsia="zh-CN" w:bidi="ar-SA"/>
        </w:rPr>
        <w:t>属于危险废物</w:t>
      </w:r>
      <w:r>
        <w:rPr>
          <w:rFonts w:hint="eastAsia" w:ascii="仿宋" w:hAnsi="仿宋" w:eastAsia="仿宋" w:cs="仿宋"/>
          <w:kern w:val="2"/>
          <w:sz w:val="30"/>
          <w:szCs w:val="30"/>
          <w:lang w:val="en-US" w:eastAsia="zh-CN" w:bidi="ar-SA"/>
        </w:rPr>
        <w:t>。通过前期侦查及专业技术检测，</w:t>
      </w:r>
      <w:r>
        <w:rPr>
          <w:rFonts w:hint="default" w:ascii="仿宋" w:hAnsi="仿宋" w:eastAsia="仿宋" w:cs="仿宋"/>
          <w:kern w:val="2"/>
          <w:sz w:val="30"/>
          <w:szCs w:val="30"/>
          <w:lang w:val="en-US" w:eastAsia="zh-CN" w:bidi="ar-SA"/>
        </w:rPr>
        <w:t>为</w:t>
      </w:r>
      <w:r>
        <w:rPr>
          <w:rFonts w:hint="eastAsia" w:ascii="仿宋" w:hAnsi="仿宋" w:eastAsia="仿宋" w:cs="仿宋"/>
          <w:kern w:val="2"/>
          <w:sz w:val="30"/>
          <w:szCs w:val="30"/>
          <w:lang w:val="en-US" w:eastAsia="zh-CN" w:bidi="ar-SA"/>
        </w:rPr>
        <w:t>本案进入移送程序奠定基础</w:t>
      </w:r>
      <w:r>
        <w:rPr>
          <w:rFonts w:hint="default" w:ascii="仿宋" w:hAnsi="仿宋" w:eastAsia="仿宋" w:cs="仿宋"/>
          <w:kern w:val="2"/>
          <w:sz w:val="30"/>
          <w:szCs w:val="30"/>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520" w:lineRule="exact"/>
        <w:ind w:left="0" w:right="0"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二是</w:t>
      </w:r>
      <w:r>
        <w:rPr>
          <w:rFonts w:hint="default" w:ascii="楷体" w:hAnsi="楷体" w:eastAsia="楷体" w:cs="楷体"/>
          <w:b/>
          <w:bCs/>
          <w:kern w:val="2"/>
          <w:sz w:val="32"/>
          <w:szCs w:val="32"/>
          <w:lang w:val="en-US" w:eastAsia="zh-CN" w:bidi="ar-SA"/>
        </w:rPr>
        <w:t>两法衔接紧密，形成高效合力。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520" w:lineRule="exact"/>
        <w:ind w:right="0" w:firstLine="600" w:firstLineChars="200"/>
        <w:jc w:val="both"/>
        <w:textAlignment w:val="auto"/>
        <w:rPr>
          <w:rFonts w:hint="eastAsia" w:ascii="楷体" w:hAnsi="楷体" w:eastAsia="楷体" w:cs="仿宋"/>
          <w:color w:val="000000"/>
          <w:sz w:val="32"/>
          <w:szCs w:val="32"/>
          <w:lang w:eastAsia="zh-CN"/>
        </w:rPr>
      </w:pPr>
      <w:r>
        <w:rPr>
          <w:rFonts w:hint="eastAsia" w:ascii="仿宋" w:hAnsi="仿宋" w:eastAsia="仿宋" w:cs="仿宋"/>
          <w:kern w:val="2"/>
          <w:sz w:val="30"/>
          <w:szCs w:val="30"/>
          <w:lang w:val="en-US" w:eastAsia="zh-CN" w:bidi="ar-SA"/>
        </w:rPr>
        <w:t>案件处理过程中，</w:t>
      </w:r>
      <w:r>
        <w:rPr>
          <w:rFonts w:hint="default" w:ascii="仿宋" w:hAnsi="仿宋" w:eastAsia="仿宋" w:cs="仿宋"/>
          <w:kern w:val="2"/>
          <w:sz w:val="30"/>
          <w:szCs w:val="30"/>
          <w:lang w:val="en-US" w:eastAsia="zh-CN" w:bidi="ar-SA"/>
        </w:rPr>
        <w:t>各个部门联合协同行动，取证、调查</w:t>
      </w:r>
      <w:r>
        <w:rPr>
          <w:rFonts w:hint="eastAsia" w:ascii="仿宋" w:hAnsi="仿宋" w:eastAsia="仿宋" w:cs="仿宋"/>
          <w:kern w:val="2"/>
          <w:sz w:val="30"/>
          <w:szCs w:val="30"/>
          <w:lang w:val="en-US" w:eastAsia="zh-CN" w:bidi="ar-SA"/>
        </w:rPr>
        <w:t>做到了</w:t>
      </w:r>
      <w:r>
        <w:rPr>
          <w:rFonts w:hint="default" w:ascii="仿宋" w:hAnsi="仿宋" w:eastAsia="仿宋" w:cs="仿宋"/>
          <w:kern w:val="2"/>
          <w:sz w:val="30"/>
          <w:szCs w:val="30"/>
          <w:lang w:val="en-US" w:eastAsia="zh-CN" w:bidi="ar-SA"/>
        </w:rPr>
        <w:t>既符合环境保护行政执法的要求，又满足了后期公安、检察部门刑事案件调查的条件,</w:t>
      </w:r>
      <w:r>
        <w:rPr>
          <w:rFonts w:hint="eastAsia" w:ascii="仿宋" w:hAnsi="仿宋" w:eastAsia="仿宋" w:cs="仿宋"/>
          <w:kern w:val="2"/>
          <w:sz w:val="30"/>
          <w:szCs w:val="30"/>
          <w:lang w:val="en-US" w:eastAsia="zh-CN" w:bidi="ar-SA"/>
        </w:rPr>
        <w:t>充分发挥各自领域专业技术优势，同时</w:t>
      </w:r>
      <w:r>
        <w:rPr>
          <w:rFonts w:hint="default" w:ascii="仿宋" w:hAnsi="仿宋" w:eastAsia="仿宋" w:cs="仿宋"/>
          <w:kern w:val="2"/>
          <w:sz w:val="30"/>
          <w:szCs w:val="30"/>
          <w:lang w:val="en-US" w:eastAsia="zh-CN" w:bidi="ar-SA"/>
        </w:rPr>
        <w:t>为今后迅速、有效地打击违法涉刑案件提供了新思路、新方法</w:t>
      </w:r>
      <w:r>
        <w:rPr>
          <w:rFonts w:hint="eastAsia" w:ascii="仿宋" w:hAnsi="仿宋" w:eastAsia="仿宋" w:cs="仿宋"/>
          <w:kern w:val="2"/>
          <w:sz w:val="30"/>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仿宋"/>
          <w:color w:val="000000"/>
          <w:sz w:val="32"/>
          <w:szCs w:val="32"/>
          <w:lang w:val="en-US" w:eastAsia="zh-CN"/>
        </w:rPr>
      </w:pPr>
      <w:r>
        <w:rPr>
          <w:rFonts w:hint="eastAsia" w:ascii="楷体" w:hAnsi="楷体" w:eastAsia="楷体" w:cs="仿宋"/>
          <w:color w:val="000000"/>
          <w:sz w:val="32"/>
          <w:szCs w:val="32"/>
          <w:lang w:eastAsia="zh-CN"/>
        </w:rPr>
        <w:t>【案件</w:t>
      </w:r>
      <w:r>
        <w:rPr>
          <w:rFonts w:hint="eastAsia" w:ascii="楷体" w:hAnsi="楷体" w:eastAsia="楷体" w:cs="仿宋"/>
          <w:color w:val="000000"/>
          <w:sz w:val="32"/>
          <w:szCs w:val="32"/>
          <w:lang w:val="en-US" w:eastAsia="zh-CN"/>
        </w:rPr>
        <w:t>联系人</w:t>
      </w:r>
      <w:r>
        <w:rPr>
          <w:rFonts w:hint="eastAsia" w:ascii="楷体" w:hAnsi="楷体" w:eastAsia="楷体" w:cs="仿宋"/>
          <w:color w:val="000000"/>
          <w:sz w:val="32"/>
          <w:szCs w:val="32"/>
          <w:lang w:eastAsia="zh-CN"/>
        </w:rPr>
        <w:t>】</w:t>
      </w:r>
      <w:r>
        <w:rPr>
          <w:rFonts w:hint="eastAsia" w:ascii="仿宋" w:hAnsi="仿宋" w:eastAsia="仿宋" w:cs="仿宋"/>
          <w:sz w:val="30"/>
          <w:szCs w:val="30"/>
          <w:lang w:val="en-US" w:eastAsia="zh-CN"/>
        </w:rPr>
        <w:t>南昌市生态环境保护综合执法支队    董菁：13767108009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B2B70"/>
    <w:rsid w:val="09BA6253"/>
    <w:rsid w:val="11853579"/>
    <w:rsid w:val="1BE87CFD"/>
    <w:rsid w:val="1F3D5192"/>
    <w:rsid w:val="1F773FC3"/>
    <w:rsid w:val="20AE67CC"/>
    <w:rsid w:val="32754085"/>
    <w:rsid w:val="366D57D9"/>
    <w:rsid w:val="374C05CF"/>
    <w:rsid w:val="3D8F2D1A"/>
    <w:rsid w:val="4D8A49F0"/>
    <w:rsid w:val="5638602A"/>
    <w:rsid w:val="586B2B70"/>
    <w:rsid w:val="5CC241AB"/>
    <w:rsid w:val="5CF6779A"/>
    <w:rsid w:val="6C893CE8"/>
    <w:rsid w:val="6CA60973"/>
    <w:rsid w:val="723E1FBF"/>
    <w:rsid w:val="75072399"/>
    <w:rsid w:val="788F5883"/>
    <w:rsid w:val="7913179F"/>
    <w:rsid w:val="7ED2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20"/>
      <w:outlineLvl w:val="2"/>
    </w:pPr>
    <w:rPr>
      <w:rFonts w:ascii="宋体" w:hAnsi="宋体" w:eastAsia="宋体" w:cs="宋体"/>
      <w:sz w:val="43"/>
      <w:szCs w:val="43"/>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2021-10-21T03:15:00Z</dcterms:created>
  <dc:creator>Administrator</dc:creator>
  <cp:lastModifiedBy>ysy</cp:lastModifiedBy>
  <dcterms:modified xsi:type="dcterms:W3CDTF">2021-11-29T05:50:42Z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231AB46DB8F94B97B115EC14D14E3247</vt:lpwstr>
  </property>
</Properties>
</file>