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237D5F5" w14:textId="79922E45" w:rsidR="00E84D1B" w:rsidRPr="00D171A7" w:rsidRDefault="005A3181" w:rsidP="005A3181">
      <w:pPr>
        <w:ind w:right="-58"/>
        <w:jc w:val="center"/>
        <w:rPr>
          <w:b/>
          <w:szCs w:val="24"/>
          <w:u w:val="single"/>
        </w:rPr>
      </w:pPr>
      <w:bookmarkStart w:id="0" w:name="_Toc532205420"/>
      <w:r w:rsidRPr="00D171A7">
        <w:rPr>
          <w:rFonts w:hint="eastAsia"/>
          <w:b/>
          <w:sz w:val="28"/>
          <w:szCs w:val="28"/>
        </w:rPr>
        <w:t xml:space="preserve"> </w:t>
      </w:r>
      <w:r w:rsidRPr="00D171A7">
        <w:rPr>
          <w:b/>
          <w:sz w:val="28"/>
          <w:szCs w:val="28"/>
        </w:rPr>
        <w:t xml:space="preserve">                          </w:t>
      </w:r>
      <w:r w:rsidR="00E84D1B" w:rsidRPr="00D171A7">
        <w:rPr>
          <w:b/>
          <w:sz w:val="28"/>
          <w:szCs w:val="28"/>
        </w:rPr>
        <w:t>应急预案版本号：</w:t>
      </w:r>
      <w:r w:rsidR="00E84D1B" w:rsidRPr="00D171A7">
        <w:rPr>
          <w:b/>
          <w:sz w:val="28"/>
          <w:szCs w:val="28"/>
          <w:u w:val="single"/>
        </w:rPr>
        <w:t>JTEM-2020-V01</w:t>
      </w:r>
    </w:p>
    <w:p w14:paraId="2B2BCE92" w14:textId="6D77E1BD" w:rsidR="00F47EFA" w:rsidRPr="00D171A7" w:rsidRDefault="00177EED" w:rsidP="005A3181">
      <w:pPr>
        <w:ind w:right="84" w:firstLineChars="1412" w:firstLine="3969"/>
        <w:rPr>
          <w:b/>
          <w:sz w:val="28"/>
          <w:szCs w:val="28"/>
          <w:u w:val="single"/>
        </w:rPr>
      </w:pPr>
      <w:r w:rsidRPr="00D171A7">
        <w:rPr>
          <w:b/>
          <w:sz w:val="28"/>
          <w:szCs w:val="28"/>
        </w:rPr>
        <w:t>应急预案</w:t>
      </w:r>
      <w:r w:rsidR="00E84D1B" w:rsidRPr="00D171A7">
        <w:rPr>
          <w:b/>
          <w:sz w:val="28"/>
          <w:szCs w:val="28"/>
        </w:rPr>
        <w:t>备案</w:t>
      </w:r>
      <w:r w:rsidRPr="00D171A7">
        <w:rPr>
          <w:b/>
          <w:sz w:val="28"/>
          <w:szCs w:val="28"/>
        </w:rPr>
        <w:t>号：</w:t>
      </w:r>
      <w:r w:rsidR="00E84D1B" w:rsidRPr="00D171A7">
        <w:rPr>
          <w:b/>
          <w:sz w:val="28"/>
          <w:szCs w:val="28"/>
          <w:u w:val="single"/>
        </w:rPr>
        <w:t xml:space="preserve">         </w:t>
      </w:r>
      <w:r w:rsidR="005A3181" w:rsidRPr="00D171A7">
        <w:rPr>
          <w:b/>
          <w:sz w:val="28"/>
          <w:szCs w:val="28"/>
          <w:u w:val="single"/>
        </w:rPr>
        <w:t xml:space="preserve">  </w:t>
      </w:r>
      <w:r w:rsidR="00E84D1B" w:rsidRPr="00D171A7">
        <w:rPr>
          <w:b/>
          <w:sz w:val="28"/>
          <w:szCs w:val="28"/>
          <w:u w:val="single"/>
        </w:rPr>
        <w:t xml:space="preserve">    </w:t>
      </w:r>
    </w:p>
    <w:p w14:paraId="07DB135A" w14:textId="77777777" w:rsidR="00284401" w:rsidRPr="00D171A7" w:rsidRDefault="00284401">
      <w:pPr>
        <w:rPr>
          <w:szCs w:val="24"/>
        </w:rPr>
      </w:pPr>
    </w:p>
    <w:p w14:paraId="7A821B83" w14:textId="77777777" w:rsidR="00284401" w:rsidRPr="00D171A7" w:rsidRDefault="00284401">
      <w:pPr>
        <w:rPr>
          <w:szCs w:val="24"/>
        </w:rPr>
      </w:pPr>
    </w:p>
    <w:p w14:paraId="6C667D27" w14:textId="77777777" w:rsidR="00284401" w:rsidRPr="00D171A7" w:rsidRDefault="00284401">
      <w:pPr>
        <w:rPr>
          <w:szCs w:val="24"/>
        </w:rPr>
      </w:pPr>
    </w:p>
    <w:p w14:paraId="32DC3815" w14:textId="77777777" w:rsidR="00284401" w:rsidRPr="00D171A7" w:rsidRDefault="00284401">
      <w:pPr>
        <w:rPr>
          <w:b/>
          <w:bCs/>
          <w:szCs w:val="24"/>
        </w:rPr>
      </w:pPr>
    </w:p>
    <w:p w14:paraId="45603B4B" w14:textId="77777777" w:rsidR="00284401" w:rsidRPr="00D171A7" w:rsidRDefault="00284401">
      <w:pPr>
        <w:rPr>
          <w:szCs w:val="24"/>
        </w:rPr>
      </w:pPr>
    </w:p>
    <w:p w14:paraId="17CF98E5" w14:textId="77777777" w:rsidR="00284401" w:rsidRPr="00D171A7" w:rsidRDefault="00284401">
      <w:pPr>
        <w:rPr>
          <w:szCs w:val="24"/>
        </w:rPr>
      </w:pPr>
    </w:p>
    <w:p w14:paraId="268A21BF" w14:textId="3FF48A4E" w:rsidR="00E84D1B" w:rsidRPr="00D171A7" w:rsidRDefault="00E84D1B" w:rsidP="00E84D1B">
      <w:pPr>
        <w:spacing w:line="480" w:lineRule="auto"/>
        <w:jc w:val="center"/>
        <w:rPr>
          <w:b/>
          <w:sz w:val="48"/>
          <w:szCs w:val="48"/>
        </w:rPr>
      </w:pPr>
      <w:r w:rsidRPr="00D171A7">
        <w:rPr>
          <w:b/>
          <w:sz w:val="48"/>
          <w:szCs w:val="48"/>
        </w:rPr>
        <w:t>江西东元电机有限公司</w:t>
      </w:r>
    </w:p>
    <w:p w14:paraId="236AB671" w14:textId="77777777" w:rsidR="00E84D1B" w:rsidRPr="00D171A7" w:rsidRDefault="00E84D1B" w:rsidP="00E84D1B">
      <w:pPr>
        <w:pStyle w:val="Default1"/>
        <w:rPr>
          <w:color w:val="auto"/>
        </w:rPr>
      </w:pPr>
    </w:p>
    <w:p w14:paraId="5536E4B4" w14:textId="574C55F3" w:rsidR="00284401" w:rsidRPr="00D171A7" w:rsidRDefault="00177EED" w:rsidP="00E84D1B">
      <w:pPr>
        <w:spacing w:line="480" w:lineRule="auto"/>
        <w:jc w:val="center"/>
        <w:rPr>
          <w:b/>
          <w:sz w:val="48"/>
          <w:szCs w:val="48"/>
        </w:rPr>
      </w:pPr>
      <w:r w:rsidRPr="00D171A7">
        <w:rPr>
          <w:b/>
          <w:sz w:val="48"/>
          <w:szCs w:val="48"/>
        </w:rPr>
        <w:t>突发环境事件应急预案</w:t>
      </w:r>
    </w:p>
    <w:p w14:paraId="35F0ACED" w14:textId="77777777" w:rsidR="00284401" w:rsidRPr="00D171A7" w:rsidRDefault="00284401">
      <w:pPr>
        <w:rPr>
          <w:sz w:val="36"/>
          <w:szCs w:val="36"/>
        </w:rPr>
      </w:pPr>
    </w:p>
    <w:p w14:paraId="6D26CA46" w14:textId="77777777" w:rsidR="00284401" w:rsidRPr="00D171A7" w:rsidRDefault="00284401">
      <w:pPr>
        <w:rPr>
          <w:sz w:val="36"/>
          <w:szCs w:val="36"/>
        </w:rPr>
      </w:pPr>
    </w:p>
    <w:p w14:paraId="042AD8E4" w14:textId="77777777" w:rsidR="00284401" w:rsidRPr="00D171A7" w:rsidRDefault="00284401">
      <w:pPr>
        <w:rPr>
          <w:sz w:val="36"/>
          <w:szCs w:val="36"/>
        </w:rPr>
      </w:pPr>
    </w:p>
    <w:p w14:paraId="7ACF673C" w14:textId="77777777" w:rsidR="00284401" w:rsidRPr="00D171A7" w:rsidRDefault="00284401">
      <w:pPr>
        <w:rPr>
          <w:sz w:val="36"/>
          <w:szCs w:val="36"/>
        </w:rPr>
      </w:pPr>
    </w:p>
    <w:p w14:paraId="01B862C9" w14:textId="77777777" w:rsidR="00284401" w:rsidRPr="00D171A7" w:rsidRDefault="00284401">
      <w:pPr>
        <w:rPr>
          <w:sz w:val="36"/>
          <w:szCs w:val="36"/>
        </w:rPr>
      </w:pPr>
    </w:p>
    <w:p w14:paraId="19B26169" w14:textId="03A7C9F9" w:rsidR="00284401" w:rsidRPr="00D171A7" w:rsidRDefault="00284401">
      <w:pPr>
        <w:rPr>
          <w:sz w:val="36"/>
          <w:szCs w:val="36"/>
        </w:rPr>
      </w:pPr>
    </w:p>
    <w:p w14:paraId="56FBFB12" w14:textId="1BDBC26D" w:rsidR="00E84D1B" w:rsidRPr="00D171A7" w:rsidRDefault="00E84D1B" w:rsidP="00E84D1B">
      <w:pPr>
        <w:pStyle w:val="Default1"/>
        <w:rPr>
          <w:rFonts w:ascii="Times New Roman" w:cs="Times New Roman"/>
          <w:color w:val="auto"/>
        </w:rPr>
      </w:pPr>
    </w:p>
    <w:p w14:paraId="58BE7DC1" w14:textId="1EEB2AC2" w:rsidR="00E84D1B" w:rsidRPr="00D171A7" w:rsidRDefault="00E84D1B" w:rsidP="00E84D1B">
      <w:pPr>
        <w:pStyle w:val="Default1"/>
        <w:rPr>
          <w:rFonts w:ascii="Times New Roman" w:cs="Times New Roman"/>
          <w:color w:val="auto"/>
        </w:rPr>
      </w:pPr>
    </w:p>
    <w:p w14:paraId="3ED41F8E" w14:textId="6ACB6493" w:rsidR="00E84D1B" w:rsidRPr="00D171A7" w:rsidRDefault="00E84D1B" w:rsidP="00E84D1B">
      <w:pPr>
        <w:pStyle w:val="Default1"/>
        <w:rPr>
          <w:rFonts w:ascii="Times New Roman" w:cs="Times New Roman"/>
          <w:color w:val="auto"/>
        </w:rPr>
      </w:pPr>
    </w:p>
    <w:p w14:paraId="17DE3B03" w14:textId="438AB33D" w:rsidR="00E84D1B" w:rsidRPr="00D171A7" w:rsidRDefault="00E84D1B" w:rsidP="00E84D1B">
      <w:pPr>
        <w:pStyle w:val="Default1"/>
        <w:rPr>
          <w:rFonts w:ascii="Times New Roman" w:cs="Times New Roman"/>
          <w:color w:val="auto"/>
        </w:rPr>
      </w:pPr>
    </w:p>
    <w:p w14:paraId="3B0AFA23" w14:textId="2F2AD56D" w:rsidR="00E84D1B" w:rsidRPr="00D171A7" w:rsidRDefault="00E84D1B" w:rsidP="00E84D1B">
      <w:pPr>
        <w:pStyle w:val="Default1"/>
        <w:rPr>
          <w:rFonts w:ascii="Times New Roman" w:cs="Times New Roman"/>
          <w:color w:val="auto"/>
        </w:rPr>
      </w:pPr>
    </w:p>
    <w:p w14:paraId="223C6732" w14:textId="77777777" w:rsidR="00E84D1B" w:rsidRPr="00D171A7" w:rsidRDefault="00E84D1B" w:rsidP="00E84D1B">
      <w:pPr>
        <w:pStyle w:val="Default1"/>
        <w:rPr>
          <w:rFonts w:ascii="Times New Roman" w:cs="Times New Roman"/>
          <w:color w:val="auto"/>
        </w:rPr>
      </w:pPr>
    </w:p>
    <w:p w14:paraId="6B4FA8F3" w14:textId="2D7292F5" w:rsidR="00284401" w:rsidRPr="00D171A7" w:rsidRDefault="00284401">
      <w:pPr>
        <w:rPr>
          <w:sz w:val="36"/>
          <w:szCs w:val="36"/>
        </w:rPr>
      </w:pPr>
    </w:p>
    <w:p w14:paraId="1F7C8D96" w14:textId="77777777" w:rsidR="00E84D1B" w:rsidRPr="00D171A7" w:rsidRDefault="00E84D1B" w:rsidP="00E84D1B">
      <w:pPr>
        <w:pStyle w:val="Default1"/>
        <w:rPr>
          <w:rFonts w:ascii="Times New Roman" w:cs="Times New Roman"/>
          <w:color w:val="auto"/>
        </w:rPr>
      </w:pPr>
    </w:p>
    <w:p w14:paraId="6A115EC5" w14:textId="7C918351" w:rsidR="00284401" w:rsidRPr="00D171A7" w:rsidRDefault="00177EED">
      <w:pPr>
        <w:ind w:right="280" w:firstLineChars="66" w:firstLine="199"/>
        <w:jc w:val="center"/>
        <w:rPr>
          <w:b/>
          <w:sz w:val="30"/>
          <w:szCs w:val="30"/>
        </w:rPr>
      </w:pPr>
      <w:r w:rsidRPr="00D171A7">
        <w:rPr>
          <w:b/>
          <w:sz w:val="30"/>
          <w:szCs w:val="30"/>
        </w:rPr>
        <w:t xml:space="preserve">  </w:t>
      </w:r>
      <w:r w:rsidR="00B77702" w:rsidRPr="00D171A7">
        <w:rPr>
          <w:rFonts w:hint="eastAsia"/>
          <w:b/>
          <w:sz w:val="30"/>
          <w:szCs w:val="30"/>
        </w:rPr>
        <w:t>江西东元电机有限公司</w:t>
      </w:r>
    </w:p>
    <w:p w14:paraId="057A7535" w14:textId="159F902F" w:rsidR="00284401" w:rsidRPr="00D171A7" w:rsidRDefault="00177EED" w:rsidP="00E84D1B">
      <w:pPr>
        <w:jc w:val="center"/>
        <w:rPr>
          <w:rFonts w:eastAsia="华文仿宋"/>
          <w:b/>
          <w:sz w:val="30"/>
          <w:szCs w:val="30"/>
        </w:rPr>
      </w:pPr>
      <w:r w:rsidRPr="00D171A7">
        <w:rPr>
          <w:b/>
          <w:sz w:val="30"/>
          <w:szCs w:val="30"/>
        </w:rPr>
        <w:t>签发人：</w:t>
      </w:r>
      <w:r w:rsidRPr="00D171A7">
        <w:rPr>
          <w:b/>
          <w:sz w:val="30"/>
          <w:szCs w:val="30"/>
        </w:rPr>
        <w:t xml:space="preserve"> </w:t>
      </w:r>
      <w:r w:rsidR="00E84D1B" w:rsidRPr="00D171A7">
        <w:rPr>
          <w:b/>
          <w:sz w:val="30"/>
          <w:szCs w:val="30"/>
        </w:rPr>
        <w:t xml:space="preserve">           </w:t>
      </w:r>
      <w:r w:rsidR="008F7C4E" w:rsidRPr="00D171A7">
        <w:rPr>
          <w:b/>
          <w:sz w:val="30"/>
          <w:szCs w:val="30"/>
        </w:rPr>
        <w:t xml:space="preserve"> </w:t>
      </w:r>
      <w:r w:rsidRPr="00D171A7">
        <w:rPr>
          <w:b/>
          <w:sz w:val="30"/>
          <w:szCs w:val="30"/>
        </w:rPr>
        <w:t>实施日期：</w:t>
      </w:r>
      <w:r w:rsidR="00AB3145" w:rsidRPr="00D171A7">
        <w:rPr>
          <w:b/>
          <w:sz w:val="30"/>
          <w:szCs w:val="30"/>
        </w:rPr>
        <w:t>2020</w:t>
      </w:r>
      <w:r w:rsidRPr="00D171A7">
        <w:rPr>
          <w:b/>
          <w:sz w:val="30"/>
          <w:szCs w:val="30"/>
        </w:rPr>
        <w:t>年</w:t>
      </w:r>
      <w:r w:rsidR="00C1144D" w:rsidRPr="00D171A7">
        <w:rPr>
          <w:b/>
          <w:sz w:val="30"/>
          <w:szCs w:val="30"/>
        </w:rPr>
        <w:t>12</w:t>
      </w:r>
      <w:r w:rsidRPr="00D171A7">
        <w:rPr>
          <w:b/>
          <w:sz w:val="30"/>
          <w:szCs w:val="30"/>
        </w:rPr>
        <w:t>月</w:t>
      </w:r>
    </w:p>
    <w:p w14:paraId="0920887C" w14:textId="77777777" w:rsidR="00284401" w:rsidRPr="00D171A7" w:rsidRDefault="00284401">
      <w:pPr>
        <w:widowControl/>
        <w:rPr>
          <w:kern w:val="0"/>
          <w:szCs w:val="24"/>
          <w:u w:val="single"/>
        </w:rPr>
        <w:sectPr w:rsidR="00284401" w:rsidRPr="00D171A7">
          <w:headerReference w:type="even" r:id="rId9"/>
          <w:headerReference w:type="default" r:id="rId10"/>
          <w:footerReference w:type="default" r:id="rId11"/>
          <w:pgSz w:w="11906" w:h="16838"/>
          <w:pgMar w:top="1440" w:right="1800" w:bottom="1440" w:left="1800" w:header="851" w:footer="992" w:gutter="0"/>
          <w:pgNumType w:fmt="upperRoman" w:start="1"/>
          <w:cols w:space="720"/>
          <w:docGrid w:type="lines" w:linePitch="312"/>
        </w:sectPr>
      </w:pPr>
    </w:p>
    <w:p w14:paraId="4020BDA3" w14:textId="77777777" w:rsidR="00284401" w:rsidRPr="00D171A7" w:rsidRDefault="00177EED">
      <w:pPr>
        <w:tabs>
          <w:tab w:val="left" w:pos="9000"/>
        </w:tabs>
        <w:topLinePunct/>
        <w:adjustRightInd w:val="0"/>
        <w:spacing w:line="500" w:lineRule="exact"/>
        <w:ind w:right="45"/>
        <w:jc w:val="center"/>
        <w:rPr>
          <w:b/>
          <w:bCs/>
          <w:sz w:val="30"/>
          <w:szCs w:val="30"/>
        </w:rPr>
      </w:pPr>
      <w:r w:rsidRPr="00D171A7">
        <w:rPr>
          <w:b/>
          <w:bCs/>
          <w:sz w:val="30"/>
          <w:szCs w:val="30"/>
        </w:rPr>
        <w:lastRenderedPageBreak/>
        <w:t>发</w:t>
      </w:r>
      <w:r w:rsidRPr="00D171A7">
        <w:rPr>
          <w:b/>
          <w:bCs/>
          <w:sz w:val="30"/>
          <w:szCs w:val="30"/>
        </w:rPr>
        <w:t xml:space="preserve"> </w:t>
      </w:r>
      <w:r w:rsidRPr="00D171A7">
        <w:rPr>
          <w:b/>
          <w:bCs/>
          <w:sz w:val="30"/>
          <w:szCs w:val="30"/>
        </w:rPr>
        <w:t>布</w:t>
      </w:r>
      <w:r w:rsidRPr="00D171A7">
        <w:rPr>
          <w:b/>
          <w:bCs/>
          <w:sz w:val="30"/>
          <w:szCs w:val="30"/>
        </w:rPr>
        <w:t xml:space="preserve"> </w:t>
      </w:r>
      <w:r w:rsidRPr="00D171A7">
        <w:rPr>
          <w:b/>
          <w:bCs/>
          <w:sz w:val="30"/>
          <w:szCs w:val="30"/>
        </w:rPr>
        <w:t>公</w:t>
      </w:r>
      <w:r w:rsidRPr="00D171A7">
        <w:rPr>
          <w:b/>
          <w:bCs/>
          <w:sz w:val="30"/>
          <w:szCs w:val="30"/>
        </w:rPr>
        <w:t xml:space="preserve"> </w:t>
      </w:r>
      <w:r w:rsidRPr="00D171A7">
        <w:rPr>
          <w:b/>
          <w:bCs/>
          <w:sz w:val="30"/>
          <w:szCs w:val="30"/>
        </w:rPr>
        <w:t>告</w:t>
      </w:r>
    </w:p>
    <w:p w14:paraId="4317F6B7" w14:textId="734BAC06" w:rsidR="00284401" w:rsidRPr="00D171A7" w:rsidRDefault="00177EED">
      <w:pPr>
        <w:topLinePunct/>
        <w:adjustRightInd w:val="0"/>
        <w:spacing w:before="240" w:line="360" w:lineRule="auto"/>
        <w:ind w:firstLineChars="199" w:firstLine="557"/>
        <w:rPr>
          <w:b/>
          <w:snapToGrid w:val="0"/>
          <w:kern w:val="0"/>
          <w:sz w:val="28"/>
          <w:szCs w:val="28"/>
        </w:rPr>
      </w:pPr>
      <w:r w:rsidRPr="00D171A7">
        <w:rPr>
          <w:snapToGrid w:val="0"/>
          <w:kern w:val="0"/>
          <w:sz w:val="28"/>
          <w:szCs w:val="28"/>
        </w:rPr>
        <w:t>为贯彻落实《中华人民共和国环境保护法》、《中华人民共和国水污染防治法》、《突发环境事件应急预案管理办法》等法律、法规有关规定，建立健全</w:t>
      </w:r>
      <w:r w:rsidR="00E84D1B" w:rsidRPr="00D171A7">
        <w:rPr>
          <w:rFonts w:hint="eastAsia"/>
          <w:snapToGrid w:val="0"/>
          <w:kern w:val="0"/>
          <w:sz w:val="28"/>
          <w:szCs w:val="28"/>
        </w:rPr>
        <w:t>江西东元电机有限公司</w:t>
      </w:r>
      <w:r w:rsidRPr="00D171A7">
        <w:rPr>
          <w:snapToGrid w:val="0"/>
          <w:kern w:val="0"/>
          <w:sz w:val="28"/>
          <w:szCs w:val="28"/>
        </w:rPr>
        <w:t>突发环境事件应急体系，确保公司在发生突发环境事件时，各项应急工作能够快速启动，高效有序，避免和最大限度地减轻突发环境事件对环境造成的危害，结合公司实际情况，制定了《</w:t>
      </w:r>
      <w:r w:rsidR="00E84D1B" w:rsidRPr="00D171A7">
        <w:rPr>
          <w:rFonts w:hint="eastAsia"/>
          <w:snapToGrid w:val="0"/>
          <w:kern w:val="0"/>
          <w:sz w:val="28"/>
          <w:szCs w:val="28"/>
        </w:rPr>
        <w:t>江西东元电机有限公司</w:t>
      </w:r>
      <w:r w:rsidRPr="00D171A7">
        <w:rPr>
          <w:snapToGrid w:val="0"/>
          <w:kern w:val="0"/>
          <w:sz w:val="28"/>
          <w:szCs w:val="28"/>
        </w:rPr>
        <w:t>突发环境事件应急预案》。</w:t>
      </w:r>
    </w:p>
    <w:p w14:paraId="0960933D" w14:textId="77777777" w:rsidR="00284401" w:rsidRPr="00D171A7" w:rsidRDefault="00177EED">
      <w:pPr>
        <w:topLinePunct/>
        <w:adjustRightInd w:val="0"/>
        <w:spacing w:line="360" w:lineRule="auto"/>
        <w:ind w:firstLineChars="199" w:firstLine="557"/>
        <w:rPr>
          <w:snapToGrid w:val="0"/>
          <w:kern w:val="0"/>
          <w:sz w:val="28"/>
          <w:szCs w:val="28"/>
        </w:rPr>
      </w:pPr>
      <w:r w:rsidRPr="00D171A7">
        <w:rPr>
          <w:snapToGrid w:val="0"/>
          <w:kern w:val="0"/>
          <w:sz w:val="28"/>
          <w:szCs w:val="28"/>
        </w:rPr>
        <w:t>《突发环境事件应急预案》现批准发布，自发布之日起实施。</w:t>
      </w:r>
    </w:p>
    <w:p w14:paraId="58FD4CF2" w14:textId="77777777" w:rsidR="00284401" w:rsidRPr="00D171A7" w:rsidRDefault="00284401">
      <w:pPr>
        <w:tabs>
          <w:tab w:val="left" w:pos="4646"/>
        </w:tabs>
        <w:spacing w:line="360" w:lineRule="auto"/>
        <w:jc w:val="center"/>
        <w:rPr>
          <w:b/>
          <w:sz w:val="28"/>
          <w:szCs w:val="28"/>
        </w:rPr>
      </w:pPr>
    </w:p>
    <w:p w14:paraId="087DCC30" w14:textId="77777777" w:rsidR="00284401" w:rsidRPr="00D171A7" w:rsidRDefault="00284401">
      <w:pPr>
        <w:tabs>
          <w:tab w:val="left" w:pos="4646"/>
        </w:tabs>
        <w:spacing w:line="360" w:lineRule="auto"/>
        <w:jc w:val="center"/>
        <w:rPr>
          <w:b/>
          <w:sz w:val="28"/>
          <w:szCs w:val="28"/>
        </w:rPr>
      </w:pPr>
    </w:p>
    <w:p w14:paraId="5D0F12F8" w14:textId="583EE85B" w:rsidR="00284401" w:rsidRPr="00D171A7" w:rsidRDefault="00177EED" w:rsidP="00E84D1B">
      <w:pPr>
        <w:topLinePunct/>
        <w:adjustRightInd w:val="0"/>
        <w:spacing w:line="360" w:lineRule="auto"/>
        <w:ind w:right="-58"/>
        <w:jc w:val="left"/>
        <w:rPr>
          <w:bCs/>
          <w:snapToGrid w:val="0"/>
          <w:kern w:val="0"/>
          <w:sz w:val="28"/>
          <w:szCs w:val="28"/>
        </w:rPr>
      </w:pPr>
      <w:r w:rsidRPr="00D171A7">
        <w:rPr>
          <w:bCs/>
          <w:snapToGrid w:val="0"/>
          <w:kern w:val="0"/>
          <w:sz w:val="28"/>
          <w:szCs w:val="28"/>
        </w:rPr>
        <w:t xml:space="preserve">             </w:t>
      </w:r>
      <w:r w:rsidR="00E84D1B" w:rsidRPr="00D171A7">
        <w:rPr>
          <w:bCs/>
          <w:snapToGrid w:val="0"/>
          <w:kern w:val="0"/>
          <w:sz w:val="28"/>
          <w:szCs w:val="28"/>
        </w:rPr>
        <w:t xml:space="preserve">                              </w:t>
      </w:r>
      <w:r w:rsidRPr="00D171A7">
        <w:rPr>
          <w:bCs/>
          <w:snapToGrid w:val="0"/>
          <w:kern w:val="0"/>
          <w:sz w:val="28"/>
          <w:szCs w:val="28"/>
        </w:rPr>
        <w:t>批准人：</w:t>
      </w:r>
    </w:p>
    <w:p w14:paraId="2657A384" w14:textId="0B020508" w:rsidR="00284401" w:rsidRPr="00D171A7" w:rsidRDefault="00AB3145" w:rsidP="00E84D1B">
      <w:pPr>
        <w:topLinePunct/>
        <w:adjustRightInd w:val="0"/>
        <w:spacing w:line="360" w:lineRule="auto"/>
        <w:ind w:right="-58"/>
        <w:jc w:val="right"/>
        <w:rPr>
          <w:sz w:val="28"/>
          <w:szCs w:val="28"/>
        </w:rPr>
      </w:pPr>
      <w:r w:rsidRPr="00D171A7">
        <w:rPr>
          <w:bCs/>
          <w:snapToGrid w:val="0"/>
          <w:kern w:val="0"/>
          <w:sz w:val="28"/>
          <w:szCs w:val="28"/>
        </w:rPr>
        <w:t>2020</w:t>
      </w:r>
      <w:r w:rsidR="00177EED" w:rsidRPr="00D171A7">
        <w:rPr>
          <w:bCs/>
          <w:snapToGrid w:val="0"/>
          <w:kern w:val="0"/>
          <w:sz w:val="28"/>
          <w:szCs w:val="28"/>
        </w:rPr>
        <w:t>年</w:t>
      </w:r>
      <w:r w:rsidR="00C1144D" w:rsidRPr="00D171A7">
        <w:rPr>
          <w:bCs/>
          <w:snapToGrid w:val="0"/>
          <w:kern w:val="0"/>
          <w:sz w:val="28"/>
          <w:szCs w:val="28"/>
        </w:rPr>
        <w:t>12</w:t>
      </w:r>
      <w:r w:rsidR="00177EED" w:rsidRPr="00D171A7">
        <w:rPr>
          <w:bCs/>
          <w:snapToGrid w:val="0"/>
          <w:kern w:val="0"/>
          <w:sz w:val="28"/>
          <w:szCs w:val="28"/>
        </w:rPr>
        <w:t>月</w:t>
      </w:r>
      <w:r w:rsidR="00C1144D" w:rsidRPr="00D171A7">
        <w:rPr>
          <w:bCs/>
          <w:snapToGrid w:val="0"/>
          <w:kern w:val="0"/>
          <w:sz w:val="28"/>
          <w:szCs w:val="28"/>
        </w:rPr>
        <w:t>7</w:t>
      </w:r>
      <w:r w:rsidR="00177EED" w:rsidRPr="00D171A7">
        <w:rPr>
          <w:bCs/>
          <w:snapToGrid w:val="0"/>
          <w:kern w:val="0"/>
          <w:sz w:val="28"/>
          <w:szCs w:val="28"/>
        </w:rPr>
        <w:t>日</w:t>
      </w:r>
    </w:p>
    <w:p w14:paraId="0B28B641" w14:textId="77777777" w:rsidR="00284401" w:rsidRPr="00D171A7" w:rsidRDefault="00284401">
      <w:pPr>
        <w:widowControl/>
        <w:rPr>
          <w:kern w:val="0"/>
          <w:szCs w:val="24"/>
          <w:u w:val="single"/>
        </w:rPr>
      </w:pPr>
    </w:p>
    <w:p w14:paraId="33E4910A" w14:textId="77777777" w:rsidR="00284401" w:rsidRPr="00D171A7" w:rsidRDefault="00284401">
      <w:pPr>
        <w:widowControl/>
        <w:ind w:firstLineChars="350" w:firstLine="840"/>
        <w:rPr>
          <w:kern w:val="0"/>
          <w:szCs w:val="24"/>
          <w:u w:val="single"/>
        </w:rPr>
        <w:sectPr w:rsidR="00284401" w:rsidRPr="00D171A7">
          <w:pgSz w:w="11906" w:h="16838"/>
          <w:pgMar w:top="1440" w:right="1800" w:bottom="1440" w:left="1800" w:header="851" w:footer="992" w:gutter="0"/>
          <w:pgNumType w:fmt="upperRoman" w:start="1"/>
          <w:cols w:space="720"/>
          <w:docGrid w:type="lines" w:linePitch="312"/>
        </w:sectPr>
      </w:pPr>
    </w:p>
    <w:sdt>
      <w:sdtPr>
        <w:rPr>
          <w:rFonts w:ascii="Times New Roman" w:hAnsi="Times New Roman"/>
          <w:b w:val="0"/>
          <w:bCs w:val="0"/>
          <w:color w:val="auto"/>
          <w:kern w:val="2"/>
          <w:sz w:val="24"/>
          <w:szCs w:val="22"/>
          <w:lang w:val="zh-CN"/>
        </w:rPr>
        <w:id w:val="10186023"/>
        <w:docPartObj>
          <w:docPartGallery w:val="Table of Contents"/>
          <w:docPartUnique/>
        </w:docPartObj>
      </w:sdtPr>
      <w:sdtEndPr>
        <w:rPr>
          <w:lang w:val="en-US"/>
        </w:rPr>
      </w:sdtEndPr>
      <w:sdtContent>
        <w:p w14:paraId="43501916" w14:textId="77777777" w:rsidR="00284401" w:rsidRPr="00D171A7" w:rsidRDefault="00177EED">
          <w:pPr>
            <w:pStyle w:val="TOC10"/>
            <w:spacing w:before="156" w:after="156"/>
            <w:jc w:val="center"/>
            <w:rPr>
              <w:rFonts w:ascii="黑体" w:eastAsia="黑体" w:hAnsi="黑体"/>
              <w:b w:val="0"/>
              <w:bCs w:val="0"/>
              <w:color w:val="auto"/>
              <w:sz w:val="48"/>
              <w:szCs w:val="48"/>
            </w:rPr>
          </w:pPr>
          <w:r w:rsidRPr="00D171A7">
            <w:rPr>
              <w:rFonts w:ascii="黑体" w:eastAsia="黑体" w:hAnsi="黑体"/>
              <w:b w:val="0"/>
              <w:bCs w:val="0"/>
              <w:color w:val="auto"/>
              <w:sz w:val="48"/>
              <w:szCs w:val="48"/>
              <w:lang w:val="zh-CN"/>
            </w:rPr>
            <w:t>目  录</w:t>
          </w:r>
        </w:p>
        <w:p w14:paraId="49849EAC" w14:textId="20F29E15" w:rsidR="00F310B8" w:rsidRPr="00D171A7" w:rsidRDefault="00973050">
          <w:pPr>
            <w:pStyle w:val="TOC1"/>
            <w:rPr>
              <w:rFonts w:asciiTheme="minorHAnsi" w:eastAsiaTheme="minorEastAsia" w:hAnsiTheme="minorHAnsi" w:cstheme="minorBidi"/>
              <w:b w:val="0"/>
              <w:noProof/>
              <w:sz w:val="21"/>
            </w:rPr>
          </w:pPr>
          <w:r w:rsidRPr="00D171A7">
            <w:fldChar w:fldCharType="begin"/>
          </w:r>
          <w:r w:rsidR="00177EED" w:rsidRPr="00D171A7">
            <w:instrText xml:space="preserve"> TOC \o "1-3" \h \z \u </w:instrText>
          </w:r>
          <w:r w:rsidRPr="00D171A7">
            <w:fldChar w:fldCharType="separate"/>
          </w:r>
          <w:hyperlink w:anchor="_Toc58508607" w:history="1">
            <w:r w:rsidR="00F310B8" w:rsidRPr="00D171A7">
              <w:rPr>
                <w:rStyle w:val="aff1"/>
                <w:noProof/>
                <w:color w:val="auto"/>
              </w:rPr>
              <w:t>编制说明</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_Toc58508607 \h </w:instrText>
            </w:r>
            <w:r w:rsidR="00F310B8" w:rsidRPr="00D171A7">
              <w:rPr>
                <w:noProof/>
                <w:webHidden/>
              </w:rPr>
            </w:r>
            <w:r w:rsidR="00F310B8" w:rsidRPr="00D171A7">
              <w:rPr>
                <w:noProof/>
                <w:webHidden/>
              </w:rPr>
              <w:fldChar w:fldCharType="separate"/>
            </w:r>
            <w:r w:rsidR="005A0E05">
              <w:rPr>
                <w:noProof/>
                <w:webHidden/>
              </w:rPr>
              <w:t>I</w:t>
            </w:r>
            <w:r w:rsidR="00F310B8" w:rsidRPr="00D171A7">
              <w:rPr>
                <w:noProof/>
                <w:webHidden/>
              </w:rPr>
              <w:fldChar w:fldCharType="end"/>
            </w:r>
          </w:hyperlink>
        </w:p>
        <w:p w14:paraId="7FC815D4" w14:textId="575E7183"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08" w:history="1">
            <w:r w:rsidR="00F310B8" w:rsidRPr="00D171A7">
              <w:rPr>
                <w:rStyle w:val="aff1"/>
                <w:noProof/>
                <w:color w:val="auto"/>
              </w:rPr>
              <w:t>一、编制过程概述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_Toc58508608 \h </w:instrText>
            </w:r>
            <w:r w:rsidR="00F310B8" w:rsidRPr="00D171A7">
              <w:rPr>
                <w:noProof/>
                <w:webHidden/>
              </w:rPr>
            </w:r>
            <w:r w:rsidR="00F310B8" w:rsidRPr="00D171A7">
              <w:rPr>
                <w:noProof/>
                <w:webHidden/>
              </w:rPr>
              <w:fldChar w:fldCharType="separate"/>
            </w:r>
            <w:r w:rsidR="005A0E05">
              <w:rPr>
                <w:noProof/>
                <w:webHidden/>
              </w:rPr>
              <w:t>I</w:t>
            </w:r>
            <w:r w:rsidR="00F310B8" w:rsidRPr="00D171A7">
              <w:rPr>
                <w:noProof/>
                <w:webHidden/>
              </w:rPr>
              <w:fldChar w:fldCharType="end"/>
            </w:r>
          </w:hyperlink>
        </w:p>
        <w:p w14:paraId="39FA750E" w14:textId="690A9DC7"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09" w:history="1">
            <w:r w:rsidR="00F310B8" w:rsidRPr="00D171A7">
              <w:rPr>
                <w:rStyle w:val="aff1"/>
                <w:noProof/>
                <w:color w:val="auto"/>
              </w:rPr>
              <w:t>二、编制重点内容说明</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_Toc58508609 \h </w:instrText>
            </w:r>
            <w:r w:rsidR="00F310B8" w:rsidRPr="00D171A7">
              <w:rPr>
                <w:noProof/>
                <w:webHidden/>
              </w:rPr>
            </w:r>
            <w:r w:rsidR="00F310B8" w:rsidRPr="00D171A7">
              <w:rPr>
                <w:noProof/>
                <w:webHidden/>
              </w:rPr>
              <w:fldChar w:fldCharType="separate"/>
            </w:r>
            <w:r w:rsidR="005A0E05">
              <w:rPr>
                <w:noProof/>
                <w:webHidden/>
              </w:rPr>
              <w:t>II</w:t>
            </w:r>
            <w:r w:rsidR="00F310B8" w:rsidRPr="00D171A7">
              <w:rPr>
                <w:noProof/>
                <w:webHidden/>
              </w:rPr>
              <w:fldChar w:fldCharType="end"/>
            </w:r>
          </w:hyperlink>
        </w:p>
        <w:p w14:paraId="58696A7C" w14:textId="45B118F9"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10" w:history="1">
            <w:r w:rsidR="00F310B8" w:rsidRPr="00D171A7">
              <w:rPr>
                <w:rStyle w:val="aff1"/>
                <w:noProof/>
                <w:color w:val="auto"/>
              </w:rPr>
              <w:t>三、编制过程中意见采纳情况说明</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_Toc58508610 \h </w:instrText>
            </w:r>
            <w:r w:rsidR="00F310B8" w:rsidRPr="00D171A7">
              <w:rPr>
                <w:noProof/>
                <w:webHidden/>
              </w:rPr>
            </w:r>
            <w:r w:rsidR="00F310B8" w:rsidRPr="00D171A7">
              <w:rPr>
                <w:noProof/>
                <w:webHidden/>
              </w:rPr>
              <w:fldChar w:fldCharType="separate"/>
            </w:r>
            <w:r w:rsidR="005A0E05">
              <w:rPr>
                <w:noProof/>
                <w:webHidden/>
              </w:rPr>
              <w:t>II</w:t>
            </w:r>
            <w:r w:rsidR="00F310B8" w:rsidRPr="00D171A7">
              <w:rPr>
                <w:noProof/>
                <w:webHidden/>
              </w:rPr>
              <w:fldChar w:fldCharType="end"/>
            </w:r>
          </w:hyperlink>
        </w:p>
        <w:p w14:paraId="5F26ED10" w14:textId="4FB593BC"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11" w:history="1">
            <w:r w:rsidR="00F310B8" w:rsidRPr="00D171A7">
              <w:rPr>
                <w:rStyle w:val="aff1"/>
                <w:noProof/>
                <w:color w:val="auto"/>
              </w:rPr>
              <w:t>四、评审情况说明</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_Toc58508611 \h </w:instrText>
            </w:r>
            <w:r w:rsidR="00F310B8" w:rsidRPr="00D171A7">
              <w:rPr>
                <w:noProof/>
                <w:webHidden/>
              </w:rPr>
            </w:r>
            <w:r w:rsidR="00F310B8" w:rsidRPr="00D171A7">
              <w:rPr>
                <w:noProof/>
                <w:webHidden/>
              </w:rPr>
              <w:fldChar w:fldCharType="separate"/>
            </w:r>
            <w:r w:rsidR="005A0E05">
              <w:rPr>
                <w:noProof/>
                <w:webHidden/>
              </w:rPr>
              <w:t>III</w:t>
            </w:r>
            <w:r w:rsidR="00F310B8" w:rsidRPr="00D171A7">
              <w:rPr>
                <w:noProof/>
                <w:webHidden/>
              </w:rPr>
              <w:fldChar w:fldCharType="end"/>
            </w:r>
          </w:hyperlink>
        </w:p>
        <w:p w14:paraId="73616CBB" w14:textId="6092C246" w:rsidR="00F310B8" w:rsidRPr="00D171A7" w:rsidRDefault="00D12143">
          <w:pPr>
            <w:pStyle w:val="TOC1"/>
            <w:rPr>
              <w:rFonts w:asciiTheme="minorHAnsi" w:eastAsiaTheme="minorEastAsia" w:hAnsiTheme="minorHAnsi" w:cstheme="minorBidi"/>
              <w:b w:val="0"/>
              <w:noProof/>
              <w:sz w:val="21"/>
            </w:rPr>
          </w:pPr>
          <w:hyperlink w:anchor="_Toc58508612" w:history="1">
            <w:r w:rsidR="00F310B8" w:rsidRPr="00D171A7">
              <w:rPr>
                <w:rStyle w:val="aff1"/>
                <w:rFonts w:eastAsia="新宋体"/>
                <w:noProof/>
                <w:color w:val="auto"/>
              </w:rPr>
              <w:t>第一部分</w:t>
            </w:r>
            <w:r w:rsidR="00F310B8" w:rsidRPr="00D171A7">
              <w:rPr>
                <w:rStyle w:val="aff1"/>
                <w:rFonts w:eastAsia="新宋体"/>
                <w:noProof/>
                <w:color w:val="auto"/>
              </w:rPr>
              <w:t xml:space="preserve">  </w:t>
            </w:r>
            <w:r w:rsidR="00F310B8" w:rsidRPr="00D171A7">
              <w:rPr>
                <w:rStyle w:val="aff1"/>
                <w:rFonts w:eastAsia="新宋体"/>
                <w:noProof/>
                <w:color w:val="auto"/>
              </w:rPr>
              <w:t>江西东元电机有限公司突发环境事件应急预案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_Toc58508612 \h </w:instrText>
            </w:r>
            <w:r w:rsidR="00F310B8" w:rsidRPr="00D171A7">
              <w:rPr>
                <w:noProof/>
                <w:webHidden/>
              </w:rPr>
            </w:r>
            <w:r w:rsidR="00F310B8" w:rsidRPr="00D171A7">
              <w:rPr>
                <w:noProof/>
                <w:webHidden/>
              </w:rPr>
              <w:fldChar w:fldCharType="separate"/>
            </w:r>
            <w:r w:rsidR="005A0E05">
              <w:rPr>
                <w:noProof/>
                <w:webHidden/>
              </w:rPr>
              <w:t>- 1 -</w:t>
            </w:r>
            <w:r w:rsidR="00F310B8" w:rsidRPr="00D171A7">
              <w:rPr>
                <w:noProof/>
                <w:webHidden/>
              </w:rPr>
              <w:fldChar w:fldCharType="end"/>
            </w:r>
          </w:hyperlink>
        </w:p>
        <w:p w14:paraId="7B952DAD" w14:textId="5465F06F"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13" w:history="1">
            <w:r w:rsidR="00F310B8" w:rsidRPr="00D171A7">
              <w:rPr>
                <w:rStyle w:val="aff1"/>
                <w:rFonts w:eastAsia="新宋体"/>
                <w:noProof/>
                <w:color w:val="auto"/>
              </w:rPr>
              <w:t xml:space="preserve">1 </w:t>
            </w:r>
            <w:r w:rsidR="00F310B8" w:rsidRPr="00D171A7">
              <w:rPr>
                <w:rStyle w:val="aff1"/>
                <w:rFonts w:eastAsia="新宋体"/>
                <w:noProof/>
                <w:color w:val="auto"/>
              </w:rPr>
              <w:t>总则</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_Toc58508613 \h </w:instrText>
            </w:r>
            <w:r w:rsidR="00F310B8" w:rsidRPr="00D171A7">
              <w:rPr>
                <w:noProof/>
                <w:webHidden/>
              </w:rPr>
            </w:r>
            <w:r w:rsidR="00F310B8" w:rsidRPr="00D171A7">
              <w:rPr>
                <w:noProof/>
                <w:webHidden/>
              </w:rPr>
              <w:fldChar w:fldCharType="separate"/>
            </w:r>
            <w:r w:rsidR="005A0E05">
              <w:rPr>
                <w:noProof/>
                <w:webHidden/>
              </w:rPr>
              <w:t>- 2 -</w:t>
            </w:r>
            <w:r w:rsidR="00F310B8" w:rsidRPr="00D171A7">
              <w:rPr>
                <w:noProof/>
                <w:webHidden/>
              </w:rPr>
              <w:fldChar w:fldCharType="end"/>
            </w:r>
          </w:hyperlink>
        </w:p>
        <w:p w14:paraId="25064DD8" w14:textId="6EC8F221"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14" w:history="1">
            <w:r w:rsidR="00F310B8" w:rsidRPr="00D171A7">
              <w:rPr>
                <w:rStyle w:val="aff1"/>
                <w:noProof/>
                <w:color w:val="auto"/>
              </w:rPr>
              <w:t xml:space="preserve">1.1 </w:t>
            </w:r>
            <w:r w:rsidR="00F310B8" w:rsidRPr="00D171A7">
              <w:rPr>
                <w:rStyle w:val="aff1"/>
                <w:noProof/>
                <w:color w:val="auto"/>
              </w:rPr>
              <w:t>编制目的</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_Toc58508614 \h </w:instrText>
            </w:r>
            <w:r w:rsidR="00F310B8" w:rsidRPr="00D171A7">
              <w:rPr>
                <w:noProof/>
                <w:webHidden/>
              </w:rPr>
            </w:r>
            <w:r w:rsidR="00F310B8" w:rsidRPr="00D171A7">
              <w:rPr>
                <w:noProof/>
                <w:webHidden/>
              </w:rPr>
              <w:fldChar w:fldCharType="separate"/>
            </w:r>
            <w:r w:rsidR="005A0E05">
              <w:rPr>
                <w:noProof/>
                <w:webHidden/>
              </w:rPr>
              <w:t>- 2 -</w:t>
            </w:r>
            <w:r w:rsidR="00F310B8" w:rsidRPr="00D171A7">
              <w:rPr>
                <w:noProof/>
                <w:webHidden/>
              </w:rPr>
              <w:fldChar w:fldCharType="end"/>
            </w:r>
          </w:hyperlink>
        </w:p>
        <w:p w14:paraId="7DE52504" w14:textId="7D966552"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15" w:history="1">
            <w:r w:rsidR="00F310B8" w:rsidRPr="00D171A7">
              <w:rPr>
                <w:rStyle w:val="aff1"/>
                <w:noProof/>
                <w:color w:val="auto"/>
              </w:rPr>
              <w:t xml:space="preserve">1.2 </w:t>
            </w:r>
            <w:r w:rsidR="00F310B8" w:rsidRPr="00D171A7">
              <w:rPr>
                <w:rStyle w:val="aff1"/>
                <w:noProof/>
                <w:color w:val="auto"/>
              </w:rPr>
              <w:t>编制依据</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_Toc58508615 \h </w:instrText>
            </w:r>
            <w:r w:rsidR="00F310B8" w:rsidRPr="00D171A7">
              <w:rPr>
                <w:noProof/>
                <w:webHidden/>
              </w:rPr>
            </w:r>
            <w:r w:rsidR="00F310B8" w:rsidRPr="00D171A7">
              <w:rPr>
                <w:noProof/>
                <w:webHidden/>
              </w:rPr>
              <w:fldChar w:fldCharType="separate"/>
            </w:r>
            <w:r w:rsidR="005A0E05">
              <w:rPr>
                <w:noProof/>
                <w:webHidden/>
              </w:rPr>
              <w:t>- 2 -</w:t>
            </w:r>
            <w:r w:rsidR="00F310B8" w:rsidRPr="00D171A7">
              <w:rPr>
                <w:noProof/>
                <w:webHidden/>
              </w:rPr>
              <w:fldChar w:fldCharType="end"/>
            </w:r>
          </w:hyperlink>
        </w:p>
        <w:p w14:paraId="5ACA0A94" w14:textId="347401B6"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16" w:history="1">
            <w:r w:rsidR="00F310B8" w:rsidRPr="00D171A7">
              <w:rPr>
                <w:rStyle w:val="aff1"/>
                <w:noProof/>
                <w:color w:val="auto"/>
              </w:rPr>
              <w:t xml:space="preserve">1.3 </w:t>
            </w:r>
            <w:r w:rsidR="00F310B8" w:rsidRPr="00D171A7">
              <w:rPr>
                <w:rStyle w:val="aff1"/>
                <w:noProof/>
                <w:color w:val="auto"/>
              </w:rPr>
              <w:t>适用范围</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_Toc58508616 \h </w:instrText>
            </w:r>
            <w:r w:rsidR="00F310B8" w:rsidRPr="00D171A7">
              <w:rPr>
                <w:noProof/>
                <w:webHidden/>
              </w:rPr>
            </w:r>
            <w:r w:rsidR="00F310B8" w:rsidRPr="00D171A7">
              <w:rPr>
                <w:noProof/>
                <w:webHidden/>
              </w:rPr>
              <w:fldChar w:fldCharType="separate"/>
            </w:r>
            <w:r w:rsidR="005A0E05">
              <w:rPr>
                <w:noProof/>
                <w:webHidden/>
              </w:rPr>
              <w:t>- 4 -</w:t>
            </w:r>
            <w:r w:rsidR="00F310B8" w:rsidRPr="00D171A7">
              <w:rPr>
                <w:noProof/>
                <w:webHidden/>
              </w:rPr>
              <w:fldChar w:fldCharType="end"/>
            </w:r>
          </w:hyperlink>
        </w:p>
        <w:p w14:paraId="1404C0FC" w14:textId="7F47BF26"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17" w:history="1">
            <w:r w:rsidR="00F310B8" w:rsidRPr="00D171A7">
              <w:rPr>
                <w:rStyle w:val="aff1"/>
                <w:noProof/>
                <w:color w:val="auto"/>
              </w:rPr>
              <w:t xml:space="preserve">1.4 </w:t>
            </w:r>
            <w:r w:rsidR="00F310B8" w:rsidRPr="00D171A7">
              <w:rPr>
                <w:rStyle w:val="aff1"/>
                <w:noProof/>
                <w:color w:val="auto"/>
              </w:rPr>
              <w:t>工作原则</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_Toc58508617 \h </w:instrText>
            </w:r>
            <w:r w:rsidR="00F310B8" w:rsidRPr="00D171A7">
              <w:rPr>
                <w:noProof/>
                <w:webHidden/>
              </w:rPr>
            </w:r>
            <w:r w:rsidR="00F310B8" w:rsidRPr="00D171A7">
              <w:rPr>
                <w:noProof/>
                <w:webHidden/>
              </w:rPr>
              <w:fldChar w:fldCharType="separate"/>
            </w:r>
            <w:r w:rsidR="005A0E05">
              <w:rPr>
                <w:noProof/>
                <w:webHidden/>
              </w:rPr>
              <w:t>- 4 -</w:t>
            </w:r>
            <w:r w:rsidR="00F310B8" w:rsidRPr="00D171A7">
              <w:rPr>
                <w:noProof/>
                <w:webHidden/>
              </w:rPr>
              <w:fldChar w:fldCharType="end"/>
            </w:r>
          </w:hyperlink>
        </w:p>
        <w:p w14:paraId="156C48A2" w14:textId="1DD2B3F7"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18" w:history="1">
            <w:r w:rsidR="00F310B8" w:rsidRPr="00D171A7">
              <w:rPr>
                <w:rStyle w:val="aff1"/>
                <w:noProof/>
                <w:color w:val="auto"/>
              </w:rPr>
              <w:t>1.5</w:t>
            </w:r>
            <w:r w:rsidR="00F310B8" w:rsidRPr="00D171A7">
              <w:rPr>
                <w:rStyle w:val="aff1"/>
                <w:noProof/>
                <w:color w:val="auto"/>
              </w:rPr>
              <w:t>应急预案体系</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_Toc58508618 \h </w:instrText>
            </w:r>
            <w:r w:rsidR="00F310B8" w:rsidRPr="00D171A7">
              <w:rPr>
                <w:noProof/>
                <w:webHidden/>
              </w:rPr>
            </w:r>
            <w:r w:rsidR="00F310B8" w:rsidRPr="00D171A7">
              <w:rPr>
                <w:noProof/>
                <w:webHidden/>
              </w:rPr>
              <w:fldChar w:fldCharType="separate"/>
            </w:r>
            <w:r w:rsidR="005A0E05">
              <w:rPr>
                <w:noProof/>
                <w:webHidden/>
              </w:rPr>
              <w:t>- 5 -</w:t>
            </w:r>
            <w:r w:rsidR="00F310B8" w:rsidRPr="00D171A7">
              <w:rPr>
                <w:noProof/>
                <w:webHidden/>
              </w:rPr>
              <w:fldChar w:fldCharType="end"/>
            </w:r>
          </w:hyperlink>
        </w:p>
        <w:p w14:paraId="762B3475" w14:textId="634B4445"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19" w:history="1">
            <w:r w:rsidR="00F310B8" w:rsidRPr="00D171A7">
              <w:rPr>
                <w:rStyle w:val="aff1"/>
                <w:noProof/>
                <w:color w:val="auto"/>
              </w:rPr>
              <w:t xml:space="preserve">1.6 </w:t>
            </w:r>
            <w:r w:rsidR="00F310B8" w:rsidRPr="00D171A7">
              <w:rPr>
                <w:rStyle w:val="aff1"/>
                <w:noProof/>
                <w:color w:val="auto"/>
              </w:rPr>
              <w:t>事件分级</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_Toc58508619 \h </w:instrText>
            </w:r>
            <w:r w:rsidR="00F310B8" w:rsidRPr="00D171A7">
              <w:rPr>
                <w:noProof/>
                <w:webHidden/>
              </w:rPr>
            </w:r>
            <w:r w:rsidR="00F310B8" w:rsidRPr="00D171A7">
              <w:rPr>
                <w:noProof/>
                <w:webHidden/>
              </w:rPr>
              <w:fldChar w:fldCharType="separate"/>
            </w:r>
            <w:r w:rsidR="005A0E05">
              <w:rPr>
                <w:noProof/>
                <w:webHidden/>
              </w:rPr>
              <w:t>- 8 -</w:t>
            </w:r>
            <w:r w:rsidR="00F310B8" w:rsidRPr="00D171A7">
              <w:rPr>
                <w:noProof/>
                <w:webHidden/>
              </w:rPr>
              <w:fldChar w:fldCharType="end"/>
            </w:r>
          </w:hyperlink>
        </w:p>
        <w:p w14:paraId="728862E3" w14:textId="27BAA1F0"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20" w:history="1">
            <w:r w:rsidR="00F310B8" w:rsidRPr="00D171A7">
              <w:rPr>
                <w:rStyle w:val="aff1"/>
                <w:rFonts w:eastAsia="新宋体"/>
                <w:noProof/>
                <w:color w:val="auto"/>
              </w:rPr>
              <w:t>2</w:t>
            </w:r>
            <w:r w:rsidR="00F310B8" w:rsidRPr="00D171A7">
              <w:rPr>
                <w:rStyle w:val="aff1"/>
                <w:rFonts w:eastAsia="新宋体"/>
                <w:noProof/>
                <w:color w:val="auto"/>
              </w:rPr>
              <w:t>企业概况</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_Toc58508620 \h </w:instrText>
            </w:r>
            <w:r w:rsidR="00F310B8" w:rsidRPr="00D171A7">
              <w:rPr>
                <w:noProof/>
                <w:webHidden/>
              </w:rPr>
            </w:r>
            <w:r w:rsidR="00F310B8" w:rsidRPr="00D171A7">
              <w:rPr>
                <w:noProof/>
                <w:webHidden/>
              </w:rPr>
              <w:fldChar w:fldCharType="separate"/>
            </w:r>
            <w:r w:rsidR="005A0E05">
              <w:rPr>
                <w:noProof/>
                <w:webHidden/>
              </w:rPr>
              <w:t>- 11 -</w:t>
            </w:r>
            <w:r w:rsidR="00F310B8" w:rsidRPr="00D171A7">
              <w:rPr>
                <w:noProof/>
                <w:webHidden/>
              </w:rPr>
              <w:fldChar w:fldCharType="end"/>
            </w:r>
          </w:hyperlink>
        </w:p>
        <w:p w14:paraId="75469E5D" w14:textId="505860B4"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21" w:history="1">
            <w:r w:rsidR="00F310B8" w:rsidRPr="00D171A7">
              <w:rPr>
                <w:rStyle w:val="aff1"/>
                <w:noProof/>
                <w:color w:val="auto"/>
              </w:rPr>
              <w:t>2.1</w:t>
            </w:r>
            <w:r w:rsidR="00F310B8" w:rsidRPr="00D171A7">
              <w:rPr>
                <w:rStyle w:val="aff1"/>
                <w:noProof/>
                <w:color w:val="auto"/>
              </w:rPr>
              <w:t>企业基本情况</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_Toc58508621 \h </w:instrText>
            </w:r>
            <w:r w:rsidR="00F310B8" w:rsidRPr="00D171A7">
              <w:rPr>
                <w:noProof/>
                <w:webHidden/>
              </w:rPr>
            </w:r>
            <w:r w:rsidR="00F310B8" w:rsidRPr="00D171A7">
              <w:rPr>
                <w:noProof/>
                <w:webHidden/>
              </w:rPr>
              <w:fldChar w:fldCharType="separate"/>
            </w:r>
            <w:r w:rsidR="005A0E05">
              <w:rPr>
                <w:noProof/>
                <w:webHidden/>
              </w:rPr>
              <w:t>- 11 -</w:t>
            </w:r>
            <w:r w:rsidR="00F310B8" w:rsidRPr="00D171A7">
              <w:rPr>
                <w:noProof/>
                <w:webHidden/>
              </w:rPr>
              <w:fldChar w:fldCharType="end"/>
            </w:r>
          </w:hyperlink>
        </w:p>
        <w:p w14:paraId="31365863" w14:textId="55CC73F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22" w:history="1">
            <w:r w:rsidR="00F310B8" w:rsidRPr="00D171A7">
              <w:rPr>
                <w:rStyle w:val="aff1"/>
                <w:noProof/>
                <w:color w:val="auto"/>
              </w:rPr>
              <w:t>2.2</w:t>
            </w:r>
            <w:r w:rsidR="00F310B8" w:rsidRPr="00D171A7">
              <w:rPr>
                <w:rStyle w:val="aff1"/>
                <w:noProof/>
                <w:color w:val="auto"/>
              </w:rPr>
              <w:t>主要生产设备</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_Toc58508622 \h </w:instrText>
            </w:r>
            <w:r w:rsidR="00F310B8" w:rsidRPr="00D171A7">
              <w:rPr>
                <w:noProof/>
                <w:webHidden/>
              </w:rPr>
            </w:r>
            <w:r w:rsidR="00F310B8" w:rsidRPr="00D171A7">
              <w:rPr>
                <w:noProof/>
                <w:webHidden/>
              </w:rPr>
              <w:fldChar w:fldCharType="separate"/>
            </w:r>
            <w:r w:rsidR="005A0E05">
              <w:rPr>
                <w:noProof/>
                <w:webHidden/>
              </w:rPr>
              <w:t>- 11 -</w:t>
            </w:r>
            <w:r w:rsidR="00F310B8" w:rsidRPr="00D171A7">
              <w:rPr>
                <w:noProof/>
                <w:webHidden/>
              </w:rPr>
              <w:fldChar w:fldCharType="end"/>
            </w:r>
          </w:hyperlink>
        </w:p>
        <w:p w14:paraId="0CE99886" w14:textId="1C706DA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23" w:history="1">
            <w:r w:rsidR="00F310B8" w:rsidRPr="00D171A7">
              <w:rPr>
                <w:rStyle w:val="aff1"/>
                <w:noProof/>
                <w:color w:val="auto"/>
              </w:rPr>
              <w:t>2.3</w:t>
            </w:r>
            <w:r w:rsidR="00F310B8" w:rsidRPr="00D171A7">
              <w:rPr>
                <w:rStyle w:val="aff1"/>
                <w:noProof/>
                <w:color w:val="auto"/>
              </w:rPr>
              <w:t>生产工艺简述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_Toc58508623 \h </w:instrText>
            </w:r>
            <w:r w:rsidR="00F310B8" w:rsidRPr="00D171A7">
              <w:rPr>
                <w:noProof/>
                <w:webHidden/>
              </w:rPr>
            </w:r>
            <w:r w:rsidR="00F310B8" w:rsidRPr="00D171A7">
              <w:rPr>
                <w:noProof/>
                <w:webHidden/>
              </w:rPr>
              <w:fldChar w:fldCharType="separate"/>
            </w:r>
            <w:r w:rsidR="005A0E05">
              <w:rPr>
                <w:noProof/>
                <w:webHidden/>
              </w:rPr>
              <w:t>- 12 -</w:t>
            </w:r>
            <w:r w:rsidR="00F310B8" w:rsidRPr="00D171A7">
              <w:rPr>
                <w:noProof/>
                <w:webHidden/>
              </w:rPr>
              <w:fldChar w:fldCharType="end"/>
            </w:r>
          </w:hyperlink>
        </w:p>
        <w:p w14:paraId="788CF5E3" w14:textId="58195F6E"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24" w:history="1">
            <w:r w:rsidR="00F310B8" w:rsidRPr="00D171A7">
              <w:rPr>
                <w:rStyle w:val="aff1"/>
                <w:noProof/>
                <w:color w:val="auto"/>
              </w:rPr>
              <w:t>2.4</w:t>
            </w:r>
            <w:r w:rsidR="00F310B8" w:rsidRPr="00D171A7">
              <w:rPr>
                <w:rStyle w:val="aff1"/>
                <w:noProof/>
                <w:color w:val="auto"/>
              </w:rPr>
              <w:t>企业环境事故危险源调查</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_Toc58508624 \h </w:instrText>
            </w:r>
            <w:r w:rsidR="00F310B8" w:rsidRPr="00D171A7">
              <w:rPr>
                <w:noProof/>
                <w:webHidden/>
              </w:rPr>
            </w:r>
            <w:r w:rsidR="00F310B8" w:rsidRPr="00D171A7">
              <w:rPr>
                <w:noProof/>
                <w:webHidden/>
              </w:rPr>
              <w:fldChar w:fldCharType="separate"/>
            </w:r>
            <w:r w:rsidR="005A0E05">
              <w:rPr>
                <w:noProof/>
                <w:webHidden/>
              </w:rPr>
              <w:t>- 12 -</w:t>
            </w:r>
            <w:r w:rsidR="00F310B8" w:rsidRPr="00D171A7">
              <w:rPr>
                <w:noProof/>
                <w:webHidden/>
              </w:rPr>
              <w:fldChar w:fldCharType="end"/>
            </w:r>
          </w:hyperlink>
        </w:p>
        <w:p w14:paraId="52C201EB" w14:textId="1BA1D28E"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25" w:history="1">
            <w:r w:rsidR="00F310B8" w:rsidRPr="00D171A7">
              <w:rPr>
                <w:rStyle w:val="aff1"/>
                <w:noProof/>
                <w:color w:val="auto"/>
              </w:rPr>
              <w:t>2.5</w:t>
            </w:r>
            <w:r w:rsidR="00F310B8" w:rsidRPr="00D171A7">
              <w:rPr>
                <w:rStyle w:val="aff1"/>
                <w:noProof/>
                <w:color w:val="auto"/>
              </w:rPr>
              <w:t>环保措施建设情况</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_Toc58508625 \h </w:instrText>
            </w:r>
            <w:r w:rsidR="00F310B8" w:rsidRPr="00D171A7">
              <w:rPr>
                <w:noProof/>
                <w:webHidden/>
              </w:rPr>
            </w:r>
            <w:r w:rsidR="00F310B8" w:rsidRPr="00D171A7">
              <w:rPr>
                <w:noProof/>
                <w:webHidden/>
              </w:rPr>
              <w:fldChar w:fldCharType="separate"/>
            </w:r>
            <w:r w:rsidR="005A0E05">
              <w:rPr>
                <w:noProof/>
                <w:webHidden/>
              </w:rPr>
              <w:t>- 15 -</w:t>
            </w:r>
            <w:r w:rsidR="00F310B8" w:rsidRPr="00D171A7">
              <w:rPr>
                <w:noProof/>
                <w:webHidden/>
              </w:rPr>
              <w:fldChar w:fldCharType="end"/>
            </w:r>
          </w:hyperlink>
        </w:p>
        <w:p w14:paraId="77D08955" w14:textId="5C61EA38"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26" w:history="1">
            <w:r w:rsidR="00F310B8" w:rsidRPr="00D171A7">
              <w:rPr>
                <w:rStyle w:val="aff1"/>
                <w:rFonts w:eastAsia="新宋体"/>
                <w:noProof/>
                <w:color w:val="auto"/>
              </w:rPr>
              <w:t>3</w:t>
            </w:r>
            <w:r w:rsidR="00F310B8" w:rsidRPr="00D171A7">
              <w:rPr>
                <w:rStyle w:val="aff1"/>
                <w:rFonts w:eastAsia="新宋体"/>
                <w:noProof/>
                <w:color w:val="auto"/>
              </w:rPr>
              <w:t>企业突发环境事件风险等级判定</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_Toc58508626 \h </w:instrText>
            </w:r>
            <w:r w:rsidR="00F310B8" w:rsidRPr="00D171A7">
              <w:rPr>
                <w:noProof/>
                <w:webHidden/>
              </w:rPr>
            </w:r>
            <w:r w:rsidR="00F310B8" w:rsidRPr="00D171A7">
              <w:rPr>
                <w:noProof/>
                <w:webHidden/>
              </w:rPr>
              <w:fldChar w:fldCharType="separate"/>
            </w:r>
            <w:r w:rsidR="005A0E05">
              <w:rPr>
                <w:noProof/>
                <w:webHidden/>
              </w:rPr>
              <w:t>- 17 -</w:t>
            </w:r>
            <w:r w:rsidR="00F310B8" w:rsidRPr="00D171A7">
              <w:rPr>
                <w:noProof/>
                <w:webHidden/>
              </w:rPr>
              <w:fldChar w:fldCharType="end"/>
            </w:r>
          </w:hyperlink>
        </w:p>
        <w:p w14:paraId="1631707A" w14:textId="0687645D"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27" w:history="1">
            <w:r w:rsidR="00F310B8" w:rsidRPr="00D171A7">
              <w:rPr>
                <w:rStyle w:val="aff1"/>
                <w:noProof/>
                <w:color w:val="auto"/>
              </w:rPr>
              <w:t>3.1</w:t>
            </w:r>
            <w:r w:rsidR="00F310B8" w:rsidRPr="00D171A7">
              <w:rPr>
                <w:rStyle w:val="aff1"/>
                <w:noProof/>
                <w:color w:val="auto"/>
              </w:rPr>
              <w:t>企业突发环境事件风险等级划分</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_Toc58508627 \h </w:instrText>
            </w:r>
            <w:r w:rsidR="00F310B8" w:rsidRPr="00D171A7">
              <w:rPr>
                <w:noProof/>
                <w:webHidden/>
              </w:rPr>
            </w:r>
            <w:r w:rsidR="00F310B8" w:rsidRPr="00D171A7">
              <w:rPr>
                <w:noProof/>
                <w:webHidden/>
              </w:rPr>
              <w:fldChar w:fldCharType="separate"/>
            </w:r>
            <w:r w:rsidR="005A0E05">
              <w:rPr>
                <w:noProof/>
                <w:webHidden/>
              </w:rPr>
              <w:t>- 17 -</w:t>
            </w:r>
            <w:r w:rsidR="00F310B8" w:rsidRPr="00D171A7">
              <w:rPr>
                <w:noProof/>
                <w:webHidden/>
              </w:rPr>
              <w:fldChar w:fldCharType="end"/>
            </w:r>
          </w:hyperlink>
        </w:p>
        <w:p w14:paraId="01B4AFB2" w14:textId="19F7CCED"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28" w:history="1">
            <w:r w:rsidR="00F310B8" w:rsidRPr="00D171A7">
              <w:rPr>
                <w:rStyle w:val="aff1"/>
                <w:noProof/>
                <w:color w:val="auto"/>
              </w:rPr>
              <w:t>3.2</w:t>
            </w:r>
            <w:r w:rsidR="00F310B8" w:rsidRPr="00D171A7">
              <w:rPr>
                <w:rStyle w:val="aff1"/>
                <w:noProof/>
                <w:color w:val="auto"/>
              </w:rPr>
              <w:t>环境风险物质</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_Toc58508628 \h </w:instrText>
            </w:r>
            <w:r w:rsidR="00F310B8" w:rsidRPr="00D171A7">
              <w:rPr>
                <w:noProof/>
                <w:webHidden/>
              </w:rPr>
            </w:r>
            <w:r w:rsidR="00F310B8" w:rsidRPr="00D171A7">
              <w:rPr>
                <w:noProof/>
                <w:webHidden/>
              </w:rPr>
              <w:fldChar w:fldCharType="separate"/>
            </w:r>
            <w:r w:rsidR="005A0E05">
              <w:rPr>
                <w:noProof/>
                <w:webHidden/>
              </w:rPr>
              <w:t>- 17 -</w:t>
            </w:r>
            <w:r w:rsidR="00F310B8" w:rsidRPr="00D171A7">
              <w:rPr>
                <w:noProof/>
                <w:webHidden/>
              </w:rPr>
              <w:fldChar w:fldCharType="end"/>
            </w:r>
          </w:hyperlink>
        </w:p>
        <w:p w14:paraId="0BC4FC0F" w14:textId="307CD7B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29" w:history="1">
            <w:r w:rsidR="00F310B8" w:rsidRPr="00D171A7">
              <w:rPr>
                <w:rStyle w:val="aff1"/>
                <w:noProof/>
                <w:color w:val="auto"/>
              </w:rPr>
              <w:t>3.2</w:t>
            </w:r>
            <w:r w:rsidR="00F310B8" w:rsidRPr="00D171A7">
              <w:rPr>
                <w:rStyle w:val="aff1"/>
                <w:noProof/>
                <w:color w:val="auto"/>
              </w:rPr>
              <w:t>突发大气环境事件风险等级评估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_Toc58508629 \h </w:instrText>
            </w:r>
            <w:r w:rsidR="00F310B8" w:rsidRPr="00D171A7">
              <w:rPr>
                <w:noProof/>
                <w:webHidden/>
              </w:rPr>
            </w:r>
            <w:r w:rsidR="00F310B8" w:rsidRPr="00D171A7">
              <w:rPr>
                <w:noProof/>
                <w:webHidden/>
              </w:rPr>
              <w:fldChar w:fldCharType="separate"/>
            </w:r>
            <w:r w:rsidR="005A0E05">
              <w:rPr>
                <w:noProof/>
                <w:webHidden/>
              </w:rPr>
              <w:t>- 18 -</w:t>
            </w:r>
            <w:r w:rsidR="00F310B8" w:rsidRPr="00D171A7">
              <w:rPr>
                <w:noProof/>
                <w:webHidden/>
              </w:rPr>
              <w:fldChar w:fldCharType="end"/>
            </w:r>
          </w:hyperlink>
        </w:p>
        <w:p w14:paraId="1F068E5D" w14:textId="271574B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30" w:history="1">
            <w:r w:rsidR="00F310B8" w:rsidRPr="00D171A7">
              <w:rPr>
                <w:rStyle w:val="aff1"/>
                <w:noProof/>
                <w:color w:val="auto"/>
              </w:rPr>
              <w:t xml:space="preserve">3.3 </w:t>
            </w:r>
            <w:r w:rsidR="00F310B8" w:rsidRPr="00D171A7">
              <w:rPr>
                <w:rStyle w:val="aff1"/>
                <w:noProof/>
                <w:color w:val="auto"/>
              </w:rPr>
              <w:t>突发水环境事件风险等级评估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_Toc58508630 \h </w:instrText>
            </w:r>
            <w:r w:rsidR="00F310B8" w:rsidRPr="00D171A7">
              <w:rPr>
                <w:noProof/>
                <w:webHidden/>
              </w:rPr>
            </w:r>
            <w:r w:rsidR="00F310B8" w:rsidRPr="00D171A7">
              <w:rPr>
                <w:noProof/>
                <w:webHidden/>
              </w:rPr>
              <w:fldChar w:fldCharType="separate"/>
            </w:r>
            <w:r w:rsidR="005A0E05">
              <w:rPr>
                <w:noProof/>
                <w:webHidden/>
              </w:rPr>
              <w:t>- 19 -</w:t>
            </w:r>
            <w:r w:rsidR="00F310B8" w:rsidRPr="00D171A7">
              <w:rPr>
                <w:noProof/>
                <w:webHidden/>
              </w:rPr>
              <w:fldChar w:fldCharType="end"/>
            </w:r>
          </w:hyperlink>
        </w:p>
        <w:p w14:paraId="5990581F" w14:textId="224DD2E8"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31" w:history="1">
            <w:r w:rsidR="00F310B8" w:rsidRPr="00D171A7">
              <w:rPr>
                <w:rStyle w:val="aff1"/>
                <w:noProof/>
                <w:color w:val="auto"/>
              </w:rPr>
              <w:t xml:space="preserve">3.4 </w:t>
            </w:r>
            <w:r w:rsidR="00F310B8" w:rsidRPr="00D171A7">
              <w:rPr>
                <w:rStyle w:val="aff1"/>
                <w:noProof/>
                <w:color w:val="auto"/>
              </w:rPr>
              <w:t>企业环境风险等级的确定</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_Toc58508631 \h </w:instrText>
            </w:r>
            <w:r w:rsidR="00F310B8" w:rsidRPr="00D171A7">
              <w:rPr>
                <w:noProof/>
                <w:webHidden/>
              </w:rPr>
            </w:r>
            <w:r w:rsidR="00F310B8" w:rsidRPr="00D171A7">
              <w:rPr>
                <w:noProof/>
                <w:webHidden/>
              </w:rPr>
              <w:fldChar w:fldCharType="separate"/>
            </w:r>
            <w:r w:rsidR="005A0E05">
              <w:rPr>
                <w:noProof/>
                <w:webHidden/>
              </w:rPr>
              <w:t>- 23 -</w:t>
            </w:r>
            <w:r w:rsidR="00F310B8" w:rsidRPr="00D171A7">
              <w:rPr>
                <w:noProof/>
                <w:webHidden/>
              </w:rPr>
              <w:fldChar w:fldCharType="end"/>
            </w:r>
          </w:hyperlink>
        </w:p>
        <w:p w14:paraId="11917FC2" w14:textId="1AA2E537"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32" w:history="1">
            <w:r w:rsidR="00F310B8" w:rsidRPr="00D171A7">
              <w:rPr>
                <w:rStyle w:val="aff1"/>
                <w:rFonts w:eastAsia="新宋体"/>
                <w:noProof/>
                <w:color w:val="auto"/>
              </w:rPr>
              <w:t xml:space="preserve">4 </w:t>
            </w:r>
            <w:r w:rsidR="00F310B8" w:rsidRPr="00D171A7">
              <w:rPr>
                <w:rStyle w:val="aff1"/>
                <w:rFonts w:eastAsia="新宋体"/>
                <w:noProof/>
                <w:color w:val="auto"/>
              </w:rPr>
              <w:t>应急指挥机构及职责</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_Toc58508632 \h </w:instrText>
            </w:r>
            <w:r w:rsidR="00F310B8" w:rsidRPr="00D171A7">
              <w:rPr>
                <w:noProof/>
                <w:webHidden/>
              </w:rPr>
            </w:r>
            <w:r w:rsidR="00F310B8" w:rsidRPr="00D171A7">
              <w:rPr>
                <w:noProof/>
                <w:webHidden/>
              </w:rPr>
              <w:fldChar w:fldCharType="separate"/>
            </w:r>
            <w:r w:rsidR="005A0E05">
              <w:rPr>
                <w:noProof/>
                <w:webHidden/>
              </w:rPr>
              <w:t>- 24 -</w:t>
            </w:r>
            <w:r w:rsidR="00F310B8" w:rsidRPr="00D171A7">
              <w:rPr>
                <w:noProof/>
                <w:webHidden/>
              </w:rPr>
              <w:fldChar w:fldCharType="end"/>
            </w:r>
          </w:hyperlink>
        </w:p>
        <w:p w14:paraId="15DEF338" w14:textId="19FA403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33" w:history="1">
            <w:r w:rsidR="00F310B8" w:rsidRPr="00D171A7">
              <w:rPr>
                <w:rStyle w:val="aff1"/>
                <w:noProof/>
                <w:color w:val="auto"/>
              </w:rPr>
              <w:t xml:space="preserve">4.1 </w:t>
            </w:r>
            <w:r w:rsidR="00F310B8" w:rsidRPr="00D171A7">
              <w:rPr>
                <w:rStyle w:val="aff1"/>
                <w:noProof/>
                <w:color w:val="auto"/>
              </w:rPr>
              <w:t>组织体系</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_Toc58508633 \h </w:instrText>
            </w:r>
            <w:r w:rsidR="00F310B8" w:rsidRPr="00D171A7">
              <w:rPr>
                <w:noProof/>
                <w:webHidden/>
              </w:rPr>
            </w:r>
            <w:r w:rsidR="00F310B8" w:rsidRPr="00D171A7">
              <w:rPr>
                <w:noProof/>
                <w:webHidden/>
              </w:rPr>
              <w:fldChar w:fldCharType="separate"/>
            </w:r>
            <w:r w:rsidR="005A0E05">
              <w:rPr>
                <w:noProof/>
                <w:webHidden/>
              </w:rPr>
              <w:t>- 24 -</w:t>
            </w:r>
            <w:r w:rsidR="00F310B8" w:rsidRPr="00D171A7">
              <w:rPr>
                <w:noProof/>
                <w:webHidden/>
              </w:rPr>
              <w:fldChar w:fldCharType="end"/>
            </w:r>
          </w:hyperlink>
        </w:p>
        <w:p w14:paraId="25257899" w14:textId="509E4166"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34" w:history="1">
            <w:r w:rsidR="00F310B8" w:rsidRPr="00D171A7">
              <w:rPr>
                <w:rStyle w:val="aff1"/>
                <w:noProof/>
                <w:color w:val="auto"/>
              </w:rPr>
              <w:t xml:space="preserve">4.2 </w:t>
            </w:r>
            <w:r w:rsidR="00F310B8" w:rsidRPr="00D171A7">
              <w:rPr>
                <w:rStyle w:val="aff1"/>
                <w:noProof/>
                <w:color w:val="auto"/>
              </w:rPr>
              <w:t>指挥机构组成及职责</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_Toc58508634 \h </w:instrText>
            </w:r>
            <w:r w:rsidR="00F310B8" w:rsidRPr="00D171A7">
              <w:rPr>
                <w:noProof/>
                <w:webHidden/>
              </w:rPr>
            </w:r>
            <w:r w:rsidR="00F310B8" w:rsidRPr="00D171A7">
              <w:rPr>
                <w:noProof/>
                <w:webHidden/>
              </w:rPr>
              <w:fldChar w:fldCharType="separate"/>
            </w:r>
            <w:r w:rsidR="005A0E05">
              <w:rPr>
                <w:noProof/>
                <w:webHidden/>
              </w:rPr>
              <w:t>- 24 -</w:t>
            </w:r>
            <w:r w:rsidR="00F310B8" w:rsidRPr="00D171A7">
              <w:rPr>
                <w:noProof/>
                <w:webHidden/>
              </w:rPr>
              <w:fldChar w:fldCharType="end"/>
            </w:r>
          </w:hyperlink>
        </w:p>
        <w:p w14:paraId="29904379" w14:textId="4124D7B6"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35" w:history="1">
            <w:r w:rsidR="00F310B8" w:rsidRPr="00D171A7">
              <w:rPr>
                <w:rStyle w:val="aff1"/>
                <w:noProof/>
                <w:color w:val="auto"/>
              </w:rPr>
              <w:t xml:space="preserve">4.3 </w:t>
            </w:r>
            <w:r w:rsidR="00F310B8" w:rsidRPr="00D171A7">
              <w:rPr>
                <w:rStyle w:val="aff1"/>
                <w:noProof/>
                <w:color w:val="auto"/>
              </w:rPr>
              <w:t>事故应急救援管理常设机构</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_Toc58508635 \h </w:instrText>
            </w:r>
            <w:r w:rsidR="00F310B8" w:rsidRPr="00D171A7">
              <w:rPr>
                <w:noProof/>
                <w:webHidden/>
              </w:rPr>
            </w:r>
            <w:r w:rsidR="00F310B8" w:rsidRPr="00D171A7">
              <w:rPr>
                <w:noProof/>
                <w:webHidden/>
              </w:rPr>
              <w:fldChar w:fldCharType="separate"/>
            </w:r>
            <w:r w:rsidR="005A0E05">
              <w:rPr>
                <w:noProof/>
                <w:webHidden/>
              </w:rPr>
              <w:t>- 26 -</w:t>
            </w:r>
            <w:r w:rsidR="00F310B8" w:rsidRPr="00D171A7">
              <w:rPr>
                <w:noProof/>
                <w:webHidden/>
              </w:rPr>
              <w:fldChar w:fldCharType="end"/>
            </w:r>
          </w:hyperlink>
        </w:p>
        <w:p w14:paraId="1E795426" w14:textId="2DF2A718"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36" w:history="1">
            <w:r w:rsidR="00F310B8" w:rsidRPr="00D171A7">
              <w:rPr>
                <w:rStyle w:val="aff1"/>
                <w:noProof/>
                <w:color w:val="auto"/>
              </w:rPr>
              <w:t xml:space="preserve">4.4 </w:t>
            </w:r>
            <w:r w:rsidR="00F310B8" w:rsidRPr="00D171A7">
              <w:rPr>
                <w:rStyle w:val="aff1"/>
                <w:noProof/>
                <w:color w:val="auto"/>
              </w:rPr>
              <w:t>各生产部门职责</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_Toc58508636 \h </w:instrText>
            </w:r>
            <w:r w:rsidR="00F310B8" w:rsidRPr="00D171A7">
              <w:rPr>
                <w:noProof/>
                <w:webHidden/>
              </w:rPr>
            </w:r>
            <w:r w:rsidR="00F310B8" w:rsidRPr="00D171A7">
              <w:rPr>
                <w:noProof/>
                <w:webHidden/>
              </w:rPr>
              <w:fldChar w:fldCharType="separate"/>
            </w:r>
            <w:r w:rsidR="005A0E05">
              <w:rPr>
                <w:noProof/>
                <w:webHidden/>
              </w:rPr>
              <w:t>- 27 -</w:t>
            </w:r>
            <w:r w:rsidR="00F310B8" w:rsidRPr="00D171A7">
              <w:rPr>
                <w:noProof/>
                <w:webHidden/>
              </w:rPr>
              <w:fldChar w:fldCharType="end"/>
            </w:r>
          </w:hyperlink>
        </w:p>
        <w:p w14:paraId="2F9DEB74" w14:textId="2ED2B6E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37" w:history="1">
            <w:r w:rsidR="00F310B8" w:rsidRPr="00D171A7">
              <w:rPr>
                <w:rStyle w:val="aff1"/>
                <w:noProof/>
                <w:color w:val="auto"/>
              </w:rPr>
              <w:t>4.5</w:t>
            </w:r>
            <w:r w:rsidR="00F310B8" w:rsidRPr="00D171A7">
              <w:rPr>
                <w:rStyle w:val="aff1"/>
                <w:noProof/>
                <w:color w:val="auto"/>
              </w:rPr>
              <w:t>外部救援力量</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_Toc58508637 \h </w:instrText>
            </w:r>
            <w:r w:rsidR="00F310B8" w:rsidRPr="00D171A7">
              <w:rPr>
                <w:noProof/>
                <w:webHidden/>
              </w:rPr>
            </w:r>
            <w:r w:rsidR="00F310B8" w:rsidRPr="00D171A7">
              <w:rPr>
                <w:noProof/>
                <w:webHidden/>
              </w:rPr>
              <w:fldChar w:fldCharType="separate"/>
            </w:r>
            <w:r w:rsidR="005A0E05">
              <w:rPr>
                <w:noProof/>
                <w:webHidden/>
              </w:rPr>
              <w:t>- 27 -</w:t>
            </w:r>
            <w:r w:rsidR="00F310B8" w:rsidRPr="00D171A7">
              <w:rPr>
                <w:noProof/>
                <w:webHidden/>
              </w:rPr>
              <w:fldChar w:fldCharType="end"/>
            </w:r>
          </w:hyperlink>
        </w:p>
        <w:p w14:paraId="585E9D14" w14:textId="3E6F5ECE"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38" w:history="1">
            <w:r w:rsidR="00F310B8" w:rsidRPr="00D171A7">
              <w:rPr>
                <w:rStyle w:val="aff1"/>
                <w:noProof/>
                <w:color w:val="auto"/>
              </w:rPr>
              <w:t>4.6</w:t>
            </w:r>
            <w:r w:rsidR="00F310B8" w:rsidRPr="00D171A7">
              <w:rPr>
                <w:rStyle w:val="aff1"/>
                <w:noProof/>
                <w:color w:val="auto"/>
              </w:rPr>
              <w:t>应急指挥权限的界定</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_Toc58508638 \h </w:instrText>
            </w:r>
            <w:r w:rsidR="00F310B8" w:rsidRPr="00D171A7">
              <w:rPr>
                <w:noProof/>
                <w:webHidden/>
              </w:rPr>
            </w:r>
            <w:r w:rsidR="00F310B8" w:rsidRPr="00D171A7">
              <w:rPr>
                <w:noProof/>
                <w:webHidden/>
              </w:rPr>
              <w:fldChar w:fldCharType="separate"/>
            </w:r>
            <w:r w:rsidR="005A0E05">
              <w:rPr>
                <w:noProof/>
                <w:webHidden/>
              </w:rPr>
              <w:t>- 27 -</w:t>
            </w:r>
            <w:r w:rsidR="00F310B8" w:rsidRPr="00D171A7">
              <w:rPr>
                <w:noProof/>
                <w:webHidden/>
              </w:rPr>
              <w:fldChar w:fldCharType="end"/>
            </w:r>
          </w:hyperlink>
        </w:p>
        <w:p w14:paraId="40BCDD3C" w14:textId="5449C5E2"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39" w:history="1">
            <w:r w:rsidR="00F310B8" w:rsidRPr="00D171A7">
              <w:rPr>
                <w:rStyle w:val="aff1"/>
                <w:rFonts w:eastAsia="新宋体"/>
                <w:noProof/>
                <w:color w:val="auto"/>
              </w:rPr>
              <w:t xml:space="preserve">5 </w:t>
            </w:r>
            <w:r w:rsidR="00F310B8" w:rsidRPr="00D171A7">
              <w:rPr>
                <w:rStyle w:val="aff1"/>
                <w:rFonts w:eastAsia="新宋体"/>
                <w:noProof/>
                <w:color w:val="auto"/>
              </w:rPr>
              <w:t>预防与预警</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_Toc58508639 \h </w:instrText>
            </w:r>
            <w:r w:rsidR="00F310B8" w:rsidRPr="00D171A7">
              <w:rPr>
                <w:noProof/>
                <w:webHidden/>
              </w:rPr>
            </w:r>
            <w:r w:rsidR="00F310B8" w:rsidRPr="00D171A7">
              <w:rPr>
                <w:noProof/>
                <w:webHidden/>
              </w:rPr>
              <w:fldChar w:fldCharType="separate"/>
            </w:r>
            <w:r w:rsidR="005A0E05">
              <w:rPr>
                <w:noProof/>
                <w:webHidden/>
              </w:rPr>
              <w:t>- 29 -</w:t>
            </w:r>
            <w:r w:rsidR="00F310B8" w:rsidRPr="00D171A7">
              <w:rPr>
                <w:noProof/>
                <w:webHidden/>
              </w:rPr>
              <w:fldChar w:fldCharType="end"/>
            </w:r>
          </w:hyperlink>
        </w:p>
        <w:p w14:paraId="28801FE3" w14:textId="0DBAE8AB"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40" w:history="1">
            <w:r w:rsidR="00F310B8" w:rsidRPr="00D171A7">
              <w:rPr>
                <w:rStyle w:val="aff1"/>
                <w:noProof/>
                <w:color w:val="auto"/>
              </w:rPr>
              <w:t>5.1</w:t>
            </w:r>
            <w:r w:rsidR="00F310B8" w:rsidRPr="00D171A7">
              <w:rPr>
                <w:rStyle w:val="aff1"/>
                <w:noProof/>
                <w:color w:val="auto"/>
              </w:rPr>
              <w:t>环境风险源预防</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_Toc58508640 \h </w:instrText>
            </w:r>
            <w:r w:rsidR="00F310B8" w:rsidRPr="00D171A7">
              <w:rPr>
                <w:noProof/>
                <w:webHidden/>
              </w:rPr>
            </w:r>
            <w:r w:rsidR="00F310B8" w:rsidRPr="00D171A7">
              <w:rPr>
                <w:noProof/>
                <w:webHidden/>
              </w:rPr>
              <w:fldChar w:fldCharType="separate"/>
            </w:r>
            <w:r w:rsidR="005A0E05">
              <w:rPr>
                <w:noProof/>
                <w:webHidden/>
              </w:rPr>
              <w:t>- 29 -</w:t>
            </w:r>
            <w:r w:rsidR="00F310B8" w:rsidRPr="00D171A7">
              <w:rPr>
                <w:noProof/>
                <w:webHidden/>
              </w:rPr>
              <w:fldChar w:fldCharType="end"/>
            </w:r>
          </w:hyperlink>
        </w:p>
        <w:p w14:paraId="5654202E" w14:textId="073BB94F"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41" w:history="1">
            <w:r w:rsidR="00F310B8" w:rsidRPr="00D171A7">
              <w:rPr>
                <w:rStyle w:val="aff1"/>
                <w:noProof/>
                <w:color w:val="auto"/>
              </w:rPr>
              <w:t>5.2</w:t>
            </w:r>
            <w:r w:rsidR="00F310B8" w:rsidRPr="00D171A7">
              <w:rPr>
                <w:rStyle w:val="aff1"/>
                <w:noProof/>
                <w:color w:val="auto"/>
              </w:rPr>
              <w:t>预警行动</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_Toc58508641 \h </w:instrText>
            </w:r>
            <w:r w:rsidR="00F310B8" w:rsidRPr="00D171A7">
              <w:rPr>
                <w:noProof/>
                <w:webHidden/>
              </w:rPr>
            </w:r>
            <w:r w:rsidR="00F310B8" w:rsidRPr="00D171A7">
              <w:rPr>
                <w:noProof/>
                <w:webHidden/>
              </w:rPr>
              <w:fldChar w:fldCharType="separate"/>
            </w:r>
            <w:r w:rsidR="005A0E05">
              <w:rPr>
                <w:noProof/>
                <w:webHidden/>
              </w:rPr>
              <w:t>- 30 -</w:t>
            </w:r>
            <w:r w:rsidR="00F310B8" w:rsidRPr="00D171A7">
              <w:rPr>
                <w:noProof/>
                <w:webHidden/>
              </w:rPr>
              <w:fldChar w:fldCharType="end"/>
            </w:r>
          </w:hyperlink>
        </w:p>
        <w:p w14:paraId="238B14C2" w14:textId="61918E6F"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43" w:history="1">
            <w:r w:rsidR="00F310B8" w:rsidRPr="00D171A7">
              <w:rPr>
                <w:rStyle w:val="aff1"/>
                <w:rFonts w:eastAsia="新宋体"/>
                <w:noProof/>
                <w:color w:val="auto"/>
              </w:rPr>
              <w:t>6</w:t>
            </w:r>
            <w:r w:rsidR="00F310B8" w:rsidRPr="00D171A7">
              <w:rPr>
                <w:rStyle w:val="aff1"/>
                <w:rFonts w:eastAsia="新宋体"/>
                <w:noProof/>
                <w:color w:val="auto"/>
              </w:rPr>
              <w:t>信息报告与通报</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_Toc58508643 \h </w:instrText>
            </w:r>
            <w:r w:rsidR="00F310B8" w:rsidRPr="00D171A7">
              <w:rPr>
                <w:noProof/>
                <w:webHidden/>
              </w:rPr>
            </w:r>
            <w:r w:rsidR="00F310B8" w:rsidRPr="00D171A7">
              <w:rPr>
                <w:noProof/>
                <w:webHidden/>
              </w:rPr>
              <w:fldChar w:fldCharType="separate"/>
            </w:r>
            <w:r w:rsidR="005A0E05">
              <w:rPr>
                <w:noProof/>
                <w:webHidden/>
              </w:rPr>
              <w:t>- 34 -</w:t>
            </w:r>
            <w:r w:rsidR="00F310B8" w:rsidRPr="00D171A7">
              <w:rPr>
                <w:noProof/>
                <w:webHidden/>
              </w:rPr>
              <w:fldChar w:fldCharType="end"/>
            </w:r>
          </w:hyperlink>
        </w:p>
        <w:p w14:paraId="29A81F3C" w14:textId="5CB0B47E"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44" w:history="1">
            <w:r w:rsidR="00F310B8" w:rsidRPr="00D171A7">
              <w:rPr>
                <w:rStyle w:val="aff1"/>
                <w:noProof/>
                <w:color w:val="auto"/>
              </w:rPr>
              <w:t>6.1</w:t>
            </w:r>
            <w:r w:rsidR="00F310B8" w:rsidRPr="00D171A7">
              <w:rPr>
                <w:rStyle w:val="aff1"/>
                <w:noProof/>
                <w:color w:val="auto"/>
              </w:rPr>
              <w:t>内部报告</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_Toc58508644 \h </w:instrText>
            </w:r>
            <w:r w:rsidR="00F310B8" w:rsidRPr="00D171A7">
              <w:rPr>
                <w:noProof/>
                <w:webHidden/>
              </w:rPr>
            </w:r>
            <w:r w:rsidR="00F310B8" w:rsidRPr="00D171A7">
              <w:rPr>
                <w:noProof/>
                <w:webHidden/>
              </w:rPr>
              <w:fldChar w:fldCharType="separate"/>
            </w:r>
            <w:r w:rsidR="005A0E05">
              <w:rPr>
                <w:noProof/>
                <w:webHidden/>
              </w:rPr>
              <w:t>- 34 -</w:t>
            </w:r>
            <w:r w:rsidR="00F310B8" w:rsidRPr="00D171A7">
              <w:rPr>
                <w:noProof/>
                <w:webHidden/>
              </w:rPr>
              <w:fldChar w:fldCharType="end"/>
            </w:r>
          </w:hyperlink>
        </w:p>
        <w:p w14:paraId="31C30296" w14:textId="3398958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45" w:history="1">
            <w:r w:rsidR="00F310B8" w:rsidRPr="00D171A7">
              <w:rPr>
                <w:rStyle w:val="aff1"/>
                <w:noProof/>
                <w:color w:val="auto"/>
              </w:rPr>
              <w:t>6.2</w:t>
            </w:r>
            <w:r w:rsidR="00F310B8" w:rsidRPr="00D171A7">
              <w:rPr>
                <w:rStyle w:val="aff1"/>
                <w:noProof/>
                <w:color w:val="auto"/>
              </w:rPr>
              <w:t>信息上报</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_Toc58508645 \h </w:instrText>
            </w:r>
            <w:r w:rsidR="00F310B8" w:rsidRPr="00D171A7">
              <w:rPr>
                <w:noProof/>
                <w:webHidden/>
              </w:rPr>
            </w:r>
            <w:r w:rsidR="00F310B8" w:rsidRPr="00D171A7">
              <w:rPr>
                <w:noProof/>
                <w:webHidden/>
              </w:rPr>
              <w:fldChar w:fldCharType="separate"/>
            </w:r>
            <w:r w:rsidR="005A0E05">
              <w:rPr>
                <w:noProof/>
                <w:webHidden/>
              </w:rPr>
              <w:t>- 34 -</w:t>
            </w:r>
            <w:r w:rsidR="00F310B8" w:rsidRPr="00D171A7">
              <w:rPr>
                <w:noProof/>
                <w:webHidden/>
              </w:rPr>
              <w:fldChar w:fldCharType="end"/>
            </w:r>
          </w:hyperlink>
        </w:p>
        <w:p w14:paraId="3B0106F4" w14:textId="09C3A268"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47" w:history="1">
            <w:r w:rsidR="00F310B8" w:rsidRPr="00D171A7">
              <w:rPr>
                <w:rStyle w:val="aff1"/>
                <w:noProof/>
                <w:color w:val="auto"/>
              </w:rPr>
              <w:t>6.3</w:t>
            </w:r>
            <w:r w:rsidR="00F310B8" w:rsidRPr="00D171A7">
              <w:rPr>
                <w:rStyle w:val="aff1"/>
                <w:noProof/>
                <w:color w:val="auto"/>
              </w:rPr>
              <w:t>信息通报</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_Toc58508647 \h </w:instrText>
            </w:r>
            <w:r w:rsidR="00F310B8" w:rsidRPr="00D171A7">
              <w:rPr>
                <w:noProof/>
                <w:webHidden/>
              </w:rPr>
            </w:r>
            <w:r w:rsidR="00F310B8" w:rsidRPr="00D171A7">
              <w:rPr>
                <w:noProof/>
                <w:webHidden/>
              </w:rPr>
              <w:fldChar w:fldCharType="separate"/>
            </w:r>
            <w:r w:rsidR="005A0E05">
              <w:rPr>
                <w:noProof/>
                <w:webHidden/>
              </w:rPr>
              <w:t>- 36 -</w:t>
            </w:r>
            <w:r w:rsidR="00F310B8" w:rsidRPr="00D171A7">
              <w:rPr>
                <w:noProof/>
                <w:webHidden/>
              </w:rPr>
              <w:fldChar w:fldCharType="end"/>
            </w:r>
          </w:hyperlink>
        </w:p>
        <w:p w14:paraId="317487B2" w14:textId="1E5BED2B"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48" w:history="1">
            <w:r w:rsidR="00F310B8" w:rsidRPr="00D171A7">
              <w:rPr>
                <w:rStyle w:val="aff1"/>
                <w:noProof/>
                <w:color w:val="auto"/>
              </w:rPr>
              <w:t>6.4</w:t>
            </w:r>
            <w:r w:rsidR="00F310B8" w:rsidRPr="00D171A7">
              <w:rPr>
                <w:rStyle w:val="aff1"/>
                <w:noProof/>
                <w:color w:val="auto"/>
              </w:rPr>
              <w:t>事件报告内容</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_Toc58508648 \h </w:instrText>
            </w:r>
            <w:r w:rsidR="00F310B8" w:rsidRPr="00D171A7">
              <w:rPr>
                <w:noProof/>
                <w:webHidden/>
              </w:rPr>
            </w:r>
            <w:r w:rsidR="00F310B8" w:rsidRPr="00D171A7">
              <w:rPr>
                <w:noProof/>
                <w:webHidden/>
              </w:rPr>
              <w:fldChar w:fldCharType="separate"/>
            </w:r>
            <w:r w:rsidR="005A0E05">
              <w:rPr>
                <w:noProof/>
                <w:webHidden/>
              </w:rPr>
              <w:t>- 37 -</w:t>
            </w:r>
            <w:r w:rsidR="00F310B8" w:rsidRPr="00D171A7">
              <w:rPr>
                <w:noProof/>
                <w:webHidden/>
              </w:rPr>
              <w:fldChar w:fldCharType="end"/>
            </w:r>
          </w:hyperlink>
        </w:p>
        <w:p w14:paraId="732F2094" w14:textId="52103B14"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51" w:history="1">
            <w:r w:rsidR="00F310B8" w:rsidRPr="00D171A7">
              <w:rPr>
                <w:rStyle w:val="aff1"/>
                <w:rFonts w:eastAsia="新宋体"/>
                <w:noProof/>
                <w:color w:val="auto"/>
              </w:rPr>
              <w:t>7</w:t>
            </w:r>
            <w:r w:rsidR="00F310B8" w:rsidRPr="00D171A7">
              <w:rPr>
                <w:rStyle w:val="aff1"/>
                <w:rFonts w:eastAsia="新宋体"/>
                <w:noProof/>
                <w:color w:val="auto"/>
              </w:rPr>
              <w:t>应急响应与措施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_Toc58508651 \h </w:instrText>
            </w:r>
            <w:r w:rsidR="00F310B8" w:rsidRPr="00D171A7">
              <w:rPr>
                <w:noProof/>
                <w:webHidden/>
              </w:rPr>
            </w:r>
            <w:r w:rsidR="00F310B8" w:rsidRPr="00D171A7">
              <w:rPr>
                <w:noProof/>
                <w:webHidden/>
              </w:rPr>
              <w:fldChar w:fldCharType="separate"/>
            </w:r>
            <w:r w:rsidR="005A0E05">
              <w:rPr>
                <w:noProof/>
                <w:webHidden/>
              </w:rPr>
              <w:t>- 38 -</w:t>
            </w:r>
            <w:r w:rsidR="00F310B8" w:rsidRPr="00D171A7">
              <w:rPr>
                <w:noProof/>
                <w:webHidden/>
              </w:rPr>
              <w:fldChar w:fldCharType="end"/>
            </w:r>
          </w:hyperlink>
        </w:p>
        <w:p w14:paraId="7201D575" w14:textId="3956057B"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52" w:history="1">
            <w:r w:rsidR="00F310B8" w:rsidRPr="00D171A7">
              <w:rPr>
                <w:rStyle w:val="aff1"/>
                <w:noProof/>
                <w:color w:val="auto"/>
              </w:rPr>
              <w:t>7.1</w:t>
            </w:r>
            <w:r w:rsidR="00F310B8" w:rsidRPr="00D171A7">
              <w:rPr>
                <w:rStyle w:val="aff1"/>
                <w:noProof/>
                <w:color w:val="auto"/>
              </w:rPr>
              <w:t>应急响应</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_Toc58508652 \h </w:instrText>
            </w:r>
            <w:r w:rsidR="00F310B8" w:rsidRPr="00D171A7">
              <w:rPr>
                <w:noProof/>
                <w:webHidden/>
              </w:rPr>
            </w:r>
            <w:r w:rsidR="00F310B8" w:rsidRPr="00D171A7">
              <w:rPr>
                <w:noProof/>
                <w:webHidden/>
              </w:rPr>
              <w:fldChar w:fldCharType="separate"/>
            </w:r>
            <w:r w:rsidR="005A0E05">
              <w:rPr>
                <w:noProof/>
                <w:webHidden/>
              </w:rPr>
              <w:t>- 38 -</w:t>
            </w:r>
            <w:r w:rsidR="00F310B8" w:rsidRPr="00D171A7">
              <w:rPr>
                <w:noProof/>
                <w:webHidden/>
              </w:rPr>
              <w:fldChar w:fldCharType="end"/>
            </w:r>
          </w:hyperlink>
        </w:p>
        <w:p w14:paraId="45DB999B" w14:textId="5B57BC2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54" w:history="1">
            <w:r w:rsidR="00F310B8" w:rsidRPr="00D171A7">
              <w:rPr>
                <w:rStyle w:val="aff1"/>
                <w:noProof/>
                <w:color w:val="auto"/>
              </w:rPr>
              <w:t>7.2</w:t>
            </w:r>
            <w:r w:rsidR="00F310B8" w:rsidRPr="00D171A7">
              <w:rPr>
                <w:rStyle w:val="aff1"/>
                <w:noProof/>
                <w:color w:val="auto"/>
              </w:rPr>
              <w:t>应急处置措施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_Toc58508654 \h </w:instrText>
            </w:r>
            <w:r w:rsidR="00F310B8" w:rsidRPr="00D171A7">
              <w:rPr>
                <w:noProof/>
                <w:webHidden/>
              </w:rPr>
            </w:r>
            <w:r w:rsidR="00F310B8" w:rsidRPr="00D171A7">
              <w:rPr>
                <w:noProof/>
                <w:webHidden/>
              </w:rPr>
              <w:fldChar w:fldCharType="separate"/>
            </w:r>
            <w:r w:rsidR="005A0E05">
              <w:rPr>
                <w:noProof/>
                <w:webHidden/>
              </w:rPr>
              <w:t>- 42 -</w:t>
            </w:r>
            <w:r w:rsidR="00F310B8" w:rsidRPr="00D171A7">
              <w:rPr>
                <w:noProof/>
                <w:webHidden/>
              </w:rPr>
              <w:fldChar w:fldCharType="end"/>
            </w:r>
          </w:hyperlink>
        </w:p>
        <w:p w14:paraId="14A09F7C" w14:textId="54578A0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55" w:history="1">
            <w:r w:rsidR="00F310B8" w:rsidRPr="00D171A7">
              <w:rPr>
                <w:rStyle w:val="aff1"/>
                <w:noProof/>
                <w:color w:val="auto"/>
              </w:rPr>
              <w:t>7.3</w:t>
            </w:r>
            <w:r w:rsidR="00F310B8" w:rsidRPr="00D171A7">
              <w:rPr>
                <w:rStyle w:val="aff1"/>
                <w:noProof/>
                <w:color w:val="auto"/>
              </w:rPr>
              <w:t>应急监测</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_Toc58508655 \h </w:instrText>
            </w:r>
            <w:r w:rsidR="00F310B8" w:rsidRPr="00D171A7">
              <w:rPr>
                <w:noProof/>
                <w:webHidden/>
              </w:rPr>
            </w:r>
            <w:r w:rsidR="00F310B8" w:rsidRPr="00D171A7">
              <w:rPr>
                <w:noProof/>
                <w:webHidden/>
              </w:rPr>
              <w:fldChar w:fldCharType="separate"/>
            </w:r>
            <w:r w:rsidR="005A0E05">
              <w:rPr>
                <w:noProof/>
                <w:webHidden/>
              </w:rPr>
              <w:t>- 47 -</w:t>
            </w:r>
            <w:r w:rsidR="00F310B8" w:rsidRPr="00D171A7">
              <w:rPr>
                <w:noProof/>
                <w:webHidden/>
              </w:rPr>
              <w:fldChar w:fldCharType="end"/>
            </w:r>
          </w:hyperlink>
        </w:p>
        <w:p w14:paraId="4A53CF2F" w14:textId="27B96C9F"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58" w:history="1">
            <w:r w:rsidR="00F310B8" w:rsidRPr="00D171A7">
              <w:rPr>
                <w:rStyle w:val="aff1"/>
                <w:noProof/>
                <w:color w:val="auto"/>
              </w:rPr>
              <w:t>7.4</w:t>
            </w:r>
            <w:r w:rsidR="00F310B8" w:rsidRPr="00D171A7">
              <w:rPr>
                <w:rStyle w:val="aff1"/>
                <w:noProof/>
                <w:color w:val="auto"/>
              </w:rPr>
              <w:t>应急终止</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_Toc58508658 \h </w:instrText>
            </w:r>
            <w:r w:rsidR="00F310B8" w:rsidRPr="00D171A7">
              <w:rPr>
                <w:noProof/>
                <w:webHidden/>
              </w:rPr>
            </w:r>
            <w:r w:rsidR="00F310B8" w:rsidRPr="00D171A7">
              <w:rPr>
                <w:noProof/>
                <w:webHidden/>
              </w:rPr>
              <w:fldChar w:fldCharType="separate"/>
            </w:r>
            <w:r w:rsidR="005A0E05">
              <w:rPr>
                <w:noProof/>
                <w:webHidden/>
              </w:rPr>
              <w:t>- 50 -</w:t>
            </w:r>
            <w:r w:rsidR="00F310B8" w:rsidRPr="00D171A7">
              <w:rPr>
                <w:noProof/>
                <w:webHidden/>
              </w:rPr>
              <w:fldChar w:fldCharType="end"/>
            </w:r>
          </w:hyperlink>
        </w:p>
        <w:p w14:paraId="0C402A20" w14:textId="11D591DD"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59" w:history="1">
            <w:r w:rsidR="00F310B8" w:rsidRPr="00D171A7">
              <w:rPr>
                <w:rStyle w:val="aff1"/>
                <w:rFonts w:eastAsia="新宋体"/>
                <w:noProof/>
                <w:color w:val="auto"/>
              </w:rPr>
              <w:t>8</w:t>
            </w:r>
            <w:r w:rsidR="00F310B8" w:rsidRPr="00D171A7">
              <w:rPr>
                <w:rStyle w:val="aff1"/>
                <w:rFonts w:eastAsia="新宋体"/>
                <w:noProof/>
                <w:color w:val="auto"/>
              </w:rPr>
              <w:t>后期处置</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_Toc58508659 \h </w:instrText>
            </w:r>
            <w:r w:rsidR="00F310B8" w:rsidRPr="00D171A7">
              <w:rPr>
                <w:noProof/>
                <w:webHidden/>
              </w:rPr>
            </w:r>
            <w:r w:rsidR="00F310B8" w:rsidRPr="00D171A7">
              <w:rPr>
                <w:noProof/>
                <w:webHidden/>
              </w:rPr>
              <w:fldChar w:fldCharType="separate"/>
            </w:r>
            <w:r w:rsidR="005A0E05">
              <w:rPr>
                <w:noProof/>
                <w:webHidden/>
              </w:rPr>
              <w:t>- 52 -</w:t>
            </w:r>
            <w:r w:rsidR="00F310B8" w:rsidRPr="00D171A7">
              <w:rPr>
                <w:noProof/>
                <w:webHidden/>
              </w:rPr>
              <w:fldChar w:fldCharType="end"/>
            </w:r>
          </w:hyperlink>
        </w:p>
        <w:p w14:paraId="149CBE42" w14:textId="23969041"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60" w:history="1">
            <w:r w:rsidR="00F310B8" w:rsidRPr="00D171A7">
              <w:rPr>
                <w:rStyle w:val="aff1"/>
                <w:noProof/>
                <w:color w:val="auto"/>
              </w:rPr>
              <w:t>8.1</w:t>
            </w:r>
            <w:r w:rsidR="00F310B8" w:rsidRPr="00D171A7">
              <w:rPr>
                <w:rStyle w:val="aff1"/>
                <w:noProof/>
                <w:color w:val="auto"/>
              </w:rPr>
              <w:t>善后处置</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_Toc58508660 \h </w:instrText>
            </w:r>
            <w:r w:rsidR="00F310B8" w:rsidRPr="00D171A7">
              <w:rPr>
                <w:noProof/>
                <w:webHidden/>
              </w:rPr>
            </w:r>
            <w:r w:rsidR="00F310B8" w:rsidRPr="00D171A7">
              <w:rPr>
                <w:noProof/>
                <w:webHidden/>
              </w:rPr>
              <w:fldChar w:fldCharType="separate"/>
            </w:r>
            <w:r w:rsidR="005A0E05">
              <w:rPr>
                <w:noProof/>
                <w:webHidden/>
              </w:rPr>
              <w:t>- 52 -</w:t>
            </w:r>
            <w:r w:rsidR="00F310B8" w:rsidRPr="00D171A7">
              <w:rPr>
                <w:noProof/>
                <w:webHidden/>
              </w:rPr>
              <w:fldChar w:fldCharType="end"/>
            </w:r>
          </w:hyperlink>
        </w:p>
        <w:p w14:paraId="5C3B9908" w14:textId="54F6ADD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61" w:history="1">
            <w:r w:rsidR="00F310B8" w:rsidRPr="00D171A7">
              <w:rPr>
                <w:rStyle w:val="aff1"/>
                <w:noProof/>
                <w:color w:val="auto"/>
              </w:rPr>
              <w:t>8.2</w:t>
            </w:r>
            <w:r w:rsidR="00F310B8" w:rsidRPr="00D171A7">
              <w:rPr>
                <w:rStyle w:val="aff1"/>
                <w:noProof/>
                <w:color w:val="auto"/>
              </w:rPr>
              <w:t>调查与评估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_Toc58508661 \h </w:instrText>
            </w:r>
            <w:r w:rsidR="00F310B8" w:rsidRPr="00D171A7">
              <w:rPr>
                <w:noProof/>
                <w:webHidden/>
              </w:rPr>
            </w:r>
            <w:r w:rsidR="00F310B8" w:rsidRPr="00D171A7">
              <w:rPr>
                <w:noProof/>
                <w:webHidden/>
              </w:rPr>
              <w:fldChar w:fldCharType="separate"/>
            </w:r>
            <w:r w:rsidR="005A0E05">
              <w:rPr>
                <w:noProof/>
                <w:webHidden/>
              </w:rPr>
              <w:t>- 52 -</w:t>
            </w:r>
            <w:r w:rsidR="00F310B8" w:rsidRPr="00D171A7">
              <w:rPr>
                <w:noProof/>
                <w:webHidden/>
              </w:rPr>
              <w:fldChar w:fldCharType="end"/>
            </w:r>
          </w:hyperlink>
        </w:p>
        <w:p w14:paraId="756AA471" w14:textId="6BD40958"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62" w:history="1">
            <w:r w:rsidR="00F310B8" w:rsidRPr="00D171A7">
              <w:rPr>
                <w:rStyle w:val="aff1"/>
                <w:noProof/>
                <w:color w:val="auto"/>
              </w:rPr>
              <w:t xml:space="preserve">8.3 </w:t>
            </w:r>
            <w:r w:rsidR="00F310B8" w:rsidRPr="00D171A7">
              <w:rPr>
                <w:rStyle w:val="aff1"/>
                <w:noProof/>
                <w:color w:val="auto"/>
              </w:rPr>
              <w:t>现场恢复</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_Toc58508662 \h </w:instrText>
            </w:r>
            <w:r w:rsidR="00F310B8" w:rsidRPr="00D171A7">
              <w:rPr>
                <w:noProof/>
                <w:webHidden/>
              </w:rPr>
            </w:r>
            <w:r w:rsidR="00F310B8" w:rsidRPr="00D171A7">
              <w:rPr>
                <w:noProof/>
                <w:webHidden/>
              </w:rPr>
              <w:fldChar w:fldCharType="separate"/>
            </w:r>
            <w:r w:rsidR="005A0E05">
              <w:rPr>
                <w:noProof/>
                <w:webHidden/>
              </w:rPr>
              <w:t>- 53 -</w:t>
            </w:r>
            <w:r w:rsidR="00F310B8" w:rsidRPr="00D171A7">
              <w:rPr>
                <w:noProof/>
                <w:webHidden/>
              </w:rPr>
              <w:fldChar w:fldCharType="end"/>
            </w:r>
          </w:hyperlink>
        </w:p>
        <w:p w14:paraId="17336968" w14:textId="3DB51A53"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63" w:history="1">
            <w:r w:rsidR="00F310B8" w:rsidRPr="00D171A7">
              <w:rPr>
                <w:rStyle w:val="aff1"/>
                <w:rFonts w:eastAsia="新宋体"/>
                <w:noProof/>
                <w:color w:val="auto"/>
              </w:rPr>
              <w:t>9</w:t>
            </w:r>
            <w:r w:rsidR="00F310B8" w:rsidRPr="00D171A7">
              <w:rPr>
                <w:rStyle w:val="aff1"/>
                <w:rFonts w:eastAsia="新宋体"/>
                <w:noProof/>
                <w:color w:val="auto"/>
              </w:rPr>
              <w:t>应急培训和演练</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_Toc58508663 \h </w:instrText>
            </w:r>
            <w:r w:rsidR="00F310B8" w:rsidRPr="00D171A7">
              <w:rPr>
                <w:noProof/>
                <w:webHidden/>
              </w:rPr>
            </w:r>
            <w:r w:rsidR="00F310B8" w:rsidRPr="00D171A7">
              <w:rPr>
                <w:noProof/>
                <w:webHidden/>
              </w:rPr>
              <w:fldChar w:fldCharType="separate"/>
            </w:r>
            <w:r w:rsidR="005A0E05">
              <w:rPr>
                <w:noProof/>
                <w:webHidden/>
              </w:rPr>
              <w:t>- 55 -</w:t>
            </w:r>
            <w:r w:rsidR="00F310B8" w:rsidRPr="00D171A7">
              <w:rPr>
                <w:noProof/>
                <w:webHidden/>
              </w:rPr>
              <w:fldChar w:fldCharType="end"/>
            </w:r>
          </w:hyperlink>
        </w:p>
        <w:p w14:paraId="2A5F730E" w14:textId="3FE404B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64" w:history="1">
            <w:r w:rsidR="00F310B8" w:rsidRPr="00D171A7">
              <w:rPr>
                <w:rStyle w:val="aff1"/>
                <w:noProof/>
                <w:color w:val="auto"/>
              </w:rPr>
              <w:t>9.1</w:t>
            </w:r>
            <w:r w:rsidR="00F310B8" w:rsidRPr="00D171A7">
              <w:rPr>
                <w:rStyle w:val="aff1"/>
                <w:noProof/>
                <w:color w:val="auto"/>
              </w:rPr>
              <w:t>培训</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_Toc58508664 \h </w:instrText>
            </w:r>
            <w:r w:rsidR="00F310B8" w:rsidRPr="00D171A7">
              <w:rPr>
                <w:noProof/>
                <w:webHidden/>
              </w:rPr>
            </w:r>
            <w:r w:rsidR="00F310B8" w:rsidRPr="00D171A7">
              <w:rPr>
                <w:noProof/>
                <w:webHidden/>
              </w:rPr>
              <w:fldChar w:fldCharType="separate"/>
            </w:r>
            <w:r w:rsidR="005A0E05">
              <w:rPr>
                <w:noProof/>
                <w:webHidden/>
              </w:rPr>
              <w:t>- 55 -</w:t>
            </w:r>
            <w:r w:rsidR="00F310B8" w:rsidRPr="00D171A7">
              <w:rPr>
                <w:noProof/>
                <w:webHidden/>
              </w:rPr>
              <w:fldChar w:fldCharType="end"/>
            </w:r>
          </w:hyperlink>
        </w:p>
        <w:p w14:paraId="2ACDA360" w14:textId="0988688B"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65" w:history="1">
            <w:r w:rsidR="00F310B8" w:rsidRPr="00D171A7">
              <w:rPr>
                <w:rStyle w:val="aff1"/>
                <w:noProof/>
                <w:color w:val="auto"/>
              </w:rPr>
              <w:t>9.2</w:t>
            </w:r>
            <w:r w:rsidR="00F310B8" w:rsidRPr="00D171A7">
              <w:rPr>
                <w:rStyle w:val="aff1"/>
                <w:noProof/>
                <w:color w:val="auto"/>
              </w:rPr>
              <w:t>演练</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_Toc58508665 \h </w:instrText>
            </w:r>
            <w:r w:rsidR="00F310B8" w:rsidRPr="00D171A7">
              <w:rPr>
                <w:noProof/>
                <w:webHidden/>
              </w:rPr>
            </w:r>
            <w:r w:rsidR="00F310B8" w:rsidRPr="00D171A7">
              <w:rPr>
                <w:noProof/>
                <w:webHidden/>
              </w:rPr>
              <w:fldChar w:fldCharType="separate"/>
            </w:r>
            <w:r w:rsidR="005A0E05">
              <w:rPr>
                <w:noProof/>
                <w:webHidden/>
              </w:rPr>
              <w:t>- 56 -</w:t>
            </w:r>
            <w:r w:rsidR="00F310B8" w:rsidRPr="00D171A7">
              <w:rPr>
                <w:noProof/>
                <w:webHidden/>
              </w:rPr>
              <w:fldChar w:fldCharType="end"/>
            </w:r>
          </w:hyperlink>
        </w:p>
        <w:p w14:paraId="2E0151B3" w14:textId="37718A78"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66" w:history="1">
            <w:r w:rsidR="00F310B8" w:rsidRPr="00D171A7">
              <w:rPr>
                <w:rStyle w:val="aff1"/>
                <w:rFonts w:eastAsia="新宋体"/>
                <w:noProof/>
                <w:color w:val="auto"/>
              </w:rPr>
              <w:t>10</w:t>
            </w:r>
            <w:r w:rsidR="00F310B8" w:rsidRPr="00D171A7">
              <w:rPr>
                <w:rStyle w:val="aff1"/>
                <w:rFonts w:eastAsia="新宋体"/>
                <w:noProof/>
                <w:color w:val="auto"/>
              </w:rPr>
              <w:t>奖惩</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_Toc58508666 \h </w:instrText>
            </w:r>
            <w:r w:rsidR="00F310B8" w:rsidRPr="00D171A7">
              <w:rPr>
                <w:noProof/>
                <w:webHidden/>
              </w:rPr>
            </w:r>
            <w:r w:rsidR="00F310B8" w:rsidRPr="00D171A7">
              <w:rPr>
                <w:noProof/>
                <w:webHidden/>
              </w:rPr>
              <w:fldChar w:fldCharType="separate"/>
            </w:r>
            <w:r w:rsidR="005A0E05">
              <w:rPr>
                <w:noProof/>
                <w:webHidden/>
              </w:rPr>
              <w:t>- 59 -</w:t>
            </w:r>
            <w:r w:rsidR="00F310B8" w:rsidRPr="00D171A7">
              <w:rPr>
                <w:noProof/>
                <w:webHidden/>
              </w:rPr>
              <w:fldChar w:fldCharType="end"/>
            </w:r>
          </w:hyperlink>
        </w:p>
        <w:p w14:paraId="03A7FFDF" w14:textId="584FA201"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67" w:history="1">
            <w:r w:rsidR="00F310B8" w:rsidRPr="00D171A7">
              <w:rPr>
                <w:rStyle w:val="aff1"/>
                <w:noProof/>
                <w:color w:val="auto"/>
              </w:rPr>
              <w:t>10.1</w:t>
            </w:r>
            <w:r w:rsidR="00F310B8" w:rsidRPr="00D171A7">
              <w:rPr>
                <w:rStyle w:val="aff1"/>
                <w:noProof/>
                <w:color w:val="auto"/>
              </w:rPr>
              <w:t>奖励</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_Toc58508667 \h </w:instrText>
            </w:r>
            <w:r w:rsidR="00F310B8" w:rsidRPr="00D171A7">
              <w:rPr>
                <w:noProof/>
                <w:webHidden/>
              </w:rPr>
            </w:r>
            <w:r w:rsidR="00F310B8" w:rsidRPr="00D171A7">
              <w:rPr>
                <w:noProof/>
                <w:webHidden/>
              </w:rPr>
              <w:fldChar w:fldCharType="separate"/>
            </w:r>
            <w:r w:rsidR="005A0E05">
              <w:rPr>
                <w:noProof/>
                <w:webHidden/>
              </w:rPr>
              <w:t>- 59 -</w:t>
            </w:r>
            <w:r w:rsidR="00F310B8" w:rsidRPr="00D171A7">
              <w:rPr>
                <w:noProof/>
                <w:webHidden/>
              </w:rPr>
              <w:fldChar w:fldCharType="end"/>
            </w:r>
          </w:hyperlink>
        </w:p>
        <w:p w14:paraId="5F0FB832" w14:textId="6068BAF6"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68" w:history="1">
            <w:r w:rsidR="00F310B8" w:rsidRPr="00D171A7">
              <w:rPr>
                <w:rStyle w:val="aff1"/>
                <w:noProof/>
                <w:color w:val="auto"/>
              </w:rPr>
              <w:t>10.2</w:t>
            </w:r>
            <w:r w:rsidR="00F310B8" w:rsidRPr="00D171A7">
              <w:rPr>
                <w:rStyle w:val="aff1"/>
                <w:noProof/>
                <w:color w:val="auto"/>
              </w:rPr>
              <w:t>惩罚</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_Toc58508668 \h </w:instrText>
            </w:r>
            <w:r w:rsidR="00F310B8" w:rsidRPr="00D171A7">
              <w:rPr>
                <w:noProof/>
                <w:webHidden/>
              </w:rPr>
            </w:r>
            <w:r w:rsidR="00F310B8" w:rsidRPr="00D171A7">
              <w:rPr>
                <w:noProof/>
                <w:webHidden/>
              </w:rPr>
              <w:fldChar w:fldCharType="separate"/>
            </w:r>
            <w:r w:rsidR="005A0E05">
              <w:rPr>
                <w:noProof/>
                <w:webHidden/>
              </w:rPr>
              <w:t>- 59 -</w:t>
            </w:r>
            <w:r w:rsidR="00F310B8" w:rsidRPr="00D171A7">
              <w:rPr>
                <w:noProof/>
                <w:webHidden/>
              </w:rPr>
              <w:fldChar w:fldCharType="end"/>
            </w:r>
          </w:hyperlink>
        </w:p>
        <w:p w14:paraId="791A3A1E" w14:textId="27953686"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69" w:history="1">
            <w:r w:rsidR="00F310B8" w:rsidRPr="00D171A7">
              <w:rPr>
                <w:rStyle w:val="aff1"/>
                <w:rFonts w:eastAsia="新宋体"/>
                <w:noProof/>
                <w:color w:val="auto"/>
              </w:rPr>
              <w:t>11</w:t>
            </w:r>
            <w:r w:rsidR="00F310B8" w:rsidRPr="00D171A7">
              <w:rPr>
                <w:rStyle w:val="aff1"/>
                <w:rFonts w:eastAsia="新宋体"/>
                <w:noProof/>
                <w:color w:val="auto"/>
              </w:rPr>
              <w:t>保障措施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_Toc58508669 \h </w:instrText>
            </w:r>
            <w:r w:rsidR="00F310B8" w:rsidRPr="00D171A7">
              <w:rPr>
                <w:noProof/>
                <w:webHidden/>
              </w:rPr>
            </w:r>
            <w:r w:rsidR="00F310B8" w:rsidRPr="00D171A7">
              <w:rPr>
                <w:noProof/>
                <w:webHidden/>
              </w:rPr>
              <w:fldChar w:fldCharType="separate"/>
            </w:r>
            <w:r w:rsidR="005A0E05">
              <w:rPr>
                <w:noProof/>
                <w:webHidden/>
              </w:rPr>
              <w:t>- 60 -</w:t>
            </w:r>
            <w:r w:rsidR="00F310B8" w:rsidRPr="00D171A7">
              <w:rPr>
                <w:noProof/>
                <w:webHidden/>
              </w:rPr>
              <w:fldChar w:fldCharType="end"/>
            </w:r>
          </w:hyperlink>
        </w:p>
        <w:p w14:paraId="7E347693" w14:textId="5F1D6B3F"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0" w:history="1">
            <w:r w:rsidR="00F310B8" w:rsidRPr="00D171A7">
              <w:rPr>
                <w:rStyle w:val="aff1"/>
                <w:noProof/>
                <w:color w:val="auto"/>
              </w:rPr>
              <w:t>11.1</w:t>
            </w:r>
            <w:r w:rsidR="00F310B8" w:rsidRPr="00D171A7">
              <w:rPr>
                <w:rStyle w:val="aff1"/>
                <w:noProof/>
                <w:color w:val="auto"/>
              </w:rPr>
              <w:t>通信与信息保障</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_Toc58508670 \h </w:instrText>
            </w:r>
            <w:r w:rsidR="00F310B8" w:rsidRPr="00D171A7">
              <w:rPr>
                <w:noProof/>
                <w:webHidden/>
              </w:rPr>
            </w:r>
            <w:r w:rsidR="00F310B8" w:rsidRPr="00D171A7">
              <w:rPr>
                <w:noProof/>
                <w:webHidden/>
              </w:rPr>
              <w:fldChar w:fldCharType="separate"/>
            </w:r>
            <w:r w:rsidR="005A0E05">
              <w:rPr>
                <w:noProof/>
                <w:webHidden/>
              </w:rPr>
              <w:t>- 60 -</w:t>
            </w:r>
            <w:r w:rsidR="00F310B8" w:rsidRPr="00D171A7">
              <w:rPr>
                <w:noProof/>
                <w:webHidden/>
              </w:rPr>
              <w:fldChar w:fldCharType="end"/>
            </w:r>
          </w:hyperlink>
        </w:p>
        <w:p w14:paraId="3DB5D1F9" w14:textId="0026EA47"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1" w:history="1">
            <w:r w:rsidR="00F310B8" w:rsidRPr="00D171A7">
              <w:rPr>
                <w:rStyle w:val="aff1"/>
                <w:noProof/>
                <w:color w:val="auto"/>
              </w:rPr>
              <w:t>11.2</w:t>
            </w:r>
            <w:r w:rsidR="00F310B8" w:rsidRPr="00D171A7">
              <w:rPr>
                <w:rStyle w:val="aff1"/>
                <w:noProof/>
                <w:color w:val="auto"/>
              </w:rPr>
              <w:t>应急队伍保障</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_Toc58508671 \h </w:instrText>
            </w:r>
            <w:r w:rsidR="00F310B8" w:rsidRPr="00D171A7">
              <w:rPr>
                <w:noProof/>
                <w:webHidden/>
              </w:rPr>
            </w:r>
            <w:r w:rsidR="00F310B8" w:rsidRPr="00D171A7">
              <w:rPr>
                <w:noProof/>
                <w:webHidden/>
              </w:rPr>
              <w:fldChar w:fldCharType="separate"/>
            </w:r>
            <w:r w:rsidR="005A0E05">
              <w:rPr>
                <w:noProof/>
                <w:webHidden/>
              </w:rPr>
              <w:t>- 60 -</w:t>
            </w:r>
            <w:r w:rsidR="00F310B8" w:rsidRPr="00D171A7">
              <w:rPr>
                <w:noProof/>
                <w:webHidden/>
              </w:rPr>
              <w:fldChar w:fldCharType="end"/>
            </w:r>
          </w:hyperlink>
        </w:p>
        <w:p w14:paraId="03451EF1" w14:textId="55B7E12D"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2" w:history="1">
            <w:r w:rsidR="00F310B8" w:rsidRPr="00D171A7">
              <w:rPr>
                <w:rStyle w:val="aff1"/>
                <w:noProof/>
                <w:color w:val="auto"/>
              </w:rPr>
              <w:t>11.3</w:t>
            </w:r>
            <w:r w:rsidR="00F310B8" w:rsidRPr="00D171A7">
              <w:rPr>
                <w:rStyle w:val="aff1"/>
                <w:noProof/>
                <w:color w:val="auto"/>
              </w:rPr>
              <w:t>应急装备保障</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_Toc58508672 \h </w:instrText>
            </w:r>
            <w:r w:rsidR="00F310B8" w:rsidRPr="00D171A7">
              <w:rPr>
                <w:noProof/>
                <w:webHidden/>
              </w:rPr>
            </w:r>
            <w:r w:rsidR="00F310B8" w:rsidRPr="00D171A7">
              <w:rPr>
                <w:noProof/>
                <w:webHidden/>
              </w:rPr>
              <w:fldChar w:fldCharType="separate"/>
            </w:r>
            <w:r w:rsidR="005A0E05">
              <w:rPr>
                <w:noProof/>
                <w:webHidden/>
              </w:rPr>
              <w:t>- 60 -</w:t>
            </w:r>
            <w:r w:rsidR="00F310B8" w:rsidRPr="00D171A7">
              <w:rPr>
                <w:noProof/>
                <w:webHidden/>
              </w:rPr>
              <w:fldChar w:fldCharType="end"/>
            </w:r>
          </w:hyperlink>
        </w:p>
        <w:p w14:paraId="0DC0C318" w14:textId="4613F18F"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3" w:history="1">
            <w:r w:rsidR="00F310B8" w:rsidRPr="00D171A7">
              <w:rPr>
                <w:rStyle w:val="aff1"/>
                <w:noProof/>
                <w:color w:val="auto"/>
              </w:rPr>
              <w:t>11.4</w:t>
            </w:r>
            <w:r w:rsidR="00F310B8" w:rsidRPr="00D171A7">
              <w:rPr>
                <w:rStyle w:val="aff1"/>
                <w:noProof/>
                <w:color w:val="auto"/>
              </w:rPr>
              <w:t>经费保障</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_Toc58508673 \h </w:instrText>
            </w:r>
            <w:r w:rsidR="00F310B8" w:rsidRPr="00D171A7">
              <w:rPr>
                <w:noProof/>
                <w:webHidden/>
              </w:rPr>
            </w:r>
            <w:r w:rsidR="00F310B8" w:rsidRPr="00D171A7">
              <w:rPr>
                <w:noProof/>
                <w:webHidden/>
              </w:rPr>
              <w:fldChar w:fldCharType="separate"/>
            </w:r>
            <w:r w:rsidR="005A0E05">
              <w:rPr>
                <w:noProof/>
                <w:webHidden/>
              </w:rPr>
              <w:t>- 60 -</w:t>
            </w:r>
            <w:r w:rsidR="00F310B8" w:rsidRPr="00D171A7">
              <w:rPr>
                <w:noProof/>
                <w:webHidden/>
              </w:rPr>
              <w:fldChar w:fldCharType="end"/>
            </w:r>
          </w:hyperlink>
        </w:p>
        <w:p w14:paraId="37092466" w14:textId="1BA9D074"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4" w:history="1">
            <w:r w:rsidR="00F310B8" w:rsidRPr="00D171A7">
              <w:rPr>
                <w:rStyle w:val="aff1"/>
                <w:noProof/>
                <w:color w:val="auto"/>
              </w:rPr>
              <w:t>11.5</w:t>
            </w:r>
            <w:r w:rsidR="00F310B8" w:rsidRPr="00D171A7">
              <w:rPr>
                <w:rStyle w:val="aff1"/>
                <w:noProof/>
                <w:color w:val="auto"/>
              </w:rPr>
              <w:t>其他保障</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_Toc58508674 \h </w:instrText>
            </w:r>
            <w:r w:rsidR="00F310B8" w:rsidRPr="00D171A7">
              <w:rPr>
                <w:noProof/>
                <w:webHidden/>
              </w:rPr>
            </w:r>
            <w:r w:rsidR="00F310B8" w:rsidRPr="00D171A7">
              <w:rPr>
                <w:noProof/>
                <w:webHidden/>
              </w:rPr>
              <w:fldChar w:fldCharType="separate"/>
            </w:r>
            <w:r w:rsidR="005A0E05">
              <w:rPr>
                <w:noProof/>
                <w:webHidden/>
              </w:rPr>
              <w:t>- 61 -</w:t>
            </w:r>
            <w:r w:rsidR="00F310B8" w:rsidRPr="00D171A7">
              <w:rPr>
                <w:noProof/>
                <w:webHidden/>
              </w:rPr>
              <w:fldChar w:fldCharType="end"/>
            </w:r>
          </w:hyperlink>
        </w:p>
        <w:p w14:paraId="74C61BC4" w14:textId="341CE42C"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75" w:history="1">
            <w:r w:rsidR="00F310B8" w:rsidRPr="00D171A7">
              <w:rPr>
                <w:rStyle w:val="aff1"/>
                <w:rFonts w:eastAsia="新宋体"/>
                <w:noProof/>
                <w:color w:val="auto"/>
              </w:rPr>
              <w:t>12</w:t>
            </w:r>
            <w:r w:rsidR="00F310B8" w:rsidRPr="00D171A7">
              <w:rPr>
                <w:rStyle w:val="aff1"/>
                <w:rFonts w:eastAsia="新宋体"/>
                <w:noProof/>
                <w:color w:val="auto"/>
              </w:rPr>
              <w:t>附则</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_Toc58508675 \h </w:instrText>
            </w:r>
            <w:r w:rsidR="00F310B8" w:rsidRPr="00D171A7">
              <w:rPr>
                <w:noProof/>
                <w:webHidden/>
              </w:rPr>
            </w:r>
            <w:r w:rsidR="00F310B8" w:rsidRPr="00D171A7">
              <w:rPr>
                <w:noProof/>
                <w:webHidden/>
              </w:rPr>
              <w:fldChar w:fldCharType="separate"/>
            </w:r>
            <w:r w:rsidR="005A0E05">
              <w:rPr>
                <w:noProof/>
                <w:webHidden/>
              </w:rPr>
              <w:t>- 62 -</w:t>
            </w:r>
            <w:r w:rsidR="00F310B8" w:rsidRPr="00D171A7">
              <w:rPr>
                <w:noProof/>
                <w:webHidden/>
              </w:rPr>
              <w:fldChar w:fldCharType="end"/>
            </w:r>
          </w:hyperlink>
        </w:p>
        <w:p w14:paraId="6F242FAD" w14:textId="2FA0BA58"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6" w:history="1">
            <w:r w:rsidR="00F310B8" w:rsidRPr="00D171A7">
              <w:rPr>
                <w:rStyle w:val="aff1"/>
                <w:noProof/>
                <w:color w:val="auto"/>
              </w:rPr>
              <w:t>12.1</w:t>
            </w:r>
            <w:r w:rsidR="00F310B8" w:rsidRPr="00D171A7">
              <w:rPr>
                <w:rStyle w:val="aff1"/>
                <w:noProof/>
                <w:color w:val="auto"/>
              </w:rPr>
              <w:t>名词术语</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_Toc58508676 \h </w:instrText>
            </w:r>
            <w:r w:rsidR="00F310B8" w:rsidRPr="00D171A7">
              <w:rPr>
                <w:noProof/>
                <w:webHidden/>
              </w:rPr>
            </w:r>
            <w:r w:rsidR="00F310B8" w:rsidRPr="00D171A7">
              <w:rPr>
                <w:noProof/>
                <w:webHidden/>
              </w:rPr>
              <w:fldChar w:fldCharType="separate"/>
            </w:r>
            <w:r w:rsidR="005A0E05">
              <w:rPr>
                <w:noProof/>
                <w:webHidden/>
              </w:rPr>
              <w:t>- 62 -</w:t>
            </w:r>
            <w:r w:rsidR="00F310B8" w:rsidRPr="00D171A7">
              <w:rPr>
                <w:noProof/>
                <w:webHidden/>
              </w:rPr>
              <w:fldChar w:fldCharType="end"/>
            </w:r>
          </w:hyperlink>
        </w:p>
        <w:p w14:paraId="5A45FB41" w14:textId="20CF5BA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7" w:history="1">
            <w:r w:rsidR="00F310B8" w:rsidRPr="00D171A7">
              <w:rPr>
                <w:rStyle w:val="aff1"/>
                <w:noProof/>
                <w:color w:val="auto"/>
              </w:rPr>
              <w:t>12.2</w:t>
            </w:r>
            <w:r w:rsidR="00F310B8" w:rsidRPr="00D171A7">
              <w:rPr>
                <w:rStyle w:val="aff1"/>
                <w:noProof/>
                <w:color w:val="auto"/>
              </w:rPr>
              <w:t>预案评估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_Toc58508677 \h </w:instrText>
            </w:r>
            <w:r w:rsidR="00F310B8" w:rsidRPr="00D171A7">
              <w:rPr>
                <w:noProof/>
                <w:webHidden/>
              </w:rPr>
            </w:r>
            <w:r w:rsidR="00F310B8" w:rsidRPr="00D171A7">
              <w:rPr>
                <w:noProof/>
                <w:webHidden/>
              </w:rPr>
              <w:fldChar w:fldCharType="separate"/>
            </w:r>
            <w:r w:rsidR="005A0E05">
              <w:rPr>
                <w:noProof/>
                <w:webHidden/>
              </w:rPr>
              <w:t>- 62 -</w:t>
            </w:r>
            <w:r w:rsidR="00F310B8" w:rsidRPr="00D171A7">
              <w:rPr>
                <w:noProof/>
                <w:webHidden/>
              </w:rPr>
              <w:fldChar w:fldCharType="end"/>
            </w:r>
          </w:hyperlink>
        </w:p>
        <w:p w14:paraId="49C4CCBF" w14:textId="7001AA4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8" w:history="1">
            <w:r w:rsidR="00F310B8" w:rsidRPr="00D171A7">
              <w:rPr>
                <w:rStyle w:val="aff1"/>
                <w:noProof/>
                <w:color w:val="auto"/>
              </w:rPr>
              <w:t>12.3</w:t>
            </w:r>
            <w:r w:rsidR="00F310B8" w:rsidRPr="00D171A7">
              <w:rPr>
                <w:rStyle w:val="aff1"/>
                <w:noProof/>
                <w:color w:val="auto"/>
              </w:rPr>
              <w:t>预案备案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_Toc58508678 \h </w:instrText>
            </w:r>
            <w:r w:rsidR="00F310B8" w:rsidRPr="00D171A7">
              <w:rPr>
                <w:noProof/>
                <w:webHidden/>
              </w:rPr>
            </w:r>
            <w:r w:rsidR="00F310B8" w:rsidRPr="00D171A7">
              <w:rPr>
                <w:noProof/>
                <w:webHidden/>
              </w:rPr>
              <w:fldChar w:fldCharType="separate"/>
            </w:r>
            <w:r w:rsidR="005A0E05">
              <w:rPr>
                <w:noProof/>
                <w:webHidden/>
              </w:rPr>
              <w:t>- 62 -</w:t>
            </w:r>
            <w:r w:rsidR="00F310B8" w:rsidRPr="00D171A7">
              <w:rPr>
                <w:noProof/>
                <w:webHidden/>
              </w:rPr>
              <w:fldChar w:fldCharType="end"/>
            </w:r>
          </w:hyperlink>
        </w:p>
        <w:p w14:paraId="1DEF96F4" w14:textId="07027EA4"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79" w:history="1">
            <w:r w:rsidR="00F310B8" w:rsidRPr="00D171A7">
              <w:rPr>
                <w:rStyle w:val="aff1"/>
                <w:noProof/>
                <w:color w:val="auto"/>
              </w:rPr>
              <w:t>12.4</w:t>
            </w:r>
            <w:r w:rsidR="00F310B8" w:rsidRPr="00D171A7">
              <w:rPr>
                <w:rStyle w:val="aff1"/>
                <w:noProof/>
                <w:color w:val="auto"/>
              </w:rPr>
              <w:t>预案发布与发放</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_Toc58508679 \h </w:instrText>
            </w:r>
            <w:r w:rsidR="00F310B8" w:rsidRPr="00D171A7">
              <w:rPr>
                <w:noProof/>
                <w:webHidden/>
              </w:rPr>
            </w:r>
            <w:r w:rsidR="00F310B8" w:rsidRPr="00D171A7">
              <w:rPr>
                <w:noProof/>
                <w:webHidden/>
              </w:rPr>
              <w:fldChar w:fldCharType="separate"/>
            </w:r>
            <w:r w:rsidR="005A0E05">
              <w:rPr>
                <w:noProof/>
                <w:webHidden/>
              </w:rPr>
              <w:t>- 62 -</w:t>
            </w:r>
            <w:r w:rsidR="00F310B8" w:rsidRPr="00D171A7">
              <w:rPr>
                <w:noProof/>
                <w:webHidden/>
              </w:rPr>
              <w:fldChar w:fldCharType="end"/>
            </w:r>
          </w:hyperlink>
        </w:p>
        <w:p w14:paraId="0B7EC0C5" w14:textId="5A6C4044"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0" w:history="1">
            <w:r w:rsidR="00F310B8" w:rsidRPr="00D171A7">
              <w:rPr>
                <w:rStyle w:val="aff1"/>
                <w:noProof/>
                <w:color w:val="auto"/>
              </w:rPr>
              <w:t>12.5</w:t>
            </w:r>
            <w:r w:rsidR="00F310B8" w:rsidRPr="00D171A7">
              <w:rPr>
                <w:rStyle w:val="aff1"/>
                <w:noProof/>
                <w:color w:val="auto"/>
              </w:rPr>
              <w:t>应急预案的实施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_Toc58508680 \h </w:instrText>
            </w:r>
            <w:r w:rsidR="00F310B8" w:rsidRPr="00D171A7">
              <w:rPr>
                <w:noProof/>
                <w:webHidden/>
              </w:rPr>
            </w:r>
            <w:r w:rsidR="00F310B8" w:rsidRPr="00D171A7">
              <w:rPr>
                <w:noProof/>
                <w:webHidden/>
              </w:rPr>
              <w:fldChar w:fldCharType="separate"/>
            </w:r>
            <w:r w:rsidR="005A0E05">
              <w:rPr>
                <w:noProof/>
                <w:webHidden/>
              </w:rPr>
              <w:t>- 63 -</w:t>
            </w:r>
            <w:r w:rsidR="00F310B8" w:rsidRPr="00D171A7">
              <w:rPr>
                <w:noProof/>
                <w:webHidden/>
              </w:rPr>
              <w:fldChar w:fldCharType="end"/>
            </w:r>
          </w:hyperlink>
        </w:p>
        <w:p w14:paraId="18B60CE7" w14:textId="08BBE25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1" w:history="1">
            <w:r w:rsidR="00F310B8" w:rsidRPr="00D171A7">
              <w:rPr>
                <w:rStyle w:val="aff1"/>
                <w:noProof/>
                <w:color w:val="auto"/>
              </w:rPr>
              <w:t>12.6</w:t>
            </w:r>
            <w:r w:rsidR="00F310B8" w:rsidRPr="00D171A7">
              <w:rPr>
                <w:rStyle w:val="aff1"/>
                <w:noProof/>
                <w:color w:val="auto"/>
              </w:rPr>
              <w:t>预案维护与更新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_Toc58508681 \h </w:instrText>
            </w:r>
            <w:r w:rsidR="00F310B8" w:rsidRPr="00D171A7">
              <w:rPr>
                <w:noProof/>
                <w:webHidden/>
              </w:rPr>
            </w:r>
            <w:r w:rsidR="00F310B8" w:rsidRPr="00D171A7">
              <w:rPr>
                <w:noProof/>
                <w:webHidden/>
              </w:rPr>
              <w:fldChar w:fldCharType="separate"/>
            </w:r>
            <w:r w:rsidR="005A0E05">
              <w:rPr>
                <w:noProof/>
                <w:webHidden/>
              </w:rPr>
              <w:t>- 63 -</w:t>
            </w:r>
            <w:r w:rsidR="00F310B8" w:rsidRPr="00D171A7">
              <w:rPr>
                <w:noProof/>
                <w:webHidden/>
              </w:rPr>
              <w:fldChar w:fldCharType="end"/>
            </w:r>
          </w:hyperlink>
        </w:p>
        <w:p w14:paraId="1B19AA66" w14:textId="06F86171"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82" w:history="1">
            <w:r w:rsidR="00F310B8" w:rsidRPr="00D171A7">
              <w:rPr>
                <w:rStyle w:val="aff1"/>
                <w:rFonts w:eastAsia="新宋体"/>
                <w:noProof/>
                <w:color w:val="auto"/>
              </w:rPr>
              <w:t>附件</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_Toc58508682 \h </w:instrText>
            </w:r>
            <w:r w:rsidR="00F310B8" w:rsidRPr="00D171A7">
              <w:rPr>
                <w:noProof/>
                <w:webHidden/>
              </w:rPr>
            </w:r>
            <w:r w:rsidR="00F310B8" w:rsidRPr="00D171A7">
              <w:rPr>
                <w:noProof/>
                <w:webHidden/>
              </w:rPr>
              <w:fldChar w:fldCharType="separate"/>
            </w:r>
            <w:r w:rsidR="005A0E05">
              <w:rPr>
                <w:noProof/>
                <w:webHidden/>
              </w:rPr>
              <w:t>- 64 -</w:t>
            </w:r>
            <w:r w:rsidR="00F310B8" w:rsidRPr="00D171A7">
              <w:rPr>
                <w:noProof/>
                <w:webHidden/>
              </w:rPr>
              <w:fldChar w:fldCharType="end"/>
            </w:r>
          </w:hyperlink>
        </w:p>
        <w:p w14:paraId="42AAD289" w14:textId="1574CE7B"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3" w:history="1">
            <w:r w:rsidR="00F310B8" w:rsidRPr="00D171A7">
              <w:rPr>
                <w:rStyle w:val="aff1"/>
                <w:rFonts w:eastAsia="新宋体"/>
                <w:noProof/>
                <w:color w:val="auto"/>
              </w:rPr>
              <w:t>附件</w:t>
            </w:r>
            <w:r w:rsidR="00F310B8" w:rsidRPr="00D171A7">
              <w:rPr>
                <w:rStyle w:val="aff1"/>
                <w:rFonts w:eastAsia="新宋体"/>
                <w:noProof/>
                <w:color w:val="auto"/>
              </w:rPr>
              <w:t xml:space="preserve">1 </w:t>
            </w:r>
            <w:r w:rsidR="00F310B8" w:rsidRPr="00D171A7">
              <w:rPr>
                <w:rStyle w:val="aff1"/>
                <w:rFonts w:eastAsia="新宋体"/>
                <w:noProof/>
                <w:color w:val="auto"/>
              </w:rPr>
              <w:t>应急响应工作流程图</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_Toc58508683 \h </w:instrText>
            </w:r>
            <w:r w:rsidR="00F310B8" w:rsidRPr="00D171A7">
              <w:rPr>
                <w:noProof/>
                <w:webHidden/>
              </w:rPr>
            </w:r>
            <w:r w:rsidR="00F310B8" w:rsidRPr="00D171A7">
              <w:rPr>
                <w:noProof/>
                <w:webHidden/>
              </w:rPr>
              <w:fldChar w:fldCharType="separate"/>
            </w:r>
            <w:r w:rsidR="005A0E05">
              <w:rPr>
                <w:noProof/>
                <w:webHidden/>
              </w:rPr>
              <w:t>- 64 -</w:t>
            </w:r>
            <w:r w:rsidR="00F310B8" w:rsidRPr="00D171A7">
              <w:rPr>
                <w:noProof/>
                <w:webHidden/>
              </w:rPr>
              <w:fldChar w:fldCharType="end"/>
            </w:r>
          </w:hyperlink>
        </w:p>
        <w:p w14:paraId="2E5BB68D" w14:textId="5D6AAC59"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4" w:history="1">
            <w:r w:rsidR="00F310B8" w:rsidRPr="00D171A7">
              <w:rPr>
                <w:rStyle w:val="aff1"/>
                <w:rFonts w:eastAsia="新宋体"/>
                <w:noProof/>
                <w:color w:val="auto"/>
              </w:rPr>
              <w:t>附件</w:t>
            </w:r>
            <w:r w:rsidR="00F310B8" w:rsidRPr="00D171A7">
              <w:rPr>
                <w:rStyle w:val="aff1"/>
                <w:rFonts w:eastAsia="新宋体"/>
                <w:noProof/>
                <w:color w:val="auto"/>
              </w:rPr>
              <w:t xml:space="preserve">2 </w:t>
            </w:r>
            <w:r w:rsidR="00F310B8" w:rsidRPr="00D171A7">
              <w:rPr>
                <w:rStyle w:val="aff1"/>
                <w:rFonts w:eastAsia="新宋体"/>
                <w:noProof/>
                <w:color w:val="auto"/>
              </w:rPr>
              <w:t>应急物资储备情况</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_Toc58508684 \h </w:instrText>
            </w:r>
            <w:r w:rsidR="00F310B8" w:rsidRPr="00D171A7">
              <w:rPr>
                <w:noProof/>
                <w:webHidden/>
              </w:rPr>
            </w:r>
            <w:r w:rsidR="00F310B8" w:rsidRPr="00D171A7">
              <w:rPr>
                <w:noProof/>
                <w:webHidden/>
              </w:rPr>
              <w:fldChar w:fldCharType="separate"/>
            </w:r>
            <w:r w:rsidR="005A0E05">
              <w:rPr>
                <w:noProof/>
                <w:webHidden/>
              </w:rPr>
              <w:t>67</w:t>
            </w:r>
            <w:r w:rsidR="00F310B8" w:rsidRPr="00D171A7">
              <w:rPr>
                <w:noProof/>
                <w:webHidden/>
              </w:rPr>
              <w:fldChar w:fldCharType="end"/>
            </w:r>
          </w:hyperlink>
        </w:p>
        <w:p w14:paraId="0F76FE77" w14:textId="4914306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5" w:history="1">
            <w:r w:rsidR="00F310B8" w:rsidRPr="00D171A7">
              <w:rPr>
                <w:rStyle w:val="aff1"/>
                <w:rFonts w:eastAsia="新宋体"/>
                <w:noProof/>
                <w:color w:val="auto"/>
              </w:rPr>
              <w:t>附件</w:t>
            </w:r>
            <w:r w:rsidR="00F310B8" w:rsidRPr="00D171A7">
              <w:rPr>
                <w:rStyle w:val="aff1"/>
                <w:rFonts w:eastAsia="新宋体"/>
                <w:noProof/>
                <w:color w:val="auto"/>
              </w:rPr>
              <w:t xml:space="preserve">3 </w:t>
            </w:r>
            <w:r w:rsidR="00F310B8" w:rsidRPr="00D171A7">
              <w:rPr>
                <w:rStyle w:val="aff1"/>
                <w:rFonts w:eastAsia="新宋体"/>
                <w:noProof/>
                <w:color w:val="auto"/>
              </w:rPr>
              <w:t>应急联系方式</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_Toc58508685 \h </w:instrText>
            </w:r>
            <w:r w:rsidR="00F310B8" w:rsidRPr="00D171A7">
              <w:rPr>
                <w:noProof/>
                <w:webHidden/>
              </w:rPr>
            </w:r>
            <w:r w:rsidR="00F310B8" w:rsidRPr="00D171A7">
              <w:rPr>
                <w:noProof/>
                <w:webHidden/>
              </w:rPr>
              <w:fldChar w:fldCharType="separate"/>
            </w:r>
            <w:r w:rsidR="005A0E05">
              <w:rPr>
                <w:noProof/>
                <w:webHidden/>
              </w:rPr>
              <w:t>- 68 -</w:t>
            </w:r>
            <w:r w:rsidR="00F310B8" w:rsidRPr="00D171A7">
              <w:rPr>
                <w:noProof/>
                <w:webHidden/>
              </w:rPr>
              <w:fldChar w:fldCharType="end"/>
            </w:r>
          </w:hyperlink>
        </w:p>
        <w:p w14:paraId="630CDA65" w14:textId="15B20C01"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6" w:history="1">
            <w:r w:rsidR="00F310B8" w:rsidRPr="00D171A7">
              <w:rPr>
                <w:rStyle w:val="aff1"/>
                <w:rFonts w:ascii="新宋体" w:eastAsia="新宋体" w:hAnsi="新宋体"/>
                <w:noProof/>
                <w:color w:val="auto"/>
              </w:rPr>
              <w:t>附件4 环评批复和竣工环保验收批复</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_Toc58508686 \h </w:instrText>
            </w:r>
            <w:r w:rsidR="00F310B8" w:rsidRPr="00D171A7">
              <w:rPr>
                <w:noProof/>
                <w:webHidden/>
              </w:rPr>
            </w:r>
            <w:r w:rsidR="00F310B8" w:rsidRPr="00D171A7">
              <w:rPr>
                <w:noProof/>
                <w:webHidden/>
              </w:rPr>
              <w:fldChar w:fldCharType="separate"/>
            </w:r>
            <w:r w:rsidR="005A0E05">
              <w:rPr>
                <w:noProof/>
                <w:webHidden/>
              </w:rPr>
              <w:t>- 69 -</w:t>
            </w:r>
            <w:r w:rsidR="00F310B8" w:rsidRPr="00D171A7">
              <w:rPr>
                <w:noProof/>
                <w:webHidden/>
              </w:rPr>
              <w:fldChar w:fldCharType="end"/>
            </w:r>
          </w:hyperlink>
        </w:p>
        <w:p w14:paraId="7F23333F" w14:textId="45A15731"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7" w:history="1">
            <w:r w:rsidR="00F310B8" w:rsidRPr="00D171A7">
              <w:rPr>
                <w:rStyle w:val="aff1"/>
                <w:rFonts w:eastAsia="新宋体"/>
                <w:noProof/>
                <w:color w:val="auto"/>
              </w:rPr>
              <w:t>附件</w:t>
            </w:r>
            <w:r w:rsidR="00F310B8" w:rsidRPr="00D171A7">
              <w:rPr>
                <w:rStyle w:val="aff1"/>
                <w:rFonts w:eastAsia="新宋体"/>
                <w:noProof/>
                <w:color w:val="auto"/>
              </w:rPr>
              <w:t xml:space="preserve">5 </w:t>
            </w:r>
            <w:r w:rsidR="00F310B8" w:rsidRPr="00D171A7">
              <w:rPr>
                <w:rStyle w:val="aff1"/>
                <w:rFonts w:eastAsia="新宋体"/>
                <w:noProof/>
                <w:color w:val="auto"/>
              </w:rPr>
              <w:t>危险废物处置协议</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_Toc58508687 \h </w:instrText>
            </w:r>
            <w:r w:rsidR="00F310B8" w:rsidRPr="00D171A7">
              <w:rPr>
                <w:noProof/>
                <w:webHidden/>
              </w:rPr>
            </w:r>
            <w:r w:rsidR="00F310B8" w:rsidRPr="00D171A7">
              <w:rPr>
                <w:noProof/>
                <w:webHidden/>
              </w:rPr>
              <w:fldChar w:fldCharType="separate"/>
            </w:r>
            <w:r w:rsidR="005A0E05">
              <w:rPr>
                <w:noProof/>
                <w:webHidden/>
              </w:rPr>
              <w:t>- 76 -</w:t>
            </w:r>
            <w:r w:rsidR="00F310B8" w:rsidRPr="00D171A7">
              <w:rPr>
                <w:noProof/>
                <w:webHidden/>
              </w:rPr>
              <w:fldChar w:fldCharType="end"/>
            </w:r>
          </w:hyperlink>
        </w:p>
        <w:p w14:paraId="047200EF" w14:textId="24642D56"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8" w:history="1">
            <w:r w:rsidR="00F310B8" w:rsidRPr="00D171A7">
              <w:rPr>
                <w:rStyle w:val="aff1"/>
                <w:rFonts w:eastAsia="新宋体"/>
                <w:noProof/>
                <w:color w:val="auto"/>
              </w:rPr>
              <w:t>附件</w:t>
            </w:r>
            <w:r w:rsidR="00F310B8" w:rsidRPr="00D171A7">
              <w:rPr>
                <w:rStyle w:val="aff1"/>
                <w:rFonts w:eastAsia="新宋体"/>
                <w:noProof/>
                <w:color w:val="auto"/>
              </w:rPr>
              <w:t xml:space="preserve">6 </w:t>
            </w:r>
            <w:r w:rsidR="00F310B8" w:rsidRPr="00D171A7">
              <w:rPr>
                <w:rStyle w:val="aff1"/>
                <w:rFonts w:eastAsia="新宋体"/>
                <w:noProof/>
                <w:color w:val="auto"/>
              </w:rPr>
              <w:t>应急处置卡</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_Toc58508688 \h </w:instrText>
            </w:r>
            <w:r w:rsidR="00F310B8" w:rsidRPr="00D171A7">
              <w:rPr>
                <w:noProof/>
                <w:webHidden/>
              </w:rPr>
            </w:r>
            <w:r w:rsidR="00F310B8" w:rsidRPr="00D171A7">
              <w:rPr>
                <w:noProof/>
                <w:webHidden/>
              </w:rPr>
              <w:fldChar w:fldCharType="separate"/>
            </w:r>
            <w:r w:rsidR="005A0E05">
              <w:rPr>
                <w:noProof/>
                <w:webHidden/>
              </w:rPr>
              <w:t>- 81 -</w:t>
            </w:r>
            <w:r w:rsidR="00F310B8" w:rsidRPr="00D171A7">
              <w:rPr>
                <w:noProof/>
                <w:webHidden/>
              </w:rPr>
              <w:fldChar w:fldCharType="end"/>
            </w:r>
          </w:hyperlink>
        </w:p>
        <w:p w14:paraId="249A8CD8" w14:textId="5D279A07"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89" w:history="1">
            <w:r w:rsidR="00F310B8" w:rsidRPr="00D171A7">
              <w:rPr>
                <w:rStyle w:val="aff1"/>
                <w:rFonts w:eastAsia="新宋体"/>
                <w:noProof/>
                <w:color w:val="auto"/>
              </w:rPr>
              <w:t>附件</w:t>
            </w:r>
            <w:r w:rsidR="00F310B8" w:rsidRPr="00D171A7">
              <w:rPr>
                <w:rStyle w:val="aff1"/>
                <w:rFonts w:eastAsia="新宋体"/>
                <w:noProof/>
                <w:color w:val="auto"/>
              </w:rPr>
              <w:t xml:space="preserve">7 </w:t>
            </w:r>
            <w:r w:rsidR="00F310B8" w:rsidRPr="00D171A7">
              <w:rPr>
                <w:rStyle w:val="aff1"/>
                <w:rFonts w:eastAsia="新宋体"/>
                <w:noProof/>
                <w:color w:val="auto"/>
              </w:rPr>
              <w:t>培训记录表</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_Toc58508689 \h </w:instrText>
            </w:r>
            <w:r w:rsidR="00F310B8" w:rsidRPr="00D171A7">
              <w:rPr>
                <w:noProof/>
                <w:webHidden/>
              </w:rPr>
            </w:r>
            <w:r w:rsidR="00F310B8" w:rsidRPr="00D171A7">
              <w:rPr>
                <w:noProof/>
                <w:webHidden/>
              </w:rPr>
              <w:fldChar w:fldCharType="separate"/>
            </w:r>
            <w:r w:rsidR="005A0E05">
              <w:rPr>
                <w:noProof/>
                <w:webHidden/>
              </w:rPr>
              <w:t>- 84 -</w:t>
            </w:r>
            <w:r w:rsidR="00F310B8" w:rsidRPr="00D171A7">
              <w:rPr>
                <w:noProof/>
                <w:webHidden/>
              </w:rPr>
              <w:fldChar w:fldCharType="end"/>
            </w:r>
          </w:hyperlink>
        </w:p>
        <w:p w14:paraId="581A00E6" w14:textId="48F0186D"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90" w:history="1">
            <w:r w:rsidR="00F310B8" w:rsidRPr="00D171A7">
              <w:rPr>
                <w:rStyle w:val="aff1"/>
                <w:rFonts w:eastAsia="新宋体"/>
                <w:noProof/>
                <w:color w:val="auto"/>
              </w:rPr>
              <w:t>附件</w:t>
            </w:r>
            <w:r w:rsidR="00F310B8" w:rsidRPr="00D171A7">
              <w:rPr>
                <w:rStyle w:val="aff1"/>
                <w:rFonts w:eastAsia="新宋体"/>
                <w:noProof/>
                <w:color w:val="auto"/>
              </w:rPr>
              <w:t xml:space="preserve">8 </w:t>
            </w:r>
            <w:r w:rsidR="00F310B8" w:rsidRPr="00D171A7">
              <w:rPr>
                <w:rStyle w:val="aff1"/>
                <w:rFonts w:eastAsia="新宋体"/>
                <w:noProof/>
                <w:color w:val="auto"/>
              </w:rPr>
              <w:t>演练记录表</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_Toc58508690 \h </w:instrText>
            </w:r>
            <w:r w:rsidR="00F310B8" w:rsidRPr="00D171A7">
              <w:rPr>
                <w:noProof/>
                <w:webHidden/>
              </w:rPr>
            </w:r>
            <w:r w:rsidR="00F310B8" w:rsidRPr="00D171A7">
              <w:rPr>
                <w:noProof/>
                <w:webHidden/>
              </w:rPr>
              <w:fldChar w:fldCharType="separate"/>
            </w:r>
            <w:r w:rsidR="005A0E05">
              <w:rPr>
                <w:noProof/>
                <w:webHidden/>
              </w:rPr>
              <w:t>- 85 -</w:t>
            </w:r>
            <w:r w:rsidR="00F310B8" w:rsidRPr="00D171A7">
              <w:rPr>
                <w:noProof/>
                <w:webHidden/>
              </w:rPr>
              <w:fldChar w:fldCharType="end"/>
            </w:r>
          </w:hyperlink>
        </w:p>
        <w:p w14:paraId="6400B038" w14:textId="36379905" w:rsidR="00F310B8" w:rsidRPr="00D171A7" w:rsidRDefault="00D12143">
          <w:pPr>
            <w:pStyle w:val="TOC1"/>
            <w:rPr>
              <w:rFonts w:asciiTheme="minorHAnsi" w:eastAsiaTheme="minorEastAsia" w:hAnsiTheme="minorHAnsi" w:cstheme="minorBidi"/>
              <w:b w:val="0"/>
              <w:noProof/>
              <w:sz w:val="21"/>
            </w:rPr>
          </w:pPr>
          <w:hyperlink w:anchor="_Toc58508692" w:history="1">
            <w:r w:rsidR="00F310B8" w:rsidRPr="00D171A7">
              <w:rPr>
                <w:rStyle w:val="aff1"/>
                <w:rFonts w:eastAsia="新宋体"/>
                <w:noProof/>
                <w:color w:val="auto"/>
              </w:rPr>
              <w:t>第二部分</w:t>
            </w:r>
            <w:r w:rsidR="00F310B8" w:rsidRPr="00D171A7">
              <w:rPr>
                <w:rStyle w:val="aff1"/>
                <w:rFonts w:eastAsia="新宋体"/>
                <w:noProof/>
                <w:color w:val="auto"/>
              </w:rPr>
              <w:t xml:space="preserve">  </w:t>
            </w:r>
            <w:r w:rsidR="00F310B8" w:rsidRPr="00D171A7">
              <w:rPr>
                <w:rStyle w:val="aff1"/>
                <w:rFonts w:eastAsia="新宋体"/>
                <w:noProof/>
                <w:color w:val="auto"/>
              </w:rPr>
              <w:t>江西东元电机有限公司环境风险评估报告</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_Toc58508692 \h </w:instrText>
            </w:r>
            <w:r w:rsidR="00F310B8" w:rsidRPr="00D171A7">
              <w:rPr>
                <w:noProof/>
                <w:webHidden/>
              </w:rPr>
            </w:r>
            <w:r w:rsidR="00F310B8" w:rsidRPr="00D171A7">
              <w:rPr>
                <w:noProof/>
                <w:webHidden/>
              </w:rPr>
              <w:fldChar w:fldCharType="separate"/>
            </w:r>
            <w:r w:rsidR="005A0E05">
              <w:rPr>
                <w:noProof/>
                <w:webHidden/>
              </w:rPr>
              <w:t>- 86 -</w:t>
            </w:r>
            <w:r w:rsidR="00F310B8" w:rsidRPr="00D171A7">
              <w:rPr>
                <w:noProof/>
                <w:webHidden/>
              </w:rPr>
              <w:fldChar w:fldCharType="end"/>
            </w:r>
          </w:hyperlink>
        </w:p>
        <w:p w14:paraId="097534C8" w14:textId="347AA1F8"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93" w:history="1">
            <w:r w:rsidR="00F310B8" w:rsidRPr="00D171A7">
              <w:rPr>
                <w:rStyle w:val="aff1"/>
                <w:rFonts w:eastAsia="新宋体"/>
                <w:noProof/>
                <w:color w:val="auto"/>
              </w:rPr>
              <w:t xml:space="preserve">1 </w:t>
            </w:r>
            <w:r w:rsidR="00F310B8" w:rsidRPr="00D171A7">
              <w:rPr>
                <w:rStyle w:val="aff1"/>
                <w:rFonts w:eastAsia="新宋体"/>
                <w:noProof/>
                <w:color w:val="auto"/>
              </w:rPr>
              <w:t>前言</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_Toc58508693 \h </w:instrText>
            </w:r>
            <w:r w:rsidR="00F310B8" w:rsidRPr="00D171A7">
              <w:rPr>
                <w:noProof/>
                <w:webHidden/>
              </w:rPr>
            </w:r>
            <w:r w:rsidR="00F310B8" w:rsidRPr="00D171A7">
              <w:rPr>
                <w:noProof/>
                <w:webHidden/>
              </w:rPr>
              <w:fldChar w:fldCharType="separate"/>
            </w:r>
            <w:r w:rsidR="005A0E05">
              <w:rPr>
                <w:noProof/>
                <w:webHidden/>
              </w:rPr>
              <w:t>- 87 -</w:t>
            </w:r>
            <w:r w:rsidR="00F310B8" w:rsidRPr="00D171A7">
              <w:rPr>
                <w:noProof/>
                <w:webHidden/>
              </w:rPr>
              <w:fldChar w:fldCharType="end"/>
            </w:r>
          </w:hyperlink>
        </w:p>
        <w:p w14:paraId="7076875D" w14:textId="4291BDEA"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94" w:history="1">
            <w:r w:rsidR="00F310B8" w:rsidRPr="00D171A7">
              <w:rPr>
                <w:rStyle w:val="aff1"/>
                <w:rFonts w:eastAsia="新宋体"/>
                <w:noProof/>
                <w:color w:val="auto"/>
              </w:rPr>
              <w:t xml:space="preserve">2 </w:t>
            </w:r>
            <w:r w:rsidR="00F310B8" w:rsidRPr="00D171A7">
              <w:rPr>
                <w:rStyle w:val="aff1"/>
                <w:rFonts w:eastAsia="新宋体"/>
                <w:noProof/>
                <w:color w:val="auto"/>
              </w:rPr>
              <w:t>总则</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_Toc58508694 \h </w:instrText>
            </w:r>
            <w:r w:rsidR="00F310B8" w:rsidRPr="00D171A7">
              <w:rPr>
                <w:noProof/>
                <w:webHidden/>
              </w:rPr>
            </w:r>
            <w:r w:rsidR="00F310B8" w:rsidRPr="00D171A7">
              <w:rPr>
                <w:noProof/>
                <w:webHidden/>
              </w:rPr>
              <w:fldChar w:fldCharType="separate"/>
            </w:r>
            <w:r w:rsidR="005A0E05">
              <w:rPr>
                <w:noProof/>
                <w:webHidden/>
              </w:rPr>
              <w:t>88</w:t>
            </w:r>
            <w:r w:rsidR="00F310B8" w:rsidRPr="00D171A7">
              <w:rPr>
                <w:noProof/>
                <w:webHidden/>
              </w:rPr>
              <w:fldChar w:fldCharType="end"/>
            </w:r>
          </w:hyperlink>
        </w:p>
        <w:p w14:paraId="0E33E928" w14:textId="76E90D47"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95" w:history="1">
            <w:r w:rsidR="00F310B8" w:rsidRPr="00D171A7">
              <w:rPr>
                <w:rStyle w:val="aff1"/>
                <w:noProof/>
                <w:color w:val="auto"/>
              </w:rPr>
              <w:t xml:space="preserve">2.1 </w:t>
            </w:r>
            <w:r w:rsidR="00F310B8" w:rsidRPr="00D171A7">
              <w:rPr>
                <w:rStyle w:val="aff1"/>
                <w:noProof/>
                <w:color w:val="auto"/>
              </w:rPr>
              <w:t>编制原则</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_Toc58508695 \h </w:instrText>
            </w:r>
            <w:r w:rsidR="00F310B8" w:rsidRPr="00D171A7">
              <w:rPr>
                <w:noProof/>
                <w:webHidden/>
              </w:rPr>
            </w:r>
            <w:r w:rsidR="00F310B8" w:rsidRPr="00D171A7">
              <w:rPr>
                <w:noProof/>
                <w:webHidden/>
              </w:rPr>
              <w:fldChar w:fldCharType="separate"/>
            </w:r>
            <w:r w:rsidR="005A0E05">
              <w:rPr>
                <w:noProof/>
                <w:webHidden/>
              </w:rPr>
              <w:t>88</w:t>
            </w:r>
            <w:r w:rsidR="00F310B8" w:rsidRPr="00D171A7">
              <w:rPr>
                <w:noProof/>
                <w:webHidden/>
              </w:rPr>
              <w:fldChar w:fldCharType="end"/>
            </w:r>
          </w:hyperlink>
        </w:p>
        <w:p w14:paraId="78846C6F" w14:textId="14196E2E"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96" w:history="1">
            <w:r w:rsidR="00F310B8" w:rsidRPr="00D171A7">
              <w:rPr>
                <w:rStyle w:val="aff1"/>
                <w:noProof/>
                <w:color w:val="auto"/>
              </w:rPr>
              <w:t xml:space="preserve">2.2 </w:t>
            </w:r>
            <w:r w:rsidR="00F310B8" w:rsidRPr="00D171A7">
              <w:rPr>
                <w:rStyle w:val="aff1"/>
                <w:noProof/>
                <w:color w:val="auto"/>
              </w:rPr>
              <w:t>编制依据</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_Toc58508696 \h </w:instrText>
            </w:r>
            <w:r w:rsidR="00F310B8" w:rsidRPr="00D171A7">
              <w:rPr>
                <w:noProof/>
                <w:webHidden/>
              </w:rPr>
            </w:r>
            <w:r w:rsidR="00F310B8" w:rsidRPr="00D171A7">
              <w:rPr>
                <w:noProof/>
                <w:webHidden/>
              </w:rPr>
              <w:fldChar w:fldCharType="separate"/>
            </w:r>
            <w:r w:rsidR="005A0E05">
              <w:rPr>
                <w:noProof/>
                <w:webHidden/>
              </w:rPr>
              <w:t>88</w:t>
            </w:r>
            <w:r w:rsidR="00F310B8" w:rsidRPr="00D171A7">
              <w:rPr>
                <w:noProof/>
                <w:webHidden/>
              </w:rPr>
              <w:fldChar w:fldCharType="end"/>
            </w:r>
          </w:hyperlink>
        </w:p>
        <w:p w14:paraId="0B40D46A" w14:textId="7A03B833"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97" w:history="1">
            <w:r w:rsidR="00F310B8" w:rsidRPr="00D171A7">
              <w:rPr>
                <w:rStyle w:val="aff1"/>
                <w:noProof/>
                <w:color w:val="auto"/>
              </w:rPr>
              <w:t xml:space="preserve">2.3 </w:t>
            </w:r>
            <w:r w:rsidR="00F310B8" w:rsidRPr="00D171A7">
              <w:rPr>
                <w:rStyle w:val="aff1"/>
                <w:noProof/>
                <w:color w:val="auto"/>
              </w:rPr>
              <w:t>企业突发环境事件风险评估程序</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_Toc58508697 \h </w:instrText>
            </w:r>
            <w:r w:rsidR="00F310B8" w:rsidRPr="00D171A7">
              <w:rPr>
                <w:noProof/>
                <w:webHidden/>
              </w:rPr>
            </w:r>
            <w:r w:rsidR="00F310B8" w:rsidRPr="00D171A7">
              <w:rPr>
                <w:noProof/>
                <w:webHidden/>
              </w:rPr>
              <w:fldChar w:fldCharType="separate"/>
            </w:r>
            <w:r w:rsidR="005A0E05">
              <w:rPr>
                <w:noProof/>
                <w:webHidden/>
              </w:rPr>
              <w:t>88</w:t>
            </w:r>
            <w:r w:rsidR="00F310B8" w:rsidRPr="00D171A7">
              <w:rPr>
                <w:noProof/>
                <w:webHidden/>
              </w:rPr>
              <w:fldChar w:fldCharType="end"/>
            </w:r>
          </w:hyperlink>
        </w:p>
        <w:p w14:paraId="5121A42C" w14:textId="571FB3F5"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698" w:history="1">
            <w:r w:rsidR="00F310B8" w:rsidRPr="00D171A7">
              <w:rPr>
                <w:rStyle w:val="aff1"/>
                <w:rFonts w:eastAsia="新宋体"/>
                <w:noProof/>
                <w:color w:val="auto"/>
              </w:rPr>
              <w:t xml:space="preserve">3 </w:t>
            </w:r>
            <w:r w:rsidR="00F310B8" w:rsidRPr="00D171A7">
              <w:rPr>
                <w:rStyle w:val="aff1"/>
                <w:rFonts w:eastAsia="新宋体"/>
                <w:noProof/>
                <w:color w:val="auto"/>
              </w:rPr>
              <w:t>环境风险评估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_Toc58508698 \h </w:instrText>
            </w:r>
            <w:r w:rsidR="00F310B8" w:rsidRPr="00D171A7">
              <w:rPr>
                <w:noProof/>
                <w:webHidden/>
              </w:rPr>
            </w:r>
            <w:r w:rsidR="00F310B8" w:rsidRPr="00D171A7">
              <w:rPr>
                <w:noProof/>
                <w:webHidden/>
              </w:rPr>
              <w:fldChar w:fldCharType="separate"/>
            </w:r>
            <w:r w:rsidR="005A0E05">
              <w:rPr>
                <w:noProof/>
                <w:webHidden/>
              </w:rPr>
              <w:t>90</w:t>
            </w:r>
            <w:r w:rsidR="00F310B8" w:rsidRPr="00D171A7">
              <w:rPr>
                <w:noProof/>
                <w:webHidden/>
              </w:rPr>
              <w:fldChar w:fldCharType="end"/>
            </w:r>
          </w:hyperlink>
        </w:p>
        <w:p w14:paraId="12A418A2" w14:textId="338D8BA9"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699" w:history="1">
            <w:r w:rsidR="00F310B8" w:rsidRPr="00D171A7">
              <w:rPr>
                <w:rStyle w:val="aff1"/>
                <w:noProof/>
                <w:color w:val="auto"/>
              </w:rPr>
              <w:t xml:space="preserve">3.1 </w:t>
            </w:r>
            <w:r w:rsidR="00F310B8" w:rsidRPr="00D171A7">
              <w:rPr>
                <w:rStyle w:val="aff1"/>
                <w:noProof/>
                <w:color w:val="auto"/>
              </w:rPr>
              <w:t>环境风险识别</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_Toc58508699 \h </w:instrText>
            </w:r>
            <w:r w:rsidR="00F310B8" w:rsidRPr="00D171A7">
              <w:rPr>
                <w:noProof/>
                <w:webHidden/>
              </w:rPr>
            </w:r>
            <w:r w:rsidR="00F310B8" w:rsidRPr="00D171A7">
              <w:rPr>
                <w:noProof/>
                <w:webHidden/>
              </w:rPr>
              <w:fldChar w:fldCharType="separate"/>
            </w:r>
            <w:r w:rsidR="005A0E05">
              <w:rPr>
                <w:noProof/>
                <w:webHidden/>
              </w:rPr>
              <w:t>90</w:t>
            </w:r>
            <w:r w:rsidR="00F310B8" w:rsidRPr="00D171A7">
              <w:rPr>
                <w:noProof/>
                <w:webHidden/>
              </w:rPr>
              <w:fldChar w:fldCharType="end"/>
            </w:r>
          </w:hyperlink>
        </w:p>
        <w:p w14:paraId="3C51C0DD" w14:textId="4E1071C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00" w:history="1">
            <w:r w:rsidR="00F310B8" w:rsidRPr="00D171A7">
              <w:rPr>
                <w:rStyle w:val="aff1"/>
                <w:noProof/>
                <w:color w:val="auto"/>
              </w:rPr>
              <w:t xml:space="preserve">3.2 </w:t>
            </w:r>
            <w:r w:rsidR="00F310B8" w:rsidRPr="00D171A7">
              <w:rPr>
                <w:rStyle w:val="aff1"/>
                <w:noProof/>
                <w:color w:val="auto"/>
              </w:rPr>
              <w:t>环境风险源评估</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_Toc58508700 \h </w:instrText>
            </w:r>
            <w:r w:rsidR="00F310B8" w:rsidRPr="00D171A7">
              <w:rPr>
                <w:noProof/>
                <w:webHidden/>
              </w:rPr>
            </w:r>
            <w:r w:rsidR="00F310B8" w:rsidRPr="00D171A7">
              <w:rPr>
                <w:noProof/>
                <w:webHidden/>
              </w:rPr>
              <w:fldChar w:fldCharType="separate"/>
            </w:r>
            <w:r w:rsidR="005A0E05">
              <w:rPr>
                <w:noProof/>
                <w:webHidden/>
              </w:rPr>
              <w:t>- 91 -</w:t>
            </w:r>
            <w:r w:rsidR="00F310B8" w:rsidRPr="00D171A7">
              <w:rPr>
                <w:noProof/>
                <w:webHidden/>
              </w:rPr>
              <w:fldChar w:fldCharType="end"/>
            </w:r>
          </w:hyperlink>
        </w:p>
        <w:p w14:paraId="2760B91A" w14:textId="62F5BCC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01" w:history="1">
            <w:r w:rsidR="00F310B8" w:rsidRPr="00D171A7">
              <w:rPr>
                <w:rStyle w:val="aff1"/>
                <w:noProof/>
                <w:color w:val="auto"/>
              </w:rPr>
              <w:t>3.3</w:t>
            </w:r>
            <w:r w:rsidR="00F310B8" w:rsidRPr="00D171A7">
              <w:rPr>
                <w:rStyle w:val="aff1"/>
                <w:noProof/>
                <w:color w:val="auto"/>
              </w:rPr>
              <w:t>企业基本情况</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_Toc58508701 \h </w:instrText>
            </w:r>
            <w:r w:rsidR="00F310B8" w:rsidRPr="00D171A7">
              <w:rPr>
                <w:noProof/>
                <w:webHidden/>
              </w:rPr>
            </w:r>
            <w:r w:rsidR="00F310B8" w:rsidRPr="00D171A7">
              <w:rPr>
                <w:noProof/>
                <w:webHidden/>
              </w:rPr>
              <w:fldChar w:fldCharType="separate"/>
            </w:r>
            <w:r w:rsidR="005A0E05">
              <w:rPr>
                <w:noProof/>
                <w:webHidden/>
              </w:rPr>
              <w:t>- 91 -</w:t>
            </w:r>
            <w:r w:rsidR="00F310B8" w:rsidRPr="00D171A7">
              <w:rPr>
                <w:noProof/>
                <w:webHidden/>
              </w:rPr>
              <w:fldChar w:fldCharType="end"/>
            </w:r>
          </w:hyperlink>
        </w:p>
        <w:p w14:paraId="1829E6DD" w14:textId="0E391C4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04" w:history="1">
            <w:r w:rsidR="00F310B8" w:rsidRPr="00D171A7">
              <w:rPr>
                <w:rStyle w:val="aff1"/>
                <w:noProof/>
                <w:color w:val="auto"/>
              </w:rPr>
              <w:t>3.4</w:t>
            </w:r>
            <w:r w:rsidR="00F310B8" w:rsidRPr="00D171A7">
              <w:rPr>
                <w:rStyle w:val="aff1"/>
                <w:noProof/>
                <w:color w:val="auto"/>
              </w:rPr>
              <w:t>现有的污染防治措施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_Toc58508704 \h </w:instrText>
            </w:r>
            <w:r w:rsidR="00F310B8" w:rsidRPr="00D171A7">
              <w:rPr>
                <w:noProof/>
                <w:webHidden/>
              </w:rPr>
            </w:r>
            <w:r w:rsidR="00F310B8" w:rsidRPr="00D171A7">
              <w:rPr>
                <w:noProof/>
                <w:webHidden/>
              </w:rPr>
              <w:fldChar w:fldCharType="separate"/>
            </w:r>
            <w:r w:rsidR="005A0E05">
              <w:rPr>
                <w:noProof/>
                <w:webHidden/>
              </w:rPr>
              <w:t>- 93 -</w:t>
            </w:r>
            <w:r w:rsidR="00F310B8" w:rsidRPr="00D171A7">
              <w:rPr>
                <w:noProof/>
                <w:webHidden/>
              </w:rPr>
              <w:fldChar w:fldCharType="end"/>
            </w:r>
          </w:hyperlink>
        </w:p>
        <w:p w14:paraId="1A8A709F" w14:textId="7833E116"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05" w:history="1">
            <w:r w:rsidR="00F310B8" w:rsidRPr="00D171A7">
              <w:rPr>
                <w:rStyle w:val="aff1"/>
                <w:noProof/>
                <w:color w:val="auto"/>
              </w:rPr>
              <w:t>3.5</w:t>
            </w:r>
            <w:r w:rsidR="00F310B8" w:rsidRPr="00D171A7">
              <w:rPr>
                <w:rStyle w:val="aff1"/>
                <w:noProof/>
                <w:color w:val="auto"/>
              </w:rPr>
              <w:t>现有环境风险防控与应急措施情况</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_Toc58508705 \h </w:instrText>
            </w:r>
            <w:r w:rsidR="00F310B8" w:rsidRPr="00D171A7">
              <w:rPr>
                <w:noProof/>
                <w:webHidden/>
              </w:rPr>
            </w:r>
            <w:r w:rsidR="00F310B8" w:rsidRPr="00D171A7">
              <w:rPr>
                <w:noProof/>
                <w:webHidden/>
              </w:rPr>
              <w:fldChar w:fldCharType="separate"/>
            </w:r>
            <w:r w:rsidR="005A0E05">
              <w:rPr>
                <w:noProof/>
                <w:webHidden/>
              </w:rPr>
              <w:t>- 94 -</w:t>
            </w:r>
            <w:r w:rsidR="00F310B8" w:rsidRPr="00D171A7">
              <w:rPr>
                <w:noProof/>
                <w:webHidden/>
              </w:rPr>
              <w:fldChar w:fldCharType="end"/>
            </w:r>
          </w:hyperlink>
        </w:p>
        <w:p w14:paraId="4C0F506A" w14:textId="670CA153"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06" w:history="1">
            <w:r w:rsidR="00F310B8" w:rsidRPr="00D171A7">
              <w:rPr>
                <w:rStyle w:val="aff1"/>
                <w:noProof/>
                <w:color w:val="auto"/>
              </w:rPr>
              <w:t>3.6</w:t>
            </w:r>
            <w:r w:rsidR="00F310B8" w:rsidRPr="00D171A7">
              <w:rPr>
                <w:rStyle w:val="aff1"/>
                <w:noProof/>
                <w:color w:val="auto"/>
              </w:rPr>
              <w:t>环境风险受体</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_Toc58508706 \h </w:instrText>
            </w:r>
            <w:r w:rsidR="00F310B8" w:rsidRPr="00D171A7">
              <w:rPr>
                <w:noProof/>
                <w:webHidden/>
              </w:rPr>
            </w:r>
            <w:r w:rsidR="00F310B8" w:rsidRPr="00D171A7">
              <w:rPr>
                <w:noProof/>
                <w:webHidden/>
              </w:rPr>
              <w:fldChar w:fldCharType="separate"/>
            </w:r>
            <w:r w:rsidR="005A0E05">
              <w:rPr>
                <w:noProof/>
                <w:webHidden/>
              </w:rPr>
              <w:t>- 95 -</w:t>
            </w:r>
            <w:r w:rsidR="00F310B8" w:rsidRPr="00D171A7">
              <w:rPr>
                <w:noProof/>
                <w:webHidden/>
              </w:rPr>
              <w:fldChar w:fldCharType="end"/>
            </w:r>
          </w:hyperlink>
        </w:p>
        <w:p w14:paraId="028CC562" w14:textId="11C8AFE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07" w:history="1">
            <w:r w:rsidR="00F310B8" w:rsidRPr="00D171A7">
              <w:rPr>
                <w:rStyle w:val="aff1"/>
                <w:noProof/>
                <w:color w:val="auto"/>
              </w:rPr>
              <w:t>3.7</w:t>
            </w:r>
            <w:r w:rsidR="00F310B8" w:rsidRPr="00D171A7">
              <w:rPr>
                <w:rStyle w:val="aff1"/>
                <w:noProof/>
                <w:color w:val="auto"/>
              </w:rPr>
              <w:t>外环境其他风险源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_Toc58508707 \h </w:instrText>
            </w:r>
            <w:r w:rsidR="00F310B8" w:rsidRPr="00D171A7">
              <w:rPr>
                <w:noProof/>
                <w:webHidden/>
              </w:rPr>
            </w:r>
            <w:r w:rsidR="00F310B8" w:rsidRPr="00D171A7">
              <w:rPr>
                <w:noProof/>
                <w:webHidden/>
              </w:rPr>
              <w:fldChar w:fldCharType="separate"/>
            </w:r>
            <w:r w:rsidR="005A0E05">
              <w:rPr>
                <w:noProof/>
                <w:webHidden/>
              </w:rPr>
              <w:t>- 95 -</w:t>
            </w:r>
            <w:r w:rsidR="00F310B8" w:rsidRPr="00D171A7">
              <w:rPr>
                <w:noProof/>
                <w:webHidden/>
              </w:rPr>
              <w:fldChar w:fldCharType="end"/>
            </w:r>
          </w:hyperlink>
        </w:p>
        <w:p w14:paraId="6D7CF007" w14:textId="0BD840D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08" w:history="1">
            <w:r w:rsidR="00F310B8" w:rsidRPr="00D171A7">
              <w:rPr>
                <w:rStyle w:val="aff1"/>
                <w:noProof/>
                <w:color w:val="auto"/>
              </w:rPr>
              <w:t>3.8</w:t>
            </w:r>
            <w:r w:rsidR="00F310B8" w:rsidRPr="00D171A7">
              <w:rPr>
                <w:rStyle w:val="aff1"/>
                <w:noProof/>
                <w:color w:val="auto"/>
              </w:rPr>
              <w:t>现有应急物资与装备</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_Toc58508708 \h </w:instrText>
            </w:r>
            <w:r w:rsidR="00F310B8" w:rsidRPr="00D171A7">
              <w:rPr>
                <w:noProof/>
                <w:webHidden/>
              </w:rPr>
            </w:r>
            <w:r w:rsidR="00F310B8" w:rsidRPr="00D171A7">
              <w:rPr>
                <w:noProof/>
                <w:webHidden/>
              </w:rPr>
              <w:fldChar w:fldCharType="separate"/>
            </w:r>
            <w:r w:rsidR="005A0E05">
              <w:rPr>
                <w:noProof/>
                <w:webHidden/>
              </w:rPr>
              <w:t>- 95 -</w:t>
            </w:r>
            <w:r w:rsidR="00F310B8" w:rsidRPr="00D171A7">
              <w:rPr>
                <w:noProof/>
                <w:webHidden/>
              </w:rPr>
              <w:fldChar w:fldCharType="end"/>
            </w:r>
          </w:hyperlink>
        </w:p>
        <w:p w14:paraId="6D113BEC" w14:textId="69DC86F3"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09" w:history="1">
            <w:r w:rsidR="00F310B8" w:rsidRPr="00D171A7">
              <w:rPr>
                <w:rStyle w:val="aff1"/>
                <w:rFonts w:eastAsia="新宋体"/>
                <w:noProof/>
                <w:color w:val="auto"/>
              </w:rPr>
              <w:t xml:space="preserve">4 </w:t>
            </w:r>
            <w:r w:rsidR="00F310B8" w:rsidRPr="00D171A7">
              <w:rPr>
                <w:rStyle w:val="aff1"/>
                <w:rFonts w:eastAsia="新宋体"/>
                <w:noProof/>
                <w:color w:val="auto"/>
              </w:rPr>
              <w:t>突发环境事件及其后果分析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_Toc58508709 \h </w:instrText>
            </w:r>
            <w:r w:rsidR="00F310B8" w:rsidRPr="00D171A7">
              <w:rPr>
                <w:noProof/>
                <w:webHidden/>
              </w:rPr>
            </w:r>
            <w:r w:rsidR="00F310B8" w:rsidRPr="00D171A7">
              <w:rPr>
                <w:noProof/>
                <w:webHidden/>
              </w:rPr>
              <w:fldChar w:fldCharType="separate"/>
            </w:r>
            <w:r w:rsidR="005A0E05">
              <w:rPr>
                <w:noProof/>
                <w:webHidden/>
              </w:rPr>
              <w:t>- 97 -</w:t>
            </w:r>
            <w:r w:rsidR="00F310B8" w:rsidRPr="00D171A7">
              <w:rPr>
                <w:noProof/>
                <w:webHidden/>
              </w:rPr>
              <w:fldChar w:fldCharType="end"/>
            </w:r>
          </w:hyperlink>
        </w:p>
        <w:p w14:paraId="4934B58F" w14:textId="34D17E2D"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0" w:history="1">
            <w:r w:rsidR="00F310B8" w:rsidRPr="00D171A7">
              <w:rPr>
                <w:rStyle w:val="aff1"/>
                <w:noProof/>
                <w:color w:val="auto"/>
              </w:rPr>
              <w:t xml:space="preserve">4.1 </w:t>
            </w:r>
            <w:r w:rsidR="00F310B8" w:rsidRPr="00D171A7">
              <w:rPr>
                <w:rStyle w:val="aff1"/>
                <w:noProof/>
                <w:color w:val="auto"/>
              </w:rPr>
              <w:t>突发环境事件情景分析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_Toc58508710 \h </w:instrText>
            </w:r>
            <w:r w:rsidR="00F310B8" w:rsidRPr="00D171A7">
              <w:rPr>
                <w:noProof/>
                <w:webHidden/>
              </w:rPr>
            </w:r>
            <w:r w:rsidR="00F310B8" w:rsidRPr="00D171A7">
              <w:rPr>
                <w:noProof/>
                <w:webHidden/>
              </w:rPr>
              <w:fldChar w:fldCharType="separate"/>
            </w:r>
            <w:r w:rsidR="005A0E05">
              <w:rPr>
                <w:noProof/>
                <w:webHidden/>
              </w:rPr>
              <w:t>- 97 -</w:t>
            </w:r>
            <w:r w:rsidR="00F310B8" w:rsidRPr="00D171A7">
              <w:rPr>
                <w:noProof/>
                <w:webHidden/>
              </w:rPr>
              <w:fldChar w:fldCharType="end"/>
            </w:r>
          </w:hyperlink>
        </w:p>
        <w:p w14:paraId="06260D4A" w14:textId="7C306108"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1" w:history="1">
            <w:r w:rsidR="00F310B8" w:rsidRPr="00D171A7">
              <w:rPr>
                <w:rStyle w:val="aff1"/>
                <w:noProof/>
                <w:color w:val="auto"/>
              </w:rPr>
              <w:t xml:space="preserve">4.2 </w:t>
            </w:r>
            <w:r w:rsidR="00F310B8" w:rsidRPr="00D171A7">
              <w:rPr>
                <w:rStyle w:val="aff1"/>
                <w:noProof/>
                <w:color w:val="auto"/>
              </w:rPr>
              <w:t>突发环境事件情景源强分析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_Toc58508711 \h </w:instrText>
            </w:r>
            <w:r w:rsidR="00F310B8" w:rsidRPr="00D171A7">
              <w:rPr>
                <w:noProof/>
                <w:webHidden/>
              </w:rPr>
            </w:r>
            <w:r w:rsidR="00F310B8" w:rsidRPr="00D171A7">
              <w:rPr>
                <w:noProof/>
                <w:webHidden/>
              </w:rPr>
              <w:fldChar w:fldCharType="separate"/>
            </w:r>
            <w:r w:rsidR="005A0E05">
              <w:rPr>
                <w:noProof/>
                <w:webHidden/>
              </w:rPr>
              <w:t>- 98 -</w:t>
            </w:r>
            <w:r w:rsidR="00F310B8" w:rsidRPr="00D171A7">
              <w:rPr>
                <w:noProof/>
                <w:webHidden/>
              </w:rPr>
              <w:fldChar w:fldCharType="end"/>
            </w:r>
          </w:hyperlink>
        </w:p>
        <w:p w14:paraId="7CD8774B" w14:textId="22989D07"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2" w:history="1">
            <w:r w:rsidR="00F310B8" w:rsidRPr="00D171A7">
              <w:rPr>
                <w:rStyle w:val="aff1"/>
                <w:noProof/>
                <w:color w:val="auto"/>
              </w:rPr>
              <w:t xml:space="preserve">4.3 </w:t>
            </w:r>
            <w:r w:rsidR="00F310B8" w:rsidRPr="00D171A7">
              <w:rPr>
                <w:rStyle w:val="aff1"/>
                <w:noProof/>
                <w:color w:val="auto"/>
              </w:rPr>
              <w:t>释放环境风险物质的扩散途径、涉及环境风险防控与应急措施、应急资源情况分析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_Toc58508712 \h </w:instrText>
            </w:r>
            <w:r w:rsidR="00F310B8" w:rsidRPr="00D171A7">
              <w:rPr>
                <w:noProof/>
                <w:webHidden/>
              </w:rPr>
            </w:r>
            <w:r w:rsidR="00F310B8" w:rsidRPr="00D171A7">
              <w:rPr>
                <w:noProof/>
                <w:webHidden/>
              </w:rPr>
              <w:fldChar w:fldCharType="separate"/>
            </w:r>
            <w:r w:rsidR="005A0E05">
              <w:rPr>
                <w:noProof/>
                <w:webHidden/>
              </w:rPr>
              <w:t>- 98 -</w:t>
            </w:r>
            <w:r w:rsidR="00F310B8" w:rsidRPr="00D171A7">
              <w:rPr>
                <w:noProof/>
                <w:webHidden/>
              </w:rPr>
              <w:fldChar w:fldCharType="end"/>
            </w:r>
          </w:hyperlink>
        </w:p>
        <w:p w14:paraId="176566EB" w14:textId="75D20DBF"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3" w:history="1">
            <w:r w:rsidR="00F310B8" w:rsidRPr="00D171A7">
              <w:rPr>
                <w:rStyle w:val="aff1"/>
                <w:noProof/>
                <w:color w:val="auto"/>
              </w:rPr>
              <w:t xml:space="preserve">4.4 </w:t>
            </w:r>
            <w:r w:rsidR="00F310B8" w:rsidRPr="00D171A7">
              <w:rPr>
                <w:rStyle w:val="aff1"/>
                <w:noProof/>
                <w:color w:val="auto"/>
              </w:rPr>
              <w:t>突发环境事件危害后果分析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_Toc58508713 \h </w:instrText>
            </w:r>
            <w:r w:rsidR="00F310B8" w:rsidRPr="00D171A7">
              <w:rPr>
                <w:noProof/>
                <w:webHidden/>
              </w:rPr>
            </w:r>
            <w:r w:rsidR="00F310B8" w:rsidRPr="00D171A7">
              <w:rPr>
                <w:noProof/>
                <w:webHidden/>
              </w:rPr>
              <w:fldChar w:fldCharType="separate"/>
            </w:r>
            <w:r w:rsidR="005A0E05">
              <w:rPr>
                <w:noProof/>
                <w:webHidden/>
              </w:rPr>
              <w:t>- 99 -</w:t>
            </w:r>
            <w:r w:rsidR="00F310B8" w:rsidRPr="00D171A7">
              <w:rPr>
                <w:noProof/>
                <w:webHidden/>
              </w:rPr>
              <w:fldChar w:fldCharType="end"/>
            </w:r>
          </w:hyperlink>
        </w:p>
        <w:p w14:paraId="282A03CA" w14:textId="703EC091"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14" w:history="1">
            <w:r w:rsidR="00F310B8" w:rsidRPr="00D171A7">
              <w:rPr>
                <w:rStyle w:val="aff1"/>
                <w:rFonts w:eastAsia="新宋体"/>
                <w:noProof/>
                <w:color w:val="auto"/>
              </w:rPr>
              <w:t xml:space="preserve">5 </w:t>
            </w:r>
            <w:r w:rsidR="00F310B8" w:rsidRPr="00D171A7">
              <w:rPr>
                <w:rStyle w:val="aff1"/>
                <w:rFonts w:eastAsia="新宋体"/>
                <w:noProof/>
                <w:color w:val="auto"/>
              </w:rPr>
              <w:t>现有环境风险防控和应急措施差距分析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_Toc58508714 \h </w:instrText>
            </w:r>
            <w:r w:rsidR="00F310B8" w:rsidRPr="00D171A7">
              <w:rPr>
                <w:noProof/>
                <w:webHidden/>
              </w:rPr>
            </w:r>
            <w:r w:rsidR="00F310B8" w:rsidRPr="00D171A7">
              <w:rPr>
                <w:noProof/>
                <w:webHidden/>
              </w:rPr>
              <w:fldChar w:fldCharType="separate"/>
            </w:r>
            <w:r w:rsidR="005A0E05">
              <w:rPr>
                <w:noProof/>
                <w:webHidden/>
              </w:rPr>
              <w:t>- 100 -</w:t>
            </w:r>
            <w:r w:rsidR="00F310B8" w:rsidRPr="00D171A7">
              <w:rPr>
                <w:noProof/>
                <w:webHidden/>
              </w:rPr>
              <w:fldChar w:fldCharType="end"/>
            </w:r>
          </w:hyperlink>
        </w:p>
        <w:p w14:paraId="6EE01B9F" w14:textId="51CC0E50"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5" w:history="1">
            <w:r w:rsidR="00F310B8" w:rsidRPr="00D171A7">
              <w:rPr>
                <w:rStyle w:val="aff1"/>
                <w:noProof/>
                <w:color w:val="auto"/>
              </w:rPr>
              <w:t xml:space="preserve">5.1 </w:t>
            </w:r>
            <w:r w:rsidR="00F310B8" w:rsidRPr="00D171A7">
              <w:rPr>
                <w:rStyle w:val="aff1"/>
                <w:noProof/>
                <w:color w:val="auto"/>
              </w:rPr>
              <w:t>环境风险管理制度</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_Toc58508715 \h </w:instrText>
            </w:r>
            <w:r w:rsidR="00F310B8" w:rsidRPr="00D171A7">
              <w:rPr>
                <w:noProof/>
                <w:webHidden/>
              </w:rPr>
            </w:r>
            <w:r w:rsidR="00F310B8" w:rsidRPr="00D171A7">
              <w:rPr>
                <w:noProof/>
                <w:webHidden/>
              </w:rPr>
              <w:fldChar w:fldCharType="separate"/>
            </w:r>
            <w:r w:rsidR="005A0E05">
              <w:rPr>
                <w:noProof/>
                <w:webHidden/>
              </w:rPr>
              <w:t>- 100 -</w:t>
            </w:r>
            <w:r w:rsidR="00F310B8" w:rsidRPr="00D171A7">
              <w:rPr>
                <w:noProof/>
                <w:webHidden/>
              </w:rPr>
              <w:fldChar w:fldCharType="end"/>
            </w:r>
          </w:hyperlink>
        </w:p>
        <w:p w14:paraId="2690884B" w14:textId="741BD05F"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6" w:history="1">
            <w:r w:rsidR="00F310B8" w:rsidRPr="00D171A7">
              <w:rPr>
                <w:rStyle w:val="aff1"/>
                <w:noProof/>
                <w:color w:val="auto"/>
              </w:rPr>
              <w:t xml:space="preserve">5.2 </w:t>
            </w:r>
            <w:r w:rsidR="00F310B8" w:rsidRPr="00D171A7">
              <w:rPr>
                <w:rStyle w:val="aff1"/>
                <w:noProof/>
                <w:color w:val="auto"/>
              </w:rPr>
              <w:t>环境风险防控与应急措施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_Toc58508716 \h </w:instrText>
            </w:r>
            <w:r w:rsidR="00F310B8" w:rsidRPr="00D171A7">
              <w:rPr>
                <w:noProof/>
                <w:webHidden/>
              </w:rPr>
            </w:r>
            <w:r w:rsidR="00F310B8" w:rsidRPr="00D171A7">
              <w:rPr>
                <w:noProof/>
                <w:webHidden/>
              </w:rPr>
              <w:fldChar w:fldCharType="separate"/>
            </w:r>
            <w:r w:rsidR="005A0E05">
              <w:rPr>
                <w:noProof/>
                <w:webHidden/>
              </w:rPr>
              <w:t>- 102 -</w:t>
            </w:r>
            <w:r w:rsidR="00F310B8" w:rsidRPr="00D171A7">
              <w:rPr>
                <w:noProof/>
                <w:webHidden/>
              </w:rPr>
              <w:fldChar w:fldCharType="end"/>
            </w:r>
          </w:hyperlink>
        </w:p>
        <w:p w14:paraId="11C95D85" w14:textId="6124BC9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7" w:history="1">
            <w:r w:rsidR="00F310B8" w:rsidRPr="00D171A7">
              <w:rPr>
                <w:rStyle w:val="aff1"/>
                <w:noProof/>
                <w:color w:val="auto"/>
              </w:rPr>
              <w:t xml:space="preserve">5.3 </w:t>
            </w:r>
            <w:r w:rsidR="00F310B8" w:rsidRPr="00D171A7">
              <w:rPr>
                <w:rStyle w:val="aff1"/>
                <w:noProof/>
                <w:color w:val="auto"/>
              </w:rPr>
              <w:t>环境应急资源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_Toc58508717 \h </w:instrText>
            </w:r>
            <w:r w:rsidR="00F310B8" w:rsidRPr="00D171A7">
              <w:rPr>
                <w:noProof/>
                <w:webHidden/>
              </w:rPr>
            </w:r>
            <w:r w:rsidR="00F310B8" w:rsidRPr="00D171A7">
              <w:rPr>
                <w:noProof/>
                <w:webHidden/>
              </w:rPr>
              <w:fldChar w:fldCharType="separate"/>
            </w:r>
            <w:r w:rsidR="005A0E05">
              <w:rPr>
                <w:noProof/>
                <w:webHidden/>
              </w:rPr>
              <w:t>- 102 -</w:t>
            </w:r>
            <w:r w:rsidR="00F310B8" w:rsidRPr="00D171A7">
              <w:rPr>
                <w:noProof/>
                <w:webHidden/>
              </w:rPr>
              <w:fldChar w:fldCharType="end"/>
            </w:r>
          </w:hyperlink>
        </w:p>
        <w:p w14:paraId="75157A99" w14:textId="00B43F53"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8" w:history="1">
            <w:r w:rsidR="00F310B8" w:rsidRPr="00D171A7">
              <w:rPr>
                <w:rStyle w:val="aff1"/>
                <w:noProof/>
                <w:color w:val="auto"/>
              </w:rPr>
              <w:t xml:space="preserve">5.4 </w:t>
            </w:r>
            <w:r w:rsidR="00F310B8" w:rsidRPr="00D171A7">
              <w:rPr>
                <w:rStyle w:val="aff1"/>
                <w:noProof/>
                <w:color w:val="auto"/>
              </w:rPr>
              <w:t>历史经验教训总结</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_Toc58508718 \h </w:instrText>
            </w:r>
            <w:r w:rsidR="00F310B8" w:rsidRPr="00D171A7">
              <w:rPr>
                <w:noProof/>
                <w:webHidden/>
              </w:rPr>
            </w:r>
            <w:r w:rsidR="00F310B8" w:rsidRPr="00D171A7">
              <w:rPr>
                <w:noProof/>
                <w:webHidden/>
              </w:rPr>
              <w:fldChar w:fldCharType="separate"/>
            </w:r>
            <w:r w:rsidR="005A0E05">
              <w:rPr>
                <w:noProof/>
                <w:webHidden/>
              </w:rPr>
              <w:t>- 102 -</w:t>
            </w:r>
            <w:r w:rsidR="00F310B8" w:rsidRPr="00D171A7">
              <w:rPr>
                <w:noProof/>
                <w:webHidden/>
              </w:rPr>
              <w:fldChar w:fldCharType="end"/>
            </w:r>
          </w:hyperlink>
        </w:p>
        <w:p w14:paraId="540D4421" w14:textId="51ABE733"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19" w:history="1">
            <w:r w:rsidR="00F310B8" w:rsidRPr="00D171A7">
              <w:rPr>
                <w:rStyle w:val="aff1"/>
                <w:noProof/>
                <w:color w:val="auto"/>
              </w:rPr>
              <w:t xml:space="preserve">5.5 </w:t>
            </w:r>
            <w:r w:rsidR="00F310B8" w:rsidRPr="00D171A7">
              <w:rPr>
                <w:rStyle w:val="aff1"/>
                <w:noProof/>
                <w:color w:val="auto"/>
              </w:rPr>
              <w:t>需要整改的短期、中期和长期项目内容</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_Toc58508719 \h </w:instrText>
            </w:r>
            <w:r w:rsidR="00F310B8" w:rsidRPr="00D171A7">
              <w:rPr>
                <w:noProof/>
                <w:webHidden/>
              </w:rPr>
            </w:r>
            <w:r w:rsidR="00F310B8" w:rsidRPr="00D171A7">
              <w:rPr>
                <w:noProof/>
                <w:webHidden/>
              </w:rPr>
              <w:fldChar w:fldCharType="separate"/>
            </w:r>
            <w:r w:rsidR="005A0E05">
              <w:rPr>
                <w:noProof/>
                <w:webHidden/>
              </w:rPr>
              <w:t>- 103 -</w:t>
            </w:r>
            <w:r w:rsidR="00F310B8" w:rsidRPr="00D171A7">
              <w:rPr>
                <w:noProof/>
                <w:webHidden/>
              </w:rPr>
              <w:fldChar w:fldCharType="end"/>
            </w:r>
          </w:hyperlink>
        </w:p>
        <w:p w14:paraId="0080182E" w14:textId="61F5D7FD"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22" w:history="1">
            <w:r w:rsidR="00F310B8" w:rsidRPr="00D171A7">
              <w:rPr>
                <w:rStyle w:val="aff1"/>
                <w:rFonts w:eastAsia="新宋体"/>
                <w:noProof/>
                <w:color w:val="auto"/>
              </w:rPr>
              <w:t xml:space="preserve">6 </w:t>
            </w:r>
            <w:r w:rsidR="00F310B8" w:rsidRPr="00D171A7">
              <w:rPr>
                <w:rStyle w:val="aff1"/>
                <w:rFonts w:eastAsia="新宋体"/>
                <w:noProof/>
                <w:color w:val="auto"/>
              </w:rPr>
              <w:t>完善环境风险防控和应急措施的实施计划</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_Toc58508722 \h </w:instrText>
            </w:r>
            <w:r w:rsidR="00F310B8" w:rsidRPr="00D171A7">
              <w:rPr>
                <w:noProof/>
                <w:webHidden/>
              </w:rPr>
            </w:r>
            <w:r w:rsidR="00F310B8" w:rsidRPr="00D171A7">
              <w:rPr>
                <w:noProof/>
                <w:webHidden/>
              </w:rPr>
              <w:fldChar w:fldCharType="separate"/>
            </w:r>
            <w:r w:rsidR="005A0E05">
              <w:rPr>
                <w:noProof/>
                <w:webHidden/>
              </w:rPr>
              <w:t>- 104 -</w:t>
            </w:r>
            <w:r w:rsidR="00F310B8" w:rsidRPr="00D171A7">
              <w:rPr>
                <w:noProof/>
                <w:webHidden/>
              </w:rPr>
              <w:fldChar w:fldCharType="end"/>
            </w:r>
          </w:hyperlink>
        </w:p>
        <w:p w14:paraId="4D2C5C66" w14:textId="5A3BA72D"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23" w:history="1">
            <w:r w:rsidR="00F310B8" w:rsidRPr="00D171A7">
              <w:rPr>
                <w:rStyle w:val="aff1"/>
                <w:noProof/>
                <w:color w:val="auto"/>
              </w:rPr>
              <w:t>6.1</w:t>
            </w:r>
            <w:r w:rsidR="00F310B8" w:rsidRPr="00D171A7">
              <w:rPr>
                <w:rStyle w:val="aff1"/>
                <w:noProof/>
                <w:color w:val="auto"/>
              </w:rPr>
              <w:t>进一步完善环境风险管理制度</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_Toc58508723 \h </w:instrText>
            </w:r>
            <w:r w:rsidR="00F310B8" w:rsidRPr="00D171A7">
              <w:rPr>
                <w:noProof/>
                <w:webHidden/>
              </w:rPr>
            </w:r>
            <w:r w:rsidR="00F310B8" w:rsidRPr="00D171A7">
              <w:rPr>
                <w:noProof/>
                <w:webHidden/>
              </w:rPr>
              <w:fldChar w:fldCharType="separate"/>
            </w:r>
            <w:r w:rsidR="005A0E05">
              <w:rPr>
                <w:noProof/>
                <w:webHidden/>
              </w:rPr>
              <w:t>- 104 -</w:t>
            </w:r>
            <w:r w:rsidR="00F310B8" w:rsidRPr="00D171A7">
              <w:rPr>
                <w:noProof/>
                <w:webHidden/>
              </w:rPr>
              <w:fldChar w:fldCharType="end"/>
            </w:r>
          </w:hyperlink>
        </w:p>
        <w:p w14:paraId="39E19E08" w14:textId="58D4783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24" w:history="1">
            <w:r w:rsidR="00F310B8" w:rsidRPr="00D171A7">
              <w:rPr>
                <w:rStyle w:val="aff1"/>
                <w:noProof/>
                <w:color w:val="auto"/>
              </w:rPr>
              <w:t>6.2</w:t>
            </w:r>
            <w:r w:rsidR="00F310B8" w:rsidRPr="00D171A7">
              <w:rPr>
                <w:rStyle w:val="aff1"/>
                <w:noProof/>
                <w:color w:val="auto"/>
              </w:rPr>
              <w:t>环境风险防控措施、环境应急能力建设</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_Toc58508724 \h </w:instrText>
            </w:r>
            <w:r w:rsidR="00F310B8" w:rsidRPr="00D171A7">
              <w:rPr>
                <w:noProof/>
                <w:webHidden/>
              </w:rPr>
            </w:r>
            <w:r w:rsidR="00F310B8" w:rsidRPr="00D171A7">
              <w:rPr>
                <w:noProof/>
                <w:webHidden/>
              </w:rPr>
              <w:fldChar w:fldCharType="separate"/>
            </w:r>
            <w:r w:rsidR="005A0E05">
              <w:rPr>
                <w:noProof/>
                <w:webHidden/>
              </w:rPr>
              <w:t>- 104 -</w:t>
            </w:r>
            <w:r w:rsidR="00F310B8" w:rsidRPr="00D171A7">
              <w:rPr>
                <w:noProof/>
                <w:webHidden/>
              </w:rPr>
              <w:fldChar w:fldCharType="end"/>
            </w:r>
          </w:hyperlink>
        </w:p>
        <w:p w14:paraId="1F786A35" w14:textId="470320A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25" w:history="1">
            <w:r w:rsidR="00F310B8" w:rsidRPr="00D171A7">
              <w:rPr>
                <w:rStyle w:val="aff1"/>
                <w:noProof/>
                <w:color w:val="auto"/>
              </w:rPr>
              <w:t>6.3</w:t>
            </w:r>
            <w:r w:rsidR="00F310B8" w:rsidRPr="00D171A7">
              <w:rPr>
                <w:rStyle w:val="aff1"/>
                <w:noProof/>
                <w:color w:val="auto"/>
              </w:rPr>
              <w:t>本企业短期、中期、长期改善目标</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_Toc58508725 \h </w:instrText>
            </w:r>
            <w:r w:rsidR="00F310B8" w:rsidRPr="00D171A7">
              <w:rPr>
                <w:noProof/>
                <w:webHidden/>
              </w:rPr>
            </w:r>
            <w:r w:rsidR="00F310B8" w:rsidRPr="00D171A7">
              <w:rPr>
                <w:noProof/>
                <w:webHidden/>
              </w:rPr>
              <w:fldChar w:fldCharType="separate"/>
            </w:r>
            <w:r w:rsidR="005A0E05">
              <w:rPr>
                <w:noProof/>
                <w:webHidden/>
              </w:rPr>
              <w:t>- 105 -</w:t>
            </w:r>
            <w:r w:rsidR="00F310B8" w:rsidRPr="00D171A7">
              <w:rPr>
                <w:noProof/>
                <w:webHidden/>
              </w:rPr>
              <w:fldChar w:fldCharType="end"/>
            </w:r>
          </w:hyperlink>
        </w:p>
        <w:p w14:paraId="336AA87F" w14:textId="160EE1EF"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30" w:history="1">
            <w:r w:rsidR="00F310B8" w:rsidRPr="00D171A7">
              <w:rPr>
                <w:rStyle w:val="aff1"/>
                <w:noProof/>
                <w:color w:val="auto"/>
              </w:rPr>
              <w:t>附图</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_Toc58508730 \h </w:instrText>
            </w:r>
            <w:r w:rsidR="00F310B8" w:rsidRPr="00D171A7">
              <w:rPr>
                <w:noProof/>
                <w:webHidden/>
              </w:rPr>
            </w:r>
            <w:r w:rsidR="00F310B8" w:rsidRPr="00D171A7">
              <w:rPr>
                <w:noProof/>
                <w:webHidden/>
              </w:rPr>
              <w:fldChar w:fldCharType="separate"/>
            </w:r>
            <w:r w:rsidR="005A0E05">
              <w:rPr>
                <w:noProof/>
                <w:webHidden/>
              </w:rPr>
              <w:t>- 106 -</w:t>
            </w:r>
            <w:r w:rsidR="00F310B8" w:rsidRPr="00D171A7">
              <w:rPr>
                <w:noProof/>
                <w:webHidden/>
              </w:rPr>
              <w:fldChar w:fldCharType="end"/>
            </w:r>
          </w:hyperlink>
        </w:p>
        <w:p w14:paraId="1DCEDB4B" w14:textId="5BF97A32" w:rsidR="00F310B8" w:rsidRPr="00D171A7" w:rsidRDefault="00D12143">
          <w:pPr>
            <w:pStyle w:val="TOC1"/>
            <w:rPr>
              <w:rFonts w:asciiTheme="minorHAnsi" w:eastAsiaTheme="minorEastAsia" w:hAnsiTheme="minorHAnsi" w:cstheme="minorBidi"/>
              <w:b w:val="0"/>
              <w:noProof/>
              <w:sz w:val="21"/>
            </w:rPr>
          </w:pPr>
          <w:hyperlink w:anchor="_Toc58508731" w:history="1">
            <w:r w:rsidR="00F310B8" w:rsidRPr="00D171A7">
              <w:rPr>
                <w:rStyle w:val="aff1"/>
                <w:rFonts w:eastAsia="新宋体"/>
                <w:noProof/>
                <w:color w:val="auto"/>
              </w:rPr>
              <w:t>第三部分</w:t>
            </w:r>
            <w:r w:rsidR="00F310B8" w:rsidRPr="00D171A7">
              <w:rPr>
                <w:rStyle w:val="aff1"/>
                <w:rFonts w:eastAsia="新宋体"/>
                <w:noProof/>
                <w:color w:val="auto"/>
              </w:rPr>
              <w:t xml:space="preserve"> </w:t>
            </w:r>
            <w:r w:rsidR="00F310B8" w:rsidRPr="00D171A7">
              <w:rPr>
                <w:rStyle w:val="aff1"/>
                <w:rFonts w:eastAsia="新宋体"/>
                <w:noProof/>
                <w:color w:val="auto"/>
              </w:rPr>
              <w:t>江西东元电机有限公司环境应急资源调查报告</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_Toc58508731 \h </w:instrText>
            </w:r>
            <w:r w:rsidR="00F310B8" w:rsidRPr="00D171A7">
              <w:rPr>
                <w:noProof/>
                <w:webHidden/>
              </w:rPr>
            </w:r>
            <w:r w:rsidR="00F310B8" w:rsidRPr="00D171A7">
              <w:rPr>
                <w:noProof/>
                <w:webHidden/>
              </w:rPr>
              <w:fldChar w:fldCharType="separate"/>
            </w:r>
            <w:r w:rsidR="005A0E05">
              <w:rPr>
                <w:noProof/>
                <w:webHidden/>
              </w:rPr>
              <w:t>- 112 -</w:t>
            </w:r>
            <w:r w:rsidR="00F310B8" w:rsidRPr="00D171A7">
              <w:rPr>
                <w:noProof/>
                <w:webHidden/>
              </w:rPr>
              <w:fldChar w:fldCharType="end"/>
            </w:r>
          </w:hyperlink>
        </w:p>
        <w:p w14:paraId="23BF86D8" w14:textId="640BE7AB"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32" w:history="1">
            <w:r w:rsidR="00F310B8" w:rsidRPr="00D171A7">
              <w:rPr>
                <w:rStyle w:val="aff1"/>
                <w:rFonts w:eastAsia="新宋体"/>
                <w:noProof/>
                <w:color w:val="auto"/>
              </w:rPr>
              <w:t xml:space="preserve">1 </w:t>
            </w:r>
            <w:r w:rsidR="00F310B8" w:rsidRPr="00D171A7">
              <w:rPr>
                <w:rStyle w:val="aff1"/>
                <w:rFonts w:eastAsia="新宋体"/>
                <w:noProof/>
                <w:color w:val="auto"/>
              </w:rPr>
              <w:t>应急资源调查目的</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_Toc58508732 \h </w:instrText>
            </w:r>
            <w:r w:rsidR="00F310B8" w:rsidRPr="00D171A7">
              <w:rPr>
                <w:noProof/>
                <w:webHidden/>
              </w:rPr>
            </w:r>
            <w:r w:rsidR="00F310B8" w:rsidRPr="00D171A7">
              <w:rPr>
                <w:noProof/>
                <w:webHidden/>
              </w:rPr>
              <w:fldChar w:fldCharType="separate"/>
            </w:r>
            <w:r w:rsidR="005A0E05">
              <w:rPr>
                <w:noProof/>
                <w:webHidden/>
              </w:rPr>
              <w:t>- 113 -</w:t>
            </w:r>
            <w:r w:rsidR="00F310B8" w:rsidRPr="00D171A7">
              <w:rPr>
                <w:noProof/>
                <w:webHidden/>
              </w:rPr>
              <w:fldChar w:fldCharType="end"/>
            </w:r>
          </w:hyperlink>
        </w:p>
        <w:p w14:paraId="05A4C199" w14:textId="623DD269"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33" w:history="1">
            <w:r w:rsidR="00F310B8" w:rsidRPr="00D171A7">
              <w:rPr>
                <w:rStyle w:val="aff1"/>
                <w:rFonts w:eastAsia="新宋体"/>
                <w:noProof/>
                <w:color w:val="auto"/>
              </w:rPr>
              <w:t xml:space="preserve">2 </w:t>
            </w:r>
            <w:r w:rsidR="00F310B8" w:rsidRPr="00D171A7">
              <w:rPr>
                <w:rStyle w:val="aff1"/>
                <w:rFonts w:eastAsia="新宋体"/>
                <w:noProof/>
                <w:color w:val="auto"/>
              </w:rPr>
              <w:t>突发环境事件所需应急资源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_Toc58508733 \h </w:instrText>
            </w:r>
            <w:r w:rsidR="00F310B8" w:rsidRPr="00D171A7">
              <w:rPr>
                <w:noProof/>
                <w:webHidden/>
              </w:rPr>
            </w:r>
            <w:r w:rsidR="00F310B8" w:rsidRPr="00D171A7">
              <w:rPr>
                <w:noProof/>
                <w:webHidden/>
              </w:rPr>
              <w:fldChar w:fldCharType="separate"/>
            </w:r>
            <w:r w:rsidR="005A0E05">
              <w:rPr>
                <w:noProof/>
                <w:webHidden/>
              </w:rPr>
              <w:t>- 114 -</w:t>
            </w:r>
            <w:r w:rsidR="00F310B8" w:rsidRPr="00D171A7">
              <w:rPr>
                <w:noProof/>
                <w:webHidden/>
              </w:rPr>
              <w:fldChar w:fldCharType="end"/>
            </w:r>
          </w:hyperlink>
        </w:p>
        <w:p w14:paraId="1CA3B5BE" w14:textId="2AB630A6"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34" w:history="1">
            <w:r w:rsidR="00F310B8" w:rsidRPr="00D171A7">
              <w:rPr>
                <w:rStyle w:val="aff1"/>
                <w:rFonts w:eastAsia="新宋体"/>
                <w:noProof/>
                <w:color w:val="auto"/>
              </w:rPr>
              <w:t xml:space="preserve">3 </w:t>
            </w:r>
            <w:r w:rsidR="00F310B8" w:rsidRPr="00D171A7">
              <w:rPr>
                <w:rStyle w:val="aff1"/>
                <w:rFonts w:eastAsia="新宋体"/>
                <w:noProof/>
                <w:color w:val="auto"/>
              </w:rPr>
              <w:t>环境应急人力资源调查</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_Toc58508734 \h </w:instrText>
            </w:r>
            <w:r w:rsidR="00F310B8" w:rsidRPr="00D171A7">
              <w:rPr>
                <w:noProof/>
                <w:webHidden/>
              </w:rPr>
            </w:r>
            <w:r w:rsidR="00F310B8" w:rsidRPr="00D171A7">
              <w:rPr>
                <w:noProof/>
                <w:webHidden/>
              </w:rPr>
              <w:fldChar w:fldCharType="separate"/>
            </w:r>
            <w:r w:rsidR="005A0E05">
              <w:rPr>
                <w:noProof/>
                <w:webHidden/>
              </w:rPr>
              <w:t>- 115 -</w:t>
            </w:r>
            <w:r w:rsidR="00F310B8" w:rsidRPr="00D171A7">
              <w:rPr>
                <w:noProof/>
                <w:webHidden/>
              </w:rPr>
              <w:fldChar w:fldCharType="end"/>
            </w:r>
          </w:hyperlink>
        </w:p>
        <w:p w14:paraId="4F80057A" w14:textId="66CB5991"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35" w:history="1">
            <w:r w:rsidR="00F310B8" w:rsidRPr="00D171A7">
              <w:rPr>
                <w:rStyle w:val="aff1"/>
                <w:noProof/>
                <w:color w:val="auto"/>
              </w:rPr>
              <w:t xml:space="preserve">3.1 </w:t>
            </w:r>
            <w:r w:rsidR="00F310B8" w:rsidRPr="00D171A7">
              <w:rPr>
                <w:rStyle w:val="aff1"/>
                <w:noProof/>
                <w:color w:val="auto"/>
              </w:rPr>
              <w:t>内部应急人力资源组成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_Toc58508735 \h </w:instrText>
            </w:r>
            <w:r w:rsidR="00F310B8" w:rsidRPr="00D171A7">
              <w:rPr>
                <w:noProof/>
                <w:webHidden/>
              </w:rPr>
            </w:r>
            <w:r w:rsidR="00F310B8" w:rsidRPr="00D171A7">
              <w:rPr>
                <w:noProof/>
                <w:webHidden/>
              </w:rPr>
              <w:fldChar w:fldCharType="separate"/>
            </w:r>
            <w:r w:rsidR="005A0E05">
              <w:rPr>
                <w:noProof/>
                <w:webHidden/>
              </w:rPr>
              <w:t>- 115 -</w:t>
            </w:r>
            <w:r w:rsidR="00F310B8" w:rsidRPr="00D171A7">
              <w:rPr>
                <w:noProof/>
                <w:webHidden/>
              </w:rPr>
              <w:fldChar w:fldCharType="end"/>
            </w:r>
          </w:hyperlink>
        </w:p>
        <w:p w14:paraId="7D5EEFC9" w14:textId="59255AA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36" w:history="1">
            <w:r w:rsidR="00F310B8" w:rsidRPr="00D171A7">
              <w:rPr>
                <w:rStyle w:val="aff1"/>
                <w:noProof/>
                <w:color w:val="auto"/>
              </w:rPr>
              <w:t xml:space="preserve">3.2 </w:t>
            </w:r>
            <w:r w:rsidR="00F310B8" w:rsidRPr="00D171A7">
              <w:rPr>
                <w:rStyle w:val="aff1"/>
                <w:noProof/>
                <w:color w:val="auto"/>
              </w:rPr>
              <w:t>应急小组机构职责</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_Toc58508736 \h </w:instrText>
            </w:r>
            <w:r w:rsidR="00F310B8" w:rsidRPr="00D171A7">
              <w:rPr>
                <w:noProof/>
                <w:webHidden/>
              </w:rPr>
            </w:r>
            <w:r w:rsidR="00F310B8" w:rsidRPr="00D171A7">
              <w:rPr>
                <w:noProof/>
                <w:webHidden/>
              </w:rPr>
              <w:fldChar w:fldCharType="separate"/>
            </w:r>
            <w:r w:rsidR="005A0E05">
              <w:rPr>
                <w:noProof/>
                <w:webHidden/>
              </w:rPr>
              <w:t>- 115 -</w:t>
            </w:r>
            <w:r w:rsidR="00F310B8" w:rsidRPr="00D171A7">
              <w:rPr>
                <w:noProof/>
                <w:webHidden/>
              </w:rPr>
              <w:fldChar w:fldCharType="end"/>
            </w:r>
          </w:hyperlink>
        </w:p>
        <w:p w14:paraId="3E21E363" w14:textId="6C5F038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37" w:history="1">
            <w:r w:rsidR="00F310B8" w:rsidRPr="00D171A7">
              <w:rPr>
                <w:rStyle w:val="aff1"/>
                <w:noProof/>
                <w:color w:val="auto"/>
              </w:rPr>
              <w:t xml:space="preserve">3.3 </w:t>
            </w:r>
            <w:r w:rsidR="00F310B8" w:rsidRPr="00D171A7">
              <w:rPr>
                <w:rStyle w:val="aff1"/>
                <w:noProof/>
                <w:color w:val="auto"/>
              </w:rPr>
              <w:t>外部救援人力资源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_Toc58508737 \h </w:instrText>
            </w:r>
            <w:r w:rsidR="00F310B8" w:rsidRPr="00D171A7">
              <w:rPr>
                <w:noProof/>
                <w:webHidden/>
              </w:rPr>
            </w:r>
            <w:r w:rsidR="00F310B8" w:rsidRPr="00D171A7">
              <w:rPr>
                <w:noProof/>
                <w:webHidden/>
              </w:rPr>
              <w:fldChar w:fldCharType="separate"/>
            </w:r>
            <w:r w:rsidR="005A0E05">
              <w:rPr>
                <w:noProof/>
                <w:webHidden/>
              </w:rPr>
              <w:t>- 116 -</w:t>
            </w:r>
            <w:r w:rsidR="00F310B8" w:rsidRPr="00D171A7">
              <w:rPr>
                <w:noProof/>
                <w:webHidden/>
              </w:rPr>
              <w:fldChar w:fldCharType="end"/>
            </w:r>
          </w:hyperlink>
        </w:p>
        <w:p w14:paraId="351D2010" w14:textId="7560BC45"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38" w:history="1">
            <w:r w:rsidR="00F310B8" w:rsidRPr="00D171A7">
              <w:rPr>
                <w:rStyle w:val="aff1"/>
                <w:rFonts w:eastAsia="新宋体"/>
                <w:noProof/>
                <w:color w:val="auto"/>
              </w:rPr>
              <w:t xml:space="preserve">4 </w:t>
            </w:r>
            <w:r w:rsidR="00F310B8" w:rsidRPr="00D171A7">
              <w:rPr>
                <w:rStyle w:val="aff1"/>
                <w:rFonts w:eastAsia="新宋体"/>
                <w:noProof/>
                <w:color w:val="auto"/>
              </w:rPr>
              <w:t>环境应急设施装备调查</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_Toc58508738 \h </w:instrText>
            </w:r>
            <w:r w:rsidR="00F310B8" w:rsidRPr="00D171A7">
              <w:rPr>
                <w:noProof/>
                <w:webHidden/>
              </w:rPr>
            </w:r>
            <w:r w:rsidR="00F310B8" w:rsidRPr="00D171A7">
              <w:rPr>
                <w:noProof/>
                <w:webHidden/>
              </w:rPr>
              <w:fldChar w:fldCharType="separate"/>
            </w:r>
            <w:r w:rsidR="005A0E05">
              <w:rPr>
                <w:noProof/>
                <w:webHidden/>
              </w:rPr>
              <w:t>- 118 -</w:t>
            </w:r>
            <w:r w:rsidR="00F310B8" w:rsidRPr="00D171A7">
              <w:rPr>
                <w:noProof/>
                <w:webHidden/>
              </w:rPr>
              <w:fldChar w:fldCharType="end"/>
            </w:r>
          </w:hyperlink>
        </w:p>
        <w:p w14:paraId="3963CA26" w14:textId="40E243BF"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39" w:history="1">
            <w:r w:rsidR="00F310B8" w:rsidRPr="00D171A7">
              <w:rPr>
                <w:rStyle w:val="aff1"/>
                <w:noProof/>
                <w:color w:val="auto"/>
              </w:rPr>
              <w:t xml:space="preserve">4.1 </w:t>
            </w:r>
            <w:r w:rsidR="00F310B8" w:rsidRPr="00D171A7">
              <w:rPr>
                <w:rStyle w:val="aff1"/>
                <w:noProof/>
                <w:color w:val="auto"/>
              </w:rPr>
              <w:t>内部应急设施及装备</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_Toc58508739 \h </w:instrText>
            </w:r>
            <w:r w:rsidR="00F310B8" w:rsidRPr="00D171A7">
              <w:rPr>
                <w:noProof/>
                <w:webHidden/>
              </w:rPr>
            </w:r>
            <w:r w:rsidR="00F310B8" w:rsidRPr="00D171A7">
              <w:rPr>
                <w:noProof/>
                <w:webHidden/>
              </w:rPr>
              <w:fldChar w:fldCharType="separate"/>
            </w:r>
            <w:r w:rsidR="005A0E05">
              <w:rPr>
                <w:noProof/>
                <w:webHidden/>
              </w:rPr>
              <w:t>- 118 -</w:t>
            </w:r>
            <w:r w:rsidR="00F310B8" w:rsidRPr="00D171A7">
              <w:rPr>
                <w:noProof/>
                <w:webHidden/>
              </w:rPr>
              <w:fldChar w:fldCharType="end"/>
            </w:r>
          </w:hyperlink>
        </w:p>
        <w:p w14:paraId="444EE075" w14:textId="1D0E9DA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40" w:history="1">
            <w:r w:rsidR="00F310B8" w:rsidRPr="00D171A7">
              <w:rPr>
                <w:rStyle w:val="aff1"/>
                <w:noProof/>
                <w:color w:val="auto"/>
              </w:rPr>
              <w:t xml:space="preserve">4.2 </w:t>
            </w:r>
            <w:r w:rsidR="00F310B8" w:rsidRPr="00D171A7">
              <w:rPr>
                <w:rStyle w:val="aff1"/>
                <w:noProof/>
                <w:color w:val="auto"/>
              </w:rPr>
              <w:t>外部可依托应急设施及装备</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_Toc58508740 \h </w:instrText>
            </w:r>
            <w:r w:rsidR="00F310B8" w:rsidRPr="00D171A7">
              <w:rPr>
                <w:noProof/>
                <w:webHidden/>
              </w:rPr>
            </w:r>
            <w:r w:rsidR="00F310B8" w:rsidRPr="00D171A7">
              <w:rPr>
                <w:noProof/>
                <w:webHidden/>
              </w:rPr>
              <w:fldChar w:fldCharType="separate"/>
            </w:r>
            <w:r w:rsidR="005A0E05">
              <w:rPr>
                <w:noProof/>
                <w:webHidden/>
              </w:rPr>
              <w:t>- 119 -</w:t>
            </w:r>
            <w:r w:rsidR="00F310B8" w:rsidRPr="00D171A7">
              <w:rPr>
                <w:noProof/>
                <w:webHidden/>
              </w:rPr>
              <w:fldChar w:fldCharType="end"/>
            </w:r>
          </w:hyperlink>
        </w:p>
        <w:p w14:paraId="2105BB60" w14:textId="62C4ADC8"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41" w:history="1">
            <w:r w:rsidR="00F310B8" w:rsidRPr="00D171A7">
              <w:rPr>
                <w:rStyle w:val="aff1"/>
                <w:rFonts w:eastAsia="新宋体"/>
                <w:noProof/>
                <w:color w:val="auto"/>
              </w:rPr>
              <w:t xml:space="preserve">5 </w:t>
            </w:r>
            <w:r w:rsidR="00F310B8" w:rsidRPr="00D171A7">
              <w:rPr>
                <w:rStyle w:val="aff1"/>
                <w:rFonts w:eastAsia="新宋体"/>
                <w:noProof/>
                <w:color w:val="auto"/>
              </w:rPr>
              <w:t>环境应急专项经费调查</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_Toc58508741 \h </w:instrText>
            </w:r>
            <w:r w:rsidR="00F310B8" w:rsidRPr="00D171A7">
              <w:rPr>
                <w:noProof/>
                <w:webHidden/>
              </w:rPr>
            </w:r>
            <w:r w:rsidR="00F310B8" w:rsidRPr="00D171A7">
              <w:rPr>
                <w:noProof/>
                <w:webHidden/>
              </w:rPr>
              <w:fldChar w:fldCharType="separate"/>
            </w:r>
            <w:r w:rsidR="005A0E05">
              <w:rPr>
                <w:noProof/>
                <w:webHidden/>
              </w:rPr>
              <w:t>- 120 -</w:t>
            </w:r>
            <w:r w:rsidR="00F310B8" w:rsidRPr="00D171A7">
              <w:rPr>
                <w:noProof/>
                <w:webHidden/>
              </w:rPr>
              <w:fldChar w:fldCharType="end"/>
            </w:r>
          </w:hyperlink>
        </w:p>
        <w:p w14:paraId="73F227AA" w14:textId="2BD8EC74"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42" w:history="1">
            <w:r w:rsidR="00F310B8" w:rsidRPr="00D171A7">
              <w:rPr>
                <w:rStyle w:val="aff1"/>
                <w:noProof/>
                <w:color w:val="auto"/>
              </w:rPr>
              <w:t xml:space="preserve">5.1 </w:t>
            </w:r>
            <w:r w:rsidR="00F310B8" w:rsidRPr="00D171A7">
              <w:rPr>
                <w:rStyle w:val="aff1"/>
                <w:noProof/>
                <w:color w:val="auto"/>
              </w:rPr>
              <w:t>建立应急经费保障机制</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_Toc58508742 \h </w:instrText>
            </w:r>
            <w:r w:rsidR="00F310B8" w:rsidRPr="00D171A7">
              <w:rPr>
                <w:noProof/>
                <w:webHidden/>
              </w:rPr>
            </w:r>
            <w:r w:rsidR="00F310B8" w:rsidRPr="00D171A7">
              <w:rPr>
                <w:noProof/>
                <w:webHidden/>
              </w:rPr>
              <w:fldChar w:fldCharType="separate"/>
            </w:r>
            <w:r w:rsidR="005A0E05">
              <w:rPr>
                <w:noProof/>
                <w:webHidden/>
              </w:rPr>
              <w:t>- 120 -</w:t>
            </w:r>
            <w:r w:rsidR="00F310B8" w:rsidRPr="00D171A7">
              <w:rPr>
                <w:noProof/>
                <w:webHidden/>
              </w:rPr>
              <w:fldChar w:fldCharType="end"/>
            </w:r>
          </w:hyperlink>
        </w:p>
        <w:p w14:paraId="2BE8A423" w14:textId="148F42A2"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43" w:history="1">
            <w:r w:rsidR="00F310B8" w:rsidRPr="00D171A7">
              <w:rPr>
                <w:rStyle w:val="aff1"/>
                <w:noProof/>
                <w:color w:val="auto"/>
              </w:rPr>
              <w:t xml:space="preserve">5.2 </w:t>
            </w:r>
            <w:r w:rsidR="00F310B8" w:rsidRPr="00D171A7">
              <w:rPr>
                <w:rStyle w:val="aff1"/>
                <w:noProof/>
                <w:color w:val="auto"/>
              </w:rPr>
              <w:t>建立有机统一的协调机制</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_Toc58508743 \h </w:instrText>
            </w:r>
            <w:r w:rsidR="00F310B8" w:rsidRPr="00D171A7">
              <w:rPr>
                <w:noProof/>
                <w:webHidden/>
              </w:rPr>
            </w:r>
            <w:r w:rsidR="00F310B8" w:rsidRPr="00D171A7">
              <w:rPr>
                <w:noProof/>
                <w:webHidden/>
              </w:rPr>
              <w:fldChar w:fldCharType="separate"/>
            </w:r>
            <w:r w:rsidR="005A0E05">
              <w:rPr>
                <w:noProof/>
                <w:webHidden/>
              </w:rPr>
              <w:t>- 120 -</w:t>
            </w:r>
            <w:r w:rsidR="00F310B8" w:rsidRPr="00D171A7">
              <w:rPr>
                <w:noProof/>
                <w:webHidden/>
              </w:rPr>
              <w:fldChar w:fldCharType="end"/>
            </w:r>
          </w:hyperlink>
        </w:p>
        <w:p w14:paraId="16EDA477" w14:textId="1BB0A27E"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44" w:history="1">
            <w:r w:rsidR="00F310B8" w:rsidRPr="00D171A7">
              <w:rPr>
                <w:rStyle w:val="aff1"/>
                <w:noProof/>
                <w:color w:val="auto"/>
              </w:rPr>
              <w:t xml:space="preserve">5.3 </w:t>
            </w:r>
            <w:r w:rsidR="00F310B8" w:rsidRPr="00D171A7">
              <w:rPr>
                <w:rStyle w:val="aff1"/>
                <w:noProof/>
                <w:color w:val="auto"/>
              </w:rPr>
              <w:t>建立可靠的资金保障体系</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_Toc58508744 \h </w:instrText>
            </w:r>
            <w:r w:rsidR="00F310B8" w:rsidRPr="00D171A7">
              <w:rPr>
                <w:noProof/>
                <w:webHidden/>
              </w:rPr>
            </w:r>
            <w:r w:rsidR="00F310B8" w:rsidRPr="00D171A7">
              <w:rPr>
                <w:noProof/>
                <w:webHidden/>
              </w:rPr>
              <w:fldChar w:fldCharType="separate"/>
            </w:r>
            <w:r w:rsidR="005A0E05">
              <w:rPr>
                <w:noProof/>
                <w:webHidden/>
              </w:rPr>
              <w:t>- 121 -</w:t>
            </w:r>
            <w:r w:rsidR="00F310B8" w:rsidRPr="00D171A7">
              <w:rPr>
                <w:noProof/>
                <w:webHidden/>
              </w:rPr>
              <w:fldChar w:fldCharType="end"/>
            </w:r>
          </w:hyperlink>
        </w:p>
        <w:p w14:paraId="35CB233A" w14:textId="28922073"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45" w:history="1">
            <w:r w:rsidR="00F310B8" w:rsidRPr="00D171A7">
              <w:rPr>
                <w:rStyle w:val="aff1"/>
                <w:noProof/>
                <w:color w:val="auto"/>
              </w:rPr>
              <w:t xml:space="preserve">5.4 </w:t>
            </w:r>
            <w:r w:rsidR="00F310B8" w:rsidRPr="00D171A7">
              <w:rPr>
                <w:rStyle w:val="aff1"/>
                <w:noProof/>
                <w:color w:val="auto"/>
              </w:rPr>
              <w:t>强化经费保障监管力度</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_Toc58508745 \h </w:instrText>
            </w:r>
            <w:r w:rsidR="00F310B8" w:rsidRPr="00D171A7">
              <w:rPr>
                <w:noProof/>
                <w:webHidden/>
              </w:rPr>
            </w:r>
            <w:r w:rsidR="00F310B8" w:rsidRPr="00D171A7">
              <w:rPr>
                <w:noProof/>
                <w:webHidden/>
              </w:rPr>
              <w:fldChar w:fldCharType="separate"/>
            </w:r>
            <w:r w:rsidR="005A0E05">
              <w:rPr>
                <w:noProof/>
                <w:webHidden/>
              </w:rPr>
              <w:t>- 121 -</w:t>
            </w:r>
            <w:r w:rsidR="00F310B8" w:rsidRPr="00D171A7">
              <w:rPr>
                <w:noProof/>
                <w:webHidden/>
              </w:rPr>
              <w:fldChar w:fldCharType="end"/>
            </w:r>
          </w:hyperlink>
        </w:p>
        <w:p w14:paraId="4D13322D" w14:textId="071870C2"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46" w:history="1">
            <w:r w:rsidR="00F310B8" w:rsidRPr="00D171A7">
              <w:rPr>
                <w:rStyle w:val="aff1"/>
                <w:noProof/>
                <w:color w:val="auto"/>
              </w:rPr>
              <w:t xml:space="preserve">5.5 </w:t>
            </w:r>
            <w:r w:rsidR="00F310B8" w:rsidRPr="00D171A7">
              <w:rPr>
                <w:rStyle w:val="aff1"/>
                <w:noProof/>
                <w:color w:val="auto"/>
              </w:rPr>
              <w:t>完善经费保障体系</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_Toc58508746 \h </w:instrText>
            </w:r>
            <w:r w:rsidR="00F310B8" w:rsidRPr="00D171A7">
              <w:rPr>
                <w:noProof/>
                <w:webHidden/>
              </w:rPr>
            </w:r>
            <w:r w:rsidR="00F310B8" w:rsidRPr="00D171A7">
              <w:rPr>
                <w:noProof/>
                <w:webHidden/>
              </w:rPr>
              <w:fldChar w:fldCharType="separate"/>
            </w:r>
            <w:r w:rsidR="005A0E05">
              <w:rPr>
                <w:noProof/>
                <w:webHidden/>
              </w:rPr>
              <w:t>- 121 -</w:t>
            </w:r>
            <w:r w:rsidR="00F310B8" w:rsidRPr="00D171A7">
              <w:rPr>
                <w:noProof/>
                <w:webHidden/>
              </w:rPr>
              <w:fldChar w:fldCharType="end"/>
            </w:r>
          </w:hyperlink>
        </w:p>
        <w:p w14:paraId="7478B479" w14:textId="5898CD87"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47" w:history="1">
            <w:r w:rsidR="00F310B8" w:rsidRPr="00D171A7">
              <w:rPr>
                <w:rStyle w:val="aff1"/>
                <w:rFonts w:eastAsia="新宋体"/>
                <w:noProof/>
                <w:color w:val="auto"/>
              </w:rPr>
              <w:t>6</w:t>
            </w:r>
            <w:r w:rsidR="00F310B8" w:rsidRPr="00D171A7">
              <w:rPr>
                <w:rStyle w:val="aff1"/>
                <w:rFonts w:eastAsia="新宋体"/>
                <w:noProof/>
                <w:color w:val="auto"/>
              </w:rPr>
              <w:t>应急资源调查的结论</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_Toc58508747 \h </w:instrText>
            </w:r>
            <w:r w:rsidR="00F310B8" w:rsidRPr="00D171A7">
              <w:rPr>
                <w:noProof/>
                <w:webHidden/>
              </w:rPr>
            </w:r>
            <w:r w:rsidR="00F310B8" w:rsidRPr="00D171A7">
              <w:rPr>
                <w:noProof/>
                <w:webHidden/>
              </w:rPr>
              <w:fldChar w:fldCharType="separate"/>
            </w:r>
            <w:r w:rsidR="005A0E05">
              <w:rPr>
                <w:noProof/>
                <w:webHidden/>
              </w:rPr>
              <w:t>122</w:t>
            </w:r>
            <w:r w:rsidR="00F310B8" w:rsidRPr="00D171A7">
              <w:rPr>
                <w:noProof/>
                <w:webHidden/>
              </w:rPr>
              <w:fldChar w:fldCharType="end"/>
            </w:r>
          </w:hyperlink>
        </w:p>
        <w:p w14:paraId="55B074C6" w14:textId="34376959" w:rsidR="00F310B8" w:rsidRPr="00D171A7" w:rsidRDefault="00D12143">
          <w:pPr>
            <w:pStyle w:val="TOC1"/>
            <w:rPr>
              <w:rFonts w:asciiTheme="minorHAnsi" w:eastAsiaTheme="minorEastAsia" w:hAnsiTheme="minorHAnsi" w:cstheme="minorBidi"/>
              <w:b w:val="0"/>
              <w:noProof/>
              <w:sz w:val="21"/>
            </w:rPr>
          </w:pPr>
          <w:hyperlink w:anchor="_Toc58508748" w:history="1">
            <w:r w:rsidR="00F310B8" w:rsidRPr="00D171A7">
              <w:rPr>
                <w:rStyle w:val="aff1"/>
                <w:rFonts w:eastAsia="新宋体"/>
                <w:noProof/>
                <w:color w:val="auto"/>
              </w:rPr>
              <w:t>第四部分</w:t>
            </w:r>
            <w:r w:rsidR="00F310B8" w:rsidRPr="00D171A7">
              <w:rPr>
                <w:rStyle w:val="aff1"/>
                <w:rFonts w:eastAsia="新宋体"/>
                <w:noProof/>
                <w:color w:val="auto"/>
              </w:rPr>
              <w:t xml:space="preserve"> </w:t>
            </w:r>
            <w:r w:rsidR="00F310B8" w:rsidRPr="00D171A7">
              <w:rPr>
                <w:rStyle w:val="aff1"/>
                <w:rFonts w:eastAsia="新宋体"/>
                <w:noProof/>
                <w:color w:val="auto"/>
              </w:rPr>
              <w:t>江西东元电机有限公司专项应急预案及现场处置方案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_Toc58508748 \h </w:instrText>
            </w:r>
            <w:r w:rsidR="00F310B8" w:rsidRPr="00D171A7">
              <w:rPr>
                <w:noProof/>
                <w:webHidden/>
              </w:rPr>
            </w:r>
            <w:r w:rsidR="00F310B8" w:rsidRPr="00D171A7">
              <w:rPr>
                <w:noProof/>
                <w:webHidden/>
              </w:rPr>
              <w:fldChar w:fldCharType="separate"/>
            </w:r>
            <w:r w:rsidR="005A0E05">
              <w:rPr>
                <w:noProof/>
                <w:webHidden/>
              </w:rPr>
              <w:t>- 123 -</w:t>
            </w:r>
            <w:r w:rsidR="00F310B8" w:rsidRPr="00D171A7">
              <w:rPr>
                <w:noProof/>
                <w:webHidden/>
              </w:rPr>
              <w:fldChar w:fldCharType="end"/>
            </w:r>
          </w:hyperlink>
        </w:p>
        <w:p w14:paraId="6D7CC2A4" w14:textId="15169229"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49" w:history="1">
            <w:r w:rsidR="00F310B8" w:rsidRPr="00D171A7">
              <w:rPr>
                <w:rStyle w:val="aff1"/>
                <w:rFonts w:eastAsia="新宋体"/>
                <w:noProof/>
                <w:color w:val="auto"/>
              </w:rPr>
              <w:t xml:space="preserve">1. </w:t>
            </w:r>
            <w:r w:rsidR="00F310B8" w:rsidRPr="00D171A7">
              <w:rPr>
                <w:rStyle w:val="aff1"/>
                <w:rFonts w:eastAsia="新宋体"/>
                <w:noProof/>
                <w:color w:val="auto"/>
              </w:rPr>
              <w:t>废气处置设施故障专项应急预案及现场处置方案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_Toc58508749 \h </w:instrText>
            </w:r>
            <w:r w:rsidR="00F310B8" w:rsidRPr="00D171A7">
              <w:rPr>
                <w:noProof/>
                <w:webHidden/>
              </w:rPr>
            </w:r>
            <w:r w:rsidR="00F310B8" w:rsidRPr="00D171A7">
              <w:rPr>
                <w:noProof/>
                <w:webHidden/>
              </w:rPr>
              <w:fldChar w:fldCharType="separate"/>
            </w:r>
            <w:r w:rsidR="005A0E05">
              <w:rPr>
                <w:noProof/>
                <w:webHidden/>
              </w:rPr>
              <w:t>- 124 -</w:t>
            </w:r>
            <w:r w:rsidR="00F310B8" w:rsidRPr="00D171A7">
              <w:rPr>
                <w:noProof/>
                <w:webHidden/>
              </w:rPr>
              <w:fldChar w:fldCharType="end"/>
            </w:r>
          </w:hyperlink>
        </w:p>
        <w:p w14:paraId="6644114D" w14:textId="64C819B2"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0" w:history="1">
            <w:r w:rsidR="00F310B8" w:rsidRPr="00D171A7">
              <w:rPr>
                <w:rStyle w:val="aff1"/>
                <w:noProof/>
                <w:color w:val="auto"/>
              </w:rPr>
              <w:t>1.1</w:t>
            </w:r>
            <w:r w:rsidR="00F310B8" w:rsidRPr="00D171A7">
              <w:rPr>
                <w:rStyle w:val="aff1"/>
                <w:noProof/>
                <w:color w:val="auto"/>
              </w:rPr>
              <w:t>适用范围</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_Toc58508750 \h </w:instrText>
            </w:r>
            <w:r w:rsidR="00F310B8" w:rsidRPr="00D171A7">
              <w:rPr>
                <w:noProof/>
                <w:webHidden/>
              </w:rPr>
            </w:r>
            <w:r w:rsidR="00F310B8" w:rsidRPr="00D171A7">
              <w:rPr>
                <w:noProof/>
                <w:webHidden/>
              </w:rPr>
              <w:fldChar w:fldCharType="separate"/>
            </w:r>
            <w:r w:rsidR="005A0E05">
              <w:rPr>
                <w:noProof/>
                <w:webHidden/>
              </w:rPr>
              <w:t>- 124 -</w:t>
            </w:r>
            <w:r w:rsidR="00F310B8" w:rsidRPr="00D171A7">
              <w:rPr>
                <w:noProof/>
                <w:webHidden/>
              </w:rPr>
              <w:fldChar w:fldCharType="end"/>
            </w:r>
          </w:hyperlink>
        </w:p>
        <w:p w14:paraId="5C589D66" w14:textId="5E70F62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1" w:history="1">
            <w:r w:rsidR="00F310B8" w:rsidRPr="00D171A7">
              <w:rPr>
                <w:rStyle w:val="aff1"/>
                <w:noProof/>
                <w:color w:val="auto"/>
              </w:rPr>
              <w:t>1.2</w:t>
            </w:r>
            <w:r w:rsidR="00F310B8" w:rsidRPr="00D171A7">
              <w:rPr>
                <w:rStyle w:val="aff1"/>
                <w:noProof/>
                <w:color w:val="auto"/>
              </w:rPr>
              <w:t>风险分析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_Toc58508751 \h </w:instrText>
            </w:r>
            <w:r w:rsidR="00F310B8" w:rsidRPr="00D171A7">
              <w:rPr>
                <w:noProof/>
                <w:webHidden/>
              </w:rPr>
            </w:r>
            <w:r w:rsidR="00F310B8" w:rsidRPr="00D171A7">
              <w:rPr>
                <w:noProof/>
                <w:webHidden/>
              </w:rPr>
              <w:fldChar w:fldCharType="separate"/>
            </w:r>
            <w:r w:rsidR="005A0E05">
              <w:rPr>
                <w:noProof/>
                <w:webHidden/>
              </w:rPr>
              <w:t>- 124 -</w:t>
            </w:r>
            <w:r w:rsidR="00F310B8" w:rsidRPr="00D171A7">
              <w:rPr>
                <w:noProof/>
                <w:webHidden/>
              </w:rPr>
              <w:fldChar w:fldCharType="end"/>
            </w:r>
          </w:hyperlink>
        </w:p>
        <w:p w14:paraId="4E9B3782" w14:textId="60D79079"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2" w:history="1">
            <w:r w:rsidR="00F310B8" w:rsidRPr="00D171A7">
              <w:rPr>
                <w:rStyle w:val="aff1"/>
                <w:noProof/>
                <w:color w:val="auto"/>
              </w:rPr>
              <w:t>1.3</w:t>
            </w:r>
            <w:r w:rsidR="00F310B8" w:rsidRPr="00D171A7">
              <w:rPr>
                <w:rStyle w:val="aff1"/>
                <w:noProof/>
                <w:color w:val="auto"/>
              </w:rPr>
              <w:t>预防措施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_Toc58508752 \h </w:instrText>
            </w:r>
            <w:r w:rsidR="00F310B8" w:rsidRPr="00D171A7">
              <w:rPr>
                <w:noProof/>
                <w:webHidden/>
              </w:rPr>
            </w:r>
            <w:r w:rsidR="00F310B8" w:rsidRPr="00D171A7">
              <w:rPr>
                <w:noProof/>
                <w:webHidden/>
              </w:rPr>
              <w:fldChar w:fldCharType="separate"/>
            </w:r>
            <w:r w:rsidR="005A0E05">
              <w:rPr>
                <w:noProof/>
                <w:webHidden/>
              </w:rPr>
              <w:t>- 124 -</w:t>
            </w:r>
            <w:r w:rsidR="00F310B8" w:rsidRPr="00D171A7">
              <w:rPr>
                <w:noProof/>
                <w:webHidden/>
              </w:rPr>
              <w:fldChar w:fldCharType="end"/>
            </w:r>
          </w:hyperlink>
        </w:p>
        <w:p w14:paraId="33AD4DD2" w14:textId="30FEB796"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3" w:history="1">
            <w:r w:rsidR="00F310B8" w:rsidRPr="00D171A7">
              <w:rPr>
                <w:rStyle w:val="aff1"/>
                <w:noProof/>
                <w:color w:val="auto"/>
              </w:rPr>
              <w:t>1.4</w:t>
            </w:r>
            <w:r w:rsidR="00F310B8" w:rsidRPr="00D171A7">
              <w:rPr>
                <w:rStyle w:val="aff1"/>
                <w:noProof/>
                <w:color w:val="auto"/>
              </w:rPr>
              <w:t>应急程序</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_Toc58508753 \h </w:instrText>
            </w:r>
            <w:r w:rsidR="00F310B8" w:rsidRPr="00D171A7">
              <w:rPr>
                <w:noProof/>
                <w:webHidden/>
              </w:rPr>
            </w:r>
            <w:r w:rsidR="00F310B8" w:rsidRPr="00D171A7">
              <w:rPr>
                <w:noProof/>
                <w:webHidden/>
              </w:rPr>
              <w:fldChar w:fldCharType="separate"/>
            </w:r>
            <w:r w:rsidR="005A0E05">
              <w:rPr>
                <w:noProof/>
                <w:webHidden/>
              </w:rPr>
              <w:t>- 125 -</w:t>
            </w:r>
            <w:r w:rsidR="00F310B8" w:rsidRPr="00D171A7">
              <w:rPr>
                <w:noProof/>
                <w:webHidden/>
              </w:rPr>
              <w:fldChar w:fldCharType="end"/>
            </w:r>
          </w:hyperlink>
        </w:p>
        <w:p w14:paraId="1A8F31BB" w14:textId="4420BA4F"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4" w:history="1">
            <w:r w:rsidR="00F310B8" w:rsidRPr="00D171A7">
              <w:rPr>
                <w:rStyle w:val="aff1"/>
                <w:noProof/>
                <w:color w:val="auto"/>
              </w:rPr>
              <w:t>1.5</w:t>
            </w:r>
            <w:r w:rsidR="00F310B8" w:rsidRPr="00D171A7">
              <w:rPr>
                <w:rStyle w:val="aff1"/>
                <w:noProof/>
                <w:color w:val="auto"/>
              </w:rPr>
              <w:t>现场处置方案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_Toc58508754 \h </w:instrText>
            </w:r>
            <w:r w:rsidR="00F310B8" w:rsidRPr="00D171A7">
              <w:rPr>
                <w:noProof/>
                <w:webHidden/>
              </w:rPr>
            </w:r>
            <w:r w:rsidR="00F310B8" w:rsidRPr="00D171A7">
              <w:rPr>
                <w:noProof/>
                <w:webHidden/>
              </w:rPr>
              <w:fldChar w:fldCharType="separate"/>
            </w:r>
            <w:r w:rsidR="005A0E05">
              <w:rPr>
                <w:noProof/>
                <w:webHidden/>
              </w:rPr>
              <w:t>- 126 -</w:t>
            </w:r>
            <w:r w:rsidR="00F310B8" w:rsidRPr="00D171A7">
              <w:rPr>
                <w:noProof/>
                <w:webHidden/>
              </w:rPr>
              <w:fldChar w:fldCharType="end"/>
            </w:r>
          </w:hyperlink>
        </w:p>
        <w:p w14:paraId="02738E81" w14:textId="0A153B9E"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5" w:history="1">
            <w:r w:rsidR="00F310B8" w:rsidRPr="00D171A7">
              <w:rPr>
                <w:rStyle w:val="aff1"/>
                <w:noProof/>
                <w:color w:val="auto"/>
              </w:rPr>
              <w:t>1.6</w:t>
            </w:r>
            <w:r w:rsidR="00F310B8" w:rsidRPr="00D171A7">
              <w:rPr>
                <w:rStyle w:val="aff1"/>
                <w:noProof/>
                <w:color w:val="auto"/>
              </w:rPr>
              <w:t>应急监测计划</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_Toc58508755 \h </w:instrText>
            </w:r>
            <w:r w:rsidR="00F310B8" w:rsidRPr="00D171A7">
              <w:rPr>
                <w:noProof/>
                <w:webHidden/>
              </w:rPr>
            </w:r>
            <w:r w:rsidR="00F310B8" w:rsidRPr="00D171A7">
              <w:rPr>
                <w:noProof/>
                <w:webHidden/>
              </w:rPr>
              <w:fldChar w:fldCharType="separate"/>
            </w:r>
            <w:r w:rsidR="005A0E05">
              <w:rPr>
                <w:noProof/>
                <w:webHidden/>
              </w:rPr>
              <w:t>- 127 -</w:t>
            </w:r>
            <w:r w:rsidR="00F310B8" w:rsidRPr="00D171A7">
              <w:rPr>
                <w:noProof/>
                <w:webHidden/>
              </w:rPr>
              <w:fldChar w:fldCharType="end"/>
            </w:r>
          </w:hyperlink>
        </w:p>
        <w:p w14:paraId="262EADDA" w14:textId="7CB3F574"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56" w:history="1">
            <w:r w:rsidR="00F310B8" w:rsidRPr="00D171A7">
              <w:rPr>
                <w:rStyle w:val="aff1"/>
                <w:rFonts w:eastAsia="新宋体"/>
                <w:noProof/>
                <w:color w:val="auto"/>
              </w:rPr>
              <w:t xml:space="preserve">2. </w:t>
            </w:r>
            <w:r w:rsidR="00F310B8" w:rsidRPr="00D171A7">
              <w:rPr>
                <w:rStyle w:val="aff1"/>
                <w:rFonts w:eastAsia="新宋体"/>
                <w:noProof/>
                <w:color w:val="auto"/>
              </w:rPr>
              <w:t>废水处置设施故障专项应急预案及现场处置方案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_Toc58508756 \h </w:instrText>
            </w:r>
            <w:r w:rsidR="00F310B8" w:rsidRPr="00D171A7">
              <w:rPr>
                <w:noProof/>
                <w:webHidden/>
              </w:rPr>
            </w:r>
            <w:r w:rsidR="00F310B8" w:rsidRPr="00D171A7">
              <w:rPr>
                <w:noProof/>
                <w:webHidden/>
              </w:rPr>
              <w:fldChar w:fldCharType="separate"/>
            </w:r>
            <w:r w:rsidR="005A0E05">
              <w:rPr>
                <w:noProof/>
                <w:webHidden/>
              </w:rPr>
              <w:t>- 127 -</w:t>
            </w:r>
            <w:r w:rsidR="00F310B8" w:rsidRPr="00D171A7">
              <w:rPr>
                <w:noProof/>
                <w:webHidden/>
              </w:rPr>
              <w:fldChar w:fldCharType="end"/>
            </w:r>
          </w:hyperlink>
        </w:p>
        <w:p w14:paraId="67D04682" w14:textId="0768FDE4"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7" w:history="1">
            <w:r w:rsidR="00F310B8" w:rsidRPr="00D171A7">
              <w:rPr>
                <w:rStyle w:val="aff1"/>
                <w:noProof/>
                <w:color w:val="auto"/>
              </w:rPr>
              <w:t>2.1</w:t>
            </w:r>
            <w:r w:rsidR="00F310B8" w:rsidRPr="00D171A7">
              <w:rPr>
                <w:rStyle w:val="aff1"/>
                <w:noProof/>
                <w:color w:val="auto"/>
              </w:rPr>
              <w:t>适用范围</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_Toc58508757 \h </w:instrText>
            </w:r>
            <w:r w:rsidR="00F310B8" w:rsidRPr="00D171A7">
              <w:rPr>
                <w:noProof/>
                <w:webHidden/>
              </w:rPr>
            </w:r>
            <w:r w:rsidR="00F310B8" w:rsidRPr="00D171A7">
              <w:rPr>
                <w:noProof/>
                <w:webHidden/>
              </w:rPr>
              <w:fldChar w:fldCharType="separate"/>
            </w:r>
            <w:r w:rsidR="005A0E05">
              <w:rPr>
                <w:noProof/>
                <w:webHidden/>
              </w:rPr>
              <w:t>- 127 -</w:t>
            </w:r>
            <w:r w:rsidR="00F310B8" w:rsidRPr="00D171A7">
              <w:rPr>
                <w:noProof/>
                <w:webHidden/>
              </w:rPr>
              <w:fldChar w:fldCharType="end"/>
            </w:r>
          </w:hyperlink>
        </w:p>
        <w:p w14:paraId="3C2DD08E" w14:textId="09F9CE1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8" w:history="1">
            <w:r w:rsidR="00F310B8" w:rsidRPr="00D171A7">
              <w:rPr>
                <w:rStyle w:val="aff1"/>
                <w:noProof/>
                <w:color w:val="auto"/>
              </w:rPr>
              <w:t>2.2</w:t>
            </w:r>
            <w:r w:rsidR="00F310B8" w:rsidRPr="00D171A7">
              <w:rPr>
                <w:rStyle w:val="aff1"/>
                <w:noProof/>
                <w:color w:val="auto"/>
              </w:rPr>
              <w:t>风险分析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_Toc58508758 \h </w:instrText>
            </w:r>
            <w:r w:rsidR="00F310B8" w:rsidRPr="00D171A7">
              <w:rPr>
                <w:noProof/>
                <w:webHidden/>
              </w:rPr>
            </w:r>
            <w:r w:rsidR="00F310B8" w:rsidRPr="00D171A7">
              <w:rPr>
                <w:noProof/>
                <w:webHidden/>
              </w:rPr>
              <w:fldChar w:fldCharType="separate"/>
            </w:r>
            <w:r w:rsidR="005A0E05">
              <w:rPr>
                <w:noProof/>
                <w:webHidden/>
              </w:rPr>
              <w:t>- 128 -</w:t>
            </w:r>
            <w:r w:rsidR="00F310B8" w:rsidRPr="00D171A7">
              <w:rPr>
                <w:noProof/>
                <w:webHidden/>
              </w:rPr>
              <w:fldChar w:fldCharType="end"/>
            </w:r>
          </w:hyperlink>
        </w:p>
        <w:p w14:paraId="44A69D92" w14:textId="5CCEF095"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59" w:history="1">
            <w:r w:rsidR="00F310B8" w:rsidRPr="00D171A7">
              <w:rPr>
                <w:rStyle w:val="aff1"/>
                <w:noProof/>
                <w:color w:val="auto"/>
              </w:rPr>
              <w:t>2.3</w:t>
            </w:r>
            <w:r w:rsidR="00F310B8" w:rsidRPr="00D171A7">
              <w:rPr>
                <w:rStyle w:val="aff1"/>
                <w:noProof/>
                <w:color w:val="auto"/>
              </w:rPr>
              <w:t>预防措施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_Toc58508759 \h </w:instrText>
            </w:r>
            <w:r w:rsidR="00F310B8" w:rsidRPr="00D171A7">
              <w:rPr>
                <w:noProof/>
                <w:webHidden/>
              </w:rPr>
            </w:r>
            <w:r w:rsidR="00F310B8" w:rsidRPr="00D171A7">
              <w:rPr>
                <w:noProof/>
                <w:webHidden/>
              </w:rPr>
              <w:fldChar w:fldCharType="separate"/>
            </w:r>
            <w:r w:rsidR="005A0E05">
              <w:rPr>
                <w:noProof/>
                <w:webHidden/>
              </w:rPr>
              <w:t>- 128 -</w:t>
            </w:r>
            <w:r w:rsidR="00F310B8" w:rsidRPr="00D171A7">
              <w:rPr>
                <w:noProof/>
                <w:webHidden/>
              </w:rPr>
              <w:fldChar w:fldCharType="end"/>
            </w:r>
          </w:hyperlink>
        </w:p>
        <w:p w14:paraId="46F7B68A" w14:textId="694E36D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60" w:history="1">
            <w:r w:rsidR="00F310B8" w:rsidRPr="00D171A7">
              <w:rPr>
                <w:rStyle w:val="aff1"/>
                <w:noProof/>
                <w:color w:val="auto"/>
              </w:rPr>
              <w:t>2.4</w:t>
            </w:r>
            <w:r w:rsidR="00F310B8" w:rsidRPr="00D171A7">
              <w:rPr>
                <w:rStyle w:val="aff1"/>
                <w:noProof/>
                <w:color w:val="auto"/>
              </w:rPr>
              <w:t>应急程序</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_Toc58508760 \h </w:instrText>
            </w:r>
            <w:r w:rsidR="00F310B8" w:rsidRPr="00D171A7">
              <w:rPr>
                <w:noProof/>
                <w:webHidden/>
              </w:rPr>
            </w:r>
            <w:r w:rsidR="00F310B8" w:rsidRPr="00D171A7">
              <w:rPr>
                <w:noProof/>
                <w:webHidden/>
              </w:rPr>
              <w:fldChar w:fldCharType="separate"/>
            </w:r>
            <w:r w:rsidR="005A0E05">
              <w:rPr>
                <w:noProof/>
                <w:webHidden/>
              </w:rPr>
              <w:t>- 128 -</w:t>
            </w:r>
            <w:r w:rsidR="00F310B8" w:rsidRPr="00D171A7">
              <w:rPr>
                <w:noProof/>
                <w:webHidden/>
              </w:rPr>
              <w:fldChar w:fldCharType="end"/>
            </w:r>
          </w:hyperlink>
        </w:p>
        <w:p w14:paraId="2822B76F" w14:textId="7784096C"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61" w:history="1">
            <w:r w:rsidR="00F310B8" w:rsidRPr="00D171A7">
              <w:rPr>
                <w:rStyle w:val="aff1"/>
                <w:noProof/>
                <w:color w:val="auto"/>
              </w:rPr>
              <w:t>2.5</w:t>
            </w:r>
            <w:r w:rsidR="00F310B8" w:rsidRPr="00D171A7">
              <w:rPr>
                <w:rStyle w:val="aff1"/>
                <w:noProof/>
                <w:color w:val="auto"/>
              </w:rPr>
              <w:t>现场处置方案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_Toc58508761 \h </w:instrText>
            </w:r>
            <w:r w:rsidR="00F310B8" w:rsidRPr="00D171A7">
              <w:rPr>
                <w:noProof/>
                <w:webHidden/>
              </w:rPr>
            </w:r>
            <w:r w:rsidR="00F310B8" w:rsidRPr="00D171A7">
              <w:rPr>
                <w:noProof/>
                <w:webHidden/>
              </w:rPr>
              <w:fldChar w:fldCharType="separate"/>
            </w:r>
            <w:r w:rsidR="005A0E05">
              <w:rPr>
                <w:noProof/>
                <w:webHidden/>
              </w:rPr>
              <w:t>- 130 -</w:t>
            </w:r>
            <w:r w:rsidR="00F310B8" w:rsidRPr="00D171A7">
              <w:rPr>
                <w:noProof/>
                <w:webHidden/>
              </w:rPr>
              <w:fldChar w:fldCharType="end"/>
            </w:r>
          </w:hyperlink>
        </w:p>
        <w:p w14:paraId="56E3D4FF" w14:textId="5246BB54"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62" w:history="1">
            <w:r w:rsidR="00F310B8" w:rsidRPr="00D171A7">
              <w:rPr>
                <w:rStyle w:val="aff1"/>
                <w:noProof/>
                <w:color w:val="auto"/>
              </w:rPr>
              <w:t>2.6</w:t>
            </w:r>
            <w:r w:rsidR="00F310B8" w:rsidRPr="00D171A7">
              <w:rPr>
                <w:rStyle w:val="aff1"/>
                <w:noProof/>
                <w:color w:val="auto"/>
              </w:rPr>
              <w:t>应急监测计划</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_Toc58508762 \h </w:instrText>
            </w:r>
            <w:r w:rsidR="00F310B8" w:rsidRPr="00D171A7">
              <w:rPr>
                <w:noProof/>
                <w:webHidden/>
              </w:rPr>
            </w:r>
            <w:r w:rsidR="00F310B8" w:rsidRPr="00D171A7">
              <w:rPr>
                <w:noProof/>
                <w:webHidden/>
              </w:rPr>
              <w:fldChar w:fldCharType="separate"/>
            </w:r>
            <w:r w:rsidR="005A0E05">
              <w:rPr>
                <w:noProof/>
                <w:webHidden/>
              </w:rPr>
              <w:t>- 131 -</w:t>
            </w:r>
            <w:r w:rsidR="00F310B8" w:rsidRPr="00D171A7">
              <w:rPr>
                <w:noProof/>
                <w:webHidden/>
              </w:rPr>
              <w:fldChar w:fldCharType="end"/>
            </w:r>
          </w:hyperlink>
        </w:p>
        <w:p w14:paraId="7D6F12E6" w14:textId="13F6F08C" w:rsidR="00F310B8" w:rsidRPr="00D171A7" w:rsidRDefault="00D12143">
          <w:pPr>
            <w:pStyle w:val="TOC2"/>
            <w:tabs>
              <w:tab w:val="right" w:leader="dot" w:pos="8396"/>
            </w:tabs>
            <w:ind w:left="480"/>
            <w:rPr>
              <w:rFonts w:asciiTheme="minorHAnsi" w:eastAsiaTheme="minorEastAsia" w:hAnsiTheme="minorHAnsi" w:cstheme="minorBidi"/>
              <w:noProof/>
              <w:sz w:val="21"/>
            </w:rPr>
          </w:pPr>
          <w:hyperlink w:anchor="_Toc58508763" w:history="1">
            <w:r w:rsidR="00F310B8" w:rsidRPr="00D171A7">
              <w:rPr>
                <w:rStyle w:val="aff1"/>
                <w:rFonts w:eastAsia="新宋体"/>
                <w:noProof/>
                <w:color w:val="auto"/>
              </w:rPr>
              <w:t xml:space="preserve">3. </w:t>
            </w:r>
            <w:r w:rsidR="00F310B8" w:rsidRPr="00D171A7">
              <w:rPr>
                <w:rStyle w:val="aff1"/>
                <w:rFonts w:eastAsia="新宋体"/>
                <w:noProof/>
                <w:color w:val="auto"/>
              </w:rPr>
              <w:t>危险废物泄露专项应急预案及现场处置方案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_Toc58508763 \h </w:instrText>
            </w:r>
            <w:r w:rsidR="00F310B8" w:rsidRPr="00D171A7">
              <w:rPr>
                <w:noProof/>
                <w:webHidden/>
              </w:rPr>
            </w:r>
            <w:r w:rsidR="00F310B8" w:rsidRPr="00D171A7">
              <w:rPr>
                <w:noProof/>
                <w:webHidden/>
              </w:rPr>
              <w:fldChar w:fldCharType="separate"/>
            </w:r>
            <w:r w:rsidR="005A0E05">
              <w:rPr>
                <w:noProof/>
                <w:webHidden/>
              </w:rPr>
              <w:t>- 131 -</w:t>
            </w:r>
            <w:r w:rsidR="00F310B8" w:rsidRPr="00D171A7">
              <w:rPr>
                <w:noProof/>
                <w:webHidden/>
              </w:rPr>
              <w:fldChar w:fldCharType="end"/>
            </w:r>
          </w:hyperlink>
        </w:p>
        <w:p w14:paraId="293500B6" w14:textId="04C5FDB1"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64" w:history="1">
            <w:r w:rsidR="00F310B8" w:rsidRPr="00D171A7">
              <w:rPr>
                <w:rStyle w:val="aff1"/>
                <w:noProof/>
                <w:color w:val="auto"/>
              </w:rPr>
              <w:t>3.1</w:t>
            </w:r>
            <w:r w:rsidR="00F310B8" w:rsidRPr="00D171A7">
              <w:rPr>
                <w:rStyle w:val="aff1"/>
                <w:noProof/>
                <w:color w:val="auto"/>
              </w:rPr>
              <w:t>适用范围</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_Toc58508764 \h </w:instrText>
            </w:r>
            <w:r w:rsidR="00F310B8" w:rsidRPr="00D171A7">
              <w:rPr>
                <w:noProof/>
                <w:webHidden/>
              </w:rPr>
            </w:r>
            <w:r w:rsidR="00F310B8" w:rsidRPr="00D171A7">
              <w:rPr>
                <w:noProof/>
                <w:webHidden/>
              </w:rPr>
              <w:fldChar w:fldCharType="separate"/>
            </w:r>
            <w:r w:rsidR="005A0E05">
              <w:rPr>
                <w:noProof/>
                <w:webHidden/>
              </w:rPr>
              <w:t>- 131 -</w:t>
            </w:r>
            <w:r w:rsidR="00F310B8" w:rsidRPr="00D171A7">
              <w:rPr>
                <w:noProof/>
                <w:webHidden/>
              </w:rPr>
              <w:fldChar w:fldCharType="end"/>
            </w:r>
          </w:hyperlink>
        </w:p>
        <w:p w14:paraId="71690308" w14:textId="7773911A"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65" w:history="1">
            <w:r w:rsidR="00F310B8" w:rsidRPr="00D171A7">
              <w:rPr>
                <w:rStyle w:val="aff1"/>
                <w:noProof/>
                <w:color w:val="auto"/>
              </w:rPr>
              <w:t>3.2</w:t>
            </w:r>
            <w:r w:rsidR="00F310B8" w:rsidRPr="00D171A7">
              <w:rPr>
                <w:rStyle w:val="aff1"/>
                <w:noProof/>
                <w:color w:val="auto"/>
              </w:rPr>
              <w:t>风险分析</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_Toc58508765 \h </w:instrText>
            </w:r>
            <w:r w:rsidR="00F310B8" w:rsidRPr="00D171A7">
              <w:rPr>
                <w:noProof/>
                <w:webHidden/>
              </w:rPr>
            </w:r>
            <w:r w:rsidR="00F310B8" w:rsidRPr="00D171A7">
              <w:rPr>
                <w:noProof/>
                <w:webHidden/>
              </w:rPr>
              <w:fldChar w:fldCharType="separate"/>
            </w:r>
            <w:r w:rsidR="005A0E05">
              <w:rPr>
                <w:noProof/>
                <w:webHidden/>
              </w:rPr>
              <w:t>- 131 -</w:t>
            </w:r>
            <w:r w:rsidR="00F310B8" w:rsidRPr="00D171A7">
              <w:rPr>
                <w:noProof/>
                <w:webHidden/>
              </w:rPr>
              <w:fldChar w:fldCharType="end"/>
            </w:r>
          </w:hyperlink>
        </w:p>
        <w:p w14:paraId="64A63D98" w14:textId="3C6A038E"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66" w:history="1">
            <w:r w:rsidR="00F310B8" w:rsidRPr="00D171A7">
              <w:rPr>
                <w:rStyle w:val="aff1"/>
                <w:noProof/>
                <w:color w:val="auto"/>
              </w:rPr>
              <w:t>3.3</w:t>
            </w:r>
            <w:r w:rsidR="00F310B8" w:rsidRPr="00D171A7">
              <w:rPr>
                <w:rStyle w:val="aff1"/>
                <w:noProof/>
                <w:color w:val="auto"/>
              </w:rPr>
              <w:t>预防措施</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_Toc58508766 \h </w:instrText>
            </w:r>
            <w:r w:rsidR="00F310B8" w:rsidRPr="00D171A7">
              <w:rPr>
                <w:noProof/>
                <w:webHidden/>
              </w:rPr>
            </w:r>
            <w:r w:rsidR="00F310B8" w:rsidRPr="00D171A7">
              <w:rPr>
                <w:noProof/>
                <w:webHidden/>
              </w:rPr>
              <w:fldChar w:fldCharType="separate"/>
            </w:r>
            <w:r w:rsidR="005A0E05">
              <w:rPr>
                <w:noProof/>
                <w:webHidden/>
              </w:rPr>
              <w:t>- 131 -</w:t>
            </w:r>
            <w:r w:rsidR="00F310B8" w:rsidRPr="00D171A7">
              <w:rPr>
                <w:noProof/>
                <w:webHidden/>
              </w:rPr>
              <w:fldChar w:fldCharType="end"/>
            </w:r>
          </w:hyperlink>
        </w:p>
        <w:p w14:paraId="5895DB71" w14:textId="746A06F8"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67" w:history="1">
            <w:r w:rsidR="00F310B8" w:rsidRPr="00D171A7">
              <w:rPr>
                <w:rStyle w:val="aff1"/>
                <w:noProof/>
                <w:color w:val="auto"/>
              </w:rPr>
              <w:t>3.4</w:t>
            </w:r>
            <w:r w:rsidR="00F310B8" w:rsidRPr="00D171A7">
              <w:rPr>
                <w:rStyle w:val="aff1"/>
                <w:noProof/>
                <w:color w:val="auto"/>
              </w:rPr>
              <w:t>应急程序</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_Toc58508767 \h </w:instrText>
            </w:r>
            <w:r w:rsidR="00F310B8" w:rsidRPr="00D171A7">
              <w:rPr>
                <w:noProof/>
                <w:webHidden/>
              </w:rPr>
            </w:r>
            <w:r w:rsidR="00F310B8" w:rsidRPr="00D171A7">
              <w:rPr>
                <w:noProof/>
                <w:webHidden/>
              </w:rPr>
              <w:fldChar w:fldCharType="separate"/>
            </w:r>
            <w:r w:rsidR="005A0E05">
              <w:rPr>
                <w:noProof/>
                <w:webHidden/>
              </w:rPr>
              <w:t>- 133 -</w:t>
            </w:r>
            <w:r w:rsidR="00F310B8" w:rsidRPr="00D171A7">
              <w:rPr>
                <w:noProof/>
                <w:webHidden/>
              </w:rPr>
              <w:fldChar w:fldCharType="end"/>
            </w:r>
          </w:hyperlink>
        </w:p>
        <w:p w14:paraId="0810551F" w14:textId="16094FA2" w:rsidR="00F310B8" w:rsidRPr="00D171A7" w:rsidRDefault="00D12143">
          <w:pPr>
            <w:pStyle w:val="TOC3"/>
            <w:tabs>
              <w:tab w:val="right" w:leader="dot" w:pos="8396"/>
            </w:tabs>
            <w:ind w:left="960"/>
            <w:rPr>
              <w:rFonts w:asciiTheme="minorHAnsi" w:eastAsiaTheme="minorEastAsia" w:hAnsiTheme="minorHAnsi" w:cstheme="minorBidi"/>
              <w:noProof/>
              <w:sz w:val="21"/>
            </w:rPr>
          </w:pPr>
          <w:hyperlink w:anchor="_Toc58508768" w:history="1">
            <w:r w:rsidR="00F310B8" w:rsidRPr="00D171A7">
              <w:rPr>
                <w:rStyle w:val="aff1"/>
                <w:noProof/>
                <w:color w:val="auto"/>
              </w:rPr>
              <w:t>3.5</w:t>
            </w:r>
            <w:r w:rsidR="00F310B8" w:rsidRPr="00D171A7">
              <w:rPr>
                <w:rStyle w:val="aff1"/>
                <w:noProof/>
                <w:color w:val="auto"/>
              </w:rPr>
              <w:t>现场处置方案</w:t>
            </w:r>
            <w:r w:rsidR="00F310B8" w:rsidRPr="00D171A7">
              <w:rPr>
                <w:noProof/>
                <w:webHidden/>
              </w:rPr>
              <w:tab/>
            </w:r>
            <w:r w:rsidR="00F310B8" w:rsidRPr="00D171A7">
              <w:rPr>
                <w:noProof/>
                <w:webHidden/>
              </w:rPr>
              <w:fldChar w:fldCharType="begin"/>
            </w:r>
            <w:r w:rsidR="00F310B8" w:rsidRPr="00D171A7">
              <w:rPr>
                <w:noProof/>
                <w:webHidden/>
              </w:rPr>
              <w:instrText xml:space="preserve"> PAGEREF _Toc58508768 \h </w:instrText>
            </w:r>
            <w:r w:rsidR="00F310B8" w:rsidRPr="00D171A7">
              <w:rPr>
                <w:noProof/>
                <w:webHidden/>
              </w:rPr>
            </w:r>
            <w:r w:rsidR="00F310B8" w:rsidRPr="00D171A7">
              <w:rPr>
                <w:noProof/>
                <w:webHidden/>
              </w:rPr>
              <w:fldChar w:fldCharType="separate"/>
            </w:r>
            <w:r w:rsidR="005A0E05">
              <w:rPr>
                <w:noProof/>
                <w:webHidden/>
              </w:rPr>
              <w:t>- 135 -</w:t>
            </w:r>
            <w:r w:rsidR="00F310B8" w:rsidRPr="00D171A7">
              <w:rPr>
                <w:noProof/>
                <w:webHidden/>
              </w:rPr>
              <w:fldChar w:fldCharType="end"/>
            </w:r>
          </w:hyperlink>
        </w:p>
        <w:p w14:paraId="1FA1A52C" w14:textId="759E3C48" w:rsidR="00284401" w:rsidRPr="00D171A7" w:rsidRDefault="00973050" w:rsidP="00953326">
          <w:pPr>
            <w:spacing w:line="360" w:lineRule="auto"/>
          </w:pPr>
          <w:r w:rsidRPr="00D171A7">
            <w:fldChar w:fldCharType="end"/>
          </w:r>
        </w:p>
      </w:sdtContent>
    </w:sdt>
    <w:p w14:paraId="5E5EF64A" w14:textId="44A7D2B4" w:rsidR="00483AF7" w:rsidRPr="00D171A7" w:rsidRDefault="00483AF7">
      <w:pPr>
        <w:sectPr w:rsidR="00483AF7" w:rsidRPr="00D171A7" w:rsidSect="00B77702">
          <w:footerReference w:type="default" r:id="rId12"/>
          <w:pgSz w:w="11906" w:h="16838"/>
          <w:pgMar w:top="1440" w:right="1700" w:bottom="1440" w:left="1800" w:header="851" w:footer="992" w:gutter="0"/>
          <w:pgNumType w:start="1"/>
          <w:cols w:space="720"/>
          <w:docGrid w:type="lines" w:linePitch="312"/>
        </w:sectPr>
      </w:pPr>
    </w:p>
    <w:p w14:paraId="68B0EAC9" w14:textId="77777777" w:rsidR="00B77702" w:rsidRPr="00D171A7" w:rsidRDefault="00B77702" w:rsidP="00B77702">
      <w:pPr>
        <w:snapToGrid w:val="0"/>
        <w:spacing w:beforeLines="50" w:before="156" w:afterLines="50" w:after="156" w:line="360" w:lineRule="auto"/>
        <w:jc w:val="center"/>
        <w:outlineLvl w:val="0"/>
        <w:rPr>
          <w:b/>
          <w:sz w:val="32"/>
          <w:szCs w:val="32"/>
        </w:rPr>
      </w:pPr>
      <w:bookmarkStart w:id="1" w:name="_Toc58508607"/>
      <w:bookmarkEnd w:id="0"/>
      <w:r w:rsidRPr="00D171A7">
        <w:rPr>
          <w:b/>
          <w:sz w:val="32"/>
          <w:szCs w:val="32"/>
        </w:rPr>
        <w:lastRenderedPageBreak/>
        <w:t>编制说明</w:t>
      </w:r>
      <w:bookmarkEnd w:id="1"/>
    </w:p>
    <w:p w14:paraId="662C1C6D" w14:textId="77777777" w:rsidR="00B77702" w:rsidRPr="00D171A7" w:rsidRDefault="00B77702" w:rsidP="00B77702">
      <w:pPr>
        <w:snapToGrid w:val="0"/>
        <w:spacing w:line="360" w:lineRule="auto"/>
        <w:ind w:firstLineChars="200" w:firstLine="480"/>
        <w:jc w:val="left"/>
        <w:rPr>
          <w:szCs w:val="24"/>
        </w:rPr>
      </w:pPr>
      <w:r w:rsidRPr="00D171A7">
        <w:rPr>
          <w:szCs w:val="24"/>
        </w:rPr>
        <w:t>根据《企事业单位突发环境事件应急预案备案管理办法（试行）》（环发【</w:t>
      </w:r>
      <w:r w:rsidRPr="00D171A7">
        <w:rPr>
          <w:szCs w:val="24"/>
        </w:rPr>
        <w:t>2015</w:t>
      </w:r>
      <w:r w:rsidRPr="00D171A7">
        <w:rPr>
          <w:szCs w:val="24"/>
        </w:rPr>
        <w:t>】</w:t>
      </w:r>
      <w:r w:rsidRPr="00D171A7">
        <w:rPr>
          <w:szCs w:val="24"/>
        </w:rPr>
        <w:t>4</w:t>
      </w:r>
      <w:r w:rsidRPr="00D171A7">
        <w:rPr>
          <w:szCs w:val="24"/>
        </w:rPr>
        <w:t>号）文件要求，</w:t>
      </w:r>
      <w:r w:rsidRPr="00D171A7">
        <w:rPr>
          <w:rFonts w:hint="eastAsia"/>
          <w:szCs w:val="24"/>
        </w:rPr>
        <w:t>江西东元电机有限公司</w:t>
      </w:r>
      <w:r w:rsidRPr="00D171A7">
        <w:rPr>
          <w:szCs w:val="24"/>
        </w:rPr>
        <w:t>针对范围内发生或者可能发生的突发环境事件编制了《</w:t>
      </w:r>
      <w:r w:rsidRPr="00D171A7">
        <w:rPr>
          <w:rFonts w:hint="eastAsia"/>
          <w:szCs w:val="24"/>
        </w:rPr>
        <w:t>江西东元电机有限公司</w:t>
      </w:r>
      <w:r w:rsidRPr="00D171A7">
        <w:rPr>
          <w:szCs w:val="24"/>
        </w:rPr>
        <w:t>突发环境事件应急预案》，现将编制情况说明如下：</w:t>
      </w:r>
    </w:p>
    <w:p w14:paraId="454B61A8" w14:textId="77777777" w:rsidR="00B77702" w:rsidRPr="00D171A7" w:rsidRDefault="00B77702" w:rsidP="00B77702">
      <w:pPr>
        <w:pStyle w:val="24"/>
        <w:spacing w:before="0" w:line="480" w:lineRule="auto"/>
        <w:ind w:firstLineChars="200" w:firstLine="562"/>
        <w:rPr>
          <w:color w:val="auto"/>
          <w:sz w:val="28"/>
          <w:szCs w:val="28"/>
        </w:rPr>
      </w:pPr>
      <w:bookmarkStart w:id="2" w:name="_Toc523988525"/>
      <w:bookmarkStart w:id="3" w:name="_Toc522744919"/>
      <w:bookmarkStart w:id="4" w:name="_Toc522541260"/>
      <w:bookmarkStart w:id="5" w:name="_Toc522744820"/>
      <w:bookmarkStart w:id="6" w:name="_Toc521614532"/>
      <w:bookmarkStart w:id="7" w:name="_Toc58508608"/>
      <w:r w:rsidRPr="00D171A7">
        <w:rPr>
          <w:color w:val="auto"/>
          <w:sz w:val="28"/>
          <w:szCs w:val="28"/>
        </w:rPr>
        <w:t>一、编制过程</w:t>
      </w:r>
      <w:bookmarkEnd w:id="2"/>
      <w:bookmarkEnd w:id="3"/>
      <w:bookmarkEnd w:id="4"/>
      <w:bookmarkEnd w:id="5"/>
      <w:bookmarkEnd w:id="6"/>
      <w:r w:rsidRPr="00D171A7">
        <w:rPr>
          <w:color w:val="auto"/>
          <w:sz w:val="28"/>
          <w:szCs w:val="28"/>
        </w:rPr>
        <w:t>概述</w:t>
      </w:r>
      <w:bookmarkEnd w:id="7"/>
    </w:p>
    <w:p w14:paraId="77EE3E9F" w14:textId="10284124" w:rsidR="00B77702" w:rsidRPr="00D171A7" w:rsidRDefault="00B77702" w:rsidP="00B77702">
      <w:pPr>
        <w:adjustRightInd w:val="0"/>
        <w:snapToGrid w:val="0"/>
        <w:spacing w:line="360" w:lineRule="auto"/>
        <w:ind w:firstLineChars="200" w:firstLine="480"/>
        <w:jc w:val="left"/>
        <w:rPr>
          <w:rFonts w:eastAsia="新宋体"/>
        </w:rPr>
      </w:pPr>
      <w:r w:rsidRPr="00D171A7">
        <w:rPr>
          <w:szCs w:val="24"/>
        </w:rPr>
        <w:t>2020</w:t>
      </w:r>
      <w:r w:rsidRPr="00D171A7">
        <w:rPr>
          <w:szCs w:val="24"/>
        </w:rPr>
        <w:t>年</w:t>
      </w:r>
      <w:r w:rsidR="00C1144D" w:rsidRPr="00D171A7">
        <w:rPr>
          <w:szCs w:val="24"/>
        </w:rPr>
        <w:t>10</w:t>
      </w:r>
      <w:r w:rsidRPr="00D171A7">
        <w:rPr>
          <w:szCs w:val="24"/>
        </w:rPr>
        <w:t>月公司成立应急预案编制小组，编制小组由公司</w:t>
      </w:r>
      <w:r w:rsidRPr="00D171A7">
        <w:rPr>
          <w:rFonts w:hint="eastAsia"/>
          <w:szCs w:val="24"/>
        </w:rPr>
        <w:t>主要</w:t>
      </w:r>
      <w:r w:rsidRPr="00D171A7">
        <w:rPr>
          <w:szCs w:val="24"/>
        </w:rPr>
        <w:t>领导</w:t>
      </w:r>
      <w:r w:rsidRPr="00D171A7">
        <w:rPr>
          <w:rFonts w:eastAsia="新宋体"/>
        </w:rPr>
        <w:t>、</w:t>
      </w:r>
      <w:r w:rsidRPr="00D171A7">
        <w:rPr>
          <w:rFonts w:eastAsia="新宋体" w:hint="eastAsia"/>
        </w:rPr>
        <w:t>分管领导、</w:t>
      </w:r>
      <w:r w:rsidRPr="00D171A7">
        <w:rPr>
          <w:szCs w:val="24"/>
        </w:rPr>
        <w:t>安环部</w:t>
      </w:r>
      <w:r w:rsidRPr="00D171A7">
        <w:t>等</w:t>
      </w:r>
      <w:r w:rsidRPr="00D171A7">
        <w:rPr>
          <w:szCs w:val="24"/>
        </w:rPr>
        <w:t>组成，依据相关法律及技术规范要求，对预案进行编写。</w:t>
      </w:r>
    </w:p>
    <w:p w14:paraId="09E55CBD" w14:textId="77777777" w:rsidR="00B77702" w:rsidRPr="00D171A7" w:rsidRDefault="00B77702" w:rsidP="00B77702">
      <w:pPr>
        <w:snapToGrid w:val="0"/>
        <w:spacing w:line="360" w:lineRule="auto"/>
        <w:ind w:firstLineChars="200" w:firstLine="480"/>
        <w:rPr>
          <w:szCs w:val="24"/>
        </w:rPr>
      </w:pPr>
      <w:r w:rsidRPr="00D171A7">
        <w:rPr>
          <w:szCs w:val="24"/>
        </w:rPr>
        <w:t>在收集相关资料与现场调查基础上，编制完成《</w:t>
      </w:r>
      <w:r w:rsidRPr="00D171A7">
        <w:rPr>
          <w:rFonts w:hint="eastAsia"/>
          <w:szCs w:val="24"/>
        </w:rPr>
        <w:t>江西东元电机有限公司</w:t>
      </w:r>
      <w:r w:rsidRPr="00D171A7">
        <w:rPr>
          <w:szCs w:val="24"/>
        </w:rPr>
        <w:t>突发环境事件风险评估报告》，确定</w:t>
      </w:r>
      <w:r w:rsidRPr="00D171A7">
        <w:rPr>
          <w:rFonts w:hint="eastAsia"/>
          <w:szCs w:val="24"/>
        </w:rPr>
        <w:t>江西东元电机有限公司</w:t>
      </w:r>
      <w:r w:rsidRPr="00D171A7">
        <w:rPr>
          <w:szCs w:val="24"/>
        </w:rPr>
        <w:t>突发环境事件环境风险等级为</w:t>
      </w:r>
      <w:r w:rsidRPr="00D171A7">
        <w:rPr>
          <w:szCs w:val="24"/>
        </w:rPr>
        <w:t>“</w:t>
      </w:r>
      <w:r w:rsidRPr="00D171A7">
        <w:rPr>
          <w:rFonts w:hint="eastAsia"/>
          <w:szCs w:val="24"/>
        </w:rPr>
        <w:t>一般</w:t>
      </w:r>
      <w:r w:rsidRPr="00D171A7">
        <w:t>环境风险</w:t>
      </w:r>
      <w:r w:rsidRPr="00D171A7">
        <w:t>[</w:t>
      </w:r>
      <w:r w:rsidRPr="00D171A7">
        <w:rPr>
          <w:rFonts w:hint="eastAsia"/>
        </w:rPr>
        <w:t>一般</w:t>
      </w:r>
      <w:r w:rsidRPr="00D171A7">
        <w:rPr>
          <w:rFonts w:hint="eastAsia"/>
        </w:rPr>
        <w:t>-</w:t>
      </w:r>
      <w:r w:rsidRPr="00D171A7">
        <w:t>气（</w:t>
      </w:r>
      <w:r w:rsidRPr="00D171A7">
        <w:t>Q</w:t>
      </w:r>
      <w:r w:rsidRPr="00D171A7">
        <w:rPr>
          <w:vertAlign w:val="subscript"/>
        </w:rPr>
        <w:t>0</w:t>
      </w:r>
      <w:r w:rsidRPr="00D171A7">
        <w:t>）</w:t>
      </w:r>
      <w:r w:rsidRPr="00D171A7">
        <w:t>+</w:t>
      </w:r>
      <w:r w:rsidRPr="00D171A7">
        <w:rPr>
          <w:rFonts w:hint="eastAsia"/>
        </w:rPr>
        <w:t>一般</w:t>
      </w:r>
      <w:r w:rsidRPr="00D171A7">
        <w:rPr>
          <w:rFonts w:hint="eastAsia"/>
        </w:rPr>
        <w:t>-</w:t>
      </w:r>
      <w:r w:rsidRPr="00D171A7">
        <w:rPr>
          <w:rFonts w:hint="eastAsia"/>
        </w:rPr>
        <w:t>水</w:t>
      </w:r>
      <w:r w:rsidRPr="00D171A7">
        <w:t>（</w:t>
      </w:r>
      <w:r w:rsidRPr="00D171A7">
        <w:t>Q</w:t>
      </w:r>
      <w:r w:rsidRPr="00D171A7">
        <w:rPr>
          <w:vertAlign w:val="subscript"/>
        </w:rPr>
        <w:t>0</w:t>
      </w:r>
      <w:r w:rsidRPr="00D171A7">
        <w:t>）</w:t>
      </w:r>
      <w:r w:rsidRPr="00D171A7">
        <w:t>]</w:t>
      </w:r>
      <w:r w:rsidRPr="00D171A7">
        <w:rPr>
          <w:szCs w:val="24"/>
        </w:rPr>
        <w:t>。</w:t>
      </w:r>
    </w:p>
    <w:p w14:paraId="3F23859E" w14:textId="77777777" w:rsidR="00B77702" w:rsidRPr="00D171A7" w:rsidRDefault="00B77702" w:rsidP="00B77702">
      <w:pPr>
        <w:snapToGrid w:val="0"/>
        <w:spacing w:line="360" w:lineRule="auto"/>
        <w:ind w:firstLineChars="200" w:firstLine="480"/>
        <w:rPr>
          <w:szCs w:val="24"/>
        </w:rPr>
      </w:pPr>
      <w:r w:rsidRPr="00D171A7">
        <w:rPr>
          <w:szCs w:val="24"/>
        </w:rPr>
        <w:t>根据《突发环境事件风险评估报告》中确定的可能发生的环境事件类型，有针对性的对企业及周边环境资源情况进行了调查，分析应急资源是否满足企业应急需求，并编制完成《</w:t>
      </w:r>
      <w:r w:rsidRPr="00D171A7">
        <w:rPr>
          <w:rFonts w:hint="eastAsia"/>
          <w:szCs w:val="24"/>
        </w:rPr>
        <w:t>江西东元电机有限公司</w:t>
      </w:r>
      <w:r w:rsidRPr="00D171A7">
        <w:rPr>
          <w:szCs w:val="24"/>
        </w:rPr>
        <w:t>突发环境事件应急资源调查报告》。</w:t>
      </w:r>
    </w:p>
    <w:p w14:paraId="50C9D8C3" w14:textId="77777777" w:rsidR="00B77702" w:rsidRPr="00D171A7" w:rsidRDefault="00B77702" w:rsidP="00B77702">
      <w:pPr>
        <w:snapToGrid w:val="0"/>
        <w:spacing w:line="360" w:lineRule="auto"/>
        <w:ind w:firstLineChars="200" w:firstLine="480"/>
        <w:rPr>
          <w:szCs w:val="24"/>
        </w:rPr>
      </w:pPr>
      <w:r w:rsidRPr="00D171A7">
        <w:rPr>
          <w:szCs w:val="24"/>
        </w:rPr>
        <w:t>综合《</w:t>
      </w:r>
      <w:r w:rsidRPr="00D171A7">
        <w:rPr>
          <w:rFonts w:hint="eastAsia"/>
          <w:szCs w:val="24"/>
        </w:rPr>
        <w:t>江西东元电机有限公司</w:t>
      </w:r>
      <w:r w:rsidRPr="00D171A7">
        <w:rPr>
          <w:szCs w:val="24"/>
        </w:rPr>
        <w:t>突发环境事件风险评估报告》和《</w:t>
      </w:r>
      <w:r w:rsidRPr="00D171A7">
        <w:rPr>
          <w:rFonts w:hint="eastAsia"/>
          <w:szCs w:val="24"/>
        </w:rPr>
        <w:t>江西东元电机有限公司</w:t>
      </w:r>
      <w:r w:rsidRPr="00D171A7">
        <w:rPr>
          <w:szCs w:val="24"/>
        </w:rPr>
        <w:t>突发环境事件应急资源调查报告》分析结果，编制完成《</w:t>
      </w:r>
      <w:r w:rsidRPr="00D171A7">
        <w:rPr>
          <w:rFonts w:hint="eastAsia"/>
          <w:szCs w:val="24"/>
        </w:rPr>
        <w:t>江西东元电机有限公司</w:t>
      </w:r>
      <w:r w:rsidRPr="00D171A7">
        <w:rPr>
          <w:szCs w:val="24"/>
        </w:rPr>
        <w:t>突发环境事件应急预案》。</w:t>
      </w:r>
    </w:p>
    <w:p w14:paraId="6A8D8CED" w14:textId="77777777" w:rsidR="00B77702" w:rsidRPr="00D171A7" w:rsidRDefault="00B77702" w:rsidP="00B77702">
      <w:pPr>
        <w:snapToGrid w:val="0"/>
        <w:spacing w:line="360" w:lineRule="auto"/>
        <w:ind w:firstLineChars="200" w:firstLine="480"/>
        <w:rPr>
          <w:szCs w:val="24"/>
        </w:rPr>
      </w:pPr>
      <w:r w:rsidRPr="00D171A7">
        <w:rPr>
          <w:szCs w:val="24"/>
        </w:rPr>
        <w:t>具体编制工作程序见图</w:t>
      </w:r>
      <w:r w:rsidRPr="00D171A7">
        <w:rPr>
          <w:szCs w:val="24"/>
        </w:rPr>
        <w:t>1</w:t>
      </w:r>
      <w:r w:rsidRPr="00D171A7">
        <w:rPr>
          <w:szCs w:val="24"/>
        </w:rPr>
        <w:t>：</w:t>
      </w:r>
    </w:p>
    <w:p w14:paraId="53644301" w14:textId="77777777" w:rsidR="00B77702" w:rsidRPr="00D171A7" w:rsidRDefault="00B77702" w:rsidP="00B77702">
      <w:pPr>
        <w:jc w:val="center"/>
      </w:pPr>
      <w:r w:rsidRPr="00D171A7">
        <w:rPr>
          <w:noProof/>
        </w:rPr>
        <w:lastRenderedPageBreak/>
        <w:drawing>
          <wp:inline distT="0" distB="0" distL="0" distR="0" wp14:anchorId="4C1252D3" wp14:editId="76003F0B">
            <wp:extent cx="3733800" cy="3238500"/>
            <wp:effectExtent l="19050" t="0" r="0" b="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noChangeArrowheads="1"/>
                    </pic:cNvPicPr>
                  </pic:nvPicPr>
                  <pic:blipFill>
                    <a:blip r:embed="rId13" cstate="print"/>
                    <a:srcRect/>
                    <a:stretch>
                      <a:fillRect/>
                    </a:stretch>
                  </pic:blipFill>
                  <pic:spPr>
                    <a:xfrm>
                      <a:off x="0" y="0"/>
                      <a:ext cx="3733800" cy="3238500"/>
                    </a:xfrm>
                    <a:prstGeom prst="rect">
                      <a:avLst/>
                    </a:prstGeom>
                    <a:noFill/>
                    <a:ln w="9525">
                      <a:noFill/>
                      <a:miter lim="800000"/>
                      <a:headEnd/>
                      <a:tailEnd/>
                    </a:ln>
                  </pic:spPr>
                </pic:pic>
              </a:graphicData>
            </a:graphic>
          </wp:inline>
        </w:drawing>
      </w:r>
    </w:p>
    <w:p w14:paraId="486B4E36" w14:textId="77777777" w:rsidR="00B77702" w:rsidRPr="00D171A7" w:rsidRDefault="00B77702" w:rsidP="00B77702">
      <w:pPr>
        <w:pStyle w:val="24"/>
        <w:spacing w:before="0" w:line="480" w:lineRule="auto"/>
        <w:ind w:firstLineChars="200" w:firstLine="562"/>
        <w:rPr>
          <w:color w:val="auto"/>
          <w:sz w:val="28"/>
          <w:szCs w:val="28"/>
        </w:rPr>
      </w:pPr>
      <w:bookmarkStart w:id="8" w:name="_Toc521614533"/>
      <w:bookmarkStart w:id="9" w:name="_Toc522541261"/>
      <w:bookmarkStart w:id="10" w:name="_Toc522744920"/>
      <w:bookmarkStart w:id="11" w:name="_Toc522744821"/>
      <w:bookmarkStart w:id="12" w:name="_Toc523988526"/>
      <w:bookmarkStart w:id="13" w:name="_Toc58508609"/>
      <w:r w:rsidRPr="00D171A7">
        <w:rPr>
          <w:color w:val="auto"/>
          <w:sz w:val="28"/>
          <w:szCs w:val="28"/>
        </w:rPr>
        <w:t>二、编制重点内容说明</w:t>
      </w:r>
      <w:bookmarkEnd w:id="8"/>
      <w:bookmarkEnd w:id="9"/>
      <w:bookmarkEnd w:id="10"/>
      <w:bookmarkEnd w:id="11"/>
      <w:bookmarkEnd w:id="12"/>
      <w:bookmarkEnd w:id="13"/>
    </w:p>
    <w:p w14:paraId="57A44715" w14:textId="77777777" w:rsidR="00B77702" w:rsidRPr="00D171A7" w:rsidRDefault="00B77702" w:rsidP="00B77702">
      <w:pPr>
        <w:spacing w:line="360" w:lineRule="auto"/>
        <w:ind w:firstLineChars="200" w:firstLine="480"/>
        <w:jc w:val="left"/>
        <w:rPr>
          <w:szCs w:val="24"/>
        </w:rPr>
      </w:pPr>
      <w:r w:rsidRPr="00D171A7">
        <w:rPr>
          <w:szCs w:val="24"/>
        </w:rPr>
        <w:t>突发环境事件应急预案编制组根据</w:t>
      </w:r>
      <w:r w:rsidRPr="00D171A7">
        <w:rPr>
          <w:rFonts w:hint="eastAsia"/>
          <w:szCs w:val="24"/>
        </w:rPr>
        <w:t>江西东元电机有限公司</w:t>
      </w:r>
      <w:r w:rsidRPr="00D171A7">
        <w:rPr>
          <w:szCs w:val="24"/>
        </w:rPr>
        <w:t>生产工艺情况、环境管理情况等，及对企业外部环境调查后，对企业环境风险评价、应急资源调查及应急措施三方面作为重点内容进行编制。根据企业生产过程突发环境风险及风险源强情况，预案编制小组讨论制订了预案分级，提</w:t>
      </w:r>
      <w:r w:rsidRPr="00D171A7">
        <w:rPr>
          <w:sz w:val="28"/>
          <w:szCs w:val="28"/>
        </w:rPr>
        <w:t>出</w:t>
      </w:r>
      <w:r w:rsidRPr="00D171A7">
        <w:rPr>
          <w:szCs w:val="24"/>
        </w:rPr>
        <w:t>相应预警分级机制及应急响应措施，使本预案具有可操作性。</w:t>
      </w:r>
    </w:p>
    <w:p w14:paraId="5447C5D2" w14:textId="77777777" w:rsidR="00B77702" w:rsidRPr="00D171A7" w:rsidRDefault="00B77702" w:rsidP="00B77702">
      <w:pPr>
        <w:pStyle w:val="24"/>
        <w:spacing w:before="0" w:line="480" w:lineRule="auto"/>
        <w:ind w:firstLineChars="200" w:firstLine="562"/>
        <w:rPr>
          <w:color w:val="auto"/>
          <w:sz w:val="28"/>
          <w:szCs w:val="28"/>
        </w:rPr>
      </w:pPr>
      <w:bookmarkStart w:id="14" w:name="_Toc521614534"/>
      <w:bookmarkStart w:id="15" w:name="_Toc523988527"/>
      <w:bookmarkStart w:id="16" w:name="_Toc522744921"/>
      <w:bookmarkStart w:id="17" w:name="_Toc522541262"/>
      <w:bookmarkStart w:id="18" w:name="_Toc522744822"/>
      <w:bookmarkStart w:id="19" w:name="_Toc58508610"/>
      <w:r w:rsidRPr="00D171A7">
        <w:rPr>
          <w:color w:val="auto"/>
          <w:sz w:val="28"/>
          <w:szCs w:val="28"/>
        </w:rPr>
        <w:t>三、编制过程中意见采纳情况说明</w:t>
      </w:r>
      <w:bookmarkEnd w:id="14"/>
      <w:bookmarkEnd w:id="15"/>
      <w:bookmarkEnd w:id="16"/>
      <w:bookmarkEnd w:id="17"/>
      <w:bookmarkEnd w:id="18"/>
      <w:bookmarkEnd w:id="19"/>
    </w:p>
    <w:p w14:paraId="607CF748" w14:textId="77777777" w:rsidR="00B77702" w:rsidRPr="00D171A7" w:rsidRDefault="00B77702" w:rsidP="00B77702">
      <w:pPr>
        <w:spacing w:line="360" w:lineRule="auto"/>
        <w:ind w:firstLineChars="200" w:firstLine="480"/>
        <w:jc w:val="left"/>
        <w:rPr>
          <w:szCs w:val="24"/>
        </w:rPr>
      </w:pPr>
      <w:r w:rsidRPr="00D171A7">
        <w:rPr>
          <w:szCs w:val="24"/>
        </w:rPr>
        <w:t>在预案制定过程中，编制小组征求并采纳了企业员工、附近居民及可能受影响的单位代表相关意见。相关意见及采纳情况如下表：</w:t>
      </w:r>
    </w:p>
    <w:p w14:paraId="352777DF" w14:textId="77777777" w:rsidR="00B77702" w:rsidRPr="00D171A7" w:rsidRDefault="00B77702" w:rsidP="00B77702">
      <w:pPr>
        <w:spacing w:line="360" w:lineRule="auto"/>
        <w:jc w:val="center"/>
        <w:rPr>
          <w:b/>
          <w:sz w:val="21"/>
          <w:szCs w:val="21"/>
        </w:rPr>
      </w:pPr>
      <w:r w:rsidRPr="00D171A7">
        <w:rPr>
          <w:b/>
          <w:sz w:val="21"/>
          <w:szCs w:val="21"/>
        </w:rPr>
        <w:t>表</w:t>
      </w:r>
      <w:r w:rsidRPr="00D171A7">
        <w:rPr>
          <w:b/>
          <w:sz w:val="21"/>
          <w:szCs w:val="21"/>
        </w:rPr>
        <w:t xml:space="preserve">1  </w:t>
      </w:r>
      <w:r w:rsidRPr="00D171A7">
        <w:rPr>
          <w:b/>
          <w:sz w:val="21"/>
          <w:szCs w:val="21"/>
        </w:rPr>
        <w:t>相关意见及采纳情况表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4"/>
        <w:gridCol w:w="2964"/>
        <w:gridCol w:w="1323"/>
        <w:gridCol w:w="3451"/>
      </w:tblGrid>
      <w:tr w:rsidR="005A0E05" w:rsidRPr="00D171A7" w14:paraId="3182FB85" w14:textId="77777777" w:rsidTr="008D5CF6">
        <w:trPr>
          <w:trHeight w:val="523"/>
        </w:trPr>
        <w:tc>
          <w:tcPr>
            <w:tcW w:w="784" w:type="dxa"/>
            <w:vAlign w:val="center"/>
          </w:tcPr>
          <w:p w14:paraId="462E835F" w14:textId="77777777" w:rsidR="00B77702" w:rsidRPr="00D171A7" w:rsidRDefault="00B77702" w:rsidP="008D5CF6">
            <w:pPr>
              <w:spacing w:line="240" w:lineRule="auto"/>
              <w:jc w:val="center"/>
              <w:rPr>
                <w:sz w:val="21"/>
                <w:szCs w:val="21"/>
              </w:rPr>
            </w:pPr>
            <w:r w:rsidRPr="00D171A7">
              <w:rPr>
                <w:sz w:val="21"/>
                <w:szCs w:val="21"/>
              </w:rPr>
              <w:t>序号</w:t>
            </w:r>
          </w:p>
        </w:tc>
        <w:tc>
          <w:tcPr>
            <w:tcW w:w="2964" w:type="dxa"/>
            <w:vAlign w:val="center"/>
          </w:tcPr>
          <w:p w14:paraId="0172B9CB" w14:textId="77777777" w:rsidR="00B77702" w:rsidRPr="00D171A7" w:rsidRDefault="00B77702" w:rsidP="008D5CF6">
            <w:pPr>
              <w:spacing w:line="240" w:lineRule="auto"/>
              <w:jc w:val="center"/>
              <w:rPr>
                <w:sz w:val="21"/>
                <w:szCs w:val="21"/>
              </w:rPr>
            </w:pPr>
            <w:r w:rsidRPr="00D171A7">
              <w:rPr>
                <w:sz w:val="21"/>
                <w:szCs w:val="21"/>
              </w:rPr>
              <w:t>意见及建议</w:t>
            </w:r>
          </w:p>
        </w:tc>
        <w:tc>
          <w:tcPr>
            <w:tcW w:w="1323" w:type="dxa"/>
            <w:vAlign w:val="center"/>
          </w:tcPr>
          <w:p w14:paraId="294E51E7" w14:textId="77777777" w:rsidR="00B77702" w:rsidRPr="00D171A7" w:rsidRDefault="00B77702" w:rsidP="008D5CF6">
            <w:pPr>
              <w:spacing w:line="240" w:lineRule="auto"/>
              <w:jc w:val="center"/>
              <w:rPr>
                <w:sz w:val="21"/>
                <w:szCs w:val="21"/>
              </w:rPr>
            </w:pPr>
            <w:r w:rsidRPr="00D171A7">
              <w:rPr>
                <w:sz w:val="21"/>
                <w:szCs w:val="21"/>
              </w:rPr>
              <w:t>采纳情况</w:t>
            </w:r>
          </w:p>
        </w:tc>
        <w:tc>
          <w:tcPr>
            <w:tcW w:w="3451" w:type="dxa"/>
            <w:vAlign w:val="center"/>
          </w:tcPr>
          <w:p w14:paraId="3CA8C464" w14:textId="77777777" w:rsidR="00B77702" w:rsidRPr="00D171A7" w:rsidRDefault="00B77702" w:rsidP="008D5CF6">
            <w:pPr>
              <w:spacing w:line="240" w:lineRule="auto"/>
              <w:jc w:val="center"/>
              <w:rPr>
                <w:sz w:val="21"/>
                <w:szCs w:val="21"/>
              </w:rPr>
            </w:pPr>
            <w:r w:rsidRPr="00D171A7">
              <w:rPr>
                <w:sz w:val="21"/>
                <w:szCs w:val="21"/>
              </w:rPr>
              <w:t>措施</w:t>
            </w:r>
          </w:p>
        </w:tc>
      </w:tr>
      <w:tr w:rsidR="005A0E05" w:rsidRPr="00D171A7" w14:paraId="75F56EEB" w14:textId="77777777" w:rsidTr="008D5CF6">
        <w:tc>
          <w:tcPr>
            <w:tcW w:w="784" w:type="dxa"/>
            <w:vAlign w:val="center"/>
          </w:tcPr>
          <w:p w14:paraId="08F7EE8B" w14:textId="77777777" w:rsidR="00B77702" w:rsidRPr="00D171A7" w:rsidRDefault="00B77702" w:rsidP="008D5CF6">
            <w:pPr>
              <w:spacing w:line="240" w:lineRule="auto"/>
              <w:jc w:val="center"/>
              <w:rPr>
                <w:sz w:val="21"/>
                <w:szCs w:val="21"/>
              </w:rPr>
            </w:pPr>
            <w:r w:rsidRPr="00D171A7">
              <w:rPr>
                <w:sz w:val="21"/>
                <w:szCs w:val="21"/>
              </w:rPr>
              <w:t>1</w:t>
            </w:r>
          </w:p>
        </w:tc>
        <w:tc>
          <w:tcPr>
            <w:tcW w:w="2964" w:type="dxa"/>
            <w:vAlign w:val="center"/>
          </w:tcPr>
          <w:p w14:paraId="2A86FA14" w14:textId="77777777" w:rsidR="00B77702" w:rsidRPr="00D171A7" w:rsidRDefault="00B77702" w:rsidP="008D5CF6">
            <w:pPr>
              <w:spacing w:line="240" w:lineRule="auto"/>
              <w:jc w:val="center"/>
              <w:rPr>
                <w:sz w:val="21"/>
                <w:szCs w:val="21"/>
              </w:rPr>
            </w:pPr>
            <w:r w:rsidRPr="00D171A7">
              <w:rPr>
                <w:sz w:val="21"/>
                <w:szCs w:val="21"/>
              </w:rPr>
              <w:t>在厂区显著位置建立公示牌，标注环境信息</w:t>
            </w:r>
          </w:p>
        </w:tc>
        <w:tc>
          <w:tcPr>
            <w:tcW w:w="1323" w:type="dxa"/>
            <w:vAlign w:val="center"/>
          </w:tcPr>
          <w:p w14:paraId="173491DB" w14:textId="77777777" w:rsidR="00B77702" w:rsidRPr="00D171A7" w:rsidRDefault="00B77702" w:rsidP="008D5CF6">
            <w:pPr>
              <w:spacing w:line="240" w:lineRule="auto"/>
              <w:jc w:val="center"/>
              <w:rPr>
                <w:sz w:val="21"/>
                <w:szCs w:val="21"/>
              </w:rPr>
            </w:pPr>
            <w:r w:rsidRPr="00D171A7">
              <w:rPr>
                <w:sz w:val="21"/>
                <w:szCs w:val="21"/>
              </w:rPr>
              <w:t>采纳</w:t>
            </w:r>
          </w:p>
        </w:tc>
        <w:tc>
          <w:tcPr>
            <w:tcW w:w="3451" w:type="dxa"/>
            <w:vAlign w:val="center"/>
          </w:tcPr>
          <w:p w14:paraId="56CC4810" w14:textId="77777777" w:rsidR="00B77702" w:rsidRPr="00D171A7" w:rsidRDefault="00B77702" w:rsidP="008D5CF6">
            <w:pPr>
              <w:spacing w:line="240" w:lineRule="auto"/>
              <w:jc w:val="center"/>
              <w:rPr>
                <w:sz w:val="21"/>
                <w:szCs w:val="21"/>
              </w:rPr>
            </w:pPr>
            <w:r w:rsidRPr="00D171A7">
              <w:rPr>
                <w:sz w:val="21"/>
                <w:szCs w:val="21"/>
              </w:rPr>
              <w:t>建立公示牌，标注环境信息</w:t>
            </w:r>
          </w:p>
        </w:tc>
      </w:tr>
      <w:tr w:rsidR="005A0E05" w:rsidRPr="00D171A7" w14:paraId="16394FBE" w14:textId="77777777" w:rsidTr="008D5CF6">
        <w:tc>
          <w:tcPr>
            <w:tcW w:w="784" w:type="dxa"/>
            <w:vAlign w:val="center"/>
          </w:tcPr>
          <w:p w14:paraId="63AD16CB" w14:textId="77777777" w:rsidR="00B77702" w:rsidRPr="00D171A7" w:rsidRDefault="00B77702" w:rsidP="008D5CF6">
            <w:pPr>
              <w:spacing w:line="240" w:lineRule="auto"/>
              <w:jc w:val="center"/>
              <w:rPr>
                <w:sz w:val="21"/>
                <w:szCs w:val="21"/>
              </w:rPr>
            </w:pPr>
            <w:r w:rsidRPr="00D171A7">
              <w:rPr>
                <w:sz w:val="21"/>
                <w:szCs w:val="21"/>
              </w:rPr>
              <w:t>2</w:t>
            </w:r>
          </w:p>
        </w:tc>
        <w:tc>
          <w:tcPr>
            <w:tcW w:w="2964" w:type="dxa"/>
            <w:vAlign w:val="center"/>
          </w:tcPr>
          <w:p w14:paraId="02505978" w14:textId="77777777" w:rsidR="00B77702" w:rsidRPr="00D171A7" w:rsidRDefault="00B77702" w:rsidP="008D5CF6">
            <w:pPr>
              <w:spacing w:line="240" w:lineRule="auto"/>
              <w:jc w:val="center"/>
              <w:rPr>
                <w:sz w:val="21"/>
                <w:szCs w:val="21"/>
              </w:rPr>
            </w:pPr>
            <w:r w:rsidRPr="00D171A7">
              <w:rPr>
                <w:sz w:val="21"/>
                <w:szCs w:val="21"/>
              </w:rPr>
              <w:t>在厂区显著位置建立指示牌，标注应急撤离路线</w:t>
            </w:r>
          </w:p>
        </w:tc>
        <w:tc>
          <w:tcPr>
            <w:tcW w:w="1323" w:type="dxa"/>
            <w:vAlign w:val="center"/>
          </w:tcPr>
          <w:p w14:paraId="5F84FD66" w14:textId="77777777" w:rsidR="00B77702" w:rsidRPr="00D171A7" w:rsidRDefault="00B77702" w:rsidP="008D5CF6">
            <w:pPr>
              <w:spacing w:line="240" w:lineRule="auto"/>
              <w:jc w:val="center"/>
              <w:rPr>
                <w:sz w:val="21"/>
                <w:szCs w:val="21"/>
              </w:rPr>
            </w:pPr>
            <w:r w:rsidRPr="00D171A7">
              <w:rPr>
                <w:sz w:val="21"/>
                <w:szCs w:val="21"/>
              </w:rPr>
              <w:t>采纳</w:t>
            </w:r>
          </w:p>
        </w:tc>
        <w:tc>
          <w:tcPr>
            <w:tcW w:w="3451" w:type="dxa"/>
            <w:vAlign w:val="center"/>
          </w:tcPr>
          <w:p w14:paraId="0BFA23BA" w14:textId="77777777" w:rsidR="00B77702" w:rsidRPr="00D171A7" w:rsidRDefault="00B77702" w:rsidP="008D5CF6">
            <w:pPr>
              <w:spacing w:line="240" w:lineRule="auto"/>
              <w:jc w:val="center"/>
              <w:rPr>
                <w:sz w:val="21"/>
                <w:szCs w:val="21"/>
              </w:rPr>
            </w:pPr>
            <w:r w:rsidRPr="00D171A7">
              <w:rPr>
                <w:sz w:val="21"/>
                <w:szCs w:val="21"/>
              </w:rPr>
              <w:t>建立标示牌，指示撤离路线</w:t>
            </w:r>
          </w:p>
        </w:tc>
      </w:tr>
      <w:tr w:rsidR="005A0E05" w:rsidRPr="00D171A7" w14:paraId="614A2F00" w14:textId="77777777" w:rsidTr="008D5CF6">
        <w:tc>
          <w:tcPr>
            <w:tcW w:w="784" w:type="dxa"/>
            <w:vAlign w:val="center"/>
          </w:tcPr>
          <w:p w14:paraId="2FB4F634" w14:textId="77777777" w:rsidR="00B77702" w:rsidRPr="00D171A7" w:rsidRDefault="00B77702" w:rsidP="008D5CF6">
            <w:pPr>
              <w:spacing w:line="240" w:lineRule="auto"/>
              <w:jc w:val="center"/>
              <w:rPr>
                <w:sz w:val="21"/>
                <w:szCs w:val="21"/>
              </w:rPr>
            </w:pPr>
            <w:r w:rsidRPr="00D171A7">
              <w:rPr>
                <w:sz w:val="21"/>
                <w:szCs w:val="21"/>
              </w:rPr>
              <w:t>3</w:t>
            </w:r>
          </w:p>
        </w:tc>
        <w:tc>
          <w:tcPr>
            <w:tcW w:w="2964" w:type="dxa"/>
            <w:vAlign w:val="center"/>
          </w:tcPr>
          <w:p w14:paraId="4C55FBFC" w14:textId="77777777" w:rsidR="00B77702" w:rsidRPr="00D171A7" w:rsidRDefault="00B77702" w:rsidP="008D5CF6">
            <w:pPr>
              <w:spacing w:line="240" w:lineRule="auto"/>
              <w:jc w:val="center"/>
              <w:rPr>
                <w:sz w:val="21"/>
                <w:szCs w:val="21"/>
              </w:rPr>
            </w:pPr>
            <w:r w:rsidRPr="00D171A7">
              <w:rPr>
                <w:sz w:val="21"/>
                <w:szCs w:val="21"/>
              </w:rPr>
              <w:t>定期开展应急演练工作、桌面演练等方式开展应急演练工作</w:t>
            </w:r>
          </w:p>
        </w:tc>
        <w:tc>
          <w:tcPr>
            <w:tcW w:w="1323" w:type="dxa"/>
            <w:vAlign w:val="center"/>
          </w:tcPr>
          <w:p w14:paraId="19B0DD3F" w14:textId="77777777" w:rsidR="00B77702" w:rsidRPr="00D171A7" w:rsidRDefault="00B77702" w:rsidP="008D5CF6">
            <w:pPr>
              <w:spacing w:line="240" w:lineRule="auto"/>
              <w:jc w:val="center"/>
              <w:rPr>
                <w:sz w:val="21"/>
                <w:szCs w:val="21"/>
              </w:rPr>
            </w:pPr>
            <w:r w:rsidRPr="00D171A7">
              <w:rPr>
                <w:sz w:val="21"/>
                <w:szCs w:val="21"/>
              </w:rPr>
              <w:t>采纳</w:t>
            </w:r>
          </w:p>
        </w:tc>
        <w:tc>
          <w:tcPr>
            <w:tcW w:w="3451" w:type="dxa"/>
            <w:vAlign w:val="center"/>
          </w:tcPr>
          <w:p w14:paraId="3124868A" w14:textId="77777777" w:rsidR="00B77702" w:rsidRPr="00D171A7" w:rsidRDefault="00B77702" w:rsidP="008D5CF6">
            <w:pPr>
              <w:spacing w:line="240" w:lineRule="auto"/>
              <w:jc w:val="center"/>
              <w:rPr>
                <w:sz w:val="21"/>
                <w:szCs w:val="21"/>
              </w:rPr>
            </w:pPr>
            <w:r w:rsidRPr="00D171A7">
              <w:rPr>
                <w:rFonts w:hint="eastAsia"/>
                <w:sz w:val="21"/>
                <w:szCs w:val="21"/>
              </w:rPr>
              <w:t>将定期开展</w:t>
            </w:r>
            <w:r w:rsidRPr="00D171A7">
              <w:rPr>
                <w:sz w:val="21"/>
                <w:szCs w:val="21"/>
              </w:rPr>
              <w:t>应急演练</w:t>
            </w:r>
            <w:r w:rsidRPr="00D171A7">
              <w:rPr>
                <w:rFonts w:hint="eastAsia"/>
                <w:sz w:val="21"/>
                <w:szCs w:val="21"/>
              </w:rPr>
              <w:t>并保存台账</w:t>
            </w:r>
          </w:p>
        </w:tc>
      </w:tr>
      <w:tr w:rsidR="005A0E05" w:rsidRPr="00D171A7" w14:paraId="09CA7A3B" w14:textId="77777777" w:rsidTr="008D5CF6">
        <w:tc>
          <w:tcPr>
            <w:tcW w:w="784" w:type="dxa"/>
            <w:vAlign w:val="center"/>
          </w:tcPr>
          <w:p w14:paraId="75FA0F27" w14:textId="77777777" w:rsidR="00B77702" w:rsidRPr="00D171A7" w:rsidRDefault="00B77702" w:rsidP="008D5CF6">
            <w:pPr>
              <w:spacing w:line="240" w:lineRule="auto"/>
              <w:jc w:val="center"/>
              <w:rPr>
                <w:sz w:val="21"/>
                <w:szCs w:val="21"/>
              </w:rPr>
            </w:pPr>
            <w:r w:rsidRPr="00D171A7">
              <w:rPr>
                <w:sz w:val="21"/>
                <w:szCs w:val="21"/>
              </w:rPr>
              <w:t>4</w:t>
            </w:r>
          </w:p>
        </w:tc>
        <w:tc>
          <w:tcPr>
            <w:tcW w:w="2964" w:type="dxa"/>
            <w:vAlign w:val="center"/>
          </w:tcPr>
          <w:p w14:paraId="15244A8D" w14:textId="77777777" w:rsidR="00B77702" w:rsidRPr="00D171A7" w:rsidRDefault="00B77702" w:rsidP="008D5CF6">
            <w:pPr>
              <w:spacing w:line="240" w:lineRule="auto"/>
              <w:jc w:val="center"/>
              <w:rPr>
                <w:sz w:val="21"/>
                <w:szCs w:val="21"/>
              </w:rPr>
            </w:pPr>
            <w:r w:rsidRPr="00D171A7">
              <w:rPr>
                <w:sz w:val="21"/>
                <w:szCs w:val="21"/>
              </w:rPr>
              <w:t>建立及时有效信息通报制度与方式，事故状态下能有效通报</w:t>
            </w:r>
          </w:p>
        </w:tc>
        <w:tc>
          <w:tcPr>
            <w:tcW w:w="1323" w:type="dxa"/>
            <w:vAlign w:val="center"/>
          </w:tcPr>
          <w:p w14:paraId="2C4CAE9C" w14:textId="77777777" w:rsidR="00B77702" w:rsidRPr="00D171A7" w:rsidRDefault="00B77702" w:rsidP="008D5CF6">
            <w:pPr>
              <w:spacing w:line="240" w:lineRule="auto"/>
              <w:jc w:val="center"/>
              <w:rPr>
                <w:sz w:val="21"/>
                <w:szCs w:val="21"/>
              </w:rPr>
            </w:pPr>
            <w:r w:rsidRPr="00D171A7">
              <w:rPr>
                <w:sz w:val="21"/>
                <w:szCs w:val="21"/>
              </w:rPr>
              <w:t>采纳</w:t>
            </w:r>
          </w:p>
        </w:tc>
        <w:tc>
          <w:tcPr>
            <w:tcW w:w="3451" w:type="dxa"/>
            <w:vAlign w:val="center"/>
          </w:tcPr>
          <w:p w14:paraId="14D350AB" w14:textId="77777777" w:rsidR="00B77702" w:rsidRPr="00D171A7" w:rsidRDefault="00B77702" w:rsidP="008D5CF6">
            <w:pPr>
              <w:spacing w:line="240" w:lineRule="auto"/>
              <w:jc w:val="center"/>
              <w:rPr>
                <w:sz w:val="21"/>
                <w:szCs w:val="21"/>
              </w:rPr>
            </w:pPr>
            <w:r w:rsidRPr="00D171A7">
              <w:rPr>
                <w:sz w:val="21"/>
                <w:szCs w:val="21"/>
              </w:rPr>
              <w:t>建立及时有效信息通报制度与方式</w:t>
            </w:r>
          </w:p>
        </w:tc>
      </w:tr>
    </w:tbl>
    <w:p w14:paraId="37BFCF33" w14:textId="77777777" w:rsidR="00B77702" w:rsidRPr="00D171A7" w:rsidRDefault="00B77702" w:rsidP="00B77702">
      <w:pPr>
        <w:pStyle w:val="24"/>
        <w:spacing w:before="0" w:line="480" w:lineRule="auto"/>
        <w:ind w:firstLineChars="200" w:firstLine="562"/>
        <w:rPr>
          <w:color w:val="auto"/>
          <w:sz w:val="28"/>
          <w:szCs w:val="28"/>
        </w:rPr>
      </w:pPr>
      <w:bookmarkStart w:id="20" w:name="_Toc58508611"/>
      <w:r w:rsidRPr="00D171A7">
        <w:rPr>
          <w:color w:val="auto"/>
          <w:sz w:val="28"/>
          <w:szCs w:val="28"/>
        </w:rPr>
        <w:lastRenderedPageBreak/>
        <w:t>四、评审情况说明</w:t>
      </w:r>
      <w:bookmarkEnd w:id="20"/>
    </w:p>
    <w:p w14:paraId="547C9FFB" w14:textId="77777777" w:rsidR="00B77702" w:rsidRPr="00D171A7" w:rsidRDefault="00B77702" w:rsidP="00B77702">
      <w:pPr>
        <w:widowControl/>
        <w:spacing w:line="360" w:lineRule="auto"/>
        <w:ind w:firstLineChars="200" w:firstLine="480"/>
        <w:rPr>
          <w:szCs w:val="24"/>
        </w:rPr>
        <w:sectPr w:rsidR="00B77702" w:rsidRPr="00D171A7" w:rsidSect="00B77702">
          <w:headerReference w:type="even" r:id="rId14"/>
          <w:headerReference w:type="default" r:id="rId15"/>
          <w:footerReference w:type="even" r:id="rId16"/>
          <w:footerReference w:type="default" r:id="rId17"/>
          <w:headerReference w:type="first" r:id="rId18"/>
          <w:footerReference w:type="first" r:id="rId19"/>
          <w:pgSz w:w="11906" w:h="16838"/>
          <w:pgMar w:top="1440" w:right="1800" w:bottom="1440" w:left="1800" w:header="851" w:footer="992" w:gutter="0"/>
          <w:pgNumType w:fmt="upperRoman" w:start="1"/>
          <w:cols w:space="720"/>
          <w:docGrid w:type="lines" w:linePitch="312"/>
        </w:sectPr>
      </w:pPr>
      <w:r w:rsidRPr="00D171A7">
        <w:rPr>
          <w:szCs w:val="24"/>
        </w:rPr>
        <w:t>环境应急预案编制完成后，</w:t>
      </w:r>
      <w:r w:rsidRPr="00D171A7">
        <w:rPr>
          <w:rFonts w:hint="eastAsia"/>
          <w:szCs w:val="24"/>
        </w:rPr>
        <w:t>江西东元电机有限公司</w:t>
      </w:r>
      <w:r w:rsidRPr="00D171A7">
        <w:rPr>
          <w:szCs w:val="24"/>
        </w:rPr>
        <w:t>组织了专家组对应急预案进行了评审，形成了评审意见。经过评审，专家组一致认为本预案编制内容全面，评审文件组成符合要求，综合应急预案设置合理、环境应急资源调查内容齐全、风险评估结果准确。编制符合国家《突发环境事件应急预案管理暂行办法》的有关要求；评估小组同意预案经修改完善后可依程序上报生态环境部门备案，用于指导企业处理突发环境污染事件。</w:t>
      </w:r>
    </w:p>
    <w:p w14:paraId="0973FEBD" w14:textId="5EA64BDF" w:rsidR="00284401" w:rsidRPr="00D171A7" w:rsidRDefault="00177EED">
      <w:pPr>
        <w:pStyle w:val="1"/>
        <w:spacing w:before="156" w:after="156"/>
        <w:rPr>
          <w:rFonts w:eastAsia="新宋体"/>
        </w:rPr>
      </w:pPr>
      <w:bookmarkStart w:id="21" w:name="_Toc58508612"/>
      <w:r w:rsidRPr="00D171A7">
        <w:rPr>
          <w:rFonts w:eastAsia="新宋体"/>
        </w:rPr>
        <w:lastRenderedPageBreak/>
        <w:t>第一部分</w:t>
      </w:r>
      <w:r w:rsidRPr="00D171A7">
        <w:rPr>
          <w:rFonts w:eastAsia="新宋体"/>
        </w:rPr>
        <w:t xml:space="preserve">  </w:t>
      </w:r>
      <w:r w:rsidR="006B70CB" w:rsidRPr="00D171A7">
        <w:rPr>
          <w:rFonts w:eastAsia="新宋体"/>
        </w:rPr>
        <w:t>江西东元电机有限公司</w:t>
      </w:r>
      <w:r w:rsidRPr="00D171A7">
        <w:rPr>
          <w:rFonts w:eastAsia="新宋体"/>
        </w:rPr>
        <w:t>突发环境事件应急预案</w:t>
      </w:r>
      <w:bookmarkEnd w:id="21"/>
    </w:p>
    <w:p w14:paraId="420061A4" w14:textId="77777777" w:rsidR="00284401" w:rsidRPr="00D171A7" w:rsidRDefault="00284401">
      <w:pPr>
        <w:rPr>
          <w:rFonts w:eastAsia="新宋体"/>
          <w:szCs w:val="24"/>
        </w:rPr>
      </w:pPr>
    </w:p>
    <w:p w14:paraId="23AEA746" w14:textId="77777777" w:rsidR="00284401" w:rsidRPr="00D171A7" w:rsidRDefault="00284401">
      <w:pPr>
        <w:rPr>
          <w:rFonts w:eastAsia="新宋体"/>
          <w:b/>
          <w:bCs/>
          <w:szCs w:val="24"/>
        </w:rPr>
      </w:pPr>
    </w:p>
    <w:p w14:paraId="7E53E1F9" w14:textId="77777777" w:rsidR="00284401" w:rsidRPr="00D171A7" w:rsidRDefault="00284401">
      <w:pPr>
        <w:rPr>
          <w:rFonts w:eastAsia="新宋体"/>
          <w:szCs w:val="24"/>
        </w:rPr>
      </w:pPr>
    </w:p>
    <w:p w14:paraId="7310FA7A" w14:textId="4582EEB9" w:rsidR="00284401" w:rsidRPr="00D171A7" w:rsidRDefault="00284401">
      <w:pPr>
        <w:rPr>
          <w:rFonts w:eastAsia="新宋体"/>
          <w:szCs w:val="24"/>
        </w:rPr>
      </w:pPr>
    </w:p>
    <w:p w14:paraId="4B0CF7E3" w14:textId="4B8EA0A5" w:rsidR="006B70CB" w:rsidRPr="00D171A7" w:rsidRDefault="006B70CB" w:rsidP="006B70CB">
      <w:pPr>
        <w:pStyle w:val="Default1"/>
        <w:rPr>
          <w:color w:val="auto"/>
        </w:rPr>
      </w:pPr>
    </w:p>
    <w:p w14:paraId="39B5CA56" w14:textId="0E200A68" w:rsidR="006B70CB" w:rsidRPr="00D171A7" w:rsidRDefault="006B70CB" w:rsidP="006B70CB">
      <w:pPr>
        <w:pStyle w:val="Default1"/>
        <w:rPr>
          <w:color w:val="auto"/>
        </w:rPr>
      </w:pPr>
    </w:p>
    <w:p w14:paraId="7E3BDDFE" w14:textId="59C04B8A" w:rsidR="006B70CB" w:rsidRPr="00D171A7" w:rsidRDefault="006B70CB" w:rsidP="006B70CB">
      <w:pPr>
        <w:pStyle w:val="Default1"/>
        <w:rPr>
          <w:color w:val="auto"/>
        </w:rPr>
      </w:pPr>
    </w:p>
    <w:p w14:paraId="411EC71F" w14:textId="54C9CFDF" w:rsidR="006B70CB" w:rsidRPr="00D171A7" w:rsidRDefault="006B70CB" w:rsidP="006B70CB">
      <w:pPr>
        <w:pStyle w:val="Default1"/>
        <w:rPr>
          <w:color w:val="auto"/>
        </w:rPr>
      </w:pPr>
    </w:p>
    <w:p w14:paraId="5D386F28" w14:textId="77777777" w:rsidR="006B70CB" w:rsidRPr="00D171A7" w:rsidRDefault="006B70CB" w:rsidP="006B70CB">
      <w:pPr>
        <w:pStyle w:val="Default1"/>
        <w:rPr>
          <w:color w:val="auto"/>
        </w:rPr>
      </w:pPr>
    </w:p>
    <w:p w14:paraId="247CB0AE" w14:textId="77777777" w:rsidR="006B70CB" w:rsidRPr="00D171A7" w:rsidRDefault="006B70CB">
      <w:pPr>
        <w:jc w:val="center"/>
        <w:rPr>
          <w:rFonts w:eastAsia="新宋体"/>
          <w:b/>
          <w:sz w:val="52"/>
          <w:szCs w:val="52"/>
        </w:rPr>
      </w:pPr>
      <w:r w:rsidRPr="00D171A7">
        <w:rPr>
          <w:rFonts w:eastAsia="新宋体" w:hint="eastAsia"/>
          <w:b/>
          <w:sz w:val="52"/>
          <w:szCs w:val="52"/>
        </w:rPr>
        <w:t>江西东元电机有限公司</w:t>
      </w:r>
    </w:p>
    <w:p w14:paraId="7CFE077F" w14:textId="4B0546DF" w:rsidR="00284401" w:rsidRPr="00D171A7" w:rsidRDefault="00177EED">
      <w:pPr>
        <w:jc w:val="center"/>
        <w:rPr>
          <w:rFonts w:eastAsia="新宋体"/>
          <w:b/>
          <w:sz w:val="52"/>
          <w:szCs w:val="52"/>
        </w:rPr>
      </w:pPr>
      <w:r w:rsidRPr="00D171A7">
        <w:rPr>
          <w:rFonts w:eastAsia="新宋体"/>
          <w:b/>
          <w:sz w:val="52"/>
          <w:szCs w:val="52"/>
        </w:rPr>
        <w:t>突发环境事件应急预案</w:t>
      </w:r>
    </w:p>
    <w:p w14:paraId="38729DD4" w14:textId="77777777" w:rsidR="00284401" w:rsidRPr="00D171A7" w:rsidRDefault="00284401">
      <w:pPr>
        <w:rPr>
          <w:rFonts w:eastAsia="新宋体"/>
          <w:sz w:val="36"/>
          <w:szCs w:val="36"/>
        </w:rPr>
      </w:pPr>
    </w:p>
    <w:p w14:paraId="201DB040" w14:textId="77777777" w:rsidR="00284401" w:rsidRPr="00D171A7" w:rsidRDefault="00284401">
      <w:pPr>
        <w:rPr>
          <w:rFonts w:eastAsia="新宋体"/>
          <w:sz w:val="36"/>
          <w:szCs w:val="36"/>
        </w:rPr>
      </w:pPr>
    </w:p>
    <w:p w14:paraId="2DFF3FBF" w14:textId="77777777" w:rsidR="00284401" w:rsidRPr="00D171A7" w:rsidRDefault="00284401">
      <w:pPr>
        <w:rPr>
          <w:rFonts w:eastAsia="新宋体"/>
          <w:sz w:val="36"/>
          <w:szCs w:val="36"/>
        </w:rPr>
      </w:pPr>
    </w:p>
    <w:p w14:paraId="1E51AED2" w14:textId="77777777" w:rsidR="00284401" w:rsidRPr="00D171A7" w:rsidRDefault="00284401">
      <w:pPr>
        <w:rPr>
          <w:rFonts w:eastAsia="新宋体"/>
          <w:sz w:val="36"/>
          <w:szCs w:val="36"/>
        </w:rPr>
      </w:pPr>
    </w:p>
    <w:p w14:paraId="3EAC7446" w14:textId="77777777" w:rsidR="00284401" w:rsidRPr="00D171A7" w:rsidRDefault="00284401">
      <w:pPr>
        <w:rPr>
          <w:rFonts w:eastAsia="新宋体"/>
          <w:sz w:val="36"/>
          <w:szCs w:val="36"/>
        </w:rPr>
      </w:pPr>
    </w:p>
    <w:p w14:paraId="78F56DEE" w14:textId="77777777" w:rsidR="00284401" w:rsidRPr="00D171A7" w:rsidRDefault="00284401">
      <w:pPr>
        <w:rPr>
          <w:rFonts w:eastAsia="新宋体"/>
          <w:sz w:val="36"/>
          <w:szCs w:val="36"/>
        </w:rPr>
      </w:pPr>
    </w:p>
    <w:p w14:paraId="7A872EC1" w14:textId="77777777" w:rsidR="00284401" w:rsidRPr="00D171A7" w:rsidRDefault="00284401">
      <w:pPr>
        <w:rPr>
          <w:rFonts w:eastAsia="新宋体"/>
          <w:sz w:val="36"/>
          <w:szCs w:val="36"/>
        </w:rPr>
      </w:pPr>
    </w:p>
    <w:p w14:paraId="2F19A683" w14:textId="63C4B914" w:rsidR="00284401" w:rsidRPr="00D171A7" w:rsidRDefault="00284401">
      <w:pPr>
        <w:rPr>
          <w:rFonts w:eastAsia="新宋体"/>
          <w:sz w:val="36"/>
          <w:szCs w:val="36"/>
        </w:rPr>
      </w:pPr>
    </w:p>
    <w:p w14:paraId="0CFD2E7A" w14:textId="67ECBB9C" w:rsidR="006B70CB" w:rsidRPr="00D171A7" w:rsidRDefault="006B70CB" w:rsidP="006B70CB">
      <w:pPr>
        <w:pStyle w:val="Default1"/>
        <w:rPr>
          <w:color w:val="auto"/>
        </w:rPr>
      </w:pPr>
    </w:p>
    <w:p w14:paraId="7FE63FD6" w14:textId="3F2BF1B9" w:rsidR="006B70CB" w:rsidRPr="00D171A7" w:rsidRDefault="006B70CB" w:rsidP="006B70CB">
      <w:pPr>
        <w:pStyle w:val="Default1"/>
        <w:rPr>
          <w:color w:val="auto"/>
        </w:rPr>
      </w:pPr>
    </w:p>
    <w:p w14:paraId="13E51F26" w14:textId="57E8BF95" w:rsidR="006B70CB" w:rsidRPr="00D171A7" w:rsidRDefault="006B70CB" w:rsidP="006B70CB">
      <w:pPr>
        <w:pStyle w:val="Default1"/>
        <w:rPr>
          <w:color w:val="auto"/>
        </w:rPr>
      </w:pPr>
    </w:p>
    <w:p w14:paraId="170A9B9C" w14:textId="77777777" w:rsidR="006B70CB" w:rsidRPr="00D171A7" w:rsidRDefault="006B70CB" w:rsidP="006B70CB">
      <w:pPr>
        <w:pStyle w:val="Default1"/>
        <w:rPr>
          <w:color w:val="auto"/>
        </w:rPr>
      </w:pPr>
    </w:p>
    <w:p w14:paraId="0615C7EF" w14:textId="663E3411" w:rsidR="00284401" w:rsidRPr="00D171A7" w:rsidRDefault="00177EED">
      <w:pPr>
        <w:ind w:right="280" w:firstLineChars="66" w:firstLine="199"/>
        <w:jc w:val="center"/>
        <w:rPr>
          <w:rFonts w:eastAsia="新宋体"/>
          <w:b/>
          <w:bCs/>
          <w:sz w:val="30"/>
          <w:szCs w:val="30"/>
        </w:rPr>
      </w:pPr>
      <w:r w:rsidRPr="00D171A7">
        <w:rPr>
          <w:rFonts w:eastAsia="新宋体"/>
          <w:b/>
          <w:bCs/>
          <w:sz w:val="30"/>
          <w:szCs w:val="30"/>
        </w:rPr>
        <w:t xml:space="preserve"> </w:t>
      </w:r>
      <w:r w:rsidR="006B70CB" w:rsidRPr="00D171A7">
        <w:rPr>
          <w:rFonts w:eastAsia="新宋体" w:hint="eastAsia"/>
          <w:b/>
          <w:bCs/>
          <w:sz w:val="30"/>
          <w:szCs w:val="30"/>
        </w:rPr>
        <w:t>江西东元电机有限公司</w:t>
      </w:r>
    </w:p>
    <w:p w14:paraId="0CA3D539" w14:textId="420EF7E4" w:rsidR="00284401" w:rsidRPr="00D171A7" w:rsidRDefault="00177EED">
      <w:pPr>
        <w:ind w:right="280" w:firstLineChars="66" w:firstLine="199"/>
        <w:jc w:val="center"/>
        <w:rPr>
          <w:rFonts w:eastAsia="新宋体"/>
          <w:b/>
          <w:bCs/>
          <w:sz w:val="30"/>
          <w:szCs w:val="30"/>
        </w:rPr>
      </w:pPr>
      <w:r w:rsidRPr="00D171A7">
        <w:rPr>
          <w:rFonts w:eastAsia="新宋体"/>
          <w:b/>
          <w:bCs/>
          <w:sz w:val="30"/>
          <w:szCs w:val="30"/>
        </w:rPr>
        <w:t>二</w:t>
      </w:r>
      <w:r w:rsidRPr="00D171A7">
        <w:rPr>
          <w:rFonts w:eastAsia="新宋体"/>
          <w:b/>
          <w:bCs/>
          <w:sz w:val="30"/>
          <w:szCs w:val="30"/>
        </w:rPr>
        <w:t>O</w:t>
      </w:r>
      <w:r w:rsidRPr="00D171A7">
        <w:rPr>
          <w:rFonts w:eastAsia="新宋体"/>
          <w:b/>
          <w:bCs/>
          <w:sz w:val="30"/>
          <w:szCs w:val="30"/>
        </w:rPr>
        <w:t>二</w:t>
      </w:r>
      <w:r w:rsidRPr="00D171A7">
        <w:rPr>
          <w:rFonts w:eastAsia="新宋体"/>
          <w:b/>
          <w:bCs/>
          <w:sz w:val="30"/>
          <w:szCs w:val="30"/>
        </w:rPr>
        <w:t>O</w:t>
      </w:r>
      <w:r w:rsidRPr="00D171A7">
        <w:rPr>
          <w:rFonts w:eastAsia="新宋体"/>
          <w:b/>
          <w:bCs/>
          <w:sz w:val="30"/>
          <w:szCs w:val="30"/>
        </w:rPr>
        <w:t>年</w:t>
      </w:r>
      <w:r w:rsidR="006B70CB" w:rsidRPr="00D171A7">
        <w:rPr>
          <w:rFonts w:eastAsia="新宋体" w:hint="eastAsia"/>
          <w:b/>
          <w:bCs/>
          <w:sz w:val="30"/>
          <w:szCs w:val="30"/>
        </w:rPr>
        <w:t>十</w:t>
      </w:r>
      <w:r w:rsidR="00F310B8" w:rsidRPr="00D171A7">
        <w:rPr>
          <w:rFonts w:eastAsia="新宋体" w:hint="eastAsia"/>
          <w:b/>
          <w:bCs/>
          <w:sz w:val="30"/>
          <w:szCs w:val="30"/>
        </w:rPr>
        <w:t>二</w:t>
      </w:r>
      <w:r w:rsidRPr="00D171A7">
        <w:rPr>
          <w:rFonts w:eastAsia="新宋体"/>
          <w:b/>
          <w:bCs/>
          <w:sz w:val="30"/>
          <w:szCs w:val="30"/>
        </w:rPr>
        <w:t>月</w:t>
      </w:r>
    </w:p>
    <w:p w14:paraId="0437A46F" w14:textId="77777777" w:rsidR="00284401" w:rsidRPr="00D171A7" w:rsidRDefault="00284401">
      <w:pPr>
        <w:widowControl/>
        <w:rPr>
          <w:kern w:val="0"/>
          <w:szCs w:val="24"/>
          <w:u w:val="single"/>
        </w:rPr>
        <w:sectPr w:rsidR="00284401" w:rsidRPr="00D171A7" w:rsidSect="00911EB4">
          <w:footerReference w:type="default" r:id="rId20"/>
          <w:pgSz w:w="11906" w:h="16838"/>
          <w:pgMar w:top="1440" w:right="1800" w:bottom="1440" w:left="1800" w:header="851" w:footer="992" w:gutter="0"/>
          <w:pgNumType w:fmt="numberInDash" w:start="1"/>
          <w:cols w:space="720"/>
          <w:docGrid w:type="lines" w:linePitch="312"/>
        </w:sectPr>
      </w:pPr>
      <w:bookmarkStart w:id="22" w:name="_Toc269115851"/>
      <w:bookmarkStart w:id="23" w:name="_Toc374033597"/>
    </w:p>
    <w:p w14:paraId="65ABD6B1" w14:textId="77777777" w:rsidR="00284401" w:rsidRPr="00D171A7" w:rsidRDefault="00177EED">
      <w:pPr>
        <w:pStyle w:val="2"/>
        <w:spacing w:before="156" w:after="156"/>
        <w:rPr>
          <w:rFonts w:eastAsia="新宋体"/>
        </w:rPr>
      </w:pPr>
      <w:bookmarkStart w:id="24" w:name="_Toc523988528"/>
      <w:bookmarkStart w:id="25" w:name="_Toc17966"/>
      <w:bookmarkStart w:id="26" w:name="_Toc440361462"/>
      <w:bookmarkStart w:id="27" w:name="_Toc25954"/>
      <w:bookmarkStart w:id="28" w:name="_Toc24526"/>
      <w:bookmarkStart w:id="29" w:name="_Toc387838076"/>
      <w:bookmarkStart w:id="30" w:name="_Toc522744823"/>
      <w:bookmarkStart w:id="31" w:name="_Toc12926"/>
      <w:bookmarkStart w:id="32" w:name="_Toc532205421"/>
      <w:bookmarkStart w:id="33" w:name="_Toc58508613"/>
      <w:r w:rsidRPr="00D171A7">
        <w:rPr>
          <w:rFonts w:eastAsia="新宋体"/>
        </w:rPr>
        <w:lastRenderedPageBreak/>
        <w:t xml:space="preserve">1 </w:t>
      </w:r>
      <w:r w:rsidRPr="00D171A7">
        <w:rPr>
          <w:rFonts w:eastAsia="新宋体"/>
        </w:rPr>
        <w:t>总则</w:t>
      </w:r>
      <w:bookmarkEnd w:id="22"/>
      <w:bookmarkEnd w:id="23"/>
      <w:bookmarkEnd w:id="24"/>
      <w:bookmarkEnd w:id="25"/>
      <w:bookmarkEnd w:id="26"/>
      <w:bookmarkEnd w:id="27"/>
      <w:bookmarkEnd w:id="28"/>
      <w:bookmarkEnd w:id="29"/>
      <w:bookmarkEnd w:id="30"/>
      <w:bookmarkEnd w:id="31"/>
      <w:bookmarkEnd w:id="32"/>
      <w:bookmarkEnd w:id="33"/>
    </w:p>
    <w:p w14:paraId="0C583020" w14:textId="77777777" w:rsidR="00284401" w:rsidRPr="00D171A7" w:rsidRDefault="00177EED" w:rsidP="006B70CB">
      <w:pPr>
        <w:pStyle w:val="3"/>
        <w:spacing w:beforeLines="0" w:afterLines="0" w:line="480" w:lineRule="auto"/>
        <w:rPr>
          <w:szCs w:val="30"/>
        </w:rPr>
      </w:pPr>
      <w:bookmarkStart w:id="34" w:name="_Toc25927"/>
      <w:bookmarkStart w:id="35" w:name="_Toc28464"/>
      <w:bookmarkStart w:id="36" w:name="_Toc20204"/>
      <w:bookmarkStart w:id="37" w:name="_Toc523988529"/>
      <w:bookmarkStart w:id="38" w:name="_Toc532205422"/>
      <w:bookmarkStart w:id="39" w:name="_Toc522744824"/>
      <w:bookmarkStart w:id="40" w:name="_Toc137888585"/>
      <w:bookmarkStart w:id="41" w:name="_Toc374033598"/>
      <w:bookmarkStart w:id="42" w:name="_Toc269115852"/>
      <w:bookmarkStart w:id="43" w:name="_Toc7616"/>
      <w:bookmarkStart w:id="44" w:name="_Toc440361463"/>
      <w:bookmarkStart w:id="45" w:name="_Toc387838077"/>
      <w:bookmarkStart w:id="46" w:name="_Toc58508614"/>
      <w:r w:rsidRPr="00D171A7">
        <w:rPr>
          <w:szCs w:val="30"/>
        </w:rPr>
        <w:t xml:space="preserve">1.1 </w:t>
      </w:r>
      <w:r w:rsidRPr="00D171A7">
        <w:rPr>
          <w:szCs w:val="30"/>
        </w:rPr>
        <w:t>编制目的</w:t>
      </w:r>
      <w:bookmarkEnd w:id="34"/>
      <w:bookmarkEnd w:id="35"/>
      <w:bookmarkEnd w:id="36"/>
      <w:bookmarkEnd w:id="37"/>
      <w:bookmarkEnd w:id="38"/>
      <w:bookmarkEnd w:id="39"/>
      <w:bookmarkEnd w:id="40"/>
      <w:bookmarkEnd w:id="41"/>
      <w:bookmarkEnd w:id="42"/>
      <w:bookmarkEnd w:id="43"/>
      <w:bookmarkEnd w:id="44"/>
      <w:bookmarkEnd w:id="45"/>
      <w:bookmarkEnd w:id="46"/>
    </w:p>
    <w:p w14:paraId="2E3AFDB7" w14:textId="77777777" w:rsidR="00284401" w:rsidRPr="00D171A7" w:rsidRDefault="00177EED">
      <w:pPr>
        <w:pStyle w:val="Aff4"/>
        <w:rPr>
          <w:rFonts w:cs="Times New Roman"/>
        </w:rPr>
      </w:pPr>
      <w:bookmarkStart w:id="47" w:name="_Toc20557"/>
      <w:bookmarkStart w:id="48" w:name="_Toc4264"/>
      <w:bookmarkStart w:id="49" w:name="_Toc28948"/>
      <w:bookmarkStart w:id="50" w:name="_Toc440361464"/>
      <w:bookmarkStart w:id="51" w:name="_Toc12403"/>
      <w:bookmarkStart w:id="52" w:name="_Toc387838078"/>
      <w:bookmarkStart w:id="53" w:name="_Toc137888586"/>
      <w:bookmarkStart w:id="54" w:name="_Toc374033599"/>
      <w:bookmarkStart w:id="55" w:name="_Toc269115854"/>
      <w:r w:rsidRPr="00D171A7">
        <w:rPr>
          <w:rFonts w:cs="Times New Roman"/>
        </w:rPr>
        <w:t>为避免和降低由于突发环境事件给环境及广大人民群众带来的破坏及损失，保证厂内、社会及人民生命财产安全，在事件发生后迅速有效控制处理，防止事件蔓延、扩大，积极组织抢救、抢险和抢修，发挥各职能部门、社会力量的作用，使事件发生的损失减少到最低限度，总结经验，吸取教训，防患未然。为完善应急管理机制，做到事件发生时应急措施稳健有序，保护员工人身和公司财产安全，特制定本预案。</w:t>
      </w:r>
    </w:p>
    <w:p w14:paraId="282410E6" w14:textId="77777777" w:rsidR="00284401" w:rsidRPr="00D171A7" w:rsidRDefault="00177EED" w:rsidP="006B70CB">
      <w:pPr>
        <w:pStyle w:val="3"/>
        <w:spacing w:beforeLines="0" w:afterLines="0" w:line="480" w:lineRule="auto"/>
        <w:rPr>
          <w:szCs w:val="30"/>
        </w:rPr>
      </w:pPr>
      <w:bookmarkStart w:id="56" w:name="_Toc532205423"/>
      <w:bookmarkStart w:id="57" w:name="_Toc523988530"/>
      <w:bookmarkStart w:id="58" w:name="_Toc522744825"/>
      <w:bookmarkStart w:id="59" w:name="_Toc58508615"/>
      <w:r w:rsidRPr="00D171A7">
        <w:rPr>
          <w:szCs w:val="30"/>
        </w:rPr>
        <w:t xml:space="preserve">1.2 </w:t>
      </w:r>
      <w:r w:rsidRPr="00D171A7">
        <w:rPr>
          <w:szCs w:val="30"/>
        </w:rPr>
        <w:t>编制依据</w:t>
      </w:r>
      <w:bookmarkEnd w:id="47"/>
      <w:bookmarkEnd w:id="48"/>
      <w:bookmarkEnd w:id="49"/>
      <w:bookmarkEnd w:id="50"/>
      <w:bookmarkEnd w:id="51"/>
      <w:bookmarkEnd w:id="52"/>
      <w:bookmarkEnd w:id="53"/>
      <w:bookmarkEnd w:id="54"/>
      <w:bookmarkEnd w:id="55"/>
      <w:bookmarkEnd w:id="56"/>
      <w:bookmarkEnd w:id="57"/>
      <w:bookmarkEnd w:id="58"/>
      <w:bookmarkEnd w:id="59"/>
    </w:p>
    <w:p w14:paraId="0AA922F9" w14:textId="77777777" w:rsidR="00284401" w:rsidRPr="00D171A7" w:rsidRDefault="00177EED" w:rsidP="006B70CB">
      <w:pPr>
        <w:pStyle w:val="4"/>
        <w:spacing w:before="0" w:after="0" w:line="480" w:lineRule="auto"/>
        <w:rPr>
          <w:rFonts w:ascii="Times New Roman" w:hAnsi="Times New Roman"/>
        </w:rPr>
      </w:pPr>
      <w:bookmarkStart w:id="60" w:name="_Toc523988531"/>
      <w:bookmarkStart w:id="61" w:name="_Toc522541266"/>
      <w:bookmarkStart w:id="62" w:name="_Toc522744826"/>
      <w:r w:rsidRPr="00D171A7">
        <w:rPr>
          <w:rFonts w:ascii="Times New Roman" w:hAnsi="Times New Roman"/>
        </w:rPr>
        <w:t>1.2.1</w:t>
      </w:r>
      <w:r w:rsidRPr="00D171A7">
        <w:rPr>
          <w:rFonts w:ascii="Times New Roman" w:hAnsi="Times New Roman"/>
        </w:rPr>
        <w:t>法律法规、政策</w:t>
      </w:r>
      <w:bookmarkEnd w:id="60"/>
      <w:bookmarkEnd w:id="61"/>
      <w:bookmarkEnd w:id="62"/>
    </w:p>
    <w:p w14:paraId="15AF4EA6"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1</w:t>
      </w:r>
      <w:r w:rsidRPr="00D171A7">
        <w:rPr>
          <w:rFonts w:ascii="Times New Roman" w:eastAsia="宋体" w:hAnsi="Times New Roman"/>
          <w:sz w:val="24"/>
          <w:szCs w:val="24"/>
        </w:rPr>
        <w:t>）《中华人民共和国环境保护法》，</w:t>
      </w:r>
      <w:r w:rsidRPr="00D171A7">
        <w:rPr>
          <w:rFonts w:ascii="Times New Roman" w:eastAsia="宋体" w:hAnsi="Times New Roman"/>
          <w:sz w:val="24"/>
          <w:szCs w:val="24"/>
        </w:rPr>
        <w:t>2015</w:t>
      </w:r>
      <w:r w:rsidRPr="00D171A7">
        <w:rPr>
          <w:rFonts w:ascii="Times New Roman" w:eastAsia="宋体" w:hAnsi="Times New Roman"/>
          <w:sz w:val="24"/>
          <w:szCs w:val="24"/>
        </w:rPr>
        <w:t>年</w:t>
      </w:r>
      <w:r w:rsidRPr="00D171A7">
        <w:rPr>
          <w:rFonts w:ascii="Times New Roman" w:eastAsia="宋体" w:hAnsi="Times New Roman"/>
          <w:sz w:val="24"/>
          <w:szCs w:val="24"/>
        </w:rPr>
        <w:t>01</w:t>
      </w:r>
      <w:r w:rsidRPr="00D171A7">
        <w:rPr>
          <w:rFonts w:ascii="Times New Roman" w:eastAsia="宋体" w:hAnsi="Times New Roman"/>
          <w:sz w:val="24"/>
          <w:szCs w:val="24"/>
        </w:rPr>
        <w:t>月</w:t>
      </w:r>
      <w:r w:rsidRPr="00D171A7">
        <w:rPr>
          <w:rFonts w:ascii="Times New Roman" w:eastAsia="宋体" w:hAnsi="Times New Roman"/>
          <w:sz w:val="24"/>
          <w:szCs w:val="24"/>
        </w:rPr>
        <w:t>01</w:t>
      </w:r>
      <w:r w:rsidRPr="00D171A7">
        <w:rPr>
          <w:rFonts w:ascii="Times New Roman" w:eastAsia="宋体" w:hAnsi="Times New Roman"/>
          <w:sz w:val="24"/>
          <w:szCs w:val="24"/>
        </w:rPr>
        <w:t>日；</w:t>
      </w:r>
    </w:p>
    <w:p w14:paraId="016905E2"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2</w:t>
      </w:r>
      <w:r w:rsidRPr="00D171A7">
        <w:rPr>
          <w:rFonts w:ascii="Times New Roman" w:eastAsia="宋体" w:hAnsi="Times New Roman"/>
          <w:sz w:val="24"/>
          <w:szCs w:val="24"/>
        </w:rPr>
        <w:t>）《中华人民共和国水污染防治法》，</w:t>
      </w:r>
      <w:r w:rsidRPr="00D171A7">
        <w:rPr>
          <w:rFonts w:ascii="Times New Roman" w:eastAsia="宋体" w:hAnsi="Times New Roman"/>
          <w:sz w:val="24"/>
          <w:szCs w:val="24"/>
        </w:rPr>
        <w:t>2018</w:t>
      </w:r>
      <w:r w:rsidRPr="00D171A7">
        <w:rPr>
          <w:rFonts w:ascii="Times New Roman" w:eastAsia="宋体" w:hAnsi="Times New Roman"/>
          <w:sz w:val="24"/>
          <w:szCs w:val="24"/>
        </w:rPr>
        <w:t>年</w:t>
      </w:r>
      <w:r w:rsidRPr="00D171A7">
        <w:rPr>
          <w:rFonts w:ascii="Times New Roman" w:eastAsia="宋体" w:hAnsi="Times New Roman"/>
          <w:sz w:val="24"/>
          <w:szCs w:val="24"/>
        </w:rPr>
        <w:t>5</w:t>
      </w:r>
      <w:r w:rsidRPr="00D171A7">
        <w:rPr>
          <w:rFonts w:ascii="Times New Roman" w:eastAsia="宋体" w:hAnsi="Times New Roman"/>
          <w:sz w:val="24"/>
          <w:szCs w:val="24"/>
        </w:rPr>
        <w:t>月</w:t>
      </w:r>
      <w:r w:rsidRPr="00D171A7">
        <w:rPr>
          <w:rFonts w:ascii="Times New Roman" w:eastAsia="宋体" w:hAnsi="Times New Roman"/>
          <w:sz w:val="24"/>
          <w:szCs w:val="24"/>
        </w:rPr>
        <w:t>1</w:t>
      </w:r>
      <w:r w:rsidRPr="00D171A7">
        <w:rPr>
          <w:rFonts w:ascii="Times New Roman" w:eastAsia="宋体" w:hAnsi="Times New Roman"/>
          <w:sz w:val="24"/>
          <w:szCs w:val="24"/>
        </w:rPr>
        <w:t>日；</w:t>
      </w:r>
    </w:p>
    <w:p w14:paraId="35135ED5"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）《中华人民共和国大气污染防治法》，</w:t>
      </w:r>
      <w:r w:rsidRPr="00D171A7">
        <w:rPr>
          <w:rFonts w:eastAsia="宋体" w:cs="Times New Roman"/>
          <w:sz w:val="24"/>
        </w:rPr>
        <w:t>2016</w:t>
      </w:r>
      <w:r w:rsidRPr="00D171A7">
        <w:rPr>
          <w:rFonts w:eastAsia="宋体" w:cs="Times New Roman"/>
          <w:sz w:val="24"/>
        </w:rPr>
        <w:t>年</w:t>
      </w:r>
      <w:r w:rsidRPr="00D171A7">
        <w:rPr>
          <w:rFonts w:eastAsia="宋体" w:cs="Times New Roman"/>
          <w:sz w:val="24"/>
        </w:rPr>
        <w:t>1</w:t>
      </w:r>
      <w:r w:rsidRPr="00D171A7">
        <w:rPr>
          <w:rFonts w:eastAsia="宋体" w:cs="Times New Roman"/>
          <w:sz w:val="24"/>
        </w:rPr>
        <w:t>月</w:t>
      </w:r>
      <w:r w:rsidRPr="00D171A7">
        <w:rPr>
          <w:rFonts w:eastAsia="宋体" w:cs="Times New Roman"/>
          <w:sz w:val="24"/>
        </w:rPr>
        <w:t>1</w:t>
      </w:r>
      <w:r w:rsidRPr="00D171A7">
        <w:rPr>
          <w:rFonts w:eastAsia="宋体" w:cs="Times New Roman"/>
          <w:sz w:val="24"/>
        </w:rPr>
        <w:t>日；</w:t>
      </w:r>
    </w:p>
    <w:p w14:paraId="4329DFE8" w14:textId="2ACAD826"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4</w:t>
      </w:r>
      <w:r w:rsidRPr="00D171A7">
        <w:rPr>
          <w:rFonts w:ascii="Times New Roman" w:eastAsia="宋体" w:hAnsi="Times New Roman"/>
          <w:sz w:val="24"/>
          <w:szCs w:val="24"/>
        </w:rPr>
        <w:t>）《中华人民共和国固体废物污染环境防治法》，</w:t>
      </w:r>
      <w:r w:rsidRPr="00D171A7">
        <w:rPr>
          <w:rFonts w:ascii="Times New Roman" w:eastAsia="宋体" w:hAnsi="Times New Roman"/>
          <w:sz w:val="24"/>
          <w:szCs w:val="24"/>
        </w:rPr>
        <w:t>20</w:t>
      </w:r>
      <w:r w:rsidR="006B70CB" w:rsidRPr="00D171A7">
        <w:rPr>
          <w:rFonts w:ascii="Times New Roman" w:eastAsia="宋体" w:hAnsi="Times New Roman"/>
          <w:sz w:val="24"/>
          <w:szCs w:val="24"/>
        </w:rPr>
        <w:t>20</w:t>
      </w:r>
      <w:r w:rsidRPr="00D171A7">
        <w:rPr>
          <w:rFonts w:ascii="Times New Roman" w:eastAsia="宋体" w:hAnsi="Times New Roman"/>
          <w:sz w:val="24"/>
          <w:szCs w:val="24"/>
        </w:rPr>
        <w:t>年</w:t>
      </w:r>
      <w:r w:rsidR="006B70CB" w:rsidRPr="00D171A7">
        <w:rPr>
          <w:rFonts w:ascii="Times New Roman" w:eastAsia="宋体" w:hAnsi="Times New Roman"/>
          <w:sz w:val="24"/>
          <w:szCs w:val="24"/>
        </w:rPr>
        <w:t>9</w:t>
      </w:r>
      <w:r w:rsidRPr="00D171A7">
        <w:rPr>
          <w:rFonts w:ascii="Times New Roman" w:eastAsia="宋体" w:hAnsi="Times New Roman"/>
          <w:sz w:val="24"/>
          <w:szCs w:val="24"/>
        </w:rPr>
        <w:t>月</w:t>
      </w:r>
      <w:r w:rsidR="006B70CB" w:rsidRPr="00D171A7">
        <w:rPr>
          <w:rFonts w:ascii="Times New Roman" w:eastAsia="宋体" w:hAnsi="Times New Roman"/>
          <w:sz w:val="24"/>
          <w:szCs w:val="24"/>
        </w:rPr>
        <w:t>1</w:t>
      </w:r>
      <w:r w:rsidRPr="00D171A7">
        <w:rPr>
          <w:rFonts w:ascii="Times New Roman" w:eastAsia="宋体" w:hAnsi="Times New Roman"/>
          <w:sz w:val="24"/>
          <w:szCs w:val="24"/>
        </w:rPr>
        <w:t>日；</w:t>
      </w:r>
    </w:p>
    <w:p w14:paraId="387F940C"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5</w:t>
      </w:r>
      <w:r w:rsidRPr="00D171A7">
        <w:rPr>
          <w:rFonts w:ascii="Times New Roman" w:eastAsia="宋体" w:hAnsi="Times New Roman"/>
          <w:sz w:val="24"/>
          <w:szCs w:val="24"/>
        </w:rPr>
        <w:t>）《中华人民共和国土壤污染防治法》，</w:t>
      </w:r>
      <w:r w:rsidRPr="00D171A7">
        <w:rPr>
          <w:rFonts w:ascii="Times New Roman" w:eastAsia="宋体" w:hAnsi="Times New Roman"/>
          <w:sz w:val="24"/>
          <w:szCs w:val="24"/>
        </w:rPr>
        <w:t>2019</w:t>
      </w:r>
      <w:r w:rsidRPr="00D171A7">
        <w:rPr>
          <w:rFonts w:ascii="Times New Roman" w:eastAsia="宋体" w:hAnsi="Times New Roman"/>
          <w:sz w:val="24"/>
          <w:szCs w:val="24"/>
        </w:rPr>
        <w:t>年</w:t>
      </w:r>
      <w:r w:rsidRPr="00D171A7">
        <w:rPr>
          <w:rFonts w:ascii="Times New Roman" w:eastAsia="宋体" w:hAnsi="Times New Roman"/>
          <w:sz w:val="24"/>
          <w:szCs w:val="24"/>
        </w:rPr>
        <w:t>1</w:t>
      </w:r>
      <w:r w:rsidRPr="00D171A7">
        <w:rPr>
          <w:rFonts w:ascii="Times New Roman" w:eastAsia="宋体" w:hAnsi="Times New Roman"/>
          <w:sz w:val="24"/>
          <w:szCs w:val="24"/>
        </w:rPr>
        <w:t>月</w:t>
      </w:r>
      <w:r w:rsidRPr="00D171A7">
        <w:rPr>
          <w:rFonts w:ascii="Times New Roman" w:eastAsia="宋体" w:hAnsi="Times New Roman"/>
          <w:sz w:val="24"/>
          <w:szCs w:val="24"/>
        </w:rPr>
        <w:t>1</w:t>
      </w:r>
      <w:r w:rsidRPr="00D171A7">
        <w:rPr>
          <w:rFonts w:ascii="Times New Roman" w:eastAsia="宋体" w:hAnsi="Times New Roman"/>
          <w:sz w:val="24"/>
          <w:szCs w:val="24"/>
        </w:rPr>
        <w:t>日；</w:t>
      </w:r>
    </w:p>
    <w:p w14:paraId="115F5A8B"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6</w:t>
      </w:r>
      <w:r w:rsidRPr="00D171A7">
        <w:rPr>
          <w:rFonts w:eastAsia="宋体" w:cs="Times New Roman"/>
          <w:sz w:val="24"/>
        </w:rPr>
        <w:t>）《中华人民共和国突发事件应对法》，</w:t>
      </w:r>
      <w:r w:rsidRPr="00D171A7">
        <w:rPr>
          <w:rFonts w:eastAsia="宋体" w:cs="Times New Roman"/>
          <w:sz w:val="24"/>
        </w:rPr>
        <w:t>2007</w:t>
      </w:r>
      <w:r w:rsidRPr="00D171A7">
        <w:rPr>
          <w:rFonts w:eastAsia="宋体" w:cs="Times New Roman"/>
          <w:sz w:val="24"/>
        </w:rPr>
        <w:t>年</w:t>
      </w:r>
      <w:r w:rsidRPr="00D171A7">
        <w:rPr>
          <w:rFonts w:eastAsia="宋体" w:cs="Times New Roman"/>
          <w:sz w:val="24"/>
        </w:rPr>
        <w:t>8</w:t>
      </w:r>
      <w:r w:rsidRPr="00D171A7">
        <w:rPr>
          <w:rFonts w:eastAsia="宋体" w:cs="Times New Roman"/>
          <w:sz w:val="24"/>
        </w:rPr>
        <w:t>月</w:t>
      </w:r>
      <w:r w:rsidRPr="00D171A7">
        <w:rPr>
          <w:rFonts w:eastAsia="宋体" w:cs="Times New Roman"/>
          <w:sz w:val="24"/>
        </w:rPr>
        <w:t>30</w:t>
      </w:r>
      <w:r w:rsidRPr="00D171A7">
        <w:rPr>
          <w:rFonts w:eastAsia="宋体" w:cs="Times New Roman"/>
          <w:sz w:val="24"/>
        </w:rPr>
        <w:t>日；</w:t>
      </w:r>
    </w:p>
    <w:p w14:paraId="1221333B"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7</w:t>
      </w:r>
      <w:r w:rsidRPr="00D171A7">
        <w:rPr>
          <w:rFonts w:eastAsia="宋体" w:cs="Times New Roman"/>
          <w:sz w:val="24"/>
        </w:rPr>
        <w:t>）《中华人民共和国安全生产法》，</w:t>
      </w:r>
      <w:r w:rsidRPr="00D171A7">
        <w:rPr>
          <w:rFonts w:eastAsia="宋体" w:cs="Times New Roman"/>
          <w:sz w:val="24"/>
        </w:rPr>
        <w:t>2014</w:t>
      </w:r>
      <w:r w:rsidRPr="00D171A7">
        <w:rPr>
          <w:rFonts w:eastAsia="宋体" w:cs="Times New Roman"/>
          <w:sz w:val="24"/>
        </w:rPr>
        <w:t>年</w:t>
      </w:r>
      <w:r w:rsidRPr="00D171A7">
        <w:rPr>
          <w:rFonts w:eastAsia="宋体" w:cs="Times New Roman"/>
          <w:sz w:val="24"/>
        </w:rPr>
        <w:t>12</w:t>
      </w:r>
      <w:r w:rsidRPr="00D171A7">
        <w:rPr>
          <w:rFonts w:eastAsia="宋体" w:cs="Times New Roman"/>
          <w:sz w:val="24"/>
        </w:rPr>
        <w:t>月</w:t>
      </w:r>
      <w:r w:rsidRPr="00D171A7">
        <w:rPr>
          <w:rFonts w:eastAsia="宋体" w:cs="Times New Roman"/>
          <w:sz w:val="24"/>
        </w:rPr>
        <w:t>1</w:t>
      </w:r>
      <w:r w:rsidRPr="00D171A7">
        <w:rPr>
          <w:rFonts w:eastAsia="宋体" w:cs="Times New Roman"/>
          <w:sz w:val="24"/>
        </w:rPr>
        <w:t>日；</w:t>
      </w:r>
    </w:p>
    <w:p w14:paraId="1EB722C5"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8</w:t>
      </w:r>
      <w:r w:rsidRPr="00D171A7">
        <w:rPr>
          <w:rFonts w:eastAsia="宋体" w:cs="Times New Roman"/>
          <w:sz w:val="24"/>
        </w:rPr>
        <w:t>）《中华人民共和国消防法》，</w:t>
      </w:r>
      <w:r w:rsidRPr="00D171A7">
        <w:rPr>
          <w:rFonts w:eastAsia="宋体" w:cs="Times New Roman"/>
          <w:sz w:val="24"/>
        </w:rPr>
        <w:t>2009</w:t>
      </w:r>
      <w:r w:rsidRPr="00D171A7">
        <w:rPr>
          <w:rFonts w:eastAsia="宋体" w:cs="Times New Roman"/>
          <w:sz w:val="24"/>
        </w:rPr>
        <w:t>年</w:t>
      </w:r>
      <w:r w:rsidRPr="00D171A7">
        <w:rPr>
          <w:rFonts w:eastAsia="宋体" w:cs="Times New Roman"/>
          <w:sz w:val="24"/>
        </w:rPr>
        <w:t>5</w:t>
      </w:r>
      <w:r w:rsidRPr="00D171A7">
        <w:rPr>
          <w:rFonts w:eastAsia="宋体" w:cs="Times New Roman"/>
          <w:sz w:val="24"/>
        </w:rPr>
        <w:t>月</w:t>
      </w:r>
      <w:r w:rsidRPr="00D171A7">
        <w:rPr>
          <w:rFonts w:eastAsia="宋体" w:cs="Times New Roman"/>
          <w:sz w:val="24"/>
        </w:rPr>
        <w:t>1</w:t>
      </w:r>
      <w:r w:rsidRPr="00D171A7">
        <w:rPr>
          <w:rFonts w:eastAsia="宋体" w:cs="Times New Roman"/>
          <w:sz w:val="24"/>
        </w:rPr>
        <w:t>日；</w:t>
      </w:r>
    </w:p>
    <w:p w14:paraId="72BDAC37"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9</w:t>
      </w:r>
      <w:r w:rsidRPr="00D171A7">
        <w:rPr>
          <w:rFonts w:eastAsia="宋体" w:cs="Times New Roman"/>
          <w:sz w:val="24"/>
        </w:rPr>
        <w:t>）《危险化学品安全管理条例》</w:t>
      </w:r>
      <w:r w:rsidRPr="00D171A7">
        <w:rPr>
          <w:rFonts w:eastAsia="宋体" w:cs="Times New Roman"/>
          <w:sz w:val="24"/>
        </w:rPr>
        <w:t>(</w:t>
      </w:r>
      <w:r w:rsidRPr="00D171A7">
        <w:rPr>
          <w:rFonts w:eastAsia="宋体" w:cs="Times New Roman"/>
          <w:sz w:val="24"/>
        </w:rPr>
        <w:t>国务院令第</w:t>
      </w:r>
      <w:r w:rsidRPr="00D171A7">
        <w:rPr>
          <w:rFonts w:eastAsia="宋体" w:cs="Times New Roman"/>
          <w:sz w:val="24"/>
        </w:rPr>
        <w:t>591</w:t>
      </w:r>
      <w:r w:rsidRPr="00D171A7">
        <w:rPr>
          <w:rFonts w:eastAsia="宋体" w:cs="Times New Roman"/>
          <w:sz w:val="24"/>
        </w:rPr>
        <w:t>号</w:t>
      </w:r>
      <w:r w:rsidRPr="00D171A7">
        <w:rPr>
          <w:rFonts w:eastAsia="宋体" w:cs="Times New Roman"/>
          <w:sz w:val="24"/>
        </w:rPr>
        <w:t>)</w:t>
      </w:r>
      <w:r w:rsidRPr="00D171A7">
        <w:rPr>
          <w:rFonts w:eastAsia="宋体" w:cs="Times New Roman"/>
          <w:sz w:val="24"/>
        </w:rPr>
        <w:t>，</w:t>
      </w:r>
      <w:r w:rsidRPr="00D171A7">
        <w:rPr>
          <w:rFonts w:eastAsia="宋体" w:cs="Times New Roman"/>
          <w:sz w:val="24"/>
        </w:rPr>
        <w:t>2011</w:t>
      </w:r>
      <w:r w:rsidRPr="00D171A7">
        <w:rPr>
          <w:rFonts w:eastAsia="宋体" w:cs="Times New Roman"/>
          <w:sz w:val="24"/>
        </w:rPr>
        <w:t>年</w:t>
      </w:r>
      <w:r w:rsidRPr="00D171A7">
        <w:rPr>
          <w:rFonts w:eastAsia="宋体" w:cs="Times New Roman"/>
          <w:sz w:val="24"/>
        </w:rPr>
        <w:t>3</w:t>
      </w:r>
      <w:r w:rsidRPr="00D171A7">
        <w:rPr>
          <w:rFonts w:eastAsia="宋体" w:cs="Times New Roman"/>
          <w:sz w:val="24"/>
        </w:rPr>
        <w:t>月</w:t>
      </w:r>
      <w:r w:rsidRPr="00D171A7">
        <w:rPr>
          <w:rFonts w:eastAsia="宋体" w:cs="Times New Roman"/>
          <w:sz w:val="24"/>
        </w:rPr>
        <w:t>2</w:t>
      </w:r>
      <w:r w:rsidRPr="00D171A7">
        <w:rPr>
          <w:rFonts w:eastAsia="宋体" w:cs="Times New Roman"/>
          <w:sz w:val="24"/>
        </w:rPr>
        <w:t>日；</w:t>
      </w:r>
    </w:p>
    <w:p w14:paraId="7184B336"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10</w:t>
      </w:r>
      <w:r w:rsidRPr="00D171A7">
        <w:rPr>
          <w:rFonts w:eastAsia="宋体" w:cs="Times New Roman"/>
          <w:sz w:val="24"/>
        </w:rPr>
        <w:t>）《国务院关于加强环境保护重点工作的意见》</w:t>
      </w:r>
      <w:r w:rsidRPr="00D171A7">
        <w:rPr>
          <w:rFonts w:eastAsia="宋体" w:cs="Times New Roman"/>
          <w:sz w:val="24"/>
        </w:rPr>
        <w:t>(</w:t>
      </w:r>
      <w:r w:rsidRPr="00D171A7">
        <w:rPr>
          <w:rFonts w:eastAsia="宋体" w:cs="Times New Roman"/>
          <w:sz w:val="24"/>
        </w:rPr>
        <w:t>国发</w:t>
      </w:r>
      <w:r w:rsidRPr="00D171A7">
        <w:rPr>
          <w:rFonts w:eastAsia="宋体" w:cs="Times New Roman"/>
          <w:sz w:val="24"/>
        </w:rPr>
        <w:t>[2011]35</w:t>
      </w:r>
      <w:r w:rsidRPr="00D171A7">
        <w:rPr>
          <w:rFonts w:eastAsia="宋体" w:cs="Times New Roman"/>
          <w:sz w:val="24"/>
        </w:rPr>
        <w:t>号</w:t>
      </w:r>
      <w:r w:rsidRPr="00D171A7">
        <w:rPr>
          <w:rFonts w:eastAsia="宋体" w:cs="Times New Roman"/>
          <w:sz w:val="24"/>
        </w:rPr>
        <w:t>)</w:t>
      </w:r>
      <w:r w:rsidRPr="00D171A7">
        <w:rPr>
          <w:rFonts w:eastAsia="宋体" w:cs="Times New Roman"/>
          <w:sz w:val="24"/>
        </w:rPr>
        <w:t>；</w:t>
      </w:r>
    </w:p>
    <w:p w14:paraId="0ADC1AED"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11</w:t>
      </w:r>
      <w:r w:rsidRPr="00D171A7">
        <w:rPr>
          <w:rFonts w:eastAsia="宋体" w:cs="Times New Roman"/>
          <w:sz w:val="24"/>
        </w:rPr>
        <w:t>）《危险化学品环境管理登记办法》</w:t>
      </w:r>
      <w:r w:rsidRPr="00D171A7">
        <w:rPr>
          <w:rFonts w:eastAsia="宋体" w:cs="Times New Roman"/>
          <w:sz w:val="24"/>
        </w:rPr>
        <w:t>(</w:t>
      </w:r>
      <w:r w:rsidRPr="00D171A7">
        <w:rPr>
          <w:rFonts w:eastAsia="宋体" w:cs="Times New Roman"/>
          <w:sz w:val="24"/>
        </w:rPr>
        <w:t>环境保护部令第</w:t>
      </w:r>
      <w:r w:rsidRPr="00D171A7">
        <w:rPr>
          <w:rFonts w:eastAsia="宋体" w:cs="Times New Roman"/>
          <w:sz w:val="24"/>
        </w:rPr>
        <w:t>22</w:t>
      </w:r>
      <w:r w:rsidRPr="00D171A7">
        <w:rPr>
          <w:rFonts w:eastAsia="宋体" w:cs="Times New Roman"/>
          <w:sz w:val="24"/>
        </w:rPr>
        <w:t>号</w:t>
      </w:r>
      <w:r w:rsidRPr="00D171A7">
        <w:rPr>
          <w:rFonts w:eastAsia="宋体" w:cs="Times New Roman"/>
          <w:sz w:val="24"/>
        </w:rPr>
        <w:t>)</w:t>
      </w:r>
      <w:r w:rsidRPr="00D171A7">
        <w:rPr>
          <w:rFonts w:eastAsia="宋体" w:cs="Times New Roman"/>
          <w:sz w:val="24"/>
        </w:rPr>
        <w:t>，</w:t>
      </w:r>
      <w:r w:rsidRPr="00D171A7">
        <w:rPr>
          <w:rFonts w:eastAsia="宋体" w:cs="Times New Roman"/>
          <w:sz w:val="24"/>
        </w:rPr>
        <w:t>2012</w:t>
      </w:r>
      <w:r w:rsidRPr="00D171A7">
        <w:rPr>
          <w:rFonts w:eastAsia="宋体" w:cs="Times New Roman"/>
          <w:sz w:val="24"/>
        </w:rPr>
        <w:t>年</w:t>
      </w:r>
      <w:r w:rsidRPr="00D171A7">
        <w:rPr>
          <w:rFonts w:eastAsia="宋体" w:cs="Times New Roman"/>
          <w:sz w:val="24"/>
        </w:rPr>
        <w:t>10</w:t>
      </w:r>
      <w:r w:rsidRPr="00D171A7">
        <w:rPr>
          <w:rFonts w:eastAsia="宋体" w:cs="Times New Roman"/>
          <w:sz w:val="24"/>
        </w:rPr>
        <w:t>月</w:t>
      </w:r>
      <w:r w:rsidRPr="00D171A7">
        <w:rPr>
          <w:rFonts w:eastAsia="宋体" w:cs="Times New Roman"/>
          <w:sz w:val="24"/>
        </w:rPr>
        <w:t>10</w:t>
      </w:r>
      <w:r w:rsidRPr="00D171A7">
        <w:rPr>
          <w:rFonts w:eastAsia="宋体" w:cs="Times New Roman"/>
          <w:sz w:val="24"/>
        </w:rPr>
        <w:t>日；</w:t>
      </w:r>
    </w:p>
    <w:p w14:paraId="3901B6C3"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12</w:t>
      </w:r>
      <w:r w:rsidRPr="00D171A7">
        <w:rPr>
          <w:rFonts w:eastAsia="宋体" w:cs="Times New Roman"/>
          <w:sz w:val="24"/>
        </w:rPr>
        <w:t>）《突发环境事件信息报告方法》</w:t>
      </w:r>
      <w:r w:rsidRPr="00D171A7">
        <w:rPr>
          <w:rFonts w:eastAsia="宋体" w:cs="Times New Roman"/>
          <w:sz w:val="24"/>
        </w:rPr>
        <w:t>(</w:t>
      </w:r>
      <w:r w:rsidRPr="00D171A7">
        <w:rPr>
          <w:rFonts w:eastAsia="宋体" w:cs="Times New Roman"/>
          <w:sz w:val="24"/>
        </w:rPr>
        <w:t>环保部令第</w:t>
      </w:r>
      <w:r w:rsidRPr="00D171A7">
        <w:rPr>
          <w:rFonts w:eastAsia="宋体" w:cs="Times New Roman"/>
          <w:sz w:val="24"/>
        </w:rPr>
        <w:t>17</w:t>
      </w:r>
      <w:r w:rsidRPr="00D171A7">
        <w:rPr>
          <w:rFonts w:eastAsia="宋体" w:cs="Times New Roman"/>
          <w:sz w:val="24"/>
        </w:rPr>
        <w:t>号</w:t>
      </w:r>
      <w:r w:rsidRPr="00D171A7">
        <w:rPr>
          <w:rFonts w:eastAsia="宋体" w:cs="Times New Roman"/>
          <w:sz w:val="24"/>
        </w:rPr>
        <w:t>)</w:t>
      </w:r>
      <w:r w:rsidRPr="00D171A7">
        <w:rPr>
          <w:rFonts w:eastAsia="宋体" w:cs="Times New Roman"/>
          <w:sz w:val="24"/>
        </w:rPr>
        <w:t>，</w:t>
      </w:r>
      <w:r w:rsidRPr="00D171A7">
        <w:rPr>
          <w:rFonts w:eastAsia="宋体" w:cs="Times New Roman"/>
          <w:sz w:val="24"/>
        </w:rPr>
        <w:t>2011</w:t>
      </w:r>
      <w:r w:rsidRPr="00D171A7">
        <w:rPr>
          <w:rFonts w:eastAsia="宋体" w:cs="Times New Roman"/>
          <w:sz w:val="24"/>
        </w:rPr>
        <w:t>年</w:t>
      </w:r>
      <w:r w:rsidRPr="00D171A7">
        <w:rPr>
          <w:rFonts w:eastAsia="宋体" w:cs="Times New Roman"/>
          <w:sz w:val="24"/>
        </w:rPr>
        <w:t>5</w:t>
      </w:r>
      <w:r w:rsidRPr="00D171A7">
        <w:rPr>
          <w:rFonts w:eastAsia="宋体" w:cs="Times New Roman"/>
          <w:sz w:val="24"/>
        </w:rPr>
        <w:t>月</w:t>
      </w:r>
      <w:r w:rsidRPr="00D171A7">
        <w:rPr>
          <w:rFonts w:eastAsia="宋体" w:cs="Times New Roman"/>
          <w:sz w:val="24"/>
        </w:rPr>
        <w:t>1</w:t>
      </w:r>
      <w:r w:rsidRPr="00D171A7">
        <w:rPr>
          <w:rFonts w:eastAsia="宋体" w:cs="Times New Roman"/>
          <w:sz w:val="24"/>
        </w:rPr>
        <w:t>日；</w:t>
      </w:r>
    </w:p>
    <w:p w14:paraId="11CD2751"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13</w:t>
      </w:r>
      <w:r w:rsidRPr="00D171A7">
        <w:rPr>
          <w:rFonts w:ascii="Times New Roman" w:eastAsia="宋体" w:hAnsi="Times New Roman"/>
          <w:sz w:val="24"/>
          <w:szCs w:val="24"/>
        </w:rPr>
        <w:t>）《突发事件应急预案管理办法》</w:t>
      </w:r>
      <w:r w:rsidRPr="00D171A7">
        <w:rPr>
          <w:rFonts w:ascii="Times New Roman" w:eastAsia="宋体" w:hAnsi="Times New Roman"/>
          <w:sz w:val="24"/>
          <w:szCs w:val="24"/>
        </w:rPr>
        <w:t>(</w:t>
      </w:r>
      <w:r w:rsidRPr="00D171A7">
        <w:rPr>
          <w:rFonts w:ascii="Times New Roman" w:eastAsia="宋体" w:hAnsi="Times New Roman"/>
          <w:sz w:val="24"/>
          <w:szCs w:val="24"/>
        </w:rPr>
        <w:t>环境保护部令部令第</w:t>
      </w:r>
      <w:r w:rsidRPr="00D171A7">
        <w:rPr>
          <w:rFonts w:ascii="Times New Roman" w:eastAsia="宋体" w:hAnsi="Times New Roman"/>
          <w:sz w:val="24"/>
          <w:szCs w:val="24"/>
        </w:rPr>
        <w:t>34</w:t>
      </w:r>
      <w:r w:rsidRPr="00D171A7">
        <w:rPr>
          <w:rFonts w:ascii="Times New Roman" w:eastAsia="宋体" w:hAnsi="Times New Roman"/>
          <w:sz w:val="24"/>
          <w:szCs w:val="24"/>
        </w:rPr>
        <w:t>号</w:t>
      </w:r>
      <w:r w:rsidRPr="00D171A7">
        <w:rPr>
          <w:rFonts w:ascii="Times New Roman" w:eastAsia="宋体" w:hAnsi="Times New Roman"/>
          <w:sz w:val="24"/>
          <w:szCs w:val="24"/>
        </w:rPr>
        <w:t>)</w:t>
      </w:r>
      <w:r w:rsidRPr="00D171A7">
        <w:rPr>
          <w:rFonts w:ascii="Times New Roman" w:eastAsia="宋体" w:hAnsi="Times New Roman"/>
          <w:sz w:val="24"/>
          <w:szCs w:val="24"/>
        </w:rPr>
        <w:t>；</w:t>
      </w:r>
    </w:p>
    <w:p w14:paraId="066A050D"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14</w:t>
      </w:r>
      <w:r w:rsidRPr="00D171A7">
        <w:rPr>
          <w:rFonts w:ascii="Times New Roman" w:eastAsia="宋体" w:hAnsi="Times New Roman"/>
          <w:sz w:val="24"/>
          <w:szCs w:val="24"/>
        </w:rPr>
        <w:t>）《江西省突发环境事件应急预案》（赣府厅字〔</w:t>
      </w:r>
      <w:r w:rsidRPr="00D171A7">
        <w:rPr>
          <w:rFonts w:ascii="Times New Roman" w:eastAsia="宋体" w:hAnsi="Times New Roman"/>
          <w:sz w:val="24"/>
          <w:szCs w:val="24"/>
        </w:rPr>
        <w:t>2016</w:t>
      </w:r>
      <w:r w:rsidRPr="00D171A7">
        <w:rPr>
          <w:rFonts w:ascii="Times New Roman" w:eastAsia="宋体" w:hAnsi="Times New Roman"/>
          <w:sz w:val="24"/>
          <w:szCs w:val="24"/>
        </w:rPr>
        <w:t>〕</w:t>
      </w:r>
      <w:r w:rsidRPr="00D171A7">
        <w:rPr>
          <w:rFonts w:ascii="Times New Roman" w:eastAsia="宋体" w:hAnsi="Times New Roman"/>
          <w:sz w:val="24"/>
          <w:szCs w:val="24"/>
        </w:rPr>
        <w:t>14</w:t>
      </w:r>
      <w:r w:rsidRPr="00D171A7">
        <w:rPr>
          <w:rFonts w:ascii="Times New Roman" w:eastAsia="宋体" w:hAnsi="Times New Roman"/>
          <w:sz w:val="24"/>
          <w:szCs w:val="24"/>
        </w:rPr>
        <w:t>号），</w:t>
      </w:r>
      <w:r w:rsidRPr="00D171A7">
        <w:rPr>
          <w:rFonts w:ascii="Times New Roman" w:eastAsia="宋体" w:hAnsi="Times New Roman"/>
          <w:sz w:val="24"/>
          <w:szCs w:val="24"/>
        </w:rPr>
        <w:t>2016</w:t>
      </w:r>
      <w:r w:rsidRPr="00D171A7">
        <w:rPr>
          <w:rFonts w:ascii="Times New Roman" w:eastAsia="宋体" w:hAnsi="Times New Roman"/>
          <w:sz w:val="24"/>
          <w:szCs w:val="24"/>
        </w:rPr>
        <w:t>年</w:t>
      </w:r>
      <w:r w:rsidRPr="00D171A7">
        <w:rPr>
          <w:rFonts w:ascii="Times New Roman" w:eastAsia="宋体" w:hAnsi="Times New Roman"/>
          <w:sz w:val="24"/>
          <w:szCs w:val="24"/>
        </w:rPr>
        <w:t>1</w:t>
      </w:r>
      <w:r w:rsidRPr="00D171A7">
        <w:rPr>
          <w:rFonts w:ascii="Times New Roman" w:eastAsia="宋体" w:hAnsi="Times New Roman"/>
          <w:sz w:val="24"/>
          <w:szCs w:val="24"/>
        </w:rPr>
        <w:t>月</w:t>
      </w:r>
      <w:r w:rsidRPr="00D171A7">
        <w:rPr>
          <w:rFonts w:ascii="Times New Roman" w:eastAsia="宋体" w:hAnsi="Times New Roman"/>
          <w:sz w:val="24"/>
          <w:szCs w:val="24"/>
        </w:rPr>
        <w:t>25</w:t>
      </w:r>
      <w:r w:rsidRPr="00D171A7">
        <w:rPr>
          <w:rFonts w:ascii="Times New Roman" w:eastAsia="宋体" w:hAnsi="Times New Roman"/>
          <w:sz w:val="24"/>
          <w:szCs w:val="24"/>
        </w:rPr>
        <w:t>日；</w:t>
      </w:r>
    </w:p>
    <w:p w14:paraId="2C508729"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lastRenderedPageBreak/>
        <w:t>（</w:t>
      </w:r>
      <w:r w:rsidRPr="00D171A7">
        <w:rPr>
          <w:rFonts w:ascii="Times New Roman" w:eastAsia="宋体" w:hAnsi="Times New Roman"/>
          <w:sz w:val="24"/>
          <w:szCs w:val="24"/>
        </w:rPr>
        <w:t>15</w:t>
      </w:r>
      <w:r w:rsidRPr="00D171A7">
        <w:rPr>
          <w:rFonts w:ascii="Times New Roman" w:eastAsia="宋体" w:hAnsi="Times New Roman"/>
          <w:sz w:val="24"/>
          <w:szCs w:val="24"/>
        </w:rPr>
        <w:t>）《危险化学品名录》</w:t>
      </w:r>
      <w:r w:rsidRPr="00D171A7">
        <w:rPr>
          <w:rFonts w:ascii="Times New Roman" w:eastAsia="宋体" w:hAnsi="Times New Roman"/>
          <w:sz w:val="24"/>
          <w:szCs w:val="24"/>
        </w:rPr>
        <w:t>(2015</w:t>
      </w:r>
      <w:r w:rsidRPr="00D171A7">
        <w:rPr>
          <w:rFonts w:ascii="Times New Roman" w:eastAsia="宋体" w:hAnsi="Times New Roman"/>
          <w:sz w:val="24"/>
          <w:szCs w:val="24"/>
        </w:rPr>
        <w:t>版</w:t>
      </w:r>
      <w:r w:rsidRPr="00D171A7">
        <w:rPr>
          <w:rFonts w:ascii="Times New Roman" w:eastAsia="宋体" w:hAnsi="Times New Roman"/>
          <w:sz w:val="24"/>
          <w:szCs w:val="24"/>
        </w:rPr>
        <w:t>)</w:t>
      </w:r>
      <w:r w:rsidRPr="00D171A7">
        <w:rPr>
          <w:rFonts w:ascii="Times New Roman" w:eastAsia="宋体" w:hAnsi="Times New Roman"/>
          <w:sz w:val="24"/>
          <w:szCs w:val="24"/>
        </w:rPr>
        <w:t>；</w:t>
      </w:r>
    </w:p>
    <w:p w14:paraId="285DF5A8"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16</w:t>
      </w:r>
      <w:r w:rsidRPr="00D171A7">
        <w:rPr>
          <w:rFonts w:ascii="Times New Roman" w:eastAsia="宋体" w:hAnsi="Times New Roman"/>
          <w:sz w:val="24"/>
          <w:szCs w:val="24"/>
        </w:rPr>
        <w:t>）《国家危险废物名录》</w:t>
      </w:r>
      <w:r w:rsidRPr="00D171A7">
        <w:rPr>
          <w:rFonts w:ascii="Times New Roman" w:eastAsia="宋体" w:hAnsi="Times New Roman"/>
          <w:sz w:val="24"/>
          <w:szCs w:val="24"/>
        </w:rPr>
        <w:t>(2016</w:t>
      </w:r>
      <w:r w:rsidRPr="00D171A7">
        <w:rPr>
          <w:rFonts w:ascii="Times New Roman" w:eastAsia="宋体" w:hAnsi="Times New Roman"/>
          <w:sz w:val="24"/>
          <w:szCs w:val="24"/>
        </w:rPr>
        <w:t>版</w:t>
      </w:r>
      <w:r w:rsidRPr="00D171A7">
        <w:rPr>
          <w:rFonts w:ascii="Times New Roman" w:eastAsia="宋体" w:hAnsi="Times New Roman"/>
          <w:sz w:val="24"/>
          <w:szCs w:val="24"/>
        </w:rPr>
        <w:t>)</w:t>
      </w:r>
      <w:r w:rsidRPr="00D171A7">
        <w:rPr>
          <w:rFonts w:ascii="Times New Roman" w:eastAsia="宋体" w:hAnsi="Times New Roman"/>
          <w:sz w:val="24"/>
          <w:szCs w:val="24"/>
        </w:rPr>
        <w:t>；</w:t>
      </w:r>
    </w:p>
    <w:p w14:paraId="37A5E5A1"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17</w:t>
      </w:r>
      <w:r w:rsidRPr="00D171A7">
        <w:rPr>
          <w:rFonts w:ascii="Times New Roman" w:eastAsia="宋体" w:hAnsi="Times New Roman"/>
          <w:sz w:val="24"/>
          <w:szCs w:val="24"/>
        </w:rPr>
        <w:t>）《危险化学品重大危险源辨识》（</w:t>
      </w:r>
      <w:r w:rsidRPr="00D171A7">
        <w:rPr>
          <w:rFonts w:ascii="Times New Roman" w:eastAsia="宋体" w:hAnsi="Times New Roman"/>
          <w:sz w:val="24"/>
          <w:szCs w:val="24"/>
        </w:rPr>
        <w:t>GB18218-2018</w:t>
      </w:r>
      <w:r w:rsidRPr="00D171A7">
        <w:rPr>
          <w:rFonts w:ascii="Times New Roman" w:eastAsia="宋体" w:hAnsi="Times New Roman"/>
          <w:sz w:val="24"/>
          <w:szCs w:val="24"/>
        </w:rPr>
        <w:t>）；</w:t>
      </w:r>
    </w:p>
    <w:p w14:paraId="726722C8"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18</w:t>
      </w:r>
      <w:r w:rsidRPr="00D171A7">
        <w:rPr>
          <w:rFonts w:ascii="Times New Roman" w:eastAsia="宋体" w:hAnsi="Times New Roman"/>
          <w:sz w:val="24"/>
          <w:szCs w:val="24"/>
        </w:rPr>
        <w:t>）《关于进一步加强环境影响评价管理防范环境风险的通知》</w:t>
      </w:r>
      <w:r w:rsidRPr="00D171A7">
        <w:rPr>
          <w:rFonts w:ascii="Times New Roman" w:eastAsia="宋体" w:hAnsi="Times New Roman"/>
          <w:sz w:val="24"/>
          <w:szCs w:val="24"/>
        </w:rPr>
        <w:t>(</w:t>
      </w:r>
      <w:r w:rsidRPr="00D171A7">
        <w:rPr>
          <w:rFonts w:ascii="Times New Roman" w:eastAsia="宋体" w:hAnsi="Times New Roman"/>
          <w:sz w:val="24"/>
          <w:szCs w:val="24"/>
        </w:rPr>
        <w:t>环发</w:t>
      </w:r>
      <w:r w:rsidRPr="00D171A7">
        <w:rPr>
          <w:rFonts w:ascii="Times New Roman" w:eastAsia="宋体" w:hAnsi="Times New Roman"/>
          <w:sz w:val="24"/>
          <w:szCs w:val="24"/>
        </w:rPr>
        <w:t>[2012]77</w:t>
      </w:r>
      <w:r w:rsidRPr="00D171A7">
        <w:rPr>
          <w:rFonts w:ascii="Times New Roman" w:eastAsia="宋体" w:hAnsi="Times New Roman"/>
          <w:sz w:val="24"/>
          <w:szCs w:val="24"/>
        </w:rPr>
        <w:t>号</w:t>
      </w:r>
      <w:r w:rsidRPr="00D171A7">
        <w:rPr>
          <w:rFonts w:ascii="Times New Roman" w:eastAsia="宋体" w:hAnsi="Times New Roman"/>
          <w:sz w:val="24"/>
          <w:szCs w:val="24"/>
        </w:rPr>
        <w:t>)</w:t>
      </w:r>
      <w:r w:rsidRPr="00D171A7">
        <w:rPr>
          <w:rFonts w:ascii="Times New Roman" w:eastAsia="宋体" w:hAnsi="Times New Roman"/>
          <w:sz w:val="24"/>
          <w:szCs w:val="24"/>
        </w:rPr>
        <w:t>，</w:t>
      </w:r>
      <w:r w:rsidRPr="00D171A7">
        <w:rPr>
          <w:rFonts w:ascii="Times New Roman" w:eastAsia="宋体" w:hAnsi="Times New Roman"/>
          <w:sz w:val="24"/>
          <w:szCs w:val="24"/>
        </w:rPr>
        <w:t>2012</w:t>
      </w:r>
      <w:r w:rsidRPr="00D171A7">
        <w:rPr>
          <w:rFonts w:ascii="Times New Roman" w:eastAsia="宋体" w:hAnsi="Times New Roman"/>
          <w:sz w:val="24"/>
          <w:szCs w:val="24"/>
        </w:rPr>
        <w:t>年</w:t>
      </w:r>
      <w:r w:rsidRPr="00D171A7">
        <w:rPr>
          <w:rFonts w:ascii="Times New Roman" w:eastAsia="宋体" w:hAnsi="Times New Roman"/>
          <w:sz w:val="24"/>
          <w:szCs w:val="24"/>
        </w:rPr>
        <w:t>7</w:t>
      </w:r>
      <w:r w:rsidRPr="00D171A7">
        <w:rPr>
          <w:rFonts w:ascii="Times New Roman" w:eastAsia="宋体" w:hAnsi="Times New Roman"/>
          <w:sz w:val="24"/>
          <w:szCs w:val="24"/>
        </w:rPr>
        <w:t>月</w:t>
      </w:r>
      <w:r w:rsidRPr="00D171A7">
        <w:rPr>
          <w:rFonts w:ascii="Times New Roman" w:eastAsia="宋体" w:hAnsi="Times New Roman"/>
          <w:sz w:val="24"/>
          <w:szCs w:val="24"/>
        </w:rPr>
        <w:t>3</w:t>
      </w:r>
      <w:r w:rsidRPr="00D171A7">
        <w:rPr>
          <w:rFonts w:ascii="Times New Roman" w:eastAsia="宋体" w:hAnsi="Times New Roman"/>
          <w:sz w:val="24"/>
          <w:szCs w:val="24"/>
        </w:rPr>
        <w:t>日；</w:t>
      </w:r>
    </w:p>
    <w:p w14:paraId="79AE55ED"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19</w:t>
      </w:r>
      <w:r w:rsidRPr="00D171A7">
        <w:rPr>
          <w:rFonts w:ascii="Times New Roman" w:eastAsia="宋体" w:hAnsi="Times New Roman"/>
          <w:sz w:val="24"/>
          <w:szCs w:val="24"/>
        </w:rPr>
        <w:t>）《企业突发环境事件风险防范监督管理办法》</w:t>
      </w:r>
      <w:r w:rsidRPr="00D171A7">
        <w:rPr>
          <w:rFonts w:ascii="Times New Roman" w:eastAsia="宋体" w:hAnsi="Times New Roman"/>
          <w:sz w:val="24"/>
          <w:szCs w:val="24"/>
        </w:rPr>
        <w:t>(</w:t>
      </w:r>
      <w:r w:rsidRPr="00D171A7">
        <w:rPr>
          <w:rFonts w:ascii="Times New Roman" w:eastAsia="宋体" w:hAnsi="Times New Roman"/>
          <w:sz w:val="24"/>
          <w:szCs w:val="24"/>
        </w:rPr>
        <w:t>征求意见稿</w:t>
      </w:r>
      <w:r w:rsidRPr="00D171A7">
        <w:rPr>
          <w:rFonts w:ascii="Times New Roman" w:eastAsia="宋体" w:hAnsi="Times New Roman"/>
          <w:sz w:val="24"/>
          <w:szCs w:val="24"/>
        </w:rPr>
        <w:t>)</w:t>
      </w:r>
      <w:r w:rsidRPr="00D171A7">
        <w:rPr>
          <w:rFonts w:ascii="Times New Roman" w:eastAsia="宋体" w:hAnsi="Times New Roman"/>
          <w:sz w:val="24"/>
          <w:szCs w:val="24"/>
        </w:rPr>
        <w:t>；</w:t>
      </w:r>
    </w:p>
    <w:p w14:paraId="30236E4B"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20</w:t>
      </w:r>
      <w:r w:rsidRPr="00D171A7">
        <w:rPr>
          <w:rFonts w:ascii="Times New Roman" w:eastAsia="宋体" w:hAnsi="Times New Roman"/>
          <w:sz w:val="24"/>
          <w:szCs w:val="24"/>
        </w:rPr>
        <w:t>）《突发环境事件应急管理办法》环保部第</w:t>
      </w:r>
      <w:r w:rsidRPr="00D171A7">
        <w:rPr>
          <w:rFonts w:ascii="Times New Roman" w:eastAsia="宋体" w:hAnsi="Times New Roman"/>
          <w:sz w:val="24"/>
          <w:szCs w:val="24"/>
        </w:rPr>
        <w:t>34</w:t>
      </w:r>
      <w:r w:rsidRPr="00D171A7">
        <w:rPr>
          <w:rFonts w:ascii="Times New Roman" w:eastAsia="宋体" w:hAnsi="Times New Roman"/>
          <w:sz w:val="24"/>
          <w:szCs w:val="24"/>
        </w:rPr>
        <w:t>号令，</w:t>
      </w:r>
      <w:r w:rsidRPr="00D171A7">
        <w:rPr>
          <w:rFonts w:ascii="Times New Roman" w:eastAsia="宋体" w:hAnsi="Times New Roman"/>
          <w:sz w:val="24"/>
          <w:szCs w:val="24"/>
        </w:rPr>
        <w:t>2015</w:t>
      </w:r>
      <w:r w:rsidRPr="00D171A7">
        <w:rPr>
          <w:rFonts w:ascii="Times New Roman" w:eastAsia="宋体" w:hAnsi="Times New Roman"/>
          <w:sz w:val="24"/>
          <w:szCs w:val="24"/>
        </w:rPr>
        <w:t>年</w:t>
      </w:r>
      <w:r w:rsidRPr="00D171A7">
        <w:rPr>
          <w:rFonts w:ascii="Times New Roman" w:eastAsia="宋体" w:hAnsi="Times New Roman"/>
          <w:sz w:val="24"/>
          <w:szCs w:val="24"/>
        </w:rPr>
        <w:t>6</w:t>
      </w:r>
      <w:r w:rsidRPr="00D171A7">
        <w:rPr>
          <w:rFonts w:ascii="Times New Roman" w:eastAsia="宋体" w:hAnsi="Times New Roman"/>
          <w:sz w:val="24"/>
          <w:szCs w:val="24"/>
        </w:rPr>
        <w:t>月</w:t>
      </w:r>
      <w:r w:rsidRPr="00D171A7">
        <w:rPr>
          <w:rFonts w:ascii="Times New Roman" w:eastAsia="宋体" w:hAnsi="Times New Roman"/>
          <w:sz w:val="24"/>
          <w:szCs w:val="24"/>
        </w:rPr>
        <w:t>5</w:t>
      </w:r>
      <w:r w:rsidRPr="00D171A7">
        <w:rPr>
          <w:rFonts w:ascii="Times New Roman" w:eastAsia="宋体" w:hAnsi="Times New Roman"/>
          <w:sz w:val="24"/>
          <w:szCs w:val="24"/>
        </w:rPr>
        <w:t>日；</w:t>
      </w:r>
    </w:p>
    <w:p w14:paraId="5A4AFD33"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21</w:t>
      </w:r>
      <w:r w:rsidRPr="00D171A7">
        <w:rPr>
          <w:rFonts w:ascii="Times New Roman" w:eastAsia="宋体" w:hAnsi="Times New Roman"/>
          <w:sz w:val="24"/>
          <w:szCs w:val="24"/>
        </w:rPr>
        <w:t>）《江西省突发事件应对条例》，</w:t>
      </w:r>
      <w:r w:rsidRPr="00D171A7">
        <w:rPr>
          <w:rFonts w:ascii="Times New Roman" w:eastAsia="宋体" w:hAnsi="Times New Roman"/>
          <w:sz w:val="24"/>
          <w:szCs w:val="24"/>
        </w:rPr>
        <w:t>2013</w:t>
      </w:r>
      <w:r w:rsidRPr="00D171A7">
        <w:rPr>
          <w:rFonts w:ascii="Times New Roman" w:eastAsia="宋体" w:hAnsi="Times New Roman"/>
          <w:sz w:val="24"/>
          <w:szCs w:val="24"/>
        </w:rPr>
        <w:t>年</w:t>
      </w:r>
      <w:r w:rsidRPr="00D171A7">
        <w:rPr>
          <w:rFonts w:ascii="Times New Roman" w:eastAsia="宋体" w:hAnsi="Times New Roman"/>
          <w:sz w:val="24"/>
          <w:szCs w:val="24"/>
        </w:rPr>
        <w:t>7</w:t>
      </w:r>
      <w:r w:rsidRPr="00D171A7">
        <w:rPr>
          <w:rFonts w:ascii="Times New Roman" w:eastAsia="宋体" w:hAnsi="Times New Roman"/>
          <w:sz w:val="24"/>
          <w:szCs w:val="24"/>
        </w:rPr>
        <w:t>月</w:t>
      </w:r>
      <w:r w:rsidRPr="00D171A7">
        <w:rPr>
          <w:rFonts w:ascii="Times New Roman" w:eastAsia="宋体" w:hAnsi="Times New Roman"/>
          <w:sz w:val="24"/>
          <w:szCs w:val="24"/>
        </w:rPr>
        <w:t>27</w:t>
      </w:r>
      <w:r w:rsidRPr="00D171A7">
        <w:rPr>
          <w:rFonts w:ascii="Times New Roman" w:eastAsia="宋体" w:hAnsi="Times New Roman"/>
          <w:sz w:val="24"/>
          <w:szCs w:val="24"/>
        </w:rPr>
        <w:t>日；</w:t>
      </w:r>
    </w:p>
    <w:p w14:paraId="09E07216"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22</w:t>
      </w:r>
      <w:r w:rsidRPr="00D171A7">
        <w:rPr>
          <w:rFonts w:ascii="Times New Roman" w:eastAsia="宋体" w:hAnsi="Times New Roman"/>
          <w:sz w:val="24"/>
          <w:szCs w:val="24"/>
        </w:rPr>
        <w:t>）《江西省突发事件预警信息发布管理办法（试行）》（赣府厅发〔</w:t>
      </w:r>
      <w:r w:rsidRPr="00D171A7">
        <w:rPr>
          <w:rFonts w:ascii="Times New Roman" w:eastAsia="宋体" w:hAnsi="Times New Roman"/>
          <w:sz w:val="24"/>
          <w:szCs w:val="24"/>
        </w:rPr>
        <w:t>2014</w:t>
      </w:r>
      <w:r w:rsidRPr="00D171A7">
        <w:rPr>
          <w:rFonts w:ascii="Times New Roman" w:eastAsia="宋体" w:hAnsi="Times New Roman"/>
          <w:sz w:val="24"/>
          <w:szCs w:val="24"/>
        </w:rPr>
        <w:t>〕</w:t>
      </w:r>
      <w:r w:rsidRPr="00D171A7">
        <w:rPr>
          <w:rFonts w:ascii="Times New Roman" w:eastAsia="宋体" w:hAnsi="Times New Roman"/>
          <w:sz w:val="24"/>
          <w:szCs w:val="24"/>
        </w:rPr>
        <w:t>1</w:t>
      </w:r>
      <w:r w:rsidRPr="00D171A7">
        <w:rPr>
          <w:rFonts w:ascii="Times New Roman" w:eastAsia="宋体" w:hAnsi="Times New Roman"/>
          <w:sz w:val="24"/>
          <w:szCs w:val="24"/>
        </w:rPr>
        <w:t>号），</w:t>
      </w:r>
      <w:r w:rsidRPr="00D171A7">
        <w:rPr>
          <w:rFonts w:ascii="Times New Roman" w:eastAsia="宋体" w:hAnsi="Times New Roman"/>
          <w:sz w:val="24"/>
          <w:szCs w:val="24"/>
        </w:rPr>
        <w:t>2014</w:t>
      </w:r>
      <w:r w:rsidRPr="00D171A7">
        <w:rPr>
          <w:rFonts w:ascii="Times New Roman" w:eastAsia="宋体" w:hAnsi="Times New Roman"/>
          <w:sz w:val="24"/>
          <w:szCs w:val="24"/>
        </w:rPr>
        <w:t>年</w:t>
      </w:r>
      <w:r w:rsidRPr="00D171A7">
        <w:rPr>
          <w:rFonts w:ascii="Times New Roman" w:eastAsia="宋体" w:hAnsi="Times New Roman"/>
          <w:sz w:val="24"/>
          <w:szCs w:val="24"/>
        </w:rPr>
        <w:t>1</w:t>
      </w:r>
      <w:r w:rsidRPr="00D171A7">
        <w:rPr>
          <w:rFonts w:ascii="Times New Roman" w:eastAsia="宋体" w:hAnsi="Times New Roman"/>
          <w:sz w:val="24"/>
          <w:szCs w:val="24"/>
        </w:rPr>
        <w:t>月</w:t>
      </w:r>
      <w:r w:rsidRPr="00D171A7">
        <w:rPr>
          <w:rFonts w:ascii="Times New Roman" w:eastAsia="宋体" w:hAnsi="Times New Roman"/>
          <w:sz w:val="24"/>
          <w:szCs w:val="24"/>
        </w:rPr>
        <w:t>3</w:t>
      </w:r>
      <w:r w:rsidRPr="00D171A7">
        <w:rPr>
          <w:rFonts w:ascii="Times New Roman" w:eastAsia="宋体" w:hAnsi="Times New Roman"/>
          <w:sz w:val="24"/>
          <w:szCs w:val="24"/>
        </w:rPr>
        <w:t>日。</w:t>
      </w:r>
    </w:p>
    <w:p w14:paraId="02856055" w14:textId="77777777" w:rsidR="00284401" w:rsidRPr="00D171A7" w:rsidRDefault="00177EED" w:rsidP="006B70CB">
      <w:pPr>
        <w:pStyle w:val="4"/>
        <w:spacing w:before="0" w:after="0" w:line="480" w:lineRule="auto"/>
        <w:rPr>
          <w:rFonts w:ascii="Times New Roman" w:hAnsi="Times New Roman"/>
        </w:rPr>
      </w:pPr>
      <w:bookmarkStart w:id="63" w:name="_Toc522744827"/>
      <w:bookmarkStart w:id="64" w:name="_Toc523988532"/>
      <w:bookmarkStart w:id="65" w:name="_Toc522541267"/>
      <w:r w:rsidRPr="00D171A7">
        <w:rPr>
          <w:rFonts w:ascii="Times New Roman" w:hAnsi="Times New Roman"/>
        </w:rPr>
        <w:t>1.2.2</w:t>
      </w:r>
      <w:r w:rsidRPr="00D171A7">
        <w:rPr>
          <w:rFonts w:ascii="Times New Roman" w:hAnsi="Times New Roman"/>
        </w:rPr>
        <w:t>技术指南、规范标准</w:t>
      </w:r>
      <w:bookmarkEnd w:id="63"/>
      <w:bookmarkEnd w:id="64"/>
      <w:bookmarkEnd w:id="65"/>
    </w:p>
    <w:p w14:paraId="51CD420B"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）《事故状态下水体污染物的预防与控制技术要求》</w:t>
      </w:r>
      <w:r w:rsidRPr="00D171A7">
        <w:rPr>
          <w:rFonts w:eastAsia="宋体" w:cs="Times New Roman"/>
          <w:sz w:val="24"/>
        </w:rPr>
        <w:t>(Q/SY1190-2013)</w:t>
      </w:r>
      <w:r w:rsidRPr="00D171A7">
        <w:rPr>
          <w:rFonts w:eastAsia="宋体" w:cs="Times New Roman"/>
          <w:sz w:val="24"/>
        </w:rPr>
        <w:t>；</w:t>
      </w:r>
    </w:p>
    <w:p w14:paraId="4A6B7D6F"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）《建筑设计防火规范》</w:t>
      </w:r>
      <w:r w:rsidRPr="00D171A7">
        <w:rPr>
          <w:rFonts w:eastAsia="宋体" w:cs="Times New Roman"/>
          <w:sz w:val="24"/>
        </w:rPr>
        <w:t>(GB50016-2014)</w:t>
      </w:r>
      <w:r w:rsidRPr="00D171A7">
        <w:rPr>
          <w:rFonts w:eastAsia="宋体" w:cs="Times New Roman"/>
          <w:sz w:val="24"/>
        </w:rPr>
        <w:t>，</w:t>
      </w:r>
      <w:r w:rsidRPr="00D171A7">
        <w:rPr>
          <w:rFonts w:eastAsia="宋体" w:cs="Times New Roman"/>
          <w:sz w:val="24"/>
        </w:rPr>
        <w:t>2014</w:t>
      </w:r>
      <w:r w:rsidRPr="00D171A7">
        <w:rPr>
          <w:rFonts w:eastAsia="宋体" w:cs="Times New Roman"/>
          <w:sz w:val="24"/>
        </w:rPr>
        <w:t>年</w:t>
      </w:r>
      <w:r w:rsidRPr="00D171A7">
        <w:rPr>
          <w:rFonts w:eastAsia="宋体" w:cs="Times New Roman"/>
          <w:sz w:val="24"/>
        </w:rPr>
        <w:t>8</w:t>
      </w:r>
      <w:r w:rsidRPr="00D171A7">
        <w:rPr>
          <w:rFonts w:eastAsia="宋体" w:cs="Times New Roman"/>
          <w:sz w:val="24"/>
        </w:rPr>
        <w:t>月</w:t>
      </w:r>
      <w:r w:rsidRPr="00D171A7">
        <w:rPr>
          <w:rFonts w:eastAsia="宋体" w:cs="Times New Roman"/>
          <w:sz w:val="24"/>
        </w:rPr>
        <w:t>27</w:t>
      </w:r>
      <w:r w:rsidRPr="00D171A7">
        <w:rPr>
          <w:rFonts w:eastAsia="宋体" w:cs="Times New Roman"/>
          <w:sz w:val="24"/>
        </w:rPr>
        <w:t>日；</w:t>
      </w:r>
    </w:p>
    <w:p w14:paraId="18B7E936"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）《化学品分类、警示标签和警示性说明安全规范》</w:t>
      </w:r>
      <w:r w:rsidRPr="00D171A7">
        <w:rPr>
          <w:rFonts w:eastAsia="宋体" w:cs="Times New Roman"/>
          <w:sz w:val="24"/>
        </w:rPr>
        <w:t>(GB20576-GB20602)</w:t>
      </w:r>
      <w:r w:rsidRPr="00D171A7">
        <w:rPr>
          <w:rFonts w:eastAsia="宋体" w:cs="Times New Roman"/>
          <w:sz w:val="24"/>
        </w:rPr>
        <w:t>；</w:t>
      </w:r>
    </w:p>
    <w:p w14:paraId="627A86F2"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）《建设项目环境风险评价技术导则》</w:t>
      </w:r>
      <w:r w:rsidRPr="00D171A7">
        <w:rPr>
          <w:rFonts w:eastAsia="宋体" w:cs="Times New Roman"/>
          <w:sz w:val="24"/>
        </w:rPr>
        <w:t>(HJ169-2018)</w:t>
      </w:r>
      <w:r w:rsidRPr="00D171A7">
        <w:rPr>
          <w:rFonts w:eastAsia="宋体" w:cs="Times New Roman"/>
          <w:sz w:val="24"/>
        </w:rPr>
        <w:t>；</w:t>
      </w:r>
    </w:p>
    <w:p w14:paraId="1197D2F3"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5</w:t>
      </w:r>
      <w:r w:rsidRPr="00D171A7">
        <w:rPr>
          <w:rFonts w:eastAsia="宋体" w:cs="Times New Roman"/>
          <w:sz w:val="24"/>
        </w:rPr>
        <w:t>）《危险化学品重大危险源辨识》</w:t>
      </w:r>
      <w:r w:rsidRPr="00D171A7">
        <w:rPr>
          <w:rFonts w:eastAsia="宋体" w:cs="Times New Roman"/>
          <w:sz w:val="24"/>
        </w:rPr>
        <w:t>(GB18218-2018)</w:t>
      </w:r>
      <w:r w:rsidRPr="00D171A7">
        <w:rPr>
          <w:rFonts w:eastAsia="宋体" w:cs="Times New Roman"/>
          <w:sz w:val="24"/>
        </w:rPr>
        <w:t>；</w:t>
      </w:r>
    </w:p>
    <w:p w14:paraId="08847060"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6</w:t>
      </w:r>
      <w:r w:rsidRPr="00D171A7">
        <w:rPr>
          <w:rFonts w:eastAsia="宋体" w:cs="Times New Roman"/>
          <w:sz w:val="24"/>
        </w:rPr>
        <w:t>）《化学品毒性鉴定技术规范》</w:t>
      </w:r>
      <w:r w:rsidRPr="00D171A7">
        <w:rPr>
          <w:rFonts w:eastAsia="宋体" w:cs="Times New Roman"/>
          <w:sz w:val="24"/>
        </w:rPr>
        <w:t>(</w:t>
      </w:r>
      <w:r w:rsidRPr="00D171A7">
        <w:rPr>
          <w:rFonts w:eastAsia="宋体" w:cs="Times New Roman"/>
          <w:sz w:val="24"/>
        </w:rPr>
        <w:t>卫监督发</w:t>
      </w:r>
      <w:r w:rsidRPr="00D171A7">
        <w:rPr>
          <w:rFonts w:eastAsia="宋体" w:cs="Times New Roman"/>
          <w:sz w:val="24"/>
        </w:rPr>
        <w:t>[2005]272</w:t>
      </w:r>
      <w:r w:rsidRPr="00D171A7">
        <w:rPr>
          <w:rFonts w:eastAsia="宋体" w:cs="Times New Roman"/>
          <w:sz w:val="24"/>
        </w:rPr>
        <w:t>号</w:t>
      </w:r>
      <w:r w:rsidRPr="00D171A7">
        <w:rPr>
          <w:rFonts w:eastAsia="宋体" w:cs="Times New Roman"/>
          <w:sz w:val="24"/>
        </w:rPr>
        <w:t>)</w:t>
      </w:r>
      <w:r w:rsidRPr="00D171A7">
        <w:rPr>
          <w:rFonts w:eastAsia="宋体" w:cs="Times New Roman"/>
          <w:sz w:val="24"/>
        </w:rPr>
        <w:t>；</w:t>
      </w:r>
    </w:p>
    <w:p w14:paraId="5BD7B9E9"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7</w:t>
      </w:r>
      <w:r w:rsidRPr="00D171A7">
        <w:rPr>
          <w:rFonts w:eastAsia="宋体" w:cs="Times New Roman"/>
          <w:sz w:val="24"/>
        </w:rPr>
        <w:t>）《水体污染事故风险预防与控制措施运行管理要求》</w:t>
      </w:r>
      <w:r w:rsidRPr="00D171A7">
        <w:rPr>
          <w:rFonts w:eastAsia="宋体" w:cs="Times New Roman"/>
          <w:sz w:val="24"/>
        </w:rPr>
        <w:t>(</w:t>
      </w:r>
      <w:r w:rsidRPr="00D171A7">
        <w:rPr>
          <w:rFonts w:eastAsia="宋体" w:cs="Times New Roman"/>
          <w:sz w:val="24"/>
        </w:rPr>
        <w:t>中国石油企业标准</w:t>
      </w:r>
      <w:r w:rsidRPr="00D171A7">
        <w:rPr>
          <w:rFonts w:eastAsia="宋体" w:cs="Times New Roman"/>
          <w:sz w:val="24"/>
        </w:rPr>
        <w:t>Q/SY1310-2010)</w:t>
      </w:r>
      <w:r w:rsidRPr="00D171A7">
        <w:rPr>
          <w:rFonts w:eastAsia="宋体" w:cs="Times New Roman"/>
          <w:sz w:val="24"/>
        </w:rPr>
        <w:t>；</w:t>
      </w:r>
    </w:p>
    <w:p w14:paraId="7E0411D5"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8</w:t>
      </w:r>
      <w:r w:rsidRPr="00D171A7">
        <w:rPr>
          <w:rFonts w:eastAsia="宋体" w:cs="Times New Roman"/>
          <w:sz w:val="24"/>
        </w:rPr>
        <w:t>）《危险废物贮存污染控制标准》</w:t>
      </w:r>
      <w:r w:rsidRPr="00D171A7">
        <w:rPr>
          <w:rFonts w:eastAsia="宋体" w:cs="Times New Roman"/>
          <w:sz w:val="24"/>
        </w:rPr>
        <w:t>(GB18597-2001)</w:t>
      </w:r>
      <w:r w:rsidRPr="00D171A7">
        <w:rPr>
          <w:rFonts w:eastAsia="宋体" w:cs="Times New Roman"/>
          <w:sz w:val="24"/>
        </w:rPr>
        <w:t>；</w:t>
      </w:r>
    </w:p>
    <w:p w14:paraId="7D2D11AF"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9</w:t>
      </w:r>
      <w:r w:rsidRPr="00D171A7">
        <w:rPr>
          <w:rFonts w:eastAsia="宋体" w:cs="Times New Roman"/>
          <w:sz w:val="24"/>
        </w:rPr>
        <w:t>）关于发布《企业突发环境事件隐患排查和治理工作指南（试行）》的公告，环境保护部公告</w:t>
      </w:r>
      <w:r w:rsidRPr="00D171A7">
        <w:rPr>
          <w:rFonts w:eastAsia="宋体" w:cs="Times New Roman"/>
          <w:sz w:val="24"/>
        </w:rPr>
        <w:t>2016</w:t>
      </w:r>
      <w:r w:rsidRPr="00D171A7">
        <w:rPr>
          <w:rFonts w:eastAsia="宋体" w:cs="Times New Roman"/>
          <w:sz w:val="24"/>
        </w:rPr>
        <w:t>年第</w:t>
      </w:r>
      <w:r w:rsidRPr="00D171A7">
        <w:rPr>
          <w:rFonts w:eastAsia="宋体" w:cs="Times New Roman"/>
          <w:sz w:val="24"/>
        </w:rPr>
        <w:t>74</w:t>
      </w:r>
      <w:r w:rsidRPr="00D171A7">
        <w:rPr>
          <w:rFonts w:eastAsia="宋体" w:cs="Times New Roman"/>
          <w:sz w:val="24"/>
        </w:rPr>
        <w:t>号；</w:t>
      </w:r>
    </w:p>
    <w:p w14:paraId="450C69C6"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10</w:t>
      </w:r>
      <w:r w:rsidRPr="00D171A7">
        <w:rPr>
          <w:rFonts w:eastAsia="宋体" w:cs="Times New Roman"/>
          <w:sz w:val="24"/>
        </w:rPr>
        <w:t>）《企业突发环境事件风险分级方法》（</w:t>
      </w:r>
      <w:r w:rsidRPr="00D171A7">
        <w:rPr>
          <w:rFonts w:eastAsia="宋体" w:cs="Times New Roman"/>
          <w:sz w:val="24"/>
        </w:rPr>
        <w:t>HJ941-2018</w:t>
      </w:r>
      <w:r w:rsidRPr="00D171A7">
        <w:rPr>
          <w:rFonts w:eastAsia="宋体" w:cs="Times New Roman"/>
          <w:sz w:val="24"/>
        </w:rPr>
        <w:t>）；</w:t>
      </w:r>
    </w:p>
    <w:p w14:paraId="0842ACDF"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11</w:t>
      </w:r>
      <w:r w:rsidRPr="00D171A7">
        <w:rPr>
          <w:rFonts w:eastAsia="宋体" w:cs="Times New Roman"/>
          <w:sz w:val="24"/>
        </w:rPr>
        <w:t>）《关于切实加强风险防范严格环境风险评价管理的通知》（环发</w:t>
      </w:r>
      <w:r w:rsidRPr="00D171A7">
        <w:rPr>
          <w:rFonts w:eastAsia="宋体" w:cs="Times New Roman"/>
          <w:sz w:val="24"/>
        </w:rPr>
        <w:t>[2012]98</w:t>
      </w:r>
      <w:r w:rsidRPr="00D171A7">
        <w:rPr>
          <w:rFonts w:eastAsia="宋体" w:cs="Times New Roman"/>
          <w:sz w:val="24"/>
        </w:rPr>
        <w:t>号）；</w:t>
      </w:r>
    </w:p>
    <w:p w14:paraId="00EE959F"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12</w:t>
      </w:r>
      <w:r w:rsidRPr="00D171A7">
        <w:rPr>
          <w:rFonts w:eastAsia="宋体" w:cs="Times New Roman"/>
          <w:sz w:val="24"/>
        </w:rPr>
        <w:t>）《危险化学品单位应急救援物质配备标准要求》（</w:t>
      </w:r>
      <w:r w:rsidRPr="00D171A7">
        <w:rPr>
          <w:rFonts w:eastAsia="宋体" w:cs="Times New Roman"/>
          <w:sz w:val="24"/>
        </w:rPr>
        <w:t>GB30077-2013</w:t>
      </w:r>
      <w:r w:rsidRPr="00D171A7">
        <w:rPr>
          <w:rFonts w:eastAsia="宋体" w:cs="Times New Roman"/>
          <w:sz w:val="24"/>
        </w:rPr>
        <w:t>）；</w:t>
      </w:r>
    </w:p>
    <w:p w14:paraId="5BEEA77D" w14:textId="2BBDD4A6"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13</w:t>
      </w:r>
      <w:r w:rsidRPr="00D171A7">
        <w:rPr>
          <w:rFonts w:eastAsia="宋体" w:cs="Times New Roman"/>
          <w:sz w:val="24"/>
        </w:rPr>
        <w:t>）</w:t>
      </w:r>
      <w:r w:rsidR="006B70CB" w:rsidRPr="00D171A7">
        <w:rPr>
          <w:rFonts w:eastAsia="宋体" w:cs="Times New Roman" w:hint="eastAsia"/>
          <w:sz w:val="24"/>
        </w:rPr>
        <w:t>江西东元电机有限公司</w:t>
      </w:r>
      <w:r w:rsidRPr="00D171A7">
        <w:rPr>
          <w:rFonts w:eastAsia="宋体" w:cs="Times New Roman"/>
          <w:sz w:val="24"/>
        </w:rPr>
        <w:t>项目环评报告、</w:t>
      </w:r>
      <w:r w:rsidR="006B0BFA" w:rsidRPr="00D171A7">
        <w:rPr>
          <w:rFonts w:eastAsia="宋体" w:cs="Times New Roman"/>
          <w:sz w:val="24"/>
        </w:rPr>
        <w:t>验收监测报告</w:t>
      </w:r>
      <w:r w:rsidRPr="00D171A7">
        <w:rPr>
          <w:rFonts w:eastAsia="宋体" w:cs="Times New Roman"/>
          <w:sz w:val="24"/>
        </w:rPr>
        <w:t>批复及其他相关资料。</w:t>
      </w:r>
    </w:p>
    <w:p w14:paraId="6D9C3F20" w14:textId="77777777" w:rsidR="00284401" w:rsidRPr="00D171A7" w:rsidRDefault="00177EED" w:rsidP="006B70CB">
      <w:pPr>
        <w:pStyle w:val="3"/>
        <w:spacing w:beforeLines="0" w:afterLines="0" w:line="480" w:lineRule="auto"/>
        <w:rPr>
          <w:szCs w:val="30"/>
        </w:rPr>
      </w:pPr>
      <w:bookmarkStart w:id="66" w:name="_Toc10522"/>
      <w:bookmarkStart w:id="67" w:name="_Toc523988533"/>
      <w:bookmarkStart w:id="68" w:name="_Toc30203"/>
      <w:bookmarkStart w:id="69" w:name="_Toc137888587"/>
      <w:bookmarkStart w:id="70" w:name="_Toc12150"/>
      <w:bookmarkStart w:id="71" w:name="_Toc3936"/>
      <w:bookmarkStart w:id="72" w:name="_Toc387838079"/>
      <w:bookmarkStart w:id="73" w:name="_Toc522744828"/>
      <w:bookmarkStart w:id="74" w:name="_Toc374033600"/>
      <w:bookmarkStart w:id="75" w:name="_Toc532205424"/>
      <w:bookmarkStart w:id="76" w:name="_Toc269115855"/>
      <w:bookmarkStart w:id="77" w:name="_Toc440361465"/>
      <w:bookmarkStart w:id="78" w:name="_Toc58508616"/>
      <w:r w:rsidRPr="00D171A7">
        <w:rPr>
          <w:szCs w:val="30"/>
        </w:rPr>
        <w:lastRenderedPageBreak/>
        <w:t xml:space="preserve">1.3 </w:t>
      </w:r>
      <w:r w:rsidRPr="00D171A7">
        <w:rPr>
          <w:szCs w:val="30"/>
        </w:rPr>
        <w:t>适用范围</w:t>
      </w:r>
      <w:bookmarkEnd w:id="66"/>
      <w:bookmarkEnd w:id="67"/>
      <w:bookmarkEnd w:id="68"/>
      <w:bookmarkEnd w:id="69"/>
      <w:bookmarkEnd w:id="70"/>
      <w:bookmarkEnd w:id="71"/>
      <w:bookmarkEnd w:id="72"/>
      <w:bookmarkEnd w:id="73"/>
      <w:bookmarkEnd w:id="74"/>
      <w:bookmarkEnd w:id="75"/>
      <w:bookmarkEnd w:id="76"/>
      <w:bookmarkEnd w:id="77"/>
      <w:bookmarkEnd w:id="78"/>
    </w:p>
    <w:p w14:paraId="1E2E9654" w14:textId="4DC4FBEC" w:rsidR="00284401" w:rsidRPr="00D171A7" w:rsidRDefault="00177EED">
      <w:pPr>
        <w:spacing w:line="360" w:lineRule="auto"/>
        <w:ind w:firstLineChars="200" w:firstLine="480"/>
        <w:rPr>
          <w:szCs w:val="24"/>
        </w:rPr>
      </w:pPr>
      <w:r w:rsidRPr="00D171A7">
        <w:rPr>
          <w:szCs w:val="24"/>
        </w:rPr>
        <w:t>凡</w:t>
      </w:r>
      <w:r w:rsidR="006B70CB" w:rsidRPr="00D171A7">
        <w:rPr>
          <w:rFonts w:hint="eastAsia"/>
          <w:szCs w:val="24"/>
        </w:rPr>
        <w:t>江西东元电机有限公司</w:t>
      </w:r>
      <w:r w:rsidRPr="00D171A7">
        <w:rPr>
          <w:szCs w:val="24"/>
        </w:rPr>
        <w:t>经营范围内发生或可能发生的突发性环境事件的防范和应急处置，均适用本预案的规定。</w:t>
      </w:r>
    </w:p>
    <w:p w14:paraId="7C49D6F9" w14:textId="77777777" w:rsidR="00284401" w:rsidRPr="00D171A7" w:rsidRDefault="00177EED">
      <w:pPr>
        <w:spacing w:line="360" w:lineRule="auto"/>
        <w:ind w:firstLineChars="200" w:firstLine="480"/>
        <w:rPr>
          <w:szCs w:val="24"/>
        </w:rPr>
      </w:pPr>
      <w:r w:rsidRPr="00D171A7">
        <w:rPr>
          <w:szCs w:val="24"/>
        </w:rPr>
        <w:t>如果企业建设地点、产品及规模等发生较大变化，需将变化情况汇报生态环境主管部门，确认不需修订的才可继续适用本预案，否则需修订本预案并经专家审查合格、生态环境保护部门备案后方可适用。即企业后续发生改扩建、技改等后，需及时对本预案进行修订。</w:t>
      </w:r>
    </w:p>
    <w:p w14:paraId="37C91315" w14:textId="77777777" w:rsidR="00284401" w:rsidRPr="00D171A7" w:rsidRDefault="00177EED">
      <w:pPr>
        <w:spacing w:line="360" w:lineRule="auto"/>
        <w:ind w:firstLineChars="200" w:firstLine="480"/>
        <w:rPr>
          <w:szCs w:val="24"/>
        </w:rPr>
      </w:pPr>
      <w:r w:rsidRPr="00D171A7">
        <w:rPr>
          <w:szCs w:val="24"/>
        </w:rPr>
        <w:t>企业各环境风险物质在厂内运输过程产生的环境风险适用于本预案；由于企业危化品及危废均由供应商或处置单位负责运输，因此本预案不适用于危化品等环境风险物质在厂外运输过程产生的突发环境事件的应急处置。</w:t>
      </w:r>
    </w:p>
    <w:p w14:paraId="37EDD396" w14:textId="77777777" w:rsidR="00284401" w:rsidRPr="00D171A7" w:rsidRDefault="00177EED" w:rsidP="006B70CB">
      <w:pPr>
        <w:pStyle w:val="3"/>
        <w:spacing w:beforeLines="0" w:afterLines="0" w:line="480" w:lineRule="auto"/>
        <w:rPr>
          <w:szCs w:val="30"/>
        </w:rPr>
      </w:pPr>
      <w:bookmarkStart w:id="79" w:name="_Toc532205425"/>
      <w:bookmarkStart w:id="80" w:name="_Toc20720"/>
      <w:bookmarkStart w:id="81" w:name="_Toc32605"/>
      <w:bookmarkStart w:id="82" w:name="_Toc10704"/>
      <w:bookmarkStart w:id="83" w:name="_Toc522744829"/>
      <w:bookmarkStart w:id="84" w:name="_Toc28686"/>
      <w:bookmarkStart w:id="85" w:name="_Toc523988534"/>
      <w:bookmarkStart w:id="86" w:name="_Toc58508617"/>
      <w:r w:rsidRPr="00D171A7">
        <w:rPr>
          <w:szCs w:val="30"/>
        </w:rPr>
        <w:t xml:space="preserve">1.4 </w:t>
      </w:r>
      <w:r w:rsidRPr="00D171A7">
        <w:rPr>
          <w:szCs w:val="30"/>
        </w:rPr>
        <w:t>工作原则</w:t>
      </w:r>
      <w:bookmarkEnd w:id="79"/>
      <w:bookmarkEnd w:id="80"/>
      <w:bookmarkEnd w:id="81"/>
      <w:bookmarkEnd w:id="82"/>
      <w:bookmarkEnd w:id="83"/>
      <w:bookmarkEnd w:id="84"/>
      <w:bookmarkEnd w:id="85"/>
      <w:bookmarkEnd w:id="86"/>
    </w:p>
    <w:p w14:paraId="39DAFBDB"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公司在建立突发性环境污染事故应急系统及其响应程序时，应本着实事求是、切实可行的方针，贯彻如下原则：</w:t>
      </w:r>
    </w:p>
    <w:p w14:paraId="20FCDCA6"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1</w:t>
      </w:r>
      <w:r w:rsidRPr="00D171A7">
        <w:rPr>
          <w:rFonts w:ascii="Times New Roman" w:eastAsia="宋体" w:hAnsi="Times New Roman"/>
          <w:sz w:val="24"/>
          <w:szCs w:val="24"/>
        </w:rPr>
        <w:t>）坚持以人为本，预防为主的原则。加强对环境事故危险源的监测、监控并实施监督管理，建立环境事故风险防范体系，积极预防、及时控制、消除隐患，提高突发性环境污染事故防范和处理能力，尽可能地避免或减少突发环境污染事故的发生，消除或减轻环境污染事故造成的中长期影响，最大程度地保证员工健康及生命财产安全。</w:t>
      </w:r>
    </w:p>
    <w:p w14:paraId="1FA988D9"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2</w:t>
      </w:r>
      <w:r w:rsidRPr="00D171A7">
        <w:rPr>
          <w:rFonts w:ascii="Times New Roman" w:eastAsia="宋体" w:hAnsi="Times New Roman"/>
          <w:sz w:val="24"/>
          <w:szCs w:val="24"/>
        </w:rPr>
        <w:t>）坚持统一领导，分类管理，分级响应的原则。接受政府环保部门的指导，使公司的突发性环境污染事故应急系统成为区域系统的有机组成部分。加强企业各部门之间协同与合作，提高快速反应能力。针对不同污染源所造成的环境污染的特点，实行分类管理，充分发挥部门专业优势，使采取的措施与突发环境污染事故造成的危害范围和社会影响相适应。</w:t>
      </w:r>
    </w:p>
    <w:p w14:paraId="45F3BDAE"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3</w:t>
      </w:r>
      <w:r w:rsidRPr="00D171A7">
        <w:rPr>
          <w:rFonts w:ascii="Times New Roman" w:eastAsia="宋体" w:hAnsi="Times New Roman"/>
          <w:sz w:val="24"/>
          <w:szCs w:val="24"/>
        </w:rPr>
        <w:t>）坚持快速反应，高效运转的原则。各部门熟悉企业生产情况，接到事故救援命令必须及时赶赴现场组织施救，做到快速有效，发生重特大事故，由本预案中设置的指挥中心全权负责事故上报和事故抢险救护工作。</w:t>
      </w:r>
    </w:p>
    <w:p w14:paraId="32C095AD"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4</w:t>
      </w:r>
      <w:r w:rsidRPr="00D171A7">
        <w:rPr>
          <w:rFonts w:ascii="Times New Roman" w:eastAsia="宋体" w:hAnsi="Times New Roman"/>
          <w:sz w:val="24"/>
          <w:szCs w:val="24"/>
        </w:rPr>
        <w:t>）坚持依靠科技，预防为主的原则。采用先进技术，充分发挥专业技术人才作用，实行科学民主决策，采用先进的救援装备和技术，增强应急救援能力，依法规范应急救援工作。确保施救方案的科学性、权威性和可操作性，坚</w:t>
      </w:r>
      <w:r w:rsidRPr="00D171A7">
        <w:rPr>
          <w:rFonts w:ascii="Times New Roman" w:eastAsia="宋体" w:hAnsi="Times New Roman"/>
          <w:sz w:val="24"/>
          <w:szCs w:val="24"/>
        </w:rPr>
        <w:lastRenderedPageBreak/>
        <w:t>持事故应急救援与事故预防的有机结合，积极开展企业安全建设，提高从业人员的整体素质，增强企业的安全保障能力。</w:t>
      </w:r>
    </w:p>
    <w:p w14:paraId="213AE30B" w14:textId="77777777" w:rsidR="00284401" w:rsidRPr="00D171A7" w:rsidRDefault="00177EED">
      <w:pPr>
        <w:pStyle w:val="aff3"/>
        <w:spacing w:line="360" w:lineRule="auto"/>
        <w:ind w:firstLine="480"/>
        <w:rPr>
          <w:rFonts w:ascii="Times New Roman" w:hAnsi="Times New Roman"/>
          <w:sz w:val="24"/>
          <w:szCs w:val="24"/>
        </w:rPr>
      </w:pPr>
      <w:r w:rsidRPr="00D171A7">
        <w:rPr>
          <w:rFonts w:ascii="Times New Roman" w:eastAsia="宋体" w:hAnsi="Times New Roman"/>
          <w:sz w:val="24"/>
          <w:szCs w:val="24"/>
        </w:rPr>
        <w:t>（</w:t>
      </w:r>
      <w:r w:rsidRPr="00D171A7">
        <w:rPr>
          <w:rFonts w:ascii="Times New Roman" w:eastAsia="宋体" w:hAnsi="Times New Roman"/>
          <w:sz w:val="24"/>
          <w:szCs w:val="24"/>
        </w:rPr>
        <w:t>5</w:t>
      </w:r>
      <w:r w:rsidRPr="00D171A7">
        <w:rPr>
          <w:rFonts w:ascii="Times New Roman" w:eastAsia="宋体" w:hAnsi="Times New Roman"/>
          <w:sz w:val="24"/>
          <w:szCs w:val="24"/>
        </w:rPr>
        <w:t>）坚持平战结合，专辅互补，充分利用现有资源的原则。积极做好应对突发性环境污染事故的思想准备、物资准备、技术准备、工作准备，加强培训演练，应急系统做到常备不懈，充分利用专业救援队伍力量，引导、鼓励、培育和发挥辅助应急救援力量的作用。</w:t>
      </w:r>
    </w:p>
    <w:p w14:paraId="6B24E4A0" w14:textId="77777777" w:rsidR="00284401" w:rsidRPr="00D171A7" w:rsidRDefault="00177EED" w:rsidP="006B70CB">
      <w:pPr>
        <w:pStyle w:val="3"/>
        <w:spacing w:beforeLines="0" w:afterLines="0" w:line="480" w:lineRule="auto"/>
        <w:rPr>
          <w:szCs w:val="30"/>
        </w:rPr>
      </w:pPr>
      <w:bookmarkStart w:id="87" w:name="_Toc522744830"/>
      <w:bookmarkStart w:id="88" w:name="_Toc523988535"/>
      <w:bookmarkStart w:id="89" w:name="_Toc532205426"/>
      <w:bookmarkStart w:id="90" w:name="_Toc58508618"/>
      <w:r w:rsidRPr="00D171A7">
        <w:rPr>
          <w:szCs w:val="30"/>
        </w:rPr>
        <w:t>1.5</w:t>
      </w:r>
      <w:r w:rsidRPr="00D171A7">
        <w:rPr>
          <w:szCs w:val="30"/>
        </w:rPr>
        <w:t>应急预案体系</w:t>
      </w:r>
      <w:bookmarkEnd w:id="87"/>
      <w:bookmarkEnd w:id="88"/>
      <w:bookmarkEnd w:id="89"/>
      <w:bookmarkEnd w:id="90"/>
    </w:p>
    <w:p w14:paraId="0163C0D8" w14:textId="77777777" w:rsidR="00284401" w:rsidRPr="00D171A7" w:rsidRDefault="00177EED" w:rsidP="006B70CB">
      <w:pPr>
        <w:pStyle w:val="4"/>
        <w:spacing w:before="0" w:after="0" w:line="480" w:lineRule="auto"/>
        <w:rPr>
          <w:rFonts w:ascii="Times New Roman" w:hAnsi="Times New Roman"/>
        </w:rPr>
      </w:pPr>
      <w:r w:rsidRPr="00D171A7">
        <w:rPr>
          <w:rFonts w:ascii="Times New Roman" w:hAnsi="Times New Roman"/>
        </w:rPr>
        <w:t xml:space="preserve">1.5.1 </w:t>
      </w:r>
      <w:r w:rsidRPr="00D171A7">
        <w:rPr>
          <w:rFonts w:ascii="Times New Roman" w:hAnsi="Times New Roman"/>
        </w:rPr>
        <w:t>应急预案体系</w:t>
      </w:r>
    </w:p>
    <w:p w14:paraId="6AE9D58A"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本预案为本公司的突发环境事件综合应急预案，是本公司突发环境事件应急预案体系的总纲，包括了企业基本情况、环境事故危险源、环保措施建成情况、应急指挥机构和职责、预防与预警、信息报告与通报、应急响应与措施、后期处置、应急培训及演练、预案的评审备案与发布等内容。由本公司成立编制小组，通过资料的收集、危险源分析、应急能力评估针对可能发生的事故，按照有关规定和标准组织编写。经总经理批准后发布实施，经专家评审通过后，报生态环境主管部门备案。</w:t>
      </w:r>
    </w:p>
    <w:p w14:paraId="27B1FC62"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综上所述，本次公司根据有关法律、法规、规章、上级人民政府及其有关部门要求，针对公司的实际情况制定公司的环境突发事件综合性总体应急预案、专项应急预案以及现场处置方案。本应急预案文本体系包括突发环境事件应急预案、环境风险评估报告和环境应急资源调查报告三部分。根据实际需要和情势变化，单位应适时修订应急预案，完善应急预案体系，应急预案的制定、修订程序根据相关部门规定执行。</w:t>
      </w:r>
    </w:p>
    <w:p w14:paraId="722BF42B" w14:textId="34996483"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在实施过程中，若</w:t>
      </w:r>
      <w:r w:rsidR="006B70CB" w:rsidRPr="00D171A7">
        <w:rPr>
          <w:rFonts w:eastAsia="宋体" w:cs="Times New Roman" w:hint="eastAsia"/>
          <w:sz w:val="24"/>
        </w:rPr>
        <w:t>江西东元电机有限公司</w:t>
      </w:r>
      <w:r w:rsidRPr="00D171A7">
        <w:rPr>
          <w:rFonts w:eastAsia="宋体" w:cs="Times New Roman"/>
          <w:sz w:val="24"/>
        </w:rPr>
        <w:t>内发生突发环境事件不能自行完成应急救援时，应及时请求南昌市</w:t>
      </w:r>
      <w:r w:rsidR="006B70CB" w:rsidRPr="00D171A7">
        <w:rPr>
          <w:rFonts w:eastAsia="宋体" w:cs="Times New Roman" w:hint="eastAsia"/>
          <w:sz w:val="24"/>
        </w:rPr>
        <w:t>高新</w:t>
      </w:r>
      <w:r w:rsidRPr="00D171A7">
        <w:rPr>
          <w:rFonts w:eastAsia="宋体" w:cs="Times New Roman"/>
          <w:sz w:val="24"/>
        </w:rPr>
        <w:t>生态环境局以及南昌市</w:t>
      </w:r>
      <w:r w:rsidR="006B70CB" w:rsidRPr="00D171A7">
        <w:rPr>
          <w:rFonts w:eastAsia="宋体" w:cs="Times New Roman" w:hint="eastAsia"/>
          <w:sz w:val="24"/>
        </w:rPr>
        <w:t>高新区</w:t>
      </w:r>
      <w:r w:rsidRPr="00D171A7">
        <w:rPr>
          <w:rFonts w:eastAsia="宋体" w:cs="Times New Roman"/>
          <w:sz w:val="24"/>
        </w:rPr>
        <w:t>管委会等部门支援，并通过南昌市</w:t>
      </w:r>
      <w:r w:rsidR="00B77702" w:rsidRPr="00D171A7">
        <w:rPr>
          <w:rFonts w:eastAsia="宋体" w:cs="Times New Roman" w:hint="eastAsia"/>
          <w:sz w:val="24"/>
        </w:rPr>
        <w:t>高新</w:t>
      </w:r>
      <w:r w:rsidRPr="00D171A7">
        <w:rPr>
          <w:rFonts w:eastAsia="宋体" w:cs="Times New Roman"/>
          <w:sz w:val="24"/>
        </w:rPr>
        <w:t>区管委会突发环境事件应急预案与上层次应急预案衔接。公司外部应急预案体系使发生事故的应急救援处置得到衔接。外部突发环境事件应急预案图见</w:t>
      </w:r>
      <w:r w:rsidRPr="00D171A7">
        <w:rPr>
          <w:rFonts w:eastAsia="宋体" w:cs="Times New Roman"/>
          <w:sz w:val="24"/>
        </w:rPr>
        <w:t>1.5-2</w:t>
      </w:r>
      <w:r w:rsidRPr="00D171A7">
        <w:rPr>
          <w:rFonts w:eastAsia="宋体" w:cs="Times New Roman"/>
          <w:sz w:val="24"/>
        </w:rPr>
        <w:t>。</w:t>
      </w:r>
    </w:p>
    <w:p w14:paraId="1B431B25" w14:textId="6F92D2C8" w:rsidR="00284401" w:rsidRPr="00D171A7" w:rsidRDefault="00B77702">
      <w:pPr>
        <w:pStyle w:val="11"/>
        <w:spacing w:line="360" w:lineRule="auto"/>
        <w:ind w:firstLine="480"/>
        <w:rPr>
          <w:rFonts w:eastAsia="宋体" w:cs="Times New Roman"/>
          <w:sz w:val="24"/>
        </w:rPr>
      </w:pPr>
      <w:r w:rsidRPr="00D171A7">
        <w:rPr>
          <w:rFonts w:eastAsia="宋体" w:cs="Times New Roman"/>
          <w:noProof/>
          <w:sz w:val="24"/>
        </w:rPr>
        <w:lastRenderedPageBreak/>
        <mc:AlternateContent>
          <mc:Choice Requires="wpc">
            <w:drawing>
              <wp:inline distT="0" distB="0" distL="0" distR="0" wp14:anchorId="6730B3AF" wp14:editId="40C37446">
                <wp:extent cx="5274310" cy="2309495"/>
                <wp:effectExtent l="0" t="0" r="0" b="0"/>
                <wp:docPr id="665" name="画布 66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266" name="Rectangle 667"/>
                        <wps:cNvSpPr>
                          <a:spLocks noChangeArrowheads="1"/>
                        </wps:cNvSpPr>
                        <wps:spPr bwMode="auto">
                          <a:xfrm>
                            <a:off x="1143635" y="1664970"/>
                            <a:ext cx="2561590" cy="401955"/>
                          </a:xfrm>
                          <a:prstGeom prst="rect">
                            <a:avLst/>
                          </a:prstGeom>
                          <a:solidFill>
                            <a:srgbClr val="FFFFFF"/>
                          </a:solidFill>
                          <a:ln w="9525">
                            <a:solidFill>
                              <a:srgbClr val="000000"/>
                            </a:solidFill>
                            <a:miter lim="800000"/>
                            <a:headEnd/>
                            <a:tailEnd/>
                          </a:ln>
                        </wps:spPr>
                        <wps:txbx>
                          <w:txbxContent>
                            <w:p w14:paraId="68416DA5" w14:textId="03D7DEC9" w:rsidR="009E34BC" w:rsidRPr="00C51783" w:rsidRDefault="009E34BC" w:rsidP="00647F72">
                              <w:pPr>
                                <w:jc w:val="center"/>
                                <w:rPr>
                                  <w:sz w:val="21"/>
                                  <w:szCs w:val="21"/>
                                </w:rPr>
                              </w:pPr>
                              <w:r>
                                <w:rPr>
                                  <w:rFonts w:hint="eastAsia"/>
                                  <w:sz w:val="21"/>
                                  <w:szCs w:val="21"/>
                                </w:rPr>
                                <w:t>东元电机</w:t>
                              </w:r>
                              <w:r w:rsidRPr="00C51783">
                                <w:rPr>
                                  <w:rFonts w:hint="eastAsia"/>
                                  <w:sz w:val="21"/>
                                  <w:szCs w:val="21"/>
                                </w:rPr>
                                <w:t>突发环境事件综合应急预案</w:t>
                              </w:r>
                            </w:p>
                          </w:txbxContent>
                        </wps:txbx>
                        <wps:bodyPr rot="0" vert="horz" wrap="square" lIns="91440" tIns="45720" rIns="91440" bIns="45720" anchor="t" anchorCtr="0" upright="1">
                          <a:noAutofit/>
                        </wps:bodyPr>
                      </wps:wsp>
                      <wps:wsp>
                        <wps:cNvPr id="267" name="Rectangle 668"/>
                        <wps:cNvSpPr>
                          <a:spLocks noChangeArrowheads="1"/>
                        </wps:cNvSpPr>
                        <wps:spPr bwMode="auto">
                          <a:xfrm>
                            <a:off x="1124585" y="922655"/>
                            <a:ext cx="2561590" cy="456565"/>
                          </a:xfrm>
                          <a:prstGeom prst="rect">
                            <a:avLst/>
                          </a:prstGeom>
                          <a:solidFill>
                            <a:srgbClr val="FFFFFF"/>
                          </a:solidFill>
                          <a:ln w="9525">
                            <a:solidFill>
                              <a:srgbClr val="000000"/>
                            </a:solidFill>
                            <a:miter lim="800000"/>
                            <a:headEnd/>
                            <a:tailEnd/>
                          </a:ln>
                        </wps:spPr>
                        <wps:txbx>
                          <w:txbxContent>
                            <w:p w14:paraId="0CC4A96B" w14:textId="5B7C8374" w:rsidR="009E34BC" w:rsidRPr="00DD6716" w:rsidRDefault="009E34BC" w:rsidP="00647F72">
                              <w:pPr>
                                <w:jc w:val="center"/>
                                <w:rPr>
                                  <w:szCs w:val="21"/>
                                </w:rPr>
                              </w:pPr>
                              <w:r>
                                <w:rPr>
                                  <w:rFonts w:hint="eastAsia"/>
                                  <w:szCs w:val="21"/>
                                </w:rPr>
                                <w:t>南昌市高新生态</w:t>
                              </w:r>
                              <w:r w:rsidRPr="00DD6716">
                                <w:rPr>
                                  <w:rFonts w:hint="eastAsia"/>
                                  <w:szCs w:val="21"/>
                                </w:rPr>
                                <w:t>环境局应急预案</w:t>
                              </w:r>
                            </w:p>
                          </w:txbxContent>
                        </wps:txbx>
                        <wps:bodyPr rot="0" vert="horz" wrap="square" lIns="91440" tIns="45720" rIns="91440" bIns="45720" anchor="t" anchorCtr="0" upright="1">
                          <a:noAutofit/>
                        </wps:bodyPr>
                      </wps:wsp>
                      <wps:wsp>
                        <wps:cNvPr id="268" name="AutoShape 669"/>
                        <wps:cNvCnPr>
                          <a:cxnSpLocks noChangeShapeType="1"/>
                        </wps:cNvCnPr>
                        <wps:spPr bwMode="auto">
                          <a:xfrm flipH="1" flipV="1">
                            <a:off x="2432050" y="1379220"/>
                            <a:ext cx="635" cy="285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9" name="Rectangle 670"/>
                        <wps:cNvSpPr>
                          <a:spLocks noChangeArrowheads="1"/>
                        </wps:cNvSpPr>
                        <wps:spPr bwMode="auto">
                          <a:xfrm>
                            <a:off x="1005840" y="180340"/>
                            <a:ext cx="2800350" cy="456565"/>
                          </a:xfrm>
                          <a:prstGeom prst="rect">
                            <a:avLst/>
                          </a:prstGeom>
                          <a:solidFill>
                            <a:srgbClr val="FFFFFF"/>
                          </a:solidFill>
                          <a:ln w="9525">
                            <a:solidFill>
                              <a:srgbClr val="000000"/>
                            </a:solidFill>
                            <a:miter lim="800000"/>
                            <a:headEnd/>
                            <a:tailEnd/>
                          </a:ln>
                        </wps:spPr>
                        <wps:txbx>
                          <w:txbxContent>
                            <w:p w14:paraId="08E1EB03" w14:textId="70C89496" w:rsidR="009E34BC" w:rsidRPr="00645A3B" w:rsidRDefault="009E34BC" w:rsidP="00647F72">
                              <w:pPr>
                                <w:jc w:val="center"/>
                                <w:rPr>
                                  <w:sz w:val="21"/>
                                  <w:szCs w:val="21"/>
                                </w:rPr>
                              </w:pPr>
                              <w:r>
                                <w:rPr>
                                  <w:rFonts w:hint="eastAsia"/>
                                  <w:sz w:val="21"/>
                                  <w:szCs w:val="21"/>
                                </w:rPr>
                                <w:t>南昌市高新区管委会</w:t>
                              </w:r>
                              <w:r w:rsidRPr="00645A3B">
                                <w:rPr>
                                  <w:rFonts w:hint="eastAsia"/>
                                  <w:sz w:val="21"/>
                                  <w:szCs w:val="21"/>
                                </w:rPr>
                                <w:t>突发环境事件应急预案</w:t>
                              </w:r>
                            </w:p>
                          </w:txbxContent>
                        </wps:txbx>
                        <wps:bodyPr rot="0" vert="horz" wrap="square" lIns="91440" tIns="45720" rIns="91440" bIns="45720" anchor="t" anchorCtr="0" upright="1">
                          <a:noAutofit/>
                        </wps:bodyPr>
                      </wps:wsp>
                      <wps:wsp>
                        <wps:cNvPr id="270" name="AutoShape 671"/>
                        <wps:cNvCnPr>
                          <a:cxnSpLocks noChangeShapeType="1"/>
                          <a:stCxn id="269" idx="2"/>
                          <a:endCxn id="267" idx="0"/>
                        </wps:cNvCnPr>
                        <wps:spPr bwMode="auto">
                          <a:xfrm flipH="1">
                            <a:off x="2405380" y="636905"/>
                            <a:ext cx="635" cy="28575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730B3AF" id="画布 665" o:spid="_x0000_s1026" editas="canvas" style="width:415.3pt;height:181.85pt;mso-position-horizontal-relative:char;mso-position-vertical-relative:line" coordsize="52743,23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2743;height:23094;visibility:visible;mso-wrap-style:square">
                  <v:fill o:detectmouseclick="t"/>
                  <v:path o:connecttype="none"/>
                </v:shape>
                <v:rect id="Rectangle 667" o:spid="_x0000_s1028" style="position:absolute;left:11436;top:16649;width:25616;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">
                  <v:textbox>
                    <w:txbxContent>
                      <w:p w14:paraId="68416DA5" w14:textId="03D7DEC9" w:rsidR="009E34BC" w:rsidRPr="00C51783" w:rsidRDefault="009E34BC" w:rsidP="00647F72">
                        <w:pPr>
                          <w:jc w:val="center"/>
                          <w:rPr>
                            <w:sz w:val="21"/>
                            <w:szCs w:val="21"/>
                          </w:rPr>
                        </w:pPr>
                        <w:r>
                          <w:rPr>
                            <w:rFonts w:hint="eastAsia"/>
                            <w:sz w:val="21"/>
                            <w:szCs w:val="21"/>
                          </w:rPr>
                          <w:t>东元电机</w:t>
                        </w:r>
                        <w:r w:rsidRPr="00C51783">
                          <w:rPr>
                            <w:rFonts w:hint="eastAsia"/>
                            <w:sz w:val="21"/>
                            <w:szCs w:val="21"/>
                          </w:rPr>
                          <w:t>突发环境事件综合应急预案</w:t>
                        </w:r>
                      </w:p>
                    </w:txbxContent>
                  </v:textbox>
                </v:rect>
                <v:rect id="Rectangle 668" o:spid="_x0000_s1029" style="position:absolute;left:11245;top:9226;width:2561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">
                  <v:textbox>
                    <w:txbxContent>
                      <w:p w14:paraId="0CC4A96B" w14:textId="5B7C8374" w:rsidR="009E34BC" w:rsidRPr="00DD6716" w:rsidRDefault="009E34BC" w:rsidP="00647F72">
                        <w:pPr>
                          <w:jc w:val="center"/>
                          <w:rPr>
                            <w:szCs w:val="21"/>
                          </w:rPr>
                        </w:pPr>
                        <w:r>
                          <w:rPr>
                            <w:rFonts w:hint="eastAsia"/>
                            <w:szCs w:val="21"/>
                          </w:rPr>
                          <w:t>南昌市高新生态</w:t>
                        </w:r>
                        <w:r w:rsidRPr="00DD6716">
                          <w:rPr>
                            <w:rFonts w:hint="eastAsia"/>
                            <w:szCs w:val="21"/>
                          </w:rPr>
                          <w:t>环境局应急预案</w:t>
                        </w:r>
                      </w:p>
                    </w:txbxContent>
                  </v:textbox>
                </v:rect>
                <v:shapetype id="_x0000_t32" coordsize="21600,21600" o:spt="32" o:oned="t" path="m,l21600,21600e" filled="f">
                  <v:path arrowok="t" fillok="f" o:connecttype="none"/>
                  <o:lock v:ext="edit" shapetype="t"/>
                </v:shapetype>
                <v:shape id="AutoShape 669" o:spid="_x0000_s1030" type="#_x0000_t32" style="position:absolute;left:24320;top:13792;width:6;height:28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">
                  <v:stroke endarrow="block"/>
                </v:shape>
                <v:rect id="Rectangle 670" o:spid="_x0000_s1031" style="position:absolute;left:10058;top:1803;width:28003;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">
                  <v:textbox>
                    <w:txbxContent>
                      <w:p w14:paraId="08E1EB03" w14:textId="70C89496" w:rsidR="009E34BC" w:rsidRPr="00645A3B" w:rsidRDefault="009E34BC" w:rsidP="00647F72">
                        <w:pPr>
                          <w:jc w:val="center"/>
                          <w:rPr>
                            <w:sz w:val="21"/>
                            <w:szCs w:val="21"/>
                          </w:rPr>
                        </w:pPr>
                        <w:r>
                          <w:rPr>
                            <w:rFonts w:hint="eastAsia"/>
                            <w:sz w:val="21"/>
                            <w:szCs w:val="21"/>
                          </w:rPr>
                          <w:t>南昌市高新区管委会</w:t>
                        </w:r>
                        <w:r w:rsidRPr="00645A3B">
                          <w:rPr>
                            <w:rFonts w:hint="eastAsia"/>
                            <w:sz w:val="21"/>
                            <w:szCs w:val="21"/>
                          </w:rPr>
                          <w:t>突发环境事件应急预案</w:t>
                        </w:r>
                      </w:p>
                    </w:txbxContent>
                  </v:textbox>
                </v:rect>
                <v:shape id="AutoShape 671" o:spid="_x0000_s1032" type="#_x0000_t32" style="position:absolute;left:24053;top:6369;width:7;height:28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">
                  <v:stroke startarrow="block" endarrow="block"/>
                </v:shape>
                <w10:anchorlock/>
              </v:group>
            </w:pict>
          </mc:Fallback>
        </mc:AlternateContent>
      </w:r>
    </w:p>
    <w:p w14:paraId="7875284A" w14:textId="77777777" w:rsidR="00284401" w:rsidRPr="00D171A7" w:rsidRDefault="00177EED">
      <w:pPr>
        <w:pStyle w:val="11"/>
        <w:spacing w:line="360" w:lineRule="auto"/>
        <w:ind w:firstLine="482"/>
        <w:jc w:val="center"/>
        <w:rPr>
          <w:rFonts w:eastAsiaTheme="minorEastAsia" w:cs="Times New Roman"/>
          <w:b/>
          <w:sz w:val="24"/>
        </w:rPr>
      </w:pPr>
      <w:r w:rsidRPr="00D171A7">
        <w:rPr>
          <w:rFonts w:eastAsiaTheme="minorEastAsia" w:cs="Times New Roman"/>
          <w:b/>
          <w:sz w:val="24"/>
        </w:rPr>
        <w:t>图</w:t>
      </w:r>
      <w:r w:rsidRPr="00D171A7">
        <w:rPr>
          <w:rFonts w:eastAsiaTheme="minorEastAsia" w:cs="Times New Roman"/>
          <w:b/>
          <w:sz w:val="24"/>
        </w:rPr>
        <w:t xml:space="preserve">1.5-2 </w:t>
      </w:r>
      <w:r w:rsidRPr="00D171A7">
        <w:rPr>
          <w:rFonts w:eastAsiaTheme="minorEastAsia" w:cs="Times New Roman"/>
          <w:b/>
          <w:sz w:val="24"/>
        </w:rPr>
        <w:t>公司外部突发环境事件应急预案图</w:t>
      </w:r>
    </w:p>
    <w:p w14:paraId="41979485" w14:textId="77777777" w:rsidR="00284401" w:rsidRPr="00D171A7" w:rsidRDefault="00177EED" w:rsidP="006B70CB">
      <w:pPr>
        <w:pStyle w:val="4"/>
        <w:spacing w:before="0" w:after="0" w:line="480" w:lineRule="auto"/>
        <w:rPr>
          <w:rFonts w:ascii="Times New Roman" w:hAnsi="Times New Roman"/>
        </w:rPr>
      </w:pPr>
      <w:r w:rsidRPr="00D171A7">
        <w:rPr>
          <w:rFonts w:ascii="Times New Roman" w:hAnsi="Times New Roman"/>
        </w:rPr>
        <w:t xml:space="preserve">1.5.2 </w:t>
      </w:r>
      <w:r w:rsidRPr="00D171A7">
        <w:rPr>
          <w:rFonts w:ascii="Times New Roman" w:hAnsi="Times New Roman"/>
        </w:rPr>
        <w:t>应急预案的衔接</w:t>
      </w:r>
    </w:p>
    <w:p w14:paraId="6F29930C" w14:textId="77777777" w:rsidR="00284401" w:rsidRPr="00D171A7" w:rsidRDefault="00177EED">
      <w:pPr>
        <w:pStyle w:val="11"/>
        <w:ind w:firstLine="480"/>
        <w:rPr>
          <w:rFonts w:eastAsia="宋体" w:cs="Times New Roman"/>
          <w:sz w:val="24"/>
        </w:rPr>
      </w:pPr>
      <w:r w:rsidRPr="00D171A7">
        <w:rPr>
          <w:rFonts w:eastAsia="宋体" w:cs="Times New Roman"/>
          <w:sz w:val="24"/>
        </w:rPr>
        <w:t>1</w:t>
      </w:r>
      <w:r w:rsidRPr="00D171A7">
        <w:rPr>
          <w:rFonts w:eastAsia="宋体" w:cs="Times New Roman"/>
          <w:sz w:val="24"/>
        </w:rPr>
        <w:t>、内外应急组织机构、人员的衔接</w:t>
      </w:r>
    </w:p>
    <w:p w14:paraId="28FB204F" w14:textId="77777777" w:rsidR="00284401" w:rsidRPr="00D171A7" w:rsidRDefault="00177EED" w:rsidP="006B0BFA">
      <w:pPr>
        <w:pStyle w:val="11"/>
        <w:spacing w:line="360" w:lineRule="auto"/>
        <w:ind w:firstLine="480"/>
        <w:rPr>
          <w:rFonts w:eastAsia="宋体" w:cs="Times New Roman"/>
          <w:sz w:val="24"/>
        </w:rPr>
      </w:pPr>
      <w:r w:rsidRPr="00D171A7">
        <w:rPr>
          <w:rFonts w:eastAsia="宋体" w:cs="Times New Roman"/>
          <w:sz w:val="24"/>
        </w:rPr>
        <w:t>当发生风险事件时，当事人立即通知应急救援办公室，办公室向应急救援指挥部汇报，指挥部立即启动应急预案，组织应急救援人员开展应急工作。应急信息联络组负责协调企业内部各组人员的联系工作，并承担起与当地区域或各职能管理部门的应急指挥机构的联系工作，及时将事故发生情况及最新进展向有关部门汇报，并将上级指挥机构的命令及时向项目应急指挥小组汇报；编制环境污染事故报告，并将报告向上级部门汇报。</w:t>
      </w:r>
    </w:p>
    <w:p w14:paraId="45132E5F" w14:textId="77777777" w:rsidR="00284401" w:rsidRPr="00D171A7" w:rsidRDefault="00177EED">
      <w:pPr>
        <w:pStyle w:val="11"/>
        <w:ind w:firstLine="480"/>
        <w:rPr>
          <w:rFonts w:eastAsia="宋体" w:cs="Times New Roman"/>
          <w:sz w:val="24"/>
        </w:rPr>
      </w:pPr>
      <w:r w:rsidRPr="00D171A7">
        <w:rPr>
          <w:rFonts w:eastAsia="宋体" w:cs="Times New Roman"/>
          <w:sz w:val="24"/>
        </w:rPr>
        <w:t>2</w:t>
      </w:r>
      <w:r w:rsidRPr="00D171A7">
        <w:rPr>
          <w:rFonts w:eastAsia="宋体" w:cs="Times New Roman"/>
          <w:sz w:val="24"/>
        </w:rPr>
        <w:t>、应急救援保障的衔接</w:t>
      </w:r>
    </w:p>
    <w:p w14:paraId="0BE6CAC8" w14:textId="77777777" w:rsidR="00284401" w:rsidRPr="00D171A7" w:rsidRDefault="00177EED">
      <w:pPr>
        <w:pStyle w:val="11"/>
        <w:ind w:firstLine="480"/>
        <w:rPr>
          <w:rFonts w:eastAsia="宋体" w:cs="Times New Roman"/>
          <w:sz w:val="24"/>
        </w:rPr>
      </w:pPr>
      <w:r w:rsidRPr="00D171A7">
        <w:rPr>
          <w:rFonts w:ascii="宋体" w:eastAsia="宋体" w:hAnsi="宋体" w:cs="宋体" w:hint="eastAsia"/>
          <w:sz w:val="24"/>
        </w:rPr>
        <w:t>①</w:t>
      </w:r>
      <w:r w:rsidRPr="00D171A7">
        <w:rPr>
          <w:rFonts w:eastAsia="宋体" w:cs="Times New Roman"/>
          <w:sz w:val="24"/>
        </w:rPr>
        <w:t>企业自身保障：企业拥有完善的应急保障体系，包括队伍保障、物资保障、人员防护、财力保障、通信保障、技术保证等。</w:t>
      </w:r>
    </w:p>
    <w:p w14:paraId="2FFE0D16" w14:textId="77777777" w:rsidR="00284401" w:rsidRPr="00D171A7" w:rsidRDefault="00177EED">
      <w:pPr>
        <w:pStyle w:val="11"/>
        <w:ind w:firstLine="480"/>
        <w:rPr>
          <w:rFonts w:eastAsia="宋体" w:cs="Times New Roman"/>
          <w:sz w:val="24"/>
        </w:rPr>
      </w:pPr>
      <w:r w:rsidRPr="00D171A7">
        <w:rPr>
          <w:rFonts w:ascii="宋体" w:eastAsia="宋体" w:hAnsi="宋体" w:cs="宋体" w:hint="eastAsia"/>
          <w:sz w:val="24"/>
        </w:rPr>
        <w:t>②</w:t>
      </w:r>
      <w:r w:rsidRPr="00D171A7">
        <w:rPr>
          <w:rFonts w:eastAsia="宋体" w:cs="Times New Roman"/>
          <w:sz w:val="24"/>
        </w:rPr>
        <w:t>单位互助体系：建设单位和周边企业建立良好的应急互助关系，在重大事故发生后，相互支援。</w:t>
      </w:r>
    </w:p>
    <w:p w14:paraId="4048C1D6" w14:textId="1D160CED" w:rsidR="00284401" w:rsidRPr="00D171A7" w:rsidRDefault="00177EED">
      <w:pPr>
        <w:pStyle w:val="11"/>
        <w:ind w:firstLine="480"/>
        <w:rPr>
          <w:rFonts w:eastAsia="宋体" w:cs="Times New Roman"/>
          <w:sz w:val="24"/>
        </w:rPr>
      </w:pPr>
      <w:r w:rsidRPr="00D171A7">
        <w:rPr>
          <w:rFonts w:ascii="宋体" w:eastAsia="宋体" w:hAnsi="宋体" w:cs="宋体" w:hint="eastAsia"/>
          <w:sz w:val="24"/>
        </w:rPr>
        <w:t>③</w:t>
      </w:r>
      <w:r w:rsidRPr="00D171A7">
        <w:rPr>
          <w:rFonts w:eastAsia="宋体" w:cs="Times New Roman"/>
          <w:sz w:val="24"/>
        </w:rPr>
        <w:t>公共援助力量：厂区还可以联系南昌市</w:t>
      </w:r>
      <w:r w:rsidR="00B77702" w:rsidRPr="00D171A7">
        <w:rPr>
          <w:rFonts w:eastAsia="宋体" w:cs="Times New Roman" w:hint="eastAsia"/>
          <w:sz w:val="24"/>
        </w:rPr>
        <w:t>高新</w:t>
      </w:r>
      <w:r w:rsidRPr="00D171A7">
        <w:rPr>
          <w:rFonts w:eastAsia="宋体" w:cs="Times New Roman"/>
          <w:sz w:val="24"/>
        </w:rPr>
        <w:t>区管委会、南昌市</w:t>
      </w:r>
      <w:r w:rsidR="00B77702" w:rsidRPr="00D171A7">
        <w:rPr>
          <w:rFonts w:eastAsia="宋体" w:cs="Times New Roman" w:hint="eastAsia"/>
          <w:sz w:val="24"/>
        </w:rPr>
        <w:t>高新</w:t>
      </w:r>
      <w:r w:rsidRPr="00D171A7">
        <w:rPr>
          <w:rFonts w:eastAsia="宋体" w:cs="Times New Roman"/>
          <w:sz w:val="24"/>
        </w:rPr>
        <w:t>生态环境局、南昌市</w:t>
      </w:r>
      <w:r w:rsidR="00B77702" w:rsidRPr="00D171A7">
        <w:rPr>
          <w:rFonts w:eastAsia="宋体" w:cs="Times New Roman" w:hint="eastAsia"/>
          <w:sz w:val="24"/>
        </w:rPr>
        <w:t>高新</w:t>
      </w:r>
      <w:r w:rsidRPr="00D171A7">
        <w:rPr>
          <w:rFonts w:eastAsia="宋体" w:cs="Times New Roman"/>
          <w:sz w:val="24"/>
        </w:rPr>
        <w:t>区消防大队、南昌市</w:t>
      </w:r>
      <w:r w:rsidR="00B77702" w:rsidRPr="00D171A7">
        <w:rPr>
          <w:rFonts w:eastAsia="宋体" w:cs="Times New Roman" w:hint="eastAsia"/>
          <w:sz w:val="24"/>
        </w:rPr>
        <w:t>高新</w:t>
      </w:r>
      <w:r w:rsidRPr="00D171A7">
        <w:rPr>
          <w:rFonts w:eastAsia="宋体" w:cs="Times New Roman"/>
          <w:sz w:val="24"/>
        </w:rPr>
        <w:t>区应急管理局等各相关职能部门，请求救援力量、设备的支持。</w:t>
      </w:r>
    </w:p>
    <w:p w14:paraId="4240F51A" w14:textId="77777777" w:rsidR="00284401" w:rsidRPr="00D171A7" w:rsidRDefault="00177EED">
      <w:pPr>
        <w:pStyle w:val="11"/>
        <w:ind w:firstLine="480"/>
        <w:rPr>
          <w:rFonts w:eastAsia="宋体" w:cs="Times New Roman"/>
          <w:sz w:val="24"/>
        </w:rPr>
      </w:pPr>
      <w:r w:rsidRPr="00D171A7">
        <w:rPr>
          <w:rFonts w:ascii="宋体" w:eastAsia="宋体" w:hAnsi="宋体" w:cs="宋体" w:hint="eastAsia"/>
          <w:sz w:val="24"/>
        </w:rPr>
        <w:t>④</w:t>
      </w:r>
      <w:r w:rsidRPr="00D171A7">
        <w:rPr>
          <w:rFonts w:eastAsia="宋体" w:cs="Times New Roman"/>
          <w:sz w:val="24"/>
        </w:rPr>
        <w:t>专家援助：企业建立风险事故救援安全专家库，在紧急情况下，可以联系获取救援支持。</w:t>
      </w:r>
    </w:p>
    <w:p w14:paraId="5107AF6D" w14:textId="77777777" w:rsidR="00284401" w:rsidRPr="00D171A7" w:rsidRDefault="00177EED">
      <w:pPr>
        <w:pStyle w:val="11"/>
        <w:ind w:firstLine="480"/>
        <w:rPr>
          <w:rFonts w:eastAsia="宋体" w:cs="Times New Roman"/>
          <w:sz w:val="24"/>
        </w:rPr>
      </w:pPr>
      <w:r w:rsidRPr="00D171A7">
        <w:rPr>
          <w:rFonts w:eastAsia="宋体" w:cs="Times New Roman"/>
          <w:sz w:val="24"/>
        </w:rPr>
        <w:t>3</w:t>
      </w:r>
      <w:r w:rsidRPr="00D171A7">
        <w:rPr>
          <w:rFonts w:eastAsia="宋体" w:cs="Times New Roman"/>
          <w:sz w:val="24"/>
        </w:rPr>
        <w:t>、应急培训计划的衔接</w:t>
      </w:r>
    </w:p>
    <w:p w14:paraId="2EE1BF4B" w14:textId="3463E6EE" w:rsidR="00284401" w:rsidRPr="00D171A7" w:rsidRDefault="00177EED">
      <w:pPr>
        <w:pStyle w:val="11"/>
        <w:ind w:firstLine="480"/>
        <w:rPr>
          <w:rFonts w:eastAsia="宋体" w:cs="Times New Roman"/>
          <w:sz w:val="24"/>
        </w:rPr>
      </w:pPr>
      <w:r w:rsidRPr="00D171A7">
        <w:rPr>
          <w:rFonts w:eastAsia="宋体" w:cs="Times New Roman"/>
          <w:sz w:val="24"/>
        </w:rPr>
        <w:lastRenderedPageBreak/>
        <w:t>企业在开展应急培训计划的同时，还应积极配合南昌市</w:t>
      </w:r>
      <w:r w:rsidR="00B77702" w:rsidRPr="00D171A7">
        <w:rPr>
          <w:rFonts w:eastAsia="宋体" w:cs="Times New Roman" w:hint="eastAsia"/>
          <w:sz w:val="24"/>
        </w:rPr>
        <w:t>高新</w:t>
      </w:r>
      <w:r w:rsidRPr="00D171A7">
        <w:rPr>
          <w:rFonts w:eastAsia="宋体" w:cs="Times New Roman"/>
          <w:sz w:val="24"/>
        </w:rPr>
        <w:t>区管委会开展的应急培训计划，在发生风险事故时，及时与南昌市应急组织取得联系。</w:t>
      </w:r>
    </w:p>
    <w:p w14:paraId="257459CB" w14:textId="77777777" w:rsidR="00284401" w:rsidRPr="00D171A7" w:rsidRDefault="00177EED">
      <w:pPr>
        <w:pStyle w:val="11"/>
        <w:ind w:firstLine="480"/>
        <w:rPr>
          <w:rFonts w:eastAsia="宋体" w:cs="Times New Roman"/>
          <w:sz w:val="24"/>
        </w:rPr>
      </w:pPr>
      <w:r w:rsidRPr="00D171A7">
        <w:rPr>
          <w:rFonts w:eastAsia="宋体" w:cs="Times New Roman"/>
          <w:sz w:val="24"/>
        </w:rPr>
        <w:t>4</w:t>
      </w:r>
      <w:r w:rsidRPr="00D171A7">
        <w:rPr>
          <w:rFonts w:eastAsia="宋体" w:cs="Times New Roman"/>
          <w:sz w:val="24"/>
        </w:rPr>
        <w:t>、公众教育的衔接</w:t>
      </w:r>
    </w:p>
    <w:p w14:paraId="7BA58766" w14:textId="77777777" w:rsidR="00284401" w:rsidRPr="00D171A7" w:rsidRDefault="00177EED">
      <w:pPr>
        <w:pStyle w:val="11"/>
        <w:ind w:firstLine="480"/>
        <w:rPr>
          <w:rFonts w:eastAsia="宋体" w:cs="Times New Roman"/>
          <w:sz w:val="24"/>
        </w:rPr>
      </w:pPr>
      <w:r w:rsidRPr="00D171A7">
        <w:rPr>
          <w:rFonts w:eastAsia="宋体" w:cs="Times New Roman"/>
          <w:sz w:val="24"/>
        </w:rPr>
        <w:t>企业对厂内和附近地区公众开展教育、培训时，应加强与周边公众和社区相关机关团体的交流，如发生事故，可更好的疏散、防护污染。</w:t>
      </w:r>
    </w:p>
    <w:p w14:paraId="18485F46" w14:textId="77777777" w:rsidR="00284401" w:rsidRPr="00D171A7" w:rsidRDefault="00177EED">
      <w:pPr>
        <w:pStyle w:val="11"/>
        <w:ind w:firstLine="480"/>
        <w:rPr>
          <w:rFonts w:eastAsia="宋体" w:cs="Times New Roman"/>
          <w:sz w:val="24"/>
        </w:rPr>
      </w:pPr>
      <w:r w:rsidRPr="00D171A7">
        <w:rPr>
          <w:rFonts w:eastAsia="宋体" w:cs="Times New Roman"/>
          <w:sz w:val="24"/>
        </w:rPr>
        <w:t>5</w:t>
      </w:r>
      <w:r w:rsidRPr="00D171A7">
        <w:rPr>
          <w:rFonts w:eastAsia="宋体" w:cs="Times New Roman"/>
          <w:sz w:val="24"/>
        </w:rPr>
        <w:t>、风险防范措施的衔接</w:t>
      </w:r>
    </w:p>
    <w:p w14:paraId="2B7BC6CA" w14:textId="77777777" w:rsidR="00284401" w:rsidRPr="00D171A7" w:rsidRDefault="00177EED">
      <w:pPr>
        <w:pStyle w:val="11"/>
        <w:ind w:firstLine="480"/>
        <w:rPr>
          <w:rFonts w:eastAsia="宋体" w:cs="Times New Roman"/>
          <w:sz w:val="24"/>
        </w:rPr>
      </w:pPr>
      <w:r w:rsidRPr="00D171A7">
        <w:rPr>
          <w:rFonts w:ascii="宋体" w:eastAsia="宋体" w:hAnsi="宋体" w:cs="宋体" w:hint="eastAsia"/>
          <w:sz w:val="24"/>
        </w:rPr>
        <w:t>①</w:t>
      </w:r>
      <w:r w:rsidRPr="00D171A7">
        <w:rPr>
          <w:rFonts w:eastAsia="宋体" w:cs="Times New Roman"/>
          <w:sz w:val="24"/>
        </w:rPr>
        <w:t>污染治理措施的衔接</w:t>
      </w:r>
    </w:p>
    <w:p w14:paraId="4685FC5D" w14:textId="77777777" w:rsidR="00284401" w:rsidRPr="00D171A7" w:rsidRDefault="00177EED">
      <w:pPr>
        <w:pStyle w:val="11"/>
        <w:ind w:firstLine="480"/>
        <w:rPr>
          <w:rFonts w:eastAsia="宋体" w:cs="Times New Roman"/>
          <w:sz w:val="24"/>
        </w:rPr>
      </w:pPr>
      <w:r w:rsidRPr="00D171A7">
        <w:rPr>
          <w:rFonts w:eastAsia="宋体" w:cs="Times New Roman"/>
          <w:sz w:val="24"/>
        </w:rPr>
        <w:t>当风险事故物料泄漏发生在厂区外或进入外环境后，应及时向相关单位请求援助，帮助收集，以免风险事故发生扩大。</w:t>
      </w:r>
    </w:p>
    <w:p w14:paraId="1D2F527B" w14:textId="77777777" w:rsidR="00284401" w:rsidRPr="00D171A7" w:rsidRDefault="00177EED">
      <w:pPr>
        <w:pStyle w:val="11"/>
        <w:ind w:firstLine="480"/>
        <w:rPr>
          <w:rFonts w:eastAsia="宋体" w:cs="Times New Roman"/>
          <w:sz w:val="24"/>
        </w:rPr>
      </w:pPr>
      <w:r w:rsidRPr="00D171A7">
        <w:rPr>
          <w:rFonts w:ascii="宋体" w:eastAsia="宋体" w:hAnsi="宋体" w:cs="宋体" w:hint="eastAsia"/>
          <w:sz w:val="24"/>
        </w:rPr>
        <w:t>②</w:t>
      </w:r>
      <w:r w:rsidRPr="00D171A7">
        <w:rPr>
          <w:rFonts w:eastAsia="宋体" w:cs="Times New Roman"/>
          <w:sz w:val="24"/>
        </w:rPr>
        <w:t>应急救援物资的衔接</w:t>
      </w:r>
    </w:p>
    <w:p w14:paraId="3B7BF23B" w14:textId="77777777" w:rsidR="00284401" w:rsidRPr="00D171A7" w:rsidRDefault="00177EED">
      <w:pPr>
        <w:pStyle w:val="11"/>
        <w:ind w:firstLine="480"/>
        <w:rPr>
          <w:rFonts w:eastAsia="宋体" w:cs="Times New Roman"/>
          <w:sz w:val="24"/>
        </w:rPr>
      </w:pPr>
      <w:r w:rsidRPr="00D171A7">
        <w:rPr>
          <w:rFonts w:eastAsia="宋体" w:cs="Times New Roman"/>
          <w:sz w:val="24"/>
        </w:rPr>
        <w:t>当企业应急救援物资不能满足事故现场需求时，可在应急指挥中心协调下向邻近企业请求援助，以免风险事故的扩大，同时应服从上级部门的调度，对其他单位援助请求进行帮助。</w:t>
      </w:r>
    </w:p>
    <w:p w14:paraId="1D088818" w14:textId="77777777" w:rsidR="00284401" w:rsidRPr="00D171A7" w:rsidRDefault="00177EED">
      <w:pPr>
        <w:pStyle w:val="11"/>
        <w:ind w:firstLine="480"/>
        <w:rPr>
          <w:rFonts w:eastAsia="宋体" w:cs="Times New Roman"/>
          <w:sz w:val="24"/>
        </w:rPr>
      </w:pPr>
      <w:r w:rsidRPr="00D171A7">
        <w:rPr>
          <w:rFonts w:eastAsia="宋体" w:cs="Times New Roman"/>
          <w:sz w:val="24"/>
        </w:rPr>
        <w:t>6</w:t>
      </w:r>
      <w:r w:rsidRPr="00D171A7">
        <w:rPr>
          <w:rFonts w:eastAsia="宋体" w:cs="Times New Roman"/>
          <w:sz w:val="24"/>
        </w:rPr>
        <w:t>、与企业安全事故应急预案的衔接</w:t>
      </w:r>
    </w:p>
    <w:p w14:paraId="6B59BF35" w14:textId="77777777" w:rsidR="00284401" w:rsidRPr="00D171A7" w:rsidRDefault="00177EED">
      <w:pPr>
        <w:pStyle w:val="11"/>
        <w:ind w:firstLine="480"/>
        <w:rPr>
          <w:rFonts w:eastAsia="宋体" w:cs="Times New Roman"/>
          <w:sz w:val="24"/>
        </w:rPr>
      </w:pPr>
      <w:r w:rsidRPr="00D171A7">
        <w:rPr>
          <w:rFonts w:eastAsia="宋体" w:cs="Times New Roman"/>
          <w:sz w:val="24"/>
        </w:rPr>
        <w:t>在公司应急预案体系中，分别建立企业安全事故应急指挥机构与突发环境事件应急指挥机构，突出重点与专业，各司其职，紧密配合与衔接。根据突发事件特点，确定应急指挥机构。</w:t>
      </w:r>
    </w:p>
    <w:p w14:paraId="6D0940D3" w14:textId="77777777" w:rsidR="00284401" w:rsidRPr="00D171A7" w:rsidRDefault="00177EED">
      <w:pPr>
        <w:pStyle w:val="11"/>
        <w:ind w:firstLine="480"/>
        <w:rPr>
          <w:rFonts w:eastAsia="宋体" w:cs="Times New Roman"/>
          <w:sz w:val="24"/>
        </w:rPr>
      </w:pPr>
      <w:r w:rsidRPr="00D171A7">
        <w:rPr>
          <w:rFonts w:eastAsia="宋体" w:cs="Times New Roman"/>
          <w:sz w:val="24"/>
        </w:rPr>
        <w:t>7</w:t>
      </w:r>
      <w:r w:rsidRPr="00D171A7">
        <w:rPr>
          <w:rFonts w:eastAsia="宋体" w:cs="Times New Roman"/>
          <w:sz w:val="24"/>
        </w:rPr>
        <w:t>、与南昌市突发环境事件应急预案的衔接</w:t>
      </w:r>
    </w:p>
    <w:p w14:paraId="1708C023" w14:textId="645EA6A1" w:rsidR="00284401" w:rsidRPr="00D171A7" w:rsidRDefault="00177EED">
      <w:pPr>
        <w:pStyle w:val="11"/>
        <w:ind w:firstLine="480"/>
        <w:rPr>
          <w:rFonts w:eastAsia="宋体" w:cs="Times New Roman"/>
          <w:sz w:val="24"/>
        </w:rPr>
      </w:pPr>
      <w:r w:rsidRPr="00D171A7">
        <w:rPr>
          <w:rFonts w:eastAsia="宋体" w:cs="Times New Roman"/>
          <w:sz w:val="24"/>
        </w:rPr>
        <w:t>本企业应急预案制定了应急组织机构，组织机构明确了对外联络组成员与职责。应在组织机构方面做好与区突发环境事件应急预案的衔接，明确责任人与工作责任，与</w:t>
      </w:r>
      <w:r w:rsidR="006B70CB" w:rsidRPr="00D171A7">
        <w:rPr>
          <w:rFonts w:eastAsia="宋体" w:cs="Times New Roman" w:hint="eastAsia"/>
          <w:sz w:val="24"/>
        </w:rPr>
        <w:t>高新</w:t>
      </w:r>
      <w:r w:rsidRPr="00D171A7">
        <w:rPr>
          <w:rFonts w:eastAsia="宋体" w:cs="Times New Roman"/>
          <w:sz w:val="24"/>
        </w:rPr>
        <w:t>区突发环境事件应急领导小组及时进行信息共享、更新与对接。</w:t>
      </w:r>
    </w:p>
    <w:p w14:paraId="45BFBE54" w14:textId="79F2C4C0" w:rsidR="00284401" w:rsidRPr="00D171A7" w:rsidRDefault="00177EED">
      <w:pPr>
        <w:pStyle w:val="11"/>
        <w:ind w:firstLine="480"/>
        <w:rPr>
          <w:rFonts w:eastAsia="宋体" w:cs="Times New Roman"/>
          <w:sz w:val="24"/>
        </w:rPr>
      </w:pPr>
      <w:r w:rsidRPr="00D171A7">
        <w:rPr>
          <w:rFonts w:eastAsia="宋体" w:cs="Times New Roman"/>
          <w:sz w:val="24"/>
        </w:rPr>
        <w:t>信息报告方面，本企业应急预案向南昌市</w:t>
      </w:r>
      <w:r w:rsidR="006B70CB" w:rsidRPr="00D171A7">
        <w:rPr>
          <w:rFonts w:eastAsia="宋体" w:cs="Times New Roman" w:hint="eastAsia"/>
          <w:sz w:val="24"/>
        </w:rPr>
        <w:t>高新</w:t>
      </w:r>
      <w:r w:rsidRPr="00D171A7">
        <w:rPr>
          <w:rFonts w:eastAsia="宋体" w:cs="Times New Roman"/>
          <w:sz w:val="24"/>
        </w:rPr>
        <w:t>生态环境局报告，便于实现信息对接。领导、组织、协调较大以上突发环境事件应急处置工作是区突发环境事件应急领导小组的重要职责之一。当突发环境事件势态为一级响应时，本预案规定将接受区突发环境事件应急领导小组的调度指挥，配合处理相关事宜，明确</w:t>
      </w:r>
      <w:r w:rsidR="006B70CB" w:rsidRPr="00D171A7">
        <w:rPr>
          <w:rFonts w:eastAsia="宋体" w:cs="Times New Roman" w:hint="eastAsia"/>
          <w:b/>
          <w:sz w:val="24"/>
        </w:rPr>
        <w:t>联络通讯</w:t>
      </w:r>
      <w:r w:rsidRPr="00D171A7">
        <w:rPr>
          <w:rFonts w:eastAsia="宋体" w:cs="Times New Roman"/>
          <w:b/>
          <w:sz w:val="24"/>
        </w:rPr>
        <w:t>组</w:t>
      </w:r>
      <w:r w:rsidR="006B70CB" w:rsidRPr="00D171A7">
        <w:rPr>
          <w:rFonts w:eastAsia="宋体" w:cs="Times New Roman" w:hint="eastAsia"/>
          <w:b/>
          <w:sz w:val="24"/>
        </w:rPr>
        <w:t>熊景春</w:t>
      </w:r>
      <w:r w:rsidRPr="00D171A7">
        <w:rPr>
          <w:rFonts w:eastAsia="宋体" w:cs="Times New Roman"/>
          <w:b/>
          <w:sz w:val="24"/>
        </w:rPr>
        <w:t>（</w:t>
      </w:r>
      <w:r w:rsidR="006B70CB" w:rsidRPr="00D171A7">
        <w:rPr>
          <w:rFonts w:eastAsia="宋体" w:cs="Times New Roman"/>
          <w:b/>
          <w:sz w:val="24"/>
        </w:rPr>
        <w:t>13607062262</w:t>
      </w:r>
      <w:r w:rsidRPr="00D171A7">
        <w:rPr>
          <w:rFonts w:eastAsia="宋体" w:cs="Times New Roman"/>
          <w:b/>
          <w:sz w:val="24"/>
        </w:rPr>
        <w:t>）</w:t>
      </w:r>
      <w:r w:rsidRPr="00D171A7">
        <w:rPr>
          <w:rFonts w:eastAsia="宋体" w:cs="Times New Roman"/>
          <w:sz w:val="24"/>
        </w:rPr>
        <w:t>负责接收上级突发环境事件应急领导小组的调度指挥，配合处理相关事宜。</w:t>
      </w:r>
    </w:p>
    <w:p w14:paraId="67F57E85" w14:textId="77777777" w:rsidR="00284401" w:rsidRPr="00D171A7" w:rsidRDefault="00177EED">
      <w:pPr>
        <w:pStyle w:val="11"/>
        <w:ind w:firstLine="480"/>
        <w:rPr>
          <w:rFonts w:eastAsia="宋体" w:cs="Times New Roman"/>
          <w:sz w:val="24"/>
        </w:rPr>
      </w:pPr>
      <w:r w:rsidRPr="00D171A7">
        <w:rPr>
          <w:rFonts w:eastAsia="宋体" w:cs="Times New Roman"/>
          <w:sz w:val="24"/>
        </w:rPr>
        <w:lastRenderedPageBreak/>
        <w:t>南昌市突发环境事件应急预案按国家相关规定对突发环境事件进行了分级，明确了相应级别的响应行动与信息报告等程序，本企业预案对突发环境事件的等级划分为方便内部响应而设，事件的定级可通过区突发环境事件应急预案，与国家的相关规定实现对接。</w:t>
      </w:r>
    </w:p>
    <w:p w14:paraId="5003A4A2" w14:textId="77777777" w:rsidR="00284401" w:rsidRPr="00D171A7" w:rsidRDefault="00177EED" w:rsidP="006B70CB">
      <w:pPr>
        <w:pStyle w:val="3"/>
        <w:spacing w:beforeLines="0" w:afterLines="0" w:line="480" w:lineRule="auto"/>
        <w:rPr>
          <w:szCs w:val="30"/>
        </w:rPr>
      </w:pPr>
      <w:bookmarkStart w:id="91" w:name="_Toc5935"/>
      <w:bookmarkStart w:id="92" w:name="_Toc522744831"/>
      <w:bookmarkStart w:id="93" w:name="_Toc523988536"/>
      <w:bookmarkStart w:id="94" w:name="_Toc15389"/>
      <w:bookmarkStart w:id="95" w:name="_Toc532205427"/>
      <w:bookmarkStart w:id="96" w:name="_Toc30355"/>
      <w:bookmarkStart w:id="97" w:name="_Toc10468"/>
      <w:bookmarkStart w:id="98" w:name="_Toc58508619"/>
      <w:r w:rsidRPr="00D171A7">
        <w:rPr>
          <w:szCs w:val="30"/>
        </w:rPr>
        <w:t xml:space="preserve">1.6 </w:t>
      </w:r>
      <w:r w:rsidRPr="00D171A7">
        <w:rPr>
          <w:szCs w:val="30"/>
        </w:rPr>
        <w:t>事件分级</w:t>
      </w:r>
      <w:bookmarkEnd w:id="91"/>
      <w:bookmarkEnd w:id="92"/>
      <w:bookmarkEnd w:id="93"/>
      <w:bookmarkEnd w:id="94"/>
      <w:bookmarkEnd w:id="95"/>
      <w:bookmarkEnd w:id="96"/>
      <w:bookmarkEnd w:id="97"/>
      <w:bookmarkEnd w:id="98"/>
    </w:p>
    <w:p w14:paraId="36CFBF68" w14:textId="77777777" w:rsidR="00284401" w:rsidRPr="00D171A7" w:rsidRDefault="00177EED" w:rsidP="006B70CB">
      <w:pPr>
        <w:pStyle w:val="4"/>
        <w:spacing w:before="0" w:after="0" w:line="480" w:lineRule="auto"/>
        <w:rPr>
          <w:rFonts w:ascii="Times New Roman" w:hAnsi="Times New Roman"/>
        </w:rPr>
      </w:pPr>
      <w:bookmarkStart w:id="99" w:name="_Toc522744832"/>
      <w:bookmarkStart w:id="100" w:name="_Toc523988537"/>
      <w:bookmarkStart w:id="101" w:name="_Toc522541269"/>
      <w:r w:rsidRPr="00D171A7">
        <w:rPr>
          <w:rFonts w:ascii="Times New Roman" w:hAnsi="Times New Roman"/>
        </w:rPr>
        <w:t>1.6.1</w:t>
      </w:r>
      <w:r w:rsidRPr="00D171A7">
        <w:rPr>
          <w:rFonts w:ascii="Times New Roman" w:hAnsi="Times New Roman"/>
        </w:rPr>
        <w:t>国家突发环境事件分级</w:t>
      </w:r>
      <w:bookmarkEnd w:id="99"/>
      <w:bookmarkEnd w:id="100"/>
      <w:bookmarkEnd w:id="101"/>
    </w:p>
    <w:p w14:paraId="5AEEC97A"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《江西省突发环境事件应急预案》赣府厅字〔</w:t>
      </w:r>
      <w:r w:rsidRPr="00D171A7">
        <w:rPr>
          <w:rFonts w:eastAsia="宋体" w:cs="Times New Roman"/>
          <w:sz w:val="24"/>
        </w:rPr>
        <w:t>2016</w:t>
      </w:r>
      <w:r w:rsidRPr="00D171A7">
        <w:rPr>
          <w:rFonts w:eastAsia="宋体" w:cs="Times New Roman"/>
          <w:sz w:val="24"/>
        </w:rPr>
        <w:t>〕</w:t>
      </w:r>
      <w:r w:rsidRPr="00D171A7">
        <w:rPr>
          <w:rFonts w:eastAsia="宋体" w:cs="Times New Roman"/>
          <w:sz w:val="24"/>
        </w:rPr>
        <w:t>14</w:t>
      </w:r>
      <w:r w:rsidRPr="00D171A7">
        <w:rPr>
          <w:rFonts w:eastAsia="宋体" w:cs="Times New Roman"/>
          <w:sz w:val="24"/>
        </w:rPr>
        <w:t>号文中对突发环境污染事件严重性和紧急程度做出分级，具体分为特别重大环境事件、重大环境事件、较大环境事件和一般环境事件，具体见表</w:t>
      </w:r>
      <w:r w:rsidRPr="00D171A7">
        <w:rPr>
          <w:rFonts w:eastAsia="宋体" w:cs="Times New Roman"/>
          <w:sz w:val="24"/>
        </w:rPr>
        <w:t>1.6-1</w:t>
      </w:r>
      <w:r w:rsidRPr="00D171A7">
        <w:rPr>
          <w:rFonts w:eastAsia="宋体" w:cs="Times New Roman"/>
          <w:sz w:val="24"/>
        </w:rPr>
        <w:t>。</w:t>
      </w:r>
    </w:p>
    <w:p w14:paraId="15B43F37" w14:textId="77777777" w:rsidR="00284401" w:rsidRPr="00D171A7" w:rsidRDefault="00177EED" w:rsidP="005F0580">
      <w:pPr>
        <w:pStyle w:val="11"/>
        <w:spacing w:beforeLines="50" w:before="156" w:line="240" w:lineRule="auto"/>
        <w:ind w:firstLineChars="0" w:firstLine="0"/>
        <w:jc w:val="center"/>
        <w:rPr>
          <w:rFonts w:eastAsia="宋体" w:cs="Times New Roman"/>
          <w:b/>
          <w:sz w:val="21"/>
          <w:szCs w:val="21"/>
        </w:rPr>
      </w:pPr>
      <w:r w:rsidRPr="00D171A7">
        <w:rPr>
          <w:rFonts w:eastAsia="宋体" w:cs="Times New Roman"/>
          <w:b/>
          <w:sz w:val="21"/>
          <w:szCs w:val="21"/>
        </w:rPr>
        <w:t>表</w:t>
      </w:r>
      <w:r w:rsidRPr="00D171A7">
        <w:rPr>
          <w:rFonts w:eastAsia="宋体" w:cs="Times New Roman"/>
          <w:b/>
          <w:sz w:val="21"/>
          <w:szCs w:val="21"/>
        </w:rPr>
        <w:t xml:space="preserve">1.6-1  </w:t>
      </w:r>
      <w:r w:rsidRPr="00D171A7">
        <w:rPr>
          <w:rFonts w:eastAsia="宋体" w:cs="Times New Roman"/>
          <w:b/>
          <w:sz w:val="21"/>
          <w:szCs w:val="21"/>
        </w:rPr>
        <w:t>突发环境事件分级情况</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7"/>
        <w:gridCol w:w="668"/>
        <w:gridCol w:w="6997"/>
      </w:tblGrid>
      <w:tr w:rsidR="005A0E05" w:rsidRPr="00D171A7" w14:paraId="7577D39D" w14:textId="77777777">
        <w:trPr>
          <w:tblHeader/>
        </w:trPr>
        <w:tc>
          <w:tcPr>
            <w:tcW w:w="857" w:type="dxa"/>
            <w:vAlign w:val="center"/>
          </w:tcPr>
          <w:p w14:paraId="3EE9D80E" w14:textId="77777777" w:rsidR="00284401" w:rsidRPr="00D171A7" w:rsidRDefault="00177EED">
            <w:pPr>
              <w:pStyle w:val="11"/>
              <w:spacing w:line="360" w:lineRule="exact"/>
              <w:ind w:firstLineChars="0" w:firstLine="0"/>
              <w:jc w:val="center"/>
              <w:rPr>
                <w:rFonts w:eastAsia="宋体" w:cs="Times New Roman"/>
                <w:b/>
                <w:sz w:val="21"/>
                <w:szCs w:val="21"/>
              </w:rPr>
            </w:pPr>
            <w:r w:rsidRPr="00D171A7">
              <w:rPr>
                <w:rFonts w:eastAsia="宋体" w:cs="Times New Roman"/>
                <w:b/>
                <w:sz w:val="21"/>
                <w:szCs w:val="21"/>
              </w:rPr>
              <w:t>等级</w:t>
            </w:r>
          </w:p>
        </w:tc>
        <w:tc>
          <w:tcPr>
            <w:tcW w:w="668" w:type="dxa"/>
            <w:vAlign w:val="center"/>
          </w:tcPr>
          <w:p w14:paraId="2C1257F8" w14:textId="77777777" w:rsidR="00284401" w:rsidRPr="00D171A7" w:rsidRDefault="00177EED">
            <w:pPr>
              <w:pStyle w:val="11"/>
              <w:spacing w:line="360" w:lineRule="exact"/>
              <w:ind w:firstLineChars="0" w:firstLine="0"/>
              <w:jc w:val="center"/>
              <w:rPr>
                <w:rFonts w:eastAsia="宋体" w:cs="Times New Roman"/>
                <w:b/>
                <w:sz w:val="21"/>
                <w:szCs w:val="21"/>
              </w:rPr>
            </w:pPr>
            <w:r w:rsidRPr="00D171A7">
              <w:rPr>
                <w:rFonts w:eastAsia="宋体" w:cs="Times New Roman"/>
                <w:b/>
                <w:sz w:val="21"/>
                <w:szCs w:val="21"/>
              </w:rPr>
              <w:t>序号</w:t>
            </w:r>
          </w:p>
        </w:tc>
        <w:tc>
          <w:tcPr>
            <w:tcW w:w="6997" w:type="dxa"/>
            <w:vAlign w:val="center"/>
          </w:tcPr>
          <w:p w14:paraId="56C5987D" w14:textId="77777777" w:rsidR="00284401" w:rsidRPr="00D171A7" w:rsidRDefault="00177EED">
            <w:pPr>
              <w:pStyle w:val="11"/>
              <w:spacing w:line="360" w:lineRule="exact"/>
              <w:ind w:firstLineChars="0" w:firstLine="0"/>
              <w:jc w:val="center"/>
              <w:rPr>
                <w:rFonts w:eastAsia="宋体" w:cs="Times New Roman"/>
                <w:b/>
                <w:sz w:val="21"/>
                <w:szCs w:val="21"/>
              </w:rPr>
            </w:pPr>
            <w:r w:rsidRPr="00D171A7">
              <w:rPr>
                <w:rFonts w:eastAsia="宋体" w:cs="Times New Roman"/>
                <w:b/>
                <w:sz w:val="21"/>
                <w:szCs w:val="21"/>
              </w:rPr>
              <w:t>符合下列情形之一的，列为对应的突发环境事件分级</w:t>
            </w:r>
          </w:p>
        </w:tc>
      </w:tr>
      <w:tr w:rsidR="005A0E05" w:rsidRPr="00D171A7" w14:paraId="2885D416" w14:textId="77777777">
        <w:tc>
          <w:tcPr>
            <w:tcW w:w="857" w:type="dxa"/>
            <w:vMerge w:val="restart"/>
            <w:vAlign w:val="center"/>
          </w:tcPr>
          <w:p w14:paraId="10FE36EF"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特</w:t>
            </w:r>
          </w:p>
          <w:p w14:paraId="038E1CE9"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别</w:t>
            </w:r>
          </w:p>
          <w:p w14:paraId="7DF7BEF4"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重</w:t>
            </w:r>
          </w:p>
          <w:p w14:paraId="24658C35"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大</w:t>
            </w:r>
          </w:p>
          <w:p w14:paraId="66C08094"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突</w:t>
            </w:r>
          </w:p>
          <w:p w14:paraId="021197DE"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发</w:t>
            </w:r>
          </w:p>
          <w:p w14:paraId="77FBDAEA"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环</w:t>
            </w:r>
          </w:p>
          <w:p w14:paraId="140A36DA"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境</w:t>
            </w:r>
          </w:p>
          <w:p w14:paraId="66E70CB4"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事</w:t>
            </w:r>
          </w:p>
          <w:p w14:paraId="48DF487B"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件</w:t>
            </w:r>
          </w:p>
        </w:tc>
        <w:tc>
          <w:tcPr>
            <w:tcW w:w="668" w:type="dxa"/>
            <w:vAlign w:val="center"/>
          </w:tcPr>
          <w:p w14:paraId="38EC7086"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1</w:t>
            </w:r>
          </w:p>
        </w:tc>
        <w:tc>
          <w:tcPr>
            <w:tcW w:w="6997" w:type="dxa"/>
            <w:vAlign w:val="center"/>
          </w:tcPr>
          <w:p w14:paraId="61A5965A"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因环境污染直接导致</w:t>
            </w:r>
            <w:r w:rsidRPr="00D171A7">
              <w:rPr>
                <w:rFonts w:eastAsia="宋体" w:cs="Times New Roman"/>
                <w:sz w:val="21"/>
                <w:szCs w:val="21"/>
              </w:rPr>
              <w:t>30</w:t>
            </w:r>
            <w:r w:rsidRPr="00D171A7">
              <w:rPr>
                <w:rFonts w:eastAsia="宋体" w:cs="Times New Roman"/>
                <w:sz w:val="21"/>
                <w:szCs w:val="21"/>
              </w:rPr>
              <w:t>人以上死亡或</w:t>
            </w:r>
            <w:r w:rsidRPr="00D171A7">
              <w:rPr>
                <w:rFonts w:eastAsia="宋体" w:cs="Times New Roman"/>
                <w:sz w:val="21"/>
                <w:szCs w:val="21"/>
              </w:rPr>
              <w:t>100</w:t>
            </w:r>
            <w:r w:rsidRPr="00D171A7">
              <w:rPr>
                <w:rFonts w:eastAsia="宋体" w:cs="Times New Roman"/>
                <w:sz w:val="21"/>
                <w:szCs w:val="21"/>
              </w:rPr>
              <w:t>人以上中毒或重伤的</w:t>
            </w:r>
          </w:p>
        </w:tc>
      </w:tr>
      <w:tr w:rsidR="005A0E05" w:rsidRPr="00D171A7" w14:paraId="13F4E556" w14:textId="77777777">
        <w:tc>
          <w:tcPr>
            <w:tcW w:w="857" w:type="dxa"/>
            <w:vMerge/>
            <w:vAlign w:val="center"/>
          </w:tcPr>
          <w:p w14:paraId="31261E38"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1E621619"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2</w:t>
            </w:r>
          </w:p>
        </w:tc>
        <w:tc>
          <w:tcPr>
            <w:tcW w:w="6997" w:type="dxa"/>
            <w:vAlign w:val="center"/>
          </w:tcPr>
          <w:p w14:paraId="33F6890F"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因环境污染疏散、转移人员</w:t>
            </w:r>
            <w:r w:rsidRPr="00D171A7">
              <w:rPr>
                <w:rFonts w:eastAsia="宋体" w:cs="Times New Roman"/>
                <w:sz w:val="21"/>
                <w:szCs w:val="21"/>
              </w:rPr>
              <w:t>5</w:t>
            </w:r>
            <w:r w:rsidRPr="00D171A7">
              <w:rPr>
                <w:rFonts w:eastAsia="宋体" w:cs="Times New Roman"/>
                <w:sz w:val="21"/>
                <w:szCs w:val="21"/>
              </w:rPr>
              <w:t>万人以上的</w:t>
            </w:r>
          </w:p>
        </w:tc>
      </w:tr>
      <w:tr w:rsidR="005A0E05" w:rsidRPr="00D171A7" w14:paraId="3DFCA3CC" w14:textId="77777777">
        <w:tc>
          <w:tcPr>
            <w:tcW w:w="857" w:type="dxa"/>
            <w:vMerge/>
            <w:vAlign w:val="center"/>
          </w:tcPr>
          <w:p w14:paraId="350EC266"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124498B3"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3</w:t>
            </w:r>
          </w:p>
        </w:tc>
        <w:tc>
          <w:tcPr>
            <w:tcW w:w="6997" w:type="dxa"/>
            <w:vAlign w:val="center"/>
          </w:tcPr>
          <w:p w14:paraId="6CA2D61A"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因环境污染造成直接经济损失</w:t>
            </w:r>
            <w:r w:rsidRPr="00D171A7">
              <w:rPr>
                <w:rFonts w:eastAsia="宋体" w:cs="Times New Roman"/>
                <w:sz w:val="21"/>
                <w:szCs w:val="21"/>
              </w:rPr>
              <w:t>1</w:t>
            </w:r>
            <w:r w:rsidRPr="00D171A7">
              <w:rPr>
                <w:rFonts w:eastAsia="宋体" w:cs="Times New Roman"/>
                <w:sz w:val="21"/>
                <w:szCs w:val="21"/>
              </w:rPr>
              <w:t>亿元以上的</w:t>
            </w:r>
          </w:p>
        </w:tc>
      </w:tr>
      <w:tr w:rsidR="005A0E05" w:rsidRPr="00D171A7" w14:paraId="49BBB229" w14:textId="77777777">
        <w:tc>
          <w:tcPr>
            <w:tcW w:w="857" w:type="dxa"/>
            <w:vMerge/>
            <w:vAlign w:val="center"/>
          </w:tcPr>
          <w:p w14:paraId="2024A8CC"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396C4BDD"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4</w:t>
            </w:r>
          </w:p>
        </w:tc>
        <w:tc>
          <w:tcPr>
            <w:tcW w:w="6997" w:type="dxa"/>
            <w:vAlign w:val="center"/>
          </w:tcPr>
          <w:p w14:paraId="0AA72824"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因环境污染造成区域生态功能丧失或该区域国家重点保护物种灭绝的</w:t>
            </w:r>
          </w:p>
        </w:tc>
      </w:tr>
      <w:tr w:rsidR="005A0E05" w:rsidRPr="00D171A7" w14:paraId="0E813858" w14:textId="77777777">
        <w:tc>
          <w:tcPr>
            <w:tcW w:w="857" w:type="dxa"/>
            <w:vMerge/>
            <w:vAlign w:val="center"/>
          </w:tcPr>
          <w:p w14:paraId="40AEBADE"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0A43A6AD"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5</w:t>
            </w:r>
          </w:p>
        </w:tc>
        <w:tc>
          <w:tcPr>
            <w:tcW w:w="6997" w:type="dxa"/>
            <w:vAlign w:val="center"/>
          </w:tcPr>
          <w:p w14:paraId="605DEE06"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因环境污染造成设区的市级以上城市集中式饮用水水源地取水中断的</w:t>
            </w:r>
          </w:p>
        </w:tc>
      </w:tr>
      <w:tr w:rsidR="005A0E05" w:rsidRPr="00D171A7" w14:paraId="7D278037" w14:textId="77777777">
        <w:tc>
          <w:tcPr>
            <w:tcW w:w="857" w:type="dxa"/>
            <w:vMerge/>
            <w:vAlign w:val="center"/>
          </w:tcPr>
          <w:p w14:paraId="0E5B4B7C"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5F6B7A69"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6</w:t>
            </w:r>
          </w:p>
        </w:tc>
        <w:tc>
          <w:tcPr>
            <w:tcW w:w="6997" w:type="dxa"/>
            <w:vAlign w:val="center"/>
          </w:tcPr>
          <w:p w14:paraId="3943E7FC"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Ⅰ</w:t>
            </w:r>
            <w:r w:rsidRPr="00D171A7">
              <w:rPr>
                <w:rFonts w:eastAsia="宋体" w:cs="Times New Roman"/>
                <w:sz w:val="21"/>
                <w:szCs w:val="21"/>
              </w:rPr>
              <w:t>、</w:t>
            </w:r>
            <w:r w:rsidRPr="00D171A7">
              <w:rPr>
                <w:rFonts w:eastAsia="宋体" w:cs="Times New Roman"/>
                <w:sz w:val="21"/>
                <w:szCs w:val="21"/>
              </w:rPr>
              <w:t>Ⅱ</w:t>
            </w:r>
            <w:r w:rsidRPr="00D171A7">
              <w:rPr>
                <w:rFonts w:eastAsia="宋体" w:cs="Times New Roman"/>
                <w:sz w:val="21"/>
                <w:szCs w:val="21"/>
              </w:rPr>
              <w:t>类放射源丢失、被盗、失控并造成大范围严重辐射污染后果的；放射性同位素和射线装置失控导致</w:t>
            </w:r>
            <w:r w:rsidRPr="00D171A7">
              <w:rPr>
                <w:rFonts w:eastAsia="宋体" w:cs="Times New Roman"/>
                <w:sz w:val="21"/>
                <w:szCs w:val="21"/>
              </w:rPr>
              <w:t>3</w:t>
            </w:r>
            <w:r w:rsidRPr="00D171A7">
              <w:rPr>
                <w:rFonts w:eastAsia="宋体" w:cs="Times New Roman"/>
                <w:sz w:val="21"/>
                <w:szCs w:val="21"/>
              </w:rPr>
              <w:t>人以上急性死亡的；放射性物质泄漏，造成大范围辐射污染后果的</w:t>
            </w:r>
          </w:p>
        </w:tc>
      </w:tr>
      <w:tr w:rsidR="005A0E05" w:rsidRPr="00D171A7" w14:paraId="57281310" w14:textId="77777777">
        <w:tc>
          <w:tcPr>
            <w:tcW w:w="857" w:type="dxa"/>
            <w:vMerge/>
            <w:vAlign w:val="center"/>
          </w:tcPr>
          <w:p w14:paraId="6F6EBDBB"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0671A39A"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7</w:t>
            </w:r>
          </w:p>
        </w:tc>
        <w:tc>
          <w:tcPr>
            <w:tcW w:w="6997" w:type="dxa"/>
            <w:vAlign w:val="center"/>
          </w:tcPr>
          <w:p w14:paraId="509DF761"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造成重大跨国境影响的境内突发环境事件</w:t>
            </w:r>
          </w:p>
        </w:tc>
      </w:tr>
      <w:tr w:rsidR="005A0E05" w:rsidRPr="00D171A7" w14:paraId="2C938537" w14:textId="77777777">
        <w:tc>
          <w:tcPr>
            <w:tcW w:w="857" w:type="dxa"/>
            <w:vMerge w:val="restart"/>
            <w:vAlign w:val="center"/>
          </w:tcPr>
          <w:p w14:paraId="377029F3"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重</w:t>
            </w:r>
          </w:p>
          <w:p w14:paraId="650620A6"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大</w:t>
            </w:r>
          </w:p>
          <w:p w14:paraId="371F642F"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突</w:t>
            </w:r>
          </w:p>
          <w:p w14:paraId="4A533DC9"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发</w:t>
            </w:r>
          </w:p>
          <w:p w14:paraId="76761245"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环</w:t>
            </w:r>
          </w:p>
          <w:p w14:paraId="2AA7E17F"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境</w:t>
            </w:r>
          </w:p>
          <w:p w14:paraId="05828581"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事</w:t>
            </w:r>
          </w:p>
          <w:p w14:paraId="7B485A76"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件</w:t>
            </w:r>
          </w:p>
        </w:tc>
        <w:tc>
          <w:tcPr>
            <w:tcW w:w="668" w:type="dxa"/>
            <w:vAlign w:val="center"/>
          </w:tcPr>
          <w:p w14:paraId="21C34E57"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1</w:t>
            </w:r>
          </w:p>
        </w:tc>
        <w:tc>
          <w:tcPr>
            <w:tcW w:w="6997" w:type="dxa"/>
            <w:vAlign w:val="center"/>
          </w:tcPr>
          <w:p w14:paraId="5CA1219E"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因环境污染直接导致</w:t>
            </w:r>
            <w:r w:rsidRPr="00D171A7">
              <w:rPr>
                <w:rFonts w:eastAsia="宋体" w:cs="Times New Roman"/>
                <w:sz w:val="21"/>
                <w:szCs w:val="21"/>
              </w:rPr>
              <w:t>10</w:t>
            </w:r>
            <w:r w:rsidRPr="00D171A7">
              <w:rPr>
                <w:rFonts w:eastAsia="宋体" w:cs="Times New Roman"/>
                <w:sz w:val="21"/>
                <w:szCs w:val="21"/>
              </w:rPr>
              <w:t>人以上</w:t>
            </w:r>
            <w:r w:rsidRPr="00D171A7">
              <w:rPr>
                <w:rFonts w:eastAsia="宋体" w:cs="Times New Roman"/>
                <w:sz w:val="21"/>
                <w:szCs w:val="21"/>
              </w:rPr>
              <w:t>30</w:t>
            </w:r>
            <w:r w:rsidRPr="00D171A7">
              <w:rPr>
                <w:rFonts w:eastAsia="宋体" w:cs="Times New Roman"/>
                <w:sz w:val="21"/>
                <w:szCs w:val="21"/>
              </w:rPr>
              <w:t>人以下死亡或</w:t>
            </w:r>
            <w:r w:rsidRPr="00D171A7">
              <w:rPr>
                <w:rFonts w:eastAsia="宋体" w:cs="Times New Roman"/>
                <w:sz w:val="21"/>
                <w:szCs w:val="21"/>
              </w:rPr>
              <w:t>50</w:t>
            </w:r>
            <w:r w:rsidRPr="00D171A7">
              <w:rPr>
                <w:rFonts w:eastAsia="宋体" w:cs="Times New Roman"/>
                <w:sz w:val="21"/>
                <w:szCs w:val="21"/>
              </w:rPr>
              <w:t>人以上</w:t>
            </w:r>
            <w:r w:rsidRPr="00D171A7">
              <w:rPr>
                <w:rFonts w:eastAsia="宋体" w:cs="Times New Roman"/>
                <w:sz w:val="21"/>
                <w:szCs w:val="21"/>
              </w:rPr>
              <w:t>100</w:t>
            </w:r>
            <w:r w:rsidRPr="00D171A7">
              <w:rPr>
                <w:rFonts w:eastAsia="宋体" w:cs="Times New Roman"/>
                <w:sz w:val="21"/>
                <w:szCs w:val="21"/>
              </w:rPr>
              <w:t>人以下中毒或重伤的</w:t>
            </w:r>
          </w:p>
        </w:tc>
      </w:tr>
      <w:tr w:rsidR="005A0E05" w:rsidRPr="00D171A7" w14:paraId="1342BF4C" w14:textId="77777777">
        <w:tc>
          <w:tcPr>
            <w:tcW w:w="857" w:type="dxa"/>
            <w:vMerge/>
            <w:vAlign w:val="center"/>
          </w:tcPr>
          <w:p w14:paraId="326A4827"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325ECA59"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2</w:t>
            </w:r>
          </w:p>
        </w:tc>
        <w:tc>
          <w:tcPr>
            <w:tcW w:w="6997" w:type="dxa"/>
            <w:vAlign w:val="center"/>
          </w:tcPr>
          <w:p w14:paraId="79858B6D"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因环境污染疏散、转移人员</w:t>
            </w:r>
            <w:r w:rsidRPr="00D171A7">
              <w:rPr>
                <w:rFonts w:eastAsia="宋体" w:cs="Times New Roman"/>
                <w:sz w:val="21"/>
                <w:szCs w:val="21"/>
              </w:rPr>
              <w:t>1</w:t>
            </w:r>
            <w:r w:rsidRPr="00D171A7">
              <w:rPr>
                <w:rFonts w:eastAsia="宋体" w:cs="Times New Roman"/>
                <w:sz w:val="21"/>
                <w:szCs w:val="21"/>
              </w:rPr>
              <w:t>万人以上</w:t>
            </w:r>
            <w:r w:rsidRPr="00D171A7">
              <w:rPr>
                <w:rFonts w:eastAsia="宋体" w:cs="Times New Roman"/>
                <w:sz w:val="21"/>
                <w:szCs w:val="21"/>
              </w:rPr>
              <w:t>5</w:t>
            </w:r>
            <w:r w:rsidRPr="00D171A7">
              <w:rPr>
                <w:rFonts w:eastAsia="宋体" w:cs="Times New Roman"/>
                <w:sz w:val="21"/>
                <w:szCs w:val="21"/>
              </w:rPr>
              <w:t>万人以下的</w:t>
            </w:r>
          </w:p>
        </w:tc>
      </w:tr>
      <w:tr w:rsidR="005A0E05" w:rsidRPr="00D171A7" w14:paraId="0751292B" w14:textId="77777777">
        <w:tc>
          <w:tcPr>
            <w:tcW w:w="857" w:type="dxa"/>
            <w:vMerge/>
            <w:vAlign w:val="center"/>
          </w:tcPr>
          <w:p w14:paraId="02B19344"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716B4435"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3</w:t>
            </w:r>
          </w:p>
        </w:tc>
        <w:tc>
          <w:tcPr>
            <w:tcW w:w="6997" w:type="dxa"/>
            <w:vAlign w:val="center"/>
          </w:tcPr>
          <w:p w14:paraId="3B24A16A"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因环境污染造成直接经济损失</w:t>
            </w:r>
            <w:r w:rsidRPr="00D171A7">
              <w:rPr>
                <w:rFonts w:eastAsia="宋体" w:cs="Times New Roman"/>
                <w:sz w:val="21"/>
                <w:szCs w:val="21"/>
              </w:rPr>
              <w:t>2000</w:t>
            </w:r>
            <w:r w:rsidRPr="00D171A7">
              <w:rPr>
                <w:rFonts w:eastAsia="宋体" w:cs="Times New Roman"/>
                <w:sz w:val="21"/>
                <w:szCs w:val="21"/>
              </w:rPr>
              <w:t>万元以上</w:t>
            </w:r>
            <w:r w:rsidRPr="00D171A7">
              <w:rPr>
                <w:rFonts w:eastAsia="宋体" w:cs="Times New Roman"/>
                <w:sz w:val="21"/>
                <w:szCs w:val="21"/>
              </w:rPr>
              <w:t>1</w:t>
            </w:r>
            <w:r w:rsidRPr="00D171A7">
              <w:rPr>
                <w:rFonts w:eastAsia="宋体" w:cs="Times New Roman"/>
                <w:sz w:val="21"/>
                <w:szCs w:val="21"/>
              </w:rPr>
              <w:t>亿元以下的</w:t>
            </w:r>
          </w:p>
        </w:tc>
      </w:tr>
      <w:tr w:rsidR="005A0E05" w:rsidRPr="00D171A7" w14:paraId="5FA137A7" w14:textId="77777777">
        <w:tc>
          <w:tcPr>
            <w:tcW w:w="857" w:type="dxa"/>
            <w:vMerge/>
            <w:vAlign w:val="center"/>
          </w:tcPr>
          <w:p w14:paraId="4FA4F8F0"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06EEF060"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4</w:t>
            </w:r>
          </w:p>
        </w:tc>
        <w:tc>
          <w:tcPr>
            <w:tcW w:w="6997" w:type="dxa"/>
            <w:vAlign w:val="center"/>
          </w:tcPr>
          <w:p w14:paraId="1788368B"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因环境污染造成区域生态功能部分丧失或该区域国家重点保护野生动植物种群大批死亡的</w:t>
            </w:r>
          </w:p>
        </w:tc>
      </w:tr>
      <w:tr w:rsidR="005A0E05" w:rsidRPr="00D171A7" w14:paraId="39120911" w14:textId="77777777">
        <w:tc>
          <w:tcPr>
            <w:tcW w:w="857" w:type="dxa"/>
            <w:vMerge/>
            <w:vAlign w:val="center"/>
          </w:tcPr>
          <w:p w14:paraId="46E0F49C"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3F14D093"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5</w:t>
            </w:r>
          </w:p>
        </w:tc>
        <w:tc>
          <w:tcPr>
            <w:tcW w:w="6997" w:type="dxa"/>
            <w:vAlign w:val="center"/>
          </w:tcPr>
          <w:p w14:paraId="1C927152"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因环境污染造成县级城市集中式饮用水水源地取水中断的</w:t>
            </w:r>
          </w:p>
        </w:tc>
      </w:tr>
      <w:tr w:rsidR="005A0E05" w:rsidRPr="00D171A7" w14:paraId="5AA2964F" w14:textId="77777777">
        <w:tc>
          <w:tcPr>
            <w:tcW w:w="857" w:type="dxa"/>
            <w:vMerge/>
            <w:vAlign w:val="center"/>
          </w:tcPr>
          <w:p w14:paraId="03F2A673"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0EE83204"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6</w:t>
            </w:r>
          </w:p>
        </w:tc>
        <w:tc>
          <w:tcPr>
            <w:tcW w:w="6997" w:type="dxa"/>
            <w:vAlign w:val="center"/>
          </w:tcPr>
          <w:p w14:paraId="7CD38BAE"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Ⅰ</w:t>
            </w:r>
            <w:r w:rsidRPr="00D171A7">
              <w:rPr>
                <w:rFonts w:eastAsia="宋体" w:cs="Times New Roman"/>
                <w:sz w:val="21"/>
                <w:szCs w:val="21"/>
              </w:rPr>
              <w:t>、</w:t>
            </w:r>
            <w:r w:rsidRPr="00D171A7">
              <w:rPr>
                <w:rFonts w:eastAsia="宋体" w:cs="Times New Roman"/>
                <w:sz w:val="21"/>
                <w:szCs w:val="21"/>
              </w:rPr>
              <w:t>Ⅱ</w:t>
            </w:r>
            <w:r w:rsidRPr="00D171A7">
              <w:rPr>
                <w:rFonts w:eastAsia="宋体" w:cs="Times New Roman"/>
                <w:sz w:val="21"/>
                <w:szCs w:val="21"/>
              </w:rPr>
              <w:t>类放射源丢失、被盗的；放射性同位素和射线装置失控导致</w:t>
            </w:r>
            <w:r w:rsidRPr="00D171A7">
              <w:rPr>
                <w:rFonts w:eastAsia="宋体" w:cs="Times New Roman"/>
                <w:sz w:val="21"/>
                <w:szCs w:val="21"/>
              </w:rPr>
              <w:t>3</w:t>
            </w:r>
            <w:r w:rsidRPr="00D171A7">
              <w:rPr>
                <w:rFonts w:eastAsia="宋体" w:cs="Times New Roman"/>
                <w:sz w:val="21"/>
                <w:szCs w:val="21"/>
              </w:rPr>
              <w:t>人以下急性死亡或者</w:t>
            </w:r>
            <w:r w:rsidRPr="00D171A7">
              <w:rPr>
                <w:rFonts w:eastAsia="宋体" w:cs="Times New Roman"/>
                <w:sz w:val="21"/>
                <w:szCs w:val="21"/>
              </w:rPr>
              <w:t>10</w:t>
            </w:r>
            <w:r w:rsidRPr="00D171A7">
              <w:rPr>
                <w:rFonts w:eastAsia="宋体" w:cs="Times New Roman"/>
                <w:sz w:val="21"/>
                <w:szCs w:val="21"/>
              </w:rPr>
              <w:t>人以上急性重度放射病、局部器官残疾的；放射性物质泄漏，造成较大范围辐射污染后果的</w:t>
            </w:r>
          </w:p>
        </w:tc>
      </w:tr>
      <w:tr w:rsidR="005A0E05" w:rsidRPr="00D171A7" w14:paraId="562E8CA0" w14:textId="77777777">
        <w:tc>
          <w:tcPr>
            <w:tcW w:w="857" w:type="dxa"/>
            <w:vMerge/>
            <w:vAlign w:val="center"/>
          </w:tcPr>
          <w:p w14:paraId="2A6D3788"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3AF82649"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7</w:t>
            </w:r>
          </w:p>
        </w:tc>
        <w:tc>
          <w:tcPr>
            <w:tcW w:w="6997" w:type="dxa"/>
            <w:vAlign w:val="center"/>
          </w:tcPr>
          <w:p w14:paraId="5CE19C1B"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造成跨省级行政区域影响的突发环境事件</w:t>
            </w:r>
          </w:p>
        </w:tc>
      </w:tr>
      <w:tr w:rsidR="005A0E05" w:rsidRPr="00D171A7" w14:paraId="66697702" w14:textId="77777777">
        <w:tc>
          <w:tcPr>
            <w:tcW w:w="857" w:type="dxa"/>
            <w:vMerge w:val="restart"/>
            <w:vAlign w:val="center"/>
          </w:tcPr>
          <w:p w14:paraId="52D5C7A4"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较</w:t>
            </w:r>
          </w:p>
          <w:p w14:paraId="6E58BF88"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大</w:t>
            </w:r>
          </w:p>
          <w:p w14:paraId="5DB8C641"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lastRenderedPageBreak/>
              <w:t>突</w:t>
            </w:r>
          </w:p>
          <w:p w14:paraId="149AA394"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发</w:t>
            </w:r>
          </w:p>
          <w:p w14:paraId="0B8210D4"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环</w:t>
            </w:r>
          </w:p>
          <w:p w14:paraId="17CC4100"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境</w:t>
            </w:r>
          </w:p>
          <w:p w14:paraId="11E66862"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事</w:t>
            </w:r>
          </w:p>
          <w:p w14:paraId="4F3F20BD"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件</w:t>
            </w:r>
          </w:p>
        </w:tc>
        <w:tc>
          <w:tcPr>
            <w:tcW w:w="668" w:type="dxa"/>
            <w:vAlign w:val="center"/>
          </w:tcPr>
          <w:p w14:paraId="43D7C1C9"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lastRenderedPageBreak/>
              <w:t>1</w:t>
            </w:r>
          </w:p>
        </w:tc>
        <w:tc>
          <w:tcPr>
            <w:tcW w:w="6997" w:type="dxa"/>
            <w:vAlign w:val="center"/>
          </w:tcPr>
          <w:p w14:paraId="47320EAA"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因环境污染直接导致</w:t>
            </w:r>
            <w:r w:rsidRPr="00D171A7">
              <w:rPr>
                <w:rFonts w:eastAsia="宋体" w:cs="Times New Roman"/>
                <w:sz w:val="21"/>
                <w:szCs w:val="21"/>
              </w:rPr>
              <w:t>3</w:t>
            </w:r>
            <w:r w:rsidRPr="00D171A7">
              <w:rPr>
                <w:rFonts w:eastAsia="宋体" w:cs="Times New Roman"/>
                <w:sz w:val="21"/>
                <w:szCs w:val="21"/>
              </w:rPr>
              <w:t>人以上</w:t>
            </w:r>
            <w:r w:rsidRPr="00D171A7">
              <w:rPr>
                <w:rFonts w:eastAsia="宋体" w:cs="Times New Roman"/>
                <w:sz w:val="21"/>
                <w:szCs w:val="21"/>
              </w:rPr>
              <w:t>10</w:t>
            </w:r>
            <w:r w:rsidRPr="00D171A7">
              <w:rPr>
                <w:rFonts w:eastAsia="宋体" w:cs="Times New Roman"/>
                <w:sz w:val="21"/>
                <w:szCs w:val="21"/>
              </w:rPr>
              <w:t>人以下死亡或</w:t>
            </w:r>
            <w:r w:rsidRPr="00D171A7">
              <w:rPr>
                <w:rFonts w:eastAsia="宋体" w:cs="Times New Roman"/>
                <w:sz w:val="21"/>
                <w:szCs w:val="21"/>
              </w:rPr>
              <w:t>10</w:t>
            </w:r>
            <w:r w:rsidRPr="00D171A7">
              <w:rPr>
                <w:rFonts w:eastAsia="宋体" w:cs="Times New Roman"/>
                <w:sz w:val="21"/>
                <w:szCs w:val="21"/>
              </w:rPr>
              <w:t>人以上</w:t>
            </w:r>
            <w:r w:rsidRPr="00D171A7">
              <w:rPr>
                <w:rFonts w:eastAsia="宋体" w:cs="Times New Roman"/>
                <w:sz w:val="21"/>
                <w:szCs w:val="21"/>
              </w:rPr>
              <w:t>50</w:t>
            </w:r>
            <w:r w:rsidRPr="00D171A7">
              <w:rPr>
                <w:rFonts w:eastAsia="宋体" w:cs="Times New Roman"/>
                <w:sz w:val="21"/>
                <w:szCs w:val="21"/>
              </w:rPr>
              <w:t>人以下中毒或重伤的</w:t>
            </w:r>
          </w:p>
        </w:tc>
      </w:tr>
      <w:tr w:rsidR="005A0E05" w:rsidRPr="00D171A7" w14:paraId="1FF6AABC" w14:textId="77777777">
        <w:tc>
          <w:tcPr>
            <w:tcW w:w="857" w:type="dxa"/>
            <w:vMerge/>
            <w:vAlign w:val="center"/>
          </w:tcPr>
          <w:p w14:paraId="77076D1A"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72F1756E"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2</w:t>
            </w:r>
          </w:p>
        </w:tc>
        <w:tc>
          <w:tcPr>
            <w:tcW w:w="6997" w:type="dxa"/>
            <w:vAlign w:val="center"/>
          </w:tcPr>
          <w:p w14:paraId="3432E7E2"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因环境污染疏散、转移人员</w:t>
            </w:r>
            <w:r w:rsidRPr="00D171A7">
              <w:rPr>
                <w:rFonts w:eastAsia="宋体" w:cs="Times New Roman"/>
                <w:sz w:val="21"/>
                <w:szCs w:val="21"/>
              </w:rPr>
              <w:t>5000</w:t>
            </w:r>
            <w:r w:rsidRPr="00D171A7">
              <w:rPr>
                <w:rFonts w:eastAsia="宋体" w:cs="Times New Roman"/>
                <w:sz w:val="21"/>
                <w:szCs w:val="21"/>
              </w:rPr>
              <w:t>人以上</w:t>
            </w:r>
            <w:r w:rsidRPr="00D171A7">
              <w:rPr>
                <w:rFonts w:eastAsia="宋体" w:cs="Times New Roman"/>
                <w:sz w:val="21"/>
                <w:szCs w:val="21"/>
              </w:rPr>
              <w:t>1</w:t>
            </w:r>
            <w:r w:rsidRPr="00D171A7">
              <w:rPr>
                <w:rFonts w:eastAsia="宋体" w:cs="Times New Roman"/>
                <w:sz w:val="21"/>
                <w:szCs w:val="21"/>
              </w:rPr>
              <w:t>万人以下的</w:t>
            </w:r>
          </w:p>
        </w:tc>
      </w:tr>
      <w:tr w:rsidR="005A0E05" w:rsidRPr="00D171A7" w14:paraId="1435CAD5" w14:textId="77777777">
        <w:tc>
          <w:tcPr>
            <w:tcW w:w="857" w:type="dxa"/>
            <w:vMerge/>
            <w:vAlign w:val="center"/>
          </w:tcPr>
          <w:p w14:paraId="5500BBC6"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18306DBA"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3</w:t>
            </w:r>
          </w:p>
        </w:tc>
        <w:tc>
          <w:tcPr>
            <w:tcW w:w="6997" w:type="dxa"/>
            <w:vAlign w:val="center"/>
          </w:tcPr>
          <w:p w14:paraId="14EE4766"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因环境污染造成直接经济损失</w:t>
            </w:r>
            <w:r w:rsidRPr="00D171A7">
              <w:rPr>
                <w:rFonts w:eastAsia="宋体" w:cs="Times New Roman"/>
                <w:sz w:val="21"/>
                <w:szCs w:val="21"/>
              </w:rPr>
              <w:t>500</w:t>
            </w:r>
            <w:r w:rsidRPr="00D171A7">
              <w:rPr>
                <w:rFonts w:eastAsia="宋体" w:cs="Times New Roman"/>
                <w:sz w:val="21"/>
                <w:szCs w:val="21"/>
              </w:rPr>
              <w:t>万元以上</w:t>
            </w:r>
            <w:r w:rsidRPr="00D171A7">
              <w:rPr>
                <w:rFonts w:eastAsia="宋体" w:cs="Times New Roman"/>
                <w:sz w:val="21"/>
                <w:szCs w:val="21"/>
              </w:rPr>
              <w:t>2000</w:t>
            </w:r>
            <w:r w:rsidRPr="00D171A7">
              <w:rPr>
                <w:rFonts w:eastAsia="宋体" w:cs="Times New Roman"/>
                <w:sz w:val="21"/>
                <w:szCs w:val="21"/>
              </w:rPr>
              <w:t>万元以下的</w:t>
            </w:r>
          </w:p>
        </w:tc>
      </w:tr>
      <w:tr w:rsidR="005A0E05" w:rsidRPr="00D171A7" w14:paraId="5C2BD0D6" w14:textId="77777777">
        <w:tc>
          <w:tcPr>
            <w:tcW w:w="857" w:type="dxa"/>
            <w:vMerge/>
            <w:vAlign w:val="center"/>
          </w:tcPr>
          <w:p w14:paraId="6EB2F863"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62EFD1D8"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4</w:t>
            </w:r>
          </w:p>
        </w:tc>
        <w:tc>
          <w:tcPr>
            <w:tcW w:w="6997" w:type="dxa"/>
            <w:vAlign w:val="center"/>
          </w:tcPr>
          <w:p w14:paraId="25522A41"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因环境污染造成国家重点保护野生动植物物种受到破坏的</w:t>
            </w:r>
          </w:p>
        </w:tc>
      </w:tr>
      <w:tr w:rsidR="005A0E05" w:rsidRPr="00D171A7" w14:paraId="52DDC2F7" w14:textId="77777777">
        <w:tc>
          <w:tcPr>
            <w:tcW w:w="857" w:type="dxa"/>
            <w:vMerge/>
            <w:vAlign w:val="center"/>
          </w:tcPr>
          <w:p w14:paraId="17F777B0"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0BB75B87"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5</w:t>
            </w:r>
          </w:p>
        </w:tc>
        <w:tc>
          <w:tcPr>
            <w:tcW w:w="6997" w:type="dxa"/>
            <w:vAlign w:val="center"/>
          </w:tcPr>
          <w:p w14:paraId="143F138D"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因环境污染造成乡镇集中式饮用水水源地取水中断的</w:t>
            </w:r>
          </w:p>
        </w:tc>
      </w:tr>
      <w:tr w:rsidR="005A0E05" w:rsidRPr="00D171A7" w14:paraId="18B12BB4" w14:textId="77777777">
        <w:tc>
          <w:tcPr>
            <w:tcW w:w="857" w:type="dxa"/>
            <w:vMerge/>
            <w:vAlign w:val="center"/>
          </w:tcPr>
          <w:p w14:paraId="208D6728"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6BBB32CF"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6</w:t>
            </w:r>
          </w:p>
        </w:tc>
        <w:tc>
          <w:tcPr>
            <w:tcW w:w="6997" w:type="dxa"/>
            <w:vAlign w:val="center"/>
          </w:tcPr>
          <w:p w14:paraId="079921C5"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III</w:t>
            </w:r>
            <w:r w:rsidRPr="00D171A7">
              <w:rPr>
                <w:rFonts w:eastAsia="宋体" w:cs="Times New Roman"/>
                <w:sz w:val="21"/>
                <w:szCs w:val="21"/>
              </w:rPr>
              <w:t>类放射源丢失、被盗的；放射性同位素和射线装置失控导致</w:t>
            </w:r>
            <w:r w:rsidRPr="00D171A7">
              <w:rPr>
                <w:rFonts w:eastAsia="宋体" w:cs="Times New Roman"/>
                <w:sz w:val="21"/>
                <w:szCs w:val="21"/>
              </w:rPr>
              <w:t>10</w:t>
            </w:r>
            <w:r w:rsidRPr="00D171A7">
              <w:rPr>
                <w:rFonts w:eastAsia="宋体" w:cs="Times New Roman"/>
                <w:sz w:val="21"/>
                <w:szCs w:val="21"/>
              </w:rPr>
              <w:t>人以下急性重度放射病、局部器官残疾的；放射性物质泄漏，造成小范围辐射污染后果的</w:t>
            </w:r>
          </w:p>
        </w:tc>
      </w:tr>
      <w:tr w:rsidR="005A0E05" w:rsidRPr="00D171A7" w14:paraId="51EBC1C2" w14:textId="77777777">
        <w:tc>
          <w:tcPr>
            <w:tcW w:w="857" w:type="dxa"/>
            <w:vMerge/>
            <w:vAlign w:val="center"/>
          </w:tcPr>
          <w:p w14:paraId="5FE66783"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251E059A"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7</w:t>
            </w:r>
          </w:p>
        </w:tc>
        <w:tc>
          <w:tcPr>
            <w:tcW w:w="6997" w:type="dxa"/>
            <w:vAlign w:val="center"/>
          </w:tcPr>
          <w:p w14:paraId="0BC9A5D6"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造成跨设区的市级行政区域影响的突发环境事件</w:t>
            </w:r>
          </w:p>
        </w:tc>
      </w:tr>
      <w:tr w:rsidR="005A0E05" w:rsidRPr="00D171A7" w14:paraId="008913AD" w14:textId="77777777">
        <w:tc>
          <w:tcPr>
            <w:tcW w:w="857" w:type="dxa"/>
            <w:vMerge w:val="restart"/>
            <w:vAlign w:val="center"/>
          </w:tcPr>
          <w:p w14:paraId="5C750019"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一</w:t>
            </w:r>
          </w:p>
          <w:p w14:paraId="0F91AA02"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般</w:t>
            </w:r>
          </w:p>
          <w:p w14:paraId="6233C9EB"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突</w:t>
            </w:r>
          </w:p>
          <w:p w14:paraId="77D6293D"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发</w:t>
            </w:r>
          </w:p>
          <w:p w14:paraId="6DF90670"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环</w:t>
            </w:r>
          </w:p>
          <w:p w14:paraId="0578EB81"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境</w:t>
            </w:r>
          </w:p>
          <w:p w14:paraId="0AEF6E3C"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事</w:t>
            </w:r>
          </w:p>
          <w:p w14:paraId="1E64BA62"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件</w:t>
            </w:r>
          </w:p>
        </w:tc>
        <w:tc>
          <w:tcPr>
            <w:tcW w:w="668" w:type="dxa"/>
            <w:vAlign w:val="center"/>
          </w:tcPr>
          <w:p w14:paraId="194EF920"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1</w:t>
            </w:r>
          </w:p>
        </w:tc>
        <w:tc>
          <w:tcPr>
            <w:tcW w:w="6997" w:type="dxa"/>
            <w:vAlign w:val="center"/>
          </w:tcPr>
          <w:p w14:paraId="05B80AF5"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因环境污染直接导致</w:t>
            </w:r>
            <w:r w:rsidRPr="00D171A7">
              <w:rPr>
                <w:rFonts w:eastAsia="宋体" w:cs="Times New Roman"/>
                <w:sz w:val="21"/>
                <w:szCs w:val="21"/>
              </w:rPr>
              <w:t>3</w:t>
            </w:r>
            <w:r w:rsidRPr="00D171A7">
              <w:rPr>
                <w:rFonts w:eastAsia="宋体" w:cs="Times New Roman"/>
                <w:sz w:val="21"/>
                <w:szCs w:val="21"/>
              </w:rPr>
              <w:t>人以下死亡或</w:t>
            </w:r>
            <w:r w:rsidRPr="00D171A7">
              <w:rPr>
                <w:rFonts w:eastAsia="宋体" w:cs="Times New Roman"/>
                <w:sz w:val="21"/>
                <w:szCs w:val="21"/>
              </w:rPr>
              <w:t>10</w:t>
            </w:r>
            <w:r w:rsidRPr="00D171A7">
              <w:rPr>
                <w:rFonts w:eastAsia="宋体" w:cs="Times New Roman"/>
                <w:sz w:val="21"/>
                <w:szCs w:val="21"/>
              </w:rPr>
              <w:t>人以下中毒或重伤的</w:t>
            </w:r>
          </w:p>
        </w:tc>
      </w:tr>
      <w:tr w:rsidR="005A0E05" w:rsidRPr="00D171A7" w14:paraId="0726FBB1" w14:textId="77777777">
        <w:tc>
          <w:tcPr>
            <w:tcW w:w="857" w:type="dxa"/>
            <w:vMerge/>
            <w:vAlign w:val="center"/>
          </w:tcPr>
          <w:p w14:paraId="25C48FF1"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00D2DDF5"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2</w:t>
            </w:r>
          </w:p>
        </w:tc>
        <w:tc>
          <w:tcPr>
            <w:tcW w:w="6997" w:type="dxa"/>
            <w:vAlign w:val="center"/>
          </w:tcPr>
          <w:p w14:paraId="3499B0F8"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因环境污染疏散、转移人员</w:t>
            </w:r>
            <w:r w:rsidRPr="00D171A7">
              <w:rPr>
                <w:rFonts w:eastAsia="宋体" w:cs="Times New Roman"/>
                <w:sz w:val="21"/>
                <w:szCs w:val="21"/>
              </w:rPr>
              <w:t>5000</w:t>
            </w:r>
            <w:r w:rsidRPr="00D171A7">
              <w:rPr>
                <w:rFonts w:eastAsia="宋体" w:cs="Times New Roman"/>
                <w:sz w:val="21"/>
                <w:szCs w:val="21"/>
              </w:rPr>
              <w:t>人以下的</w:t>
            </w:r>
          </w:p>
        </w:tc>
      </w:tr>
      <w:tr w:rsidR="005A0E05" w:rsidRPr="00D171A7" w14:paraId="68EFC7B5" w14:textId="77777777">
        <w:tc>
          <w:tcPr>
            <w:tcW w:w="857" w:type="dxa"/>
            <w:vMerge/>
            <w:vAlign w:val="center"/>
          </w:tcPr>
          <w:p w14:paraId="7D92779C"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7703925B"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3</w:t>
            </w:r>
          </w:p>
        </w:tc>
        <w:tc>
          <w:tcPr>
            <w:tcW w:w="6997" w:type="dxa"/>
            <w:vAlign w:val="center"/>
          </w:tcPr>
          <w:p w14:paraId="5F12A278"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因环境污染造成直接经济损失</w:t>
            </w:r>
            <w:r w:rsidRPr="00D171A7">
              <w:rPr>
                <w:rFonts w:eastAsia="宋体" w:cs="Times New Roman"/>
                <w:sz w:val="21"/>
                <w:szCs w:val="21"/>
              </w:rPr>
              <w:t>500</w:t>
            </w:r>
            <w:r w:rsidRPr="00D171A7">
              <w:rPr>
                <w:rFonts w:eastAsia="宋体" w:cs="Times New Roman"/>
                <w:sz w:val="21"/>
                <w:szCs w:val="21"/>
              </w:rPr>
              <w:t>万元以下的</w:t>
            </w:r>
          </w:p>
        </w:tc>
      </w:tr>
      <w:tr w:rsidR="005A0E05" w:rsidRPr="00D171A7" w14:paraId="2C88C4E0" w14:textId="77777777">
        <w:tc>
          <w:tcPr>
            <w:tcW w:w="857" w:type="dxa"/>
            <w:vMerge/>
            <w:vAlign w:val="center"/>
          </w:tcPr>
          <w:p w14:paraId="51CD5D18"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4E79429A"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4</w:t>
            </w:r>
          </w:p>
        </w:tc>
        <w:tc>
          <w:tcPr>
            <w:tcW w:w="6997" w:type="dxa"/>
            <w:vAlign w:val="center"/>
          </w:tcPr>
          <w:p w14:paraId="1CFCE278"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因环境污染造成跨县级行政区域纠纷，引起一般性群体影响的</w:t>
            </w:r>
          </w:p>
        </w:tc>
      </w:tr>
      <w:tr w:rsidR="005A0E05" w:rsidRPr="00D171A7" w14:paraId="6CF797BA" w14:textId="77777777">
        <w:tc>
          <w:tcPr>
            <w:tcW w:w="857" w:type="dxa"/>
            <w:vMerge/>
            <w:vAlign w:val="center"/>
          </w:tcPr>
          <w:p w14:paraId="15F59075"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08B38C22"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5</w:t>
            </w:r>
          </w:p>
        </w:tc>
        <w:tc>
          <w:tcPr>
            <w:tcW w:w="6997" w:type="dxa"/>
            <w:vAlign w:val="center"/>
          </w:tcPr>
          <w:p w14:paraId="6B13AD98"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IV</w:t>
            </w:r>
            <w:r w:rsidRPr="00D171A7">
              <w:rPr>
                <w:rFonts w:eastAsia="宋体" w:cs="Times New Roman"/>
                <w:sz w:val="21"/>
                <w:szCs w:val="21"/>
              </w:rPr>
              <w:t>、</w:t>
            </w:r>
            <w:r w:rsidRPr="00D171A7">
              <w:rPr>
                <w:rFonts w:eastAsia="宋体" w:cs="Times New Roman"/>
                <w:sz w:val="21"/>
                <w:szCs w:val="21"/>
              </w:rPr>
              <w:t>V</w:t>
            </w:r>
            <w:r w:rsidRPr="00D171A7">
              <w:rPr>
                <w:rFonts w:eastAsia="宋体" w:cs="Times New Roman"/>
                <w:sz w:val="21"/>
                <w:szCs w:val="21"/>
              </w:rPr>
              <w:t>类放射源丢失、被盗的；放射性同位素和射线装置失控导致人员受到超过年剂量限值的照射的；放射性物质泄漏，造成厂区内或设施内局部辐射污染后果的；铀矿冶、伴生矿超标排放，造成环境辐射污染后果的</w:t>
            </w:r>
          </w:p>
        </w:tc>
      </w:tr>
      <w:tr w:rsidR="005A0E05" w:rsidRPr="00D171A7" w14:paraId="0C3DBE09" w14:textId="77777777">
        <w:tc>
          <w:tcPr>
            <w:tcW w:w="857" w:type="dxa"/>
            <w:vMerge/>
            <w:vAlign w:val="center"/>
          </w:tcPr>
          <w:p w14:paraId="7184AFFB" w14:textId="77777777" w:rsidR="00284401" w:rsidRPr="00D171A7" w:rsidRDefault="00284401">
            <w:pPr>
              <w:pStyle w:val="11"/>
              <w:spacing w:line="240" w:lineRule="auto"/>
              <w:ind w:firstLineChars="0" w:firstLine="0"/>
              <w:jc w:val="center"/>
              <w:rPr>
                <w:rFonts w:eastAsia="宋体" w:cs="Times New Roman"/>
                <w:sz w:val="21"/>
                <w:szCs w:val="21"/>
              </w:rPr>
            </w:pPr>
          </w:p>
        </w:tc>
        <w:tc>
          <w:tcPr>
            <w:tcW w:w="668" w:type="dxa"/>
            <w:vAlign w:val="center"/>
          </w:tcPr>
          <w:p w14:paraId="0A60224E" w14:textId="77777777" w:rsidR="00284401" w:rsidRPr="00D171A7" w:rsidRDefault="00177EED">
            <w:pPr>
              <w:pStyle w:val="11"/>
              <w:spacing w:line="240" w:lineRule="auto"/>
              <w:ind w:firstLineChars="0" w:firstLine="0"/>
              <w:jc w:val="center"/>
              <w:rPr>
                <w:rFonts w:eastAsia="宋体" w:cs="Times New Roman"/>
                <w:sz w:val="21"/>
                <w:szCs w:val="21"/>
              </w:rPr>
            </w:pPr>
            <w:r w:rsidRPr="00D171A7">
              <w:rPr>
                <w:rFonts w:eastAsia="宋体" w:cs="Times New Roman"/>
                <w:sz w:val="21"/>
                <w:szCs w:val="21"/>
              </w:rPr>
              <w:t>6</w:t>
            </w:r>
          </w:p>
        </w:tc>
        <w:tc>
          <w:tcPr>
            <w:tcW w:w="6997" w:type="dxa"/>
            <w:vAlign w:val="center"/>
          </w:tcPr>
          <w:p w14:paraId="2510B007" w14:textId="77777777" w:rsidR="00284401" w:rsidRPr="00D171A7" w:rsidRDefault="00177EED" w:rsidP="00646951">
            <w:pPr>
              <w:pStyle w:val="11"/>
              <w:spacing w:line="360" w:lineRule="exact"/>
              <w:ind w:firstLineChars="0" w:firstLine="0"/>
              <w:jc w:val="left"/>
              <w:rPr>
                <w:rFonts w:eastAsia="宋体" w:cs="Times New Roman"/>
                <w:sz w:val="21"/>
                <w:szCs w:val="21"/>
              </w:rPr>
            </w:pPr>
            <w:r w:rsidRPr="00D171A7">
              <w:rPr>
                <w:rFonts w:eastAsia="宋体" w:cs="Times New Roman"/>
                <w:sz w:val="21"/>
                <w:szCs w:val="21"/>
              </w:rPr>
              <w:t>对环境造成一定影响，尚未达到较大突发环境事件级别的</w:t>
            </w:r>
          </w:p>
        </w:tc>
      </w:tr>
    </w:tbl>
    <w:p w14:paraId="37B0094E" w14:textId="77777777" w:rsidR="00284401" w:rsidRPr="00D171A7" w:rsidRDefault="00177EED" w:rsidP="006B70CB">
      <w:pPr>
        <w:pStyle w:val="4"/>
        <w:spacing w:before="0" w:after="0" w:line="480" w:lineRule="auto"/>
        <w:rPr>
          <w:rFonts w:ascii="Times New Roman" w:hAnsi="Times New Roman"/>
        </w:rPr>
      </w:pPr>
      <w:bookmarkStart w:id="102" w:name="_Toc522541270"/>
      <w:bookmarkStart w:id="103" w:name="_Toc523988538"/>
      <w:bookmarkStart w:id="104" w:name="_Toc522744833"/>
      <w:r w:rsidRPr="00D171A7">
        <w:rPr>
          <w:rFonts w:ascii="Times New Roman" w:hAnsi="Times New Roman"/>
        </w:rPr>
        <w:t>1.6.2</w:t>
      </w:r>
      <w:r w:rsidRPr="00D171A7">
        <w:rPr>
          <w:rFonts w:ascii="Times New Roman" w:hAnsi="Times New Roman"/>
        </w:rPr>
        <w:t>本公司事件分级</w:t>
      </w:r>
      <w:bookmarkEnd w:id="102"/>
      <w:bookmarkEnd w:id="103"/>
      <w:bookmarkEnd w:id="104"/>
    </w:p>
    <w:p w14:paraId="7761CB5A"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本公司综合实际情况，参考以上文件中规定的分级，针对可能产生环境污染事件的严重性、紧急程度、危害程度、影响范围、内部控制事态的能力以及可以调动的应急资源，为方便管理、明确职责，将公司突发环境事件从重到轻依次分为重大突发环境事件（</w:t>
      </w:r>
      <w:r w:rsidRPr="00D171A7">
        <w:rPr>
          <w:rFonts w:eastAsia="宋体" w:cs="Times New Roman"/>
          <w:sz w:val="24"/>
        </w:rPr>
        <w:t>I</w:t>
      </w:r>
      <w:r w:rsidRPr="00D171A7">
        <w:rPr>
          <w:rFonts w:eastAsia="宋体" w:cs="Times New Roman"/>
          <w:sz w:val="24"/>
        </w:rPr>
        <w:t>级）、较大突发环境事件（</w:t>
      </w:r>
      <w:r w:rsidRPr="00D171A7">
        <w:rPr>
          <w:rFonts w:eastAsia="宋体" w:cs="Times New Roman"/>
          <w:sz w:val="24"/>
        </w:rPr>
        <w:t>II</w:t>
      </w:r>
      <w:r w:rsidRPr="00D171A7">
        <w:rPr>
          <w:rFonts w:eastAsia="宋体" w:cs="Times New Roman"/>
          <w:sz w:val="24"/>
        </w:rPr>
        <w:t>级）、和一般突发环境事件（</w:t>
      </w:r>
      <w:r w:rsidRPr="00D171A7">
        <w:rPr>
          <w:rFonts w:eastAsia="宋体" w:cs="Times New Roman"/>
          <w:sz w:val="24"/>
        </w:rPr>
        <w:t>III</w:t>
      </w:r>
      <w:r w:rsidRPr="00D171A7">
        <w:rPr>
          <w:rFonts w:eastAsia="宋体" w:cs="Times New Roman"/>
          <w:sz w:val="24"/>
        </w:rPr>
        <w:t>级）。</w:t>
      </w:r>
    </w:p>
    <w:p w14:paraId="7DC3299D"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）重大突发环境事件（</w:t>
      </w:r>
      <w:r w:rsidRPr="00D171A7">
        <w:rPr>
          <w:rFonts w:eastAsia="宋体" w:cs="Times New Roman"/>
          <w:sz w:val="24"/>
        </w:rPr>
        <w:t>I</w:t>
      </w:r>
      <w:r w:rsidRPr="00D171A7">
        <w:rPr>
          <w:rFonts w:eastAsia="宋体" w:cs="Times New Roman"/>
          <w:sz w:val="24"/>
        </w:rPr>
        <w:t>级）</w:t>
      </w:r>
    </w:p>
    <w:p w14:paraId="432057DB"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由于生产设备操作不当引起的环境污染事件、污染治理设施发生事故引起环境污染事件或自然灾害等引发的突发环境事件，超出厂区控制范围，已经造成人员伤亡、财产损失的为重大环境事件；需要外部消防人员联合起来处理各种情况，需要外部人员进行安全疏散。</w:t>
      </w:r>
    </w:p>
    <w:p w14:paraId="4AD75515"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）较大突发环境事件（</w:t>
      </w:r>
      <w:r w:rsidRPr="00D171A7">
        <w:rPr>
          <w:rFonts w:eastAsia="宋体" w:cs="Times New Roman"/>
          <w:sz w:val="24"/>
        </w:rPr>
        <w:t>II</w:t>
      </w:r>
      <w:r w:rsidRPr="00D171A7">
        <w:rPr>
          <w:rFonts w:eastAsia="宋体" w:cs="Times New Roman"/>
          <w:sz w:val="24"/>
        </w:rPr>
        <w:t>级）</w:t>
      </w:r>
    </w:p>
    <w:p w14:paraId="41E7EF61"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由于生产设备操作不当引起的环境污染事件、污染治理设施发生事故引起环境污染事件或自然灾害等引发的突发环境事件，超出主装置区控制范围，但仍控制在厂区内的为较大环境事件。</w:t>
      </w:r>
    </w:p>
    <w:p w14:paraId="79D73387"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）一般突发环境事件（</w:t>
      </w:r>
      <w:r w:rsidRPr="00D171A7">
        <w:rPr>
          <w:rFonts w:eastAsia="宋体" w:cs="Times New Roman"/>
          <w:sz w:val="24"/>
        </w:rPr>
        <w:t>III</w:t>
      </w:r>
      <w:r w:rsidRPr="00D171A7">
        <w:rPr>
          <w:rFonts w:eastAsia="宋体" w:cs="Times New Roman"/>
          <w:sz w:val="24"/>
        </w:rPr>
        <w:t>级）</w:t>
      </w:r>
    </w:p>
    <w:p w14:paraId="4FE0B355" w14:textId="77777777" w:rsidR="00284401" w:rsidRPr="00D171A7" w:rsidRDefault="00177EED">
      <w:pPr>
        <w:pStyle w:val="11"/>
        <w:spacing w:line="360" w:lineRule="auto"/>
        <w:ind w:firstLine="480"/>
        <w:rPr>
          <w:rFonts w:eastAsia="宋体" w:cs="Times New Roman"/>
          <w:sz w:val="24"/>
        </w:rPr>
        <w:sectPr w:rsidR="00284401" w:rsidRPr="00D171A7" w:rsidSect="00911EB4">
          <w:headerReference w:type="default" r:id="rId21"/>
          <w:pgSz w:w="11906" w:h="16838"/>
          <w:pgMar w:top="1440" w:right="1800" w:bottom="1440" w:left="1800" w:header="851" w:footer="992" w:gutter="0"/>
          <w:pgNumType w:fmt="numberInDash"/>
          <w:cols w:space="720"/>
          <w:docGrid w:type="lines" w:linePitch="312"/>
        </w:sectPr>
      </w:pPr>
      <w:r w:rsidRPr="00D171A7">
        <w:rPr>
          <w:rFonts w:eastAsia="宋体" w:cs="Times New Roman"/>
          <w:sz w:val="24"/>
        </w:rPr>
        <w:lastRenderedPageBreak/>
        <w:t>由于生产设备操作不当引起的环境污染事件、污染治理设施发生事故引起环境污染事件或自然灾害等引发的突发环境事件，控制在生产、仓储区域范围内的、在较短的时间内可以控制的为较大环境事件。</w:t>
      </w:r>
    </w:p>
    <w:p w14:paraId="7A4CB64B" w14:textId="77777777" w:rsidR="00284401" w:rsidRPr="00D171A7" w:rsidRDefault="00177EED">
      <w:pPr>
        <w:pStyle w:val="2"/>
        <w:spacing w:before="156" w:after="156"/>
        <w:rPr>
          <w:rFonts w:eastAsia="新宋体"/>
        </w:rPr>
      </w:pPr>
      <w:bookmarkStart w:id="105" w:name="_Toc1119"/>
      <w:bookmarkStart w:id="106" w:name="_Toc533517106"/>
      <w:bookmarkStart w:id="107" w:name="_Toc58508620"/>
      <w:r w:rsidRPr="00D171A7">
        <w:rPr>
          <w:rFonts w:eastAsia="新宋体"/>
        </w:rPr>
        <w:lastRenderedPageBreak/>
        <w:t>2</w:t>
      </w:r>
      <w:r w:rsidRPr="00D171A7">
        <w:rPr>
          <w:rFonts w:eastAsia="新宋体"/>
        </w:rPr>
        <w:t>企业概况</w:t>
      </w:r>
      <w:bookmarkEnd w:id="105"/>
      <w:bookmarkEnd w:id="106"/>
      <w:bookmarkEnd w:id="107"/>
    </w:p>
    <w:p w14:paraId="6BFA4318" w14:textId="77777777" w:rsidR="00284401" w:rsidRPr="00D171A7" w:rsidRDefault="00177EED" w:rsidP="00483AF7">
      <w:pPr>
        <w:pStyle w:val="3"/>
        <w:spacing w:beforeLines="0" w:afterLines="0" w:line="480" w:lineRule="auto"/>
        <w:rPr>
          <w:szCs w:val="30"/>
        </w:rPr>
      </w:pPr>
      <w:bookmarkStart w:id="108" w:name="_Toc533517107"/>
      <w:bookmarkStart w:id="109" w:name="_Toc25097"/>
      <w:bookmarkStart w:id="110" w:name="_Toc58508621"/>
      <w:r w:rsidRPr="00D171A7">
        <w:rPr>
          <w:szCs w:val="30"/>
        </w:rPr>
        <w:t>2.1</w:t>
      </w:r>
      <w:r w:rsidRPr="00D171A7">
        <w:rPr>
          <w:szCs w:val="30"/>
        </w:rPr>
        <w:t>企业基本情况</w:t>
      </w:r>
      <w:bookmarkEnd w:id="108"/>
      <w:bookmarkEnd w:id="109"/>
      <w:bookmarkEnd w:id="110"/>
    </w:p>
    <w:p w14:paraId="7AECE6A0" w14:textId="77777777" w:rsidR="00284401" w:rsidRPr="00D171A7" w:rsidRDefault="00177EED" w:rsidP="00483AF7">
      <w:pPr>
        <w:pStyle w:val="4"/>
        <w:spacing w:before="0" w:after="0" w:line="480" w:lineRule="auto"/>
        <w:rPr>
          <w:rFonts w:ascii="Times New Roman" w:hAnsi="Times New Roman"/>
        </w:rPr>
      </w:pPr>
      <w:bookmarkStart w:id="111" w:name="_Toc12492"/>
      <w:r w:rsidRPr="00D171A7">
        <w:rPr>
          <w:rFonts w:ascii="Times New Roman" w:hAnsi="Times New Roman"/>
        </w:rPr>
        <w:t>2.1.1</w:t>
      </w:r>
      <w:r w:rsidRPr="00D171A7">
        <w:rPr>
          <w:rFonts w:ascii="Times New Roman" w:hAnsi="Times New Roman"/>
        </w:rPr>
        <w:t>企业名称、法人代表、联系人、联系电话、通讯地址</w:t>
      </w:r>
      <w:bookmarkEnd w:id="111"/>
    </w:p>
    <w:p w14:paraId="6D589284" w14:textId="208329AB" w:rsidR="00284401" w:rsidRPr="00D171A7" w:rsidRDefault="00177EED">
      <w:pPr>
        <w:adjustRightInd w:val="0"/>
        <w:snapToGrid w:val="0"/>
        <w:spacing w:line="360" w:lineRule="auto"/>
        <w:ind w:firstLineChars="200" w:firstLine="480"/>
        <w:rPr>
          <w:szCs w:val="24"/>
        </w:rPr>
      </w:pPr>
      <w:r w:rsidRPr="00D171A7">
        <w:rPr>
          <w:szCs w:val="24"/>
        </w:rPr>
        <w:t>企业名称：</w:t>
      </w:r>
      <w:r w:rsidR="00483AF7" w:rsidRPr="00D171A7">
        <w:rPr>
          <w:rFonts w:hint="eastAsia"/>
          <w:szCs w:val="24"/>
        </w:rPr>
        <w:t>江西东元电机有限公司</w:t>
      </w:r>
    </w:p>
    <w:p w14:paraId="79F9BEAC" w14:textId="2E4405EA" w:rsidR="00284401" w:rsidRPr="00D171A7" w:rsidRDefault="00177EED">
      <w:pPr>
        <w:adjustRightInd w:val="0"/>
        <w:snapToGrid w:val="0"/>
        <w:spacing w:line="360" w:lineRule="auto"/>
        <w:ind w:firstLineChars="200" w:firstLine="480"/>
        <w:rPr>
          <w:snapToGrid w:val="0"/>
          <w:kern w:val="0"/>
          <w:szCs w:val="24"/>
        </w:rPr>
      </w:pPr>
      <w:r w:rsidRPr="00D171A7">
        <w:rPr>
          <w:snapToGrid w:val="0"/>
          <w:kern w:val="0"/>
          <w:szCs w:val="24"/>
        </w:rPr>
        <w:t>法人代表：</w:t>
      </w:r>
      <w:hyperlink r:id="rId22" w:history="1">
        <w:r w:rsidR="00483AF7" w:rsidRPr="00D171A7">
          <w:rPr>
            <w:rFonts w:hint="eastAsia"/>
            <w:snapToGrid w:val="0"/>
            <w:kern w:val="0"/>
            <w:szCs w:val="24"/>
          </w:rPr>
          <w:t>王荣邦</w:t>
        </w:r>
      </w:hyperlink>
    </w:p>
    <w:p w14:paraId="2291E9B1" w14:textId="77777777" w:rsidR="00646951" w:rsidRPr="00D171A7" w:rsidRDefault="00646951" w:rsidP="00646951">
      <w:pPr>
        <w:adjustRightInd w:val="0"/>
        <w:snapToGrid w:val="0"/>
        <w:spacing w:line="360" w:lineRule="auto"/>
        <w:ind w:firstLineChars="200" w:firstLine="480"/>
        <w:rPr>
          <w:snapToGrid w:val="0"/>
          <w:kern w:val="0"/>
          <w:szCs w:val="24"/>
        </w:rPr>
      </w:pPr>
      <w:r w:rsidRPr="00D171A7">
        <w:rPr>
          <w:snapToGrid w:val="0"/>
          <w:kern w:val="0"/>
          <w:szCs w:val="24"/>
        </w:rPr>
        <w:t>联系人：</w:t>
      </w:r>
      <w:r w:rsidRPr="00D171A7">
        <w:rPr>
          <w:rFonts w:hint="eastAsia"/>
          <w:snapToGrid w:val="0"/>
          <w:kern w:val="0"/>
          <w:szCs w:val="24"/>
        </w:rPr>
        <w:t>肖明</w:t>
      </w:r>
    </w:p>
    <w:p w14:paraId="52BEF6C1" w14:textId="77777777" w:rsidR="00646951" w:rsidRPr="00D171A7" w:rsidRDefault="00646951" w:rsidP="00646951">
      <w:pPr>
        <w:adjustRightInd w:val="0"/>
        <w:snapToGrid w:val="0"/>
        <w:spacing w:line="360" w:lineRule="auto"/>
        <w:ind w:firstLineChars="200" w:firstLine="480"/>
        <w:rPr>
          <w:snapToGrid w:val="0"/>
          <w:kern w:val="0"/>
          <w:szCs w:val="24"/>
        </w:rPr>
      </w:pPr>
      <w:r w:rsidRPr="00D171A7">
        <w:rPr>
          <w:snapToGrid w:val="0"/>
          <w:kern w:val="0"/>
          <w:szCs w:val="24"/>
        </w:rPr>
        <w:t>联系电话：</w:t>
      </w:r>
      <w:r w:rsidRPr="00D171A7">
        <w:rPr>
          <w:snapToGrid w:val="0"/>
          <w:kern w:val="0"/>
          <w:szCs w:val="24"/>
        </w:rPr>
        <w:t>13979110379</w:t>
      </w:r>
    </w:p>
    <w:p w14:paraId="410DFDB6" w14:textId="77777777" w:rsidR="00483AF7" w:rsidRPr="00D171A7" w:rsidRDefault="00177EED" w:rsidP="00483AF7">
      <w:pPr>
        <w:ind w:firstLineChars="200" w:firstLine="480"/>
      </w:pPr>
      <w:r w:rsidRPr="00D171A7">
        <w:rPr>
          <w:szCs w:val="24"/>
        </w:rPr>
        <w:t>通讯地址：</w:t>
      </w:r>
      <w:r w:rsidR="00483AF7" w:rsidRPr="00D171A7">
        <w:rPr>
          <w:rFonts w:hint="eastAsia"/>
        </w:rPr>
        <w:t>江西省南昌市高新开发区东元路</w:t>
      </w:r>
      <w:r w:rsidR="00483AF7" w:rsidRPr="00D171A7">
        <w:rPr>
          <w:rFonts w:hint="eastAsia"/>
        </w:rPr>
        <w:t>189</w:t>
      </w:r>
      <w:r w:rsidR="00483AF7" w:rsidRPr="00D171A7">
        <w:rPr>
          <w:rFonts w:hint="eastAsia"/>
        </w:rPr>
        <w:t>号</w:t>
      </w:r>
    </w:p>
    <w:p w14:paraId="0811D762" w14:textId="77777777" w:rsidR="00284401" w:rsidRPr="00D171A7" w:rsidRDefault="00177EED" w:rsidP="00483AF7">
      <w:pPr>
        <w:pStyle w:val="4"/>
        <w:spacing w:before="0" w:after="0" w:line="480" w:lineRule="auto"/>
        <w:rPr>
          <w:rFonts w:ascii="Times New Roman" w:hAnsi="Times New Roman"/>
        </w:rPr>
      </w:pPr>
      <w:bookmarkStart w:id="112" w:name="_Toc8752"/>
      <w:r w:rsidRPr="00D171A7">
        <w:rPr>
          <w:rFonts w:ascii="Times New Roman" w:hAnsi="Times New Roman"/>
        </w:rPr>
        <w:t>2.1.2</w:t>
      </w:r>
      <w:r w:rsidRPr="00D171A7">
        <w:rPr>
          <w:rFonts w:ascii="Times New Roman" w:hAnsi="Times New Roman"/>
        </w:rPr>
        <w:t>工作班制、员工人数</w:t>
      </w:r>
      <w:bookmarkEnd w:id="112"/>
    </w:p>
    <w:p w14:paraId="2F8081D3" w14:textId="2BBF4418" w:rsidR="00284401" w:rsidRPr="00D171A7" w:rsidRDefault="00483AF7">
      <w:pPr>
        <w:adjustRightInd w:val="0"/>
        <w:snapToGrid w:val="0"/>
        <w:spacing w:line="360" w:lineRule="auto"/>
        <w:ind w:firstLineChars="200" w:firstLine="480"/>
      </w:pPr>
      <w:r w:rsidRPr="00D171A7">
        <w:rPr>
          <w:rFonts w:hint="eastAsia"/>
        </w:rPr>
        <w:t>江西东元电机有限公司</w:t>
      </w:r>
      <w:r w:rsidR="00177EED" w:rsidRPr="00D171A7">
        <w:t>劳动</w:t>
      </w:r>
      <w:r w:rsidRPr="00D171A7">
        <w:rPr>
          <w:rFonts w:hint="eastAsia"/>
        </w:rPr>
        <w:t>定员</w:t>
      </w:r>
      <w:r w:rsidR="008D5CF6" w:rsidRPr="00D171A7">
        <w:t>235</w:t>
      </w:r>
      <w:r w:rsidR="00177EED" w:rsidRPr="00D171A7">
        <w:t>人</w:t>
      </w:r>
      <w:r w:rsidRPr="00D171A7">
        <w:rPr>
          <w:rFonts w:hint="eastAsia"/>
        </w:rPr>
        <w:t>，</w:t>
      </w:r>
      <w:r w:rsidR="00177EED" w:rsidRPr="00D171A7">
        <w:t>年工作日</w:t>
      </w:r>
      <w:r w:rsidR="0082307F" w:rsidRPr="00D171A7">
        <w:t>250</w:t>
      </w:r>
      <w:r w:rsidR="0082307F" w:rsidRPr="00D171A7">
        <w:rPr>
          <w:rFonts w:hint="eastAsia"/>
        </w:rPr>
        <w:t>天</w:t>
      </w:r>
      <w:r w:rsidR="00177EED" w:rsidRPr="00D171A7">
        <w:t>。</w:t>
      </w:r>
    </w:p>
    <w:p w14:paraId="70015078" w14:textId="77777777" w:rsidR="00284401" w:rsidRPr="00D171A7" w:rsidRDefault="00177EED" w:rsidP="00483AF7">
      <w:pPr>
        <w:pStyle w:val="4"/>
        <w:spacing w:before="0" w:after="0" w:line="480" w:lineRule="auto"/>
        <w:rPr>
          <w:rFonts w:ascii="Times New Roman" w:hAnsi="Times New Roman"/>
        </w:rPr>
      </w:pPr>
      <w:bookmarkStart w:id="113" w:name="_Toc13865"/>
      <w:r w:rsidRPr="00D171A7">
        <w:rPr>
          <w:rFonts w:ascii="Times New Roman" w:hAnsi="Times New Roman"/>
        </w:rPr>
        <w:t>2.1.3</w:t>
      </w:r>
      <w:r w:rsidRPr="00D171A7">
        <w:rPr>
          <w:rFonts w:ascii="Times New Roman" w:hAnsi="Times New Roman"/>
        </w:rPr>
        <w:t>占地面积、厂区分布情况</w:t>
      </w:r>
      <w:bookmarkEnd w:id="113"/>
    </w:p>
    <w:p w14:paraId="2592FC35" w14:textId="0A4F98C6" w:rsidR="00284401" w:rsidRPr="00D171A7" w:rsidRDefault="00483AF7" w:rsidP="00483AF7">
      <w:pPr>
        <w:adjustRightInd w:val="0"/>
        <w:snapToGrid w:val="0"/>
        <w:spacing w:line="360" w:lineRule="auto"/>
        <w:ind w:firstLineChars="200" w:firstLine="480"/>
        <w:rPr>
          <w:snapToGrid w:val="0"/>
          <w:kern w:val="0"/>
          <w:szCs w:val="24"/>
        </w:rPr>
      </w:pPr>
      <w:r w:rsidRPr="00D171A7">
        <w:rPr>
          <w:rFonts w:hint="eastAsia"/>
          <w:szCs w:val="24"/>
        </w:rPr>
        <w:t>江西东元电机有限公司</w:t>
      </w:r>
      <w:r w:rsidR="006C58DE" w:rsidRPr="00D171A7">
        <w:rPr>
          <w:szCs w:val="24"/>
        </w:rPr>
        <w:t>位于</w:t>
      </w:r>
      <w:r w:rsidRPr="00D171A7">
        <w:rPr>
          <w:rFonts w:hint="eastAsia"/>
        </w:rPr>
        <w:t>江西省南昌市高新开发区东元路</w:t>
      </w:r>
      <w:r w:rsidRPr="00D171A7">
        <w:rPr>
          <w:rFonts w:hint="eastAsia"/>
        </w:rPr>
        <w:t>189</w:t>
      </w:r>
      <w:r w:rsidRPr="00D171A7">
        <w:rPr>
          <w:rFonts w:hint="eastAsia"/>
        </w:rPr>
        <w:t>号。</w:t>
      </w:r>
      <w:r w:rsidR="00177EED" w:rsidRPr="00D171A7">
        <w:rPr>
          <w:snapToGrid w:val="0"/>
          <w:kern w:val="0"/>
          <w:szCs w:val="24"/>
        </w:rPr>
        <w:t>根据生产工艺特点，结合已有厂址结构、厂内外各种自然条件，办公区布置在厂区</w:t>
      </w:r>
      <w:r w:rsidR="006C58DE" w:rsidRPr="00D171A7">
        <w:rPr>
          <w:snapToGrid w:val="0"/>
          <w:kern w:val="0"/>
          <w:szCs w:val="24"/>
        </w:rPr>
        <w:t>南面</w:t>
      </w:r>
      <w:r w:rsidR="00177EED" w:rsidRPr="00D171A7">
        <w:rPr>
          <w:snapToGrid w:val="0"/>
          <w:kern w:val="0"/>
          <w:szCs w:val="24"/>
        </w:rPr>
        <w:t>。生产区</w:t>
      </w:r>
      <w:r w:rsidR="006C58DE" w:rsidRPr="00D171A7">
        <w:rPr>
          <w:snapToGrid w:val="0"/>
          <w:kern w:val="0"/>
          <w:szCs w:val="24"/>
        </w:rPr>
        <w:t>位于厂区北面</w:t>
      </w:r>
      <w:r w:rsidRPr="00D171A7">
        <w:rPr>
          <w:rFonts w:hint="eastAsia"/>
          <w:snapToGrid w:val="0"/>
          <w:kern w:val="0"/>
          <w:szCs w:val="24"/>
        </w:rPr>
        <w:t>、东北面</w:t>
      </w:r>
      <w:r w:rsidR="00177EED" w:rsidRPr="00D171A7">
        <w:rPr>
          <w:snapToGrid w:val="0"/>
          <w:kern w:val="0"/>
          <w:szCs w:val="24"/>
        </w:rPr>
        <w:t>。</w:t>
      </w:r>
    </w:p>
    <w:p w14:paraId="12E2396D" w14:textId="77777777" w:rsidR="00284401" w:rsidRPr="00D171A7" w:rsidRDefault="00177EED">
      <w:pPr>
        <w:pStyle w:val="affe"/>
        <w:ind w:firstLine="480"/>
        <w:rPr>
          <w:rFonts w:cs="Times New Roman"/>
          <w:snapToGrid w:val="0"/>
          <w:kern w:val="0"/>
          <w:szCs w:val="24"/>
        </w:rPr>
      </w:pPr>
      <w:r w:rsidRPr="00D171A7">
        <w:rPr>
          <w:rFonts w:cs="Times New Roman"/>
          <w:snapToGrid w:val="0"/>
          <w:kern w:val="0"/>
          <w:szCs w:val="24"/>
        </w:rPr>
        <w:t>厂区建筑物周围布置一定的绿化带，道路两侧，厂前区等植树造林，宜种常青树、四季花卉和各类灌木。厂区泥地均植草皮灌木，改善厂区环境。</w:t>
      </w:r>
    </w:p>
    <w:p w14:paraId="0BC1B89B" w14:textId="77777777" w:rsidR="00284401" w:rsidRPr="00D171A7" w:rsidRDefault="00177EED" w:rsidP="00483AF7">
      <w:pPr>
        <w:pStyle w:val="4"/>
        <w:spacing w:before="0" w:after="0" w:line="480" w:lineRule="auto"/>
        <w:rPr>
          <w:rFonts w:ascii="Times New Roman" w:hAnsi="Times New Roman"/>
        </w:rPr>
      </w:pPr>
      <w:r w:rsidRPr="00D171A7">
        <w:rPr>
          <w:rFonts w:ascii="Times New Roman" w:hAnsi="Times New Roman"/>
        </w:rPr>
        <w:t>2.1.4</w:t>
      </w:r>
      <w:r w:rsidRPr="00D171A7">
        <w:rPr>
          <w:rFonts w:ascii="Times New Roman" w:hAnsi="Times New Roman"/>
        </w:rPr>
        <w:t>工程概况</w:t>
      </w:r>
    </w:p>
    <w:p w14:paraId="21D3DA04" w14:textId="4ECDEDA6" w:rsidR="00284401" w:rsidRPr="00D171A7" w:rsidRDefault="00483AF7" w:rsidP="0082307F">
      <w:pPr>
        <w:adjustRightInd w:val="0"/>
        <w:snapToGrid w:val="0"/>
        <w:spacing w:line="360" w:lineRule="auto"/>
        <w:ind w:firstLineChars="200" w:firstLine="480"/>
        <w:rPr>
          <w:snapToGrid w:val="0"/>
          <w:kern w:val="0"/>
          <w:szCs w:val="24"/>
        </w:rPr>
      </w:pPr>
      <w:r w:rsidRPr="00D171A7">
        <w:rPr>
          <w:rFonts w:hint="eastAsia"/>
          <w:snapToGrid w:val="0"/>
          <w:kern w:val="0"/>
          <w:szCs w:val="24"/>
        </w:rPr>
        <w:t>江西东元电机有限公司</w:t>
      </w:r>
      <w:r w:rsidR="00177EED" w:rsidRPr="00D171A7">
        <w:rPr>
          <w:snapToGrid w:val="0"/>
          <w:kern w:val="0"/>
          <w:szCs w:val="24"/>
        </w:rPr>
        <w:t>主要产品包括</w:t>
      </w:r>
      <w:r w:rsidRPr="00D171A7">
        <w:rPr>
          <w:rFonts w:hint="eastAsia"/>
          <w:snapToGrid w:val="0"/>
          <w:kern w:val="0"/>
          <w:szCs w:val="24"/>
        </w:rPr>
        <w:t>：</w:t>
      </w:r>
    </w:p>
    <w:p w14:paraId="05C61842" w14:textId="77777777" w:rsidR="00646951" w:rsidRPr="00D171A7" w:rsidRDefault="00646951" w:rsidP="0082307F">
      <w:pPr>
        <w:adjustRightInd w:val="0"/>
        <w:snapToGrid w:val="0"/>
        <w:spacing w:line="360" w:lineRule="auto"/>
        <w:ind w:firstLineChars="200" w:firstLine="480"/>
        <w:rPr>
          <w:snapToGrid w:val="0"/>
          <w:kern w:val="0"/>
          <w:szCs w:val="24"/>
        </w:rPr>
      </w:pPr>
      <w:bookmarkStart w:id="114" w:name="_Toc522744841"/>
      <w:bookmarkStart w:id="115" w:name="_Toc523988544"/>
      <w:bookmarkStart w:id="116" w:name="_Toc522541281"/>
      <w:bookmarkStart w:id="117" w:name="_Toc532205430"/>
      <w:r w:rsidRPr="00D171A7">
        <w:rPr>
          <w:snapToGrid w:val="0"/>
          <w:kern w:val="0"/>
          <w:szCs w:val="24"/>
        </w:rPr>
        <w:t>1</w:t>
      </w:r>
      <w:r w:rsidRPr="00D171A7">
        <w:rPr>
          <w:snapToGrid w:val="0"/>
          <w:kern w:val="0"/>
          <w:szCs w:val="24"/>
        </w:rPr>
        <w:t>、</w:t>
      </w:r>
      <w:r w:rsidRPr="00D171A7">
        <w:rPr>
          <w:rFonts w:hint="eastAsia"/>
          <w:snapToGrid w:val="0"/>
          <w:kern w:val="0"/>
          <w:szCs w:val="24"/>
        </w:rPr>
        <w:t>大</w:t>
      </w:r>
      <w:r w:rsidRPr="00D171A7">
        <w:rPr>
          <w:snapToGrid w:val="0"/>
          <w:kern w:val="0"/>
          <w:szCs w:val="24"/>
        </w:rPr>
        <w:t>中型</w:t>
      </w:r>
      <w:r w:rsidRPr="00D171A7">
        <w:rPr>
          <w:rFonts w:hint="eastAsia"/>
          <w:snapToGrid w:val="0"/>
          <w:kern w:val="0"/>
          <w:szCs w:val="24"/>
        </w:rPr>
        <w:t>异</w:t>
      </w:r>
      <w:r w:rsidRPr="00D171A7">
        <w:rPr>
          <w:snapToGrid w:val="0"/>
          <w:kern w:val="0"/>
          <w:szCs w:val="24"/>
        </w:rPr>
        <w:t>步电动机</w:t>
      </w:r>
      <w:r w:rsidRPr="00D171A7">
        <w:rPr>
          <w:rFonts w:hint="eastAsia"/>
          <w:snapToGrid w:val="0"/>
          <w:kern w:val="0"/>
          <w:szCs w:val="24"/>
        </w:rPr>
        <w:t>：</w:t>
      </w:r>
      <w:r w:rsidRPr="00D171A7">
        <w:rPr>
          <w:snapToGrid w:val="0"/>
          <w:kern w:val="0"/>
          <w:szCs w:val="24"/>
        </w:rPr>
        <w:t>400</w:t>
      </w:r>
      <w:r w:rsidRPr="00D171A7">
        <w:rPr>
          <w:rFonts w:hint="eastAsia"/>
          <w:snapToGrid w:val="0"/>
          <w:kern w:val="0"/>
          <w:szCs w:val="24"/>
        </w:rPr>
        <w:t>台</w:t>
      </w:r>
      <w:r w:rsidRPr="00D171A7">
        <w:rPr>
          <w:rFonts w:hint="eastAsia"/>
          <w:snapToGrid w:val="0"/>
          <w:kern w:val="0"/>
          <w:szCs w:val="24"/>
        </w:rPr>
        <w:t>/</w:t>
      </w:r>
      <w:r w:rsidRPr="00D171A7">
        <w:rPr>
          <w:snapToGrid w:val="0"/>
          <w:kern w:val="0"/>
          <w:szCs w:val="24"/>
        </w:rPr>
        <w:t>a</w:t>
      </w:r>
      <w:r w:rsidRPr="00D171A7">
        <w:rPr>
          <w:snapToGrid w:val="0"/>
          <w:kern w:val="0"/>
          <w:szCs w:val="24"/>
        </w:rPr>
        <w:t>。</w:t>
      </w:r>
    </w:p>
    <w:p w14:paraId="1B9D40EB" w14:textId="77777777" w:rsidR="00646951" w:rsidRPr="00D171A7" w:rsidRDefault="00646951" w:rsidP="0082307F">
      <w:pPr>
        <w:adjustRightInd w:val="0"/>
        <w:snapToGrid w:val="0"/>
        <w:spacing w:line="360" w:lineRule="auto"/>
        <w:ind w:firstLineChars="200" w:firstLine="480"/>
        <w:rPr>
          <w:snapToGrid w:val="0"/>
          <w:kern w:val="0"/>
          <w:szCs w:val="24"/>
        </w:rPr>
      </w:pPr>
      <w:r w:rsidRPr="00D171A7">
        <w:rPr>
          <w:snapToGrid w:val="0"/>
          <w:kern w:val="0"/>
          <w:szCs w:val="24"/>
        </w:rPr>
        <w:t>2</w:t>
      </w:r>
      <w:r w:rsidRPr="00D171A7">
        <w:rPr>
          <w:snapToGrid w:val="0"/>
          <w:kern w:val="0"/>
          <w:szCs w:val="24"/>
        </w:rPr>
        <w:t>、</w:t>
      </w:r>
      <w:r w:rsidRPr="00D171A7">
        <w:rPr>
          <w:rFonts w:hint="eastAsia"/>
          <w:snapToGrid w:val="0"/>
          <w:kern w:val="0"/>
          <w:szCs w:val="24"/>
        </w:rPr>
        <w:t>同步电动</w:t>
      </w:r>
      <w:r w:rsidRPr="00D171A7">
        <w:rPr>
          <w:snapToGrid w:val="0"/>
          <w:kern w:val="0"/>
          <w:szCs w:val="24"/>
        </w:rPr>
        <w:t>机：</w:t>
      </w:r>
      <w:r w:rsidRPr="00D171A7">
        <w:rPr>
          <w:snapToGrid w:val="0"/>
          <w:kern w:val="0"/>
          <w:szCs w:val="24"/>
        </w:rPr>
        <w:t>10</w:t>
      </w:r>
      <w:r w:rsidRPr="00D171A7">
        <w:rPr>
          <w:rFonts w:hint="eastAsia"/>
          <w:snapToGrid w:val="0"/>
          <w:kern w:val="0"/>
          <w:szCs w:val="24"/>
        </w:rPr>
        <w:t>台</w:t>
      </w:r>
      <w:r w:rsidRPr="00D171A7">
        <w:rPr>
          <w:snapToGrid w:val="0"/>
          <w:kern w:val="0"/>
          <w:szCs w:val="24"/>
        </w:rPr>
        <w:t>/a</w:t>
      </w:r>
      <w:r w:rsidRPr="00D171A7">
        <w:rPr>
          <w:snapToGrid w:val="0"/>
          <w:kern w:val="0"/>
          <w:szCs w:val="24"/>
        </w:rPr>
        <w:t>。</w:t>
      </w:r>
    </w:p>
    <w:p w14:paraId="7AD03FE6" w14:textId="77777777" w:rsidR="00646951" w:rsidRPr="00D171A7" w:rsidRDefault="00646951" w:rsidP="0082307F">
      <w:pPr>
        <w:adjustRightInd w:val="0"/>
        <w:snapToGrid w:val="0"/>
        <w:spacing w:line="360" w:lineRule="auto"/>
        <w:ind w:firstLineChars="200" w:firstLine="480"/>
        <w:rPr>
          <w:snapToGrid w:val="0"/>
          <w:kern w:val="0"/>
          <w:szCs w:val="24"/>
        </w:rPr>
      </w:pPr>
      <w:r w:rsidRPr="00D171A7">
        <w:rPr>
          <w:snapToGrid w:val="0"/>
          <w:kern w:val="0"/>
          <w:szCs w:val="24"/>
        </w:rPr>
        <w:t>3</w:t>
      </w:r>
      <w:r w:rsidRPr="00D171A7">
        <w:rPr>
          <w:snapToGrid w:val="0"/>
          <w:kern w:val="0"/>
          <w:szCs w:val="24"/>
        </w:rPr>
        <w:t>、</w:t>
      </w:r>
      <w:r w:rsidRPr="00D171A7">
        <w:rPr>
          <w:rFonts w:hint="eastAsia"/>
          <w:snapToGrid w:val="0"/>
          <w:kern w:val="0"/>
          <w:szCs w:val="24"/>
        </w:rPr>
        <w:t>电</w:t>
      </w:r>
      <w:r w:rsidRPr="00D171A7">
        <w:rPr>
          <w:snapToGrid w:val="0"/>
          <w:kern w:val="0"/>
          <w:szCs w:val="24"/>
        </w:rPr>
        <w:t>动机</w:t>
      </w:r>
      <w:r w:rsidRPr="00D171A7">
        <w:rPr>
          <w:rFonts w:hint="eastAsia"/>
          <w:snapToGrid w:val="0"/>
          <w:kern w:val="0"/>
          <w:szCs w:val="24"/>
        </w:rPr>
        <w:t>零部件：</w:t>
      </w:r>
      <w:r w:rsidRPr="00D171A7">
        <w:rPr>
          <w:rFonts w:hint="eastAsia"/>
          <w:snapToGrid w:val="0"/>
          <w:kern w:val="0"/>
          <w:szCs w:val="24"/>
        </w:rPr>
        <w:t>2</w:t>
      </w:r>
      <w:r w:rsidRPr="00D171A7">
        <w:rPr>
          <w:snapToGrid w:val="0"/>
          <w:kern w:val="0"/>
          <w:szCs w:val="24"/>
        </w:rPr>
        <w:t>500</w:t>
      </w:r>
      <w:r w:rsidRPr="00D171A7">
        <w:rPr>
          <w:rFonts w:hint="eastAsia"/>
          <w:snapToGrid w:val="0"/>
          <w:kern w:val="0"/>
          <w:szCs w:val="24"/>
        </w:rPr>
        <w:t>件</w:t>
      </w:r>
      <w:r w:rsidRPr="00D171A7">
        <w:rPr>
          <w:rFonts w:hint="eastAsia"/>
          <w:snapToGrid w:val="0"/>
          <w:kern w:val="0"/>
          <w:szCs w:val="24"/>
        </w:rPr>
        <w:t>/a</w:t>
      </w:r>
      <w:r w:rsidRPr="00D171A7">
        <w:rPr>
          <w:snapToGrid w:val="0"/>
          <w:kern w:val="0"/>
          <w:szCs w:val="24"/>
        </w:rPr>
        <w:t>。</w:t>
      </w:r>
    </w:p>
    <w:p w14:paraId="07223CD4" w14:textId="77777777" w:rsidR="00284401" w:rsidRPr="00D171A7" w:rsidRDefault="00177EED" w:rsidP="00483AF7">
      <w:pPr>
        <w:pStyle w:val="3"/>
        <w:spacing w:beforeLines="0" w:afterLines="0" w:line="480" w:lineRule="auto"/>
        <w:rPr>
          <w:szCs w:val="30"/>
        </w:rPr>
      </w:pPr>
      <w:bookmarkStart w:id="118" w:name="_Toc58508622"/>
      <w:r w:rsidRPr="00D171A7">
        <w:rPr>
          <w:szCs w:val="30"/>
        </w:rPr>
        <w:t>2.2</w:t>
      </w:r>
      <w:r w:rsidRPr="00D171A7">
        <w:rPr>
          <w:szCs w:val="30"/>
        </w:rPr>
        <w:t>主要生产设备</w:t>
      </w:r>
      <w:bookmarkEnd w:id="114"/>
      <w:bookmarkEnd w:id="115"/>
      <w:bookmarkEnd w:id="116"/>
      <w:bookmarkEnd w:id="117"/>
      <w:bookmarkEnd w:id="118"/>
    </w:p>
    <w:p w14:paraId="47845294" w14:textId="69224EDA" w:rsidR="00284401" w:rsidRPr="00D171A7" w:rsidRDefault="00DD106B" w:rsidP="00DD106B">
      <w:pPr>
        <w:pStyle w:val="affe"/>
        <w:ind w:firstLine="480"/>
        <w:rPr>
          <w:rFonts w:cs="Times New Roman"/>
        </w:rPr>
      </w:pPr>
      <w:r w:rsidRPr="00D171A7">
        <w:rPr>
          <w:rFonts w:cs="Times New Roman" w:hint="eastAsia"/>
        </w:rPr>
        <w:t>江西东元电机有限公司</w:t>
      </w:r>
      <w:r w:rsidR="00177EED" w:rsidRPr="00D171A7">
        <w:rPr>
          <w:rFonts w:cs="Times New Roman"/>
        </w:rPr>
        <w:t>主要生产设备见表</w:t>
      </w:r>
      <w:r w:rsidR="00177EED" w:rsidRPr="00D171A7">
        <w:rPr>
          <w:rFonts w:cs="Times New Roman"/>
        </w:rPr>
        <w:t>2.2-1</w:t>
      </w:r>
      <w:r w:rsidR="00177EED" w:rsidRPr="00D171A7">
        <w:rPr>
          <w:rFonts w:cs="Times New Roman"/>
        </w:rPr>
        <w:t>。</w:t>
      </w:r>
    </w:p>
    <w:p w14:paraId="3A60CF22" w14:textId="5062948D" w:rsidR="002D1A70" w:rsidRPr="00D171A7" w:rsidRDefault="002D1A70" w:rsidP="002D1A70">
      <w:pPr>
        <w:jc w:val="center"/>
        <w:rPr>
          <w:b/>
          <w:sz w:val="21"/>
          <w:szCs w:val="21"/>
        </w:rPr>
      </w:pPr>
      <w:r w:rsidRPr="00D171A7">
        <w:rPr>
          <w:b/>
          <w:sz w:val="21"/>
          <w:szCs w:val="21"/>
        </w:rPr>
        <w:t>表</w:t>
      </w:r>
      <w:r w:rsidRPr="00D171A7">
        <w:rPr>
          <w:b/>
          <w:sz w:val="21"/>
          <w:szCs w:val="21"/>
        </w:rPr>
        <w:t>2.2-1</w:t>
      </w:r>
      <w:r w:rsidR="00DD106B" w:rsidRPr="00D171A7">
        <w:rPr>
          <w:b/>
          <w:sz w:val="21"/>
          <w:szCs w:val="21"/>
        </w:rPr>
        <w:t xml:space="preserve">  </w:t>
      </w:r>
      <w:r w:rsidRPr="00D171A7">
        <w:rPr>
          <w:b/>
          <w:sz w:val="21"/>
          <w:szCs w:val="21"/>
        </w:rPr>
        <w:t>工艺设备一览表</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707"/>
        <w:gridCol w:w="3203"/>
        <w:gridCol w:w="2355"/>
        <w:gridCol w:w="866"/>
        <w:gridCol w:w="1145"/>
      </w:tblGrid>
      <w:tr w:rsidR="005A0E05" w:rsidRPr="00D171A7" w14:paraId="6B876AC4" w14:textId="77777777" w:rsidTr="0082307F">
        <w:trPr>
          <w:trHeight w:hRule="exact" w:val="446"/>
          <w:jc w:val="center"/>
        </w:trPr>
        <w:tc>
          <w:tcPr>
            <w:tcW w:w="427" w:type="pct"/>
            <w:vAlign w:val="center"/>
          </w:tcPr>
          <w:p w14:paraId="50716FD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序号</w:t>
            </w:r>
          </w:p>
        </w:tc>
        <w:tc>
          <w:tcPr>
            <w:tcW w:w="1935" w:type="pct"/>
            <w:vAlign w:val="center"/>
          </w:tcPr>
          <w:p w14:paraId="2ADC9B7E"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设备名称</w:t>
            </w:r>
          </w:p>
        </w:tc>
        <w:tc>
          <w:tcPr>
            <w:tcW w:w="1423" w:type="pct"/>
            <w:vAlign w:val="center"/>
          </w:tcPr>
          <w:p w14:paraId="6C460B6F"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规格</w:t>
            </w:r>
          </w:p>
        </w:tc>
        <w:tc>
          <w:tcPr>
            <w:tcW w:w="523" w:type="pct"/>
            <w:vAlign w:val="center"/>
          </w:tcPr>
          <w:p w14:paraId="56319949"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单位</w:t>
            </w:r>
          </w:p>
        </w:tc>
        <w:tc>
          <w:tcPr>
            <w:tcW w:w="693" w:type="pct"/>
            <w:vAlign w:val="center"/>
          </w:tcPr>
          <w:p w14:paraId="47D25804"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数量</w:t>
            </w:r>
          </w:p>
        </w:tc>
      </w:tr>
      <w:tr w:rsidR="005A0E05" w:rsidRPr="00D171A7" w14:paraId="5E4008DB" w14:textId="77777777" w:rsidTr="0082307F">
        <w:trPr>
          <w:trHeight w:hRule="exact" w:val="321"/>
          <w:jc w:val="center"/>
        </w:trPr>
        <w:tc>
          <w:tcPr>
            <w:tcW w:w="427" w:type="pct"/>
            <w:vAlign w:val="center"/>
          </w:tcPr>
          <w:p w14:paraId="4517CED3"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c>
          <w:tcPr>
            <w:tcW w:w="1935" w:type="pct"/>
            <w:vAlign w:val="center"/>
          </w:tcPr>
          <w:p w14:paraId="3D66449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数控立车</w:t>
            </w:r>
          </w:p>
        </w:tc>
        <w:tc>
          <w:tcPr>
            <w:tcW w:w="1423" w:type="pct"/>
            <w:vAlign w:val="center"/>
          </w:tcPr>
          <w:p w14:paraId="17629A8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1K540</w:t>
            </w:r>
            <w:r w:rsidRPr="00D171A7">
              <w:rPr>
                <w:rFonts w:eastAsia="新宋体"/>
                <w:sz w:val="21"/>
                <w:szCs w:val="21"/>
              </w:rPr>
              <w:t>Φ4*8000</w:t>
            </w:r>
          </w:p>
        </w:tc>
        <w:tc>
          <w:tcPr>
            <w:tcW w:w="523" w:type="pct"/>
            <w:vAlign w:val="center"/>
          </w:tcPr>
          <w:p w14:paraId="3CCE9A3D"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5CFFD94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778CB7AE" w14:textId="77777777" w:rsidTr="0082307F">
        <w:trPr>
          <w:trHeight w:hRule="exact" w:val="326"/>
          <w:jc w:val="center"/>
        </w:trPr>
        <w:tc>
          <w:tcPr>
            <w:tcW w:w="427" w:type="pct"/>
            <w:vAlign w:val="center"/>
          </w:tcPr>
          <w:p w14:paraId="59A0A800"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2</w:t>
            </w:r>
          </w:p>
        </w:tc>
        <w:tc>
          <w:tcPr>
            <w:tcW w:w="1935" w:type="pct"/>
            <w:vAlign w:val="center"/>
          </w:tcPr>
          <w:p w14:paraId="0359FE2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双柱立车</w:t>
            </w:r>
          </w:p>
        </w:tc>
        <w:tc>
          <w:tcPr>
            <w:tcW w:w="1423" w:type="pct"/>
            <w:vAlign w:val="center"/>
          </w:tcPr>
          <w:p w14:paraId="2E7855E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CQ5250</w:t>
            </w:r>
          </w:p>
        </w:tc>
        <w:tc>
          <w:tcPr>
            <w:tcW w:w="523" w:type="pct"/>
            <w:vAlign w:val="center"/>
          </w:tcPr>
          <w:p w14:paraId="5983F45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3642097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p w14:paraId="1E7131B5" w14:textId="77777777" w:rsidR="00E67117" w:rsidRPr="00D171A7" w:rsidRDefault="00E67117" w:rsidP="0082307F">
            <w:pPr>
              <w:autoSpaceDE w:val="0"/>
              <w:autoSpaceDN w:val="0"/>
              <w:spacing w:line="240" w:lineRule="auto"/>
              <w:jc w:val="center"/>
              <w:rPr>
                <w:rFonts w:eastAsia="新宋体"/>
                <w:kern w:val="0"/>
                <w:sz w:val="21"/>
                <w:szCs w:val="21"/>
              </w:rPr>
            </w:pPr>
          </w:p>
        </w:tc>
      </w:tr>
      <w:tr w:rsidR="005A0E05" w:rsidRPr="00D171A7" w14:paraId="339D0E74" w14:textId="77777777" w:rsidTr="0082307F">
        <w:trPr>
          <w:trHeight w:hRule="exact" w:val="321"/>
          <w:jc w:val="center"/>
        </w:trPr>
        <w:tc>
          <w:tcPr>
            <w:tcW w:w="427" w:type="pct"/>
            <w:vAlign w:val="center"/>
          </w:tcPr>
          <w:p w14:paraId="6C6F80A0"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3</w:t>
            </w:r>
          </w:p>
        </w:tc>
        <w:tc>
          <w:tcPr>
            <w:tcW w:w="1935" w:type="pct"/>
            <w:vAlign w:val="center"/>
          </w:tcPr>
          <w:p w14:paraId="0CA6620E"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双柱立车</w:t>
            </w:r>
          </w:p>
        </w:tc>
        <w:tc>
          <w:tcPr>
            <w:tcW w:w="1423" w:type="pct"/>
            <w:vAlign w:val="center"/>
          </w:tcPr>
          <w:p w14:paraId="660C6429"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C5235</w:t>
            </w:r>
          </w:p>
        </w:tc>
        <w:tc>
          <w:tcPr>
            <w:tcW w:w="523" w:type="pct"/>
            <w:vAlign w:val="center"/>
          </w:tcPr>
          <w:p w14:paraId="046B7820"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29EC2770"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2</w:t>
            </w:r>
          </w:p>
          <w:p w14:paraId="63B1B5EC" w14:textId="77777777" w:rsidR="00E67117" w:rsidRPr="00D171A7" w:rsidRDefault="00E67117" w:rsidP="0082307F">
            <w:pPr>
              <w:autoSpaceDE w:val="0"/>
              <w:autoSpaceDN w:val="0"/>
              <w:spacing w:line="240" w:lineRule="auto"/>
              <w:jc w:val="center"/>
              <w:rPr>
                <w:rFonts w:eastAsia="新宋体"/>
                <w:kern w:val="0"/>
                <w:sz w:val="21"/>
                <w:szCs w:val="21"/>
              </w:rPr>
            </w:pPr>
          </w:p>
        </w:tc>
      </w:tr>
      <w:tr w:rsidR="005A0E05" w:rsidRPr="00D171A7" w14:paraId="7C59A44E" w14:textId="77777777" w:rsidTr="0082307F">
        <w:trPr>
          <w:trHeight w:hRule="exact" w:val="374"/>
          <w:jc w:val="center"/>
        </w:trPr>
        <w:tc>
          <w:tcPr>
            <w:tcW w:w="427" w:type="pct"/>
            <w:vAlign w:val="center"/>
          </w:tcPr>
          <w:p w14:paraId="2B404B50"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lastRenderedPageBreak/>
              <w:t>4</w:t>
            </w:r>
          </w:p>
        </w:tc>
        <w:tc>
          <w:tcPr>
            <w:tcW w:w="1935" w:type="pct"/>
            <w:vAlign w:val="center"/>
          </w:tcPr>
          <w:p w14:paraId="5C96075D"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闭式双点压力机</w:t>
            </w:r>
          </w:p>
        </w:tc>
        <w:tc>
          <w:tcPr>
            <w:tcW w:w="1423" w:type="pct"/>
            <w:vAlign w:val="center"/>
          </w:tcPr>
          <w:p w14:paraId="02A569AF"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J36-400B</w:t>
            </w:r>
          </w:p>
        </w:tc>
        <w:tc>
          <w:tcPr>
            <w:tcW w:w="523" w:type="pct"/>
            <w:vAlign w:val="center"/>
          </w:tcPr>
          <w:p w14:paraId="1ED40B7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47C859C7"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p w14:paraId="6C2902B4" w14:textId="77777777" w:rsidR="00E67117" w:rsidRPr="00D171A7" w:rsidRDefault="00E67117" w:rsidP="0082307F">
            <w:pPr>
              <w:autoSpaceDE w:val="0"/>
              <w:autoSpaceDN w:val="0"/>
              <w:spacing w:line="240" w:lineRule="auto"/>
              <w:jc w:val="center"/>
              <w:rPr>
                <w:rFonts w:eastAsia="新宋体"/>
                <w:kern w:val="0"/>
                <w:sz w:val="21"/>
                <w:szCs w:val="21"/>
              </w:rPr>
            </w:pPr>
          </w:p>
        </w:tc>
      </w:tr>
      <w:tr w:rsidR="005A0E05" w:rsidRPr="00D171A7" w14:paraId="52B5079F" w14:textId="77777777" w:rsidTr="0082307F">
        <w:trPr>
          <w:trHeight w:hRule="exact" w:val="316"/>
          <w:jc w:val="center"/>
        </w:trPr>
        <w:tc>
          <w:tcPr>
            <w:tcW w:w="427" w:type="pct"/>
            <w:vAlign w:val="center"/>
          </w:tcPr>
          <w:p w14:paraId="16013A5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5</w:t>
            </w:r>
          </w:p>
        </w:tc>
        <w:tc>
          <w:tcPr>
            <w:tcW w:w="1935" w:type="pct"/>
            <w:vAlign w:val="center"/>
          </w:tcPr>
          <w:p w14:paraId="4828457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数控火焰切割机</w:t>
            </w:r>
          </w:p>
        </w:tc>
        <w:tc>
          <w:tcPr>
            <w:tcW w:w="1423" w:type="pct"/>
            <w:vAlign w:val="center"/>
          </w:tcPr>
          <w:p w14:paraId="4BFDDDF7"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12000-4000</w:t>
            </w:r>
          </w:p>
        </w:tc>
        <w:tc>
          <w:tcPr>
            <w:tcW w:w="523" w:type="pct"/>
            <w:vAlign w:val="center"/>
          </w:tcPr>
          <w:p w14:paraId="6539309C"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5E0AAF61"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p w14:paraId="5AF70CDB" w14:textId="77777777" w:rsidR="00E67117" w:rsidRPr="00D171A7" w:rsidRDefault="00E67117" w:rsidP="0082307F">
            <w:pPr>
              <w:autoSpaceDE w:val="0"/>
              <w:autoSpaceDN w:val="0"/>
              <w:spacing w:line="240" w:lineRule="auto"/>
              <w:jc w:val="center"/>
              <w:rPr>
                <w:rFonts w:eastAsia="新宋体"/>
                <w:kern w:val="0"/>
                <w:sz w:val="21"/>
                <w:szCs w:val="21"/>
              </w:rPr>
            </w:pPr>
          </w:p>
        </w:tc>
      </w:tr>
      <w:tr w:rsidR="005A0E05" w:rsidRPr="00D171A7" w14:paraId="66BFE1AB" w14:textId="77777777" w:rsidTr="0082307F">
        <w:trPr>
          <w:trHeight w:hRule="exact" w:val="326"/>
          <w:jc w:val="center"/>
        </w:trPr>
        <w:tc>
          <w:tcPr>
            <w:tcW w:w="427" w:type="pct"/>
            <w:vAlign w:val="center"/>
          </w:tcPr>
          <w:p w14:paraId="05F2455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6</w:t>
            </w:r>
          </w:p>
        </w:tc>
        <w:tc>
          <w:tcPr>
            <w:tcW w:w="1935" w:type="pct"/>
            <w:vAlign w:val="center"/>
          </w:tcPr>
          <w:p w14:paraId="3A5AE7A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精密数控火焰切割机</w:t>
            </w:r>
          </w:p>
        </w:tc>
        <w:tc>
          <w:tcPr>
            <w:tcW w:w="1423" w:type="pct"/>
            <w:vAlign w:val="center"/>
          </w:tcPr>
          <w:p w14:paraId="4C750133"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ComCut4100*1500</w:t>
            </w:r>
          </w:p>
        </w:tc>
        <w:tc>
          <w:tcPr>
            <w:tcW w:w="523" w:type="pct"/>
            <w:vAlign w:val="center"/>
          </w:tcPr>
          <w:p w14:paraId="3FBBE914"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26E97F2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145D4F8C" w14:textId="77777777" w:rsidTr="0082307F">
        <w:trPr>
          <w:trHeight w:hRule="exact" w:val="321"/>
          <w:jc w:val="center"/>
        </w:trPr>
        <w:tc>
          <w:tcPr>
            <w:tcW w:w="427" w:type="pct"/>
            <w:vAlign w:val="center"/>
          </w:tcPr>
          <w:p w14:paraId="6A41498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7</w:t>
            </w:r>
          </w:p>
        </w:tc>
        <w:tc>
          <w:tcPr>
            <w:tcW w:w="1935" w:type="pct"/>
            <w:vAlign w:val="center"/>
          </w:tcPr>
          <w:p w14:paraId="65AF2CF7"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落地镗床</w:t>
            </w:r>
          </w:p>
        </w:tc>
        <w:tc>
          <w:tcPr>
            <w:tcW w:w="1423" w:type="pct"/>
            <w:vAlign w:val="center"/>
          </w:tcPr>
          <w:p w14:paraId="0C5CE6E9"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BF-13</w:t>
            </w:r>
            <w:r w:rsidRPr="00D171A7">
              <w:rPr>
                <w:rFonts w:eastAsia="新宋体"/>
                <w:sz w:val="21"/>
                <w:szCs w:val="21"/>
              </w:rPr>
              <w:t>Φ127</w:t>
            </w:r>
          </w:p>
        </w:tc>
        <w:tc>
          <w:tcPr>
            <w:tcW w:w="523" w:type="pct"/>
            <w:vAlign w:val="center"/>
          </w:tcPr>
          <w:p w14:paraId="631330B0"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723FCB0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55CB811F" w14:textId="77777777" w:rsidTr="0082307F">
        <w:trPr>
          <w:trHeight w:hRule="exact" w:val="316"/>
          <w:jc w:val="center"/>
        </w:trPr>
        <w:tc>
          <w:tcPr>
            <w:tcW w:w="427" w:type="pct"/>
            <w:vAlign w:val="center"/>
          </w:tcPr>
          <w:p w14:paraId="5AC16CB9"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8</w:t>
            </w:r>
          </w:p>
        </w:tc>
        <w:tc>
          <w:tcPr>
            <w:tcW w:w="1935" w:type="pct"/>
            <w:vAlign w:val="center"/>
          </w:tcPr>
          <w:p w14:paraId="4974DE4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落地镗床</w:t>
            </w:r>
          </w:p>
        </w:tc>
        <w:tc>
          <w:tcPr>
            <w:tcW w:w="1423" w:type="pct"/>
            <w:vAlign w:val="center"/>
          </w:tcPr>
          <w:p w14:paraId="237F56C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FBP200</w:t>
            </w:r>
            <w:r w:rsidRPr="00D171A7">
              <w:rPr>
                <w:rFonts w:eastAsia="新宋体"/>
                <w:sz w:val="21"/>
                <w:szCs w:val="21"/>
              </w:rPr>
              <w:t>Φ200</w:t>
            </w:r>
          </w:p>
        </w:tc>
        <w:tc>
          <w:tcPr>
            <w:tcW w:w="523" w:type="pct"/>
            <w:vAlign w:val="center"/>
          </w:tcPr>
          <w:p w14:paraId="6730F119"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5B9E3FFF"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p w14:paraId="6109F366" w14:textId="77777777" w:rsidR="00E67117" w:rsidRPr="00D171A7" w:rsidRDefault="00E67117" w:rsidP="0082307F">
            <w:pPr>
              <w:autoSpaceDE w:val="0"/>
              <w:autoSpaceDN w:val="0"/>
              <w:spacing w:line="240" w:lineRule="auto"/>
              <w:jc w:val="center"/>
              <w:rPr>
                <w:rFonts w:eastAsia="新宋体"/>
                <w:kern w:val="0"/>
                <w:sz w:val="21"/>
                <w:szCs w:val="21"/>
              </w:rPr>
            </w:pPr>
          </w:p>
        </w:tc>
      </w:tr>
      <w:tr w:rsidR="005A0E05" w:rsidRPr="00D171A7" w14:paraId="10F69982" w14:textId="77777777" w:rsidTr="0082307F">
        <w:trPr>
          <w:trHeight w:hRule="exact" w:val="316"/>
          <w:jc w:val="center"/>
        </w:trPr>
        <w:tc>
          <w:tcPr>
            <w:tcW w:w="427" w:type="pct"/>
            <w:vAlign w:val="center"/>
          </w:tcPr>
          <w:p w14:paraId="7B255FC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9</w:t>
            </w:r>
          </w:p>
        </w:tc>
        <w:tc>
          <w:tcPr>
            <w:tcW w:w="1935" w:type="pct"/>
            <w:vAlign w:val="center"/>
          </w:tcPr>
          <w:p w14:paraId="63D7FCC7"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单臂刨床</w:t>
            </w:r>
          </w:p>
        </w:tc>
        <w:tc>
          <w:tcPr>
            <w:tcW w:w="1423" w:type="pct"/>
            <w:vAlign w:val="center"/>
          </w:tcPr>
          <w:p w14:paraId="70095401"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E54/1750</w:t>
            </w:r>
          </w:p>
        </w:tc>
        <w:tc>
          <w:tcPr>
            <w:tcW w:w="523" w:type="pct"/>
            <w:vAlign w:val="center"/>
          </w:tcPr>
          <w:p w14:paraId="30E891E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6532990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l</w:t>
            </w:r>
          </w:p>
          <w:p w14:paraId="61262F6F" w14:textId="77777777" w:rsidR="00E67117" w:rsidRPr="00D171A7" w:rsidRDefault="00E67117" w:rsidP="0082307F">
            <w:pPr>
              <w:autoSpaceDE w:val="0"/>
              <w:autoSpaceDN w:val="0"/>
              <w:spacing w:line="240" w:lineRule="auto"/>
              <w:jc w:val="center"/>
              <w:rPr>
                <w:rFonts w:eastAsia="新宋体"/>
                <w:kern w:val="0"/>
                <w:sz w:val="21"/>
                <w:szCs w:val="21"/>
              </w:rPr>
            </w:pPr>
          </w:p>
        </w:tc>
      </w:tr>
      <w:tr w:rsidR="005A0E05" w:rsidRPr="00D171A7" w14:paraId="19CB193E" w14:textId="77777777" w:rsidTr="0082307F">
        <w:trPr>
          <w:trHeight w:hRule="exact" w:val="321"/>
          <w:jc w:val="center"/>
        </w:trPr>
        <w:tc>
          <w:tcPr>
            <w:tcW w:w="427" w:type="pct"/>
            <w:vAlign w:val="center"/>
          </w:tcPr>
          <w:p w14:paraId="5F6BBE1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10</w:t>
            </w:r>
          </w:p>
        </w:tc>
        <w:tc>
          <w:tcPr>
            <w:tcW w:w="1935" w:type="pct"/>
            <w:vAlign w:val="center"/>
          </w:tcPr>
          <w:p w14:paraId="43680BC3"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卧式车床</w:t>
            </w:r>
          </w:p>
        </w:tc>
        <w:tc>
          <w:tcPr>
            <w:tcW w:w="1423" w:type="pct"/>
            <w:vAlign w:val="center"/>
          </w:tcPr>
          <w:p w14:paraId="0998136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SN70</w:t>
            </w:r>
            <w:r w:rsidRPr="00D171A7">
              <w:rPr>
                <w:rFonts w:eastAsia="新宋体"/>
                <w:sz w:val="21"/>
                <w:szCs w:val="21"/>
              </w:rPr>
              <w:t>Φ1400*8000</w:t>
            </w:r>
          </w:p>
        </w:tc>
        <w:tc>
          <w:tcPr>
            <w:tcW w:w="523" w:type="pct"/>
            <w:vAlign w:val="center"/>
          </w:tcPr>
          <w:p w14:paraId="2A2D2EE9"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226D67F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2</w:t>
            </w:r>
          </w:p>
          <w:p w14:paraId="5A3AB8A9" w14:textId="77777777" w:rsidR="00E67117" w:rsidRPr="00D171A7" w:rsidRDefault="00E67117" w:rsidP="0082307F">
            <w:pPr>
              <w:autoSpaceDE w:val="0"/>
              <w:autoSpaceDN w:val="0"/>
              <w:spacing w:line="240" w:lineRule="auto"/>
              <w:jc w:val="center"/>
              <w:rPr>
                <w:rFonts w:eastAsia="新宋体"/>
                <w:kern w:val="0"/>
                <w:sz w:val="21"/>
                <w:szCs w:val="21"/>
              </w:rPr>
            </w:pPr>
          </w:p>
        </w:tc>
      </w:tr>
      <w:tr w:rsidR="005A0E05" w:rsidRPr="00D171A7" w14:paraId="0BB7B459" w14:textId="77777777" w:rsidTr="0082307F">
        <w:trPr>
          <w:trHeight w:hRule="exact" w:val="321"/>
          <w:jc w:val="center"/>
        </w:trPr>
        <w:tc>
          <w:tcPr>
            <w:tcW w:w="427" w:type="pct"/>
            <w:vAlign w:val="center"/>
          </w:tcPr>
          <w:p w14:paraId="1F941DF1"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11</w:t>
            </w:r>
          </w:p>
        </w:tc>
        <w:tc>
          <w:tcPr>
            <w:tcW w:w="1935" w:type="pct"/>
            <w:vAlign w:val="center"/>
          </w:tcPr>
          <w:p w14:paraId="104D65C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立式铣床</w:t>
            </w:r>
          </w:p>
        </w:tc>
        <w:tc>
          <w:tcPr>
            <w:tcW w:w="1423" w:type="pct"/>
            <w:vAlign w:val="center"/>
          </w:tcPr>
          <w:p w14:paraId="0446DBE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B1-270</w:t>
            </w:r>
          </w:p>
        </w:tc>
        <w:tc>
          <w:tcPr>
            <w:tcW w:w="523" w:type="pct"/>
            <w:vAlign w:val="center"/>
          </w:tcPr>
          <w:p w14:paraId="2D6F583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2397A593"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66BDDC8F" w14:textId="77777777" w:rsidTr="0082307F">
        <w:trPr>
          <w:trHeight w:hRule="exact" w:val="321"/>
          <w:jc w:val="center"/>
        </w:trPr>
        <w:tc>
          <w:tcPr>
            <w:tcW w:w="427" w:type="pct"/>
            <w:vAlign w:val="center"/>
          </w:tcPr>
          <w:p w14:paraId="218E79CC"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12</w:t>
            </w:r>
          </w:p>
        </w:tc>
        <w:tc>
          <w:tcPr>
            <w:tcW w:w="1935" w:type="pct"/>
            <w:vAlign w:val="center"/>
          </w:tcPr>
          <w:p w14:paraId="71E35B2D"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落地铣镗床</w:t>
            </w:r>
          </w:p>
        </w:tc>
        <w:tc>
          <w:tcPr>
            <w:tcW w:w="1423" w:type="pct"/>
            <w:vAlign w:val="center"/>
          </w:tcPr>
          <w:p w14:paraId="3A2DC5E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T69200E/L100</w:t>
            </w:r>
          </w:p>
        </w:tc>
        <w:tc>
          <w:tcPr>
            <w:tcW w:w="523" w:type="pct"/>
            <w:vAlign w:val="center"/>
          </w:tcPr>
          <w:p w14:paraId="090E392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01B3B89C"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6E07DDED" w14:textId="77777777" w:rsidTr="0082307F">
        <w:trPr>
          <w:trHeight w:hRule="exact" w:val="321"/>
          <w:jc w:val="center"/>
        </w:trPr>
        <w:tc>
          <w:tcPr>
            <w:tcW w:w="427" w:type="pct"/>
            <w:vAlign w:val="center"/>
          </w:tcPr>
          <w:p w14:paraId="1CC35A6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13</w:t>
            </w:r>
          </w:p>
        </w:tc>
        <w:tc>
          <w:tcPr>
            <w:tcW w:w="1935" w:type="pct"/>
            <w:vAlign w:val="center"/>
          </w:tcPr>
          <w:p w14:paraId="0D6F127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落地摆角滑枕铣</w:t>
            </w:r>
          </w:p>
        </w:tc>
        <w:tc>
          <w:tcPr>
            <w:tcW w:w="1423" w:type="pct"/>
            <w:vAlign w:val="center"/>
          </w:tcPr>
          <w:p w14:paraId="7923D676"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JD520</w:t>
            </w:r>
          </w:p>
        </w:tc>
        <w:tc>
          <w:tcPr>
            <w:tcW w:w="523" w:type="pct"/>
            <w:vAlign w:val="center"/>
          </w:tcPr>
          <w:p w14:paraId="6EE76367"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3DDD4E0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62858990" w14:textId="77777777" w:rsidTr="0082307F">
        <w:trPr>
          <w:trHeight w:hRule="exact" w:val="321"/>
          <w:jc w:val="center"/>
        </w:trPr>
        <w:tc>
          <w:tcPr>
            <w:tcW w:w="427" w:type="pct"/>
            <w:vAlign w:val="center"/>
          </w:tcPr>
          <w:p w14:paraId="3ED9B67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14</w:t>
            </w:r>
          </w:p>
        </w:tc>
        <w:tc>
          <w:tcPr>
            <w:tcW w:w="1935" w:type="pct"/>
            <w:vAlign w:val="center"/>
          </w:tcPr>
          <w:p w14:paraId="41391C3D"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重型精密卧车</w:t>
            </w:r>
          </w:p>
        </w:tc>
        <w:tc>
          <w:tcPr>
            <w:tcW w:w="1423" w:type="pct"/>
            <w:vAlign w:val="center"/>
          </w:tcPr>
          <w:p w14:paraId="46FD2E6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CG61160B</w:t>
            </w:r>
          </w:p>
        </w:tc>
        <w:tc>
          <w:tcPr>
            <w:tcW w:w="523" w:type="pct"/>
            <w:vAlign w:val="center"/>
          </w:tcPr>
          <w:p w14:paraId="79EAAC0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3AD6EE6C"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3A56D699" w14:textId="77777777" w:rsidTr="0082307F">
        <w:trPr>
          <w:trHeight w:hRule="exact" w:val="321"/>
          <w:jc w:val="center"/>
        </w:trPr>
        <w:tc>
          <w:tcPr>
            <w:tcW w:w="427" w:type="pct"/>
            <w:vAlign w:val="center"/>
          </w:tcPr>
          <w:p w14:paraId="37FB3B7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15</w:t>
            </w:r>
          </w:p>
        </w:tc>
        <w:tc>
          <w:tcPr>
            <w:tcW w:w="1935" w:type="pct"/>
            <w:vAlign w:val="center"/>
          </w:tcPr>
          <w:p w14:paraId="3C25427C"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立式铣床</w:t>
            </w:r>
          </w:p>
        </w:tc>
        <w:tc>
          <w:tcPr>
            <w:tcW w:w="1423" w:type="pct"/>
            <w:vAlign w:val="center"/>
          </w:tcPr>
          <w:p w14:paraId="7C746B5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X718</w:t>
            </w:r>
          </w:p>
        </w:tc>
        <w:tc>
          <w:tcPr>
            <w:tcW w:w="523" w:type="pct"/>
            <w:vAlign w:val="center"/>
          </w:tcPr>
          <w:p w14:paraId="194779DF"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661B249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32A25C21" w14:textId="77777777" w:rsidTr="0082307F">
        <w:trPr>
          <w:trHeight w:hRule="exact" w:val="321"/>
          <w:jc w:val="center"/>
        </w:trPr>
        <w:tc>
          <w:tcPr>
            <w:tcW w:w="427" w:type="pct"/>
            <w:vAlign w:val="center"/>
          </w:tcPr>
          <w:p w14:paraId="30737217"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16</w:t>
            </w:r>
          </w:p>
        </w:tc>
        <w:tc>
          <w:tcPr>
            <w:tcW w:w="1935" w:type="pct"/>
            <w:vAlign w:val="center"/>
          </w:tcPr>
          <w:p w14:paraId="57ECB34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剪板机</w:t>
            </w:r>
          </w:p>
        </w:tc>
        <w:tc>
          <w:tcPr>
            <w:tcW w:w="1423" w:type="pct"/>
            <w:vAlign w:val="center"/>
          </w:tcPr>
          <w:p w14:paraId="2EA652E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Q11-2020*2000</w:t>
            </w:r>
          </w:p>
        </w:tc>
        <w:tc>
          <w:tcPr>
            <w:tcW w:w="523" w:type="pct"/>
            <w:vAlign w:val="center"/>
          </w:tcPr>
          <w:p w14:paraId="3DC6626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7EB9A2A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1088EC1C" w14:textId="77777777" w:rsidTr="0082307F">
        <w:trPr>
          <w:trHeight w:hRule="exact" w:val="321"/>
          <w:jc w:val="center"/>
        </w:trPr>
        <w:tc>
          <w:tcPr>
            <w:tcW w:w="427" w:type="pct"/>
            <w:vAlign w:val="center"/>
          </w:tcPr>
          <w:p w14:paraId="19B527F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17</w:t>
            </w:r>
          </w:p>
        </w:tc>
        <w:tc>
          <w:tcPr>
            <w:tcW w:w="1935" w:type="pct"/>
            <w:vAlign w:val="center"/>
          </w:tcPr>
          <w:p w14:paraId="55CA2D1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半自动焊机</w:t>
            </w:r>
          </w:p>
        </w:tc>
        <w:tc>
          <w:tcPr>
            <w:tcW w:w="1423" w:type="pct"/>
            <w:vAlign w:val="center"/>
          </w:tcPr>
          <w:p w14:paraId="4831358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CO2/MAG</w:t>
            </w:r>
          </w:p>
        </w:tc>
        <w:tc>
          <w:tcPr>
            <w:tcW w:w="523" w:type="pct"/>
            <w:vAlign w:val="center"/>
          </w:tcPr>
          <w:p w14:paraId="22DE87C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4E0AD48C"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3</w:t>
            </w:r>
          </w:p>
        </w:tc>
      </w:tr>
      <w:tr w:rsidR="005A0E05" w:rsidRPr="00D171A7" w14:paraId="383F09BB" w14:textId="77777777" w:rsidTr="0082307F">
        <w:trPr>
          <w:trHeight w:hRule="exact" w:val="321"/>
          <w:jc w:val="center"/>
        </w:trPr>
        <w:tc>
          <w:tcPr>
            <w:tcW w:w="427" w:type="pct"/>
            <w:vAlign w:val="center"/>
          </w:tcPr>
          <w:p w14:paraId="6FD69B34"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18</w:t>
            </w:r>
          </w:p>
        </w:tc>
        <w:tc>
          <w:tcPr>
            <w:tcW w:w="1935" w:type="pct"/>
            <w:vAlign w:val="center"/>
          </w:tcPr>
          <w:p w14:paraId="170CFA1A"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电动涨形机</w:t>
            </w:r>
          </w:p>
        </w:tc>
        <w:tc>
          <w:tcPr>
            <w:tcW w:w="1423" w:type="pct"/>
            <w:vAlign w:val="center"/>
          </w:tcPr>
          <w:p w14:paraId="67E3739C"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M7023</w:t>
            </w:r>
          </w:p>
        </w:tc>
        <w:tc>
          <w:tcPr>
            <w:tcW w:w="523" w:type="pct"/>
            <w:vAlign w:val="center"/>
          </w:tcPr>
          <w:p w14:paraId="1BD72268"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274FB77D"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72AB9AD1" w14:textId="77777777" w:rsidTr="0082307F">
        <w:trPr>
          <w:trHeight w:hRule="exact" w:val="321"/>
          <w:jc w:val="center"/>
        </w:trPr>
        <w:tc>
          <w:tcPr>
            <w:tcW w:w="427" w:type="pct"/>
            <w:vAlign w:val="center"/>
          </w:tcPr>
          <w:p w14:paraId="6565242C"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19</w:t>
            </w:r>
          </w:p>
        </w:tc>
        <w:tc>
          <w:tcPr>
            <w:tcW w:w="1935" w:type="pct"/>
            <w:vAlign w:val="center"/>
          </w:tcPr>
          <w:p w14:paraId="742992A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真空压力浸漆设备</w:t>
            </w:r>
          </w:p>
        </w:tc>
        <w:tc>
          <w:tcPr>
            <w:tcW w:w="1423" w:type="pct"/>
            <w:vAlign w:val="center"/>
          </w:tcPr>
          <w:p w14:paraId="79EB4B35"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sz w:val="21"/>
                <w:szCs w:val="21"/>
              </w:rPr>
              <w:t>Φ3200/4500</w:t>
            </w:r>
          </w:p>
        </w:tc>
        <w:tc>
          <w:tcPr>
            <w:tcW w:w="523" w:type="pct"/>
            <w:vAlign w:val="center"/>
          </w:tcPr>
          <w:p w14:paraId="52B121EB"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套</w:t>
            </w:r>
          </w:p>
        </w:tc>
        <w:tc>
          <w:tcPr>
            <w:tcW w:w="693" w:type="pct"/>
            <w:vAlign w:val="center"/>
          </w:tcPr>
          <w:p w14:paraId="706F2356"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4F545585" w14:textId="77777777" w:rsidTr="0082307F">
        <w:trPr>
          <w:trHeight w:hRule="exact" w:val="321"/>
          <w:jc w:val="center"/>
        </w:trPr>
        <w:tc>
          <w:tcPr>
            <w:tcW w:w="427" w:type="pct"/>
            <w:vAlign w:val="center"/>
          </w:tcPr>
          <w:p w14:paraId="3C5F3871"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20</w:t>
            </w:r>
          </w:p>
        </w:tc>
        <w:tc>
          <w:tcPr>
            <w:tcW w:w="1935" w:type="pct"/>
            <w:vAlign w:val="center"/>
          </w:tcPr>
          <w:p w14:paraId="2C050BE9"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桥式起重机</w:t>
            </w:r>
          </w:p>
        </w:tc>
        <w:tc>
          <w:tcPr>
            <w:tcW w:w="1423" w:type="pct"/>
            <w:vAlign w:val="center"/>
          </w:tcPr>
          <w:p w14:paraId="58A6C0B6"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QD-15/3t-16.5M</w:t>
            </w:r>
          </w:p>
        </w:tc>
        <w:tc>
          <w:tcPr>
            <w:tcW w:w="523" w:type="pct"/>
            <w:vAlign w:val="center"/>
          </w:tcPr>
          <w:p w14:paraId="103BE282"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646D4747" w14:textId="77777777" w:rsidR="00E67117" w:rsidRPr="00D171A7" w:rsidRDefault="00E67117" w:rsidP="0082307F">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bl>
    <w:p w14:paraId="147515A0" w14:textId="77777777" w:rsidR="00284401" w:rsidRPr="00D171A7" w:rsidRDefault="00177EED" w:rsidP="000503E6">
      <w:pPr>
        <w:pStyle w:val="3"/>
        <w:spacing w:beforeLines="0" w:afterLines="0" w:line="480" w:lineRule="auto"/>
        <w:rPr>
          <w:szCs w:val="30"/>
        </w:rPr>
      </w:pPr>
      <w:bookmarkStart w:id="119" w:name="_Toc20391"/>
      <w:bookmarkStart w:id="120" w:name="_Toc532205431"/>
      <w:bookmarkStart w:id="121" w:name="_Toc523988545"/>
      <w:bookmarkStart w:id="122" w:name="_Toc522744842"/>
      <w:bookmarkStart w:id="123" w:name="_Toc15812"/>
      <w:bookmarkStart w:id="124" w:name="_Toc1519"/>
      <w:bookmarkStart w:id="125" w:name="_Toc1911"/>
      <w:bookmarkStart w:id="126" w:name="_Toc58508623"/>
      <w:r w:rsidRPr="00D171A7">
        <w:rPr>
          <w:szCs w:val="30"/>
        </w:rPr>
        <w:t>2.3</w:t>
      </w:r>
      <w:r w:rsidRPr="00D171A7">
        <w:rPr>
          <w:szCs w:val="30"/>
        </w:rPr>
        <w:t>生产工艺简述</w:t>
      </w:r>
      <w:bookmarkEnd w:id="119"/>
      <w:bookmarkEnd w:id="120"/>
      <w:bookmarkEnd w:id="121"/>
      <w:bookmarkEnd w:id="122"/>
      <w:bookmarkEnd w:id="123"/>
      <w:bookmarkEnd w:id="124"/>
      <w:bookmarkEnd w:id="125"/>
      <w:bookmarkEnd w:id="126"/>
    </w:p>
    <w:p w14:paraId="6ACB52B8" w14:textId="7A2B410F" w:rsidR="00284401" w:rsidRPr="00D171A7" w:rsidRDefault="00177EED" w:rsidP="005F0580">
      <w:pPr>
        <w:spacing w:afterLines="50" w:after="156" w:line="360" w:lineRule="auto"/>
        <w:ind w:firstLineChars="200" w:firstLine="480"/>
        <w:rPr>
          <w:bCs/>
          <w:szCs w:val="24"/>
        </w:rPr>
      </w:pPr>
      <w:r w:rsidRPr="00D171A7">
        <w:rPr>
          <w:bCs/>
          <w:szCs w:val="24"/>
        </w:rPr>
        <w:t>企业生产工艺详见</w:t>
      </w:r>
      <w:r w:rsidR="000503E6" w:rsidRPr="00D171A7">
        <w:rPr>
          <w:rFonts w:hint="eastAsia"/>
          <w:bCs/>
          <w:szCs w:val="24"/>
        </w:rPr>
        <w:t>环境</w:t>
      </w:r>
      <w:r w:rsidRPr="00D171A7">
        <w:rPr>
          <w:bCs/>
          <w:szCs w:val="24"/>
        </w:rPr>
        <w:t>风险评估报告第</w:t>
      </w:r>
      <w:r w:rsidR="000503E6" w:rsidRPr="00D171A7">
        <w:rPr>
          <w:bCs/>
          <w:szCs w:val="24"/>
        </w:rPr>
        <w:t>3.4</w:t>
      </w:r>
      <w:r w:rsidRPr="00D171A7">
        <w:rPr>
          <w:bCs/>
          <w:szCs w:val="24"/>
        </w:rPr>
        <w:t>节。</w:t>
      </w:r>
    </w:p>
    <w:p w14:paraId="15315482" w14:textId="77777777" w:rsidR="00284401" w:rsidRPr="00D171A7" w:rsidRDefault="00177EED" w:rsidP="000503E6">
      <w:pPr>
        <w:pStyle w:val="3"/>
        <w:spacing w:beforeLines="0" w:afterLines="0" w:line="480" w:lineRule="auto"/>
        <w:rPr>
          <w:szCs w:val="30"/>
        </w:rPr>
      </w:pPr>
      <w:bookmarkStart w:id="127" w:name="_Toc532205432"/>
      <w:bookmarkStart w:id="128" w:name="_Toc58508624"/>
      <w:r w:rsidRPr="00D171A7">
        <w:rPr>
          <w:szCs w:val="30"/>
        </w:rPr>
        <w:t>2.4</w:t>
      </w:r>
      <w:r w:rsidRPr="00D171A7">
        <w:rPr>
          <w:szCs w:val="30"/>
        </w:rPr>
        <w:t>企业环境事故危险源调查</w:t>
      </w:r>
      <w:bookmarkEnd w:id="127"/>
      <w:bookmarkEnd w:id="128"/>
    </w:p>
    <w:p w14:paraId="2083B5DA" w14:textId="397A5D59" w:rsidR="00284401" w:rsidRPr="00D171A7" w:rsidRDefault="00177EED" w:rsidP="000503E6">
      <w:pPr>
        <w:pStyle w:val="4"/>
        <w:spacing w:before="0" w:after="0" w:line="480" w:lineRule="auto"/>
        <w:rPr>
          <w:rFonts w:ascii="Times New Roman" w:hAnsi="Times New Roman"/>
        </w:rPr>
      </w:pPr>
      <w:r w:rsidRPr="00D171A7">
        <w:rPr>
          <w:rFonts w:ascii="Times New Roman" w:hAnsi="Times New Roman"/>
        </w:rPr>
        <w:t>2.4.1</w:t>
      </w:r>
      <w:r w:rsidRPr="00D171A7">
        <w:rPr>
          <w:rFonts w:ascii="Times New Roman" w:hAnsi="Times New Roman"/>
        </w:rPr>
        <w:t>企业产品及原辅材料贮存</w:t>
      </w:r>
    </w:p>
    <w:p w14:paraId="77E42FA1" w14:textId="77777777" w:rsidR="00284401" w:rsidRPr="00D171A7" w:rsidRDefault="00177EED" w:rsidP="000503E6">
      <w:pPr>
        <w:spacing w:line="360" w:lineRule="auto"/>
        <w:ind w:firstLineChars="200" w:firstLine="482"/>
        <w:outlineLvl w:val="4"/>
        <w:rPr>
          <w:b/>
          <w:bCs/>
          <w:szCs w:val="24"/>
        </w:rPr>
      </w:pPr>
      <w:r w:rsidRPr="00D171A7">
        <w:rPr>
          <w:b/>
          <w:bCs/>
          <w:szCs w:val="24"/>
        </w:rPr>
        <w:t xml:space="preserve">2.4.1.1 </w:t>
      </w:r>
      <w:r w:rsidRPr="00D171A7">
        <w:rPr>
          <w:b/>
          <w:bCs/>
          <w:szCs w:val="24"/>
        </w:rPr>
        <w:t>企业产品</w:t>
      </w:r>
    </w:p>
    <w:p w14:paraId="05321C0C" w14:textId="77777777" w:rsidR="00E67117" w:rsidRPr="00D171A7" w:rsidRDefault="00E67117" w:rsidP="00E67117">
      <w:pPr>
        <w:pStyle w:val="affe"/>
        <w:ind w:firstLine="480"/>
        <w:rPr>
          <w:rFonts w:cs="Times New Roman"/>
        </w:rPr>
      </w:pPr>
      <w:r w:rsidRPr="00D171A7">
        <w:rPr>
          <w:rFonts w:cs="Times New Roman"/>
        </w:rPr>
        <w:t>1</w:t>
      </w:r>
      <w:r w:rsidRPr="00D171A7">
        <w:rPr>
          <w:rFonts w:cs="Times New Roman"/>
        </w:rPr>
        <w:t>、</w:t>
      </w:r>
      <w:r w:rsidRPr="00D171A7">
        <w:rPr>
          <w:rFonts w:cs="Times New Roman" w:hint="eastAsia"/>
        </w:rPr>
        <w:t>大</w:t>
      </w:r>
      <w:r w:rsidRPr="00D171A7">
        <w:rPr>
          <w:rFonts w:cs="Times New Roman"/>
        </w:rPr>
        <w:t>中型</w:t>
      </w:r>
      <w:r w:rsidRPr="00D171A7">
        <w:rPr>
          <w:rFonts w:cs="Times New Roman" w:hint="eastAsia"/>
        </w:rPr>
        <w:t>异</w:t>
      </w:r>
      <w:r w:rsidRPr="00D171A7">
        <w:rPr>
          <w:rFonts w:cs="Times New Roman"/>
        </w:rPr>
        <w:t>步电动机</w:t>
      </w:r>
      <w:r w:rsidRPr="00D171A7">
        <w:rPr>
          <w:rFonts w:cs="Times New Roman" w:hint="eastAsia"/>
        </w:rPr>
        <w:t>：</w:t>
      </w:r>
      <w:r w:rsidRPr="00D171A7">
        <w:rPr>
          <w:rFonts w:cs="Times New Roman"/>
        </w:rPr>
        <w:t>400</w:t>
      </w:r>
      <w:r w:rsidRPr="00D171A7">
        <w:rPr>
          <w:rFonts w:cs="Times New Roman" w:hint="eastAsia"/>
        </w:rPr>
        <w:t>台</w:t>
      </w:r>
      <w:r w:rsidRPr="00D171A7">
        <w:rPr>
          <w:rFonts w:cs="Times New Roman" w:hint="eastAsia"/>
        </w:rPr>
        <w:t>/</w:t>
      </w:r>
      <w:r w:rsidRPr="00D171A7">
        <w:rPr>
          <w:rFonts w:cs="Times New Roman"/>
        </w:rPr>
        <w:t>a</w:t>
      </w:r>
      <w:r w:rsidRPr="00D171A7">
        <w:rPr>
          <w:rFonts w:cs="Times New Roman"/>
        </w:rPr>
        <w:t>。</w:t>
      </w:r>
    </w:p>
    <w:p w14:paraId="6E6AA204" w14:textId="77777777" w:rsidR="00E67117" w:rsidRPr="00D171A7" w:rsidRDefault="00E67117" w:rsidP="00E67117">
      <w:pPr>
        <w:pStyle w:val="affe"/>
        <w:ind w:firstLine="480"/>
        <w:rPr>
          <w:rFonts w:cs="Times New Roman"/>
        </w:rPr>
      </w:pPr>
      <w:r w:rsidRPr="00D171A7">
        <w:rPr>
          <w:rFonts w:cs="Times New Roman"/>
        </w:rPr>
        <w:t>2</w:t>
      </w:r>
      <w:r w:rsidRPr="00D171A7">
        <w:rPr>
          <w:rFonts w:cs="Times New Roman"/>
        </w:rPr>
        <w:t>、</w:t>
      </w:r>
      <w:r w:rsidRPr="00D171A7">
        <w:rPr>
          <w:rFonts w:cs="Times New Roman" w:hint="eastAsia"/>
        </w:rPr>
        <w:t>同步电动</w:t>
      </w:r>
      <w:r w:rsidRPr="00D171A7">
        <w:rPr>
          <w:rFonts w:cs="Times New Roman"/>
        </w:rPr>
        <w:t>机：</w:t>
      </w:r>
      <w:r w:rsidRPr="00D171A7">
        <w:rPr>
          <w:rFonts w:cs="Times New Roman"/>
        </w:rPr>
        <w:t>10</w:t>
      </w:r>
      <w:r w:rsidRPr="00D171A7">
        <w:rPr>
          <w:rFonts w:cs="Times New Roman" w:hint="eastAsia"/>
        </w:rPr>
        <w:t>台</w:t>
      </w:r>
      <w:r w:rsidRPr="00D171A7">
        <w:rPr>
          <w:rFonts w:cs="Times New Roman"/>
        </w:rPr>
        <w:t>/a</w:t>
      </w:r>
      <w:r w:rsidRPr="00D171A7">
        <w:rPr>
          <w:rFonts w:cs="Times New Roman"/>
        </w:rPr>
        <w:t>。</w:t>
      </w:r>
    </w:p>
    <w:p w14:paraId="0BD6735C" w14:textId="77777777" w:rsidR="00E67117" w:rsidRPr="00D171A7" w:rsidRDefault="00E67117" w:rsidP="00E67117">
      <w:pPr>
        <w:pStyle w:val="affe"/>
        <w:ind w:firstLine="480"/>
        <w:rPr>
          <w:rFonts w:cs="Times New Roman"/>
        </w:rPr>
      </w:pPr>
      <w:r w:rsidRPr="00D171A7">
        <w:rPr>
          <w:rFonts w:cs="Times New Roman"/>
        </w:rPr>
        <w:t>3</w:t>
      </w:r>
      <w:r w:rsidRPr="00D171A7">
        <w:rPr>
          <w:rFonts w:cs="Times New Roman"/>
        </w:rPr>
        <w:t>、</w:t>
      </w:r>
      <w:r w:rsidRPr="00D171A7">
        <w:rPr>
          <w:rFonts w:cs="Times New Roman" w:hint="eastAsia"/>
        </w:rPr>
        <w:t>电</w:t>
      </w:r>
      <w:r w:rsidRPr="00D171A7">
        <w:rPr>
          <w:rFonts w:cs="Times New Roman"/>
        </w:rPr>
        <w:t>动机</w:t>
      </w:r>
      <w:r w:rsidRPr="00D171A7">
        <w:rPr>
          <w:rFonts w:cs="Times New Roman" w:hint="eastAsia"/>
        </w:rPr>
        <w:t>零部件：</w:t>
      </w:r>
      <w:r w:rsidRPr="00D171A7">
        <w:rPr>
          <w:rFonts w:cs="Times New Roman" w:hint="eastAsia"/>
        </w:rPr>
        <w:t>2</w:t>
      </w:r>
      <w:r w:rsidRPr="00D171A7">
        <w:rPr>
          <w:rFonts w:cs="Times New Roman"/>
        </w:rPr>
        <w:t>500</w:t>
      </w:r>
      <w:r w:rsidRPr="00D171A7">
        <w:rPr>
          <w:rFonts w:cs="Times New Roman" w:hint="eastAsia"/>
        </w:rPr>
        <w:t>件</w:t>
      </w:r>
      <w:r w:rsidRPr="00D171A7">
        <w:rPr>
          <w:rFonts w:cs="Times New Roman" w:hint="eastAsia"/>
        </w:rPr>
        <w:t>/a</w:t>
      </w:r>
      <w:r w:rsidRPr="00D171A7">
        <w:rPr>
          <w:rFonts w:cs="Times New Roman"/>
        </w:rPr>
        <w:t>。</w:t>
      </w:r>
    </w:p>
    <w:p w14:paraId="56199283" w14:textId="77777777" w:rsidR="00284401" w:rsidRPr="00D171A7" w:rsidRDefault="00177EED" w:rsidP="000503E6">
      <w:pPr>
        <w:spacing w:line="360" w:lineRule="auto"/>
        <w:ind w:firstLineChars="200" w:firstLine="482"/>
        <w:outlineLvl w:val="4"/>
        <w:rPr>
          <w:b/>
          <w:bCs/>
          <w:szCs w:val="24"/>
        </w:rPr>
      </w:pPr>
      <w:r w:rsidRPr="00D171A7">
        <w:rPr>
          <w:b/>
          <w:bCs/>
          <w:szCs w:val="24"/>
        </w:rPr>
        <w:t xml:space="preserve">2.4.1.2 </w:t>
      </w:r>
      <w:r w:rsidRPr="00D171A7">
        <w:rPr>
          <w:b/>
          <w:bCs/>
          <w:szCs w:val="24"/>
        </w:rPr>
        <w:t>主要原辅材料</w:t>
      </w:r>
    </w:p>
    <w:p w14:paraId="2E169850" w14:textId="1310D9C5" w:rsidR="00284401" w:rsidRPr="00D171A7" w:rsidRDefault="00177EED">
      <w:pPr>
        <w:spacing w:line="360" w:lineRule="auto"/>
        <w:ind w:firstLineChars="200" w:firstLine="480"/>
        <w:rPr>
          <w:szCs w:val="24"/>
        </w:rPr>
      </w:pPr>
      <w:r w:rsidRPr="00D171A7">
        <w:rPr>
          <w:szCs w:val="24"/>
        </w:rPr>
        <w:t>企业主要原辅材料见表</w:t>
      </w:r>
      <w:r w:rsidRPr="00D171A7">
        <w:rPr>
          <w:szCs w:val="24"/>
        </w:rPr>
        <w:t>2.4-</w:t>
      </w:r>
      <w:r w:rsidR="000503E6" w:rsidRPr="00D171A7">
        <w:rPr>
          <w:szCs w:val="24"/>
        </w:rPr>
        <w:t>1</w:t>
      </w:r>
      <w:r w:rsidRPr="00D171A7">
        <w:rPr>
          <w:szCs w:val="24"/>
        </w:rPr>
        <w:t>。</w:t>
      </w:r>
    </w:p>
    <w:p w14:paraId="33DDFE0B" w14:textId="41ECB161" w:rsidR="00284401" w:rsidRPr="00D171A7" w:rsidRDefault="00177EED">
      <w:pPr>
        <w:spacing w:line="500" w:lineRule="exact"/>
        <w:jc w:val="center"/>
        <w:rPr>
          <w:b/>
          <w:bCs/>
          <w:szCs w:val="24"/>
        </w:rPr>
      </w:pPr>
      <w:r w:rsidRPr="00D171A7">
        <w:rPr>
          <w:b/>
          <w:bCs/>
          <w:szCs w:val="24"/>
        </w:rPr>
        <w:t>表</w:t>
      </w:r>
      <w:r w:rsidRPr="00D171A7">
        <w:rPr>
          <w:b/>
          <w:bCs/>
          <w:szCs w:val="24"/>
        </w:rPr>
        <w:t>2.4-</w:t>
      </w:r>
      <w:r w:rsidR="000503E6" w:rsidRPr="00D171A7">
        <w:rPr>
          <w:b/>
          <w:bCs/>
          <w:szCs w:val="24"/>
        </w:rPr>
        <w:t>1</w:t>
      </w:r>
      <w:r w:rsidRPr="00D171A7">
        <w:rPr>
          <w:b/>
          <w:bCs/>
          <w:szCs w:val="24"/>
        </w:rPr>
        <w:t xml:space="preserve">  </w:t>
      </w:r>
      <w:r w:rsidRPr="00D171A7">
        <w:rPr>
          <w:b/>
          <w:bCs/>
          <w:szCs w:val="24"/>
        </w:rPr>
        <w:t>原辅材料</w:t>
      </w:r>
      <w:r w:rsidRPr="00D171A7">
        <w:rPr>
          <w:b/>
          <w:szCs w:val="24"/>
        </w:rPr>
        <w:t>消耗表</w:t>
      </w:r>
    </w:p>
    <w:tbl>
      <w:tblPr>
        <w:tblW w:w="511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461"/>
      </w:tblGrid>
      <w:tr w:rsidR="005A0E05" w:rsidRPr="00D171A7" w14:paraId="0F9A144D" w14:textId="77777777" w:rsidTr="002E4990">
        <w:trPr>
          <w:jc w:val="center"/>
        </w:trPr>
        <w:tc>
          <w:tcPr>
            <w:tcW w:w="5000" w:type="pct"/>
            <w:tcMar>
              <w:left w:w="0" w:type="dxa"/>
              <w:right w:w="0" w:type="dxa"/>
            </w:tcMar>
            <w:vAlign w:val="center"/>
          </w:tcPr>
          <w:tbl>
            <w:tblPr>
              <w:tblW w:w="5000" w:type="pct"/>
              <w:jc w:val="center"/>
              <w:tblBorders>
                <w:top w:val="none" w:sz="0" w:space="0" w:color="000000"/>
                <w:left w:val="none" w:sz="0" w:space="0" w:color="000000"/>
                <w:bottom w:val="none" w:sz="0" w:space="0" w:color="000000"/>
                <w:right w:val="none" w:sz="0" w:space="0" w:color="000000"/>
                <w:insideH w:val="single" w:sz="4" w:space="0" w:color="auto"/>
                <w:insideV w:val="single" w:sz="4" w:space="0" w:color="auto"/>
              </w:tblBorders>
              <w:tblLook w:val="0000" w:firstRow="0" w:lastRow="0" w:firstColumn="0" w:lastColumn="0" w:noHBand="0" w:noVBand="0"/>
            </w:tblPr>
            <w:tblGrid>
              <w:gridCol w:w="1005"/>
              <w:gridCol w:w="1637"/>
              <w:gridCol w:w="1816"/>
              <w:gridCol w:w="1688"/>
              <w:gridCol w:w="2285"/>
            </w:tblGrid>
            <w:tr w:rsidR="005A0E05" w:rsidRPr="00D171A7" w14:paraId="4D644A20" w14:textId="77777777" w:rsidTr="00B36ADF">
              <w:trPr>
                <w:trHeight w:val="284"/>
                <w:jc w:val="center"/>
              </w:trPr>
              <w:tc>
                <w:tcPr>
                  <w:tcW w:w="596" w:type="pct"/>
                  <w:vAlign w:val="center"/>
                </w:tcPr>
                <w:p w14:paraId="6667C2B0" w14:textId="77777777" w:rsidR="002E4990" w:rsidRPr="00D171A7" w:rsidRDefault="002E4990" w:rsidP="000503E6">
                  <w:pPr>
                    <w:pStyle w:val="36"/>
                    <w:jc w:val="center"/>
                    <w:rPr>
                      <w:rFonts w:ascii="Times New Roman" w:hAnsi="Times New Roman"/>
                      <w:b/>
                      <w:sz w:val="22"/>
                    </w:rPr>
                  </w:pPr>
                  <w:r w:rsidRPr="00D171A7">
                    <w:rPr>
                      <w:rFonts w:ascii="Times New Roman" w:hAnsi="Times New Roman"/>
                      <w:b/>
                      <w:sz w:val="22"/>
                    </w:rPr>
                    <w:t>序号</w:t>
                  </w:r>
                </w:p>
              </w:tc>
              <w:tc>
                <w:tcPr>
                  <w:tcW w:w="971" w:type="pct"/>
                  <w:vAlign w:val="center"/>
                </w:tcPr>
                <w:p w14:paraId="35A4B9D9" w14:textId="77777777" w:rsidR="002E4990" w:rsidRPr="00D171A7" w:rsidRDefault="002E4990" w:rsidP="000503E6">
                  <w:pPr>
                    <w:pStyle w:val="36"/>
                    <w:jc w:val="center"/>
                    <w:rPr>
                      <w:rFonts w:ascii="Times New Roman" w:hAnsi="Times New Roman"/>
                      <w:b/>
                      <w:sz w:val="22"/>
                    </w:rPr>
                  </w:pPr>
                  <w:r w:rsidRPr="00D171A7">
                    <w:rPr>
                      <w:rFonts w:ascii="Times New Roman" w:hAnsi="Times New Roman"/>
                      <w:b/>
                      <w:sz w:val="22"/>
                    </w:rPr>
                    <w:t>类型</w:t>
                  </w:r>
                </w:p>
              </w:tc>
              <w:tc>
                <w:tcPr>
                  <w:tcW w:w="1077" w:type="pct"/>
                  <w:vAlign w:val="center"/>
                </w:tcPr>
                <w:p w14:paraId="0B7A807E" w14:textId="77777777" w:rsidR="002E4990" w:rsidRPr="00D171A7" w:rsidRDefault="002E4990" w:rsidP="000503E6">
                  <w:pPr>
                    <w:pStyle w:val="36"/>
                    <w:jc w:val="center"/>
                    <w:rPr>
                      <w:rFonts w:ascii="Times New Roman" w:hAnsi="Times New Roman"/>
                      <w:b/>
                      <w:sz w:val="22"/>
                    </w:rPr>
                  </w:pPr>
                  <w:r w:rsidRPr="00D171A7">
                    <w:rPr>
                      <w:rFonts w:ascii="Times New Roman" w:hAnsi="Times New Roman"/>
                      <w:b/>
                      <w:sz w:val="22"/>
                    </w:rPr>
                    <w:t>名称</w:t>
                  </w:r>
                </w:p>
              </w:tc>
              <w:tc>
                <w:tcPr>
                  <w:tcW w:w="1001" w:type="pct"/>
                  <w:vAlign w:val="center"/>
                </w:tcPr>
                <w:p w14:paraId="75A02043" w14:textId="56C6E00A" w:rsidR="002E4990" w:rsidRPr="00D171A7" w:rsidRDefault="002E4990" w:rsidP="000503E6">
                  <w:pPr>
                    <w:pStyle w:val="36"/>
                    <w:jc w:val="center"/>
                    <w:rPr>
                      <w:rFonts w:ascii="Times New Roman" w:hAnsi="Times New Roman"/>
                      <w:b/>
                      <w:sz w:val="22"/>
                    </w:rPr>
                  </w:pPr>
                  <w:r w:rsidRPr="00D171A7">
                    <w:rPr>
                      <w:rFonts w:ascii="Times New Roman" w:hAnsi="Times New Roman"/>
                      <w:b/>
                      <w:sz w:val="22"/>
                    </w:rPr>
                    <w:t>年用量</w:t>
                  </w:r>
                </w:p>
              </w:tc>
              <w:tc>
                <w:tcPr>
                  <w:tcW w:w="1355" w:type="pct"/>
                  <w:vAlign w:val="center"/>
                </w:tcPr>
                <w:p w14:paraId="1B0296EA" w14:textId="26FD2F4C" w:rsidR="002E4990" w:rsidRPr="00D171A7" w:rsidRDefault="000503E6" w:rsidP="000503E6">
                  <w:pPr>
                    <w:pStyle w:val="36"/>
                    <w:jc w:val="center"/>
                    <w:rPr>
                      <w:rFonts w:ascii="Times New Roman" w:hAnsi="Times New Roman"/>
                      <w:b/>
                      <w:sz w:val="22"/>
                    </w:rPr>
                  </w:pPr>
                  <w:r w:rsidRPr="00D171A7">
                    <w:rPr>
                      <w:rFonts w:ascii="Times New Roman" w:hAnsi="Times New Roman" w:hint="eastAsia"/>
                      <w:b/>
                      <w:sz w:val="22"/>
                    </w:rPr>
                    <w:t>供应商</w:t>
                  </w:r>
                </w:p>
              </w:tc>
            </w:tr>
            <w:tr w:rsidR="005A0E05" w:rsidRPr="00D171A7" w14:paraId="1552D61D" w14:textId="77777777" w:rsidTr="00B36ADF">
              <w:trPr>
                <w:trHeight w:val="284"/>
                <w:jc w:val="center"/>
              </w:trPr>
              <w:tc>
                <w:tcPr>
                  <w:tcW w:w="596" w:type="pct"/>
                  <w:vAlign w:val="center"/>
                </w:tcPr>
                <w:p w14:paraId="1B7C9388" w14:textId="77777777" w:rsidR="002E4990" w:rsidRPr="00D171A7" w:rsidRDefault="002E4990" w:rsidP="000503E6">
                  <w:pPr>
                    <w:pStyle w:val="36"/>
                    <w:jc w:val="center"/>
                    <w:rPr>
                      <w:rFonts w:ascii="Times New Roman" w:hAnsi="Times New Roman"/>
                      <w:sz w:val="22"/>
                    </w:rPr>
                  </w:pPr>
                  <w:r w:rsidRPr="00D171A7">
                    <w:rPr>
                      <w:rFonts w:ascii="Times New Roman" w:hAnsi="Times New Roman"/>
                      <w:sz w:val="22"/>
                    </w:rPr>
                    <w:t>1</w:t>
                  </w:r>
                </w:p>
              </w:tc>
              <w:tc>
                <w:tcPr>
                  <w:tcW w:w="971" w:type="pct"/>
                  <w:vAlign w:val="center"/>
                </w:tcPr>
                <w:p w14:paraId="15347D15" w14:textId="77777777" w:rsidR="002E4990" w:rsidRPr="00D171A7" w:rsidRDefault="002E4990" w:rsidP="000503E6">
                  <w:pPr>
                    <w:pStyle w:val="36"/>
                    <w:jc w:val="center"/>
                    <w:rPr>
                      <w:rFonts w:ascii="Times New Roman" w:hAnsi="Times New Roman"/>
                      <w:sz w:val="22"/>
                    </w:rPr>
                  </w:pPr>
                  <w:r w:rsidRPr="00D171A7">
                    <w:rPr>
                      <w:rFonts w:ascii="Times New Roman" w:hAnsi="Times New Roman"/>
                      <w:sz w:val="22"/>
                    </w:rPr>
                    <w:t>原料</w:t>
                  </w:r>
                </w:p>
              </w:tc>
              <w:tc>
                <w:tcPr>
                  <w:tcW w:w="1077" w:type="pct"/>
                  <w:vAlign w:val="center"/>
                </w:tcPr>
                <w:p w14:paraId="19AF5CB5" w14:textId="10D12510" w:rsidR="002E4990" w:rsidRPr="00D171A7" w:rsidRDefault="000503E6" w:rsidP="000503E6">
                  <w:pPr>
                    <w:pStyle w:val="36"/>
                    <w:jc w:val="center"/>
                    <w:rPr>
                      <w:rFonts w:ascii="Times New Roman" w:hAnsi="Times New Roman"/>
                      <w:sz w:val="22"/>
                    </w:rPr>
                  </w:pPr>
                  <w:r w:rsidRPr="00D171A7">
                    <w:rPr>
                      <w:rFonts w:ascii="Times New Roman" w:hAnsi="Times New Roman" w:hint="eastAsia"/>
                      <w:sz w:val="22"/>
                    </w:rPr>
                    <w:t>硅钢片</w:t>
                  </w:r>
                </w:p>
              </w:tc>
              <w:tc>
                <w:tcPr>
                  <w:tcW w:w="1001" w:type="pct"/>
                  <w:vAlign w:val="center"/>
                </w:tcPr>
                <w:p w14:paraId="77844991" w14:textId="41898F18" w:rsidR="002E4990" w:rsidRPr="00D171A7" w:rsidRDefault="000503E6" w:rsidP="000503E6">
                  <w:pPr>
                    <w:pStyle w:val="36"/>
                    <w:jc w:val="center"/>
                    <w:rPr>
                      <w:rFonts w:ascii="Times New Roman" w:hAnsi="Times New Roman"/>
                      <w:sz w:val="22"/>
                    </w:rPr>
                  </w:pPr>
                  <w:r w:rsidRPr="00D171A7">
                    <w:rPr>
                      <w:rFonts w:ascii="Times New Roman" w:hAnsi="Times New Roman"/>
                      <w:sz w:val="22"/>
                    </w:rPr>
                    <w:t>9000</w:t>
                  </w:r>
                  <w:r w:rsidRPr="00D171A7">
                    <w:rPr>
                      <w:rFonts w:ascii="Times New Roman" w:hAnsi="Times New Roman" w:hint="eastAsia"/>
                      <w:sz w:val="22"/>
                    </w:rPr>
                    <w:t>吨</w:t>
                  </w:r>
                </w:p>
              </w:tc>
              <w:tc>
                <w:tcPr>
                  <w:tcW w:w="1355" w:type="pct"/>
                  <w:vAlign w:val="center"/>
                </w:tcPr>
                <w:p w14:paraId="29073A43" w14:textId="41E025FE" w:rsidR="002E4990" w:rsidRPr="00D171A7" w:rsidRDefault="000503E6" w:rsidP="000503E6">
                  <w:pPr>
                    <w:pStyle w:val="36"/>
                    <w:jc w:val="center"/>
                    <w:rPr>
                      <w:rFonts w:ascii="Times New Roman" w:hAnsi="Times New Roman"/>
                      <w:sz w:val="22"/>
                    </w:rPr>
                  </w:pPr>
                  <w:r w:rsidRPr="00D171A7">
                    <w:rPr>
                      <w:rFonts w:ascii="Times New Roman" w:hAnsi="Times New Roman" w:hint="eastAsia"/>
                      <w:sz w:val="22"/>
                    </w:rPr>
                    <w:t>武钢、新钢</w:t>
                  </w:r>
                </w:p>
              </w:tc>
            </w:tr>
            <w:tr w:rsidR="005A0E05" w:rsidRPr="00D171A7" w14:paraId="702730A1" w14:textId="77777777" w:rsidTr="00B36ADF">
              <w:trPr>
                <w:trHeight w:val="284"/>
                <w:jc w:val="center"/>
              </w:trPr>
              <w:tc>
                <w:tcPr>
                  <w:tcW w:w="596" w:type="pct"/>
                  <w:vAlign w:val="center"/>
                </w:tcPr>
                <w:p w14:paraId="25ECCBBC" w14:textId="77777777" w:rsidR="002E4990" w:rsidRPr="00D171A7" w:rsidRDefault="002E4990" w:rsidP="000503E6">
                  <w:pPr>
                    <w:pStyle w:val="36"/>
                    <w:jc w:val="center"/>
                    <w:rPr>
                      <w:rFonts w:ascii="Times New Roman" w:hAnsi="Times New Roman"/>
                      <w:sz w:val="22"/>
                    </w:rPr>
                  </w:pPr>
                  <w:r w:rsidRPr="00D171A7">
                    <w:rPr>
                      <w:rFonts w:ascii="Times New Roman" w:hAnsi="Times New Roman"/>
                      <w:sz w:val="22"/>
                    </w:rPr>
                    <w:t>2</w:t>
                  </w:r>
                </w:p>
              </w:tc>
              <w:tc>
                <w:tcPr>
                  <w:tcW w:w="971" w:type="pct"/>
                  <w:vAlign w:val="center"/>
                </w:tcPr>
                <w:p w14:paraId="0850C3CA" w14:textId="77777777" w:rsidR="002E4990" w:rsidRPr="00D171A7" w:rsidRDefault="002E4990" w:rsidP="000503E6">
                  <w:pPr>
                    <w:pStyle w:val="36"/>
                    <w:jc w:val="center"/>
                    <w:rPr>
                      <w:rFonts w:ascii="Times New Roman" w:hAnsi="Times New Roman"/>
                      <w:sz w:val="22"/>
                    </w:rPr>
                  </w:pPr>
                  <w:r w:rsidRPr="00D171A7">
                    <w:rPr>
                      <w:rFonts w:ascii="Times New Roman" w:hAnsi="Times New Roman"/>
                      <w:sz w:val="22"/>
                    </w:rPr>
                    <w:t>原料</w:t>
                  </w:r>
                </w:p>
              </w:tc>
              <w:tc>
                <w:tcPr>
                  <w:tcW w:w="1077" w:type="pct"/>
                  <w:vAlign w:val="center"/>
                </w:tcPr>
                <w:p w14:paraId="1D73E3B8" w14:textId="2D3419D0" w:rsidR="002E4990" w:rsidRPr="00D171A7" w:rsidRDefault="000503E6" w:rsidP="000503E6">
                  <w:pPr>
                    <w:pStyle w:val="36"/>
                    <w:jc w:val="center"/>
                    <w:rPr>
                      <w:rFonts w:ascii="Times New Roman" w:hAnsi="Times New Roman"/>
                      <w:sz w:val="22"/>
                    </w:rPr>
                  </w:pPr>
                  <w:r w:rsidRPr="00D171A7">
                    <w:rPr>
                      <w:rFonts w:ascii="Times New Roman" w:hAnsi="Times New Roman" w:hint="eastAsia"/>
                      <w:sz w:val="22"/>
                    </w:rPr>
                    <w:t>中厚钢板</w:t>
                  </w:r>
                </w:p>
              </w:tc>
              <w:tc>
                <w:tcPr>
                  <w:tcW w:w="1001" w:type="pct"/>
                  <w:vAlign w:val="center"/>
                </w:tcPr>
                <w:p w14:paraId="01F3BA54" w14:textId="0690067F" w:rsidR="002E4990" w:rsidRPr="00D171A7" w:rsidRDefault="000503E6" w:rsidP="000503E6">
                  <w:pPr>
                    <w:pStyle w:val="36"/>
                    <w:jc w:val="center"/>
                    <w:rPr>
                      <w:rFonts w:ascii="Times New Roman" w:hAnsi="Times New Roman"/>
                      <w:sz w:val="22"/>
                    </w:rPr>
                  </w:pPr>
                  <w:r w:rsidRPr="00D171A7">
                    <w:rPr>
                      <w:rFonts w:ascii="Times New Roman" w:hAnsi="Times New Roman"/>
                      <w:sz w:val="22"/>
                    </w:rPr>
                    <w:t>9600</w:t>
                  </w:r>
                  <w:r w:rsidRPr="00D171A7">
                    <w:rPr>
                      <w:rFonts w:ascii="Times New Roman" w:hAnsi="Times New Roman" w:hint="eastAsia"/>
                      <w:sz w:val="22"/>
                    </w:rPr>
                    <w:t>吨</w:t>
                  </w:r>
                </w:p>
              </w:tc>
              <w:tc>
                <w:tcPr>
                  <w:tcW w:w="1355" w:type="pct"/>
                  <w:vAlign w:val="center"/>
                </w:tcPr>
                <w:p w14:paraId="7E3FC9A1" w14:textId="581623BF" w:rsidR="002E4990" w:rsidRPr="00D171A7" w:rsidRDefault="000503E6" w:rsidP="000503E6">
                  <w:pPr>
                    <w:pStyle w:val="36"/>
                    <w:jc w:val="center"/>
                    <w:rPr>
                      <w:rFonts w:ascii="Times New Roman" w:hAnsi="Times New Roman"/>
                      <w:sz w:val="22"/>
                    </w:rPr>
                  </w:pPr>
                  <w:r w:rsidRPr="00D171A7">
                    <w:rPr>
                      <w:rFonts w:ascii="Times New Roman" w:hAnsi="Times New Roman" w:hint="eastAsia"/>
                      <w:sz w:val="22"/>
                    </w:rPr>
                    <w:t>武钢、新钢</w:t>
                  </w:r>
                </w:p>
              </w:tc>
            </w:tr>
            <w:tr w:rsidR="005A0E05" w:rsidRPr="00D171A7" w14:paraId="1A5330BB" w14:textId="77777777" w:rsidTr="00B36ADF">
              <w:trPr>
                <w:trHeight w:val="284"/>
                <w:jc w:val="center"/>
              </w:trPr>
              <w:tc>
                <w:tcPr>
                  <w:tcW w:w="596" w:type="pct"/>
                  <w:vAlign w:val="center"/>
                </w:tcPr>
                <w:p w14:paraId="2A818D18" w14:textId="77777777" w:rsidR="002E4990" w:rsidRPr="00D171A7" w:rsidRDefault="002E4990" w:rsidP="000503E6">
                  <w:pPr>
                    <w:pStyle w:val="36"/>
                    <w:jc w:val="center"/>
                    <w:rPr>
                      <w:rFonts w:ascii="Times New Roman" w:hAnsi="Times New Roman"/>
                      <w:sz w:val="22"/>
                    </w:rPr>
                  </w:pPr>
                  <w:r w:rsidRPr="00D171A7">
                    <w:rPr>
                      <w:rFonts w:ascii="Times New Roman" w:hAnsi="Times New Roman"/>
                      <w:sz w:val="22"/>
                    </w:rPr>
                    <w:t>3</w:t>
                  </w:r>
                </w:p>
              </w:tc>
              <w:tc>
                <w:tcPr>
                  <w:tcW w:w="971" w:type="pct"/>
                  <w:vAlign w:val="center"/>
                </w:tcPr>
                <w:p w14:paraId="470EAE41" w14:textId="6F4ABEE2" w:rsidR="002E4990" w:rsidRPr="00D171A7" w:rsidRDefault="000503E6" w:rsidP="000503E6">
                  <w:pPr>
                    <w:pStyle w:val="36"/>
                    <w:jc w:val="center"/>
                    <w:rPr>
                      <w:rFonts w:ascii="Times New Roman" w:hAnsi="Times New Roman"/>
                      <w:sz w:val="22"/>
                    </w:rPr>
                  </w:pPr>
                  <w:r w:rsidRPr="00D171A7">
                    <w:rPr>
                      <w:rFonts w:ascii="Times New Roman" w:hAnsi="Times New Roman"/>
                      <w:sz w:val="22"/>
                    </w:rPr>
                    <w:t>原料</w:t>
                  </w:r>
                </w:p>
              </w:tc>
              <w:tc>
                <w:tcPr>
                  <w:tcW w:w="1077" w:type="pct"/>
                  <w:vAlign w:val="center"/>
                </w:tcPr>
                <w:p w14:paraId="193FD9F8" w14:textId="3B97AA47" w:rsidR="002E4990" w:rsidRPr="00D171A7" w:rsidRDefault="000503E6" w:rsidP="000503E6">
                  <w:pPr>
                    <w:pStyle w:val="36"/>
                    <w:jc w:val="center"/>
                    <w:rPr>
                      <w:rFonts w:ascii="Times New Roman" w:hAnsi="Times New Roman"/>
                      <w:sz w:val="22"/>
                    </w:rPr>
                  </w:pPr>
                  <w:r w:rsidRPr="00D171A7">
                    <w:rPr>
                      <w:rFonts w:ascii="Times New Roman" w:hAnsi="Times New Roman" w:hint="eastAsia"/>
                      <w:sz w:val="22"/>
                    </w:rPr>
                    <w:t>薄钢板</w:t>
                  </w:r>
                </w:p>
              </w:tc>
              <w:tc>
                <w:tcPr>
                  <w:tcW w:w="1001" w:type="pct"/>
                  <w:vAlign w:val="center"/>
                </w:tcPr>
                <w:p w14:paraId="4199B737" w14:textId="4B3A6D2D" w:rsidR="002E4990" w:rsidRPr="00D171A7" w:rsidRDefault="000503E6" w:rsidP="000503E6">
                  <w:pPr>
                    <w:pStyle w:val="36"/>
                    <w:jc w:val="center"/>
                    <w:rPr>
                      <w:rFonts w:ascii="Times New Roman" w:hAnsi="Times New Roman"/>
                      <w:sz w:val="22"/>
                    </w:rPr>
                  </w:pPr>
                  <w:r w:rsidRPr="00D171A7">
                    <w:rPr>
                      <w:rFonts w:ascii="Times New Roman" w:hAnsi="Times New Roman"/>
                      <w:sz w:val="22"/>
                    </w:rPr>
                    <w:t>900</w:t>
                  </w:r>
                  <w:r w:rsidRPr="00D171A7">
                    <w:rPr>
                      <w:rFonts w:ascii="Times New Roman" w:hAnsi="Times New Roman" w:hint="eastAsia"/>
                      <w:sz w:val="22"/>
                    </w:rPr>
                    <w:t>吨</w:t>
                  </w:r>
                </w:p>
              </w:tc>
              <w:tc>
                <w:tcPr>
                  <w:tcW w:w="1355" w:type="pct"/>
                  <w:vAlign w:val="center"/>
                </w:tcPr>
                <w:p w14:paraId="411694B1" w14:textId="64664102" w:rsidR="002E4990" w:rsidRPr="00D171A7" w:rsidRDefault="000503E6" w:rsidP="000503E6">
                  <w:pPr>
                    <w:pStyle w:val="36"/>
                    <w:jc w:val="center"/>
                    <w:rPr>
                      <w:rFonts w:ascii="Times New Roman" w:hAnsi="Times New Roman"/>
                      <w:sz w:val="22"/>
                    </w:rPr>
                  </w:pPr>
                  <w:r w:rsidRPr="00D171A7">
                    <w:rPr>
                      <w:rFonts w:ascii="Times New Roman" w:hAnsi="Times New Roman" w:hint="eastAsia"/>
                      <w:sz w:val="22"/>
                    </w:rPr>
                    <w:t>安阳钢厂</w:t>
                  </w:r>
                </w:p>
              </w:tc>
            </w:tr>
            <w:tr w:rsidR="005A0E05" w:rsidRPr="00D171A7" w14:paraId="07A3C996" w14:textId="77777777" w:rsidTr="00B36ADF">
              <w:trPr>
                <w:trHeight w:val="284"/>
                <w:jc w:val="center"/>
              </w:trPr>
              <w:tc>
                <w:tcPr>
                  <w:tcW w:w="596" w:type="pct"/>
                  <w:vAlign w:val="center"/>
                </w:tcPr>
                <w:p w14:paraId="04813507" w14:textId="77777777" w:rsidR="002E4990" w:rsidRPr="00D171A7" w:rsidRDefault="002E4990" w:rsidP="000503E6">
                  <w:pPr>
                    <w:pStyle w:val="36"/>
                    <w:jc w:val="center"/>
                    <w:rPr>
                      <w:rFonts w:ascii="Times New Roman" w:hAnsi="Times New Roman"/>
                      <w:sz w:val="22"/>
                    </w:rPr>
                  </w:pPr>
                  <w:r w:rsidRPr="00D171A7">
                    <w:rPr>
                      <w:rFonts w:ascii="Times New Roman" w:hAnsi="Times New Roman"/>
                      <w:sz w:val="22"/>
                    </w:rPr>
                    <w:t>4</w:t>
                  </w:r>
                </w:p>
              </w:tc>
              <w:tc>
                <w:tcPr>
                  <w:tcW w:w="971" w:type="pct"/>
                  <w:vAlign w:val="center"/>
                </w:tcPr>
                <w:p w14:paraId="6BDBFEC5" w14:textId="3F33F6AC" w:rsidR="002E4990" w:rsidRPr="00D171A7" w:rsidRDefault="000503E6" w:rsidP="000503E6">
                  <w:pPr>
                    <w:pStyle w:val="36"/>
                    <w:jc w:val="center"/>
                    <w:rPr>
                      <w:rFonts w:ascii="Times New Roman" w:hAnsi="Times New Roman"/>
                      <w:sz w:val="22"/>
                    </w:rPr>
                  </w:pPr>
                  <w:r w:rsidRPr="00D171A7">
                    <w:rPr>
                      <w:rFonts w:ascii="Times New Roman" w:hAnsi="Times New Roman"/>
                      <w:sz w:val="22"/>
                    </w:rPr>
                    <w:t>原料</w:t>
                  </w:r>
                </w:p>
              </w:tc>
              <w:tc>
                <w:tcPr>
                  <w:tcW w:w="1077" w:type="pct"/>
                  <w:vAlign w:val="center"/>
                </w:tcPr>
                <w:p w14:paraId="71C9B25E" w14:textId="39639BED" w:rsidR="002E4990" w:rsidRPr="00D171A7" w:rsidRDefault="000503E6" w:rsidP="000503E6">
                  <w:pPr>
                    <w:pStyle w:val="36"/>
                    <w:jc w:val="center"/>
                    <w:rPr>
                      <w:rFonts w:ascii="Times New Roman" w:hAnsi="Times New Roman"/>
                      <w:sz w:val="22"/>
                    </w:rPr>
                  </w:pPr>
                  <w:r w:rsidRPr="00D171A7">
                    <w:rPr>
                      <w:rFonts w:ascii="Times New Roman" w:hAnsi="Times New Roman" w:hint="eastAsia"/>
                      <w:sz w:val="22"/>
                    </w:rPr>
                    <w:t>圆钢</w:t>
                  </w:r>
                </w:p>
              </w:tc>
              <w:tc>
                <w:tcPr>
                  <w:tcW w:w="1001" w:type="pct"/>
                  <w:vAlign w:val="center"/>
                </w:tcPr>
                <w:p w14:paraId="61CCA214" w14:textId="6E276EA1" w:rsidR="002E4990" w:rsidRPr="00D171A7" w:rsidRDefault="000503E6" w:rsidP="000503E6">
                  <w:pPr>
                    <w:pStyle w:val="36"/>
                    <w:jc w:val="center"/>
                    <w:rPr>
                      <w:rFonts w:ascii="Times New Roman" w:hAnsi="Times New Roman"/>
                      <w:sz w:val="22"/>
                    </w:rPr>
                  </w:pPr>
                  <w:r w:rsidRPr="00D171A7">
                    <w:rPr>
                      <w:rFonts w:ascii="Times New Roman" w:hAnsi="Times New Roman"/>
                      <w:sz w:val="22"/>
                    </w:rPr>
                    <w:t>1600</w:t>
                  </w:r>
                  <w:r w:rsidRPr="00D171A7">
                    <w:rPr>
                      <w:rFonts w:ascii="Times New Roman" w:hAnsi="Times New Roman" w:hint="eastAsia"/>
                      <w:sz w:val="22"/>
                    </w:rPr>
                    <w:t>吨</w:t>
                  </w:r>
                </w:p>
              </w:tc>
              <w:tc>
                <w:tcPr>
                  <w:tcW w:w="1355" w:type="pct"/>
                  <w:vAlign w:val="center"/>
                </w:tcPr>
                <w:p w14:paraId="0272C2B2" w14:textId="41D8D5C6" w:rsidR="002E4990" w:rsidRPr="00D171A7" w:rsidRDefault="000503E6" w:rsidP="000503E6">
                  <w:pPr>
                    <w:pStyle w:val="36"/>
                    <w:jc w:val="center"/>
                    <w:rPr>
                      <w:rFonts w:ascii="Times New Roman" w:hAnsi="Times New Roman"/>
                      <w:sz w:val="22"/>
                    </w:rPr>
                  </w:pPr>
                  <w:r w:rsidRPr="00D171A7">
                    <w:rPr>
                      <w:rFonts w:ascii="Times New Roman" w:hAnsi="Times New Roman" w:hint="eastAsia"/>
                      <w:sz w:val="22"/>
                    </w:rPr>
                    <w:t>大冶钢厂</w:t>
                  </w:r>
                </w:p>
              </w:tc>
            </w:tr>
            <w:tr w:rsidR="005A0E05" w:rsidRPr="00D171A7" w14:paraId="6E813CA4" w14:textId="77777777" w:rsidTr="00B36ADF">
              <w:trPr>
                <w:trHeight w:val="284"/>
                <w:jc w:val="center"/>
              </w:trPr>
              <w:tc>
                <w:tcPr>
                  <w:tcW w:w="596" w:type="pct"/>
                  <w:vAlign w:val="center"/>
                </w:tcPr>
                <w:p w14:paraId="514A47FE" w14:textId="0291A639"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5</w:t>
                  </w:r>
                </w:p>
              </w:tc>
              <w:tc>
                <w:tcPr>
                  <w:tcW w:w="971" w:type="pct"/>
                  <w:vAlign w:val="center"/>
                </w:tcPr>
                <w:p w14:paraId="29B8C0BA" w14:textId="1F8019CA"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2FC6772A" w14:textId="478B078A"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铸铁件</w:t>
                  </w:r>
                </w:p>
              </w:tc>
              <w:tc>
                <w:tcPr>
                  <w:tcW w:w="1001" w:type="pct"/>
                </w:tcPr>
                <w:p w14:paraId="6BD646B2" w14:textId="383B043B"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2</w:t>
                  </w:r>
                  <w:r w:rsidRPr="00D171A7">
                    <w:rPr>
                      <w:rFonts w:ascii="Times New Roman" w:hAnsi="Times New Roman"/>
                      <w:sz w:val="22"/>
                    </w:rPr>
                    <w:t>500</w:t>
                  </w:r>
                  <w:r w:rsidRPr="00D171A7">
                    <w:rPr>
                      <w:rFonts w:ascii="Times New Roman" w:hAnsi="Times New Roman" w:hint="eastAsia"/>
                      <w:sz w:val="22"/>
                    </w:rPr>
                    <w:t>吨</w:t>
                  </w:r>
                </w:p>
              </w:tc>
              <w:tc>
                <w:tcPr>
                  <w:tcW w:w="1355" w:type="pct"/>
                  <w:vAlign w:val="center"/>
                </w:tcPr>
                <w:p w14:paraId="1662FC99" w14:textId="7C6DAA26"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南昌华荣</w:t>
                  </w:r>
                </w:p>
              </w:tc>
            </w:tr>
            <w:tr w:rsidR="005A0E05" w:rsidRPr="00D171A7" w14:paraId="542D0B75" w14:textId="77777777" w:rsidTr="00B36ADF">
              <w:trPr>
                <w:trHeight w:val="284"/>
                <w:jc w:val="center"/>
              </w:trPr>
              <w:tc>
                <w:tcPr>
                  <w:tcW w:w="596" w:type="pct"/>
                  <w:vAlign w:val="center"/>
                </w:tcPr>
                <w:p w14:paraId="22F9AF00" w14:textId="28A279FA"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6</w:t>
                  </w:r>
                </w:p>
              </w:tc>
              <w:tc>
                <w:tcPr>
                  <w:tcW w:w="971" w:type="pct"/>
                  <w:vAlign w:val="center"/>
                </w:tcPr>
                <w:p w14:paraId="5FBB541C" w14:textId="1E3BB7A6"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3096B075" w14:textId="3BAD17EB"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铸钢件</w:t>
                  </w:r>
                </w:p>
              </w:tc>
              <w:tc>
                <w:tcPr>
                  <w:tcW w:w="1001" w:type="pct"/>
                </w:tcPr>
                <w:p w14:paraId="1FFC3CC4" w14:textId="258F32E9"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2</w:t>
                  </w:r>
                  <w:r w:rsidRPr="00D171A7">
                    <w:rPr>
                      <w:rFonts w:ascii="Times New Roman" w:hAnsi="Times New Roman"/>
                      <w:sz w:val="22"/>
                    </w:rPr>
                    <w:t>600</w:t>
                  </w:r>
                  <w:r w:rsidRPr="00D171A7">
                    <w:rPr>
                      <w:rFonts w:ascii="Times New Roman" w:hAnsi="Times New Roman" w:hint="eastAsia"/>
                      <w:sz w:val="22"/>
                    </w:rPr>
                    <w:t>吨</w:t>
                  </w:r>
                </w:p>
              </w:tc>
              <w:tc>
                <w:tcPr>
                  <w:tcW w:w="1355" w:type="pct"/>
                  <w:vAlign w:val="center"/>
                </w:tcPr>
                <w:p w14:paraId="2AB3F0E3" w14:textId="3647BDD2"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杭州宝鼎</w:t>
                  </w:r>
                </w:p>
              </w:tc>
            </w:tr>
            <w:tr w:rsidR="005A0E05" w:rsidRPr="00D171A7" w14:paraId="68C46259" w14:textId="77777777" w:rsidTr="00B36ADF">
              <w:trPr>
                <w:trHeight w:val="284"/>
                <w:jc w:val="center"/>
              </w:trPr>
              <w:tc>
                <w:tcPr>
                  <w:tcW w:w="596" w:type="pct"/>
                  <w:vAlign w:val="center"/>
                </w:tcPr>
                <w:p w14:paraId="04928E76" w14:textId="7C2E382C"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7</w:t>
                  </w:r>
                </w:p>
              </w:tc>
              <w:tc>
                <w:tcPr>
                  <w:tcW w:w="971" w:type="pct"/>
                  <w:vAlign w:val="center"/>
                </w:tcPr>
                <w:p w14:paraId="056FFABF" w14:textId="74012B7A"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33F31581" w14:textId="7A7B6397"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电磁线</w:t>
                  </w:r>
                </w:p>
              </w:tc>
              <w:tc>
                <w:tcPr>
                  <w:tcW w:w="1001" w:type="pct"/>
                </w:tcPr>
                <w:p w14:paraId="0F8CBE79" w14:textId="73CCFD90"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7</w:t>
                  </w:r>
                  <w:r w:rsidRPr="00D171A7">
                    <w:rPr>
                      <w:rFonts w:ascii="Times New Roman" w:hAnsi="Times New Roman"/>
                      <w:sz w:val="22"/>
                    </w:rPr>
                    <w:t>80</w:t>
                  </w:r>
                  <w:r w:rsidRPr="00D171A7">
                    <w:rPr>
                      <w:rFonts w:ascii="Times New Roman" w:hAnsi="Times New Roman" w:hint="eastAsia"/>
                      <w:sz w:val="22"/>
                    </w:rPr>
                    <w:t>吨</w:t>
                  </w:r>
                </w:p>
              </w:tc>
              <w:tc>
                <w:tcPr>
                  <w:tcW w:w="1355" w:type="pct"/>
                  <w:vAlign w:val="center"/>
                </w:tcPr>
                <w:p w14:paraId="2573DBCF" w14:textId="6F9AF2BA"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西安电缆厂</w:t>
                  </w:r>
                </w:p>
              </w:tc>
            </w:tr>
            <w:tr w:rsidR="005A0E05" w:rsidRPr="00D171A7" w14:paraId="25BA58FB" w14:textId="77777777" w:rsidTr="00B36ADF">
              <w:trPr>
                <w:trHeight w:val="284"/>
                <w:jc w:val="center"/>
              </w:trPr>
              <w:tc>
                <w:tcPr>
                  <w:tcW w:w="596" w:type="pct"/>
                  <w:vAlign w:val="center"/>
                </w:tcPr>
                <w:p w14:paraId="53BCC3AF" w14:textId="142DE45A"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lastRenderedPageBreak/>
                    <w:t>8</w:t>
                  </w:r>
                </w:p>
              </w:tc>
              <w:tc>
                <w:tcPr>
                  <w:tcW w:w="971" w:type="pct"/>
                  <w:vAlign w:val="center"/>
                </w:tcPr>
                <w:p w14:paraId="0BABE446" w14:textId="6BEDCECB"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5C6100C8" w14:textId="1966E66D" w:rsidR="000503E6" w:rsidRPr="00D171A7" w:rsidRDefault="00E67117" w:rsidP="000503E6">
                  <w:pPr>
                    <w:pStyle w:val="36"/>
                    <w:jc w:val="center"/>
                    <w:rPr>
                      <w:rFonts w:ascii="Times New Roman" w:hAnsi="Times New Roman"/>
                      <w:sz w:val="22"/>
                    </w:rPr>
                  </w:pPr>
                  <w:r w:rsidRPr="00D171A7">
                    <w:rPr>
                      <w:rFonts w:ascii="Times New Roman" w:hAnsi="Times New Roman" w:hint="eastAsia"/>
                      <w:sz w:val="22"/>
                    </w:rPr>
                    <w:t>油</w:t>
                  </w:r>
                  <w:r w:rsidR="000503E6" w:rsidRPr="00D171A7">
                    <w:rPr>
                      <w:rFonts w:ascii="Times New Roman" w:hAnsi="Times New Roman" w:hint="eastAsia"/>
                      <w:sz w:val="22"/>
                    </w:rPr>
                    <w:t>漆</w:t>
                  </w:r>
                </w:p>
              </w:tc>
              <w:tc>
                <w:tcPr>
                  <w:tcW w:w="1001" w:type="pct"/>
                </w:tcPr>
                <w:p w14:paraId="1067F112" w14:textId="1B1E1532" w:rsidR="000503E6" w:rsidRPr="00D171A7" w:rsidRDefault="000503E6" w:rsidP="000503E6">
                  <w:pPr>
                    <w:pStyle w:val="36"/>
                    <w:jc w:val="center"/>
                    <w:rPr>
                      <w:rFonts w:ascii="Times New Roman" w:hAnsi="Times New Roman"/>
                      <w:sz w:val="22"/>
                    </w:rPr>
                  </w:pPr>
                  <w:r w:rsidRPr="00D171A7">
                    <w:rPr>
                      <w:rFonts w:ascii="Times New Roman" w:hAnsi="Times New Roman"/>
                      <w:sz w:val="22"/>
                    </w:rPr>
                    <w:t>7</w:t>
                  </w:r>
                  <w:r w:rsidR="009E6DA4" w:rsidRPr="00D171A7">
                    <w:rPr>
                      <w:rFonts w:ascii="Times New Roman" w:hAnsi="Times New Roman" w:hint="eastAsia"/>
                      <w:sz w:val="22"/>
                    </w:rPr>
                    <w:t>.5</w:t>
                  </w:r>
                  <w:r w:rsidRPr="00D171A7">
                    <w:rPr>
                      <w:rFonts w:ascii="Times New Roman" w:hAnsi="Times New Roman" w:hint="eastAsia"/>
                      <w:sz w:val="22"/>
                    </w:rPr>
                    <w:t>吨</w:t>
                  </w:r>
                </w:p>
              </w:tc>
              <w:tc>
                <w:tcPr>
                  <w:tcW w:w="1355" w:type="pct"/>
                  <w:vAlign w:val="center"/>
                </w:tcPr>
                <w:p w14:paraId="7E97EF0A" w14:textId="19D768C0" w:rsidR="000503E6" w:rsidRPr="00D171A7" w:rsidRDefault="00B36ADF" w:rsidP="000503E6">
                  <w:pPr>
                    <w:pStyle w:val="36"/>
                    <w:jc w:val="center"/>
                    <w:rPr>
                      <w:rFonts w:ascii="Times New Roman" w:hAnsi="Times New Roman"/>
                      <w:sz w:val="22"/>
                    </w:rPr>
                  </w:pPr>
                  <w:r w:rsidRPr="00D171A7">
                    <w:rPr>
                      <w:rFonts w:ascii="Times New Roman" w:hAnsi="Times New Roman" w:hint="eastAsia"/>
                      <w:sz w:val="22"/>
                    </w:rPr>
                    <w:t>吴江巨峰漆业</w:t>
                  </w:r>
                </w:p>
              </w:tc>
            </w:tr>
            <w:tr w:rsidR="005A0E05" w:rsidRPr="00D171A7" w14:paraId="3729D325" w14:textId="77777777" w:rsidTr="00B36ADF">
              <w:trPr>
                <w:trHeight w:val="284"/>
                <w:jc w:val="center"/>
              </w:trPr>
              <w:tc>
                <w:tcPr>
                  <w:tcW w:w="596" w:type="pct"/>
                  <w:vAlign w:val="center"/>
                </w:tcPr>
                <w:p w14:paraId="042F1FFD" w14:textId="5A960A08" w:rsidR="00665802" w:rsidRPr="00D171A7" w:rsidRDefault="00665802" w:rsidP="000503E6">
                  <w:pPr>
                    <w:pStyle w:val="36"/>
                    <w:jc w:val="center"/>
                    <w:rPr>
                      <w:rFonts w:ascii="Times New Roman" w:hAnsi="Times New Roman"/>
                      <w:sz w:val="22"/>
                    </w:rPr>
                  </w:pPr>
                  <w:r w:rsidRPr="00D171A7">
                    <w:rPr>
                      <w:rFonts w:ascii="Times New Roman" w:hAnsi="Times New Roman" w:hint="eastAsia"/>
                      <w:sz w:val="22"/>
                    </w:rPr>
                    <w:t>9</w:t>
                  </w:r>
                </w:p>
              </w:tc>
              <w:tc>
                <w:tcPr>
                  <w:tcW w:w="971" w:type="pct"/>
                  <w:vAlign w:val="center"/>
                </w:tcPr>
                <w:p w14:paraId="1EEAECE7" w14:textId="18A3F4F1" w:rsidR="00665802" w:rsidRPr="00D171A7" w:rsidRDefault="00665802" w:rsidP="000503E6">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358F120A" w14:textId="64F88117" w:rsidR="00665802" w:rsidRPr="00D171A7" w:rsidRDefault="00665802" w:rsidP="000503E6">
                  <w:pPr>
                    <w:pStyle w:val="36"/>
                    <w:jc w:val="center"/>
                    <w:rPr>
                      <w:rFonts w:ascii="Times New Roman" w:hAnsi="Times New Roman"/>
                      <w:sz w:val="22"/>
                    </w:rPr>
                  </w:pPr>
                  <w:r w:rsidRPr="00D171A7">
                    <w:rPr>
                      <w:rFonts w:ascii="Times New Roman" w:hAnsi="Times New Roman" w:hint="eastAsia"/>
                      <w:sz w:val="22"/>
                    </w:rPr>
                    <w:t>固化剂</w:t>
                  </w:r>
                </w:p>
              </w:tc>
              <w:tc>
                <w:tcPr>
                  <w:tcW w:w="1001" w:type="pct"/>
                </w:tcPr>
                <w:p w14:paraId="4CB3E558" w14:textId="5A2C352B" w:rsidR="00665802" w:rsidRPr="00D171A7" w:rsidRDefault="00665802" w:rsidP="000503E6">
                  <w:pPr>
                    <w:pStyle w:val="36"/>
                    <w:jc w:val="center"/>
                    <w:rPr>
                      <w:rFonts w:ascii="Times New Roman" w:hAnsi="Times New Roman"/>
                      <w:sz w:val="22"/>
                    </w:rPr>
                  </w:pPr>
                  <w:r w:rsidRPr="00D171A7">
                    <w:rPr>
                      <w:rFonts w:ascii="Times New Roman" w:hAnsi="Times New Roman" w:hint="eastAsia"/>
                      <w:sz w:val="22"/>
                    </w:rPr>
                    <w:t>1</w:t>
                  </w:r>
                  <w:r w:rsidRPr="00D171A7">
                    <w:rPr>
                      <w:rFonts w:ascii="Times New Roman" w:hAnsi="Times New Roman"/>
                      <w:sz w:val="22"/>
                    </w:rPr>
                    <w:t>.5</w:t>
                  </w:r>
                  <w:r w:rsidRPr="00D171A7">
                    <w:rPr>
                      <w:rFonts w:ascii="Times New Roman" w:hAnsi="Times New Roman" w:hint="eastAsia"/>
                      <w:sz w:val="22"/>
                    </w:rPr>
                    <w:t>吨</w:t>
                  </w:r>
                </w:p>
              </w:tc>
              <w:tc>
                <w:tcPr>
                  <w:tcW w:w="1355" w:type="pct"/>
                  <w:vAlign w:val="center"/>
                </w:tcPr>
                <w:p w14:paraId="2C724766" w14:textId="771931BB" w:rsidR="00665802" w:rsidRPr="00D171A7" w:rsidRDefault="00665802" w:rsidP="000503E6">
                  <w:pPr>
                    <w:pStyle w:val="36"/>
                    <w:jc w:val="center"/>
                    <w:rPr>
                      <w:rFonts w:ascii="Times New Roman" w:hAnsi="Times New Roman"/>
                      <w:sz w:val="22"/>
                    </w:rPr>
                  </w:pPr>
                  <w:r w:rsidRPr="00D171A7">
                    <w:rPr>
                      <w:rFonts w:ascii="Times New Roman" w:hAnsi="Times New Roman" w:hint="eastAsia"/>
                      <w:sz w:val="22"/>
                    </w:rPr>
                    <w:t>吴江巨峰漆业</w:t>
                  </w:r>
                </w:p>
              </w:tc>
            </w:tr>
            <w:tr w:rsidR="005A0E05" w:rsidRPr="00D171A7" w14:paraId="61737D88" w14:textId="77777777" w:rsidTr="00B36ADF">
              <w:trPr>
                <w:trHeight w:val="284"/>
                <w:jc w:val="center"/>
              </w:trPr>
              <w:tc>
                <w:tcPr>
                  <w:tcW w:w="596" w:type="pct"/>
                  <w:vAlign w:val="center"/>
                </w:tcPr>
                <w:p w14:paraId="7603D0ED" w14:textId="711A52EC" w:rsidR="00414971" w:rsidRPr="00D171A7" w:rsidRDefault="00665802" w:rsidP="000503E6">
                  <w:pPr>
                    <w:pStyle w:val="36"/>
                    <w:jc w:val="center"/>
                    <w:rPr>
                      <w:rFonts w:ascii="Times New Roman" w:hAnsi="Times New Roman"/>
                      <w:sz w:val="22"/>
                    </w:rPr>
                  </w:pPr>
                  <w:r w:rsidRPr="00D171A7">
                    <w:rPr>
                      <w:rFonts w:ascii="Times New Roman" w:hAnsi="Times New Roman" w:hint="eastAsia"/>
                      <w:sz w:val="22"/>
                    </w:rPr>
                    <w:t>1</w:t>
                  </w:r>
                  <w:r w:rsidRPr="00D171A7">
                    <w:rPr>
                      <w:rFonts w:ascii="Times New Roman" w:hAnsi="Times New Roman"/>
                      <w:sz w:val="22"/>
                    </w:rPr>
                    <w:t>0</w:t>
                  </w:r>
                </w:p>
              </w:tc>
              <w:tc>
                <w:tcPr>
                  <w:tcW w:w="971" w:type="pct"/>
                  <w:vAlign w:val="center"/>
                </w:tcPr>
                <w:p w14:paraId="0B730AB6" w14:textId="4B726485" w:rsidR="00414971" w:rsidRPr="00D171A7" w:rsidRDefault="00414971" w:rsidP="000503E6">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576EB046" w14:textId="1055342E" w:rsidR="00414971" w:rsidRPr="00D171A7" w:rsidRDefault="00414971" w:rsidP="000503E6">
                  <w:pPr>
                    <w:pStyle w:val="36"/>
                    <w:jc w:val="center"/>
                    <w:rPr>
                      <w:rFonts w:ascii="Times New Roman" w:hAnsi="Times New Roman"/>
                      <w:sz w:val="22"/>
                    </w:rPr>
                  </w:pPr>
                  <w:r w:rsidRPr="00D171A7">
                    <w:rPr>
                      <w:rFonts w:ascii="Times New Roman" w:hAnsi="Times New Roman" w:hint="eastAsia"/>
                      <w:sz w:val="22"/>
                    </w:rPr>
                    <w:t>稀释剂</w:t>
                  </w:r>
                </w:p>
              </w:tc>
              <w:tc>
                <w:tcPr>
                  <w:tcW w:w="1001" w:type="pct"/>
                </w:tcPr>
                <w:p w14:paraId="4C6D4432" w14:textId="3EC212AE" w:rsidR="00414971" w:rsidRPr="00D171A7" w:rsidRDefault="00665802" w:rsidP="000503E6">
                  <w:pPr>
                    <w:pStyle w:val="36"/>
                    <w:jc w:val="center"/>
                    <w:rPr>
                      <w:rFonts w:ascii="Times New Roman" w:hAnsi="Times New Roman"/>
                      <w:sz w:val="22"/>
                    </w:rPr>
                  </w:pPr>
                  <w:r w:rsidRPr="00D171A7">
                    <w:rPr>
                      <w:rFonts w:ascii="Times New Roman" w:hAnsi="Times New Roman"/>
                      <w:sz w:val="22"/>
                    </w:rPr>
                    <w:t>2.5</w:t>
                  </w:r>
                  <w:r w:rsidR="00414971" w:rsidRPr="00D171A7">
                    <w:rPr>
                      <w:rFonts w:ascii="Times New Roman" w:hAnsi="Times New Roman" w:hint="eastAsia"/>
                      <w:sz w:val="22"/>
                    </w:rPr>
                    <w:t>吨</w:t>
                  </w:r>
                </w:p>
              </w:tc>
              <w:tc>
                <w:tcPr>
                  <w:tcW w:w="1355" w:type="pct"/>
                  <w:vAlign w:val="center"/>
                </w:tcPr>
                <w:p w14:paraId="16DE190B" w14:textId="55D53365" w:rsidR="00414971" w:rsidRPr="00D171A7" w:rsidRDefault="00414971" w:rsidP="000503E6">
                  <w:pPr>
                    <w:pStyle w:val="36"/>
                    <w:jc w:val="center"/>
                    <w:rPr>
                      <w:rFonts w:ascii="Times New Roman" w:hAnsi="Times New Roman"/>
                      <w:sz w:val="22"/>
                    </w:rPr>
                  </w:pPr>
                  <w:r w:rsidRPr="00D171A7">
                    <w:rPr>
                      <w:rFonts w:ascii="Times New Roman" w:hAnsi="Times New Roman" w:hint="eastAsia"/>
                      <w:sz w:val="22"/>
                    </w:rPr>
                    <w:t>吴江巨峰漆业</w:t>
                  </w:r>
                </w:p>
              </w:tc>
            </w:tr>
            <w:tr w:rsidR="005A0E05" w:rsidRPr="00D171A7" w14:paraId="12C51E5F" w14:textId="77777777" w:rsidTr="00B36ADF">
              <w:trPr>
                <w:trHeight w:val="284"/>
                <w:jc w:val="center"/>
              </w:trPr>
              <w:tc>
                <w:tcPr>
                  <w:tcW w:w="596" w:type="pct"/>
                  <w:vAlign w:val="center"/>
                </w:tcPr>
                <w:p w14:paraId="6AFC9B79" w14:textId="103E5C8C" w:rsidR="000503E6" w:rsidRPr="00D171A7" w:rsidRDefault="00414971" w:rsidP="000503E6">
                  <w:pPr>
                    <w:pStyle w:val="36"/>
                    <w:jc w:val="center"/>
                    <w:rPr>
                      <w:rFonts w:ascii="Times New Roman" w:hAnsi="Times New Roman"/>
                      <w:sz w:val="22"/>
                    </w:rPr>
                  </w:pPr>
                  <w:r w:rsidRPr="00D171A7">
                    <w:rPr>
                      <w:rFonts w:ascii="Times New Roman" w:hAnsi="Times New Roman" w:hint="eastAsia"/>
                      <w:sz w:val="22"/>
                    </w:rPr>
                    <w:t>1</w:t>
                  </w:r>
                  <w:r w:rsidR="00665802" w:rsidRPr="00D171A7">
                    <w:rPr>
                      <w:rFonts w:ascii="Times New Roman" w:hAnsi="Times New Roman"/>
                      <w:sz w:val="22"/>
                    </w:rPr>
                    <w:t>1</w:t>
                  </w:r>
                </w:p>
              </w:tc>
              <w:tc>
                <w:tcPr>
                  <w:tcW w:w="971" w:type="pct"/>
                  <w:vAlign w:val="center"/>
                </w:tcPr>
                <w:p w14:paraId="77E5635F" w14:textId="1D233C1B"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36221B70" w14:textId="2F2AE4C0"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汽油</w:t>
                  </w:r>
                </w:p>
              </w:tc>
              <w:tc>
                <w:tcPr>
                  <w:tcW w:w="1001" w:type="pct"/>
                </w:tcPr>
                <w:p w14:paraId="55836F21" w14:textId="1165C73D" w:rsidR="000503E6" w:rsidRPr="00D171A7" w:rsidRDefault="009E6DA4" w:rsidP="009E6DA4">
                  <w:pPr>
                    <w:pStyle w:val="36"/>
                    <w:jc w:val="center"/>
                    <w:rPr>
                      <w:rFonts w:ascii="Times New Roman" w:hAnsi="Times New Roman"/>
                      <w:sz w:val="22"/>
                    </w:rPr>
                  </w:pPr>
                  <w:r w:rsidRPr="00D171A7">
                    <w:rPr>
                      <w:rFonts w:ascii="Times New Roman" w:hAnsi="Times New Roman"/>
                      <w:sz w:val="22"/>
                    </w:rPr>
                    <w:t>4</w:t>
                  </w:r>
                  <w:r w:rsidR="000503E6" w:rsidRPr="00D171A7">
                    <w:rPr>
                      <w:rFonts w:ascii="Times New Roman" w:hAnsi="Times New Roman" w:hint="eastAsia"/>
                      <w:sz w:val="22"/>
                    </w:rPr>
                    <w:t>吨</w:t>
                  </w:r>
                </w:p>
              </w:tc>
              <w:tc>
                <w:tcPr>
                  <w:tcW w:w="1355" w:type="pct"/>
                  <w:vAlign w:val="center"/>
                </w:tcPr>
                <w:p w14:paraId="2E4B1DDB" w14:textId="37BD3A99" w:rsidR="000503E6" w:rsidRPr="00D171A7" w:rsidRDefault="00B36ADF" w:rsidP="000503E6">
                  <w:pPr>
                    <w:pStyle w:val="36"/>
                    <w:jc w:val="center"/>
                    <w:rPr>
                      <w:rFonts w:ascii="Times New Roman" w:hAnsi="Times New Roman"/>
                      <w:sz w:val="22"/>
                    </w:rPr>
                  </w:pPr>
                  <w:r w:rsidRPr="00D171A7">
                    <w:rPr>
                      <w:rFonts w:ascii="Times New Roman" w:hAnsi="Times New Roman" w:hint="eastAsia"/>
                      <w:sz w:val="22"/>
                    </w:rPr>
                    <w:t>中石化</w:t>
                  </w:r>
                </w:p>
              </w:tc>
            </w:tr>
            <w:tr w:rsidR="005A0E05" w:rsidRPr="00D171A7" w14:paraId="7BD35051" w14:textId="77777777" w:rsidTr="00B36ADF">
              <w:trPr>
                <w:trHeight w:val="284"/>
                <w:jc w:val="center"/>
              </w:trPr>
              <w:tc>
                <w:tcPr>
                  <w:tcW w:w="596" w:type="pct"/>
                  <w:vAlign w:val="center"/>
                </w:tcPr>
                <w:p w14:paraId="615C83F7" w14:textId="64798D82" w:rsidR="000503E6" w:rsidRPr="00D171A7" w:rsidRDefault="00414971" w:rsidP="000503E6">
                  <w:pPr>
                    <w:pStyle w:val="36"/>
                    <w:jc w:val="center"/>
                    <w:rPr>
                      <w:rFonts w:ascii="Times New Roman" w:hAnsi="Times New Roman"/>
                      <w:sz w:val="22"/>
                    </w:rPr>
                  </w:pPr>
                  <w:r w:rsidRPr="00D171A7">
                    <w:rPr>
                      <w:rFonts w:ascii="Times New Roman" w:hAnsi="Times New Roman" w:hint="eastAsia"/>
                      <w:sz w:val="22"/>
                    </w:rPr>
                    <w:t>1</w:t>
                  </w:r>
                  <w:r w:rsidR="00665802" w:rsidRPr="00D171A7">
                    <w:rPr>
                      <w:rFonts w:ascii="Times New Roman" w:hAnsi="Times New Roman"/>
                      <w:sz w:val="22"/>
                    </w:rPr>
                    <w:t>2</w:t>
                  </w:r>
                </w:p>
              </w:tc>
              <w:tc>
                <w:tcPr>
                  <w:tcW w:w="971" w:type="pct"/>
                  <w:vAlign w:val="center"/>
                </w:tcPr>
                <w:p w14:paraId="353F7578" w14:textId="6BC5A31C"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5E8A5528" w14:textId="62D438BD" w:rsidR="000503E6" w:rsidRPr="00D171A7" w:rsidRDefault="000503E6" w:rsidP="000503E6">
                  <w:pPr>
                    <w:pStyle w:val="36"/>
                    <w:jc w:val="center"/>
                    <w:rPr>
                      <w:rFonts w:ascii="Times New Roman" w:hAnsi="Times New Roman"/>
                      <w:sz w:val="22"/>
                    </w:rPr>
                  </w:pPr>
                  <w:r w:rsidRPr="00D171A7">
                    <w:rPr>
                      <w:rFonts w:ascii="Times New Roman" w:hAnsi="Times New Roman" w:hint="eastAsia"/>
                      <w:sz w:val="22"/>
                    </w:rPr>
                    <w:t>柴油</w:t>
                  </w:r>
                </w:p>
              </w:tc>
              <w:tc>
                <w:tcPr>
                  <w:tcW w:w="1001" w:type="pct"/>
                </w:tcPr>
                <w:p w14:paraId="7BF1D431" w14:textId="56AC29A6" w:rsidR="000503E6" w:rsidRPr="00D171A7" w:rsidRDefault="009E6DA4" w:rsidP="009E6DA4">
                  <w:pPr>
                    <w:pStyle w:val="36"/>
                    <w:jc w:val="center"/>
                    <w:rPr>
                      <w:rFonts w:ascii="Times New Roman" w:hAnsi="Times New Roman"/>
                      <w:sz w:val="22"/>
                    </w:rPr>
                  </w:pPr>
                  <w:r w:rsidRPr="00D171A7">
                    <w:rPr>
                      <w:rFonts w:ascii="Times New Roman" w:hAnsi="Times New Roman"/>
                      <w:sz w:val="22"/>
                    </w:rPr>
                    <w:t>4</w:t>
                  </w:r>
                  <w:r w:rsidR="000503E6" w:rsidRPr="00D171A7">
                    <w:rPr>
                      <w:rFonts w:ascii="Times New Roman" w:hAnsi="Times New Roman" w:hint="eastAsia"/>
                      <w:sz w:val="22"/>
                    </w:rPr>
                    <w:t>吨</w:t>
                  </w:r>
                </w:p>
              </w:tc>
              <w:tc>
                <w:tcPr>
                  <w:tcW w:w="1355" w:type="pct"/>
                  <w:vAlign w:val="center"/>
                </w:tcPr>
                <w:p w14:paraId="076654E4" w14:textId="16F16534" w:rsidR="000503E6" w:rsidRPr="00D171A7" w:rsidRDefault="00B36ADF" w:rsidP="000503E6">
                  <w:pPr>
                    <w:pStyle w:val="36"/>
                    <w:jc w:val="center"/>
                    <w:rPr>
                      <w:rFonts w:ascii="Times New Roman" w:hAnsi="Times New Roman"/>
                      <w:sz w:val="22"/>
                    </w:rPr>
                  </w:pPr>
                  <w:r w:rsidRPr="00D171A7">
                    <w:rPr>
                      <w:rFonts w:ascii="Times New Roman" w:hAnsi="Times New Roman" w:hint="eastAsia"/>
                      <w:sz w:val="22"/>
                    </w:rPr>
                    <w:t>中石化</w:t>
                  </w:r>
                </w:p>
              </w:tc>
            </w:tr>
          </w:tbl>
          <w:p w14:paraId="31792556" w14:textId="77777777" w:rsidR="002E4990" w:rsidRPr="00D171A7" w:rsidRDefault="002E4990" w:rsidP="00511A85">
            <w:pPr>
              <w:pStyle w:val="36"/>
              <w:jc w:val="center"/>
              <w:rPr>
                <w:rFonts w:ascii="Times New Roman" w:hAnsi="Times New Roman"/>
                <w:sz w:val="22"/>
              </w:rPr>
            </w:pPr>
            <w:bookmarkStart w:id="129" w:name="BIAO31JSHY"/>
            <w:bookmarkEnd w:id="129"/>
          </w:p>
        </w:tc>
      </w:tr>
    </w:tbl>
    <w:p w14:paraId="0F5F459D" w14:textId="77777777" w:rsidR="00665802" w:rsidRPr="00D171A7" w:rsidRDefault="00665802" w:rsidP="00665802">
      <w:pPr>
        <w:pStyle w:val="NormalIndent1"/>
        <w:spacing w:line="360" w:lineRule="auto"/>
        <w:ind w:firstLine="482"/>
        <w:jc w:val="left"/>
        <w:rPr>
          <w:rFonts w:ascii="Times New Roman" w:eastAsia="宋体"/>
          <w:b/>
          <w:bCs/>
          <w:sz w:val="24"/>
        </w:rPr>
      </w:pPr>
      <w:bookmarkStart w:id="130" w:name="_Toc74623000"/>
      <w:bookmarkStart w:id="131" w:name="_Toc522744843"/>
      <w:bookmarkStart w:id="132" w:name="_Toc523988546"/>
      <w:bookmarkStart w:id="133" w:name="_Toc522541283"/>
      <w:r w:rsidRPr="00D171A7">
        <w:rPr>
          <w:rFonts w:ascii="Times New Roman" w:eastAsia="宋体" w:hint="eastAsia"/>
          <w:b/>
          <w:bCs/>
          <w:sz w:val="24"/>
        </w:rPr>
        <w:lastRenderedPageBreak/>
        <w:t>漆成分构成</w:t>
      </w:r>
      <w:r w:rsidRPr="00D171A7">
        <w:rPr>
          <w:rFonts w:ascii="Times New Roman" w:eastAsia="宋体"/>
          <w:b/>
          <w:bCs/>
          <w:sz w:val="24"/>
        </w:rPr>
        <w:t>：</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709"/>
        <w:gridCol w:w="1445"/>
        <w:gridCol w:w="1841"/>
        <w:gridCol w:w="3281"/>
      </w:tblGrid>
      <w:tr w:rsidR="005A0E05" w:rsidRPr="00D171A7" w14:paraId="3BC32554" w14:textId="77777777" w:rsidTr="00665802">
        <w:trPr>
          <w:trHeight w:val="284"/>
        </w:trPr>
        <w:tc>
          <w:tcPr>
            <w:tcW w:w="5000" w:type="pct"/>
            <w:gridSpan w:val="4"/>
            <w:vAlign w:val="center"/>
          </w:tcPr>
          <w:p w14:paraId="54FE5301" w14:textId="4822016E" w:rsidR="00665802" w:rsidRPr="00D171A7" w:rsidRDefault="00665802" w:rsidP="00665802">
            <w:pPr>
              <w:spacing w:line="240" w:lineRule="auto"/>
              <w:jc w:val="left"/>
              <w:rPr>
                <w:rFonts w:eastAsia="新宋体"/>
                <w:b/>
                <w:bCs/>
                <w:spacing w:val="3"/>
                <w:sz w:val="18"/>
                <w:szCs w:val="18"/>
              </w:rPr>
            </w:pPr>
            <w:bookmarkStart w:id="134" w:name="_Hlk19719466"/>
            <w:r w:rsidRPr="00D171A7">
              <w:rPr>
                <w:rFonts w:eastAsia="新宋体" w:hint="eastAsia"/>
                <w:b/>
                <w:bCs/>
                <w:spacing w:val="3"/>
                <w:sz w:val="18"/>
                <w:szCs w:val="18"/>
              </w:rPr>
              <w:t>油漆：</w:t>
            </w:r>
          </w:p>
        </w:tc>
      </w:tr>
      <w:tr w:rsidR="005A0E05" w:rsidRPr="00D171A7" w14:paraId="492CE77C" w14:textId="77777777" w:rsidTr="00665802">
        <w:trPr>
          <w:trHeight w:val="284"/>
        </w:trPr>
        <w:tc>
          <w:tcPr>
            <w:tcW w:w="1033" w:type="pct"/>
            <w:vAlign w:val="center"/>
          </w:tcPr>
          <w:p w14:paraId="487BEACC"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成分</w:t>
            </w:r>
          </w:p>
        </w:tc>
        <w:tc>
          <w:tcPr>
            <w:tcW w:w="873" w:type="pct"/>
            <w:vAlign w:val="center"/>
          </w:tcPr>
          <w:p w14:paraId="54EB616F"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重量占比</w:t>
            </w:r>
          </w:p>
        </w:tc>
        <w:tc>
          <w:tcPr>
            <w:tcW w:w="1112" w:type="pct"/>
            <w:vAlign w:val="center"/>
          </w:tcPr>
          <w:p w14:paraId="6505CA8B"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用途</w:t>
            </w:r>
          </w:p>
        </w:tc>
        <w:tc>
          <w:tcPr>
            <w:tcW w:w="1982" w:type="pct"/>
            <w:vAlign w:val="center"/>
          </w:tcPr>
          <w:p w14:paraId="2A3833ED"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理化及毒理性质</w:t>
            </w:r>
          </w:p>
        </w:tc>
      </w:tr>
      <w:tr w:rsidR="005A0E05" w:rsidRPr="00D171A7" w14:paraId="3837C47D" w14:textId="77777777" w:rsidTr="00665802">
        <w:trPr>
          <w:trHeight w:val="284"/>
        </w:trPr>
        <w:tc>
          <w:tcPr>
            <w:tcW w:w="1033" w:type="pct"/>
            <w:vAlign w:val="center"/>
          </w:tcPr>
          <w:p w14:paraId="5AB95876"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环氧树脂</w:t>
            </w:r>
          </w:p>
        </w:tc>
        <w:tc>
          <w:tcPr>
            <w:tcW w:w="873" w:type="pct"/>
            <w:vAlign w:val="center"/>
          </w:tcPr>
          <w:p w14:paraId="13838D99"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45</w:t>
            </w:r>
            <w:r w:rsidRPr="00D171A7">
              <w:rPr>
                <w:rFonts w:eastAsia="新宋体" w:hint="eastAsia"/>
                <w:spacing w:val="3"/>
                <w:sz w:val="18"/>
                <w:szCs w:val="18"/>
              </w:rPr>
              <w:t>%</w:t>
            </w:r>
          </w:p>
        </w:tc>
        <w:tc>
          <w:tcPr>
            <w:tcW w:w="1112" w:type="pct"/>
            <w:vAlign w:val="center"/>
          </w:tcPr>
          <w:p w14:paraId="38DBDB2F"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作为防腐防锈涂层</w:t>
            </w:r>
          </w:p>
        </w:tc>
        <w:tc>
          <w:tcPr>
            <w:tcW w:w="1982" w:type="pct"/>
            <w:vMerge w:val="restart"/>
            <w:vAlign w:val="center"/>
          </w:tcPr>
          <w:p w14:paraId="6574612E"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1</w:t>
            </w:r>
            <w:r w:rsidRPr="00D171A7">
              <w:rPr>
                <w:rFonts w:eastAsia="新宋体" w:hint="eastAsia"/>
                <w:spacing w:val="3"/>
                <w:sz w:val="18"/>
                <w:szCs w:val="18"/>
              </w:rPr>
              <w:t>、理化性质：</w:t>
            </w:r>
          </w:p>
          <w:p w14:paraId="3CC10A03"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液体，密度为</w:t>
            </w:r>
            <w:r w:rsidRPr="00D171A7">
              <w:rPr>
                <w:rFonts w:eastAsia="新宋体" w:hint="eastAsia"/>
                <w:spacing w:val="3"/>
                <w:sz w:val="18"/>
                <w:szCs w:val="18"/>
              </w:rPr>
              <w:t>1</w:t>
            </w:r>
            <w:r w:rsidRPr="00D171A7">
              <w:rPr>
                <w:rFonts w:eastAsia="新宋体"/>
                <w:spacing w:val="3"/>
                <w:sz w:val="18"/>
                <w:szCs w:val="18"/>
              </w:rPr>
              <w:t>.55</w:t>
            </w:r>
            <w:r w:rsidRPr="00D171A7">
              <w:rPr>
                <w:rFonts w:eastAsia="新宋体" w:hint="eastAsia"/>
                <w:spacing w:val="3"/>
                <w:sz w:val="18"/>
                <w:szCs w:val="18"/>
              </w:rPr>
              <w:t>g</w:t>
            </w:r>
            <w:r w:rsidRPr="00D171A7">
              <w:rPr>
                <w:rFonts w:eastAsia="新宋体"/>
                <w:spacing w:val="3"/>
                <w:sz w:val="18"/>
                <w:szCs w:val="18"/>
              </w:rPr>
              <w:t>/</w:t>
            </w:r>
            <w:r w:rsidRPr="00D171A7">
              <w:rPr>
                <w:rFonts w:eastAsia="新宋体" w:hint="eastAsia"/>
                <w:spacing w:val="3"/>
                <w:sz w:val="18"/>
                <w:szCs w:val="18"/>
              </w:rPr>
              <w:t>cm</w:t>
            </w:r>
            <w:r w:rsidRPr="00D171A7">
              <w:rPr>
                <w:rFonts w:eastAsia="新宋体"/>
                <w:spacing w:val="3"/>
                <w:sz w:val="18"/>
                <w:szCs w:val="18"/>
                <w:vertAlign w:val="superscript"/>
              </w:rPr>
              <w:t>3</w:t>
            </w:r>
            <w:r w:rsidRPr="00D171A7">
              <w:rPr>
                <w:rFonts w:eastAsia="新宋体" w:hint="eastAsia"/>
                <w:spacing w:val="3"/>
                <w:sz w:val="18"/>
                <w:szCs w:val="18"/>
              </w:rPr>
              <w:t>，不溶于水、强酸和强碱，具有挥发性</w:t>
            </w:r>
          </w:p>
          <w:p w14:paraId="54A9E8EF"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2</w:t>
            </w:r>
            <w:r w:rsidRPr="00D171A7">
              <w:rPr>
                <w:rFonts w:eastAsia="新宋体" w:hint="eastAsia"/>
                <w:spacing w:val="3"/>
                <w:sz w:val="18"/>
                <w:szCs w:val="18"/>
              </w:rPr>
              <w:t>、毒理性质：</w:t>
            </w:r>
          </w:p>
          <w:p w14:paraId="1559FC7B"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口服受害限度</w:t>
            </w:r>
            <w:r w:rsidRPr="00D171A7">
              <w:rPr>
                <w:rFonts w:eastAsia="新宋体" w:hint="eastAsia"/>
                <w:spacing w:val="3"/>
                <w:sz w:val="18"/>
                <w:szCs w:val="18"/>
              </w:rPr>
              <w:t>LD</w:t>
            </w:r>
            <w:r w:rsidRPr="00D171A7">
              <w:rPr>
                <w:rFonts w:eastAsia="新宋体"/>
                <w:spacing w:val="3"/>
                <w:sz w:val="18"/>
                <w:szCs w:val="18"/>
              </w:rPr>
              <w:t>50</w:t>
            </w:r>
            <w:r w:rsidRPr="00D171A7">
              <w:rPr>
                <w:rFonts w:eastAsia="新宋体" w:hint="eastAsia"/>
                <w:spacing w:val="3"/>
                <w:sz w:val="18"/>
                <w:szCs w:val="18"/>
              </w:rPr>
              <w:t>：</w:t>
            </w:r>
            <w:r w:rsidRPr="00D171A7">
              <w:rPr>
                <w:rFonts w:eastAsia="新宋体" w:hint="eastAsia"/>
                <w:spacing w:val="3"/>
                <w:sz w:val="18"/>
                <w:szCs w:val="18"/>
              </w:rPr>
              <w:t>5</w:t>
            </w:r>
            <w:r w:rsidRPr="00D171A7">
              <w:rPr>
                <w:rFonts w:eastAsia="新宋体"/>
                <w:spacing w:val="3"/>
                <w:sz w:val="18"/>
                <w:szCs w:val="18"/>
              </w:rPr>
              <w:t>000</w:t>
            </w:r>
            <w:r w:rsidRPr="00D171A7">
              <w:rPr>
                <w:rFonts w:eastAsia="新宋体" w:hint="eastAsia"/>
                <w:spacing w:val="3"/>
                <w:sz w:val="18"/>
                <w:szCs w:val="18"/>
              </w:rPr>
              <w:t>mg/kg</w:t>
            </w:r>
            <w:r w:rsidRPr="00D171A7">
              <w:rPr>
                <w:rFonts w:eastAsia="新宋体" w:hint="eastAsia"/>
                <w:spacing w:val="3"/>
                <w:sz w:val="18"/>
                <w:szCs w:val="18"/>
              </w:rPr>
              <w:t>；皮肤受害限度</w:t>
            </w:r>
            <w:r w:rsidRPr="00D171A7">
              <w:rPr>
                <w:rFonts w:eastAsia="新宋体" w:hint="eastAsia"/>
                <w:spacing w:val="3"/>
                <w:sz w:val="18"/>
                <w:szCs w:val="18"/>
              </w:rPr>
              <w:t>LD</w:t>
            </w:r>
            <w:r w:rsidRPr="00D171A7">
              <w:rPr>
                <w:rFonts w:eastAsia="新宋体"/>
                <w:spacing w:val="3"/>
                <w:sz w:val="18"/>
                <w:szCs w:val="18"/>
              </w:rPr>
              <w:t>50</w:t>
            </w:r>
            <w:r w:rsidRPr="00D171A7">
              <w:rPr>
                <w:rFonts w:eastAsia="新宋体" w:hint="eastAsia"/>
                <w:spacing w:val="3"/>
                <w:sz w:val="18"/>
                <w:szCs w:val="18"/>
              </w:rPr>
              <w:t>：</w:t>
            </w:r>
            <w:r w:rsidRPr="00D171A7">
              <w:rPr>
                <w:rFonts w:eastAsia="新宋体"/>
                <w:spacing w:val="3"/>
                <w:sz w:val="18"/>
                <w:szCs w:val="18"/>
              </w:rPr>
              <w:t>2000</w:t>
            </w:r>
            <w:r w:rsidRPr="00D171A7">
              <w:rPr>
                <w:rFonts w:eastAsia="新宋体" w:hint="eastAsia"/>
                <w:spacing w:val="3"/>
                <w:sz w:val="18"/>
                <w:szCs w:val="18"/>
              </w:rPr>
              <w:t>mg/kg</w:t>
            </w:r>
            <w:r w:rsidRPr="00D171A7">
              <w:rPr>
                <w:rFonts w:eastAsia="新宋体" w:hint="eastAsia"/>
                <w:spacing w:val="3"/>
                <w:sz w:val="18"/>
                <w:szCs w:val="18"/>
              </w:rPr>
              <w:t>；具有刺激性，与眼、皮肤接触后需立即清洗；需密闭存储，使用时需佩戴护目镜、工作服</w:t>
            </w:r>
          </w:p>
        </w:tc>
      </w:tr>
      <w:tr w:rsidR="005A0E05" w:rsidRPr="00D171A7" w14:paraId="5CB62F14" w14:textId="77777777" w:rsidTr="00665802">
        <w:trPr>
          <w:trHeight w:val="284"/>
        </w:trPr>
        <w:tc>
          <w:tcPr>
            <w:tcW w:w="1033" w:type="pct"/>
            <w:vAlign w:val="center"/>
          </w:tcPr>
          <w:p w14:paraId="4E79C607"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锌粉</w:t>
            </w:r>
          </w:p>
        </w:tc>
        <w:tc>
          <w:tcPr>
            <w:tcW w:w="873" w:type="pct"/>
            <w:vAlign w:val="center"/>
          </w:tcPr>
          <w:p w14:paraId="30AED37C"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30</w:t>
            </w:r>
            <w:r w:rsidRPr="00D171A7">
              <w:rPr>
                <w:rFonts w:eastAsia="新宋体" w:hint="eastAsia"/>
                <w:spacing w:val="3"/>
                <w:sz w:val="18"/>
                <w:szCs w:val="18"/>
              </w:rPr>
              <w:t>%</w:t>
            </w:r>
          </w:p>
        </w:tc>
        <w:tc>
          <w:tcPr>
            <w:tcW w:w="1112" w:type="pct"/>
            <w:vAlign w:val="center"/>
          </w:tcPr>
          <w:p w14:paraId="3DF406D3"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形成氧化锌膜保护防腐防锈涂层</w:t>
            </w:r>
          </w:p>
        </w:tc>
        <w:tc>
          <w:tcPr>
            <w:tcW w:w="1982" w:type="pct"/>
            <w:vMerge/>
            <w:vAlign w:val="center"/>
          </w:tcPr>
          <w:p w14:paraId="55B6B121" w14:textId="77777777" w:rsidR="00665802" w:rsidRPr="00D171A7" w:rsidRDefault="00665802" w:rsidP="00665802">
            <w:pPr>
              <w:spacing w:line="240" w:lineRule="auto"/>
              <w:jc w:val="center"/>
              <w:rPr>
                <w:rFonts w:eastAsia="新宋体"/>
                <w:spacing w:val="3"/>
                <w:sz w:val="18"/>
                <w:szCs w:val="18"/>
              </w:rPr>
            </w:pPr>
          </w:p>
        </w:tc>
      </w:tr>
      <w:tr w:rsidR="005A0E05" w:rsidRPr="00D171A7" w14:paraId="19B940F6" w14:textId="77777777" w:rsidTr="00665802">
        <w:trPr>
          <w:trHeight w:val="284"/>
        </w:trPr>
        <w:tc>
          <w:tcPr>
            <w:tcW w:w="1033" w:type="pct"/>
            <w:vAlign w:val="center"/>
          </w:tcPr>
          <w:p w14:paraId="54390847"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二元</w:t>
            </w:r>
            <w:r w:rsidRPr="00D171A7">
              <w:rPr>
                <w:rFonts w:eastAsia="新宋体"/>
                <w:spacing w:val="3"/>
                <w:sz w:val="18"/>
                <w:szCs w:val="18"/>
              </w:rPr>
              <w:t>酸酯混合物</w:t>
            </w:r>
          </w:p>
          <w:p w14:paraId="2AFF68DB"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w:t>
            </w:r>
            <w:r w:rsidRPr="00D171A7">
              <w:rPr>
                <w:rFonts w:eastAsia="新宋体" w:hint="eastAsia"/>
                <w:spacing w:val="3"/>
                <w:sz w:val="18"/>
                <w:szCs w:val="18"/>
              </w:rPr>
              <w:t>D</w:t>
            </w:r>
            <w:r w:rsidRPr="00D171A7">
              <w:rPr>
                <w:rFonts w:eastAsia="新宋体"/>
                <w:spacing w:val="3"/>
                <w:sz w:val="18"/>
                <w:szCs w:val="18"/>
              </w:rPr>
              <w:t>BE</w:t>
            </w:r>
            <w:r w:rsidRPr="00D171A7">
              <w:rPr>
                <w:rFonts w:eastAsia="新宋体" w:hint="eastAsia"/>
                <w:spacing w:val="3"/>
                <w:sz w:val="18"/>
                <w:szCs w:val="18"/>
              </w:rPr>
              <w:t>）</w:t>
            </w:r>
          </w:p>
        </w:tc>
        <w:tc>
          <w:tcPr>
            <w:tcW w:w="873" w:type="pct"/>
            <w:vAlign w:val="center"/>
          </w:tcPr>
          <w:p w14:paraId="236663F7"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10</w:t>
            </w:r>
            <w:r w:rsidRPr="00D171A7">
              <w:rPr>
                <w:rFonts w:eastAsia="新宋体" w:hint="eastAsia"/>
                <w:spacing w:val="3"/>
                <w:sz w:val="18"/>
                <w:szCs w:val="18"/>
              </w:rPr>
              <w:t>%</w:t>
            </w:r>
          </w:p>
        </w:tc>
        <w:tc>
          <w:tcPr>
            <w:tcW w:w="1112" w:type="pct"/>
            <w:vAlign w:val="center"/>
          </w:tcPr>
          <w:p w14:paraId="2A15BC5F"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调节涂层防腐</w:t>
            </w:r>
          </w:p>
          <w:p w14:paraId="1EE8407C"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防锈性能</w:t>
            </w:r>
          </w:p>
        </w:tc>
        <w:tc>
          <w:tcPr>
            <w:tcW w:w="1982" w:type="pct"/>
            <w:vMerge/>
            <w:vAlign w:val="center"/>
          </w:tcPr>
          <w:p w14:paraId="4EFEA2D2" w14:textId="77777777" w:rsidR="00665802" w:rsidRPr="00D171A7" w:rsidRDefault="00665802" w:rsidP="00665802">
            <w:pPr>
              <w:spacing w:line="240" w:lineRule="auto"/>
              <w:jc w:val="center"/>
              <w:rPr>
                <w:rFonts w:eastAsia="新宋体"/>
                <w:spacing w:val="3"/>
                <w:sz w:val="18"/>
                <w:szCs w:val="18"/>
              </w:rPr>
            </w:pPr>
          </w:p>
        </w:tc>
      </w:tr>
      <w:tr w:rsidR="005A0E05" w:rsidRPr="00D171A7" w14:paraId="07BD2E1D" w14:textId="77777777" w:rsidTr="00665802">
        <w:trPr>
          <w:trHeight w:val="284"/>
        </w:trPr>
        <w:tc>
          <w:tcPr>
            <w:tcW w:w="1033" w:type="pct"/>
            <w:vAlign w:val="center"/>
          </w:tcPr>
          <w:p w14:paraId="72FDDBB4"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醋酸丁酯</w:t>
            </w:r>
          </w:p>
        </w:tc>
        <w:tc>
          <w:tcPr>
            <w:tcW w:w="873" w:type="pct"/>
            <w:vAlign w:val="center"/>
          </w:tcPr>
          <w:p w14:paraId="0FE28D64"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1</w:t>
            </w:r>
            <w:r w:rsidRPr="00D171A7">
              <w:rPr>
                <w:rFonts w:eastAsia="新宋体"/>
                <w:spacing w:val="3"/>
                <w:sz w:val="18"/>
                <w:szCs w:val="18"/>
              </w:rPr>
              <w:t>5</w:t>
            </w:r>
            <w:r w:rsidRPr="00D171A7">
              <w:rPr>
                <w:rFonts w:eastAsia="新宋体" w:hint="eastAsia"/>
                <w:spacing w:val="3"/>
                <w:sz w:val="18"/>
                <w:szCs w:val="18"/>
              </w:rPr>
              <w:t>%</w:t>
            </w:r>
          </w:p>
        </w:tc>
        <w:tc>
          <w:tcPr>
            <w:tcW w:w="1112" w:type="pct"/>
            <w:vAlign w:val="center"/>
          </w:tcPr>
          <w:p w14:paraId="0156F8B1"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调节涂层防腐</w:t>
            </w:r>
          </w:p>
          <w:p w14:paraId="008F5D18"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防锈性能</w:t>
            </w:r>
          </w:p>
        </w:tc>
        <w:tc>
          <w:tcPr>
            <w:tcW w:w="1982" w:type="pct"/>
            <w:vMerge/>
            <w:vAlign w:val="center"/>
          </w:tcPr>
          <w:p w14:paraId="16F31D71" w14:textId="77777777" w:rsidR="00665802" w:rsidRPr="00D171A7" w:rsidRDefault="00665802" w:rsidP="00665802">
            <w:pPr>
              <w:spacing w:line="240" w:lineRule="auto"/>
              <w:jc w:val="center"/>
              <w:rPr>
                <w:rFonts w:eastAsia="新宋体"/>
                <w:spacing w:val="3"/>
                <w:sz w:val="18"/>
                <w:szCs w:val="18"/>
              </w:rPr>
            </w:pPr>
          </w:p>
        </w:tc>
      </w:tr>
      <w:tr w:rsidR="005A0E05" w:rsidRPr="00D171A7" w14:paraId="084231CE" w14:textId="77777777" w:rsidTr="00665802">
        <w:trPr>
          <w:trHeight w:val="284"/>
        </w:trPr>
        <w:tc>
          <w:tcPr>
            <w:tcW w:w="5000" w:type="pct"/>
            <w:gridSpan w:val="4"/>
            <w:vAlign w:val="center"/>
          </w:tcPr>
          <w:p w14:paraId="7F9EC03F" w14:textId="5B9DAC21" w:rsidR="00665802" w:rsidRPr="00D171A7" w:rsidRDefault="00665802" w:rsidP="00665802">
            <w:pPr>
              <w:spacing w:line="240" w:lineRule="auto"/>
              <w:jc w:val="left"/>
              <w:rPr>
                <w:rFonts w:eastAsia="新宋体"/>
                <w:b/>
                <w:bCs/>
                <w:spacing w:val="3"/>
                <w:sz w:val="18"/>
                <w:szCs w:val="18"/>
              </w:rPr>
            </w:pPr>
            <w:r w:rsidRPr="00D171A7">
              <w:rPr>
                <w:rFonts w:eastAsia="新宋体" w:hint="eastAsia"/>
                <w:b/>
                <w:bCs/>
                <w:spacing w:val="3"/>
                <w:sz w:val="18"/>
                <w:szCs w:val="18"/>
              </w:rPr>
              <w:t>固化剂：</w:t>
            </w:r>
          </w:p>
        </w:tc>
      </w:tr>
      <w:tr w:rsidR="005A0E05" w:rsidRPr="00D171A7" w14:paraId="699BDDBE" w14:textId="77777777" w:rsidTr="00665802">
        <w:trPr>
          <w:trHeight w:val="284"/>
        </w:trPr>
        <w:tc>
          <w:tcPr>
            <w:tcW w:w="1033" w:type="pct"/>
            <w:vAlign w:val="center"/>
          </w:tcPr>
          <w:p w14:paraId="6E7D5FE9"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成分</w:t>
            </w:r>
          </w:p>
        </w:tc>
        <w:tc>
          <w:tcPr>
            <w:tcW w:w="873" w:type="pct"/>
            <w:vAlign w:val="center"/>
          </w:tcPr>
          <w:p w14:paraId="5AD550B3"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重量占比</w:t>
            </w:r>
          </w:p>
        </w:tc>
        <w:tc>
          <w:tcPr>
            <w:tcW w:w="1112" w:type="pct"/>
            <w:vAlign w:val="center"/>
          </w:tcPr>
          <w:p w14:paraId="4485C1F6"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用途</w:t>
            </w:r>
          </w:p>
        </w:tc>
        <w:tc>
          <w:tcPr>
            <w:tcW w:w="1982" w:type="pct"/>
            <w:vAlign w:val="center"/>
          </w:tcPr>
          <w:p w14:paraId="5A6ED986"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理化及毒理性质</w:t>
            </w:r>
          </w:p>
        </w:tc>
      </w:tr>
      <w:tr w:rsidR="005A0E05" w:rsidRPr="00D171A7" w14:paraId="39C61F40" w14:textId="77777777" w:rsidTr="00665802">
        <w:trPr>
          <w:trHeight w:val="284"/>
        </w:trPr>
        <w:tc>
          <w:tcPr>
            <w:tcW w:w="1033" w:type="pct"/>
            <w:vAlign w:val="center"/>
          </w:tcPr>
          <w:p w14:paraId="1B96A9BA"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C</w:t>
            </w:r>
            <w:r w:rsidRPr="00D171A7">
              <w:rPr>
                <w:rFonts w:eastAsia="新宋体"/>
                <w:spacing w:val="3"/>
                <w:sz w:val="18"/>
                <w:szCs w:val="18"/>
              </w:rPr>
              <w:t>-15</w:t>
            </w:r>
            <w:r w:rsidRPr="00D171A7">
              <w:rPr>
                <w:rFonts w:eastAsia="新宋体" w:hint="eastAsia"/>
                <w:spacing w:val="3"/>
                <w:sz w:val="18"/>
                <w:szCs w:val="18"/>
              </w:rPr>
              <w:t>链的酚醛胺</w:t>
            </w:r>
          </w:p>
        </w:tc>
        <w:tc>
          <w:tcPr>
            <w:tcW w:w="873" w:type="pct"/>
            <w:vAlign w:val="center"/>
          </w:tcPr>
          <w:p w14:paraId="7DFA0707"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45</w:t>
            </w:r>
            <w:r w:rsidRPr="00D171A7">
              <w:rPr>
                <w:rFonts w:eastAsia="新宋体" w:hint="eastAsia"/>
                <w:spacing w:val="3"/>
                <w:sz w:val="18"/>
                <w:szCs w:val="18"/>
              </w:rPr>
              <w:t>%</w:t>
            </w:r>
          </w:p>
        </w:tc>
        <w:tc>
          <w:tcPr>
            <w:tcW w:w="1112" w:type="pct"/>
            <w:vMerge w:val="restart"/>
            <w:vAlign w:val="center"/>
          </w:tcPr>
          <w:p w14:paraId="7BEC9C2A"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底漆固化成分</w:t>
            </w:r>
          </w:p>
        </w:tc>
        <w:tc>
          <w:tcPr>
            <w:tcW w:w="1982" w:type="pct"/>
            <w:vMerge w:val="restart"/>
            <w:vAlign w:val="center"/>
          </w:tcPr>
          <w:p w14:paraId="3F2FE494"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1</w:t>
            </w:r>
            <w:r w:rsidRPr="00D171A7">
              <w:rPr>
                <w:rFonts w:eastAsia="新宋体" w:hint="eastAsia"/>
                <w:spacing w:val="3"/>
                <w:sz w:val="18"/>
                <w:szCs w:val="18"/>
              </w:rPr>
              <w:t>、理化性质：</w:t>
            </w:r>
          </w:p>
          <w:p w14:paraId="2B60DC35"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液体，不易燃，常温下有挥发性</w:t>
            </w:r>
          </w:p>
          <w:p w14:paraId="3DEC99F2"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2</w:t>
            </w:r>
            <w:r w:rsidRPr="00D171A7">
              <w:rPr>
                <w:rFonts w:eastAsia="新宋体" w:hint="eastAsia"/>
                <w:spacing w:val="3"/>
                <w:sz w:val="18"/>
                <w:szCs w:val="18"/>
              </w:rPr>
              <w:t>、毒理性质：</w:t>
            </w:r>
          </w:p>
          <w:p w14:paraId="38DAB7B3"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口服受害限度</w:t>
            </w:r>
            <w:r w:rsidRPr="00D171A7">
              <w:rPr>
                <w:rFonts w:eastAsia="新宋体" w:hint="eastAsia"/>
                <w:spacing w:val="3"/>
                <w:sz w:val="18"/>
                <w:szCs w:val="18"/>
              </w:rPr>
              <w:t>LD</w:t>
            </w:r>
            <w:r w:rsidRPr="00D171A7">
              <w:rPr>
                <w:rFonts w:eastAsia="新宋体"/>
                <w:spacing w:val="3"/>
                <w:sz w:val="18"/>
                <w:szCs w:val="18"/>
              </w:rPr>
              <w:t>50</w:t>
            </w:r>
            <w:r w:rsidRPr="00D171A7">
              <w:rPr>
                <w:rFonts w:eastAsia="新宋体" w:hint="eastAsia"/>
                <w:spacing w:val="3"/>
                <w:sz w:val="18"/>
                <w:szCs w:val="18"/>
              </w:rPr>
              <w:t>：</w:t>
            </w:r>
            <w:r w:rsidRPr="00D171A7">
              <w:rPr>
                <w:rFonts w:eastAsia="新宋体" w:hint="eastAsia"/>
                <w:spacing w:val="3"/>
                <w:sz w:val="18"/>
                <w:szCs w:val="18"/>
              </w:rPr>
              <w:t>5</w:t>
            </w:r>
            <w:r w:rsidRPr="00D171A7">
              <w:rPr>
                <w:rFonts w:eastAsia="新宋体"/>
                <w:spacing w:val="3"/>
                <w:sz w:val="18"/>
                <w:szCs w:val="18"/>
              </w:rPr>
              <w:t>000</w:t>
            </w:r>
            <w:r w:rsidRPr="00D171A7">
              <w:rPr>
                <w:rFonts w:eastAsia="新宋体" w:hint="eastAsia"/>
                <w:spacing w:val="3"/>
                <w:sz w:val="18"/>
                <w:szCs w:val="18"/>
              </w:rPr>
              <w:t>mg/kg</w:t>
            </w:r>
            <w:r w:rsidRPr="00D171A7">
              <w:rPr>
                <w:rFonts w:eastAsia="新宋体" w:hint="eastAsia"/>
                <w:spacing w:val="3"/>
                <w:sz w:val="18"/>
                <w:szCs w:val="18"/>
              </w:rPr>
              <w:t>；皮肤受害限度</w:t>
            </w:r>
            <w:r w:rsidRPr="00D171A7">
              <w:rPr>
                <w:rFonts w:eastAsia="新宋体" w:hint="eastAsia"/>
                <w:spacing w:val="3"/>
                <w:sz w:val="18"/>
                <w:szCs w:val="18"/>
              </w:rPr>
              <w:t>LD</w:t>
            </w:r>
            <w:r w:rsidRPr="00D171A7">
              <w:rPr>
                <w:rFonts w:eastAsia="新宋体"/>
                <w:spacing w:val="3"/>
                <w:sz w:val="18"/>
                <w:szCs w:val="18"/>
              </w:rPr>
              <w:t>50</w:t>
            </w:r>
            <w:r w:rsidRPr="00D171A7">
              <w:rPr>
                <w:rFonts w:eastAsia="新宋体" w:hint="eastAsia"/>
                <w:spacing w:val="3"/>
                <w:sz w:val="18"/>
                <w:szCs w:val="18"/>
              </w:rPr>
              <w:t>：</w:t>
            </w:r>
            <w:r w:rsidRPr="00D171A7">
              <w:rPr>
                <w:rFonts w:eastAsia="新宋体"/>
                <w:spacing w:val="3"/>
                <w:sz w:val="18"/>
                <w:szCs w:val="18"/>
              </w:rPr>
              <w:t>2000</w:t>
            </w:r>
            <w:r w:rsidRPr="00D171A7">
              <w:rPr>
                <w:rFonts w:eastAsia="新宋体" w:hint="eastAsia"/>
                <w:spacing w:val="3"/>
                <w:sz w:val="18"/>
                <w:szCs w:val="18"/>
              </w:rPr>
              <w:t>mg/kg</w:t>
            </w:r>
            <w:r w:rsidRPr="00D171A7">
              <w:rPr>
                <w:rFonts w:eastAsia="新宋体" w:hint="eastAsia"/>
                <w:spacing w:val="3"/>
                <w:sz w:val="18"/>
                <w:szCs w:val="18"/>
              </w:rPr>
              <w:t>；具有刺激性，与眼、皮肤接触后需立即清洗；需密闭存储，使用时需佩戴护目镜、工作服</w:t>
            </w:r>
          </w:p>
        </w:tc>
      </w:tr>
      <w:tr w:rsidR="005A0E05" w:rsidRPr="00D171A7" w14:paraId="51C3136F" w14:textId="77777777" w:rsidTr="00665802">
        <w:trPr>
          <w:trHeight w:val="284"/>
        </w:trPr>
        <w:tc>
          <w:tcPr>
            <w:tcW w:w="1033" w:type="pct"/>
            <w:vAlign w:val="center"/>
          </w:tcPr>
          <w:p w14:paraId="00A9B032"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醋酸丁酯、二异酰乙烷、二甲苯</w:t>
            </w:r>
          </w:p>
        </w:tc>
        <w:tc>
          <w:tcPr>
            <w:tcW w:w="873" w:type="pct"/>
            <w:vAlign w:val="center"/>
          </w:tcPr>
          <w:p w14:paraId="08D92EC2"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55</w:t>
            </w:r>
            <w:r w:rsidRPr="00D171A7">
              <w:rPr>
                <w:rFonts w:eastAsia="新宋体" w:hint="eastAsia"/>
                <w:spacing w:val="3"/>
                <w:sz w:val="18"/>
                <w:szCs w:val="18"/>
              </w:rPr>
              <w:t>%</w:t>
            </w:r>
            <w:r w:rsidRPr="00D171A7">
              <w:rPr>
                <w:rFonts w:eastAsia="新宋体" w:hint="eastAsia"/>
                <w:spacing w:val="3"/>
                <w:sz w:val="18"/>
                <w:szCs w:val="18"/>
              </w:rPr>
              <w:t>（其中二甲苯</w:t>
            </w:r>
            <w:r w:rsidRPr="00D171A7">
              <w:rPr>
                <w:rFonts w:eastAsia="新宋体"/>
                <w:spacing w:val="3"/>
                <w:sz w:val="18"/>
                <w:szCs w:val="18"/>
              </w:rPr>
              <w:t>15-20</w:t>
            </w:r>
            <w:r w:rsidRPr="00D171A7">
              <w:rPr>
                <w:rFonts w:eastAsia="新宋体" w:hint="eastAsia"/>
                <w:spacing w:val="3"/>
                <w:sz w:val="18"/>
                <w:szCs w:val="18"/>
              </w:rPr>
              <w:t>%</w:t>
            </w:r>
            <w:r w:rsidRPr="00D171A7">
              <w:rPr>
                <w:rFonts w:eastAsia="新宋体" w:hint="eastAsia"/>
                <w:spacing w:val="3"/>
                <w:sz w:val="18"/>
                <w:szCs w:val="18"/>
              </w:rPr>
              <w:t>，本次评价以</w:t>
            </w:r>
            <w:r w:rsidRPr="00D171A7">
              <w:rPr>
                <w:rFonts w:eastAsia="新宋体" w:hint="eastAsia"/>
                <w:spacing w:val="3"/>
                <w:sz w:val="18"/>
                <w:szCs w:val="18"/>
              </w:rPr>
              <w:t>2</w:t>
            </w:r>
            <w:r w:rsidRPr="00D171A7">
              <w:rPr>
                <w:rFonts w:eastAsia="新宋体"/>
                <w:spacing w:val="3"/>
                <w:sz w:val="18"/>
                <w:szCs w:val="18"/>
              </w:rPr>
              <w:t>0</w:t>
            </w:r>
            <w:r w:rsidRPr="00D171A7">
              <w:rPr>
                <w:rFonts w:eastAsia="新宋体" w:hint="eastAsia"/>
                <w:spacing w:val="3"/>
                <w:sz w:val="18"/>
                <w:szCs w:val="18"/>
              </w:rPr>
              <w:t>%</w:t>
            </w:r>
            <w:r w:rsidRPr="00D171A7">
              <w:rPr>
                <w:rFonts w:eastAsia="新宋体" w:hint="eastAsia"/>
                <w:spacing w:val="3"/>
                <w:sz w:val="18"/>
                <w:szCs w:val="18"/>
              </w:rPr>
              <w:t>计）</w:t>
            </w:r>
          </w:p>
        </w:tc>
        <w:tc>
          <w:tcPr>
            <w:tcW w:w="1112" w:type="pct"/>
            <w:vMerge/>
            <w:vAlign w:val="center"/>
          </w:tcPr>
          <w:p w14:paraId="0EE36B9F" w14:textId="77777777" w:rsidR="00665802" w:rsidRPr="00D171A7" w:rsidRDefault="00665802" w:rsidP="00665802">
            <w:pPr>
              <w:spacing w:line="240" w:lineRule="auto"/>
              <w:jc w:val="center"/>
              <w:rPr>
                <w:rFonts w:eastAsia="新宋体"/>
                <w:spacing w:val="3"/>
                <w:sz w:val="18"/>
                <w:szCs w:val="18"/>
              </w:rPr>
            </w:pPr>
          </w:p>
        </w:tc>
        <w:tc>
          <w:tcPr>
            <w:tcW w:w="1982" w:type="pct"/>
            <w:vMerge/>
            <w:vAlign w:val="center"/>
          </w:tcPr>
          <w:p w14:paraId="45A47902" w14:textId="77777777" w:rsidR="00665802" w:rsidRPr="00D171A7" w:rsidRDefault="00665802" w:rsidP="00665802">
            <w:pPr>
              <w:spacing w:line="240" w:lineRule="auto"/>
              <w:jc w:val="center"/>
              <w:rPr>
                <w:rFonts w:eastAsia="新宋体"/>
                <w:spacing w:val="3"/>
                <w:sz w:val="18"/>
                <w:szCs w:val="18"/>
              </w:rPr>
            </w:pPr>
          </w:p>
        </w:tc>
      </w:tr>
      <w:tr w:rsidR="005A0E05" w:rsidRPr="00D171A7" w14:paraId="3CB7CD85" w14:textId="77777777" w:rsidTr="00665802">
        <w:trPr>
          <w:trHeight w:val="284"/>
        </w:trPr>
        <w:tc>
          <w:tcPr>
            <w:tcW w:w="5000" w:type="pct"/>
            <w:gridSpan w:val="4"/>
            <w:vAlign w:val="center"/>
          </w:tcPr>
          <w:p w14:paraId="43CD796B" w14:textId="4AE15FA7" w:rsidR="00665802" w:rsidRPr="00D171A7" w:rsidRDefault="00665802" w:rsidP="00665802">
            <w:pPr>
              <w:spacing w:line="240" w:lineRule="auto"/>
              <w:jc w:val="left"/>
              <w:rPr>
                <w:rFonts w:eastAsia="新宋体"/>
                <w:b/>
                <w:bCs/>
                <w:spacing w:val="3"/>
                <w:sz w:val="18"/>
                <w:szCs w:val="18"/>
              </w:rPr>
            </w:pPr>
            <w:r w:rsidRPr="00D171A7">
              <w:rPr>
                <w:rFonts w:eastAsia="新宋体" w:hint="eastAsia"/>
                <w:b/>
                <w:bCs/>
                <w:spacing w:val="3"/>
                <w:sz w:val="18"/>
                <w:szCs w:val="18"/>
              </w:rPr>
              <w:t>稀释剂：</w:t>
            </w:r>
          </w:p>
        </w:tc>
      </w:tr>
      <w:tr w:rsidR="005A0E05" w:rsidRPr="00D171A7" w14:paraId="619F2F1C" w14:textId="77777777" w:rsidTr="00665802">
        <w:trPr>
          <w:trHeight w:val="284"/>
        </w:trPr>
        <w:tc>
          <w:tcPr>
            <w:tcW w:w="1033" w:type="pct"/>
            <w:vAlign w:val="center"/>
          </w:tcPr>
          <w:p w14:paraId="72544460"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成分</w:t>
            </w:r>
          </w:p>
        </w:tc>
        <w:tc>
          <w:tcPr>
            <w:tcW w:w="873" w:type="pct"/>
            <w:vAlign w:val="center"/>
          </w:tcPr>
          <w:p w14:paraId="25D007A5"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重量占比</w:t>
            </w:r>
          </w:p>
        </w:tc>
        <w:tc>
          <w:tcPr>
            <w:tcW w:w="1112" w:type="pct"/>
            <w:vAlign w:val="center"/>
          </w:tcPr>
          <w:p w14:paraId="38C206A7"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用途</w:t>
            </w:r>
          </w:p>
        </w:tc>
        <w:tc>
          <w:tcPr>
            <w:tcW w:w="1982" w:type="pct"/>
            <w:vAlign w:val="center"/>
          </w:tcPr>
          <w:p w14:paraId="068619FA"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理化及毒理性质</w:t>
            </w:r>
          </w:p>
        </w:tc>
      </w:tr>
      <w:tr w:rsidR="005A0E05" w:rsidRPr="00D171A7" w14:paraId="3433828B" w14:textId="77777777" w:rsidTr="00665802">
        <w:trPr>
          <w:trHeight w:val="284"/>
        </w:trPr>
        <w:tc>
          <w:tcPr>
            <w:tcW w:w="1033" w:type="pct"/>
            <w:vAlign w:val="center"/>
          </w:tcPr>
          <w:p w14:paraId="32DF3437"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环已酮</w:t>
            </w:r>
          </w:p>
        </w:tc>
        <w:tc>
          <w:tcPr>
            <w:tcW w:w="873" w:type="pct"/>
            <w:vAlign w:val="center"/>
          </w:tcPr>
          <w:p w14:paraId="37E3032A"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3</w:t>
            </w:r>
            <w:r w:rsidRPr="00D171A7">
              <w:rPr>
                <w:rFonts w:eastAsia="新宋体" w:hint="eastAsia"/>
                <w:spacing w:val="3"/>
                <w:sz w:val="18"/>
                <w:szCs w:val="18"/>
              </w:rPr>
              <w:t>0%</w:t>
            </w:r>
          </w:p>
        </w:tc>
        <w:tc>
          <w:tcPr>
            <w:tcW w:w="1112" w:type="pct"/>
            <w:vMerge w:val="restart"/>
            <w:vAlign w:val="center"/>
          </w:tcPr>
          <w:p w14:paraId="1AFD2C4A"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底漆漆稀释</w:t>
            </w:r>
          </w:p>
        </w:tc>
        <w:tc>
          <w:tcPr>
            <w:tcW w:w="1982" w:type="pct"/>
            <w:vMerge w:val="restart"/>
            <w:vAlign w:val="center"/>
          </w:tcPr>
          <w:p w14:paraId="7D98D80A"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1</w:t>
            </w:r>
            <w:r w:rsidRPr="00D171A7">
              <w:rPr>
                <w:rFonts w:eastAsia="新宋体" w:hint="eastAsia"/>
                <w:spacing w:val="3"/>
                <w:sz w:val="18"/>
                <w:szCs w:val="18"/>
              </w:rPr>
              <w:t>、理化性质：</w:t>
            </w:r>
          </w:p>
          <w:p w14:paraId="6BA4EA92"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液体，不易燃，常温下有挥发性</w:t>
            </w:r>
          </w:p>
          <w:p w14:paraId="30C7D575"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2</w:t>
            </w:r>
            <w:r w:rsidRPr="00D171A7">
              <w:rPr>
                <w:rFonts w:eastAsia="新宋体" w:hint="eastAsia"/>
                <w:spacing w:val="3"/>
                <w:sz w:val="18"/>
                <w:szCs w:val="18"/>
              </w:rPr>
              <w:t>、毒理性质：</w:t>
            </w:r>
          </w:p>
          <w:p w14:paraId="7D54AB10" w14:textId="77777777" w:rsidR="00665802" w:rsidRPr="00D171A7" w:rsidRDefault="00665802" w:rsidP="00665802">
            <w:pPr>
              <w:spacing w:line="240" w:lineRule="auto"/>
              <w:jc w:val="left"/>
              <w:rPr>
                <w:rFonts w:eastAsia="新宋体"/>
                <w:spacing w:val="3"/>
                <w:sz w:val="18"/>
                <w:szCs w:val="18"/>
              </w:rPr>
            </w:pPr>
            <w:r w:rsidRPr="00D171A7">
              <w:rPr>
                <w:rFonts w:eastAsia="新宋体" w:hint="eastAsia"/>
                <w:spacing w:val="3"/>
                <w:sz w:val="18"/>
                <w:szCs w:val="18"/>
              </w:rPr>
              <w:t>口服受害限度</w:t>
            </w:r>
            <w:r w:rsidRPr="00D171A7">
              <w:rPr>
                <w:rFonts w:eastAsia="新宋体" w:hint="eastAsia"/>
                <w:spacing w:val="3"/>
                <w:sz w:val="18"/>
                <w:szCs w:val="18"/>
              </w:rPr>
              <w:t>LD</w:t>
            </w:r>
            <w:r w:rsidRPr="00D171A7">
              <w:rPr>
                <w:rFonts w:eastAsia="新宋体"/>
                <w:spacing w:val="3"/>
                <w:sz w:val="18"/>
                <w:szCs w:val="18"/>
              </w:rPr>
              <w:t>50</w:t>
            </w:r>
            <w:r w:rsidRPr="00D171A7">
              <w:rPr>
                <w:rFonts w:eastAsia="新宋体" w:hint="eastAsia"/>
                <w:spacing w:val="3"/>
                <w:sz w:val="18"/>
                <w:szCs w:val="18"/>
              </w:rPr>
              <w:t>：</w:t>
            </w:r>
            <w:r w:rsidRPr="00D171A7">
              <w:rPr>
                <w:rFonts w:eastAsia="新宋体" w:hint="eastAsia"/>
                <w:spacing w:val="3"/>
                <w:sz w:val="18"/>
                <w:szCs w:val="18"/>
              </w:rPr>
              <w:t>5</w:t>
            </w:r>
            <w:r w:rsidRPr="00D171A7">
              <w:rPr>
                <w:rFonts w:eastAsia="新宋体"/>
                <w:spacing w:val="3"/>
                <w:sz w:val="18"/>
                <w:szCs w:val="18"/>
              </w:rPr>
              <w:t>000</w:t>
            </w:r>
            <w:r w:rsidRPr="00D171A7">
              <w:rPr>
                <w:rFonts w:eastAsia="新宋体" w:hint="eastAsia"/>
                <w:spacing w:val="3"/>
                <w:sz w:val="18"/>
                <w:szCs w:val="18"/>
              </w:rPr>
              <w:t>mg/kg</w:t>
            </w:r>
            <w:r w:rsidRPr="00D171A7">
              <w:rPr>
                <w:rFonts w:eastAsia="新宋体" w:hint="eastAsia"/>
                <w:spacing w:val="3"/>
                <w:sz w:val="18"/>
                <w:szCs w:val="18"/>
              </w:rPr>
              <w:t>；皮肤受害限度</w:t>
            </w:r>
            <w:r w:rsidRPr="00D171A7">
              <w:rPr>
                <w:rFonts w:eastAsia="新宋体" w:hint="eastAsia"/>
                <w:spacing w:val="3"/>
                <w:sz w:val="18"/>
                <w:szCs w:val="18"/>
              </w:rPr>
              <w:t>LD</w:t>
            </w:r>
            <w:r w:rsidRPr="00D171A7">
              <w:rPr>
                <w:rFonts w:eastAsia="新宋体"/>
                <w:spacing w:val="3"/>
                <w:sz w:val="18"/>
                <w:szCs w:val="18"/>
              </w:rPr>
              <w:t>50</w:t>
            </w:r>
            <w:r w:rsidRPr="00D171A7">
              <w:rPr>
                <w:rFonts w:eastAsia="新宋体" w:hint="eastAsia"/>
                <w:spacing w:val="3"/>
                <w:sz w:val="18"/>
                <w:szCs w:val="18"/>
              </w:rPr>
              <w:t>：</w:t>
            </w:r>
            <w:r w:rsidRPr="00D171A7">
              <w:rPr>
                <w:rFonts w:eastAsia="新宋体"/>
                <w:spacing w:val="3"/>
                <w:sz w:val="18"/>
                <w:szCs w:val="18"/>
              </w:rPr>
              <w:t>2000</w:t>
            </w:r>
            <w:r w:rsidRPr="00D171A7">
              <w:rPr>
                <w:rFonts w:eastAsia="新宋体" w:hint="eastAsia"/>
                <w:spacing w:val="3"/>
                <w:sz w:val="18"/>
                <w:szCs w:val="18"/>
              </w:rPr>
              <w:t>mg/kg</w:t>
            </w:r>
            <w:r w:rsidRPr="00D171A7">
              <w:rPr>
                <w:rFonts w:eastAsia="新宋体" w:hint="eastAsia"/>
                <w:spacing w:val="3"/>
                <w:sz w:val="18"/>
                <w:szCs w:val="18"/>
              </w:rPr>
              <w:t>；具有刺激性，与眼、皮肤接触后需立即清洗；需密闭存储，使用时需佩戴护目镜、工作服</w:t>
            </w:r>
          </w:p>
        </w:tc>
      </w:tr>
      <w:tr w:rsidR="005A0E05" w:rsidRPr="00D171A7" w14:paraId="2B8AF868" w14:textId="77777777" w:rsidTr="00665802">
        <w:trPr>
          <w:trHeight w:val="284"/>
        </w:trPr>
        <w:tc>
          <w:tcPr>
            <w:tcW w:w="1033" w:type="pct"/>
            <w:vAlign w:val="center"/>
          </w:tcPr>
          <w:p w14:paraId="3723E08B"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丁醇</w:t>
            </w:r>
          </w:p>
        </w:tc>
        <w:tc>
          <w:tcPr>
            <w:tcW w:w="873" w:type="pct"/>
            <w:vAlign w:val="center"/>
          </w:tcPr>
          <w:p w14:paraId="766A0A5C"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30%</w:t>
            </w:r>
          </w:p>
        </w:tc>
        <w:tc>
          <w:tcPr>
            <w:tcW w:w="1112" w:type="pct"/>
            <w:vMerge/>
            <w:vAlign w:val="center"/>
          </w:tcPr>
          <w:p w14:paraId="5D1C71C4" w14:textId="77777777" w:rsidR="00665802" w:rsidRPr="00D171A7" w:rsidRDefault="00665802" w:rsidP="00665802">
            <w:pPr>
              <w:spacing w:line="240" w:lineRule="auto"/>
              <w:jc w:val="center"/>
              <w:rPr>
                <w:rFonts w:eastAsia="新宋体"/>
                <w:spacing w:val="3"/>
                <w:sz w:val="18"/>
                <w:szCs w:val="18"/>
              </w:rPr>
            </w:pPr>
          </w:p>
        </w:tc>
        <w:tc>
          <w:tcPr>
            <w:tcW w:w="1982" w:type="pct"/>
            <w:vMerge/>
            <w:vAlign w:val="center"/>
          </w:tcPr>
          <w:p w14:paraId="27456045" w14:textId="77777777" w:rsidR="00665802" w:rsidRPr="00D171A7" w:rsidRDefault="00665802" w:rsidP="00665802">
            <w:pPr>
              <w:spacing w:line="240" w:lineRule="auto"/>
              <w:jc w:val="center"/>
              <w:rPr>
                <w:rFonts w:eastAsia="新宋体"/>
                <w:spacing w:val="3"/>
                <w:sz w:val="18"/>
                <w:szCs w:val="18"/>
              </w:rPr>
            </w:pPr>
          </w:p>
        </w:tc>
      </w:tr>
      <w:tr w:rsidR="005A0E05" w:rsidRPr="00D171A7" w14:paraId="38986553" w14:textId="77777777" w:rsidTr="00665802">
        <w:trPr>
          <w:trHeight w:val="284"/>
        </w:trPr>
        <w:tc>
          <w:tcPr>
            <w:tcW w:w="1033" w:type="pct"/>
            <w:vAlign w:val="center"/>
          </w:tcPr>
          <w:p w14:paraId="0D68703F" w14:textId="77777777" w:rsidR="00665802" w:rsidRPr="00D171A7" w:rsidRDefault="00665802" w:rsidP="00665802">
            <w:pPr>
              <w:spacing w:line="240" w:lineRule="auto"/>
              <w:jc w:val="center"/>
              <w:rPr>
                <w:rFonts w:eastAsia="新宋体"/>
                <w:spacing w:val="3"/>
                <w:sz w:val="18"/>
                <w:szCs w:val="18"/>
              </w:rPr>
            </w:pPr>
            <w:r w:rsidRPr="00D171A7">
              <w:rPr>
                <w:rFonts w:eastAsia="新宋体" w:hint="eastAsia"/>
                <w:spacing w:val="3"/>
                <w:sz w:val="18"/>
                <w:szCs w:val="18"/>
              </w:rPr>
              <w:t>二甲苯</w:t>
            </w:r>
          </w:p>
        </w:tc>
        <w:tc>
          <w:tcPr>
            <w:tcW w:w="873" w:type="pct"/>
            <w:vAlign w:val="center"/>
          </w:tcPr>
          <w:p w14:paraId="7AA6D8C8"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40</w:t>
            </w:r>
            <w:r w:rsidRPr="00D171A7">
              <w:rPr>
                <w:rFonts w:eastAsia="新宋体" w:hint="eastAsia"/>
                <w:spacing w:val="3"/>
                <w:sz w:val="18"/>
                <w:szCs w:val="18"/>
              </w:rPr>
              <w:t>%</w:t>
            </w:r>
          </w:p>
        </w:tc>
        <w:tc>
          <w:tcPr>
            <w:tcW w:w="1112" w:type="pct"/>
            <w:vMerge/>
            <w:vAlign w:val="center"/>
          </w:tcPr>
          <w:p w14:paraId="6DD75DD3" w14:textId="77777777" w:rsidR="00665802" w:rsidRPr="00D171A7" w:rsidRDefault="00665802" w:rsidP="00665802">
            <w:pPr>
              <w:spacing w:line="240" w:lineRule="auto"/>
              <w:jc w:val="center"/>
              <w:rPr>
                <w:rFonts w:eastAsia="新宋体"/>
                <w:spacing w:val="3"/>
                <w:sz w:val="18"/>
                <w:szCs w:val="18"/>
              </w:rPr>
            </w:pPr>
          </w:p>
        </w:tc>
        <w:tc>
          <w:tcPr>
            <w:tcW w:w="1982" w:type="pct"/>
            <w:vMerge/>
            <w:vAlign w:val="center"/>
          </w:tcPr>
          <w:p w14:paraId="7A375A84" w14:textId="77777777" w:rsidR="00665802" w:rsidRPr="00D171A7" w:rsidRDefault="00665802" w:rsidP="00665802">
            <w:pPr>
              <w:spacing w:line="240" w:lineRule="auto"/>
              <w:jc w:val="center"/>
              <w:rPr>
                <w:rFonts w:eastAsia="新宋体"/>
                <w:spacing w:val="3"/>
                <w:sz w:val="18"/>
                <w:szCs w:val="18"/>
              </w:rPr>
            </w:pPr>
          </w:p>
        </w:tc>
      </w:tr>
    </w:tbl>
    <w:bookmarkEnd w:id="134"/>
    <w:p w14:paraId="19A6CEE1" w14:textId="77777777" w:rsidR="00665802" w:rsidRPr="00D171A7" w:rsidRDefault="00665802" w:rsidP="00665802">
      <w:pPr>
        <w:pStyle w:val="NormalIndent1"/>
        <w:spacing w:line="360" w:lineRule="auto"/>
        <w:ind w:firstLine="482"/>
        <w:jc w:val="left"/>
        <w:rPr>
          <w:rFonts w:ascii="Times New Roman" w:eastAsia="宋体"/>
          <w:b/>
          <w:bCs/>
          <w:sz w:val="24"/>
        </w:rPr>
      </w:pPr>
      <w:r w:rsidRPr="00D171A7">
        <w:rPr>
          <w:rFonts w:ascii="Times New Roman" w:eastAsia="宋体" w:hint="eastAsia"/>
          <w:b/>
          <w:bCs/>
          <w:sz w:val="24"/>
        </w:rPr>
        <w:t>漆主要成分理化性质：</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511"/>
        <w:gridCol w:w="1053"/>
        <w:gridCol w:w="1579"/>
        <w:gridCol w:w="2104"/>
        <w:gridCol w:w="1577"/>
        <w:gridCol w:w="1452"/>
      </w:tblGrid>
      <w:tr w:rsidR="005A0E05" w:rsidRPr="00D171A7" w14:paraId="4DDFFD48" w14:textId="77777777" w:rsidTr="00665802">
        <w:trPr>
          <w:trHeight w:val="634"/>
        </w:trPr>
        <w:tc>
          <w:tcPr>
            <w:tcW w:w="309" w:type="pct"/>
            <w:vAlign w:val="center"/>
          </w:tcPr>
          <w:p w14:paraId="2F5B4483"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序号</w:t>
            </w:r>
          </w:p>
        </w:tc>
        <w:tc>
          <w:tcPr>
            <w:tcW w:w="636" w:type="pct"/>
            <w:vAlign w:val="center"/>
          </w:tcPr>
          <w:p w14:paraId="5B6026F6"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名称</w:t>
            </w:r>
          </w:p>
        </w:tc>
        <w:tc>
          <w:tcPr>
            <w:tcW w:w="954" w:type="pct"/>
            <w:vAlign w:val="center"/>
          </w:tcPr>
          <w:p w14:paraId="12C38F40"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化学方程式</w:t>
            </w:r>
          </w:p>
        </w:tc>
        <w:tc>
          <w:tcPr>
            <w:tcW w:w="1271" w:type="pct"/>
            <w:vAlign w:val="center"/>
          </w:tcPr>
          <w:p w14:paraId="735B4298"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理化特性</w:t>
            </w:r>
          </w:p>
        </w:tc>
        <w:tc>
          <w:tcPr>
            <w:tcW w:w="953" w:type="pct"/>
            <w:vAlign w:val="center"/>
          </w:tcPr>
          <w:p w14:paraId="0F16B1D7"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燃烧爆炸性</w:t>
            </w:r>
          </w:p>
        </w:tc>
        <w:tc>
          <w:tcPr>
            <w:tcW w:w="877" w:type="pct"/>
            <w:vAlign w:val="center"/>
          </w:tcPr>
          <w:p w14:paraId="74B138E1" w14:textId="77777777" w:rsidR="00665802" w:rsidRPr="00D171A7" w:rsidRDefault="00665802" w:rsidP="00665802">
            <w:pPr>
              <w:spacing w:line="240" w:lineRule="auto"/>
              <w:ind w:right="91"/>
              <w:jc w:val="center"/>
              <w:rPr>
                <w:rFonts w:eastAsia="新宋体"/>
                <w:spacing w:val="3"/>
                <w:sz w:val="18"/>
                <w:szCs w:val="18"/>
              </w:rPr>
            </w:pPr>
            <w:r w:rsidRPr="00D171A7">
              <w:rPr>
                <w:rFonts w:eastAsia="新宋体"/>
                <w:spacing w:val="3"/>
                <w:sz w:val="18"/>
                <w:szCs w:val="18"/>
              </w:rPr>
              <w:t>毒理毒性</w:t>
            </w:r>
          </w:p>
        </w:tc>
      </w:tr>
      <w:tr w:rsidR="005A0E05" w:rsidRPr="00D171A7" w14:paraId="5E547A3C" w14:textId="77777777" w:rsidTr="00665802">
        <w:trPr>
          <w:trHeight w:val="2194"/>
        </w:trPr>
        <w:tc>
          <w:tcPr>
            <w:tcW w:w="309" w:type="pct"/>
            <w:vAlign w:val="center"/>
          </w:tcPr>
          <w:p w14:paraId="2504A294"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lastRenderedPageBreak/>
              <w:t>1</w:t>
            </w:r>
          </w:p>
        </w:tc>
        <w:tc>
          <w:tcPr>
            <w:tcW w:w="636" w:type="pct"/>
            <w:vAlign w:val="center"/>
          </w:tcPr>
          <w:p w14:paraId="3DDDBF10" w14:textId="77777777" w:rsidR="00665802" w:rsidRPr="00D171A7" w:rsidRDefault="00665802" w:rsidP="00665802">
            <w:pPr>
              <w:spacing w:after="18" w:line="240" w:lineRule="auto"/>
              <w:jc w:val="center"/>
              <w:rPr>
                <w:rFonts w:eastAsia="新宋体"/>
                <w:spacing w:val="3"/>
                <w:sz w:val="18"/>
                <w:szCs w:val="18"/>
              </w:rPr>
            </w:pPr>
            <w:r w:rsidRPr="00D171A7">
              <w:rPr>
                <w:rFonts w:eastAsia="新宋体"/>
                <w:spacing w:val="3"/>
                <w:sz w:val="18"/>
                <w:szCs w:val="18"/>
              </w:rPr>
              <w:t>醋酸丁酯</w:t>
            </w:r>
          </w:p>
          <w:p w14:paraId="7EF7A499" w14:textId="77777777" w:rsidR="00665802" w:rsidRPr="00D171A7" w:rsidRDefault="00665802" w:rsidP="00665802">
            <w:pPr>
              <w:spacing w:line="240" w:lineRule="auto"/>
              <w:jc w:val="center"/>
              <w:rPr>
                <w:rFonts w:eastAsia="新宋体"/>
                <w:spacing w:val="3"/>
                <w:sz w:val="18"/>
                <w:szCs w:val="18"/>
              </w:rPr>
            </w:pPr>
            <w:r w:rsidRPr="00D171A7">
              <w:rPr>
                <w:rFonts w:eastAsia="新宋体"/>
                <w:spacing w:val="3"/>
                <w:sz w:val="18"/>
                <w:szCs w:val="18"/>
              </w:rPr>
              <w:t>（别名：乙酸丁酯、乙酸正丁酯）</w:t>
            </w:r>
          </w:p>
        </w:tc>
        <w:tc>
          <w:tcPr>
            <w:tcW w:w="954" w:type="pct"/>
            <w:vAlign w:val="center"/>
          </w:tcPr>
          <w:p w14:paraId="7D726EF9" w14:textId="77777777" w:rsidR="00665802" w:rsidRPr="00D171A7" w:rsidRDefault="00665802" w:rsidP="00665802">
            <w:pPr>
              <w:spacing w:after="47" w:line="240" w:lineRule="auto"/>
              <w:jc w:val="center"/>
              <w:rPr>
                <w:rFonts w:eastAsia="新宋体"/>
                <w:spacing w:val="3"/>
                <w:sz w:val="18"/>
                <w:szCs w:val="18"/>
              </w:rPr>
            </w:pPr>
            <w:r w:rsidRPr="00D171A7">
              <w:rPr>
                <w:rFonts w:eastAsia="新宋体"/>
                <w:spacing w:val="3"/>
                <w:sz w:val="18"/>
                <w:szCs w:val="18"/>
              </w:rPr>
              <w:t>CH</w:t>
            </w:r>
            <w:r w:rsidRPr="00D171A7">
              <w:rPr>
                <w:rFonts w:eastAsia="新宋体"/>
                <w:spacing w:val="3"/>
                <w:sz w:val="18"/>
                <w:szCs w:val="18"/>
                <w:vertAlign w:val="subscript"/>
              </w:rPr>
              <w:t>3</w:t>
            </w:r>
            <w:r w:rsidRPr="00D171A7">
              <w:rPr>
                <w:rFonts w:eastAsia="新宋体"/>
                <w:spacing w:val="3"/>
                <w:sz w:val="18"/>
                <w:szCs w:val="18"/>
              </w:rPr>
              <w:t>COO(CH</w:t>
            </w:r>
            <w:r w:rsidRPr="00D171A7">
              <w:rPr>
                <w:rFonts w:eastAsia="新宋体"/>
                <w:spacing w:val="3"/>
                <w:sz w:val="18"/>
                <w:szCs w:val="18"/>
                <w:vertAlign w:val="subscript"/>
              </w:rPr>
              <w:t>2</w:t>
            </w:r>
            <w:r w:rsidRPr="00D171A7">
              <w:rPr>
                <w:rFonts w:eastAsia="新宋体"/>
                <w:spacing w:val="3"/>
                <w:sz w:val="18"/>
                <w:szCs w:val="18"/>
              </w:rPr>
              <w:t>)</w:t>
            </w:r>
            <w:r w:rsidRPr="00D171A7">
              <w:rPr>
                <w:rFonts w:eastAsia="新宋体"/>
                <w:spacing w:val="3"/>
                <w:sz w:val="18"/>
                <w:szCs w:val="18"/>
                <w:vertAlign w:val="subscript"/>
              </w:rPr>
              <w:t>3</w:t>
            </w:r>
            <w:r w:rsidRPr="00D171A7">
              <w:rPr>
                <w:rFonts w:eastAsia="新宋体"/>
                <w:spacing w:val="3"/>
                <w:sz w:val="18"/>
                <w:szCs w:val="18"/>
              </w:rPr>
              <w:t>CH</w:t>
            </w:r>
            <w:r w:rsidRPr="00D171A7">
              <w:rPr>
                <w:rFonts w:eastAsia="新宋体"/>
                <w:spacing w:val="3"/>
                <w:sz w:val="18"/>
                <w:szCs w:val="18"/>
                <w:vertAlign w:val="subscript"/>
              </w:rPr>
              <w:t>3</w:t>
            </w:r>
          </w:p>
        </w:tc>
        <w:tc>
          <w:tcPr>
            <w:tcW w:w="1271" w:type="pct"/>
            <w:vAlign w:val="center"/>
          </w:tcPr>
          <w:p w14:paraId="2A184E27" w14:textId="77777777" w:rsidR="00665802" w:rsidRPr="00D171A7" w:rsidRDefault="00665802" w:rsidP="00665802">
            <w:pPr>
              <w:spacing w:after="4" w:line="240" w:lineRule="auto"/>
              <w:jc w:val="left"/>
              <w:rPr>
                <w:rFonts w:eastAsia="新宋体"/>
                <w:spacing w:val="3"/>
                <w:sz w:val="18"/>
                <w:szCs w:val="18"/>
              </w:rPr>
            </w:pPr>
            <w:r w:rsidRPr="00D171A7">
              <w:rPr>
                <w:rFonts w:eastAsia="新宋体"/>
                <w:spacing w:val="3"/>
                <w:sz w:val="18"/>
                <w:szCs w:val="18"/>
              </w:rPr>
              <w:t>无色透明液体，有果香，能与乙醇和乙醚混溶，溶于大多数烃类化合物，相对密度</w:t>
            </w:r>
            <w:r w:rsidRPr="00D171A7">
              <w:rPr>
                <w:rFonts w:eastAsia="新宋体"/>
                <w:spacing w:val="3"/>
                <w:sz w:val="18"/>
                <w:szCs w:val="18"/>
              </w:rPr>
              <w:t>0.8826</w:t>
            </w:r>
            <w:r w:rsidRPr="00D171A7">
              <w:rPr>
                <w:rFonts w:eastAsia="新宋体"/>
                <w:spacing w:val="3"/>
                <w:sz w:val="18"/>
                <w:szCs w:val="18"/>
              </w:rPr>
              <w:t>，凝固点</w:t>
            </w:r>
            <w:r w:rsidRPr="00D171A7">
              <w:rPr>
                <w:rFonts w:eastAsia="新宋体"/>
                <w:spacing w:val="3"/>
                <w:sz w:val="18"/>
                <w:szCs w:val="18"/>
              </w:rPr>
              <w:t>-77℃</w:t>
            </w:r>
            <w:r w:rsidRPr="00D171A7">
              <w:rPr>
                <w:rFonts w:eastAsia="新宋体"/>
                <w:spacing w:val="3"/>
                <w:sz w:val="18"/>
                <w:szCs w:val="18"/>
              </w:rPr>
              <w:t>，沸点</w:t>
            </w:r>
            <w:r w:rsidRPr="00D171A7">
              <w:rPr>
                <w:rFonts w:eastAsia="新宋体"/>
                <w:spacing w:val="3"/>
                <w:sz w:val="18"/>
                <w:szCs w:val="18"/>
              </w:rPr>
              <w:t>125</w:t>
            </w:r>
            <w:r w:rsidRPr="00D171A7">
              <w:rPr>
                <w:rFonts w:eastAsia="新宋体" w:hint="eastAsia"/>
                <w:spacing w:val="3"/>
                <w:sz w:val="18"/>
                <w:szCs w:val="18"/>
              </w:rPr>
              <w:t>-</w:t>
            </w:r>
            <w:r w:rsidRPr="00D171A7">
              <w:rPr>
                <w:rFonts w:eastAsia="新宋体"/>
                <w:spacing w:val="3"/>
                <w:sz w:val="18"/>
                <w:szCs w:val="18"/>
              </w:rPr>
              <w:t>126℃</w:t>
            </w:r>
            <w:r w:rsidRPr="00D171A7">
              <w:rPr>
                <w:rFonts w:eastAsia="新宋体"/>
                <w:spacing w:val="3"/>
                <w:sz w:val="18"/>
                <w:szCs w:val="18"/>
              </w:rPr>
              <w:t>，闪点</w:t>
            </w:r>
            <w:r w:rsidRPr="00D171A7">
              <w:rPr>
                <w:rFonts w:eastAsia="新宋体"/>
                <w:spacing w:val="3"/>
                <w:sz w:val="18"/>
                <w:szCs w:val="18"/>
              </w:rPr>
              <w:t xml:space="preserve"> 22℃</w:t>
            </w:r>
            <w:r w:rsidRPr="00D171A7">
              <w:rPr>
                <w:rFonts w:eastAsia="新宋体"/>
                <w:spacing w:val="3"/>
                <w:sz w:val="18"/>
                <w:szCs w:val="18"/>
              </w:rPr>
              <w:t>。有刺激性，高浓度时有麻醉性。</w:t>
            </w:r>
          </w:p>
        </w:tc>
        <w:tc>
          <w:tcPr>
            <w:tcW w:w="953" w:type="pct"/>
            <w:vAlign w:val="center"/>
          </w:tcPr>
          <w:p w14:paraId="017B0636" w14:textId="77777777" w:rsidR="00665802" w:rsidRPr="00D171A7" w:rsidRDefault="00665802" w:rsidP="00665802">
            <w:pPr>
              <w:spacing w:line="240" w:lineRule="auto"/>
              <w:ind w:right="110"/>
              <w:jc w:val="left"/>
              <w:rPr>
                <w:rFonts w:eastAsia="新宋体"/>
                <w:spacing w:val="3"/>
                <w:sz w:val="18"/>
                <w:szCs w:val="18"/>
              </w:rPr>
            </w:pPr>
            <w:r w:rsidRPr="00D171A7">
              <w:rPr>
                <w:rFonts w:eastAsia="新宋体"/>
                <w:spacing w:val="3"/>
                <w:sz w:val="18"/>
                <w:szCs w:val="18"/>
              </w:rPr>
              <w:t>易燃，引燃温度</w:t>
            </w:r>
            <w:r w:rsidRPr="00D171A7">
              <w:rPr>
                <w:rFonts w:eastAsia="新宋体"/>
                <w:spacing w:val="3"/>
                <w:sz w:val="18"/>
                <w:szCs w:val="18"/>
              </w:rPr>
              <w:t xml:space="preserve"> 370℃</w:t>
            </w:r>
            <w:r w:rsidRPr="00D171A7">
              <w:rPr>
                <w:rFonts w:eastAsia="新宋体"/>
                <w:spacing w:val="3"/>
                <w:sz w:val="18"/>
                <w:szCs w:val="18"/>
              </w:rPr>
              <w:t>，蒸气能与空气形成爆炸性混合物，爆炸极限</w:t>
            </w:r>
            <w:r w:rsidRPr="00D171A7">
              <w:rPr>
                <w:rFonts w:eastAsia="新宋体"/>
                <w:spacing w:val="3"/>
                <w:sz w:val="18"/>
                <w:szCs w:val="18"/>
              </w:rPr>
              <w:t>1.2</w:t>
            </w:r>
            <w:r w:rsidRPr="00D171A7">
              <w:rPr>
                <w:rFonts w:eastAsia="新宋体" w:hint="eastAsia"/>
                <w:spacing w:val="3"/>
                <w:sz w:val="18"/>
                <w:szCs w:val="18"/>
              </w:rPr>
              <w:t>-</w:t>
            </w:r>
            <w:r w:rsidRPr="00D171A7">
              <w:rPr>
                <w:rFonts w:eastAsia="新宋体"/>
                <w:spacing w:val="3"/>
                <w:sz w:val="18"/>
                <w:szCs w:val="18"/>
              </w:rPr>
              <w:t>7.5%(</w:t>
            </w:r>
            <w:r w:rsidRPr="00D171A7">
              <w:rPr>
                <w:rFonts w:eastAsia="新宋体"/>
                <w:spacing w:val="3"/>
                <w:sz w:val="18"/>
                <w:szCs w:val="18"/>
              </w:rPr>
              <w:t>体</w:t>
            </w:r>
          </w:p>
          <w:p w14:paraId="67AA0980" w14:textId="77777777" w:rsidR="00665802" w:rsidRPr="00D171A7" w:rsidRDefault="00665802" w:rsidP="00665802">
            <w:pPr>
              <w:spacing w:line="240" w:lineRule="auto"/>
              <w:ind w:right="1"/>
              <w:jc w:val="left"/>
              <w:rPr>
                <w:rFonts w:eastAsia="新宋体"/>
                <w:spacing w:val="3"/>
                <w:sz w:val="18"/>
                <w:szCs w:val="18"/>
              </w:rPr>
            </w:pPr>
            <w:r w:rsidRPr="00D171A7">
              <w:rPr>
                <w:rFonts w:eastAsia="新宋体"/>
                <w:spacing w:val="3"/>
                <w:sz w:val="18"/>
                <w:szCs w:val="18"/>
              </w:rPr>
              <w:t>积</w:t>
            </w:r>
            <w:r w:rsidRPr="00D171A7">
              <w:rPr>
                <w:rFonts w:eastAsia="新宋体"/>
                <w:spacing w:val="3"/>
                <w:sz w:val="18"/>
                <w:szCs w:val="18"/>
              </w:rPr>
              <w:t>)</w:t>
            </w:r>
            <w:r w:rsidRPr="00D171A7">
              <w:rPr>
                <w:rFonts w:eastAsia="新宋体"/>
                <w:spacing w:val="3"/>
                <w:sz w:val="18"/>
                <w:szCs w:val="18"/>
              </w:rPr>
              <w:t>。</w:t>
            </w:r>
          </w:p>
        </w:tc>
        <w:tc>
          <w:tcPr>
            <w:tcW w:w="877" w:type="pct"/>
            <w:vAlign w:val="center"/>
          </w:tcPr>
          <w:p w14:paraId="013B6313" w14:textId="77777777" w:rsidR="00665802" w:rsidRPr="00D171A7" w:rsidRDefault="00665802" w:rsidP="00665802">
            <w:pPr>
              <w:spacing w:line="240" w:lineRule="auto"/>
              <w:ind w:firstLine="124"/>
              <w:jc w:val="left"/>
              <w:rPr>
                <w:rFonts w:eastAsia="新宋体"/>
                <w:spacing w:val="3"/>
                <w:sz w:val="18"/>
                <w:szCs w:val="18"/>
              </w:rPr>
            </w:pPr>
            <w:r w:rsidRPr="00D171A7">
              <w:rPr>
                <w:rFonts w:eastAsia="新宋体"/>
                <w:spacing w:val="3"/>
                <w:sz w:val="18"/>
                <w:szCs w:val="18"/>
              </w:rPr>
              <w:t>LD50</w:t>
            </w:r>
            <w:r w:rsidRPr="00D171A7">
              <w:rPr>
                <w:rFonts w:eastAsia="新宋体" w:hint="eastAsia"/>
                <w:spacing w:val="3"/>
                <w:sz w:val="18"/>
                <w:szCs w:val="18"/>
              </w:rPr>
              <w:t>：</w:t>
            </w:r>
            <w:r w:rsidRPr="00D171A7">
              <w:rPr>
                <w:rFonts w:eastAsia="新宋体"/>
                <w:spacing w:val="3"/>
                <w:sz w:val="18"/>
                <w:szCs w:val="18"/>
              </w:rPr>
              <w:t xml:space="preserve">13100 mg/kg( </w:t>
            </w:r>
            <w:r w:rsidRPr="00D171A7">
              <w:rPr>
                <w:rFonts w:eastAsia="新宋体"/>
                <w:spacing w:val="3"/>
                <w:sz w:val="18"/>
                <w:szCs w:val="18"/>
              </w:rPr>
              <w:t>大鼠经口</w:t>
            </w:r>
            <w:r w:rsidRPr="00D171A7">
              <w:rPr>
                <w:rFonts w:eastAsia="新宋体"/>
                <w:spacing w:val="3"/>
                <w:sz w:val="18"/>
                <w:szCs w:val="18"/>
              </w:rPr>
              <w:t>)</w:t>
            </w:r>
            <w:r w:rsidRPr="00D171A7">
              <w:rPr>
                <w:rFonts w:eastAsia="新宋体"/>
                <w:spacing w:val="3"/>
                <w:sz w:val="18"/>
                <w:szCs w:val="18"/>
              </w:rPr>
              <w:t>；</w:t>
            </w:r>
            <w:r w:rsidRPr="00D171A7">
              <w:rPr>
                <w:rFonts w:eastAsia="新宋体"/>
                <w:spacing w:val="3"/>
                <w:sz w:val="18"/>
                <w:szCs w:val="18"/>
              </w:rPr>
              <w:t>LC50</w:t>
            </w:r>
            <w:r w:rsidRPr="00D171A7">
              <w:rPr>
                <w:rFonts w:eastAsia="新宋体"/>
                <w:spacing w:val="3"/>
                <w:sz w:val="18"/>
                <w:szCs w:val="18"/>
              </w:rPr>
              <w:t>：</w:t>
            </w:r>
            <w:r w:rsidRPr="00D171A7">
              <w:rPr>
                <w:rFonts w:eastAsia="新宋体"/>
                <w:spacing w:val="3"/>
                <w:sz w:val="18"/>
                <w:szCs w:val="18"/>
              </w:rPr>
              <w:t>9480 mg/kg(</w:t>
            </w:r>
            <w:r w:rsidRPr="00D171A7">
              <w:rPr>
                <w:rFonts w:eastAsia="新宋体"/>
                <w:spacing w:val="3"/>
                <w:sz w:val="18"/>
                <w:szCs w:val="18"/>
              </w:rPr>
              <w:t>大鼠经口</w:t>
            </w:r>
            <w:r w:rsidRPr="00D171A7">
              <w:rPr>
                <w:rFonts w:eastAsia="新宋体"/>
                <w:spacing w:val="3"/>
                <w:sz w:val="18"/>
                <w:szCs w:val="18"/>
              </w:rPr>
              <w:t>)</w:t>
            </w:r>
          </w:p>
        </w:tc>
      </w:tr>
      <w:tr w:rsidR="005A0E05" w:rsidRPr="00D171A7" w14:paraId="411C4B36" w14:textId="77777777" w:rsidTr="00665802">
        <w:trPr>
          <w:trHeight w:val="2194"/>
        </w:trPr>
        <w:tc>
          <w:tcPr>
            <w:tcW w:w="309" w:type="pct"/>
            <w:vAlign w:val="center"/>
          </w:tcPr>
          <w:p w14:paraId="69E241B0" w14:textId="77777777" w:rsidR="00665802" w:rsidRPr="00D171A7" w:rsidRDefault="00665802" w:rsidP="00665802">
            <w:pPr>
              <w:spacing w:after="4" w:line="240" w:lineRule="auto"/>
              <w:jc w:val="center"/>
              <w:rPr>
                <w:rFonts w:eastAsia="新宋体"/>
                <w:spacing w:val="3"/>
                <w:sz w:val="18"/>
                <w:szCs w:val="18"/>
              </w:rPr>
            </w:pPr>
            <w:r w:rsidRPr="00D171A7">
              <w:rPr>
                <w:rFonts w:eastAsia="新宋体"/>
                <w:spacing w:val="3"/>
                <w:sz w:val="18"/>
                <w:szCs w:val="18"/>
              </w:rPr>
              <w:t>2</w:t>
            </w:r>
          </w:p>
        </w:tc>
        <w:tc>
          <w:tcPr>
            <w:tcW w:w="636" w:type="pct"/>
            <w:vAlign w:val="center"/>
          </w:tcPr>
          <w:p w14:paraId="27FEE5D7" w14:textId="77777777" w:rsidR="00665802" w:rsidRPr="00D171A7" w:rsidRDefault="00665802" w:rsidP="00665802">
            <w:pPr>
              <w:spacing w:after="4" w:line="240" w:lineRule="auto"/>
              <w:jc w:val="center"/>
              <w:rPr>
                <w:rFonts w:eastAsia="新宋体"/>
                <w:spacing w:val="3"/>
                <w:sz w:val="18"/>
                <w:szCs w:val="18"/>
              </w:rPr>
            </w:pPr>
            <w:r w:rsidRPr="00D171A7">
              <w:rPr>
                <w:rFonts w:eastAsia="新宋体"/>
                <w:spacing w:val="3"/>
                <w:sz w:val="18"/>
                <w:szCs w:val="18"/>
              </w:rPr>
              <w:t>二甲苯</w:t>
            </w:r>
          </w:p>
        </w:tc>
        <w:tc>
          <w:tcPr>
            <w:tcW w:w="954" w:type="pct"/>
            <w:vAlign w:val="center"/>
          </w:tcPr>
          <w:p w14:paraId="78C427F8" w14:textId="77777777" w:rsidR="00665802" w:rsidRPr="00D171A7" w:rsidRDefault="00665802" w:rsidP="00665802">
            <w:pPr>
              <w:spacing w:after="4" w:line="240" w:lineRule="auto"/>
              <w:jc w:val="center"/>
              <w:rPr>
                <w:rFonts w:eastAsia="新宋体"/>
                <w:spacing w:val="3"/>
                <w:sz w:val="18"/>
                <w:szCs w:val="18"/>
              </w:rPr>
            </w:pPr>
            <w:r w:rsidRPr="00D171A7">
              <w:rPr>
                <w:rFonts w:eastAsia="新宋体"/>
                <w:spacing w:val="3"/>
                <w:sz w:val="18"/>
                <w:szCs w:val="18"/>
              </w:rPr>
              <w:t>C</w:t>
            </w:r>
            <w:r w:rsidRPr="00D171A7">
              <w:rPr>
                <w:rFonts w:eastAsia="新宋体"/>
                <w:spacing w:val="3"/>
                <w:sz w:val="18"/>
                <w:szCs w:val="18"/>
                <w:vertAlign w:val="subscript"/>
              </w:rPr>
              <w:t>8</w:t>
            </w:r>
            <w:r w:rsidRPr="00D171A7">
              <w:rPr>
                <w:rFonts w:eastAsia="新宋体"/>
                <w:spacing w:val="3"/>
                <w:sz w:val="18"/>
                <w:szCs w:val="18"/>
              </w:rPr>
              <w:t>H</w:t>
            </w:r>
            <w:r w:rsidRPr="00D171A7">
              <w:rPr>
                <w:rFonts w:eastAsia="新宋体"/>
                <w:spacing w:val="3"/>
                <w:sz w:val="18"/>
                <w:szCs w:val="18"/>
                <w:vertAlign w:val="subscript"/>
              </w:rPr>
              <w:t>10</w:t>
            </w:r>
          </w:p>
        </w:tc>
        <w:tc>
          <w:tcPr>
            <w:tcW w:w="1271" w:type="pct"/>
            <w:vAlign w:val="center"/>
          </w:tcPr>
          <w:p w14:paraId="183E3E25" w14:textId="77777777" w:rsidR="00665802" w:rsidRPr="00D171A7" w:rsidRDefault="00665802" w:rsidP="00665802">
            <w:pPr>
              <w:spacing w:after="4" w:line="240" w:lineRule="auto"/>
              <w:jc w:val="left"/>
              <w:rPr>
                <w:rFonts w:eastAsia="新宋体"/>
                <w:spacing w:val="3"/>
                <w:sz w:val="18"/>
                <w:szCs w:val="18"/>
              </w:rPr>
            </w:pPr>
            <w:r w:rsidRPr="00D171A7">
              <w:rPr>
                <w:rFonts w:eastAsia="新宋体"/>
                <w:spacing w:val="3"/>
                <w:sz w:val="18"/>
                <w:szCs w:val="18"/>
              </w:rPr>
              <w:t>工业上指对二甲苯、邻二甲苯、间二甲苯的混合物。无色透明液体。有芳香烃的特殊气味，易流动。能与无水乙醇、乙醚和其他许多有机溶剂混溶，几乎不溶于水。相对密度约</w:t>
            </w:r>
            <w:r w:rsidRPr="00D171A7">
              <w:rPr>
                <w:rFonts w:eastAsia="新宋体"/>
                <w:spacing w:val="3"/>
                <w:sz w:val="18"/>
                <w:szCs w:val="18"/>
              </w:rPr>
              <w:t>0.86</w:t>
            </w:r>
            <w:r w:rsidRPr="00D171A7">
              <w:rPr>
                <w:rFonts w:eastAsia="新宋体"/>
                <w:spacing w:val="3"/>
                <w:sz w:val="18"/>
                <w:szCs w:val="18"/>
              </w:rPr>
              <w:t>。沸点</w:t>
            </w:r>
            <w:r w:rsidRPr="00D171A7">
              <w:rPr>
                <w:rFonts w:eastAsia="新宋体"/>
                <w:spacing w:val="3"/>
                <w:sz w:val="18"/>
                <w:szCs w:val="18"/>
              </w:rPr>
              <w:t>137</w:t>
            </w:r>
            <w:r w:rsidRPr="00D171A7">
              <w:rPr>
                <w:rFonts w:eastAsia="新宋体" w:hint="eastAsia"/>
                <w:spacing w:val="3"/>
                <w:sz w:val="18"/>
                <w:szCs w:val="18"/>
              </w:rPr>
              <w:t>-</w:t>
            </w:r>
            <w:r w:rsidRPr="00D171A7">
              <w:rPr>
                <w:rFonts w:eastAsia="新宋体"/>
                <w:spacing w:val="3"/>
                <w:sz w:val="18"/>
                <w:szCs w:val="18"/>
              </w:rPr>
              <w:t>140℃</w:t>
            </w:r>
            <w:r w:rsidRPr="00D171A7">
              <w:rPr>
                <w:rFonts w:eastAsia="新宋体"/>
                <w:spacing w:val="3"/>
                <w:sz w:val="18"/>
                <w:szCs w:val="18"/>
              </w:rPr>
              <w:t>，闪点</w:t>
            </w:r>
            <w:r w:rsidRPr="00D171A7">
              <w:rPr>
                <w:rFonts w:eastAsia="新宋体"/>
                <w:spacing w:val="3"/>
                <w:sz w:val="18"/>
                <w:szCs w:val="18"/>
              </w:rPr>
              <w:t xml:space="preserve"> 29℃</w:t>
            </w:r>
            <w:r w:rsidRPr="00D171A7">
              <w:rPr>
                <w:rFonts w:eastAsia="新宋体"/>
                <w:spacing w:val="3"/>
                <w:sz w:val="18"/>
                <w:szCs w:val="18"/>
              </w:rPr>
              <w:t>。</w:t>
            </w:r>
          </w:p>
        </w:tc>
        <w:tc>
          <w:tcPr>
            <w:tcW w:w="953" w:type="pct"/>
            <w:vAlign w:val="center"/>
          </w:tcPr>
          <w:p w14:paraId="26E2DE65" w14:textId="77777777" w:rsidR="00665802" w:rsidRPr="00D171A7" w:rsidRDefault="00665802" w:rsidP="00665802">
            <w:pPr>
              <w:spacing w:after="4" w:line="240" w:lineRule="auto"/>
              <w:ind w:firstLine="38"/>
              <w:jc w:val="left"/>
              <w:rPr>
                <w:rFonts w:eastAsia="新宋体"/>
                <w:spacing w:val="3"/>
                <w:sz w:val="18"/>
                <w:szCs w:val="18"/>
              </w:rPr>
            </w:pPr>
            <w:r w:rsidRPr="00D171A7">
              <w:rPr>
                <w:rFonts w:eastAsia="新宋体"/>
                <w:spacing w:val="3"/>
                <w:sz w:val="18"/>
                <w:szCs w:val="18"/>
              </w:rPr>
              <w:t>易燃，其蒸气与空气可形成爆炸性混合物，遇明火、高热能引起燃烧爆炸，爆炸上限</w:t>
            </w:r>
            <w:r w:rsidRPr="00D171A7">
              <w:rPr>
                <w:rFonts w:eastAsia="新宋体"/>
                <w:spacing w:val="3"/>
                <w:sz w:val="18"/>
                <w:szCs w:val="18"/>
              </w:rPr>
              <w:t>%</w:t>
            </w:r>
            <w:r w:rsidRPr="00D171A7">
              <w:rPr>
                <w:rFonts w:eastAsia="新宋体"/>
                <w:spacing w:val="3"/>
                <w:sz w:val="18"/>
                <w:szCs w:val="18"/>
              </w:rPr>
              <w:t>（</w:t>
            </w:r>
            <w:r w:rsidRPr="00D171A7">
              <w:rPr>
                <w:rFonts w:eastAsia="新宋体"/>
                <w:spacing w:val="3"/>
                <w:sz w:val="18"/>
                <w:szCs w:val="18"/>
              </w:rPr>
              <w:t>V/V</w:t>
            </w:r>
            <w:r w:rsidRPr="00D171A7">
              <w:rPr>
                <w:rFonts w:eastAsia="新宋体"/>
                <w:spacing w:val="3"/>
                <w:sz w:val="18"/>
                <w:szCs w:val="18"/>
              </w:rPr>
              <w:t>）</w:t>
            </w:r>
            <w:r w:rsidRPr="00D171A7">
              <w:rPr>
                <w:rFonts w:eastAsia="新宋体"/>
                <w:spacing w:val="3"/>
                <w:sz w:val="18"/>
                <w:szCs w:val="18"/>
              </w:rPr>
              <w:t>7</w:t>
            </w:r>
            <w:r w:rsidRPr="00D171A7">
              <w:rPr>
                <w:rFonts w:eastAsia="新宋体"/>
                <w:spacing w:val="3"/>
                <w:sz w:val="18"/>
                <w:szCs w:val="18"/>
              </w:rPr>
              <w:t>，爆炸下限</w:t>
            </w:r>
            <w:r w:rsidRPr="00D171A7">
              <w:rPr>
                <w:rFonts w:eastAsia="新宋体"/>
                <w:spacing w:val="3"/>
                <w:sz w:val="18"/>
                <w:szCs w:val="18"/>
              </w:rPr>
              <w:t>%</w:t>
            </w:r>
            <w:r w:rsidRPr="00D171A7">
              <w:rPr>
                <w:rFonts w:eastAsia="新宋体"/>
                <w:spacing w:val="3"/>
                <w:sz w:val="18"/>
                <w:szCs w:val="18"/>
              </w:rPr>
              <w:t>（</w:t>
            </w:r>
            <w:r w:rsidRPr="00D171A7">
              <w:rPr>
                <w:rFonts w:eastAsia="新宋体"/>
                <w:spacing w:val="3"/>
                <w:sz w:val="18"/>
                <w:szCs w:val="18"/>
              </w:rPr>
              <w:t>V/V</w:t>
            </w:r>
            <w:r w:rsidRPr="00D171A7">
              <w:rPr>
                <w:rFonts w:eastAsia="新宋体"/>
                <w:spacing w:val="3"/>
                <w:sz w:val="18"/>
                <w:szCs w:val="18"/>
              </w:rPr>
              <w:t>）</w:t>
            </w:r>
            <w:r w:rsidRPr="00D171A7">
              <w:rPr>
                <w:rFonts w:eastAsia="新宋体"/>
                <w:spacing w:val="3"/>
                <w:sz w:val="18"/>
                <w:szCs w:val="18"/>
              </w:rPr>
              <w:t>1.1</w:t>
            </w:r>
          </w:p>
        </w:tc>
        <w:tc>
          <w:tcPr>
            <w:tcW w:w="877" w:type="pct"/>
            <w:vAlign w:val="center"/>
          </w:tcPr>
          <w:p w14:paraId="687A9112" w14:textId="77777777" w:rsidR="00665802" w:rsidRPr="00D171A7" w:rsidRDefault="00665802" w:rsidP="00665802">
            <w:pPr>
              <w:spacing w:after="4" w:line="240" w:lineRule="auto"/>
              <w:ind w:right="94"/>
              <w:jc w:val="left"/>
              <w:rPr>
                <w:rFonts w:eastAsia="新宋体"/>
                <w:spacing w:val="3"/>
                <w:sz w:val="18"/>
                <w:szCs w:val="18"/>
              </w:rPr>
            </w:pPr>
            <w:r w:rsidRPr="00D171A7">
              <w:rPr>
                <w:rFonts w:eastAsia="新宋体"/>
                <w:spacing w:val="3"/>
                <w:sz w:val="18"/>
                <w:szCs w:val="18"/>
              </w:rPr>
              <w:t xml:space="preserve">LC50 </w:t>
            </w:r>
            <w:r w:rsidRPr="00D171A7">
              <w:rPr>
                <w:rFonts w:eastAsia="新宋体"/>
                <w:spacing w:val="3"/>
                <w:sz w:val="18"/>
                <w:szCs w:val="18"/>
              </w:rPr>
              <w:t>：</w:t>
            </w:r>
            <w:r w:rsidRPr="00D171A7">
              <w:rPr>
                <w:rFonts w:eastAsia="新宋体"/>
                <w:spacing w:val="3"/>
                <w:sz w:val="18"/>
                <w:szCs w:val="18"/>
              </w:rPr>
              <w:t>19747mg/m</w:t>
            </w:r>
            <w:r w:rsidRPr="00D171A7">
              <w:rPr>
                <w:rFonts w:eastAsia="新宋体"/>
                <w:spacing w:val="3"/>
                <w:sz w:val="18"/>
                <w:szCs w:val="18"/>
                <w:vertAlign w:val="superscript"/>
              </w:rPr>
              <w:t>3</w:t>
            </w:r>
            <w:r w:rsidRPr="00D171A7">
              <w:rPr>
                <w:rFonts w:eastAsia="新宋体"/>
                <w:spacing w:val="3"/>
                <w:sz w:val="18"/>
                <w:szCs w:val="18"/>
              </w:rPr>
              <w:t>，</w:t>
            </w:r>
            <w:r w:rsidRPr="00D171A7">
              <w:rPr>
                <w:rFonts w:eastAsia="新宋体"/>
                <w:spacing w:val="3"/>
                <w:sz w:val="18"/>
                <w:szCs w:val="18"/>
              </w:rPr>
              <w:t xml:space="preserve">4 </w:t>
            </w:r>
            <w:r w:rsidRPr="00D171A7">
              <w:rPr>
                <w:rFonts w:eastAsia="新宋体"/>
                <w:spacing w:val="3"/>
                <w:sz w:val="18"/>
                <w:szCs w:val="18"/>
              </w:rPr>
              <w:t>小时</w:t>
            </w:r>
            <w:r w:rsidRPr="00D171A7">
              <w:rPr>
                <w:rFonts w:eastAsia="新宋体"/>
                <w:spacing w:val="3"/>
                <w:sz w:val="18"/>
                <w:szCs w:val="18"/>
              </w:rPr>
              <w:t xml:space="preserve">( </w:t>
            </w:r>
            <w:r w:rsidRPr="00D171A7">
              <w:rPr>
                <w:rFonts w:eastAsia="新宋体"/>
                <w:spacing w:val="3"/>
                <w:sz w:val="18"/>
                <w:szCs w:val="18"/>
              </w:rPr>
              <w:t>大鼠吸入</w:t>
            </w:r>
            <w:r w:rsidRPr="00D171A7">
              <w:rPr>
                <w:rFonts w:eastAsia="新宋体"/>
                <w:spacing w:val="3"/>
                <w:sz w:val="18"/>
                <w:szCs w:val="18"/>
              </w:rPr>
              <w:t xml:space="preserve">) </w:t>
            </w:r>
            <w:r w:rsidRPr="00D171A7">
              <w:rPr>
                <w:rFonts w:eastAsia="新宋体"/>
                <w:spacing w:val="3"/>
                <w:sz w:val="18"/>
                <w:szCs w:val="18"/>
              </w:rPr>
              <w:t>；</w:t>
            </w:r>
            <w:r w:rsidRPr="00D171A7">
              <w:rPr>
                <w:rFonts w:eastAsia="新宋体"/>
                <w:spacing w:val="3"/>
                <w:sz w:val="18"/>
                <w:szCs w:val="18"/>
              </w:rPr>
              <w:t xml:space="preserve">LD50 </w:t>
            </w:r>
            <w:r w:rsidRPr="00D171A7">
              <w:rPr>
                <w:rFonts w:eastAsia="新宋体"/>
                <w:spacing w:val="3"/>
                <w:sz w:val="18"/>
                <w:szCs w:val="18"/>
              </w:rPr>
              <w:t>：</w:t>
            </w:r>
            <w:r w:rsidRPr="00D171A7">
              <w:rPr>
                <w:rFonts w:eastAsia="新宋体"/>
                <w:spacing w:val="3"/>
                <w:sz w:val="18"/>
                <w:szCs w:val="18"/>
              </w:rPr>
              <w:t xml:space="preserve">5000mg/kg( </w:t>
            </w:r>
            <w:r w:rsidRPr="00D171A7">
              <w:rPr>
                <w:rFonts w:eastAsia="新宋体"/>
                <w:spacing w:val="3"/>
                <w:sz w:val="18"/>
                <w:szCs w:val="18"/>
              </w:rPr>
              <w:t>大鼠经口</w:t>
            </w:r>
            <w:r w:rsidRPr="00D171A7">
              <w:rPr>
                <w:rFonts w:eastAsia="新宋体"/>
                <w:spacing w:val="3"/>
                <w:sz w:val="18"/>
                <w:szCs w:val="18"/>
              </w:rPr>
              <w:t>)</w:t>
            </w:r>
          </w:p>
        </w:tc>
      </w:tr>
      <w:tr w:rsidR="005A0E05" w:rsidRPr="00D171A7" w14:paraId="51B19938" w14:textId="77777777" w:rsidTr="00665802">
        <w:trPr>
          <w:trHeight w:val="2194"/>
        </w:trPr>
        <w:tc>
          <w:tcPr>
            <w:tcW w:w="309" w:type="pct"/>
            <w:vAlign w:val="center"/>
          </w:tcPr>
          <w:p w14:paraId="757E3121" w14:textId="77777777" w:rsidR="00665802" w:rsidRPr="00D171A7" w:rsidRDefault="00665802" w:rsidP="00665802">
            <w:pPr>
              <w:spacing w:after="4" w:line="240" w:lineRule="auto"/>
              <w:jc w:val="center"/>
              <w:rPr>
                <w:rFonts w:eastAsia="新宋体"/>
                <w:spacing w:val="3"/>
                <w:sz w:val="18"/>
                <w:szCs w:val="18"/>
              </w:rPr>
            </w:pPr>
            <w:r w:rsidRPr="00D171A7">
              <w:rPr>
                <w:rFonts w:eastAsia="新宋体"/>
                <w:spacing w:val="3"/>
                <w:sz w:val="18"/>
                <w:szCs w:val="18"/>
              </w:rPr>
              <w:t>3</w:t>
            </w:r>
          </w:p>
        </w:tc>
        <w:tc>
          <w:tcPr>
            <w:tcW w:w="636" w:type="pct"/>
            <w:vAlign w:val="center"/>
          </w:tcPr>
          <w:p w14:paraId="052FA904" w14:textId="77777777" w:rsidR="00665802" w:rsidRPr="00D171A7" w:rsidRDefault="00665802" w:rsidP="00665802">
            <w:pPr>
              <w:spacing w:after="4" w:line="240" w:lineRule="auto"/>
              <w:ind w:left="108" w:right="94"/>
              <w:jc w:val="center"/>
              <w:rPr>
                <w:rFonts w:eastAsia="新宋体"/>
                <w:spacing w:val="3"/>
                <w:sz w:val="18"/>
                <w:szCs w:val="18"/>
              </w:rPr>
            </w:pPr>
            <w:r w:rsidRPr="00D171A7">
              <w:rPr>
                <w:rFonts w:eastAsia="新宋体" w:hint="eastAsia"/>
                <w:spacing w:val="3"/>
                <w:sz w:val="18"/>
                <w:szCs w:val="18"/>
              </w:rPr>
              <w:t>环已酮</w:t>
            </w:r>
          </w:p>
        </w:tc>
        <w:tc>
          <w:tcPr>
            <w:tcW w:w="954" w:type="pct"/>
            <w:vAlign w:val="center"/>
          </w:tcPr>
          <w:p w14:paraId="1073B2D5" w14:textId="77777777" w:rsidR="00665802" w:rsidRPr="00D171A7" w:rsidRDefault="00665802" w:rsidP="00665802">
            <w:pPr>
              <w:spacing w:after="4" w:line="259" w:lineRule="auto"/>
              <w:ind w:left="108" w:right="94"/>
              <w:jc w:val="center"/>
              <w:rPr>
                <w:rFonts w:eastAsia="新宋体"/>
                <w:spacing w:val="3"/>
                <w:sz w:val="18"/>
                <w:szCs w:val="18"/>
              </w:rPr>
            </w:pPr>
            <w:r w:rsidRPr="00D171A7">
              <w:rPr>
                <w:rFonts w:eastAsia="新宋体"/>
                <w:spacing w:val="3"/>
                <w:sz w:val="18"/>
                <w:szCs w:val="18"/>
              </w:rPr>
              <w:t>C</w:t>
            </w:r>
            <w:r w:rsidRPr="00D171A7">
              <w:rPr>
                <w:rFonts w:eastAsia="新宋体"/>
                <w:spacing w:val="3"/>
                <w:sz w:val="18"/>
                <w:szCs w:val="18"/>
                <w:vertAlign w:val="subscript"/>
              </w:rPr>
              <w:t>6</w:t>
            </w:r>
            <w:r w:rsidRPr="00D171A7">
              <w:rPr>
                <w:rFonts w:eastAsia="新宋体"/>
                <w:spacing w:val="3"/>
                <w:sz w:val="18"/>
                <w:szCs w:val="18"/>
              </w:rPr>
              <w:t>H</w:t>
            </w:r>
            <w:r w:rsidRPr="00D171A7">
              <w:rPr>
                <w:rFonts w:eastAsia="新宋体"/>
                <w:spacing w:val="3"/>
                <w:sz w:val="18"/>
                <w:szCs w:val="18"/>
                <w:vertAlign w:val="subscript"/>
              </w:rPr>
              <w:t>10</w:t>
            </w:r>
            <w:r w:rsidRPr="00D171A7">
              <w:rPr>
                <w:rFonts w:eastAsia="新宋体"/>
                <w:spacing w:val="3"/>
                <w:sz w:val="18"/>
                <w:szCs w:val="18"/>
              </w:rPr>
              <w:t>O</w:t>
            </w:r>
          </w:p>
        </w:tc>
        <w:tc>
          <w:tcPr>
            <w:tcW w:w="1271" w:type="pct"/>
            <w:vAlign w:val="center"/>
          </w:tcPr>
          <w:p w14:paraId="41A04795" w14:textId="77777777" w:rsidR="00665802" w:rsidRPr="00D171A7" w:rsidRDefault="00665802" w:rsidP="00665802">
            <w:pPr>
              <w:spacing w:after="4" w:line="240" w:lineRule="auto"/>
              <w:ind w:left="108" w:right="94"/>
              <w:jc w:val="left"/>
              <w:rPr>
                <w:rFonts w:eastAsia="新宋体"/>
                <w:spacing w:val="3"/>
                <w:sz w:val="18"/>
                <w:szCs w:val="18"/>
              </w:rPr>
            </w:pPr>
            <w:r w:rsidRPr="00D171A7">
              <w:rPr>
                <w:rFonts w:eastAsia="新宋体"/>
                <w:spacing w:val="3"/>
                <w:sz w:val="18"/>
                <w:szCs w:val="18"/>
              </w:rPr>
              <w:t>无色或浅黄色黄色透明液体，</w:t>
            </w:r>
            <w:r w:rsidRPr="00D171A7">
              <w:rPr>
                <w:rFonts w:eastAsia="新宋体" w:hint="eastAsia"/>
                <w:spacing w:val="3"/>
                <w:sz w:val="18"/>
                <w:szCs w:val="18"/>
              </w:rPr>
              <w:t>微溶于水，可溶于醇、醚类有机溶剂。</w:t>
            </w:r>
            <w:r w:rsidRPr="00D171A7">
              <w:rPr>
                <w:rFonts w:eastAsia="新宋体"/>
                <w:spacing w:val="3"/>
                <w:sz w:val="18"/>
                <w:szCs w:val="18"/>
              </w:rPr>
              <w:t>有强烈的</w:t>
            </w:r>
            <w:hyperlink r:id="rId23" w:tgtFrame="_blank" w:history="1">
              <w:r w:rsidRPr="00D171A7">
                <w:rPr>
                  <w:rFonts w:eastAsia="新宋体"/>
                  <w:spacing w:val="3"/>
                  <w:sz w:val="18"/>
                  <w:szCs w:val="18"/>
                </w:rPr>
                <w:t>刺激性</w:t>
              </w:r>
            </w:hyperlink>
            <w:r w:rsidRPr="00D171A7">
              <w:rPr>
                <w:rFonts w:eastAsia="新宋体" w:hint="eastAsia"/>
                <w:spacing w:val="3"/>
                <w:sz w:val="18"/>
                <w:szCs w:val="18"/>
              </w:rPr>
              <w:t>。密度</w:t>
            </w:r>
            <w:r w:rsidRPr="00D171A7">
              <w:rPr>
                <w:rFonts w:eastAsia="新宋体" w:hint="eastAsia"/>
                <w:spacing w:val="3"/>
                <w:sz w:val="18"/>
                <w:szCs w:val="18"/>
              </w:rPr>
              <w:t>0</w:t>
            </w:r>
            <w:r w:rsidRPr="00D171A7">
              <w:rPr>
                <w:rFonts w:eastAsia="新宋体"/>
                <w:spacing w:val="3"/>
                <w:sz w:val="18"/>
                <w:szCs w:val="18"/>
              </w:rPr>
              <w:t>.95</w:t>
            </w:r>
            <w:r w:rsidRPr="00D171A7">
              <w:rPr>
                <w:rFonts w:eastAsia="新宋体" w:hint="eastAsia"/>
                <w:spacing w:val="3"/>
                <w:sz w:val="18"/>
                <w:szCs w:val="18"/>
              </w:rPr>
              <w:t>g</w:t>
            </w:r>
            <w:r w:rsidRPr="00D171A7">
              <w:rPr>
                <w:rFonts w:eastAsia="新宋体"/>
                <w:spacing w:val="3"/>
                <w:sz w:val="18"/>
                <w:szCs w:val="18"/>
              </w:rPr>
              <w:t>/</w:t>
            </w:r>
            <w:r w:rsidRPr="00D171A7">
              <w:rPr>
                <w:rFonts w:eastAsia="新宋体" w:hint="eastAsia"/>
                <w:spacing w:val="3"/>
                <w:sz w:val="18"/>
                <w:szCs w:val="18"/>
              </w:rPr>
              <w:t>cm</w:t>
            </w:r>
            <w:r w:rsidRPr="00D171A7">
              <w:rPr>
                <w:rFonts w:eastAsia="新宋体"/>
                <w:spacing w:val="3"/>
                <w:sz w:val="18"/>
                <w:szCs w:val="18"/>
                <w:vertAlign w:val="superscript"/>
              </w:rPr>
              <w:t>3</w:t>
            </w:r>
          </w:p>
        </w:tc>
        <w:tc>
          <w:tcPr>
            <w:tcW w:w="953" w:type="pct"/>
            <w:vAlign w:val="center"/>
          </w:tcPr>
          <w:p w14:paraId="3CE6ED6E" w14:textId="77777777" w:rsidR="00665802" w:rsidRPr="00D171A7" w:rsidRDefault="00665802" w:rsidP="00665802">
            <w:pPr>
              <w:spacing w:after="4" w:line="240" w:lineRule="auto"/>
              <w:ind w:left="108" w:right="94"/>
              <w:jc w:val="left"/>
              <w:rPr>
                <w:rFonts w:eastAsia="新宋体"/>
                <w:spacing w:val="3"/>
                <w:sz w:val="18"/>
                <w:szCs w:val="18"/>
              </w:rPr>
            </w:pPr>
            <w:r w:rsidRPr="00D171A7">
              <w:rPr>
                <w:rFonts w:eastAsia="新宋体" w:hint="eastAsia"/>
                <w:spacing w:val="3"/>
                <w:sz w:val="18"/>
                <w:szCs w:val="18"/>
              </w:rPr>
              <w:t>闪点</w:t>
            </w:r>
            <w:r w:rsidRPr="00D171A7">
              <w:rPr>
                <w:rFonts w:eastAsia="新宋体" w:hint="eastAsia"/>
                <w:spacing w:val="3"/>
                <w:sz w:val="18"/>
                <w:szCs w:val="18"/>
              </w:rPr>
              <w:t>4</w:t>
            </w:r>
            <w:r w:rsidRPr="00D171A7">
              <w:rPr>
                <w:rFonts w:eastAsia="新宋体"/>
                <w:spacing w:val="3"/>
                <w:sz w:val="18"/>
                <w:szCs w:val="18"/>
              </w:rPr>
              <w:t>6</w:t>
            </w:r>
            <w:r w:rsidRPr="00D171A7">
              <w:rPr>
                <w:rFonts w:eastAsia="新宋体" w:hint="eastAsia"/>
                <w:spacing w:val="3"/>
                <w:sz w:val="18"/>
                <w:szCs w:val="18"/>
              </w:rPr>
              <w:t>℃，爆炸上限</w:t>
            </w:r>
            <w:r w:rsidRPr="00D171A7">
              <w:rPr>
                <w:rFonts w:eastAsia="新宋体" w:hint="eastAsia"/>
                <w:spacing w:val="3"/>
                <w:sz w:val="18"/>
                <w:szCs w:val="18"/>
              </w:rPr>
              <w:t>%</w:t>
            </w:r>
            <w:r w:rsidRPr="00D171A7">
              <w:rPr>
                <w:rFonts w:eastAsia="新宋体"/>
                <w:spacing w:val="3"/>
                <w:sz w:val="18"/>
                <w:szCs w:val="18"/>
              </w:rPr>
              <w:t>:9.4</w:t>
            </w:r>
            <w:r w:rsidRPr="00D171A7">
              <w:rPr>
                <w:rFonts w:eastAsia="新宋体" w:hint="eastAsia"/>
                <w:spacing w:val="3"/>
                <w:sz w:val="18"/>
                <w:szCs w:val="18"/>
              </w:rPr>
              <w:t>，爆炸下限</w:t>
            </w:r>
            <w:r w:rsidRPr="00D171A7">
              <w:rPr>
                <w:rFonts w:eastAsia="新宋体" w:hint="eastAsia"/>
                <w:spacing w:val="3"/>
                <w:sz w:val="18"/>
                <w:szCs w:val="18"/>
              </w:rPr>
              <w:t>%</w:t>
            </w:r>
            <w:r w:rsidRPr="00D171A7">
              <w:rPr>
                <w:rFonts w:eastAsia="新宋体" w:hint="eastAsia"/>
                <w:spacing w:val="3"/>
                <w:sz w:val="18"/>
                <w:szCs w:val="18"/>
              </w:rPr>
              <w:t>：</w:t>
            </w:r>
            <w:r w:rsidRPr="00D171A7">
              <w:rPr>
                <w:rFonts w:eastAsia="新宋体" w:hint="eastAsia"/>
                <w:spacing w:val="3"/>
                <w:sz w:val="18"/>
                <w:szCs w:val="18"/>
              </w:rPr>
              <w:t>1</w:t>
            </w:r>
            <w:r w:rsidRPr="00D171A7">
              <w:rPr>
                <w:rFonts w:eastAsia="新宋体"/>
                <w:spacing w:val="3"/>
                <w:sz w:val="18"/>
                <w:szCs w:val="18"/>
              </w:rPr>
              <w:t>.1</w:t>
            </w:r>
            <w:r w:rsidRPr="00D171A7">
              <w:rPr>
                <w:rFonts w:eastAsia="新宋体" w:hint="eastAsia"/>
                <w:spacing w:val="3"/>
                <w:sz w:val="18"/>
                <w:szCs w:val="18"/>
              </w:rPr>
              <w:t>，引燃温度</w:t>
            </w:r>
            <w:r w:rsidRPr="00D171A7">
              <w:rPr>
                <w:rFonts w:eastAsia="新宋体" w:hint="eastAsia"/>
                <w:spacing w:val="3"/>
                <w:sz w:val="18"/>
                <w:szCs w:val="18"/>
              </w:rPr>
              <w:t>4</w:t>
            </w:r>
            <w:r w:rsidRPr="00D171A7">
              <w:rPr>
                <w:rFonts w:eastAsia="新宋体"/>
                <w:spacing w:val="3"/>
                <w:sz w:val="18"/>
                <w:szCs w:val="18"/>
              </w:rPr>
              <w:t>20</w:t>
            </w:r>
            <w:r w:rsidRPr="00D171A7">
              <w:rPr>
                <w:rFonts w:eastAsia="新宋体" w:hint="eastAsia"/>
                <w:spacing w:val="3"/>
                <w:sz w:val="18"/>
                <w:szCs w:val="18"/>
              </w:rPr>
              <w:t>℃</w:t>
            </w:r>
          </w:p>
        </w:tc>
        <w:tc>
          <w:tcPr>
            <w:tcW w:w="877" w:type="pct"/>
            <w:vAlign w:val="center"/>
          </w:tcPr>
          <w:p w14:paraId="022F67B0" w14:textId="77777777" w:rsidR="00665802" w:rsidRPr="00D171A7" w:rsidRDefault="00665802" w:rsidP="00665802">
            <w:pPr>
              <w:spacing w:after="4" w:line="240" w:lineRule="auto"/>
              <w:ind w:left="144" w:right="94"/>
              <w:jc w:val="left"/>
              <w:rPr>
                <w:rFonts w:eastAsia="新宋体"/>
                <w:spacing w:val="3"/>
                <w:sz w:val="18"/>
                <w:szCs w:val="18"/>
              </w:rPr>
            </w:pPr>
            <w:r w:rsidRPr="00D171A7">
              <w:rPr>
                <w:rFonts w:eastAsia="新宋体" w:hint="eastAsia"/>
                <w:spacing w:val="3"/>
                <w:sz w:val="18"/>
                <w:szCs w:val="18"/>
              </w:rPr>
              <w:t>急性毒性：</w:t>
            </w:r>
            <w:r w:rsidRPr="00D171A7">
              <w:rPr>
                <w:rFonts w:eastAsia="新宋体"/>
                <w:spacing w:val="3"/>
                <w:sz w:val="18"/>
                <w:szCs w:val="18"/>
              </w:rPr>
              <w:t>口服</w:t>
            </w:r>
            <w:r w:rsidRPr="00D171A7">
              <w:rPr>
                <w:rFonts w:eastAsia="新宋体"/>
                <w:spacing w:val="3"/>
                <w:sz w:val="18"/>
                <w:szCs w:val="18"/>
              </w:rPr>
              <w:t xml:space="preserve">- </w:t>
            </w:r>
            <w:r w:rsidRPr="00D171A7">
              <w:rPr>
                <w:rFonts w:eastAsia="新宋体"/>
                <w:spacing w:val="3"/>
                <w:sz w:val="18"/>
                <w:szCs w:val="18"/>
              </w:rPr>
              <w:t>大鼠</w:t>
            </w:r>
            <w:r w:rsidRPr="00D171A7">
              <w:rPr>
                <w:rFonts w:eastAsia="新宋体"/>
                <w:spacing w:val="3"/>
                <w:sz w:val="18"/>
                <w:szCs w:val="18"/>
              </w:rPr>
              <w:t xml:space="preserve"> LD50: 1535 </w:t>
            </w:r>
            <w:r w:rsidRPr="00D171A7">
              <w:rPr>
                <w:rFonts w:eastAsia="新宋体" w:hint="eastAsia"/>
                <w:spacing w:val="3"/>
                <w:sz w:val="18"/>
                <w:szCs w:val="18"/>
              </w:rPr>
              <w:t>mg/kg</w:t>
            </w:r>
            <w:r w:rsidRPr="00D171A7">
              <w:rPr>
                <w:rFonts w:eastAsia="新宋体"/>
                <w:spacing w:val="3"/>
                <w:sz w:val="18"/>
                <w:szCs w:val="18"/>
              </w:rPr>
              <w:t xml:space="preserve">; </w:t>
            </w:r>
            <w:r w:rsidRPr="00D171A7">
              <w:rPr>
                <w:rFonts w:eastAsia="新宋体"/>
                <w:spacing w:val="3"/>
                <w:sz w:val="18"/>
                <w:szCs w:val="18"/>
              </w:rPr>
              <w:t>口服</w:t>
            </w:r>
            <w:r w:rsidRPr="00D171A7">
              <w:rPr>
                <w:rFonts w:eastAsia="新宋体"/>
                <w:spacing w:val="3"/>
                <w:sz w:val="18"/>
                <w:szCs w:val="18"/>
              </w:rPr>
              <w:t xml:space="preserve">- </w:t>
            </w:r>
            <w:r w:rsidRPr="00D171A7">
              <w:rPr>
                <w:rFonts w:eastAsia="新宋体"/>
                <w:spacing w:val="3"/>
                <w:sz w:val="18"/>
                <w:szCs w:val="18"/>
              </w:rPr>
              <w:t>小鼠</w:t>
            </w:r>
            <w:r w:rsidRPr="00D171A7">
              <w:rPr>
                <w:rFonts w:eastAsia="新宋体"/>
                <w:spacing w:val="3"/>
                <w:sz w:val="18"/>
                <w:szCs w:val="18"/>
              </w:rPr>
              <w:t xml:space="preserve"> LD50: 1400 </w:t>
            </w:r>
            <w:r w:rsidRPr="00D171A7">
              <w:rPr>
                <w:rFonts w:eastAsia="新宋体" w:hint="eastAsia"/>
                <w:spacing w:val="3"/>
                <w:sz w:val="18"/>
                <w:szCs w:val="18"/>
              </w:rPr>
              <w:t>mg/kg</w:t>
            </w:r>
            <w:r w:rsidRPr="00D171A7">
              <w:rPr>
                <w:rFonts w:eastAsia="新宋体" w:hint="eastAsia"/>
                <w:spacing w:val="3"/>
                <w:sz w:val="18"/>
                <w:szCs w:val="18"/>
              </w:rPr>
              <w:t>；</w:t>
            </w:r>
          </w:p>
          <w:p w14:paraId="6FA96C6E" w14:textId="77777777" w:rsidR="00665802" w:rsidRPr="00D171A7" w:rsidRDefault="00665802" w:rsidP="00665802">
            <w:pPr>
              <w:spacing w:after="4" w:line="240" w:lineRule="auto"/>
              <w:ind w:left="144" w:right="94"/>
              <w:jc w:val="left"/>
              <w:rPr>
                <w:rFonts w:eastAsia="新宋体"/>
                <w:b/>
                <w:spacing w:val="3"/>
                <w:sz w:val="18"/>
                <w:szCs w:val="18"/>
              </w:rPr>
            </w:pPr>
            <w:r w:rsidRPr="00D171A7">
              <w:rPr>
                <w:rFonts w:eastAsia="新宋体" w:hint="eastAsia"/>
                <w:spacing w:val="3"/>
                <w:sz w:val="18"/>
                <w:szCs w:val="18"/>
              </w:rPr>
              <w:t>刺激数据：</w:t>
            </w:r>
            <w:r w:rsidRPr="00D171A7">
              <w:rPr>
                <w:rFonts w:eastAsia="新宋体"/>
                <w:spacing w:val="3"/>
                <w:sz w:val="18"/>
                <w:szCs w:val="18"/>
              </w:rPr>
              <w:t>皮肤</w:t>
            </w:r>
            <w:r w:rsidRPr="00D171A7">
              <w:rPr>
                <w:rFonts w:eastAsia="新宋体"/>
                <w:spacing w:val="3"/>
                <w:sz w:val="18"/>
                <w:szCs w:val="18"/>
              </w:rPr>
              <w:t>-</w:t>
            </w:r>
            <w:r w:rsidRPr="00D171A7">
              <w:rPr>
                <w:rFonts w:eastAsia="新宋体"/>
                <w:spacing w:val="3"/>
                <w:sz w:val="18"/>
                <w:szCs w:val="18"/>
              </w:rPr>
              <w:t>兔子</w:t>
            </w:r>
            <w:r w:rsidRPr="00D171A7">
              <w:rPr>
                <w:rFonts w:eastAsia="新宋体"/>
                <w:spacing w:val="3"/>
                <w:sz w:val="18"/>
                <w:szCs w:val="18"/>
              </w:rPr>
              <w:t xml:space="preserve"> 500</w:t>
            </w:r>
            <w:r w:rsidRPr="00D171A7">
              <w:rPr>
                <w:rFonts w:eastAsia="新宋体" w:hint="eastAsia"/>
                <w:spacing w:val="3"/>
                <w:sz w:val="18"/>
                <w:szCs w:val="18"/>
              </w:rPr>
              <w:t>mg</w:t>
            </w:r>
            <w:r w:rsidRPr="00D171A7">
              <w:rPr>
                <w:rFonts w:eastAsia="新宋体"/>
                <w:spacing w:val="3"/>
                <w:sz w:val="18"/>
                <w:szCs w:val="18"/>
              </w:rPr>
              <w:t>轻度</w:t>
            </w:r>
            <w:r w:rsidRPr="00D171A7">
              <w:rPr>
                <w:rFonts w:eastAsia="新宋体"/>
                <w:spacing w:val="3"/>
                <w:sz w:val="18"/>
                <w:szCs w:val="18"/>
              </w:rPr>
              <w:t xml:space="preserve">; </w:t>
            </w:r>
            <w:r w:rsidRPr="00D171A7">
              <w:rPr>
                <w:rFonts w:eastAsia="新宋体"/>
                <w:spacing w:val="3"/>
                <w:sz w:val="18"/>
                <w:szCs w:val="18"/>
              </w:rPr>
              <w:t>眼睛</w:t>
            </w:r>
            <w:r w:rsidRPr="00D171A7">
              <w:rPr>
                <w:rFonts w:eastAsia="新宋体"/>
                <w:spacing w:val="3"/>
                <w:sz w:val="18"/>
                <w:szCs w:val="18"/>
              </w:rPr>
              <w:t xml:space="preserve">- </w:t>
            </w:r>
            <w:r w:rsidRPr="00D171A7">
              <w:rPr>
                <w:rFonts w:eastAsia="新宋体"/>
                <w:spacing w:val="3"/>
                <w:sz w:val="18"/>
                <w:szCs w:val="18"/>
              </w:rPr>
              <w:t>兔子</w:t>
            </w:r>
            <w:r w:rsidRPr="00D171A7">
              <w:rPr>
                <w:rFonts w:eastAsia="新宋体"/>
                <w:spacing w:val="3"/>
                <w:sz w:val="18"/>
                <w:szCs w:val="18"/>
              </w:rPr>
              <w:t xml:space="preserve"> 0.25</w:t>
            </w:r>
            <w:r w:rsidRPr="00D171A7">
              <w:rPr>
                <w:rFonts w:eastAsia="新宋体" w:hint="eastAsia"/>
                <w:spacing w:val="3"/>
                <w:sz w:val="18"/>
                <w:szCs w:val="18"/>
              </w:rPr>
              <w:t>mg</w:t>
            </w:r>
            <w:r w:rsidRPr="00D171A7">
              <w:rPr>
                <w:rFonts w:eastAsia="新宋体"/>
                <w:spacing w:val="3"/>
                <w:sz w:val="18"/>
                <w:szCs w:val="18"/>
              </w:rPr>
              <w:t>/ 24</w:t>
            </w:r>
            <w:r w:rsidRPr="00D171A7">
              <w:rPr>
                <w:rFonts w:eastAsia="新宋体"/>
                <w:spacing w:val="3"/>
                <w:sz w:val="18"/>
                <w:szCs w:val="18"/>
              </w:rPr>
              <w:t>小时</w:t>
            </w:r>
          </w:p>
        </w:tc>
      </w:tr>
      <w:tr w:rsidR="005A0E05" w:rsidRPr="00D171A7" w14:paraId="3106752F" w14:textId="77777777" w:rsidTr="00665802">
        <w:trPr>
          <w:trHeight w:val="2194"/>
        </w:trPr>
        <w:tc>
          <w:tcPr>
            <w:tcW w:w="309" w:type="pct"/>
            <w:vAlign w:val="center"/>
          </w:tcPr>
          <w:p w14:paraId="254FE16C" w14:textId="77777777" w:rsidR="00665802" w:rsidRPr="00D171A7" w:rsidRDefault="00665802" w:rsidP="00665802">
            <w:pPr>
              <w:spacing w:after="4" w:line="240" w:lineRule="auto"/>
              <w:jc w:val="center"/>
              <w:rPr>
                <w:rFonts w:eastAsia="新宋体"/>
                <w:spacing w:val="3"/>
                <w:sz w:val="18"/>
                <w:szCs w:val="18"/>
              </w:rPr>
            </w:pPr>
            <w:r w:rsidRPr="00D171A7">
              <w:rPr>
                <w:rFonts w:eastAsia="新宋体"/>
                <w:spacing w:val="3"/>
                <w:sz w:val="18"/>
                <w:szCs w:val="18"/>
              </w:rPr>
              <w:t>4</w:t>
            </w:r>
          </w:p>
        </w:tc>
        <w:tc>
          <w:tcPr>
            <w:tcW w:w="636" w:type="pct"/>
            <w:vAlign w:val="center"/>
          </w:tcPr>
          <w:p w14:paraId="0487AB2E" w14:textId="77777777" w:rsidR="00665802" w:rsidRPr="00D171A7" w:rsidRDefault="00665802" w:rsidP="00665802">
            <w:pPr>
              <w:spacing w:after="4" w:line="240" w:lineRule="auto"/>
              <w:ind w:left="108" w:right="94"/>
              <w:jc w:val="center"/>
              <w:rPr>
                <w:rFonts w:eastAsia="新宋体"/>
                <w:spacing w:val="3"/>
                <w:sz w:val="18"/>
                <w:szCs w:val="18"/>
              </w:rPr>
            </w:pPr>
            <w:r w:rsidRPr="00D171A7">
              <w:rPr>
                <w:rFonts w:eastAsia="新宋体" w:hint="eastAsia"/>
                <w:spacing w:val="3"/>
                <w:sz w:val="18"/>
                <w:szCs w:val="18"/>
              </w:rPr>
              <w:t>丁醇</w:t>
            </w:r>
          </w:p>
        </w:tc>
        <w:tc>
          <w:tcPr>
            <w:tcW w:w="954" w:type="pct"/>
            <w:vAlign w:val="center"/>
          </w:tcPr>
          <w:p w14:paraId="63BEA700" w14:textId="77777777" w:rsidR="00665802" w:rsidRPr="00D171A7" w:rsidRDefault="00665802" w:rsidP="00665802">
            <w:pPr>
              <w:spacing w:after="4" w:line="259" w:lineRule="auto"/>
              <w:ind w:left="108" w:right="94"/>
              <w:jc w:val="center"/>
              <w:rPr>
                <w:rFonts w:eastAsia="新宋体"/>
                <w:spacing w:val="3"/>
                <w:sz w:val="18"/>
                <w:szCs w:val="18"/>
              </w:rPr>
            </w:pPr>
            <w:r w:rsidRPr="00D171A7">
              <w:rPr>
                <w:rFonts w:eastAsia="新宋体"/>
                <w:spacing w:val="3"/>
                <w:sz w:val="18"/>
                <w:szCs w:val="18"/>
              </w:rPr>
              <w:t>C</w:t>
            </w:r>
            <w:r w:rsidRPr="00D171A7">
              <w:rPr>
                <w:rFonts w:eastAsia="新宋体"/>
                <w:spacing w:val="3"/>
                <w:sz w:val="18"/>
                <w:szCs w:val="18"/>
                <w:vertAlign w:val="subscript"/>
              </w:rPr>
              <w:t>4</w:t>
            </w:r>
            <w:r w:rsidRPr="00D171A7">
              <w:rPr>
                <w:rFonts w:eastAsia="新宋体"/>
                <w:spacing w:val="3"/>
                <w:sz w:val="18"/>
                <w:szCs w:val="18"/>
              </w:rPr>
              <w:t>H</w:t>
            </w:r>
            <w:r w:rsidRPr="00D171A7">
              <w:rPr>
                <w:rFonts w:eastAsia="新宋体"/>
                <w:spacing w:val="3"/>
                <w:sz w:val="18"/>
                <w:szCs w:val="18"/>
                <w:vertAlign w:val="subscript"/>
              </w:rPr>
              <w:t>10</w:t>
            </w:r>
            <w:r w:rsidRPr="00D171A7">
              <w:rPr>
                <w:rFonts w:eastAsia="新宋体"/>
                <w:spacing w:val="3"/>
                <w:sz w:val="18"/>
                <w:szCs w:val="18"/>
              </w:rPr>
              <w:t>O</w:t>
            </w:r>
          </w:p>
        </w:tc>
        <w:tc>
          <w:tcPr>
            <w:tcW w:w="1271" w:type="pct"/>
            <w:vAlign w:val="center"/>
          </w:tcPr>
          <w:p w14:paraId="24199A0C" w14:textId="77777777" w:rsidR="00665802" w:rsidRPr="00D171A7" w:rsidRDefault="00665802" w:rsidP="00665802">
            <w:pPr>
              <w:spacing w:after="4" w:line="240" w:lineRule="auto"/>
              <w:ind w:left="108" w:right="94"/>
              <w:jc w:val="left"/>
              <w:rPr>
                <w:rFonts w:eastAsia="新宋体"/>
                <w:spacing w:val="3"/>
                <w:sz w:val="18"/>
                <w:szCs w:val="18"/>
              </w:rPr>
            </w:pPr>
            <w:r w:rsidRPr="00D171A7">
              <w:rPr>
                <w:rFonts w:eastAsia="新宋体"/>
                <w:spacing w:val="3"/>
                <w:sz w:val="18"/>
                <w:szCs w:val="18"/>
              </w:rPr>
              <w:t>无色液体，有酒味，与乙醇、</w:t>
            </w:r>
            <w:hyperlink r:id="rId24" w:tgtFrame="_blank" w:history="1">
              <w:r w:rsidRPr="00D171A7">
                <w:rPr>
                  <w:rFonts w:eastAsia="新宋体"/>
                  <w:spacing w:val="3"/>
                  <w:sz w:val="18"/>
                  <w:szCs w:val="18"/>
                </w:rPr>
                <w:t>乙醚</w:t>
              </w:r>
            </w:hyperlink>
            <w:r w:rsidRPr="00D171A7">
              <w:rPr>
                <w:rFonts w:eastAsia="新宋体"/>
                <w:spacing w:val="3"/>
                <w:sz w:val="18"/>
                <w:szCs w:val="18"/>
              </w:rPr>
              <w:t>及其他多种</w:t>
            </w:r>
            <w:hyperlink r:id="rId25" w:tgtFrame="_blank" w:history="1">
              <w:r w:rsidRPr="00D171A7">
                <w:rPr>
                  <w:rFonts w:eastAsia="新宋体"/>
                  <w:spacing w:val="3"/>
                  <w:sz w:val="18"/>
                  <w:szCs w:val="18"/>
                </w:rPr>
                <w:t>有机溶剂</w:t>
              </w:r>
            </w:hyperlink>
            <w:r w:rsidRPr="00D171A7">
              <w:rPr>
                <w:rFonts w:eastAsia="新宋体"/>
                <w:spacing w:val="3"/>
                <w:sz w:val="18"/>
                <w:szCs w:val="18"/>
              </w:rPr>
              <w:t>混溶</w:t>
            </w:r>
            <w:r w:rsidRPr="00D171A7">
              <w:rPr>
                <w:rFonts w:eastAsia="新宋体" w:hint="eastAsia"/>
                <w:spacing w:val="3"/>
                <w:sz w:val="18"/>
                <w:szCs w:val="18"/>
              </w:rPr>
              <w:t>。熔点：</w:t>
            </w:r>
            <w:r w:rsidRPr="00D171A7">
              <w:rPr>
                <w:rFonts w:eastAsia="新宋体" w:hint="eastAsia"/>
                <w:spacing w:val="3"/>
                <w:sz w:val="18"/>
                <w:szCs w:val="18"/>
              </w:rPr>
              <w:t>-</w:t>
            </w:r>
            <w:r w:rsidRPr="00D171A7">
              <w:rPr>
                <w:rFonts w:eastAsia="新宋体"/>
                <w:spacing w:val="3"/>
                <w:sz w:val="18"/>
                <w:szCs w:val="18"/>
              </w:rPr>
              <w:t>89</w:t>
            </w:r>
            <w:r w:rsidRPr="00D171A7">
              <w:rPr>
                <w:rFonts w:eastAsia="新宋体" w:hint="eastAsia"/>
                <w:spacing w:val="3"/>
                <w:sz w:val="18"/>
                <w:szCs w:val="18"/>
              </w:rPr>
              <w:t>℃，沸点：</w:t>
            </w:r>
            <w:r w:rsidRPr="00D171A7">
              <w:rPr>
                <w:rFonts w:eastAsia="新宋体" w:hint="eastAsia"/>
                <w:spacing w:val="3"/>
                <w:sz w:val="18"/>
                <w:szCs w:val="18"/>
              </w:rPr>
              <w:t>1</w:t>
            </w:r>
            <w:r w:rsidRPr="00D171A7">
              <w:rPr>
                <w:rFonts w:eastAsia="新宋体"/>
                <w:spacing w:val="3"/>
                <w:sz w:val="18"/>
                <w:szCs w:val="18"/>
              </w:rPr>
              <w:t>17.6</w:t>
            </w:r>
            <w:r w:rsidRPr="00D171A7">
              <w:rPr>
                <w:rFonts w:eastAsia="新宋体" w:hint="eastAsia"/>
                <w:spacing w:val="3"/>
                <w:sz w:val="18"/>
                <w:szCs w:val="18"/>
              </w:rPr>
              <w:t>℃，闪点：</w:t>
            </w:r>
            <w:r w:rsidRPr="00D171A7">
              <w:rPr>
                <w:rFonts w:eastAsia="新宋体" w:hint="eastAsia"/>
                <w:spacing w:val="3"/>
                <w:sz w:val="18"/>
                <w:szCs w:val="18"/>
              </w:rPr>
              <w:t>3</w:t>
            </w:r>
            <w:r w:rsidRPr="00D171A7">
              <w:rPr>
                <w:rFonts w:eastAsia="新宋体"/>
                <w:spacing w:val="3"/>
                <w:sz w:val="18"/>
                <w:szCs w:val="18"/>
              </w:rPr>
              <w:t>5</w:t>
            </w:r>
            <w:r w:rsidRPr="00D171A7">
              <w:rPr>
                <w:rFonts w:eastAsia="新宋体" w:hint="eastAsia"/>
                <w:spacing w:val="3"/>
                <w:sz w:val="18"/>
                <w:szCs w:val="18"/>
              </w:rPr>
              <w:t>℃。密度</w:t>
            </w:r>
            <w:r w:rsidRPr="00D171A7">
              <w:rPr>
                <w:rFonts w:eastAsia="新宋体" w:hint="eastAsia"/>
                <w:spacing w:val="3"/>
                <w:sz w:val="18"/>
                <w:szCs w:val="18"/>
              </w:rPr>
              <w:t>0</w:t>
            </w:r>
            <w:r w:rsidRPr="00D171A7">
              <w:rPr>
                <w:rFonts w:eastAsia="新宋体"/>
                <w:spacing w:val="3"/>
                <w:sz w:val="18"/>
                <w:szCs w:val="18"/>
              </w:rPr>
              <w:t>.8109</w:t>
            </w:r>
            <w:r w:rsidRPr="00D171A7">
              <w:rPr>
                <w:rFonts w:eastAsia="新宋体" w:hint="eastAsia"/>
                <w:spacing w:val="3"/>
                <w:sz w:val="18"/>
                <w:szCs w:val="18"/>
              </w:rPr>
              <w:t>g</w:t>
            </w:r>
            <w:r w:rsidRPr="00D171A7">
              <w:rPr>
                <w:rFonts w:eastAsia="新宋体"/>
                <w:spacing w:val="3"/>
                <w:sz w:val="18"/>
                <w:szCs w:val="18"/>
              </w:rPr>
              <w:t>/</w:t>
            </w:r>
            <w:r w:rsidRPr="00D171A7">
              <w:rPr>
                <w:rFonts w:eastAsia="新宋体" w:hint="eastAsia"/>
                <w:spacing w:val="3"/>
                <w:sz w:val="18"/>
                <w:szCs w:val="18"/>
              </w:rPr>
              <w:t>cm</w:t>
            </w:r>
            <w:r w:rsidRPr="00D171A7">
              <w:rPr>
                <w:rFonts w:eastAsia="新宋体"/>
                <w:spacing w:val="3"/>
                <w:sz w:val="18"/>
                <w:szCs w:val="18"/>
                <w:vertAlign w:val="superscript"/>
              </w:rPr>
              <w:t>3</w:t>
            </w:r>
          </w:p>
        </w:tc>
        <w:tc>
          <w:tcPr>
            <w:tcW w:w="953" w:type="pct"/>
            <w:vAlign w:val="center"/>
          </w:tcPr>
          <w:p w14:paraId="0537792F" w14:textId="77777777" w:rsidR="00665802" w:rsidRPr="00D171A7" w:rsidRDefault="00665802" w:rsidP="00665802">
            <w:pPr>
              <w:spacing w:after="4" w:line="240" w:lineRule="auto"/>
              <w:ind w:left="108" w:right="94"/>
              <w:jc w:val="left"/>
              <w:rPr>
                <w:rFonts w:eastAsia="新宋体"/>
                <w:spacing w:val="3"/>
                <w:sz w:val="18"/>
                <w:szCs w:val="18"/>
              </w:rPr>
            </w:pPr>
            <w:r w:rsidRPr="00D171A7">
              <w:rPr>
                <w:rFonts w:eastAsia="新宋体" w:hint="eastAsia"/>
                <w:spacing w:val="3"/>
                <w:sz w:val="18"/>
                <w:szCs w:val="18"/>
              </w:rPr>
              <w:t>爆炸上限</w:t>
            </w:r>
            <w:r w:rsidRPr="00D171A7">
              <w:rPr>
                <w:rFonts w:eastAsia="新宋体" w:hint="eastAsia"/>
                <w:spacing w:val="3"/>
                <w:sz w:val="18"/>
                <w:szCs w:val="18"/>
              </w:rPr>
              <w:t>%</w:t>
            </w:r>
            <w:r w:rsidRPr="00D171A7">
              <w:rPr>
                <w:rFonts w:eastAsia="新宋体"/>
                <w:spacing w:val="3"/>
                <w:sz w:val="18"/>
                <w:szCs w:val="18"/>
              </w:rPr>
              <w:t>:11.25</w:t>
            </w:r>
            <w:r w:rsidRPr="00D171A7">
              <w:rPr>
                <w:rFonts w:eastAsia="新宋体" w:hint="eastAsia"/>
                <w:spacing w:val="3"/>
                <w:sz w:val="18"/>
                <w:szCs w:val="18"/>
              </w:rPr>
              <w:t>，爆炸下限</w:t>
            </w:r>
            <w:r w:rsidRPr="00D171A7">
              <w:rPr>
                <w:rFonts w:eastAsia="新宋体" w:hint="eastAsia"/>
                <w:spacing w:val="3"/>
                <w:sz w:val="18"/>
                <w:szCs w:val="18"/>
              </w:rPr>
              <w:t>%</w:t>
            </w:r>
            <w:r w:rsidRPr="00D171A7">
              <w:rPr>
                <w:rFonts w:eastAsia="新宋体" w:hint="eastAsia"/>
                <w:spacing w:val="3"/>
                <w:sz w:val="18"/>
                <w:szCs w:val="18"/>
              </w:rPr>
              <w:t>：</w:t>
            </w:r>
            <w:r w:rsidRPr="00D171A7">
              <w:rPr>
                <w:rFonts w:eastAsia="新宋体" w:hint="eastAsia"/>
                <w:spacing w:val="3"/>
                <w:sz w:val="18"/>
                <w:szCs w:val="18"/>
              </w:rPr>
              <w:t>1</w:t>
            </w:r>
            <w:r w:rsidRPr="00D171A7">
              <w:rPr>
                <w:rFonts w:eastAsia="新宋体"/>
                <w:spacing w:val="3"/>
                <w:sz w:val="18"/>
                <w:szCs w:val="18"/>
              </w:rPr>
              <w:t>.45</w:t>
            </w:r>
          </w:p>
        </w:tc>
        <w:tc>
          <w:tcPr>
            <w:tcW w:w="877" w:type="pct"/>
            <w:vAlign w:val="center"/>
          </w:tcPr>
          <w:p w14:paraId="3C30A3BE" w14:textId="77777777" w:rsidR="00665802" w:rsidRPr="00D171A7" w:rsidRDefault="00665802" w:rsidP="00665802">
            <w:pPr>
              <w:spacing w:after="4" w:line="240" w:lineRule="auto"/>
              <w:ind w:left="144" w:right="94"/>
              <w:jc w:val="left"/>
              <w:rPr>
                <w:rFonts w:eastAsia="新宋体"/>
                <w:spacing w:val="3"/>
                <w:sz w:val="18"/>
                <w:szCs w:val="18"/>
              </w:rPr>
            </w:pPr>
            <w:r w:rsidRPr="00D171A7">
              <w:rPr>
                <w:rFonts w:eastAsia="新宋体" w:hint="eastAsia"/>
                <w:spacing w:val="3"/>
                <w:sz w:val="18"/>
                <w:szCs w:val="18"/>
              </w:rPr>
              <w:t>急性毒性：</w:t>
            </w:r>
            <w:r w:rsidRPr="00D171A7">
              <w:rPr>
                <w:rFonts w:eastAsia="新宋体"/>
                <w:spacing w:val="3"/>
                <w:sz w:val="18"/>
                <w:szCs w:val="18"/>
              </w:rPr>
              <w:t>口服</w:t>
            </w:r>
            <w:r w:rsidRPr="00D171A7">
              <w:rPr>
                <w:rFonts w:eastAsia="新宋体"/>
                <w:spacing w:val="3"/>
                <w:sz w:val="18"/>
                <w:szCs w:val="18"/>
              </w:rPr>
              <w:t xml:space="preserve">- </w:t>
            </w:r>
            <w:r w:rsidRPr="00D171A7">
              <w:rPr>
                <w:rFonts w:eastAsia="新宋体"/>
                <w:spacing w:val="3"/>
                <w:sz w:val="18"/>
                <w:szCs w:val="18"/>
              </w:rPr>
              <w:t>大鼠</w:t>
            </w:r>
            <w:r w:rsidRPr="00D171A7">
              <w:rPr>
                <w:rFonts w:eastAsia="新宋体"/>
                <w:spacing w:val="3"/>
                <w:sz w:val="18"/>
                <w:szCs w:val="18"/>
              </w:rPr>
              <w:t xml:space="preserve"> LD50: 4360</w:t>
            </w:r>
            <w:r w:rsidRPr="00D171A7">
              <w:rPr>
                <w:rFonts w:eastAsia="新宋体" w:hint="eastAsia"/>
                <w:spacing w:val="3"/>
                <w:sz w:val="18"/>
                <w:szCs w:val="18"/>
              </w:rPr>
              <w:t>mg/kg</w:t>
            </w:r>
            <w:r w:rsidRPr="00D171A7">
              <w:rPr>
                <w:rFonts w:eastAsia="新宋体"/>
                <w:spacing w:val="3"/>
                <w:sz w:val="18"/>
                <w:szCs w:val="18"/>
              </w:rPr>
              <w:t xml:space="preserve">; </w:t>
            </w:r>
            <w:r w:rsidRPr="00D171A7">
              <w:rPr>
                <w:rFonts w:eastAsia="新宋体"/>
                <w:spacing w:val="3"/>
                <w:sz w:val="18"/>
                <w:szCs w:val="18"/>
              </w:rPr>
              <w:t>口服</w:t>
            </w:r>
            <w:r w:rsidRPr="00D171A7">
              <w:rPr>
                <w:rFonts w:eastAsia="新宋体"/>
                <w:spacing w:val="3"/>
                <w:sz w:val="18"/>
                <w:szCs w:val="18"/>
              </w:rPr>
              <w:t>-</w:t>
            </w:r>
            <w:r w:rsidRPr="00D171A7">
              <w:rPr>
                <w:rFonts w:eastAsia="新宋体"/>
                <w:spacing w:val="3"/>
                <w:sz w:val="18"/>
                <w:szCs w:val="18"/>
              </w:rPr>
              <w:t>小鼠</w:t>
            </w:r>
            <w:r w:rsidRPr="00D171A7">
              <w:rPr>
                <w:rFonts w:eastAsia="新宋体"/>
                <w:spacing w:val="3"/>
                <w:sz w:val="18"/>
                <w:szCs w:val="18"/>
              </w:rPr>
              <w:t xml:space="preserve"> LD50: 24240 </w:t>
            </w:r>
            <w:r w:rsidRPr="00D171A7">
              <w:rPr>
                <w:rFonts w:eastAsia="新宋体" w:hint="eastAsia"/>
                <w:spacing w:val="3"/>
                <w:sz w:val="18"/>
                <w:szCs w:val="18"/>
              </w:rPr>
              <w:t>mg/kg</w:t>
            </w:r>
          </w:p>
        </w:tc>
      </w:tr>
    </w:tbl>
    <w:p w14:paraId="782C80B8" w14:textId="472089A2" w:rsidR="00284401" w:rsidRPr="00D171A7" w:rsidRDefault="00177EED">
      <w:pPr>
        <w:keepNext/>
        <w:keepLines/>
        <w:spacing w:line="360" w:lineRule="auto"/>
        <w:outlineLvl w:val="3"/>
        <w:rPr>
          <w:b/>
          <w:bCs/>
          <w:sz w:val="28"/>
          <w:szCs w:val="32"/>
        </w:rPr>
      </w:pPr>
      <w:r w:rsidRPr="00D171A7">
        <w:rPr>
          <w:b/>
          <w:bCs/>
          <w:sz w:val="28"/>
          <w:szCs w:val="32"/>
        </w:rPr>
        <w:t>2.4.2</w:t>
      </w:r>
      <w:r w:rsidRPr="00D171A7">
        <w:rPr>
          <w:b/>
          <w:bCs/>
          <w:sz w:val="28"/>
          <w:szCs w:val="32"/>
        </w:rPr>
        <w:t>主要环境风险物质使用、产生及贮存</w:t>
      </w:r>
      <w:bookmarkEnd w:id="130"/>
    </w:p>
    <w:p w14:paraId="5E530778" w14:textId="036ACDD7" w:rsidR="00284401" w:rsidRPr="00D171A7" w:rsidRDefault="00177EED">
      <w:pPr>
        <w:spacing w:line="360" w:lineRule="auto"/>
        <w:ind w:firstLineChars="200" w:firstLine="480"/>
        <w:rPr>
          <w:szCs w:val="24"/>
        </w:rPr>
      </w:pPr>
      <w:r w:rsidRPr="00D171A7">
        <w:rPr>
          <w:szCs w:val="24"/>
        </w:rPr>
        <w:t>依据本企业原辅材料、废水污染物、废气污染物以及产品等数据资料，参考《企业突发环境事件风险分级方法》（</w:t>
      </w:r>
      <w:r w:rsidRPr="00D171A7">
        <w:rPr>
          <w:szCs w:val="24"/>
        </w:rPr>
        <w:t>HJ941-2018</w:t>
      </w:r>
      <w:r w:rsidRPr="00D171A7">
        <w:rPr>
          <w:szCs w:val="24"/>
        </w:rPr>
        <w:t>），确定本企业存在</w:t>
      </w:r>
      <w:r w:rsidR="007D3641" w:rsidRPr="00D171A7">
        <w:rPr>
          <w:szCs w:val="24"/>
        </w:rPr>
        <w:t>的</w:t>
      </w:r>
      <w:r w:rsidRPr="00D171A7">
        <w:rPr>
          <w:szCs w:val="24"/>
        </w:rPr>
        <w:t>环境风险物质</w:t>
      </w:r>
      <w:r w:rsidR="007D3641" w:rsidRPr="00D171A7">
        <w:rPr>
          <w:szCs w:val="24"/>
        </w:rPr>
        <w:t>主要包括</w:t>
      </w:r>
      <w:r w:rsidR="00B36ADF" w:rsidRPr="00D171A7">
        <w:rPr>
          <w:rFonts w:hint="eastAsia"/>
          <w:szCs w:val="24"/>
        </w:rPr>
        <w:t>汽油、柴油、机油</w:t>
      </w:r>
      <w:r w:rsidR="007D3641" w:rsidRPr="00D171A7">
        <w:rPr>
          <w:szCs w:val="24"/>
        </w:rPr>
        <w:t>等</w:t>
      </w:r>
      <w:r w:rsidRPr="00D171A7">
        <w:rPr>
          <w:szCs w:val="24"/>
        </w:rPr>
        <w:t>。</w:t>
      </w:r>
    </w:p>
    <w:p w14:paraId="32526920" w14:textId="77777777" w:rsidR="00284401" w:rsidRPr="00D171A7" w:rsidRDefault="00177EED">
      <w:pPr>
        <w:keepNext/>
        <w:keepLines/>
        <w:spacing w:line="360" w:lineRule="auto"/>
        <w:outlineLvl w:val="3"/>
      </w:pPr>
      <w:bookmarkStart w:id="135" w:name="_Toc74623006"/>
      <w:r w:rsidRPr="00D171A7">
        <w:rPr>
          <w:b/>
          <w:bCs/>
          <w:sz w:val="28"/>
          <w:szCs w:val="32"/>
        </w:rPr>
        <w:lastRenderedPageBreak/>
        <w:t>2.4.3</w:t>
      </w:r>
      <w:bookmarkEnd w:id="135"/>
      <w:r w:rsidRPr="00D171A7">
        <w:rPr>
          <w:b/>
          <w:bCs/>
          <w:sz w:val="28"/>
          <w:szCs w:val="32"/>
        </w:rPr>
        <w:t>周边环境敏感点和保护目标</w:t>
      </w:r>
    </w:p>
    <w:p w14:paraId="1E97C4FF" w14:textId="77777777" w:rsidR="00284401" w:rsidRPr="00D171A7" w:rsidRDefault="00177EED">
      <w:pPr>
        <w:spacing w:line="360" w:lineRule="auto"/>
        <w:ind w:firstLineChars="200" w:firstLine="480"/>
      </w:pPr>
      <w:r w:rsidRPr="00D171A7">
        <w:t>1</w:t>
      </w:r>
      <w:r w:rsidRPr="00D171A7">
        <w:t>、大气环境受体</w:t>
      </w:r>
    </w:p>
    <w:p w14:paraId="4EF00431" w14:textId="77777777" w:rsidR="00B36ADF" w:rsidRPr="00D171A7" w:rsidRDefault="004C5F74">
      <w:pPr>
        <w:spacing w:line="360" w:lineRule="auto"/>
        <w:ind w:firstLineChars="200" w:firstLine="480"/>
      </w:pPr>
      <w:r w:rsidRPr="00D171A7">
        <w:t>企业</w:t>
      </w:r>
      <w:r w:rsidR="00177EED" w:rsidRPr="00D171A7">
        <w:t>位于</w:t>
      </w:r>
      <w:r w:rsidR="00177EED" w:rsidRPr="00D171A7">
        <w:rPr>
          <w:szCs w:val="24"/>
        </w:rPr>
        <w:t>江西省南昌市</w:t>
      </w:r>
      <w:r w:rsidR="00B36ADF" w:rsidRPr="00D171A7">
        <w:rPr>
          <w:rFonts w:hint="eastAsia"/>
        </w:rPr>
        <w:t>高新开发区东元路</w:t>
      </w:r>
      <w:r w:rsidR="00B36ADF" w:rsidRPr="00D171A7">
        <w:rPr>
          <w:rFonts w:hint="eastAsia"/>
        </w:rPr>
        <w:t>189</w:t>
      </w:r>
      <w:r w:rsidR="00B36ADF" w:rsidRPr="00D171A7">
        <w:rPr>
          <w:rFonts w:hint="eastAsia"/>
        </w:rPr>
        <w:t>号</w:t>
      </w:r>
      <w:r w:rsidR="00177EED" w:rsidRPr="00D171A7">
        <w:t>。周围无自然保护区、风景名胜区和其它需要特殊保护的地区，属于环境空气质量二类功能区，执行《环境空气质量标准》</w:t>
      </w:r>
      <w:r w:rsidR="00177EED" w:rsidRPr="00D171A7">
        <w:t>GB3095-2012</w:t>
      </w:r>
      <w:r w:rsidR="00177EED" w:rsidRPr="00D171A7">
        <w:t>）二级标准。</w:t>
      </w:r>
    </w:p>
    <w:p w14:paraId="3F6D3258" w14:textId="68DDAE7B" w:rsidR="00284401" w:rsidRPr="00D171A7" w:rsidRDefault="00177EED">
      <w:pPr>
        <w:spacing w:line="360" w:lineRule="auto"/>
        <w:ind w:firstLineChars="200" w:firstLine="480"/>
      </w:pPr>
      <w:r w:rsidRPr="00D171A7">
        <w:t>根据该项目环境影响评价报告及现场调查，企业周边</w:t>
      </w:r>
      <w:r w:rsidRPr="00D171A7">
        <w:t>5km</w:t>
      </w:r>
      <w:r w:rsidRPr="00D171A7">
        <w:t>范围内</w:t>
      </w:r>
      <w:r w:rsidR="003A31E6" w:rsidRPr="00D171A7">
        <w:t>以</w:t>
      </w:r>
      <w:r w:rsidRPr="00D171A7">
        <w:t>居住区、</w:t>
      </w:r>
      <w:r w:rsidR="003A31E6" w:rsidRPr="00D171A7">
        <w:t>教育用地、</w:t>
      </w:r>
      <w:r w:rsidRPr="00D171A7">
        <w:t>行政机关、企事业单位等大气环境受体</w:t>
      </w:r>
      <w:r w:rsidR="003A31E6" w:rsidRPr="00D171A7">
        <w:t>为主，周边</w:t>
      </w:r>
      <w:r w:rsidR="003A31E6" w:rsidRPr="00D171A7">
        <w:t>5km</w:t>
      </w:r>
      <w:r w:rsidR="003A31E6" w:rsidRPr="00D171A7">
        <w:t>范围人口总数为</w:t>
      </w:r>
      <w:r w:rsidR="003A31E6" w:rsidRPr="00D171A7">
        <w:t>5</w:t>
      </w:r>
      <w:r w:rsidR="003A31E6" w:rsidRPr="00D171A7">
        <w:t>万以上</w:t>
      </w:r>
      <w:r w:rsidRPr="00D171A7">
        <w:t>。</w:t>
      </w:r>
      <w:r w:rsidR="003A31E6" w:rsidRPr="00D171A7">
        <w:t>周边</w:t>
      </w:r>
      <w:r w:rsidR="003A31E6" w:rsidRPr="00D171A7">
        <w:t>5km</w:t>
      </w:r>
      <w:r w:rsidR="003A31E6" w:rsidRPr="00D171A7">
        <w:t>范围的大气环境受体如附图</w:t>
      </w:r>
      <w:r w:rsidR="003A31E6" w:rsidRPr="00D171A7">
        <w:t>3</w:t>
      </w:r>
      <w:r w:rsidR="003A31E6" w:rsidRPr="00D171A7">
        <w:t>所示。</w:t>
      </w:r>
    </w:p>
    <w:p w14:paraId="5B312D4A" w14:textId="77777777" w:rsidR="00284401" w:rsidRPr="00D171A7" w:rsidRDefault="00177EED" w:rsidP="00B36ADF">
      <w:pPr>
        <w:spacing w:line="360" w:lineRule="auto"/>
        <w:ind w:firstLineChars="200" w:firstLine="480"/>
      </w:pPr>
      <w:r w:rsidRPr="00D171A7">
        <w:t>2</w:t>
      </w:r>
      <w:r w:rsidRPr="00D171A7">
        <w:t>、水环境受体</w:t>
      </w:r>
    </w:p>
    <w:p w14:paraId="16E912A8" w14:textId="7D500C0F" w:rsidR="00284401" w:rsidRPr="00D171A7" w:rsidRDefault="00B36ADF" w:rsidP="00B36ADF">
      <w:pPr>
        <w:spacing w:line="360" w:lineRule="auto"/>
        <w:ind w:firstLineChars="200" w:firstLine="480"/>
      </w:pPr>
      <w:r w:rsidRPr="00D171A7">
        <w:rPr>
          <w:rFonts w:hint="eastAsia"/>
        </w:rPr>
        <w:t>本项目位于青山湖污水处理厂的接管范围内，项目废水经</w:t>
      </w:r>
      <w:r w:rsidR="008D5CF6" w:rsidRPr="00D171A7">
        <w:rPr>
          <w:rFonts w:hint="eastAsia"/>
        </w:rPr>
        <w:t>厂区污水处理站处理</w:t>
      </w:r>
      <w:r w:rsidRPr="00D171A7">
        <w:rPr>
          <w:rFonts w:hint="eastAsia"/>
        </w:rPr>
        <w:t>后</w:t>
      </w:r>
      <w:r w:rsidR="004C5F74" w:rsidRPr="00D171A7">
        <w:t>排入市政污水管网</w:t>
      </w:r>
      <w:r w:rsidRPr="00D171A7">
        <w:rPr>
          <w:rFonts w:hint="eastAsia"/>
        </w:rPr>
        <w:t>，进入青山湖污水处理厂，最终进入赣江南支</w:t>
      </w:r>
      <w:r w:rsidR="00177EED" w:rsidRPr="00D171A7">
        <w:t>。</w:t>
      </w:r>
    </w:p>
    <w:p w14:paraId="067D63EB" w14:textId="77777777" w:rsidR="00284401" w:rsidRPr="00D171A7" w:rsidRDefault="00177EED" w:rsidP="00B36ADF">
      <w:pPr>
        <w:pStyle w:val="3"/>
        <w:spacing w:beforeLines="0" w:afterLines="0" w:line="480" w:lineRule="auto"/>
        <w:rPr>
          <w:szCs w:val="30"/>
        </w:rPr>
      </w:pPr>
      <w:bookmarkStart w:id="136" w:name="_Toc532205433"/>
      <w:bookmarkStart w:id="137" w:name="_Toc58508625"/>
      <w:r w:rsidRPr="00D171A7">
        <w:rPr>
          <w:szCs w:val="30"/>
        </w:rPr>
        <w:t>2.</w:t>
      </w:r>
      <w:bookmarkEnd w:id="131"/>
      <w:bookmarkEnd w:id="132"/>
      <w:bookmarkEnd w:id="133"/>
      <w:r w:rsidRPr="00D171A7">
        <w:rPr>
          <w:szCs w:val="30"/>
        </w:rPr>
        <w:t>5</w:t>
      </w:r>
      <w:r w:rsidRPr="00D171A7">
        <w:rPr>
          <w:szCs w:val="30"/>
        </w:rPr>
        <w:t>环保措施建设情况</w:t>
      </w:r>
      <w:bookmarkEnd w:id="136"/>
      <w:bookmarkEnd w:id="137"/>
    </w:p>
    <w:p w14:paraId="136EDA48" w14:textId="77777777" w:rsidR="00284401" w:rsidRPr="00D171A7" w:rsidRDefault="00177EED" w:rsidP="00B36ADF">
      <w:pPr>
        <w:pStyle w:val="4"/>
        <w:spacing w:before="0" w:after="0" w:line="480" w:lineRule="auto"/>
        <w:rPr>
          <w:rFonts w:ascii="Times New Roman" w:hAnsi="Times New Roman"/>
        </w:rPr>
      </w:pPr>
      <w:bookmarkStart w:id="138" w:name="_Toc523988547"/>
      <w:bookmarkStart w:id="139" w:name="_Toc522744844"/>
      <w:r w:rsidRPr="00D171A7">
        <w:rPr>
          <w:rFonts w:ascii="Times New Roman" w:hAnsi="Times New Roman"/>
        </w:rPr>
        <w:t>2.5.1</w:t>
      </w:r>
      <w:r w:rsidRPr="00D171A7">
        <w:rPr>
          <w:rFonts w:ascii="Times New Roman" w:hAnsi="Times New Roman"/>
        </w:rPr>
        <w:t>废水</w:t>
      </w:r>
      <w:bookmarkEnd w:id="138"/>
      <w:bookmarkEnd w:id="139"/>
    </w:p>
    <w:p w14:paraId="5B73E7C7" w14:textId="7301591F" w:rsidR="00B36ADF" w:rsidRPr="00D171A7" w:rsidRDefault="00B36ADF" w:rsidP="00B36ADF">
      <w:pPr>
        <w:spacing w:line="360" w:lineRule="auto"/>
        <w:ind w:firstLineChars="200" w:firstLine="480"/>
      </w:pPr>
      <w:bookmarkStart w:id="140" w:name="_Toc522744845"/>
      <w:bookmarkStart w:id="141" w:name="_Toc523988548"/>
      <w:r w:rsidRPr="00D171A7">
        <w:rPr>
          <w:rFonts w:hint="eastAsia"/>
        </w:rPr>
        <w:t>项目废水主要为生活污水、乳化液用水和喷漆用水。其中生活污水经化粪池处理后由厂区总排放口排放进入市政管网；乳化液用水和喷漆用水进入厂区污水处理站进行处理后由厂区总排放口排放进入市政管网，最终进入青山湖污水处理厂，最终进入赣江南支</w:t>
      </w:r>
      <w:r w:rsidRPr="00D171A7">
        <w:t>。</w:t>
      </w:r>
    </w:p>
    <w:p w14:paraId="5BB496E9" w14:textId="77777777" w:rsidR="00284401" w:rsidRPr="00D171A7" w:rsidRDefault="00177EED" w:rsidP="00B36ADF">
      <w:pPr>
        <w:pStyle w:val="4"/>
        <w:spacing w:before="0" w:after="0" w:line="480" w:lineRule="auto"/>
        <w:rPr>
          <w:rFonts w:ascii="Times New Roman" w:hAnsi="Times New Roman"/>
        </w:rPr>
      </w:pPr>
      <w:r w:rsidRPr="00D171A7">
        <w:rPr>
          <w:rFonts w:ascii="Times New Roman" w:hAnsi="Times New Roman"/>
        </w:rPr>
        <w:t>2.5.2</w:t>
      </w:r>
      <w:r w:rsidRPr="00D171A7">
        <w:rPr>
          <w:rFonts w:ascii="Times New Roman" w:hAnsi="Times New Roman"/>
        </w:rPr>
        <w:t>废气</w:t>
      </w:r>
      <w:bookmarkEnd w:id="140"/>
      <w:bookmarkEnd w:id="141"/>
    </w:p>
    <w:p w14:paraId="2F1909D1" w14:textId="277A70BB" w:rsidR="00B36ADF" w:rsidRPr="00D171A7" w:rsidRDefault="00B36ADF" w:rsidP="004C238F">
      <w:pPr>
        <w:spacing w:line="360" w:lineRule="auto"/>
        <w:ind w:firstLine="482"/>
        <w:rPr>
          <w:szCs w:val="24"/>
        </w:rPr>
      </w:pPr>
      <w:r w:rsidRPr="00D171A7">
        <w:rPr>
          <w:rFonts w:hint="eastAsia"/>
          <w:szCs w:val="24"/>
        </w:rPr>
        <w:t>项目废水主要包括焊接过程产生的焊接烟尘、打磨及腻子工序产生的粉尘</w:t>
      </w:r>
      <w:r w:rsidR="005828A1" w:rsidRPr="00D171A7">
        <w:rPr>
          <w:rFonts w:hint="eastAsia"/>
          <w:szCs w:val="24"/>
        </w:rPr>
        <w:t>和喷漆、浸漆废气。其中焊接烟尘</w:t>
      </w:r>
      <w:r w:rsidR="00A871A0" w:rsidRPr="00D171A7">
        <w:rPr>
          <w:rFonts w:hint="eastAsia"/>
          <w:szCs w:val="24"/>
        </w:rPr>
        <w:t>收集后经</w:t>
      </w:r>
      <w:r w:rsidR="00A871A0" w:rsidRPr="00D171A7">
        <w:rPr>
          <w:rFonts w:hint="eastAsia"/>
          <w:szCs w:val="24"/>
        </w:rPr>
        <w:t>2</w:t>
      </w:r>
      <w:r w:rsidR="00A871A0" w:rsidRPr="00D171A7">
        <w:rPr>
          <w:szCs w:val="24"/>
        </w:rPr>
        <w:t>0</w:t>
      </w:r>
      <w:r w:rsidR="00A871A0" w:rsidRPr="00D171A7">
        <w:rPr>
          <w:rFonts w:hint="eastAsia"/>
          <w:szCs w:val="24"/>
        </w:rPr>
        <w:t>m</w:t>
      </w:r>
      <w:r w:rsidR="00A871A0" w:rsidRPr="00D171A7">
        <w:rPr>
          <w:rFonts w:hint="eastAsia"/>
          <w:szCs w:val="24"/>
        </w:rPr>
        <w:t>高空排放，</w:t>
      </w:r>
      <w:r w:rsidR="005828A1" w:rsidRPr="00D171A7">
        <w:rPr>
          <w:rFonts w:hint="eastAsia"/>
          <w:szCs w:val="24"/>
        </w:rPr>
        <w:t>打磨及腻子工序产生的粉尘</w:t>
      </w:r>
      <w:r w:rsidR="00A871A0" w:rsidRPr="00D171A7">
        <w:rPr>
          <w:rFonts w:hint="eastAsia"/>
          <w:szCs w:val="24"/>
        </w:rPr>
        <w:t>经布袋除尘器处理后</w:t>
      </w:r>
      <w:r w:rsidR="00325896" w:rsidRPr="00D171A7">
        <w:rPr>
          <w:rFonts w:hint="eastAsia"/>
          <w:szCs w:val="24"/>
        </w:rPr>
        <w:t>经</w:t>
      </w:r>
      <w:r w:rsidR="00A871A0" w:rsidRPr="00D171A7">
        <w:rPr>
          <w:rFonts w:hint="eastAsia"/>
          <w:szCs w:val="24"/>
        </w:rPr>
        <w:t>经</w:t>
      </w:r>
      <w:r w:rsidR="00A871A0" w:rsidRPr="00D171A7">
        <w:rPr>
          <w:rFonts w:hint="eastAsia"/>
          <w:szCs w:val="24"/>
        </w:rPr>
        <w:t>2</w:t>
      </w:r>
      <w:r w:rsidR="00A871A0" w:rsidRPr="00D171A7">
        <w:rPr>
          <w:szCs w:val="24"/>
        </w:rPr>
        <w:t>0</w:t>
      </w:r>
      <w:r w:rsidR="00A871A0" w:rsidRPr="00D171A7">
        <w:rPr>
          <w:rFonts w:hint="eastAsia"/>
          <w:szCs w:val="24"/>
        </w:rPr>
        <w:t>m</w:t>
      </w:r>
      <w:r w:rsidR="00A871A0" w:rsidRPr="00D171A7">
        <w:rPr>
          <w:rFonts w:hint="eastAsia"/>
          <w:szCs w:val="24"/>
        </w:rPr>
        <w:t>高空排放，浸漆和喷漆废气经水幕处理吸附后经</w:t>
      </w:r>
      <w:r w:rsidR="00A871A0" w:rsidRPr="00D171A7">
        <w:rPr>
          <w:rFonts w:hint="eastAsia"/>
          <w:szCs w:val="24"/>
        </w:rPr>
        <w:t>2</w:t>
      </w:r>
      <w:r w:rsidR="00A871A0" w:rsidRPr="00D171A7">
        <w:rPr>
          <w:szCs w:val="24"/>
        </w:rPr>
        <w:t>0</w:t>
      </w:r>
      <w:r w:rsidR="00A871A0" w:rsidRPr="00D171A7">
        <w:rPr>
          <w:rFonts w:hint="eastAsia"/>
          <w:szCs w:val="24"/>
        </w:rPr>
        <w:t>m</w:t>
      </w:r>
      <w:r w:rsidR="00A871A0" w:rsidRPr="00D171A7">
        <w:rPr>
          <w:rFonts w:hint="eastAsia"/>
          <w:szCs w:val="24"/>
        </w:rPr>
        <w:t>高空排放</w:t>
      </w:r>
      <w:r w:rsidR="0081008C" w:rsidRPr="00D171A7">
        <w:rPr>
          <w:rFonts w:hint="eastAsia"/>
          <w:szCs w:val="24"/>
        </w:rPr>
        <w:t>。</w:t>
      </w:r>
    </w:p>
    <w:p w14:paraId="5266A635" w14:textId="77777777" w:rsidR="00284401" w:rsidRPr="00D171A7" w:rsidRDefault="00177EED" w:rsidP="0081008C">
      <w:pPr>
        <w:pStyle w:val="4"/>
        <w:spacing w:before="0" w:after="0" w:line="480" w:lineRule="auto"/>
        <w:rPr>
          <w:rFonts w:ascii="Times New Roman" w:hAnsi="Times New Roman"/>
        </w:rPr>
      </w:pPr>
      <w:r w:rsidRPr="00D171A7">
        <w:rPr>
          <w:rFonts w:ascii="Times New Roman" w:hAnsi="Times New Roman"/>
        </w:rPr>
        <w:t>2.5.3</w:t>
      </w:r>
      <w:r w:rsidRPr="00D171A7">
        <w:rPr>
          <w:rFonts w:ascii="Times New Roman" w:hAnsi="Times New Roman"/>
        </w:rPr>
        <w:t>固体废物</w:t>
      </w:r>
    </w:p>
    <w:p w14:paraId="470317D2" w14:textId="4BB15FDD" w:rsidR="004C238F" w:rsidRPr="00D171A7" w:rsidRDefault="004C238F" w:rsidP="006C78F6">
      <w:pPr>
        <w:spacing w:line="360" w:lineRule="auto"/>
        <w:ind w:firstLineChars="200" w:firstLine="480"/>
      </w:pPr>
      <w:bookmarkStart w:id="142" w:name="_Toc523988550"/>
      <w:bookmarkStart w:id="143" w:name="_Toc522744847"/>
      <w:r w:rsidRPr="00D171A7">
        <w:t>（</w:t>
      </w:r>
      <w:r w:rsidRPr="00D171A7">
        <w:t>1</w:t>
      </w:r>
      <w:r w:rsidRPr="00D171A7">
        <w:t>）一般工业固体废物</w:t>
      </w:r>
    </w:p>
    <w:p w14:paraId="6EB77BDF" w14:textId="505D4D11" w:rsidR="0081008C" w:rsidRPr="00D171A7" w:rsidRDefault="0081008C" w:rsidP="006C78F6">
      <w:pPr>
        <w:pStyle w:val="Default1"/>
        <w:spacing w:line="360" w:lineRule="auto"/>
        <w:ind w:firstLineChars="200" w:firstLine="480"/>
        <w:rPr>
          <w:color w:val="auto"/>
        </w:rPr>
      </w:pPr>
      <w:r w:rsidRPr="00D171A7">
        <w:rPr>
          <w:rFonts w:hint="eastAsia"/>
          <w:color w:val="auto"/>
        </w:rPr>
        <w:t>项目一般工业固体废物主要为：生产铁屑、加工废料等，经收集后外售综合处理。</w:t>
      </w:r>
    </w:p>
    <w:p w14:paraId="1C9B38F7" w14:textId="77777777" w:rsidR="004C238F" w:rsidRPr="00D171A7" w:rsidRDefault="004C238F" w:rsidP="006C78F6">
      <w:pPr>
        <w:spacing w:line="360" w:lineRule="auto"/>
        <w:ind w:firstLineChars="200" w:firstLine="480"/>
      </w:pPr>
      <w:r w:rsidRPr="00D171A7">
        <w:t>（</w:t>
      </w:r>
      <w:r w:rsidRPr="00D171A7">
        <w:t>2</w:t>
      </w:r>
      <w:r w:rsidRPr="00D171A7">
        <w:t>）危险废物</w:t>
      </w:r>
    </w:p>
    <w:p w14:paraId="09E528AF" w14:textId="5E092F25" w:rsidR="00284401" w:rsidRPr="00D171A7" w:rsidRDefault="004C238F" w:rsidP="006C78F6">
      <w:pPr>
        <w:pStyle w:val="Default1"/>
        <w:spacing w:line="360" w:lineRule="auto"/>
        <w:ind w:firstLineChars="200" w:firstLine="480"/>
        <w:rPr>
          <w:color w:val="auto"/>
        </w:rPr>
      </w:pPr>
      <w:r w:rsidRPr="00D171A7">
        <w:rPr>
          <w:color w:val="auto"/>
        </w:rPr>
        <w:t>项目生产的危废为</w:t>
      </w:r>
      <w:r w:rsidR="0081008C" w:rsidRPr="00D171A7">
        <w:rPr>
          <w:rFonts w:hint="eastAsia"/>
          <w:color w:val="auto"/>
        </w:rPr>
        <w:t>废漆渣</w:t>
      </w:r>
      <w:r w:rsidR="006C78F6" w:rsidRPr="00D171A7">
        <w:rPr>
          <w:rFonts w:hint="eastAsia"/>
          <w:color w:val="auto"/>
        </w:rPr>
        <w:t>、</w:t>
      </w:r>
      <w:r w:rsidR="006C78F6" w:rsidRPr="00D171A7">
        <w:rPr>
          <w:color w:val="auto"/>
        </w:rPr>
        <w:t>废油漆桶</w:t>
      </w:r>
      <w:r w:rsidR="006C78F6" w:rsidRPr="00D171A7">
        <w:rPr>
          <w:rFonts w:hint="eastAsia"/>
          <w:color w:val="auto"/>
        </w:rPr>
        <w:t>、废</w:t>
      </w:r>
      <w:r w:rsidR="006C78F6" w:rsidRPr="00D171A7">
        <w:rPr>
          <w:color w:val="auto"/>
        </w:rPr>
        <w:t>活性炭</w:t>
      </w:r>
      <w:r w:rsidR="0081008C" w:rsidRPr="00D171A7">
        <w:rPr>
          <w:rFonts w:hint="eastAsia"/>
          <w:color w:val="auto"/>
        </w:rPr>
        <w:t>、乳化液处理产生的污</w:t>
      </w:r>
      <w:r w:rsidR="0081008C" w:rsidRPr="00D171A7">
        <w:rPr>
          <w:rFonts w:hint="eastAsia"/>
          <w:color w:val="auto"/>
        </w:rPr>
        <w:lastRenderedPageBreak/>
        <w:t>泥</w:t>
      </w:r>
      <w:r w:rsidR="009E6DA4" w:rsidRPr="00D171A7">
        <w:rPr>
          <w:rFonts w:hint="eastAsia"/>
          <w:color w:val="auto"/>
        </w:rPr>
        <w:t>、</w:t>
      </w:r>
      <w:r w:rsidR="0081008C" w:rsidRPr="00D171A7">
        <w:rPr>
          <w:rFonts w:hint="eastAsia"/>
          <w:color w:val="auto"/>
        </w:rPr>
        <w:t>，企业</w:t>
      </w:r>
      <w:r w:rsidRPr="00D171A7">
        <w:rPr>
          <w:color w:val="auto"/>
        </w:rPr>
        <w:t>已和</w:t>
      </w:r>
      <w:r w:rsidR="009E6DA4" w:rsidRPr="00D171A7">
        <w:rPr>
          <w:rFonts w:hint="eastAsia"/>
          <w:color w:val="auto"/>
        </w:rPr>
        <w:t>九江浦泽环保科技有限公司</w:t>
      </w:r>
      <w:r w:rsidRPr="00D171A7">
        <w:rPr>
          <w:color w:val="auto"/>
        </w:rPr>
        <w:t>签订了危废处置协议，产生的危废全部按规范转移处置</w:t>
      </w:r>
      <w:r w:rsidR="00177EED" w:rsidRPr="00D171A7">
        <w:rPr>
          <w:color w:val="auto"/>
        </w:rPr>
        <w:t>。</w:t>
      </w:r>
    </w:p>
    <w:p w14:paraId="2FA0478F" w14:textId="27F926F9" w:rsidR="0081008C" w:rsidRPr="00D171A7" w:rsidRDefault="0081008C" w:rsidP="006C78F6">
      <w:pPr>
        <w:spacing w:line="360" w:lineRule="auto"/>
        <w:ind w:firstLineChars="200" w:firstLine="480"/>
      </w:pPr>
      <w:r w:rsidRPr="00D171A7">
        <w:rPr>
          <w:rFonts w:hint="eastAsia"/>
        </w:rPr>
        <w:t>（</w:t>
      </w:r>
      <w:r w:rsidRPr="00D171A7">
        <w:rPr>
          <w:rFonts w:hint="eastAsia"/>
        </w:rPr>
        <w:t>3</w:t>
      </w:r>
      <w:r w:rsidRPr="00D171A7">
        <w:rPr>
          <w:rFonts w:hint="eastAsia"/>
        </w:rPr>
        <w:t>）生活垃圾</w:t>
      </w:r>
    </w:p>
    <w:p w14:paraId="1C58DB60" w14:textId="78865542" w:rsidR="0081008C" w:rsidRPr="00D171A7" w:rsidRDefault="0081008C" w:rsidP="006C78F6">
      <w:pPr>
        <w:spacing w:line="360" w:lineRule="auto"/>
        <w:ind w:firstLineChars="200" w:firstLine="480"/>
      </w:pPr>
      <w:r w:rsidRPr="00D171A7">
        <w:rPr>
          <w:rFonts w:hint="eastAsia"/>
        </w:rPr>
        <w:t>生活垃圾经收集后交环卫部门进行统一处理。</w:t>
      </w:r>
    </w:p>
    <w:p w14:paraId="375689F5" w14:textId="77777777" w:rsidR="00284401" w:rsidRPr="00D171A7" w:rsidRDefault="00177EED" w:rsidP="0081008C">
      <w:pPr>
        <w:pStyle w:val="4"/>
        <w:spacing w:before="0" w:after="0" w:line="480" w:lineRule="auto"/>
        <w:rPr>
          <w:rFonts w:ascii="Times New Roman" w:hAnsi="Times New Roman"/>
        </w:rPr>
      </w:pPr>
      <w:r w:rsidRPr="00D171A7">
        <w:rPr>
          <w:rFonts w:ascii="Times New Roman" w:hAnsi="Times New Roman"/>
        </w:rPr>
        <w:t>2.5.4</w:t>
      </w:r>
      <w:r w:rsidRPr="00D171A7">
        <w:rPr>
          <w:rFonts w:ascii="Times New Roman" w:hAnsi="Times New Roman"/>
        </w:rPr>
        <w:t>噪声</w:t>
      </w:r>
      <w:bookmarkEnd w:id="142"/>
      <w:bookmarkEnd w:id="143"/>
    </w:p>
    <w:p w14:paraId="0DF74151" w14:textId="7A5EF0B4" w:rsidR="00284401" w:rsidRPr="00D171A7" w:rsidRDefault="00177EED">
      <w:pPr>
        <w:snapToGrid w:val="0"/>
        <w:spacing w:line="360" w:lineRule="auto"/>
        <w:ind w:firstLineChars="200" w:firstLine="480"/>
        <w:rPr>
          <w:kern w:val="18"/>
          <w:szCs w:val="20"/>
        </w:rPr>
      </w:pPr>
      <w:r w:rsidRPr="00D171A7">
        <w:rPr>
          <w:kern w:val="18"/>
          <w:szCs w:val="24"/>
        </w:rPr>
        <w:t>企业</w:t>
      </w:r>
      <w:r w:rsidRPr="00D171A7">
        <w:rPr>
          <w:kern w:val="18"/>
          <w:szCs w:val="20"/>
        </w:rPr>
        <w:t>落实了环境噪声污染防治措施，采用安装消音器、隔声减振、设备选型、绿化等有效措施控制环境噪声影响。</w:t>
      </w:r>
    </w:p>
    <w:p w14:paraId="27451C08" w14:textId="21513573" w:rsidR="00BB1603" w:rsidRPr="00D171A7" w:rsidRDefault="00BB1603" w:rsidP="00BB1603">
      <w:pPr>
        <w:pStyle w:val="Default1"/>
        <w:rPr>
          <w:color w:val="auto"/>
        </w:rPr>
      </w:pPr>
    </w:p>
    <w:p w14:paraId="437C4EC0" w14:textId="3D337765" w:rsidR="00BB1603" w:rsidRPr="00D171A7" w:rsidRDefault="00BB1603" w:rsidP="00BB1603">
      <w:pPr>
        <w:pStyle w:val="Default1"/>
        <w:rPr>
          <w:color w:val="auto"/>
        </w:rPr>
      </w:pPr>
    </w:p>
    <w:p w14:paraId="7A7841F1" w14:textId="1572FD64" w:rsidR="00BB1603" w:rsidRPr="00D171A7" w:rsidRDefault="00BB1603" w:rsidP="00BB1603">
      <w:pPr>
        <w:pStyle w:val="Default1"/>
        <w:rPr>
          <w:color w:val="auto"/>
        </w:rPr>
      </w:pPr>
    </w:p>
    <w:p w14:paraId="776F96C7" w14:textId="1B7C9206" w:rsidR="00BB1603" w:rsidRPr="00D171A7" w:rsidRDefault="00BB1603" w:rsidP="00BB1603">
      <w:pPr>
        <w:pStyle w:val="Default1"/>
        <w:rPr>
          <w:color w:val="auto"/>
        </w:rPr>
      </w:pPr>
    </w:p>
    <w:p w14:paraId="14FAA3CF" w14:textId="58FE4E5C" w:rsidR="00BB1603" w:rsidRPr="00D171A7" w:rsidRDefault="00BB1603" w:rsidP="00BB1603">
      <w:pPr>
        <w:pStyle w:val="Default1"/>
        <w:rPr>
          <w:color w:val="auto"/>
        </w:rPr>
      </w:pPr>
    </w:p>
    <w:p w14:paraId="2F111177" w14:textId="43C0A367" w:rsidR="00BB1603" w:rsidRPr="00D171A7" w:rsidRDefault="00BB1603" w:rsidP="00BB1603">
      <w:pPr>
        <w:pStyle w:val="Default1"/>
        <w:rPr>
          <w:color w:val="auto"/>
        </w:rPr>
      </w:pPr>
    </w:p>
    <w:p w14:paraId="50497F95" w14:textId="04877B11" w:rsidR="00BB1603" w:rsidRPr="00D171A7" w:rsidRDefault="00BB1603" w:rsidP="00BB1603">
      <w:pPr>
        <w:pStyle w:val="Default1"/>
        <w:rPr>
          <w:color w:val="auto"/>
        </w:rPr>
      </w:pPr>
    </w:p>
    <w:p w14:paraId="5C890042" w14:textId="2DFEFC83" w:rsidR="00BB1603" w:rsidRPr="00D171A7" w:rsidRDefault="00BB1603" w:rsidP="00BB1603">
      <w:pPr>
        <w:pStyle w:val="Default1"/>
        <w:rPr>
          <w:color w:val="auto"/>
        </w:rPr>
      </w:pPr>
    </w:p>
    <w:p w14:paraId="2A2A09C1" w14:textId="2CB50709" w:rsidR="00BB1603" w:rsidRPr="00D171A7" w:rsidRDefault="00BB1603" w:rsidP="00BB1603">
      <w:pPr>
        <w:pStyle w:val="Default1"/>
        <w:rPr>
          <w:color w:val="auto"/>
        </w:rPr>
      </w:pPr>
    </w:p>
    <w:p w14:paraId="37DBB5F1" w14:textId="3393AC0D" w:rsidR="00BB1603" w:rsidRPr="00D171A7" w:rsidRDefault="00BB1603" w:rsidP="00BB1603">
      <w:pPr>
        <w:pStyle w:val="Default1"/>
        <w:rPr>
          <w:color w:val="auto"/>
        </w:rPr>
      </w:pPr>
    </w:p>
    <w:p w14:paraId="433C2B57" w14:textId="4778F769" w:rsidR="00BB1603" w:rsidRPr="00D171A7" w:rsidRDefault="00BB1603" w:rsidP="00BB1603">
      <w:pPr>
        <w:pStyle w:val="Default1"/>
        <w:rPr>
          <w:color w:val="auto"/>
        </w:rPr>
      </w:pPr>
    </w:p>
    <w:p w14:paraId="06B8423A" w14:textId="7D05F893" w:rsidR="00BB1603" w:rsidRPr="00D171A7" w:rsidRDefault="00BB1603" w:rsidP="00BB1603">
      <w:pPr>
        <w:pStyle w:val="Default1"/>
        <w:rPr>
          <w:color w:val="auto"/>
        </w:rPr>
      </w:pPr>
    </w:p>
    <w:p w14:paraId="691E14BD" w14:textId="3B895802" w:rsidR="00BB1603" w:rsidRPr="00D171A7" w:rsidRDefault="00BB1603" w:rsidP="00BB1603">
      <w:pPr>
        <w:pStyle w:val="Default1"/>
        <w:rPr>
          <w:color w:val="auto"/>
        </w:rPr>
      </w:pPr>
    </w:p>
    <w:p w14:paraId="1F021D25" w14:textId="57F22894" w:rsidR="00BB1603" w:rsidRPr="00D171A7" w:rsidRDefault="00BB1603" w:rsidP="00BB1603">
      <w:pPr>
        <w:pStyle w:val="Default1"/>
        <w:rPr>
          <w:color w:val="auto"/>
        </w:rPr>
      </w:pPr>
    </w:p>
    <w:p w14:paraId="000B9E12" w14:textId="7BE1A665" w:rsidR="00BB1603" w:rsidRPr="00D171A7" w:rsidRDefault="00BB1603" w:rsidP="00BB1603">
      <w:pPr>
        <w:pStyle w:val="Default1"/>
        <w:rPr>
          <w:color w:val="auto"/>
        </w:rPr>
      </w:pPr>
    </w:p>
    <w:p w14:paraId="1AB96FEC" w14:textId="366B1938" w:rsidR="00BB1603" w:rsidRPr="00D171A7" w:rsidRDefault="00BB1603" w:rsidP="00BB1603">
      <w:pPr>
        <w:pStyle w:val="Default1"/>
        <w:rPr>
          <w:color w:val="auto"/>
        </w:rPr>
      </w:pPr>
    </w:p>
    <w:p w14:paraId="45B34D43" w14:textId="0ADAD381" w:rsidR="00BB1603" w:rsidRPr="00D171A7" w:rsidRDefault="00BB1603" w:rsidP="00BB1603">
      <w:pPr>
        <w:pStyle w:val="Default1"/>
        <w:rPr>
          <w:color w:val="auto"/>
        </w:rPr>
      </w:pPr>
    </w:p>
    <w:p w14:paraId="07F0AAEC" w14:textId="5CFB2456" w:rsidR="00BB1603" w:rsidRPr="00D171A7" w:rsidRDefault="00BB1603" w:rsidP="00BB1603">
      <w:pPr>
        <w:pStyle w:val="Default1"/>
        <w:rPr>
          <w:color w:val="auto"/>
        </w:rPr>
      </w:pPr>
    </w:p>
    <w:p w14:paraId="29ADD2F5" w14:textId="14AD8E15" w:rsidR="00BB1603" w:rsidRPr="00D171A7" w:rsidRDefault="00BB1603" w:rsidP="00BB1603">
      <w:pPr>
        <w:pStyle w:val="Default1"/>
        <w:rPr>
          <w:color w:val="auto"/>
        </w:rPr>
      </w:pPr>
    </w:p>
    <w:p w14:paraId="61307C11" w14:textId="24BFB235" w:rsidR="00BB1603" w:rsidRPr="00D171A7" w:rsidRDefault="00BB1603" w:rsidP="00BB1603">
      <w:pPr>
        <w:pStyle w:val="Default1"/>
        <w:rPr>
          <w:color w:val="auto"/>
        </w:rPr>
      </w:pPr>
    </w:p>
    <w:p w14:paraId="69246B93" w14:textId="5F4A7B51" w:rsidR="00BB1603" w:rsidRPr="00D171A7" w:rsidRDefault="00BB1603" w:rsidP="00BB1603">
      <w:pPr>
        <w:pStyle w:val="Default1"/>
        <w:rPr>
          <w:color w:val="auto"/>
        </w:rPr>
      </w:pPr>
    </w:p>
    <w:p w14:paraId="4769B781" w14:textId="6495B757" w:rsidR="00BB1603" w:rsidRPr="00D171A7" w:rsidRDefault="00BB1603" w:rsidP="00BB1603">
      <w:pPr>
        <w:pStyle w:val="Default1"/>
        <w:rPr>
          <w:color w:val="auto"/>
        </w:rPr>
      </w:pPr>
    </w:p>
    <w:p w14:paraId="5EA77F90" w14:textId="52F39D73" w:rsidR="00BB1603" w:rsidRPr="00D171A7" w:rsidRDefault="00BB1603" w:rsidP="00BB1603">
      <w:pPr>
        <w:pStyle w:val="Default1"/>
        <w:rPr>
          <w:color w:val="auto"/>
        </w:rPr>
      </w:pPr>
    </w:p>
    <w:p w14:paraId="66EC20DD" w14:textId="57E0AAC5" w:rsidR="00BB1603" w:rsidRPr="00D171A7" w:rsidRDefault="00BB1603" w:rsidP="00BB1603">
      <w:pPr>
        <w:pStyle w:val="Default1"/>
        <w:rPr>
          <w:color w:val="auto"/>
        </w:rPr>
      </w:pPr>
    </w:p>
    <w:p w14:paraId="61041CC2" w14:textId="1197B623" w:rsidR="00BB1603" w:rsidRPr="00D171A7" w:rsidRDefault="00BB1603" w:rsidP="00BB1603">
      <w:pPr>
        <w:pStyle w:val="Default1"/>
        <w:rPr>
          <w:color w:val="auto"/>
        </w:rPr>
      </w:pPr>
    </w:p>
    <w:p w14:paraId="0433239A" w14:textId="4A6AF913" w:rsidR="00BB1603" w:rsidRPr="00D171A7" w:rsidRDefault="00BB1603" w:rsidP="00BB1603">
      <w:pPr>
        <w:pStyle w:val="Default1"/>
        <w:rPr>
          <w:color w:val="auto"/>
        </w:rPr>
      </w:pPr>
    </w:p>
    <w:p w14:paraId="04E2225A" w14:textId="59C7E3C9" w:rsidR="00BB1603" w:rsidRPr="00D171A7" w:rsidRDefault="00BB1603" w:rsidP="00BB1603">
      <w:pPr>
        <w:pStyle w:val="Default1"/>
        <w:rPr>
          <w:color w:val="auto"/>
        </w:rPr>
      </w:pPr>
    </w:p>
    <w:p w14:paraId="647A8031" w14:textId="4545971A" w:rsidR="00BB1603" w:rsidRPr="00D171A7" w:rsidRDefault="00BB1603" w:rsidP="00BB1603">
      <w:pPr>
        <w:pStyle w:val="Default1"/>
        <w:rPr>
          <w:color w:val="auto"/>
        </w:rPr>
      </w:pPr>
    </w:p>
    <w:p w14:paraId="19C28BC0" w14:textId="77777777" w:rsidR="00BB1603" w:rsidRPr="00D171A7" w:rsidRDefault="00BB1603" w:rsidP="00BB1603">
      <w:pPr>
        <w:pStyle w:val="Default1"/>
        <w:rPr>
          <w:color w:val="auto"/>
        </w:rPr>
      </w:pPr>
    </w:p>
    <w:p w14:paraId="418F2FEA" w14:textId="6AB48932" w:rsidR="0081008C" w:rsidRPr="00D171A7" w:rsidRDefault="001C787B" w:rsidP="001C787B">
      <w:pPr>
        <w:pStyle w:val="2"/>
        <w:spacing w:before="156" w:after="156"/>
        <w:rPr>
          <w:rFonts w:eastAsia="新宋体"/>
        </w:rPr>
      </w:pPr>
      <w:bookmarkStart w:id="144" w:name="_Toc58508626"/>
      <w:r w:rsidRPr="00D171A7">
        <w:rPr>
          <w:rFonts w:eastAsia="新宋体" w:hint="eastAsia"/>
        </w:rPr>
        <w:lastRenderedPageBreak/>
        <w:t>3</w:t>
      </w:r>
      <w:r w:rsidR="00BB1603" w:rsidRPr="00D171A7">
        <w:rPr>
          <w:rFonts w:eastAsia="新宋体"/>
        </w:rPr>
        <w:t>企业突发环境事件风险等级判定</w:t>
      </w:r>
      <w:bookmarkEnd w:id="144"/>
    </w:p>
    <w:p w14:paraId="016963A5" w14:textId="70DD6E29" w:rsidR="00BB1603" w:rsidRPr="00D171A7" w:rsidRDefault="00BB1603" w:rsidP="00BB1603">
      <w:pPr>
        <w:pStyle w:val="3"/>
        <w:spacing w:beforeLines="0" w:afterLines="0" w:line="480" w:lineRule="auto"/>
        <w:rPr>
          <w:szCs w:val="30"/>
        </w:rPr>
      </w:pPr>
      <w:bookmarkStart w:id="145" w:name="_Toc58508627"/>
      <w:bookmarkStart w:id="146" w:name="_Toc531009814"/>
      <w:bookmarkStart w:id="147" w:name="_Toc531086153"/>
      <w:bookmarkStart w:id="148" w:name="_Toc531086290"/>
      <w:r w:rsidRPr="00D171A7">
        <w:rPr>
          <w:szCs w:val="30"/>
        </w:rPr>
        <w:t>3.1</w:t>
      </w:r>
      <w:r w:rsidRPr="00D171A7">
        <w:rPr>
          <w:szCs w:val="30"/>
        </w:rPr>
        <w:t>企业突发环境事件风险等级划分</w:t>
      </w:r>
      <w:bookmarkEnd w:id="145"/>
    </w:p>
    <w:p w14:paraId="43205CA0" w14:textId="5B65AB47" w:rsidR="00BB1603" w:rsidRPr="00D171A7" w:rsidRDefault="00BB1603" w:rsidP="00BB1603">
      <w:pPr>
        <w:spacing w:line="360" w:lineRule="auto"/>
        <w:ind w:firstLineChars="200" w:firstLine="480"/>
      </w:pPr>
      <w:r w:rsidRPr="00D171A7">
        <w:t>根据《企业突发环境事件风险分析方法》（</w:t>
      </w:r>
      <w:r w:rsidRPr="00D171A7">
        <w:t>HJ941-2018</w:t>
      </w:r>
      <w:r w:rsidRPr="00D171A7">
        <w:t>），通过定量分析企业生产、加工、使用、存储的所有环境风险物质数量与其临界量的比值（</w:t>
      </w:r>
      <w:r w:rsidRPr="00D171A7">
        <w:t>Q</w:t>
      </w:r>
      <w:r w:rsidRPr="00D171A7">
        <w:t>），评估工艺过程与环境风险控制水平（</w:t>
      </w:r>
      <w:r w:rsidRPr="00D171A7">
        <w:t>M</w:t>
      </w:r>
      <w:r w:rsidRPr="00D171A7">
        <w:t>）以及环境风险受体敏感性（</w:t>
      </w:r>
      <w:r w:rsidRPr="00D171A7">
        <w:t>E</w:t>
      </w:r>
      <w:r w:rsidRPr="00D171A7">
        <w:t>），按照矩阵法对企业突发环境事件风险（以下简称环境风险）等级进行划分。环境风险等级划分为一般环境风险、较大环境风险和重大环境风险三级，分别用蓝色、黄色和红色标识。评估程序见图</w:t>
      </w:r>
      <w:r w:rsidRPr="00D171A7">
        <w:t>3.1-1</w:t>
      </w:r>
      <w:r w:rsidRPr="00D171A7">
        <w:t>。</w:t>
      </w:r>
    </w:p>
    <w:p w14:paraId="4B8E3BFE" w14:textId="77777777" w:rsidR="00BB1603" w:rsidRPr="00D171A7" w:rsidRDefault="00BB1603" w:rsidP="00BB1603">
      <w:pPr>
        <w:spacing w:line="360" w:lineRule="auto"/>
      </w:pPr>
      <w:r w:rsidRPr="00D171A7">
        <w:rPr>
          <w:noProof/>
        </w:rPr>
        <w:drawing>
          <wp:inline distT="0" distB="0" distL="0" distR="0" wp14:anchorId="672B00D0" wp14:editId="77CB21F2">
            <wp:extent cx="5276850" cy="4429125"/>
            <wp:effectExtent l="19050" t="0" r="0" b="0"/>
            <wp:docPr id="27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24"/>
                    <pic:cNvPicPr>
                      <a:picLocks noChangeAspect="1" noChangeArrowheads="1"/>
                    </pic:cNvPicPr>
                  </pic:nvPicPr>
                  <pic:blipFill>
                    <a:blip r:embed="rId26" cstate="print"/>
                    <a:srcRect/>
                    <a:stretch>
                      <a:fillRect/>
                    </a:stretch>
                  </pic:blipFill>
                  <pic:spPr>
                    <a:xfrm>
                      <a:off x="0" y="0"/>
                      <a:ext cx="5276850" cy="4429125"/>
                    </a:xfrm>
                    <a:prstGeom prst="rect">
                      <a:avLst/>
                    </a:prstGeom>
                    <a:noFill/>
                    <a:ln w="9525">
                      <a:noFill/>
                      <a:miter lim="800000"/>
                      <a:headEnd/>
                      <a:tailEnd/>
                    </a:ln>
                  </pic:spPr>
                </pic:pic>
              </a:graphicData>
            </a:graphic>
          </wp:inline>
        </w:drawing>
      </w:r>
    </w:p>
    <w:p w14:paraId="2AA06AB9" w14:textId="34046DB6" w:rsidR="00BB1603" w:rsidRPr="00D171A7" w:rsidRDefault="00BB1603" w:rsidP="00BB1603">
      <w:pPr>
        <w:spacing w:line="360" w:lineRule="auto"/>
        <w:jc w:val="center"/>
        <w:rPr>
          <w:b/>
        </w:rPr>
      </w:pPr>
      <w:r w:rsidRPr="00D171A7">
        <w:rPr>
          <w:b/>
        </w:rPr>
        <w:t>图</w:t>
      </w:r>
      <w:r w:rsidRPr="00D171A7">
        <w:rPr>
          <w:b/>
        </w:rPr>
        <w:t xml:space="preserve">3.1-1 </w:t>
      </w:r>
      <w:r w:rsidRPr="00D171A7">
        <w:rPr>
          <w:b/>
        </w:rPr>
        <w:t>突发环境事件风险等级划分流程示意图</w:t>
      </w:r>
    </w:p>
    <w:p w14:paraId="2BD69779" w14:textId="5AE28FC2" w:rsidR="001C787B" w:rsidRPr="00D171A7" w:rsidRDefault="001C787B" w:rsidP="001C787B">
      <w:pPr>
        <w:pStyle w:val="3"/>
        <w:spacing w:beforeLines="0" w:afterLines="0" w:line="480" w:lineRule="auto"/>
        <w:rPr>
          <w:szCs w:val="30"/>
        </w:rPr>
      </w:pPr>
      <w:bookmarkStart w:id="149" w:name="_Toc58508628"/>
      <w:r w:rsidRPr="00D171A7">
        <w:rPr>
          <w:szCs w:val="30"/>
        </w:rPr>
        <w:t>3.</w:t>
      </w:r>
      <w:r w:rsidR="00BB1603" w:rsidRPr="00D171A7">
        <w:rPr>
          <w:szCs w:val="30"/>
        </w:rPr>
        <w:t>2</w:t>
      </w:r>
      <w:r w:rsidRPr="00D171A7">
        <w:rPr>
          <w:szCs w:val="30"/>
        </w:rPr>
        <w:t>环境风险物质</w:t>
      </w:r>
      <w:bookmarkEnd w:id="146"/>
      <w:bookmarkEnd w:id="147"/>
      <w:bookmarkEnd w:id="148"/>
      <w:bookmarkEnd w:id="149"/>
    </w:p>
    <w:p w14:paraId="627DB992" w14:textId="03BCAD7F" w:rsidR="001C787B" w:rsidRPr="00D171A7" w:rsidRDefault="001C787B" w:rsidP="001C787B">
      <w:pPr>
        <w:ind w:firstLineChars="200" w:firstLine="480"/>
        <w:rPr>
          <w:rFonts w:eastAsia="新宋体"/>
        </w:rPr>
      </w:pPr>
      <w:r w:rsidRPr="00D171A7">
        <w:rPr>
          <w:rFonts w:eastAsia="新宋体"/>
        </w:rPr>
        <w:t>根据环境风险评估结果，环境风险物质见表</w:t>
      </w:r>
      <w:r w:rsidRPr="00D171A7">
        <w:rPr>
          <w:rFonts w:eastAsia="新宋体"/>
        </w:rPr>
        <w:t>3.</w:t>
      </w:r>
      <w:r w:rsidR="00BB1603" w:rsidRPr="00D171A7">
        <w:rPr>
          <w:rFonts w:eastAsia="新宋体"/>
        </w:rPr>
        <w:t>2</w:t>
      </w:r>
      <w:r w:rsidRPr="00D171A7">
        <w:rPr>
          <w:rFonts w:eastAsia="新宋体"/>
        </w:rPr>
        <w:t>-1</w:t>
      </w:r>
      <w:r w:rsidRPr="00D171A7">
        <w:rPr>
          <w:rFonts w:eastAsia="新宋体"/>
        </w:rPr>
        <w:t>。</w:t>
      </w:r>
    </w:p>
    <w:p w14:paraId="6CDC5D23" w14:textId="77777777" w:rsidR="00BB1603" w:rsidRPr="00D171A7" w:rsidRDefault="00BB1603" w:rsidP="001C787B">
      <w:pPr>
        <w:ind w:firstLine="482"/>
        <w:jc w:val="center"/>
        <w:rPr>
          <w:rFonts w:eastAsia="新宋体"/>
          <w:b/>
          <w:bCs/>
        </w:rPr>
      </w:pPr>
      <w:bookmarkStart w:id="150" w:name="_Toc7579_WPSOffice_Level2"/>
      <w:bookmarkStart w:id="151" w:name="_Toc14684_WPSOffice_Level1"/>
    </w:p>
    <w:p w14:paraId="2DD5EC31" w14:textId="77777777" w:rsidR="00BB1603" w:rsidRPr="00D171A7" w:rsidRDefault="00BB1603" w:rsidP="001C787B">
      <w:pPr>
        <w:ind w:firstLine="482"/>
        <w:jc w:val="center"/>
        <w:rPr>
          <w:rFonts w:eastAsia="新宋体"/>
          <w:b/>
          <w:bCs/>
        </w:rPr>
      </w:pPr>
    </w:p>
    <w:p w14:paraId="0C451439" w14:textId="5CEDE779" w:rsidR="001C787B" w:rsidRPr="00D171A7" w:rsidRDefault="001C787B" w:rsidP="001C787B">
      <w:pPr>
        <w:ind w:firstLine="482"/>
        <w:jc w:val="center"/>
        <w:rPr>
          <w:rFonts w:eastAsia="新宋体"/>
          <w:b/>
          <w:bCs/>
        </w:rPr>
      </w:pPr>
      <w:r w:rsidRPr="00D171A7">
        <w:rPr>
          <w:rFonts w:eastAsia="新宋体"/>
          <w:b/>
          <w:bCs/>
        </w:rPr>
        <w:lastRenderedPageBreak/>
        <w:t>表</w:t>
      </w:r>
      <w:r w:rsidRPr="00D171A7">
        <w:rPr>
          <w:rFonts w:eastAsia="新宋体"/>
          <w:b/>
          <w:bCs/>
        </w:rPr>
        <w:t>3.</w:t>
      </w:r>
      <w:r w:rsidR="00BB1603" w:rsidRPr="00D171A7">
        <w:rPr>
          <w:rFonts w:eastAsia="新宋体"/>
          <w:b/>
          <w:bCs/>
        </w:rPr>
        <w:t>2</w:t>
      </w:r>
      <w:r w:rsidRPr="00D171A7">
        <w:rPr>
          <w:rFonts w:eastAsia="新宋体"/>
          <w:b/>
          <w:bCs/>
        </w:rPr>
        <w:t xml:space="preserve">-1  </w:t>
      </w:r>
      <w:r w:rsidRPr="00D171A7">
        <w:rPr>
          <w:rFonts w:eastAsia="新宋体"/>
          <w:b/>
          <w:bCs/>
        </w:rPr>
        <w:t>环境风险物质</w:t>
      </w:r>
      <w:bookmarkEnd w:id="150"/>
      <w:bookmarkEnd w:id="151"/>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732"/>
        <w:gridCol w:w="2931"/>
        <w:gridCol w:w="2127"/>
        <w:gridCol w:w="1486"/>
      </w:tblGrid>
      <w:tr w:rsidR="005A0E05" w:rsidRPr="00D171A7" w14:paraId="7477B259" w14:textId="77777777" w:rsidTr="001C787B">
        <w:trPr>
          <w:trHeight w:val="340"/>
        </w:trPr>
        <w:tc>
          <w:tcPr>
            <w:tcW w:w="1046" w:type="pct"/>
            <w:vAlign w:val="center"/>
          </w:tcPr>
          <w:p w14:paraId="51257DB0"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物质名称</w:t>
            </w:r>
          </w:p>
        </w:tc>
        <w:tc>
          <w:tcPr>
            <w:tcW w:w="1771" w:type="pct"/>
            <w:vAlign w:val="center"/>
          </w:tcPr>
          <w:p w14:paraId="26539E82" w14:textId="429ECA38"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hint="eastAsia"/>
                <w:b/>
                <w:kern w:val="0"/>
                <w:sz w:val="18"/>
                <w:szCs w:val="18"/>
                <w:lang w:bidi="ar"/>
              </w:rPr>
              <w:t>年用量（吨）</w:t>
            </w:r>
          </w:p>
        </w:tc>
        <w:tc>
          <w:tcPr>
            <w:tcW w:w="1285" w:type="pct"/>
            <w:vAlign w:val="center"/>
          </w:tcPr>
          <w:p w14:paraId="1C89AFD2" w14:textId="0F08BC5B"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日常</w:t>
            </w:r>
            <w:r w:rsidRPr="00D171A7">
              <w:rPr>
                <w:rFonts w:eastAsia="新宋体" w:hint="eastAsia"/>
                <w:b/>
                <w:kern w:val="0"/>
                <w:sz w:val="18"/>
                <w:szCs w:val="18"/>
                <w:lang w:bidi="ar"/>
              </w:rPr>
              <w:t>最大</w:t>
            </w:r>
            <w:r w:rsidRPr="00D171A7">
              <w:rPr>
                <w:rFonts w:eastAsia="新宋体"/>
                <w:b/>
                <w:kern w:val="0"/>
                <w:sz w:val="18"/>
                <w:szCs w:val="18"/>
                <w:lang w:bidi="ar"/>
              </w:rPr>
              <w:t>存在量（吨）</w:t>
            </w:r>
          </w:p>
        </w:tc>
        <w:tc>
          <w:tcPr>
            <w:tcW w:w="898" w:type="pct"/>
            <w:vAlign w:val="center"/>
          </w:tcPr>
          <w:p w14:paraId="70F4A555" w14:textId="3A4FA56A"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临界量（吨）</w:t>
            </w:r>
          </w:p>
        </w:tc>
      </w:tr>
      <w:tr w:rsidR="005A0E05" w:rsidRPr="00D171A7" w14:paraId="2D839100" w14:textId="77777777" w:rsidTr="001C787B">
        <w:trPr>
          <w:trHeight w:val="340"/>
        </w:trPr>
        <w:tc>
          <w:tcPr>
            <w:tcW w:w="1046" w:type="pct"/>
            <w:vAlign w:val="center"/>
          </w:tcPr>
          <w:p w14:paraId="5D5C800E" w14:textId="7B8A1FDA"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柴油、汽油</w:t>
            </w:r>
          </w:p>
        </w:tc>
        <w:tc>
          <w:tcPr>
            <w:tcW w:w="1771" w:type="pct"/>
            <w:vAlign w:val="center"/>
          </w:tcPr>
          <w:p w14:paraId="40A98C40" w14:textId="2E404FB2" w:rsidR="001C787B" w:rsidRPr="00D171A7" w:rsidRDefault="001C787B" w:rsidP="001C787B">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8</w:t>
            </w:r>
          </w:p>
        </w:tc>
        <w:tc>
          <w:tcPr>
            <w:tcW w:w="1285" w:type="pct"/>
            <w:vAlign w:val="center"/>
          </w:tcPr>
          <w:p w14:paraId="3AC0FD86" w14:textId="46F554F1" w:rsidR="001C787B" w:rsidRPr="00D171A7" w:rsidRDefault="00A30BB5" w:rsidP="00665802">
            <w:pPr>
              <w:spacing w:line="240" w:lineRule="auto"/>
              <w:jc w:val="center"/>
              <w:textAlignment w:val="bottom"/>
              <w:rPr>
                <w:rFonts w:eastAsia="新宋体"/>
                <w:kern w:val="0"/>
                <w:sz w:val="18"/>
                <w:szCs w:val="18"/>
                <w:lang w:bidi="ar"/>
              </w:rPr>
            </w:pPr>
            <w:r w:rsidRPr="00D171A7">
              <w:rPr>
                <w:rFonts w:eastAsia="新宋体"/>
                <w:kern w:val="0"/>
                <w:sz w:val="18"/>
                <w:szCs w:val="18"/>
                <w:lang w:bidi="ar"/>
              </w:rPr>
              <w:t>2</w:t>
            </w:r>
          </w:p>
        </w:tc>
        <w:tc>
          <w:tcPr>
            <w:tcW w:w="898" w:type="pct"/>
            <w:vAlign w:val="center"/>
          </w:tcPr>
          <w:p w14:paraId="4376540F" w14:textId="1C87EF5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2500</w:t>
            </w:r>
          </w:p>
        </w:tc>
      </w:tr>
      <w:tr w:rsidR="005A0E05" w:rsidRPr="00D171A7" w14:paraId="40F83480" w14:textId="77777777" w:rsidTr="001C787B">
        <w:trPr>
          <w:trHeight w:val="340"/>
        </w:trPr>
        <w:tc>
          <w:tcPr>
            <w:tcW w:w="1046" w:type="pct"/>
            <w:vAlign w:val="center"/>
          </w:tcPr>
          <w:p w14:paraId="34E8465F" w14:textId="0D02F9C2" w:rsidR="00665802" w:rsidRPr="00D171A7" w:rsidRDefault="00665802" w:rsidP="00665802">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二甲苯</w:t>
            </w:r>
          </w:p>
        </w:tc>
        <w:tc>
          <w:tcPr>
            <w:tcW w:w="1771" w:type="pct"/>
            <w:vAlign w:val="center"/>
          </w:tcPr>
          <w:p w14:paraId="4DE08CBF" w14:textId="4573990C" w:rsidR="00665802" w:rsidRPr="00D171A7" w:rsidRDefault="00665802" w:rsidP="001C787B">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1</w:t>
            </w:r>
            <w:r w:rsidRPr="00D171A7">
              <w:rPr>
                <w:rFonts w:eastAsia="新宋体"/>
                <w:kern w:val="0"/>
                <w:sz w:val="18"/>
                <w:szCs w:val="18"/>
                <w:lang w:bidi="ar"/>
              </w:rPr>
              <w:t>.3</w:t>
            </w:r>
            <w:r w:rsidRPr="00D171A7">
              <w:rPr>
                <w:rFonts w:eastAsia="新宋体" w:hint="eastAsia"/>
                <w:kern w:val="0"/>
                <w:sz w:val="18"/>
                <w:szCs w:val="18"/>
                <w:lang w:bidi="ar"/>
              </w:rPr>
              <w:t>（以固化剂、稀释剂年用量比例折算）</w:t>
            </w:r>
          </w:p>
        </w:tc>
        <w:tc>
          <w:tcPr>
            <w:tcW w:w="1285" w:type="pct"/>
            <w:vAlign w:val="center"/>
          </w:tcPr>
          <w:p w14:paraId="3A844AE3" w14:textId="68651526" w:rsidR="00665802" w:rsidRPr="00D171A7" w:rsidRDefault="00665802" w:rsidP="00665802">
            <w:pPr>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0</w:t>
            </w:r>
            <w:r w:rsidRPr="00D171A7">
              <w:rPr>
                <w:rFonts w:eastAsia="新宋体"/>
                <w:kern w:val="0"/>
                <w:sz w:val="18"/>
                <w:szCs w:val="18"/>
                <w:lang w:bidi="ar"/>
              </w:rPr>
              <w:t>.11</w:t>
            </w:r>
            <w:r w:rsidRPr="00D171A7">
              <w:rPr>
                <w:rFonts w:eastAsia="新宋体" w:hint="eastAsia"/>
                <w:kern w:val="0"/>
                <w:sz w:val="18"/>
                <w:szCs w:val="18"/>
                <w:lang w:bidi="ar"/>
              </w:rPr>
              <w:t>（按每月供货一次折算）</w:t>
            </w:r>
          </w:p>
        </w:tc>
        <w:tc>
          <w:tcPr>
            <w:tcW w:w="898" w:type="pct"/>
            <w:vAlign w:val="center"/>
          </w:tcPr>
          <w:p w14:paraId="0039B598" w14:textId="78E053E1" w:rsidR="00665802" w:rsidRPr="00D171A7" w:rsidRDefault="00665802" w:rsidP="00665802">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1</w:t>
            </w:r>
            <w:r w:rsidRPr="00D171A7">
              <w:rPr>
                <w:rFonts w:eastAsia="新宋体"/>
                <w:kern w:val="0"/>
                <w:sz w:val="18"/>
                <w:szCs w:val="18"/>
                <w:lang w:bidi="ar"/>
              </w:rPr>
              <w:t>0</w:t>
            </w:r>
          </w:p>
        </w:tc>
      </w:tr>
    </w:tbl>
    <w:p w14:paraId="6DBD5091" w14:textId="77777777" w:rsidR="001C787B" w:rsidRPr="00D171A7" w:rsidRDefault="001C787B" w:rsidP="001C787B">
      <w:pPr>
        <w:pStyle w:val="3"/>
        <w:spacing w:beforeLines="0" w:afterLines="0" w:line="480" w:lineRule="auto"/>
        <w:rPr>
          <w:szCs w:val="30"/>
        </w:rPr>
      </w:pPr>
      <w:bookmarkStart w:id="152" w:name="_Toc531086154"/>
      <w:bookmarkStart w:id="153" w:name="_Toc531086291"/>
      <w:bookmarkStart w:id="154" w:name="_Toc58508629"/>
      <w:r w:rsidRPr="00D171A7">
        <w:rPr>
          <w:szCs w:val="30"/>
        </w:rPr>
        <w:t>3.2</w:t>
      </w:r>
      <w:bookmarkStart w:id="155" w:name="_Hlk531164644"/>
      <w:r w:rsidRPr="00D171A7">
        <w:rPr>
          <w:szCs w:val="30"/>
        </w:rPr>
        <w:t>突发大气环境事件风险等级评估</w:t>
      </w:r>
      <w:bookmarkEnd w:id="152"/>
      <w:bookmarkEnd w:id="153"/>
      <w:bookmarkEnd w:id="154"/>
      <w:bookmarkEnd w:id="155"/>
    </w:p>
    <w:p w14:paraId="12C8AB30" w14:textId="77777777" w:rsidR="001C787B" w:rsidRPr="00D171A7" w:rsidRDefault="001C787B" w:rsidP="001C787B">
      <w:pPr>
        <w:pStyle w:val="4"/>
        <w:spacing w:before="0" w:after="0" w:line="480" w:lineRule="auto"/>
        <w:rPr>
          <w:rFonts w:ascii="Times New Roman" w:hAnsi="Times New Roman"/>
        </w:rPr>
      </w:pPr>
      <w:bookmarkStart w:id="156" w:name="_Toc312_WPSOffice_Level2"/>
      <w:bookmarkStart w:id="157" w:name="_Toc531009815"/>
      <w:bookmarkStart w:id="158" w:name="_Toc531086155"/>
      <w:r w:rsidRPr="00D171A7">
        <w:rPr>
          <w:rFonts w:ascii="Times New Roman" w:hAnsi="Times New Roman"/>
        </w:rPr>
        <w:t>3.2.1</w:t>
      </w:r>
      <w:bookmarkStart w:id="159" w:name="_Hlk531164649"/>
      <w:r w:rsidRPr="00D171A7">
        <w:rPr>
          <w:rFonts w:ascii="Times New Roman" w:hAnsi="Times New Roman"/>
        </w:rPr>
        <w:t>计算涉气风险物资数量与临界量比值（</w:t>
      </w:r>
      <w:r w:rsidRPr="00D171A7">
        <w:rPr>
          <w:rFonts w:ascii="Times New Roman" w:hAnsi="Times New Roman"/>
        </w:rPr>
        <w:t>Q</w:t>
      </w:r>
      <w:r w:rsidRPr="00D171A7">
        <w:rPr>
          <w:rFonts w:ascii="Times New Roman" w:hAnsi="Times New Roman"/>
        </w:rPr>
        <w:t>）</w:t>
      </w:r>
      <w:bookmarkEnd w:id="156"/>
      <w:bookmarkEnd w:id="157"/>
      <w:bookmarkEnd w:id="158"/>
      <w:bookmarkEnd w:id="159"/>
    </w:p>
    <w:p w14:paraId="375C021E" w14:textId="650F2A1E" w:rsidR="001C787B" w:rsidRPr="00D171A7" w:rsidRDefault="001C787B" w:rsidP="00665802">
      <w:pPr>
        <w:ind w:firstLine="480"/>
        <w:jc w:val="left"/>
        <w:rPr>
          <w:rFonts w:eastAsia="新宋体"/>
        </w:rPr>
      </w:pPr>
      <w:bookmarkStart w:id="160" w:name="_Toc531009816"/>
      <w:r w:rsidRPr="00D171A7">
        <w:rPr>
          <w:rFonts w:eastAsia="新宋体"/>
        </w:rPr>
        <w:t>根据表</w:t>
      </w:r>
      <w:r w:rsidRPr="00D171A7">
        <w:rPr>
          <w:rFonts w:eastAsia="新宋体"/>
        </w:rPr>
        <w:t>3.1-1</w:t>
      </w:r>
      <w:r w:rsidRPr="00D171A7">
        <w:rPr>
          <w:rFonts w:eastAsia="新宋体"/>
        </w:rPr>
        <w:t>：大气计算涉气风险物资数量与临界量比值为</w:t>
      </w:r>
      <w:r w:rsidR="00665802" w:rsidRPr="00D171A7">
        <w:rPr>
          <w:rFonts w:eastAsia="新宋体" w:hint="eastAsia"/>
        </w:rPr>
        <w:t>2</w:t>
      </w:r>
      <w:r w:rsidR="00665802" w:rsidRPr="00D171A7">
        <w:rPr>
          <w:rFonts w:eastAsia="新宋体"/>
        </w:rPr>
        <w:t>/2500+0.11/10</w:t>
      </w:r>
      <w:r w:rsidR="00665802" w:rsidRPr="00D171A7">
        <w:rPr>
          <w:rFonts w:eastAsia="新宋体" w:hint="eastAsia"/>
        </w:rPr>
        <w:t>=</w:t>
      </w:r>
      <w:r w:rsidR="00A30BB5" w:rsidRPr="00D171A7">
        <w:rPr>
          <w:rFonts w:eastAsia="新宋体"/>
        </w:rPr>
        <w:t>0.0</w:t>
      </w:r>
      <w:r w:rsidR="00665802" w:rsidRPr="00D171A7">
        <w:rPr>
          <w:rFonts w:eastAsia="新宋体"/>
        </w:rPr>
        <w:t>118</w:t>
      </w:r>
      <w:r w:rsidRPr="00D171A7">
        <w:rPr>
          <w:rFonts w:eastAsia="新宋体"/>
        </w:rPr>
        <w:t>，</w:t>
      </w:r>
      <w:bookmarkStart w:id="161" w:name="_Hlk531163735"/>
      <w:r w:rsidRPr="00D171A7">
        <w:rPr>
          <w:rFonts w:eastAsia="新宋体"/>
        </w:rPr>
        <w:t>属于</w:t>
      </w:r>
      <w:r w:rsidR="00A30BB5" w:rsidRPr="00D171A7">
        <w:rPr>
          <w:rFonts w:eastAsia="新宋体" w:hint="eastAsia"/>
        </w:rPr>
        <w:t>Q</w:t>
      </w:r>
      <w:r w:rsidR="00A30BB5" w:rsidRPr="00D171A7">
        <w:rPr>
          <w:rFonts w:eastAsia="新宋体" w:hint="eastAsia"/>
        </w:rPr>
        <w:t>＜</w:t>
      </w:r>
      <w:r w:rsidRPr="00D171A7">
        <w:rPr>
          <w:rFonts w:eastAsia="新宋体"/>
        </w:rPr>
        <w:t>1</w:t>
      </w:r>
      <w:r w:rsidRPr="00D171A7">
        <w:rPr>
          <w:rFonts w:eastAsia="新宋体"/>
        </w:rPr>
        <w:t>，表示为</w:t>
      </w:r>
      <w:r w:rsidRPr="00D171A7">
        <w:rPr>
          <w:rFonts w:eastAsia="新宋体"/>
        </w:rPr>
        <w:t>Q</w:t>
      </w:r>
      <w:bookmarkEnd w:id="161"/>
      <w:r w:rsidR="00A30BB5" w:rsidRPr="00D171A7">
        <w:rPr>
          <w:rFonts w:eastAsia="新宋体"/>
        </w:rPr>
        <w:t>0</w:t>
      </w:r>
      <w:r w:rsidRPr="00D171A7">
        <w:rPr>
          <w:rFonts w:eastAsia="新宋体"/>
        </w:rPr>
        <w:t>。</w:t>
      </w:r>
      <w:bookmarkEnd w:id="160"/>
    </w:p>
    <w:p w14:paraId="5FC9FCC8" w14:textId="77777777" w:rsidR="001C787B" w:rsidRPr="00D171A7" w:rsidRDefault="001C787B" w:rsidP="001C787B">
      <w:pPr>
        <w:pStyle w:val="4"/>
        <w:spacing w:before="0" w:after="0" w:line="480" w:lineRule="auto"/>
        <w:rPr>
          <w:rFonts w:ascii="Times New Roman" w:hAnsi="Times New Roman"/>
        </w:rPr>
      </w:pPr>
      <w:bookmarkStart w:id="162" w:name="_Toc531086156"/>
      <w:bookmarkStart w:id="163" w:name="_Hlk531164783"/>
      <w:r w:rsidRPr="00D171A7">
        <w:rPr>
          <w:rFonts w:ascii="Times New Roman" w:hAnsi="Times New Roman"/>
        </w:rPr>
        <w:t>3.2.2</w:t>
      </w:r>
      <w:r w:rsidRPr="00D171A7">
        <w:rPr>
          <w:rFonts w:ascii="Times New Roman" w:hAnsi="Times New Roman"/>
        </w:rPr>
        <w:t>生产工艺与大气环境风险控制水平评估（</w:t>
      </w:r>
      <w:r w:rsidRPr="00D171A7">
        <w:rPr>
          <w:rFonts w:ascii="Times New Roman" w:hAnsi="Times New Roman"/>
        </w:rPr>
        <w:t>M</w:t>
      </w:r>
      <w:r w:rsidRPr="00D171A7">
        <w:rPr>
          <w:rFonts w:ascii="Times New Roman" w:hAnsi="Times New Roman"/>
        </w:rPr>
        <w:t>）</w:t>
      </w:r>
      <w:bookmarkEnd w:id="162"/>
    </w:p>
    <w:p w14:paraId="62F37439" w14:textId="77777777" w:rsidR="001C787B" w:rsidRPr="00D171A7" w:rsidRDefault="001C787B" w:rsidP="001C787B">
      <w:pPr>
        <w:ind w:firstLine="480"/>
        <w:rPr>
          <w:rFonts w:eastAsia="新宋体"/>
        </w:rPr>
      </w:pPr>
      <w:r w:rsidRPr="00D171A7">
        <w:rPr>
          <w:rFonts w:eastAsia="新宋体"/>
        </w:rPr>
        <w:t>（</w:t>
      </w:r>
      <w:r w:rsidRPr="00D171A7">
        <w:rPr>
          <w:rFonts w:eastAsia="新宋体"/>
        </w:rPr>
        <w:t>1</w:t>
      </w:r>
      <w:r w:rsidRPr="00D171A7">
        <w:rPr>
          <w:rFonts w:eastAsia="新宋体"/>
        </w:rPr>
        <w:t>）生产工艺过程含有风险工艺和设备情况</w:t>
      </w:r>
    </w:p>
    <w:p w14:paraId="30BE9A4E" w14:textId="702D272C" w:rsidR="001C787B" w:rsidRPr="00D171A7" w:rsidRDefault="001C787B" w:rsidP="00A30BB5">
      <w:pPr>
        <w:jc w:val="center"/>
        <w:rPr>
          <w:rFonts w:eastAsia="新宋体"/>
          <w:b/>
          <w:bCs/>
        </w:rPr>
      </w:pPr>
      <w:r w:rsidRPr="00D171A7">
        <w:rPr>
          <w:rFonts w:eastAsia="新宋体"/>
          <w:b/>
          <w:bCs/>
        </w:rPr>
        <w:t>表</w:t>
      </w:r>
      <w:r w:rsidRPr="00D171A7">
        <w:rPr>
          <w:rFonts w:eastAsia="新宋体"/>
          <w:b/>
          <w:bCs/>
        </w:rPr>
        <w:t>3.2-</w:t>
      </w:r>
      <w:r w:rsidR="00BB1603" w:rsidRPr="00D171A7">
        <w:rPr>
          <w:rFonts w:eastAsia="新宋体"/>
          <w:b/>
          <w:bCs/>
        </w:rPr>
        <w:t>2</w:t>
      </w:r>
      <w:r w:rsidRPr="00D171A7">
        <w:rPr>
          <w:rFonts w:eastAsia="新宋体"/>
          <w:b/>
          <w:bCs/>
        </w:rPr>
        <w:t xml:space="preserve">   </w:t>
      </w:r>
      <w:r w:rsidRPr="00D171A7">
        <w:rPr>
          <w:rFonts w:eastAsia="新宋体"/>
          <w:b/>
          <w:bCs/>
        </w:rPr>
        <w:t>企业生产工艺过程评估</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5445"/>
        <w:gridCol w:w="1335"/>
        <w:gridCol w:w="1496"/>
      </w:tblGrid>
      <w:tr w:rsidR="005A0E05" w:rsidRPr="00D171A7" w14:paraId="2F397F86" w14:textId="77777777" w:rsidTr="001C787B">
        <w:tc>
          <w:tcPr>
            <w:tcW w:w="6629" w:type="dxa"/>
            <w:shd w:val="clear" w:color="auto" w:fill="auto"/>
            <w:vAlign w:val="center"/>
          </w:tcPr>
          <w:p w14:paraId="1B3275E2"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评估依据</w:t>
            </w:r>
          </w:p>
        </w:tc>
        <w:tc>
          <w:tcPr>
            <w:tcW w:w="1559" w:type="dxa"/>
            <w:shd w:val="clear" w:color="auto" w:fill="auto"/>
            <w:vAlign w:val="center"/>
          </w:tcPr>
          <w:p w14:paraId="79E126E1"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分值</w:t>
            </w:r>
          </w:p>
        </w:tc>
        <w:tc>
          <w:tcPr>
            <w:tcW w:w="1774" w:type="dxa"/>
            <w:shd w:val="clear" w:color="auto" w:fill="auto"/>
            <w:vAlign w:val="center"/>
          </w:tcPr>
          <w:p w14:paraId="4D9D8664"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本企业得分</w:t>
            </w:r>
          </w:p>
        </w:tc>
      </w:tr>
      <w:tr w:rsidR="005A0E05" w:rsidRPr="00D171A7" w14:paraId="5A6259ED" w14:textId="77777777" w:rsidTr="001C787B">
        <w:tc>
          <w:tcPr>
            <w:tcW w:w="6629" w:type="dxa"/>
            <w:shd w:val="clear" w:color="auto" w:fill="auto"/>
            <w:vAlign w:val="center"/>
          </w:tcPr>
          <w:p w14:paraId="4BDDFF50"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1559" w:type="dxa"/>
            <w:shd w:val="clear" w:color="auto" w:fill="auto"/>
            <w:vAlign w:val="center"/>
          </w:tcPr>
          <w:p w14:paraId="1E986C6B"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10/</w:t>
            </w:r>
            <w:r w:rsidRPr="00D171A7">
              <w:rPr>
                <w:rFonts w:eastAsia="新宋体"/>
                <w:kern w:val="0"/>
                <w:sz w:val="18"/>
                <w:szCs w:val="18"/>
                <w:lang w:bidi="ar"/>
              </w:rPr>
              <w:t>每套</w:t>
            </w:r>
          </w:p>
        </w:tc>
        <w:tc>
          <w:tcPr>
            <w:tcW w:w="1774" w:type="dxa"/>
            <w:shd w:val="clear" w:color="auto" w:fill="auto"/>
            <w:vAlign w:val="center"/>
          </w:tcPr>
          <w:p w14:paraId="5883FBDE"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无类似工艺</w:t>
            </w:r>
          </w:p>
        </w:tc>
      </w:tr>
      <w:tr w:rsidR="005A0E05" w:rsidRPr="00D171A7" w14:paraId="6A2E8400" w14:textId="77777777" w:rsidTr="001C787B">
        <w:tc>
          <w:tcPr>
            <w:tcW w:w="6629" w:type="dxa"/>
            <w:shd w:val="clear" w:color="auto" w:fill="auto"/>
            <w:vAlign w:val="center"/>
          </w:tcPr>
          <w:p w14:paraId="0A20B09E"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其他高温或高压、涉及易燃易爆等物质的工艺过程</w:t>
            </w:r>
            <w:r w:rsidRPr="00D171A7">
              <w:rPr>
                <w:rFonts w:eastAsia="新宋体"/>
                <w:kern w:val="0"/>
                <w:sz w:val="18"/>
                <w:szCs w:val="18"/>
                <w:vertAlign w:val="superscript"/>
                <w:lang w:bidi="ar"/>
              </w:rPr>
              <w:t>a</w:t>
            </w:r>
          </w:p>
        </w:tc>
        <w:tc>
          <w:tcPr>
            <w:tcW w:w="1559" w:type="dxa"/>
            <w:shd w:val="clear" w:color="auto" w:fill="auto"/>
            <w:vAlign w:val="center"/>
          </w:tcPr>
          <w:p w14:paraId="232456DF"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5/</w:t>
            </w:r>
            <w:r w:rsidRPr="00D171A7">
              <w:rPr>
                <w:rFonts w:eastAsia="新宋体"/>
                <w:kern w:val="0"/>
                <w:sz w:val="18"/>
                <w:szCs w:val="18"/>
                <w:lang w:bidi="ar"/>
              </w:rPr>
              <w:t>每套</w:t>
            </w:r>
          </w:p>
        </w:tc>
        <w:tc>
          <w:tcPr>
            <w:tcW w:w="1774" w:type="dxa"/>
            <w:shd w:val="clear" w:color="auto" w:fill="auto"/>
            <w:vAlign w:val="center"/>
          </w:tcPr>
          <w:p w14:paraId="442568B3"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无类似工艺</w:t>
            </w:r>
          </w:p>
        </w:tc>
      </w:tr>
      <w:tr w:rsidR="005A0E05" w:rsidRPr="00D171A7" w14:paraId="16F0FA7B" w14:textId="77777777" w:rsidTr="001C787B">
        <w:tc>
          <w:tcPr>
            <w:tcW w:w="6629" w:type="dxa"/>
            <w:shd w:val="clear" w:color="auto" w:fill="auto"/>
            <w:vAlign w:val="center"/>
          </w:tcPr>
          <w:p w14:paraId="158AE033"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具有国家规定限期淘汰的工艺名录和设备</w:t>
            </w:r>
            <w:r w:rsidRPr="00D171A7">
              <w:rPr>
                <w:rFonts w:eastAsia="新宋体"/>
                <w:kern w:val="0"/>
                <w:sz w:val="18"/>
                <w:szCs w:val="18"/>
                <w:vertAlign w:val="superscript"/>
                <w:lang w:bidi="ar"/>
              </w:rPr>
              <w:t>b</w:t>
            </w:r>
            <w:r w:rsidRPr="00D171A7">
              <w:rPr>
                <w:rFonts w:eastAsia="新宋体"/>
                <w:kern w:val="0"/>
                <w:sz w:val="18"/>
                <w:szCs w:val="18"/>
                <w:lang w:bidi="ar"/>
              </w:rPr>
              <w:t> </w:t>
            </w:r>
          </w:p>
        </w:tc>
        <w:tc>
          <w:tcPr>
            <w:tcW w:w="1559" w:type="dxa"/>
            <w:shd w:val="clear" w:color="auto" w:fill="auto"/>
            <w:vAlign w:val="center"/>
          </w:tcPr>
          <w:p w14:paraId="0BC7C319"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5/</w:t>
            </w:r>
            <w:r w:rsidRPr="00D171A7">
              <w:rPr>
                <w:rFonts w:eastAsia="新宋体"/>
                <w:kern w:val="0"/>
                <w:sz w:val="18"/>
                <w:szCs w:val="18"/>
                <w:lang w:bidi="ar"/>
              </w:rPr>
              <w:t>每套</w:t>
            </w:r>
          </w:p>
        </w:tc>
        <w:tc>
          <w:tcPr>
            <w:tcW w:w="1774" w:type="dxa"/>
            <w:shd w:val="clear" w:color="auto" w:fill="auto"/>
            <w:vAlign w:val="center"/>
          </w:tcPr>
          <w:p w14:paraId="09943CE6"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无类似工艺设备</w:t>
            </w:r>
          </w:p>
        </w:tc>
      </w:tr>
      <w:tr w:rsidR="005A0E05" w:rsidRPr="00D171A7" w14:paraId="2458E734" w14:textId="77777777" w:rsidTr="001C787B">
        <w:tc>
          <w:tcPr>
            <w:tcW w:w="6629" w:type="dxa"/>
            <w:shd w:val="clear" w:color="auto" w:fill="auto"/>
            <w:vAlign w:val="center"/>
          </w:tcPr>
          <w:p w14:paraId="35C5F9A1"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不涉及以上危险工艺过程或国家规定的禁用工艺</w:t>
            </w:r>
            <w:r w:rsidRPr="00D171A7">
              <w:rPr>
                <w:rFonts w:eastAsia="新宋体"/>
                <w:kern w:val="0"/>
                <w:sz w:val="18"/>
                <w:szCs w:val="18"/>
                <w:lang w:bidi="ar"/>
              </w:rPr>
              <w:t>/</w:t>
            </w:r>
            <w:r w:rsidRPr="00D171A7">
              <w:rPr>
                <w:rFonts w:eastAsia="新宋体"/>
                <w:kern w:val="0"/>
                <w:sz w:val="18"/>
                <w:szCs w:val="18"/>
                <w:lang w:bidi="ar"/>
              </w:rPr>
              <w:t>设备</w:t>
            </w:r>
          </w:p>
        </w:tc>
        <w:tc>
          <w:tcPr>
            <w:tcW w:w="1559" w:type="dxa"/>
            <w:shd w:val="clear" w:color="auto" w:fill="auto"/>
            <w:vAlign w:val="center"/>
          </w:tcPr>
          <w:p w14:paraId="07067121"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0</w:t>
            </w:r>
          </w:p>
        </w:tc>
        <w:tc>
          <w:tcPr>
            <w:tcW w:w="1774" w:type="dxa"/>
            <w:shd w:val="clear" w:color="auto" w:fill="auto"/>
            <w:vAlign w:val="center"/>
          </w:tcPr>
          <w:p w14:paraId="1D2EB816"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0</w:t>
            </w:r>
          </w:p>
        </w:tc>
      </w:tr>
      <w:tr w:rsidR="005A0E05" w:rsidRPr="00D171A7" w14:paraId="60C0FB87" w14:textId="77777777" w:rsidTr="001C787B">
        <w:tc>
          <w:tcPr>
            <w:tcW w:w="8188" w:type="dxa"/>
            <w:gridSpan w:val="2"/>
            <w:shd w:val="clear" w:color="auto" w:fill="auto"/>
            <w:vAlign w:val="center"/>
          </w:tcPr>
          <w:p w14:paraId="01AA8D1C"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合计</w:t>
            </w:r>
          </w:p>
        </w:tc>
        <w:tc>
          <w:tcPr>
            <w:tcW w:w="1774" w:type="dxa"/>
            <w:shd w:val="clear" w:color="auto" w:fill="auto"/>
            <w:vAlign w:val="center"/>
          </w:tcPr>
          <w:p w14:paraId="06F42F23"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0</w:t>
            </w:r>
          </w:p>
        </w:tc>
      </w:tr>
      <w:tr w:rsidR="005A0E05" w:rsidRPr="00D171A7" w14:paraId="14BC8DBD" w14:textId="77777777" w:rsidTr="001C787B">
        <w:tc>
          <w:tcPr>
            <w:tcW w:w="9962" w:type="dxa"/>
            <w:gridSpan w:val="3"/>
            <w:shd w:val="clear" w:color="auto" w:fill="auto"/>
            <w:vAlign w:val="center"/>
          </w:tcPr>
          <w:p w14:paraId="667E4226"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注：</w:t>
            </w:r>
            <w:r w:rsidRPr="00D171A7">
              <w:rPr>
                <w:rFonts w:eastAsia="新宋体"/>
                <w:kern w:val="0"/>
                <w:sz w:val="18"/>
                <w:szCs w:val="18"/>
                <w:lang w:bidi="ar"/>
              </w:rPr>
              <w:t>a </w:t>
            </w:r>
            <w:r w:rsidRPr="00D171A7">
              <w:rPr>
                <w:rFonts w:eastAsia="新宋体"/>
                <w:kern w:val="0"/>
                <w:sz w:val="18"/>
                <w:szCs w:val="18"/>
                <w:lang w:bidi="ar"/>
              </w:rPr>
              <w:t>高温指工艺温度</w:t>
            </w:r>
            <w:r w:rsidRPr="00D171A7">
              <w:rPr>
                <w:rFonts w:eastAsia="新宋体"/>
                <w:kern w:val="0"/>
                <w:sz w:val="18"/>
                <w:szCs w:val="18"/>
                <w:lang w:bidi="ar"/>
              </w:rPr>
              <w:t>≥300</w:t>
            </w:r>
            <w:r w:rsidRPr="00D171A7">
              <w:rPr>
                <w:rFonts w:ascii="宋体" w:hAnsi="宋体" w:cs="宋体" w:hint="eastAsia"/>
                <w:kern w:val="0"/>
                <w:sz w:val="18"/>
                <w:szCs w:val="18"/>
                <w:lang w:bidi="ar"/>
              </w:rPr>
              <w:t>℃</w:t>
            </w:r>
            <w:r w:rsidRPr="00D171A7">
              <w:rPr>
                <w:rFonts w:eastAsia="新宋体"/>
                <w:kern w:val="0"/>
                <w:sz w:val="18"/>
                <w:szCs w:val="18"/>
                <w:lang w:bidi="ar"/>
              </w:rPr>
              <w:t>，高压指压力容器的设计压力（</w:t>
            </w:r>
            <w:r w:rsidRPr="00D171A7">
              <w:rPr>
                <w:rFonts w:eastAsia="新宋体"/>
                <w:kern w:val="0"/>
                <w:sz w:val="18"/>
                <w:szCs w:val="18"/>
                <w:lang w:bidi="ar"/>
              </w:rPr>
              <w:t>p</w:t>
            </w:r>
            <w:r w:rsidRPr="00D171A7">
              <w:rPr>
                <w:rFonts w:eastAsia="新宋体"/>
                <w:kern w:val="0"/>
                <w:sz w:val="18"/>
                <w:szCs w:val="18"/>
                <w:lang w:bidi="ar"/>
              </w:rPr>
              <w:t>）</w:t>
            </w:r>
            <w:r w:rsidRPr="00D171A7">
              <w:rPr>
                <w:rFonts w:eastAsia="新宋体"/>
                <w:kern w:val="0"/>
                <w:sz w:val="18"/>
                <w:szCs w:val="18"/>
                <w:lang w:bidi="ar"/>
              </w:rPr>
              <w:t>≥10.0MPa</w:t>
            </w:r>
            <w:r w:rsidRPr="00D171A7">
              <w:rPr>
                <w:rFonts w:eastAsia="新宋体"/>
                <w:kern w:val="0"/>
                <w:sz w:val="18"/>
                <w:szCs w:val="18"/>
                <w:lang w:bidi="ar"/>
              </w:rPr>
              <w:t>，易燃易爆等物质是指按照</w:t>
            </w:r>
            <w:r w:rsidRPr="00D171A7">
              <w:rPr>
                <w:rFonts w:eastAsia="新宋体"/>
                <w:kern w:val="0"/>
                <w:sz w:val="18"/>
                <w:szCs w:val="18"/>
                <w:lang w:bidi="ar"/>
              </w:rPr>
              <w:t> GB30000.2 </w:t>
            </w:r>
            <w:r w:rsidRPr="00D171A7">
              <w:rPr>
                <w:rFonts w:eastAsia="新宋体"/>
                <w:kern w:val="0"/>
                <w:sz w:val="18"/>
                <w:szCs w:val="18"/>
                <w:lang w:bidi="ar"/>
              </w:rPr>
              <w:t>至</w:t>
            </w:r>
            <w:r w:rsidRPr="00D171A7">
              <w:rPr>
                <w:rFonts w:eastAsia="新宋体"/>
                <w:kern w:val="0"/>
                <w:sz w:val="18"/>
                <w:szCs w:val="18"/>
                <w:lang w:bidi="ar"/>
              </w:rPr>
              <w:t> GB30000.13 </w:t>
            </w:r>
            <w:r w:rsidRPr="00D171A7">
              <w:rPr>
                <w:rFonts w:eastAsia="新宋体"/>
                <w:kern w:val="0"/>
                <w:sz w:val="18"/>
                <w:szCs w:val="18"/>
                <w:lang w:bidi="ar"/>
              </w:rPr>
              <w:t>所确定的化学物质；</w:t>
            </w:r>
            <w:r w:rsidRPr="00D171A7">
              <w:rPr>
                <w:rFonts w:eastAsia="新宋体"/>
                <w:kern w:val="0"/>
                <w:sz w:val="18"/>
                <w:szCs w:val="18"/>
                <w:lang w:bidi="ar"/>
              </w:rPr>
              <w:t>b </w:t>
            </w:r>
            <w:r w:rsidRPr="00D171A7">
              <w:rPr>
                <w:rFonts w:eastAsia="新宋体"/>
                <w:kern w:val="0"/>
                <w:sz w:val="18"/>
                <w:szCs w:val="18"/>
                <w:lang w:bidi="ar"/>
              </w:rPr>
              <w:t>指《产业结构调整指导目录》中有淘汰期限的淘汰类落后生产工艺装备</w:t>
            </w:r>
          </w:p>
        </w:tc>
      </w:tr>
    </w:tbl>
    <w:p w14:paraId="20964EA6" w14:textId="77777777" w:rsidR="001C787B" w:rsidRPr="00D171A7" w:rsidRDefault="001C787B" w:rsidP="001C787B">
      <w:pPr>
        <w:ind w:firstLine="480"/>
        <w:rPr>
          <w:rFonts w:eastAsia="新宋体"/>
        </w:rPr>
      </w:pPr>
      <w:r w:rsidRPr="00D171A7">
        <w:rPr>
          <w:rFonts w:eastAsia="新宋体"/>
        </w:rPr>
        <w:t>（</w:t>
      </w:r>
      <w:r w:rsidRPr="00D171A7">
        <w:rPr>
          <w:rFonts w:eastAsia="新宋体"/>
        </w:rPr>
        <w:t>2</w:t>
      </w:r>
      <w:r w:rsidRPr="00D171A7">
        <w:rPr>
          <w:rFonts w:eastAsia="新宋体"/>
        </w:rPr>
        <w:t>）大气环境风险防控措施及突发大气环境事件发生情况</w:t>
      </w:r>
    </w:p>
    <w:p w14:paraId="364C360B" w14:textId="588E78E4" w:rsidR="001C787B" w:rsidRPr="00D171A7" w:rsidRDefault="001C787B" w:rsidP="00A30BB5">
      <w:pPr>
        <w:jc w:val="center"/>
        <w:rPr>
          <w:rFonts w:eastAsia="新宋体"/>
          <w:b/>
          <w:bCs/>
        </w:rPr>
      </w:pPr>
      <w:r w:rsidRPr="00D171A7">
        <w:rPr>
          <w:rFonts w:eastAsia="新宋体"/>
          <w:b/>
          <w:bCs/>
        </w:rPr>
        <w:t>表</w:t>
      </w:r>
      <w:r w:rsidRPr="00D171A7">
        <w:rPr>
          <w:rFonts w:eastAsia="新宋体"/>
          <w:b/>
          <w:bCs/>
        </w:rPr>
        <w:t>3.2-</w:t>
      </w:r>
      <w:r w:rsidR="00BB1603" w:rsidRPr="00D171A7">
        <w:rPr>
          <w:rFonts w:eastAsia="新宋体"/>
          <w:b/>
          <w:bCs/>
        </w:rPr>
        <w:t>3</w:t>
      </w:r>
      <w:r w:rsidRPr="00D171A7">
        <w:rPr>
          <w:rFonts w:eastAsia="新宋体"/>
          <w:b/>
          <w:bCs/>
        </w:rPr>
        <w:t xml:space="preserve">   </w:t>
      </w:r>
      <w:r w:rsidRPr="00D171A7">
        <w:rPr>
          <w:rFonts w:eastAsia="新宋体"/>
          <w:b/>
          <w:bCs/>
        </w:rPr>
        <w:t>企业大气环境风险防控措施及突发大气环境事件发生情况评估</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39"/>
        <w:gridCol w:w="4517"/>
        <w:gridCol w:w="757"/>
        <w:gridCol w:w="1263"/>
      </w:tblGrid>
      <w:tr w:rsidR="005A0E05" w:rsidRPr="00D171A7" w14:paraId="0C7E6178" w14:textId="77777777" w:rsidTr="00A30BB5">
        <w:tc>
          <w:tcPr>
            <w:tcW w:w="2093" w:type="dxa"/>
            <w:shd w:val="clear" w:color="auto" w:fill="auto"/>
            <w:vAlign w:val="center"/>
          </w:tcPr>
          <w:p w14:paraId="24C202A3"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评估指标</w:t>
            </w:r>
          </w:p>
        </w:tc>
        <w:tc>
          <w:tcPr>
            <w:tcW w:w="5528" w:type="dxa"/>
            <w:shd w:val="clear" w:color="auto" w:fill="auto"/>
            <w:vAlign w:val="center"/>
          </w:tcPr>
          <w:p w14:paraId="41EBFB5C"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评估依据</w:t>
            </w:r>
          </w:p>
        </w:tc>
        <w:tc>
          <w:tcPr>
            <w:tcW w:w="851" w:type="dxa"/>
            <w:shd w:val="clear" w:color="auto" w:fill="auto"/>
            <w:vAlign w:val="center"/>
          </w:tcPr>
          <w:p w14:paraId="1516D197"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分值</w:t>
            </w:r>
          </w:p>
        </w:tc>
        <w:tc>
          <w:tcPr>
            <w:tcW w:w="1490" w:type="dxa"/>
            <w:shd w:val="clear" w:color="auto" w:fill="auto"/>
            <w:vAlign w:val="center"/>
          </w:tcPr>
          <w:p w14:paraId="2773472D"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本企业得分</w:t>
            </w:r>
          </w:p>
        </w:tc>
      </w:tr>
      <w:tr w:rsidR="005A0E05" w:rsidRPr="00D171A7" w14:paraId="3C1ADE46" w14:textId="77777777" w:rsidTr="00A30BB5">
        <w:tc>
          <w:tcPr>
            <w:tcW w:w="2093" w:type="dxa"/>
            <w:vMerge w:val="restart"/>
            <w:shd w:val="clear" w:color="auto" w:fill="auto"/>
            <w:vAlign w:val="center"/>
          </w:tcPr>
          <w:p w14:paraId="676DDD15"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毒性气体泄漏监控预警措施</w:t>
            </w:r>
          </w:p>
        </w:tc>
        <w:tc>
          <w:tcPr>
            <w:tcW w:w="5528" w:type="dxa"/>
            <w:shd w:val="clear" w:color="auto" w:fill="auto"/>
            <w:vAlign w:val="center"/>
          </w:tcPr>
          <w:p w14:paraId="7CC75A13"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w:t>
            </w:r>
            <w:r w:rsidRPr="00D171A7">
              <w:rPr>
                <w:rFonts w:eastAsia="新宋体"/>
                <w:kern w:val="0"/>
                <w:sz w:val="18"/>
                <w:szCs w:val="18"/>
                <w:lang w:bidi="ar"/>
              </w:rPr>
              <w:t>1</w:t>
            </w:r>
            <w:r w:rsidRPr="00D171A7">
              <w:rPr>
                <w:rFonts w:eastAsia="新宋体"/>
                <w:kern w:val="0"/>
                <w:sz w:val="18"/>
                <w:szCs w:val="18"/>
                <w:lang w:bidi="ar"/>
              </w:rPr>
              <w:t>）不涉及附录</w:t>
            </w:r>
            <w:r w:rsidRPr="00D171A7">
              <w:rPr>
                <w:rFonts w:eastAsia="新宋体"/>
                <w:kern w:val="0"/>
                <w:sz w:val="18"/>
                <w:szCs w:val="18"/>
                <w:lang w:bidi="ar"/>
              </w:rPr>
              <w:t>A</w:t>
            </w:r>
            <w:r w:rsidRPr="00D171A7">
              <w:rPr>
                <w:rFonts w:eastAsia="新宋体"/>
                <w:kern w:val="0"/>
                <w:sz w:val="18"/>
                <w:szCs w:val="18"/>
                <w:lang w:bidi="ar"/>
              </w:rPr>
              <w:t>中有毒有害气体的，或</w:t>
            </w:r>
          </w:p>
          <w:p w14:paraId="06D776E1"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w:t>
            </w:r>
            <w:r w:rsidRPr="00D171A7">
              <w:rPr>
                <w:rFonts w:eastAsia="新宋体"/>
                <w:kern w:val="0"/>
                <w:sz w:val="18"/>
                <w:szCs w:val="18"/>
                <w:lang w:bidi="ar"/>
              </w:rPr>
              <w:t>2</w:t>
            </w:r>
            <w:r w:rsidRPr="00D171A7">
              <w:rPr>
                <w:rFonts w:eastAsia="新宋体"/>
                <w:kern w:val="0"/>
                <w:sz w:val="18"/>
                <w:szCs w:val="18"/>
                <w:lang w:bidi="ar"/>
              </w:rPr>
              <w:t>）根据实际情况，具备有毒有害气体厂界泄漏监控预警系统的</w:t>
            </w:r>
          </w:p>
        </w:tc>
        <w:tc>
          <w:tcPr>
            <w:tcW w:w="851" w:type="dxa"/>
            <w:shd w:val="clear" w:color="auto" w:fill="auto"/>
            <w:vAlign w:val="center"/>
          </w:tcPr>
          <w:p w14:paraId="12F83F7A"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0</w:t>
            </w:r>
          </w:p>
        </w:tc>
        <w:tc>
          <w:tcPr>
            <w:tcW w:w="1490" w:type="dxa"/>
            <w:shd w:val="clear" w:color="auto" w:fill="auto"/>
            <w:vAlign w:val="center"/>
          </w:tcPr>
          <w:p w14:paraId="58A7E577" w14:textId="0D640D74" w:rsidR="001C787B" w:rsidRPr="00D171A7" w:rsidRDefault="00DF037A" w:rsidP="00665802">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0</w:t>
            </w:r>
          </w:p>
        </w:tc>
      </w:tr>
      <w:tr w:rsidR="005A0E05" w:rsidRPr="00D171A7" w14:paraId="41B6C1CE" w14:textId="77777777" w:rsidTr="00A30BB5">
        <w:tc>
          <w:tcPr>
            <w:tcW w:w="2093" w:type="dxa"/>
            <w:vMerge/>
            <w:shd w:val="clear" w:color="auto" w:fill="auto"/>
            <w:vAlign w:val="center"/>
          </w:tcPr>
          <w:p w14:paraId="6DCDE750" w14:textId="77777777" w:rsidR="001C787B" w:rsidRPr="00D171A7" w:rsidRDefault="001C787B" w:rsidP="00665802">
            <w:pPr>
              <w:widowControl/>
              <w:spacing w:line="240" w:lineRule="auto"/>
              <w:jc w:val="center"/>
              <w:textAlignment w:val="bottom"/>
              <w:rPr>
                <w:rFonts w:eastAsia="新宋体"/>
                <w:kern w:val="0"/>
                <w:sz w:val="18"/>
                <w:szCs w:val="18"/>
                <w:lang w:bidi="ar"/>
              </w:rPr>
            </w:pPr>
          </w:p>
        </w:tc>
        <w:tc>
          <w:tcPr>
            <w:tcW w:w="5528" w:type="dxa"/>
            <w:shd w:val="clear" w:color="auto" w:fill="auto"/>
            <w:vAlign w:val="center"/>
          </w:tcPr>
          <w:p w14:paraId="0F2FD7A2"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不具备厂界泄漏监控预警系统的</w:t>
            </w:r>
          </w:p>
        </w:tc>
        <w:tc>
          <w:tcPr>
            <w:tcW w:w="851" w:type="dxa"/>
            <w:shd w:val="clear" w:color="auto" w:fill="auto"/>
            <w:vAlign w:val="center"/>
          </w:tcPr>
          <w:p w14:paraId="39702729"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25</w:t>
            </w:r>
          </w:p>
        </w:tc>
        <w:tc>
          <w:tcPr>
            <w:tcW w:w="1490" w:type="dxa"/>
            <w:shd w:val="clear" w:color="auto" w:fill="auto"/>
            <w:vAlign w:val="center"/>
          </w:tcPr>
          <w:p w14:paraId="1E9B2A69" w14:textId="46EECB2A" w:rsidR="001C787B" w:rsidRPr="00D171A7" w:rsidRDefault="00DF037A"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25</w:t>
            </w:r>
          </w:p>
        </w:tc>
      </w:tr>
      <w:tr w:rsidR="005A0E05" w:rsidRPr="00D171A7" w14:paraId="0D499D13" w14:textId="77777777" w:rsidTr="00A30BB5">
        <w:tc>
          <w:tcPr>
            <w:tcW w:w="2093" w:type="dxa"/>
            <w:vMerge w:val="restart"/>
            <w:shd w:val="clear" w:color="auto" w:fill="auto"/>
            <w:vAlign w:val="center"/>
          </w:tcPr>
          <w:p w14:paraId="1B35D680"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符合防护距离情况</w:t>
            </w:r>
          </w:p>
        </w:tc>
        <w:tc>
          <w:tcPr>
            <w:tcW w:w="5528" w:type="dxa"/>
            <w:shd w:val="clear" w:color="auto" w:fill="auto"/>
            <w:vAlign w:val="center"/>
          </w:tcPr>
          <w:p w14:paraId="7B72BE18"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符合环评及批复文件防护距离要求的</w:t>
            </w:r>
          </w:p>
        </w:tc>
        <w:tc>
          <w:tcPr>
            <w:tcW w:w="851" w:type="dxa"/>
            <w:shd w:val="clear" w:color="auto" w:fill="auto"/>
            <w:vAlign w:val="center"/>
          </w:tcPr>
          <w:p w14:paraId="7BF39780"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0</w:t>
            </w:r>
          </w:p>
        </w:tc>
        <w:tc>
          <w:tcPr>
            <w:tcW w:w="1490" w:type="dxa"/>
            <w:shd w:val="clear" w:color="auto" w:fill="auto"/>
            <w:vAlign w:val="center"/>
          </w:tcPr>
          <w:p w14:paraId="4B080236"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0</w:t>
            </w:r>
          </w:p>
        </w:tc>
      </w:tr>
      <w:tr w:rsidR="005A0E05" w:rsidRPr="00D171A7" w14:paraId="364D6E5C" w14:textId="77777777" w:rsidTr="00A30BB5">
        <w:tc>
          <w:tcPr>
            <w:tcW w:w="2093" w:type="dxa"/>
            <w:vMerge/>
            <w:shd w:val="clear" w:color="auto" w:fill="auto"/>
            <w:vAlign w:val="center"/>
          </w:tcPr>
          <w:p w14:paraId="5C1B9201" w14:textId="77777777" w:rsidR="001C787B" w:rsidRPr="00D171A7" w:rsidRDefault="001C787B" w:rsidP="00665802">
            <w:pPr>
              <w:widowControl/>
              <w:spacing w:line="240" w:lineRule="auto"/>
              <w:jc w:val="center"/>
              <w:textAlignment w:val="bottom"/>
              <w:rPr>
                <w:rFonts w:eastAsia="新宋体"/>
                <w:kern w:val="0"/>
                <w:sz w:val="18"/>
                <w:szCs w:val="18"/>
                <w:lang w:bidi="ar"/>
              </w:rPr>
            </w:pPr>
          </w:p>
        </w:tc>
        <w:tc>
          <w:tcPr>
            <w:tcW w:w="5528" w:type="dxa"/>
            <w:shd w:val="clear" w:color="auto" w:fill="auto"/>
            <w:vAlign w:val="center"/>
          </w:tcPr>
          <w:p w14:paraId="28BD21BB"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不符合环评及批复文件防护距离要求的</w:t>
            </w:r>
          </w:p>
        </w:tc>
        <w:tc>
          <w:tcPr>
            <w:tcW w:w="851" w:type="dxa"/>
            <w:shd w:val="clear" w:color="auto" w:fill="auto"/>
            <w:vAlign w:val="center"/>
          </w:tcPr>
          <w:p w14:paraId="7AC3D5F3"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25</w:t>
            </w:r>
          </w:p>
        </w:tc>
        <w:tc>
          <w:tcPr>
            <w:tcW w:w="1490" w:type="dxa"/>
            <w:shd w:val="clear" w:color="auto" w:fill="auto"/>
            <w:vAlign w:val="center"/>
          </w:tcPr>
          <w:p w14:paraId="45F3D55F"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w:t>
            </w:r>
          </w:p>
        </w:tc>
      </w:tr>
      <w:tr w:rsidR="005A0E05" w:rsidRPr="00D171A7" w14:paraId="0FF62EA1" w14:textId="77777777" w:rsidTr="00A30BB5">
        <w:tc>
          <w:tcPr>
            <w:tcW w:w="2093" w:type="dxa"/>
            <w:vMerge w:val="restart"/>
            <w:shd w:val="clear" w:color="auto" w:fill="auto"/>
            <w:vAlign w:val="center"/>
          </w:tcPr>
          <w:p w14:paraId="538F98E3"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近</w:t>
            </w:r>
            <w:r w:rsidRPr="00D171A7">
              <w:rPr>
                <w:rFonts w:eastAsia="新宋体"/>
                <w:kern w:val="0"/>
                <w:sz w:val="18"/>
                <w:szCs w:val="18"/>
                <w:lang w:bidi="ar"/>
              </w:rPr>
              <w:t>3</w:t>
            </w:r>
            <w:r w:rsidRPr="00D171A7">
              <w:rPr>
                <w:rFonts w:eastAsia="新宋体"/>
                <w:kern w:val="0"/>
                <w:sz w:val="18"/>
                <w:szCs w:val="18"/>
                <w:lang w:bidi="ar"/>
              </w:rPr>
              <w:t>年内突发大气环境事件发生情况</w:t>
            </w:r>
          </w:p>
        </w:tc>
        <w:tc>
          <w:tcPr>
            <w:tcW w:w="5528" w:type="dxa"/>
            <w:shd w:val="clear" w:color="auto" w:fill="auto"/>
            <w:vAlign w:val="center"/>
          </w:tcPr>
          <w:p w14:paraId="46E911A9"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发生过特别重大或重大等级突发大气环境事件的</w:t>
            </w:r>
          </w:p>
        </w:tc>
        <w:tc>
          <w:tcPr>
            <w:tcW w:w="851" w:type="dxa"/>
            <w:shd w:val="clear" w:color="auto" w:fill="auto"/>
            <w:vAlign w:val="center"/>
          </w:tcPr>
          <w:p w14:paraId="76574806"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20</w:t>
            </w:r>
          </w:p>
        </w:tc>
        <w:tc>
          <w:tcPr>
            <w:tcW w:w="1490" w:type="dxa"/>
            <w:shd w:val="clear" w:color="auto" w:fill="auto"/>
            <w:vAlign w:val="center"/>
          </w:tcPr>
          <w:p w14:paraId="0D7300E6"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无</w:t>
            </w:r>
          </w:p>
        </w:tc>
      </w:tr>
      <w:tr w:rsidR="005A0E05" w:rsidRPr="00D171A7" w14:paraId="34BEA0D0" w14:textId="77777777" w:rsidTr="00A30BB5">
        <w:tc>
          <w:tcPr>
            <w:tcW w:w="2093" w:type="dxa"/>
            <w:vMerge/>
            <w:shd w:val="clear" w:color="auto" w:fill="auto"/>
            <w:vAlign w:val="center"/>
          </w:tcPr>
          <w:p w14:paraId="72679D5E" w14:textId="77777777" w:rsidR="001C787B" w:rsidRPr="00D171A7" w:rsidRDefault="001C787B" w:rsidP="00665802">
            <w:pPr>
              <w:widowControl/>
              <w:spacing w:line="240" w:lineRule="auto"/>
              <w:jc w:val="center"/>
              <w:textAlignment w:val="bottom"/>
              <w:rPr>
                <w:rFonts w:eastAsia="新宋体"/>
                <w:kern w:val="0"/>
                <w:sz w:val="18"/>
                <w:szCs w:val="18"/>
                <w:lang w:bidi="ar"/>
              </w:rPr>
            </w:pPr>
          </w:p>
        </w:tc>
        <w:tc>
          <w:tcPr>
            <w:tcW w:w="5528" w:type="dxa"/>
            <w:shd w:val="clear" w:color="auto" w:fill="auto"/>
            <w:vAlign w:val="center"/>
          </w:tcPr>
          <w:p w14:paraId="0C0D18E9"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发生过较大等级大气环境事件的</w:t>
            </w:r>
          </w:p>
        </w:tc>
        <w:tc>
          <w:tcPr>
            <w:tcW w:w="851" w:type="dxa"/>
            <w:shd w:val="clear" w:color="auto" w:fill="auto"/>
            <w:vAlign w:val="center"/>
          </w:tcPr>
          <w:p w14:paraId="6D815C90"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15</w:t>
            </w:r>
          </w:p>
        </w:tc>
        <w:tc>
          <w:tcPr>
            <w:tcW w:w="1490" w:type="dxa"/>
            <w:shd w:val="clear" w:color="auto" w:fill="auto"/>
            <w:vAlign w:val="center"/>
          </w:tcPr>
          <w:p w14:paraId="16C8E9D0"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无</w:t>
            </w:r>
          </w:p>
        </w:tc>
      </w:tr>
      <w:tr w:rsidR="005A0E05" w:rsidRPr="00D171A7" w14:paraId="7CE3E668" w14:textId="77777777" w:rsidTr="00A30BB5">
        <w:tc>
          <w:tcPr>
            <w:tcW w:w="2093" w:type="dxa"/>
            <w:vMerge/>
            <w:shd w:val="clear" w:color="auto" w:fill="auto"/>
            <w:vAlign w:val="center"/>
          </w:tcPr>
          <w:p w14:paraId="102C13A6" w14:textId="77777777" w:rsidR="001C787B" w:rsidRPr="00D171A7" w:rsidRDefault="001C787B" w:rsidP="00665802">
            <w:pPr>
              <w:widowControl/>
              <w:spacing w:line="240" w:lineRule="auto"/>
              <w:jc w:val="center"/>
              <w:textAlignment w:val="bottom"/>
              <w:rPr>
                <w:rFonts w:eastAsia="新宋体"/>
                <w:kern w:val="0"/>
                <w:sz w:val="18"/>
                <w:szCs w:val="18"/>
                <w:lang w:bidi="ar"/>
              </w:rPr>
            </w:pPr>
          </w:p>
        </w:tc>
        <w:tc>
          <w:tcPr>
            <w:tcW w:w="5528" w:type="dxa"/>
            <w:shd w:val="clear" w:color="auto" w:fill="auto"/>
            <w:vAlign w:val="center"/>
          </w:tcPr>
          <w:p w14:paraId="05FA70BE"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发生过一般等级大气环境事件的</w:t>
            </w:r>
          </w:p>
        </w:tc>
        <w:tc>
          <w:tcPr>
            <w:tcW w:w="851" w:type="dxa"/>
            <w:shd w:val="clear" w:color="auto" w:fill="auto"/>
            <w:vAlign w:val="center"/>
          </w:tcPr>
          <w:p w14:paraId="73C3EDA8"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10</w:t>
            </w:r>
          </w:p>
        </w:tc>
        <w:tc>
          <w:tcPr>
            <w:tcW w:w="1490" w:type="dxa"/>
            <w:shd w:val="clear" w:color="auto" w:fill="auto"/>
            <w:vAlign w:val="center"/>
          </w:tcPr>
          <w:p w14:paraId="3E812E8E"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无</w:t>
            </w:r>
          </w:p>
        </w:tc>
      </w:tr>
      <w:tr w:rsidR="005A0E05" w:rsidRPr="00D171A7" w14:paraId="7E11569B" w14:textId="77777777" w:rsidTr="00A30BB5">
        <w:tc>
          <w:tcPr>
            <w:tcW w:w="2093" w:type="dxa"/>
            <w:vMerge/>
            <w:shd w:val="clear" w:color="auto" w:fill="auto"/>
            <w:vAlign w:val="center"/>
          </w:tcPr>
          <w:p w14:paraId="4E0B2867" w14:textId="77777777" w:rsidR="001C787B" w:rsidRPr="00D171A7" w:rsidRDefault="001C787B" w:rsidP="00665802">
            <w:pPr>
              <w:widowControl/>
              <w:spacing w:line="240" w:lineRule="auto"/>
              <w:jc w:val="center"/>
              <w:textAlignment w:val="bottom"/>
              <w:rPr>
                <w:rFonts w:eastAsia="新宋体"/>
                <w:kern w:val="0"/>
                <w:sz w:val="18"/>
                <w:szCs w:val="18"/>
                <w:lang w:bidi="ar"/>
              </w:rPr>
            </w:pPr>
          </w:p>
        </w:tc>
        <w:tc>
          <w:tcPr>
            <w:tcW w:w="5528" w:type="dxa"/>
            <w:shd w:val="clear" w:color="auto" w:fill="auto"/>
            <w:vAlign w:val="center"/>
          </w:tcPr>
          <w:p w14:paraId="1D19E4BE"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未发生突发大气环境事件的</w:t>
            </w:r>
          </w:p>
        </w:tc>
        <w:tc>
          <w:tcPr>
            <w:tcW w:w="851" w:type="dxa"/>
            <w:shd w:val="clear" w:color="auto" w:fill="auto"/>
            <w:vAlign w:val="center"/>
          </w:tcPr>
          <w:p w14:paraId="05690107"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0</w:t>
            </w:r>
          </w:p>
        </w:tc>
        <w:tc>
          <w:tcPr>
            <w:tcW w:w="1490" w:type="dxa"/>
            <w:shd w:val="clear" w:color="auto" w:fill="auto"/>
            <w:vAlign w:val="center"/>
          </w:tcPr>
          <w:p w14:paraId="28591F45"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0</w:t>
            </w:r>
          </w:p>
        </w:tc>
      </w:tr>
      <w:tr w:rsidR="005A0E05" w:rsidRPr="00D171A7" w14:paraId="4DBE1FCB" w14:textId="77777777" w:rsidTr="00A30BB5">
        <w:tc>
          <w:tcPr>
            <w:tcW w:w="8472" w:type="dxa"/>
            <w:gridSpan w:val="3"/>
            <w:shd w:val="clear" w:color="auto" w:fill="auto"/>
            <w:vAlign w:val="center"/>
          </w:tcPr>
          <w:p w14:paraId="7A346F84"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lastRenderedPageBreak/>
              <w:t>合计</w:t>
            </w:r>
          </w:p>
        </w:tc>
        <w:tc>
          <w:tcPr>
            <w:tcW w:w="1490" w:type="dxa"/>
            <w:shd w:val="clear" w:color="auto" w:fill="auto"/>
            <w:vAlign w:val="center"/>
          </w:tcPr>
          <w:p w14:paraId="48A71ADB" w14:textId="4FE39FD9" w:rsidR="001C787B" w:rsidRPr="00D171A7" w:rsidRDefault="00DF037A"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25</w:t>
            </w:r>
          </w:p>
        </w:tc>
      </w:tr>
    </w:tbl>
    <w:p w14:paraId="11D69F97" w14:textId="77777777" w:rsidR="001C787B" w:rsidRPr="00D171A7" w:rsidRDefault="001C787B" w:rsidP="001C787B">
      <w:pPr>
        <w:ind w:left="720"/>
        <w:rPr>
          <w:rFonts w:eastAsia="新宋体"/>
        </w:rPr>
      </w:pPr>
      <w:r w:rsidRPr="00D171A7">
        <w:rPr>
          <w:rFonts w:eastAsia="新宋体"/>
        </w:rPr>
        <w:t>（</w:t>
      </w:r>
      <w:r w:rsidRPr="00D171A7">
        <w:rPr>
          <w:rFonts w:eastAsia="新宋体"/>
        </w:rPr>
        <w:t>3</w:t>
      </w:r>
      <w:r w:rsidRPr="00D171A7">
        <w:rPr>
          <w:rFonts w:eastAsia="新宋体"/>
        </w:rPr>
        <w:t>）企业生产工艺过程与大气环境风险控制水平</w:t>
      </w:r>
    </w:p>
    <w:p w14:paraId="71B52C75" w14:textId="33C5C39D" w:rsidR="001C787B" w:rsidRPr="00D171A7" w:rsidRDefault="001C787B" w:rsidP="00A30BB5">
      <w:pPr>
        <w:jc w:val="center"/>
        <w:rPr>
          <w:rFonts w:eastAsia="新宋体"/>
          <w:b/>
          <w:bCs/>
        </w:rPr>
      </w:pPr>
      <w:r w:rsidRPr="00D171A7">
        <w:rPr>
          <w:rFonts w:eastAsia="新宋体"/>
          <w:b/>
          <w:bCs/>
        </w:rPr>
        <w:t>表</w:t>
      </w:r>
      <w:r w:rsidRPr="00D171A7">
        <w:rPr>
          <w:rFonts w:eastAsia="新宋体"/>
          <w:b/>
          <w:bCs/>
        </w:rPr>
        <w:t>3.2-</w:t>
      </w:r>
      <w:r w:rsidR="00BB1603" w:rsidRPr="00D171A7">
        <w:rPr>
          <w:rFonts w:eastAsia="新宋体"/>
          <w:b/>
          <w:bCs/>
        </w:rPr>
        <w:t>4</w:t>
      </w:r>
      <w:r w:rsidRPr="00D171A7">
        <w:rPr>
          <w:rFonts w:eastAsia="新宋体"/>
          <w:b/>
          <w:bCs/>
        </w:rPr>
        <w:t xml:space="preserve">   </w:t>
      </w:r>
      <w:r w:rsidRPr="00D171A7">
        <w:rPr>
          <w:rFonts w:eastAsia="新宋体"/>
          <w:b/>
          <w:bCs/>
        </w:rPr>
        <w:t>企业生产工艺过程与大气环境风险控制水平类型划分</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138"/>
        <w:gridCol w:w="4138"/>
      </w:tblGrid>
      <w:tr w:rsidR="005A0E05" w:rsidRPr="00D171A7" w14:paraId="62107170" w14:textId="77777777" w:rsidTr="00A30BB5">
        <w:tc>
          <w:tcPr>
            <w:tcW w:w="2500" w:type="pct"/>
            <w:shd w:val="clear" w:color="auto" w:fill="auto"/>
          </w:tcPr>
          <w:p w14:paraId="4E778515"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生产工艺过程与环境风险控制水平值</w:t>
            </w:r>
          </w:p>
        </w:tc>
        <w:tc>
          <w:tcPr>
            <w:tcW w:w="2500" w:type="pct"/>
            <w:shd w:val="clear" w:color="auto" w:fill="auto"/>
          </w:tcPr>
          <w:p w14:paraId="5A3944C7"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生产工艺过程与环境风险控制水平类型</w:t>
            </w:r>
          </w:p>
        </w:tc>
      </w:tr>
      <w:tr w:rsidR="005A0E05" w:rsidRPr="00D171A7" w14:paraId="597C0B1A" w14:textId="77777777" w:rsidTr="00A30BB5">
        <w:tc>
          <w:tcPr>
            <w:tcW w:w="2500" w:type="pct"/>
            <w:shd w:val="clear" w:color="auto" w:fill="auto"/>
          </w:tcPr>
          <w:p w14:paraId="2BDCCC27"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M</w:t>
            </w:r>
            <w:r w:rsidRPr="00D171A7">
              <w:rPr>
                <w:rFonts w:eastAsia="新宋体"/>
                <w:kern w:val="0"/>
                <w:sz w:val="18"/>
                <w:szCs w:val="18"/>
                <w:lang w:bidi="ar"/>
              </w:rPr>
              <w:t>＜</w:t>
            </w:r>
            <w:r w:rsidRPr="00D171A7">
              <w:rPr>
                <w:rFonts w:eastAsia="新宋体"/>
                <w:kern w:val="0"/>
                <w:sz w:val="18"/>
                <w:szCs w:val="18"/>
                <w:lang w:bidi="ar"/>
              </w:rPr>
              <w:t>25</w:t>
            </w:r>
          </w:p>
        </w:tc>
        <w:tc>
          <w:tcPr>
            <w:tcW w:w="2500" w:type="pct"/>
            <w:shd w:val="clear" w:color="auto" w:fill="auto"/>
          </w:tcPr>
          <w:p w14:paraId="5090AE50"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M1</w:t>
            </w:r>
          </w:p>
        </w:tc>
      </w:tr>
      <w:tr w:rsidR="005A0E05" w:rsidRPr="00D171A7" w14:paraId="26EB6F3F" w14:textId="77777777" w:rsidTr="00A30BB5">
        <w:tc>
          <w:tcPr>
            <w:tcW w:w="2500" w:type="pct"/>
            <w:shd w:val="clear" w:color="auto" w:fill="auto"/>
          </w:tcPr>
          <w:p w14:paraId="06C2CEB3"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25≤M</w:t>
            </w:r>
            <w:r w:rsidRPr="00D171A7">
              <w:rPr>
                <w:rFonts w:eastAsia="新宋体"/>
                <w:kern w:val="0"/>
                <w:sz w:val="18"/>
                <w:szCs w:val="18"/>
                <w:lang w:bidi="ar"/>
              </w:rPr>
              <w:t>＜</w:t>
            </w:r>
            <w:r w:rsidRPr="00D171A7">
              <w:rPr>
                <w:rFonts w:eastAsia="新宋体"/>
                <w:kern w:val="0"/>
                <w:sz w:val="18"/>
                <w:szCs w:val="18"/>
                <w:lang w:bidi="ar"/>
              </w:rPr>
              <w:t>45</w:t>
            </w:r>
          </w:p>
        </w:tc>
        <w:tc>
          <w:tcPr>
            <w:tcW w:w="2500" w:type="pct"/>
            <w:shd w:val="clear" w:color="auto" w:fill="auto"/>
          </w:tcPr>
          <w:p w14:paraId="7A804BDE"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M2</w:t>
            </w:r>
          </w:p>
        </w:tc>
      </w:tr>
      <w:tr w:rsidR="005A0E05" w:rsidRPr="00D171A7" w14:paraId="717CF718" w14:textId="77777777" w:rsidTr="00A30BB5">
        <w:tc>
          <w:tcPr>
            <w:tcW w:w="2500" w:type="pct"/>
            <w:shd w:val="clear" w:color="auto" w:fill="auto"/>
          </w:tcPr>
          <w:p w14:paraId="3117976F"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45≤M</w:t>
            </w:r>
            <w:r w:rsidRPr="00D171A7">
              <w:rPr>
                <w:rFonts w:eastAsia="新宋体"/>
                <w:kern w:val="0"/>
                <w:sz w:val="18"/>
                <w:szCs w:val="18"/>
                <w:lang w:bidi="ar"/>
              </w:rPr>
              <w:t>＜</w:t>
            </w:r>
            <w:r w:rsidRPr="00D171A7">
              <w:rPr>
                <w:rFonts w:eastAsia="新宋体"/>
                <w:kern w:val="0"/>
                <w:sz w:val="18"/>
                <w:szCs w:val="18"/>
                <w:lang w:bidi="ar"/>
              </w:rPr>
              <w:t>65</w:t>
            </w:r>
          </w:p>
        </w:tc>
        <w:tc>
          <w:tcPr>
            <w:tcW w:w="2500" w:type="pct"/>
            <w:shd w:val="clear" w:color="auto" w:fill="auto"/>
          </w:tcPr>
          <w:p w14:paraId="7119451A"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M3</w:t>
            </w:r>
          </w:p>
        </w:tc>
      </w:tr>
      <w:tr w:rsidR="005A0E05" w:rsidRPr="00D171A7" w14:paraId="4334E7D2" w14:textId="77777777" w:rsidTr="00A30BB5">
        <w:tc>
          <w:tcPr>
            <w:tcW w:w="2500" w:type="pct"/>
            <w:shd w:val="clear" w:color="auto" w:fill="auto"/>
          </w:tcPr>
          <w:p w14:paraId="62204F46"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M≥65</w:t>
            </w:r>
          </w:p>
        </w:tc>
        <w:tc>
          <w:tcPr>
            <w:tcW w:w="2500" w:type="pct"/>
            <w:shd w:val="clear" w:color="auto" w:fill="auto"/>
          </w:tcPr>
          <w:p w14:paraId="0C8E1E81"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M4</w:t>
            </w:r>
          </w:p>
        </w:tc>
      </w:tr>
      <w:tr w:rsidR="005A0E05" w:rsidRPr="00D171A7" w14:paraId="672F99A8" w14:textId="77777777" w:rsidTr="00A30BB5">
        <w:tc>
          <w:tcPr>
            <w:tcW w:w="2499" w:type="pct"/>
            <w:shd w:val="clear" w:color="auto" w:fill="auto"/>
          </w:tcPr>
          <w:p w14:paraId="5FAE3C87"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本企业环境风险控制水平类型</w:t>
            </w:r>
          </w:p>
        </w:tc>
        <w:tc>
          <w:tcPr>
            <w:tcW w:w="2501" w:type="pct"/>
            <w:shd w:val="clear" w:color="auto" w:fill="auto"/>
          </w:tcPr>
          <w:p w14:paraId="3A54EDB2"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M1</w:t>
            </w:r>
          </w:p>
        </w:tc>
      </w:tr>
    </w:tbl>
    <w:p w14:paraId="2826B3A0" w14:textId="77777777" w:rsidR="001C787B" w:rsidRPr="00D171A7" w:rsidRDefault="001C787B" w:rsidP="00A30BB5">
      <w:pPr>
        <w:pStyle w:val="4"/>
        <w:spacing w:before="0" w:after="0" w:line="480" w:lineRule="auto"/>
        <w:rPr>
          <w:rFonts w:ascii="Times New Roman" w:hAnsi="Times New Roman"/>
        </w:rPr>
      </w:pPr>
      <w:bookmarkStart w:id="164" w:name="_Toc8229_WPSOffice_Level1"/>
      <w:bookmarkStart w:id="165" w:name="_Toc17763_WPSOffice_Level1"/>
      <w:bookmarkStart w:id="166" w:name="_Toc531009817"/>
      <w:r w:rsidRPr="00D171A7">
        <w:rPr>
          <w:rFonts w:ascii="Times New Roman" w:hAnsi="Times New Roman" w:hint="eastAsia"/>
        </w:rPr>
        <w:t>3</w:t>
      </w:r>
      <w:r w:rsidRPr="00D171A7">
        <w:rPr>
          <w:rFonts w:ascii="Times New Roman" w:hAnsi="Times New Roman"/>
        </w:rPr>
        <w:t>.2.3</w:t>
      </w:r>
      <w:r w:rsidRPr="00D171A7">
        <w:rPr>
          <w:rFonts w:ascii="Times New Roman" w:hAnsi="Times New Roman"/>
        </w:rPr>
        <w:t>大气环境风险受体敏感程度（</w:t>
      </w:r>
      <w:r w:rsidRPr="00D171A7">
        <w:rPr>
          <w:rFonts w:ascii="Times New Roman" w:hAnsi="Times New Roman"/>
        </w:rPr>
        <w:t>E</w:t>
      </w:r>
      <w:r w:rsidRPr="00D171A7">
        <w:rPr>
          <w:rFonts w:ascii="Times New Roman" w:hAnsi="Times New Roman"/>
        </w:rPr>
        <w:t>）评估</w:t>
      </w:r>
    </w:p>
    <w:p w14:paraId="6FC5C2AF" w14:textId="00DFA9B1" w:rsidR="001C787B" w:rsidRPr="00D171A7" w:rsidRDefault="001C787B" w:rsidP="00A30BB5">
      <w:pPr>
        <w:jc w:val="center"/>
        <w:rPr>
          <w:rFonts w:eastAsia="新宋体"/>
          <w:b/>
          <w:bCs/>
        </w:rPr>
      </w:pPr>
      <w:r w:rsidRPr="00D171A7">
        <w:rPr>
          <w:rFonts w:eastAsia="新宋体"/>
          <w:b/>
          <w:bCs/>
        </w:rPr>
        <w:t>表</w:t>
      </w:r>
      <w:r w:rsidRPr="00D171A7">
        <w:rPr>
          <w:rFonts w:eastAsia="新宋体"/>
          <w:b/>
          <w:bCs/>
        </w:rPr>
        <w:t>3.2-</w:t>
      </w:r>
      <w:r w:rsidR="00BB1603" w:rsidRPr="00D171A7">
        <w:rPr>
          <w:rFonts w:eastAsia="新宋体"/>
          <w:b/>
          <w:bCs/>
        </w:rPr>
        <w:t>5</w:t>
      </w:r>
      <w:r w:rsidRPr="00D171A7">
        <w:rPr>
          <w:rFonts w:eastAsia="新宋体"/>
          <w:b/>
          <w:bCs/>
        </w:rPr>
        <w:t xml:space="preserve">   </w:t>
      </w:r>
      <w:r w:rsidRPr="00D171A7">
        <w:rPr>
          <w:rFonts w:eastAsia="新宋体"/>
          <w:b/>
          <w:bCs/>
        </w:rPr>
        <w:t>大气环境风险受体敏感程度（</w:t>
      </w:r>
      <w:r w:rsidRPr="00D171A7">
        <w:rPr>
          <w:rFonts w:eastAsia="新宋体"/>
          <w:b/>
          <w:bCs/>
        </w:rPr>
        <w:t>E</w:t>
      </w:r>
      <w:r w:rsidRPr="00D171A7">
        <w:rPr>
          <w:rFonts w:eastAsia="新宋体"/>
          <w:b/>
          <w:bCs/>
        </w:rPr>
        <w:t>）类型划分</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21"/>
        <w:gridCol w:w="2341"/>
        <w:gridCol w:w="4214"/>
      </w:tblGrid>
      <w:tr w:rsidR="005A0E05" w:rsidRPr="00D171A7" w14:paraId="7920B877" w14:textId="77777777" w:rsidTr="00A30BB5">
        <w:tc>
          <w:tcPr>
            <w:tcW w:w="1951" w:type="dxa"/>
            <w:shd w:val="clear" w:color="auto" w:fill="auto"/>
            <w:vAlign w:val="center"/>
          </w:tcPr>
          <w:p w14:paraId="10CAB14F"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敏感程度类型</w:t>
            </w:r>
          </w:p>
        </w:tc>
        <w:tc>
          <w:tcPr>
            <w:tcW w:w="8011" w:type="dxa"/>
            <w:gridSpan w:val="2"/>
            <w:shd w:val="clear" w:color="auto" w:fill="auto"/>
            <w:vAlign w:val="center"/>
          </w:tcPr>
          <w:p w14:paraId="4B00CF62"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大气环境风险受体</w:t>
            </w:r>
          </w:p>
        </w:tc>
      </w:tr>
      <w:tr w:rsidR="005A0E05" w:rsidRPr="00D171A7" w14:paraId="35627702" w14:textId="77777777" w:rsidTr="00A30BB5">
        <w:tc>
          <w:tcPr>
            <w:tcW w:w="1951" w:type="dxa"/>
            <w:shd w:val="clear" w:color="auto" w:fill="auto"/>
            <w:vAlign w:val="center"/>
          </w:tcPr>
          <w:p w14:paraId="7751B393"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类型</w:t>
            </w:r>
            <w:r w:rsidRPr="00D171A7">
              <w:rPr>
                <w:rFonts w:eastAsia="新宋体"/>
                <w:kern w:val="0"/>
                <w:sz w:val="18"/>
                <w:szCs w:val="18"/>
                <w:lang w:bidi="ar"/>
              </w:rPr>
              <w:t>1</w:t>
            </w:r>
            <w:r w:rsidRPr="00D171A7">
              <w:rPr>
                <w:rFonts w:eastAsia="新宋体"/>
                <w:kern w:val="0"/>
                <w:sz w:val="18"/>
                <w:szCs w:val="18"/>
                <w:lang w:bidi="ar"/>
              </w:rPr>
              <w:t>（</w:t>
            </w:r>
            <w:r w:rsidRPr="00D171A7">
              <w:rPr>
                <w:rFonts w:eastAsia="新宋体"/>
                <w:kern w:val="0"/>
                <w:sz w:val="18"/>
                <w:szCs w:val="18"/>
                <w:lang w:bidi="ar"/>
              </w:rPr>
              <w:t>E1</w:t>
            </w:r>
            <w:r w:rsidRPr="00D171A7">
              <w:rPr>
                <w:rFonts w:eastAsia="新宋体"/>
                <w:kern w:val="0"/>
                <w:sz w:val="18"/>
                <w:szCs w:val="18"/>
                <w:lang w:bidi="ar"/>
              </w:rPr>
              <w:t>）</w:t>
            </w:r>
          </w:p>
        </w:tc>
        <w:tc>
          <w:tcPr>
            <w:tcW w:w="8011" w:type="dxa"/>
            <w:gridSpan w:val="2"/>
            <w:shd w:val="clear" w:color="auto" w:fill="auto"/>
            <w:vAlign w:val="center"/>
          </w:tcPr>
          <w:p w14:paraId="14630278"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企业周边</w:t>
            </w:r>
            <w:r w:rsidRPr="00D171A7">
              <w:rPr>
                <w:rFonts w:eastAsia="新宋体"/>
                <w:kern w:val="0"/>
                <w:sz w:val="18"/>
                <w:szCs w:val="18"/>
                <w:lang w:bidi="ar"/>
              </w:rPr>
              <w:t>5</w:t>
            </w:r>
            <w:r w:rsidRPr="00D171A7">
              <w:rPr>
                <w:rFonts w:eastAsia="新宋体"/>
                <w:kern w:val="0"/>
                <w:sz w:val="18"/>
                <w:szCs w:val="18"/>
                <w:lang w:bidi="ar"/>
              </w:rPr>
              <w:t>公里范围内居住区、医疗卫生机构、文化教育机构、科研单位、行政机关、企事业单位、商场、公园等人口总数</w:t>
            </w:r>
            <w:r w:rsidRPr="00D171A7">
              <w:rPr>
                <w:rFonts w:eastAsia="新宋体"/>
                <w:kern w:val="0"/>
                <w:sz w:val="18"/>
                <w:szCs w:val="18"/>
                <w:lang w:bidi="ar"/>
              </w:rPr>
              <w:t>5</w:t>
            </w:r>
            <w:r w:rsidRPr="00D171A7">
              <w:rPr>
                <w:rFonts w:eastAsia="新宋体"/>
                <w:kern w:val="0"/>
                <w:sz w:val="18"/>
                <w:szCs w:val="18"/>
                <w:lang w:bidi="ar"/>
              </w:rPr>
              <w:t>万人以上，或企业周边</w:t>
            </w:r>
            <w:r w:rsidRPr="00D171A7">
              <w:rPr>
                <w:rFonts w:eastAsia="新宋体"/>
                <w:kern w:val="0"/>
                <w:sz w:val="18"/>
                <w:szCs w:val="18"/>
                <w:lang w:bidi="ar"/>
              </w:rPr>
              <w:t>500</w:t>
            </w:r>
            <w:r w:rsidRPr="00D171A7">
              <w:rPr>
                <w:rFonts w:eastAsia="新宋体"/>
                <w:kern w:val="0"/>
                <w:sz w:val="18"/>
                <w:szCs w:val="18"/>
                <w:lang w:bidi="ar"/>
              </w:rPr>
              <w:t>米范围内人口总数</w:t>
            </w:r>
            <w:r w:rsidRPr="00D171A7">
              <w:rPr>
                <w:rFonts w:eastAsia="新宋体"/>
                <w:kern w:val="0"/>
                <w:sz w:val="18"/>
                <w:szCs w:val="18"/>
                <w:lang w:bidi="ar"/>
              </w:rPr>
              <w:t>1000</w:t>
            </w:r>
            <w:r w:rsidRPr="00D171A7">
              <w:rPr>
                <w:rFonts w:eastAsia="新宋体"/>
                <w:kern w:val="0"/>
                <w:sz w:val="18"/>
                <w:szCs w:val="18"/>
                <w:lang w:bidi="ar"/>
              </w:rPr>
              <w:t>人以上，或企业周边</w:t>
            </w:r>
            <w:r w:rsidRPr="00D171A7">
              <w:rPr>
                <w:rFonts w:eastAsia="新宋体"/>
                <w:kern w:val="0"/>
                <w:sz w:val="18"/>
                <w:szCs w:val="18"/>
                <w:lang w:bidi="ar"/>
              </w:rPr>
              <w:t>5</w:t>
            </w:r>
            <w:r w:rsidRPr="00D171A7">
              <w:rPr>
                <w:rFonts w:eastAsia="新宋体"/>
                <w:kern w:val="0"/>
                <w:sz w:val="18"/>
                <w:szCs w:val="18"/>
                <w:lang w:bidi="ar"/>
              </w:rPr>
              <w:t>公里涉及军事禁区、军事管理区、国家相关保密区域</w:t>
            </w:r>
          </w:p>
        </w:tc>
      </w:tr>
      <w:tr w:rsidR="005A0E05" w:rsidRPr="00D171A7" w14:paraId="1A779EAB" w14:textId="77777777" w:rsidTr="00A30BB5">
        <w:tc>
          <w:tcPr>
            <w:tcW w:w="1951" w:type="dxa"/>
            <w:shd w:val="clear" w:color="auto" w:fill="auto"/>
            <w:vAlign w:val="center"/>
          </w:tcPr>
          <w:p w14:paraId="1D7C5129"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类型</w:t>
            </w:r>
            <w:r w:rsidRPr="00D171A7">
              <w:rPr>
                <w:rFonts w:eastAsia="新宋体"/>
                <w:kern w:val="0"/>
                <w:sz w:val="18"/>
                <w:szCs w:val="18"/>
                <w:lang w:bidi="ar"/>
              </w:rPr>
              <w:t>1</w:t>
            </w:r>
            <w:r w:rsidRPr="00D171A7">
              <w:rPr>
                <w:rFonts w:eastAsia="新宋体"/>
                <w:kern w:val="0"/>
                <w:sz w:val="18"/>
                <w:szCs w:val="18"/>
                <w:lang w:bidi="ar"/>
              </w:rPr>
              <w:t>（</w:t>
            </w:r>
            <w:r w:rsidRPr="00D171A7">
              <w:rPr>
                <w:rFonts w:eastAsia="新宋体"/>
                <w:kern w:val="0"/>
                <w:sz w:val="18"/>
                <w:szCs w:val="18"/>
                <w:lang w:bidi="ar"/>
              </w:rPr>
              <w:t>E2</w:t>
            </w:r>
            <w:r w:rsidRPr="00D171A7">
              <w:rPr>
                <w:rFonts w:eastAsia="新宋体"/>
                <w:kern w:val="0"/>
                <w:sz w:val="18"/>
                <w:szCs w:val="18"/>
                <w:lang w:bidi="ar"/>
              </w:rPr>
              <w:t>）</w:t>
            </w:r>
          </w:p>
        </w:tc>
        <w:tc>
          <w:tcPr>
            <w:tcW w:w="8011" w:type="dxa"/>
            <w:gridSpan w:val="2"/>
            <w:shd w:val="clear" w:color="auto" w:fill="auto"/>
            <w:vAlign w:val="center"/>
          </w:tcPr>
          <w:p w14:paraId="454245AC"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企业周边</w:t>
            </w:r>
            <w:r w:rsidRPr="00D171A7">
              <w:rPr>
                <w:rFonts w:eastAsia="新宋体"/>
                <w:kern w:val="0"/>
                <w:sz w:val="18"/>
                <w:szCs w:val="18"/>
                <w:lang w:bidi="ar"/>
              </w:rPr>
              <w:t>5</w:t>
            </w:r>
            <w:r w:rsidRPr="00D171A7">
              <w:rPr>
                <w:rFonts w:eastAsia="新宋体"/>
                <w:kern w:val="0"/>
                <w:sz w:val="18"/>
                <w:szCs w:val="18"/>
                <w:lang w:bidi="ar"/>
              </w:rPr>
              <w:t>公里范围内居住区、医疗卫生机构、文化教育机构、科研单位、行政机关、企事业单位、商场、公园等人口总数</w:t>
            </w:r>
            <w:r w:rsidRPr="00D171A7">
              <w:rPr>
                <w:rFonts w:eastAsia="新宋体"/>
                <w:kern w:val="0"/>
                <w:sz w:val="18"/>
                <w:szCs w:val="18"/>
                <w:lang w:bidi="ar"/>
              </w:rPr>
              <w:t>1</w:t>
            </w:r>
            <w:r w:rsidRPr="00D171A7">
              <w:rPr>
                <w:rFonts w:eastAsia="新宋体"/>
                <w:kern w:val="0"/>
                <w:sz w:val="18"/>
                <w:szCs w:val="18"/>
                <w:lang w:bidi="ar"/>
              </w:rPr>
              <w:t>万人以上、</w:t>
            </w:r>
            <w:r w:rsidRPr="00D171A7">
              <w:rPr>
                <w:rFonts w:eastAsia="新宋体"/>
                <w:kern w:val="0"/>
                <w:sz w:val="18"/>
                <w:szCs w:val="18"/>
                <w:lang w:bidi="ar"/>
              </w:rPr>
              <w:t>5</w:t>
            </w:r>
            <w:r w:rsidRPr="00D171A7">
              <w:rPr>
                <w:rFonts w:eastAsia="新宋体"/>
                <w:kern w:val="0"/>
                <w:sz w:val="18"/>
                <w:szCs w:val="18"/>
                <w:lang w:bidi="ar"/>
              </w:rPr>
              <w:t>万人以下，或企业周边</w:t>
            </w:r>
            <w:r w:rsidRPr="00D171A7">
              <w:rPr>
                <w:rFonts w:eastAsia="新宋体"/>
                <w:kern w:val="0"/>
                <w:sz w:val="18"/>
                <w:szCs w:val="18"/>
                <w:lang w:bidi="ar"/>
              </w:rPr>
              <w:t>500</w:t>
            </w:r>
            <w:r w:rsidRPr="00D171A7">
              <w:rPr>
                <w:rFonts w:eastAsia="新宋体"/>
                <w:kern w:val="0"/>
                <w:sz w:val="18"/>
                <w:szCs w:val="18"/>
                <w:lang w:bidi="ar"/>
              </w:rPr>
              <w:t>米范围内人口总数</w:t>
            </w:r>
            <w:r w:rsidRPr="00D171A7">
              <w:rPr>
                <w:rFonts w:eastAsia="新宋体"/>
                <w:kern w:val="0"/>
                <w:sz w:val="18"/>
                <w:szCs w:val="18"/>
                <w:lang w:bidi="ar"/>
              </w:rPr>
              <w:t>500</w:t>
            </w:r>
            <w:r w:rsidRPr="00D171A7">
              <w:rPr>
                <w:rFonts w:eastAsia="新宋体"/>
                <w:kern w:val="0"/>
                <w:sz w:val="18"/>
                <w:szCs w:val="18"/>
                <w:lang w:bidi="ar"/>
              </w:rPr>
              <w:t>人以上、</w:t>
            </w:r>
            <w:r w:rsidRPr="00D171A7">
              <w:rPr>
                <w:rFonts w:eastAsia="新宋体"/>
                <w:kern w:val="0"/>
                <w:sz w:val="18"/>
                <w:szCs w:val="18"/>
                <w:lang w:bidi="ar"/>
              </w:rPr>
              <w:t>1000</w:t>
            </w:r>
            <w:r w:rsidRPr="00D171A7">
              <w:rPr>
                <w:rFonts w:eastAsia="新宋体"/>
                <w:kern w:val="0"/>
                <w:sz w:val="18"/>
                <w:szCs w:val="18"/>
                <w:lang w:bidi="ar"/>
              </w:rPr>
              <w:t>人以下</w:t>
            </w:r>
          </w:p>
        </w:tc>
      </w:tr>
      <w:tr w:rsidR="005A0E05" w:rsidRPr="00D171A7" w14:paraId="333B87BC" w14:textId="77777777" w:rsidTr="00A30BB5">
        <w:tc>
          <w:tcPr>
            <w:tcW w:w="1951" w:type="dxa"/>
            <w:shd w:val="clear" w:color="auto" w:fill="auto"/>
            <w:vAlign w:val="center"/>
          </w:tcPr>
          <w:p w14:paraId="7A0ECF06" w14:textId="77777777" w:rsidR="001C787B" w:rsidRPr="00D171A7" w:rsidRDefault="001C787B" w:rsidP="00665802">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类型</w:t>
            </w:r>
            <w:r w:rsidRPr="00D171A7">
              <w:rPr>
                <w:rFonts w:eastAsia="新宋体"/>
                <w:kern w:val="0"/>
                <w:sz w:val="18"/>
                <w:szCs w:val="18"/>
                <w:lang w:bidi="ar"/>
              </w:rPr>
              <w:t>1</w:t>
            </w:r>
            <w:r w:rsidRPr="00D171A7">
              <w:rPr>
                <w:rFonts w:eastAsia="新宋体"/>
                <w:kern w:val="0"/>
                <w:sz w:val="18"/>
                <w:szCs w:val="18"/>
                <w:lang w:bidi="ar"/>
              </w:rPr>
              <w:t>（</w:t>
            </w:r>
            <w:r w:rsidRPr="00D171A7">
              <w:rPr>
                <w:rFonts w:eastAsia="新宋体"/>
                <w:kern w:val="0"/>
                <w:sz w:val="18"/>
                <w:szCs w:val="18"/>
                <w:lang w:bidi="ar"/>
              </w:rPr>
              <w:t>E3</w:t>
            </w:r>
            <w:r w:rsidRPr="00D171A7">
              <w:rPr>
                <w:rFonts w:eastAsia="新宋体"/>
                <w:kern w:val="0"/>
                <w:sz w:val="18"/>
                <w:szCs w:val="18"/>
                <w:lang w:bidi="ar"/>
              </w:rPr>
              <w:t>）</w:t>
            </w:r>
          </w:p>
        </w:tc>
        <w:tc>
          <w:tcPr>
            <w:tcW w:w="8011" w:type="dxa"/>
            <w:gridSpan w:val="2"/>
            <w:shd w:val="clear" w:color="auto" w:fill="auto"/>
            <w:vAlign w:val="center"/>
          </w:tcPr>
          <w:p w14:paraId="25290F45" w14:textId="77777777" w:rsidR="001C787B" w:rsidRPr="00D171A7" w:rsidRDefault="001C787B" w:rsidP="00665802">
            <w:pPr>
              <w:widowControl/>
              <w:spacing w:line="240" w:lineRule="auto"/>
              <w:jc w:val="left"/>
              <w:textAlignment w:val="bottom"/>
              <w:rPr>
                <w:rFonts w:eastAsia="新宋体"/>
                <w:kern w:val="0"/>
                <w:sz w:val="18"/>
                <w:szCs w:val="18"/>
                <w:lang w:bidi="ar"/>
              </w:rPr>
            </w:pPr>
            <w:r w:rsidRPr="00D171A7">
              <w:rPr>
                <w:rFonts w:eastAsia="新宋体"/>
                <w:kern w:val="0"/>
                <w:sz w:val="18"/>
                <w:szCs w:val="18"/>
                <w:lang w:bidi="ar"/>
              </w:rPr>
              <w:t>企业周边</w:t>
            </w:r>
            <w:r w:rsidRPr="00D171A7">
              <w:rPr>
                <w:rFonts w:eastAsia="新宋体"/>
                <w:kern w:val="0"/>
                <w:sz w:val="18"/>
                <w:szCs w:val="18"/>
                <w:lang w:bidi="ar"/>
              </w:rPr>
              <w:t>5</w:t>
            </w:r>
            <w:r w:rsidRPr="00D171A7">
              <w:rPr>
                <w:rFonts w:eastAsia="新宋体"/>
                <w:kern w:val="0"/>
                <w:sz w:val="18"/>
                <w:szCs w:val="18"/>
                <w:lang w:bidi="ar"/>
              </w:rPr>
              <w:t>公里范围内居住区、医疗卫生机构、文化教育机构、科研单位、行政机关、企事业单位、商场、公园等人口总数</w:t>
            </w:r>
            <w:r w:rsidRPr="00D171A7">
              <w:rPr>
                <w:rFonts w:eastAsia="新宋体"/>
                <w:kern w:val="0"/>
                <w:sz w:val="18"/>
                <w:szCs w:val="18"/>
                <w:lang w:bidi="ar"/>
              </w:rPr>
              <w:t>1</w:t>
            </w:r>
            <w:r w:rsidRPr="00D171A7">
              <w:rPr>
                <w:rFonts w:eastAsia="新宋体"/>
                <w:kern w:val="0"/>
                <w:sz w:val="18"/>
                <w:szCs w:val="18"/>
                <w:lang w:bidi="ar"/>
              </w:rPr>
              <w:t>万人以下，或企业周边</w:t>
            </w:r>
            <w:r w:rsidRPr="00D171A7">
              <w:rPr>
                <w:rFonts w:eastAsia="新宋体"/>
                <w:kern w:val="0"/>
                <w:sz w:val="18"/>
                <w:szCs w:val="18"/>
                <w:lang w:bidi="ar"/>
              </w:rPr>
              <w:t>500</w:t>
            </w:r>
            <w:r w:rsidRPr="00D171A7">
              <w:rPr>
                <w:rFonts w:eastAsia="新宋体"/>
                <w:kern w:val="0"/>
                <w:sz w:val="18"/>
                <w:szCs w:val="18"/>
                <w:lang w:bidi="ar"/>
              </w:rPr>
              <w:t>米范围内人口总数</w:t>
            </w:r>
            <w:r w:rsidRPr="00D171A7">
              <w:rPr>
                <w:rFonts w:eastAsia="新宋体"/>
                <w:kern w:val="0"/>
                <w:sz w:val="18"/>
                <w:szCs w:val="18"/>
                <w:lang w:bidi="ar"/>
              </w:rPr>
              <w:t>500</w:t>
            </w:r>
            <w:r w:rsidRPr="00D171A7">
              <w:rPr>
                <w:rFonts w:eastAsia="新宋体"/>
                <w:kern w:val="0"/>
                <w:sz w:val="18"/>
                <w:szCs w:val="18"/>
                <w:lang w:bidi="ar"/>
              </w:rPr>
              <w:t>人以下</w:t>
            </w:r>
          </w:p>
        </w:tc>
      </w:tr>
      <w:tr w:rsidR="005A0E05" w:rsidRPr="00D171A7" w14:paraId="0E86E2E5" w14:textId="77777777" w:rsidTr="00A30BB5">
        <w:tc>
          <w:tcPr>
            <w:tcW w:w="4845" w:type="dxa"/>
            <w:gridSpan w:val="2"/>
            <w:shd w:val="clear" w:color="auto" w:fill="auto"/>
            <w:vAlign w:val="center"/>
          </w:tcPr>
          <w:p w14:paraId="0DD2FD95"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本企业大气环境风险受体</w:t>
            </w:r>
          </w:p>
        </w:tc>
        <w:tc>
          <w:tcPr>
            <w:tcW w:w="5117" w:type="dxa"/>
            <w:shd w:val="clear" w:color="auto" w:fill="auto"/>
            <w:vAlign w:val="center"/>
          </w:tcPr>
          <w:p w14:paraId="7256FF23" w14:textId="77777777" w:rsidR="001C787B" w:rsidRPr="00D171A7" w:rsidRDefault="001C787B" w:rsidP="00665802">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E1</w:t>
            </w:r>
          </w:p>
        </w:tc>
      </w:tr>
    </w:tbl>
    <w:p w14:paraId="67BB245C" w14:textId="77777777" w:rsidR="001C787B" w:rsidRPr="00D171A7" w:rsidRDefault="001C787B" w:rsidP="00A30BB5">
      <w:pPr>
        <w:pStyle w:val="4"/>
        <w:spacing w:before="0" w:after="0" w:line="480" w:lineRule="auto"/>
        <w:rPr>
          <w:rFonts w:ascii="Times New Roman" w:hAnsi="Times New Roman"/>
        </w:rPr>
      </w:pPr>
      <w:r w:rsidRPr="00D171A7">
        <w:rPr>
          <w:rFonts w:ascii="Times New Roman" w:hAnsi="Times New Roman"/>
        </w:rPr>
        <w:t>3.2.4</w:t>
      </w:r>
      <w:r w:rsidRPr="00D171A7">
        <w:rPr>
          <w:rFonts w:ascii="Times New Roman" w:hAnsi="Times New Roman"/>
        </w:rPr>
        <w:t>突发大气环境事件风险等级确认</w:t>
      </w:r>
    </w:p>
    <w:p w14:paraId="116ECDF8" w14:textId="6A9E0E34" w:rsidR="001C787B" w:rsidRPr="00D171A7" w:rsidRDefault="001C787B" w:rsidP="001C787B">
      <w:pPr>
        <w:ind w:firstLineChars="300" w:firstLine="720"/>
        <w:rPr>
          <w:rFonts w:eastAsia="新宋体"/>
        </w:rPr>
      </w:pPr>
      <w:r w:rsidRPr="00D171A7">
        <w:rPr>
          <w:rFonts w:eastAsia="新宋体"/>
        </w:rPr>
        <w:t>综合判定，本企业突发大气环境事件风险等级为</w:t>
      </w:r>
      <w:bookmarkStart w:id="167" w:name="_Hlk531163792"/>
      <w:r w:rsidRPr="00D171A7">
        <w:rPr>
          <w:rFonts w:eastAsia="新宋体" w:hint="eastAsia"/>
        </w:rPr>
        <w:t>“</w:t>
      </w:r>
      <w:r w:rsidR="00A30BB5" w:rsidRPr="00D171A7">
        <w:rPr>
          <w:rFonts w:eastAsia="新宋体" w:hint="eastAsia"/>
        </w:rPr>
        <w:t>一般</w:t>
      </w:r>
      <w:r w:rsidRPr="00D171A7">
        <w:rPr>
          <w:rFonts w:eastAsia="新宋体"/>
        </w:rPr>
        <w:t>-</w:t>
      </w:r>
      <w:r w:rsidRPr="00D171A7">
        <w:rPr>
          <w:rFonts w:eastAsia="新宋体"/>
        </w:rPr>
        <w:t>大气（</w:t>
      </w:r>
      <w:r w:rsidRPr="00D171A7">
        <w:rPr>
          <w:rFonts w:eastAsia="新宋体"/>
        </w:rPr>
        <w:t>Q</w:t>
      </w:r>
      <w:r w:rsidR="00A30BB5" w:rsidRPr="00D171A7">
        <w:rPr>
          <w:rFonts w:eastAsia="新宋体"/>
        </w:rPr>
        <w:t>0</w:t>
      </w:r>
      <w:r w:rsidRPr="00D171A7">
        <w:rPr>
          <w:rFonts w:eastAsia="新宋体"/>
        </w:rPr>
        <w:t>）</w:t>
      </w:r>
      <w:r w:rsidRPr="00D171A7">
        <w:rPr>
          <w:rFonts w:eastAsia="新宋体" w:hint="eastAsia"/>
        </w:rPr>
        <w:t>”</w:t>
      </w:r>
      <w:bookmarkEnd w:id="167"/>
      <w:r w:rsidRPr="00D171A7">
        <w:rPr>
          <w:rFonts w:eastAsia="新宋体" w:hint="eastAsia"/>
        </w:rPr>
        <w:t>。</w:t>
      </w:r>
    </w:p>
    <w:p w14:paraId="62E04FD3" w14:textId="77777777" w:rsidR="001C787B" w:rsidRPr="00D171A7" w:rsidRDefault="001C787B" w:rsidP="00A30BB5">
      <w:pPr>
        <w:pStyle w:val="3"/>
        <w:spacing w:beforeLines="0" w:afterLines="0" w:line="480" w:lineRule="auto"/>
        <w:rPr>
          <w:szCs w:val="30"/>
        </w:rPr>
      </w:pPr>
      <w:bookmarkStart w:id="168" w:name="_Toc531086157"/>
      <w:bookmarkStart w:id="169" w:name="_Toc531086292"/>
      <w:bookmarkStart w:id="170" w:name="_Toc58508630"/>
      <w:bookmarkEnd w:id="163"/>
      <w:r w:rsidRPr="00D171A7">
        <w:rPr>
          <w:szCs w:val="30"/>
        </w:rPr>
        <w:t xml:space="preserve">3.3 </w:t>
      </w:r>
      <w:bookmarkStart w:id="171" w:name="_Hlk531164913"/>
      <w:r w:rsidRPr="00D171A7">
        <w:rPr>
          <w:szCs w:val="30"/>
        </w:rPr>
        <w:t>突发水环境事件风险等级评估</w:t>
      </w:r>
      <w:bookmarkEnd w:id="164"/>
      <w:bookmarkEnd w:id="165"/>
      <w:bookmarkEnd w:id="166"/>
      <w:bookmarkEnd w:id="168"/>
      <w:bookmarkEnd w:id="169"/>
      <w:bookmarkEnd w:id="170"/>
      <w:bookmarkEnd w:id="171"/>
    </w:p>
    <w:p w14:paraId="52633C59" w14:textId="77777777" w:rsidR="001C787B" w:rsidRPr="00D171A7" w:rsidRDefault="001C787B" w:rsidP="00A30BB5">
      <w:pPr>
        <w:pStyle w:val="4"/>
        <w:spacing w:before="0" w:after="0" w:line="480" w:lineRule="auto"/>
        <w:rPr>
          <w:rFonts w:ascii="Times New Roman" w:hAnsi="Times New Roman"/>
        </w:rPr>
      </w:pPr>
      <w:bookmarkStart w:id="172" w:name="_Toc2993_WPSOffice_Level2"/>
      <w:bookmarkStart w:id="173" w:name="_Toc531009818"/>
      <w:bookmarkStart w:id="174" w:name="_Toc531086158"/>
      <w:r w:rsidRPr="00D171A7">
        <w:rPr>
          <w:rFonts w:ascii="Times New Roman" w:hAnsi="Times New Roman"/>
        </w:rPr>
        <w:t xml:space="preserve">3.3.1 </w:t>
      </w:r>
      <w:r w:rsidRPr="00D171A7">
        <w:rPr>
          <w:rFonts w:ascii="Times New Roman" w:hAnsi="Times New Roman"/>
        </w:rPr>
        <w:t>计算涉水风险物资数量与临界量比值（</w:t>
      </w:r>
      <w:r w:rsidRPr="00D171A7">
        <w:rPr>
          <w:rFonts w:ascii="Times New Roman" w:hAnsi="Times New Roman"/>
        </w:rPr>
        <w:t>Q</w:t>
      </w:r>
      <w:r w:rsidRPr="00D171A7">
        <w:rPr>
          <w:rFonts w:ascii="Times New Roman" w:hAnsi="Times New Roman"/>
        </w:rPr>
        <w:t>）</w:t>
      </w:r>
      <w:bookmarkEnd w:id="172"/>
      <w:bookmarkEnd w:id="173"/>
      <w:bookmarkEnd w:id="174"/>
    </w:p>
    <w:p w14:paraId="440F1559" w14:textId="615DA210" w:rsidR="001C787B" w:rsidRPr="00D171A7" w:rsidRDefault="001C787B" w:rsidP="001C787B">
      <w:pPr>
        <w:ind w:firstLine="480"/>
        <w:rPr>
          <w:rFonts w:eastAsia="新宋体"/>
        </w:rPr>
      </w:pPr>
      <w:r w:rsidRPr="00D171A7">
        <w:rPr>
          <w:rFonts w:eastAsia="新宋体"/>
        </w:rPr>
        <w:t>根据表</w:t>
      </w:r>
      <w:r w:rsidRPr="00D171A7">
        <w:rPr>
          <w:rFonts w:eastAsia="新宋体"/>
        </w:rPr>
        <w:t>3.1-1</w:t>
      </w:r>
      <w:r w:rsidRPr="00D171A7">
        <w:rPr>
          <w:rFonts w:eastAsia="新宋体"/>
        </w:rPr>
        <w:t>：计算涉水风险物资数量与临界量比值为</w:t>
      </w:r>
      <w:r w:rsidR="00665802" w:rsidRPr="00D171A7">
        <w:rPr>
          <w:rFonts w:eastAsia="新宋体" w:hint="eastAsia"/>
        </w:rPr>
        <w:t>2</w:t>
      </w:r>
      <w:r w:rsidR="00665802" w:rsidRPr="00D171A7">
        <w:rPr>
          <w:rFonts w:eastAsia="新宋体"/>
        </w:rPr>
        <w:t>/2500+0.11/10</w:t>
      </w:r>
      <w:r w:rsidR="00665802" w:rsidRPr="00D171A7">
        <w:rPr>
          <w:rFonts w:eastAsia="新宋体" w:hint="eastAsia"/>
        </w:rPr>
        <w:t>=</w:t>
      </w:r>
      <w:r w:rsidR="00665802" w:rsidRPr="00D171A7">
        <w:rPr>
          <w:rFonts w:eastAsia="新宋体"/>
        </w:rPr>
        <w:t>0.0118</w:t>
      </w:r>
      <w:r w:rsidRPr="00D171A7">
        <w:rPr>
          <w:rFonts w:eastAsia="新宋体"/>
        </w:rPr>
        <w:t>，属于</w:t>
      </w:r>
      <w:r w:rsidR="00A30BB5" w:rsidRPr="00D171A7">
        <w:rPr>
          <w:rFonts w:eastAsia="新宋体"/>
        </w:rPr>
        <w:t xml:space="preserve">Q </w:t>
      </w:r>
      <w:r w:rsidR="00A30BB5" w:rsidRPr="00D171A7">
        <w:rPr>
          <w:rFonts w:eastAsia="新宋体" w:hint="eastAsia"/>
        </w:rPr>
        <w:t>＜</w:t>
      </w:r>
      <w:r w:rsidRPr="00D171A7">
        <w:rPr>
          <w:rFonts w:eastAsia="新宋体"/>
        </w:rPr>
        <w:t>1</w:t>
      </w:r>
      <w:r w:rsidRPr="00D171A7">
        <w:rPr>
          <w:rFonts w:eastAsia="新宋体"/>
        </w:rPr>
        <w:t>，表示为</w:t>
      </w:r>
      <w:r w:rsidRPr="00D171A7">
        <w:rPr>
          <w:rFonts w:eastAsia="新宋体"/>
        </w:rPr>
        <w:t>Q</w:t>
      </w:r>
      <w:r w:rsidR="00A30BB5" w:rsidRPr="00D171A7">
        <w:rPr>
          <w:rFonts w:eastAsia="新宋体"/>
        </w:rPr>
        <w:t>0</w:t>
      </w:r>
      <w:r w:rsidRPr="00D171A7">
        <w:rPr>
          <w:rFonts w:eastAsia="新宋体"/>
        </w:rPr>
        <w:t>。</w:t>
      </w:r>
    </w:p>
    <w:p w14:paraId="11B2CA35" w14:textId="77777777" w:rsidR="001C787B" w:rsidRPr="00D171A7" w:rsidRDefault="001C787B" w:rsidP="00A30BB5">
      <w:pPr>
        <w:pStyle w:val="4"/>
        <w:spacing w:before="0" w:after="0" w:line="480" w:lineRule="auto"/>
        <w:rPr>
          <w:rFonts w:ascii="Times New Roman" w:hAnsi="Times New Roman"/>
        </w:rPr>
      </w:pPr>
      <w:r w:rsidRPr="00D171A7">
        <w:rPr>
          <w:rFonts w:ascii="Times New Roman" w:hAnsi="Times New Roman" w:hint="eastAsia"/>
        </w:rPr>
        <w:t>3</w:t>
      </w:r>
      <w:r w:rsidRPr="00D171A7">
        <w:rPr>
          <w:rFonts w:ascii="Times New Roman" w:hAnsi="Times New Roman"/>
        </w:rPr>
        <w:t>.</w:t>
      </w:r>
      <w:r w:rsidRPr="00D171A7">
        <w:rPr>
          <w:rFonts w:ascii="Times New Roman" w:hAnsi="Times New Roman" w:hint="eastAsia"/>
        </w:rPr>
        <w:t>3</w:t>
      </w:r>
      <w:r w:rsidRPr="00D171A7">
        <w:rPr>
          <w:rFonts w:ascii="Times New Roman" w:hAnsi="Times New Roman"/>
        </w:rPr>
        <w:t>.2</w:t>
      </w:r>
      <w:r w:rsidRPr="00D171A7">
        <w:rPr>
          <w:rFonts w:ascii="Times New Roman" w:hAnsi="Times New Roman"/>
        </w:rPr>
        <w:t>生产工艺过程与水环境风险控制水平（</w:t>
      </w:r>
      <w:r w:rsidRPr="00D171A7">
        <w:rPr>
          <w:rFonts w:ascii="Times New Roman" w:hAnsi="Times New Roman"/>
        </w:rPr>
        <w:t>M</w:t>
      </w:r>
      <w:r w:rsidRPr="00D171A7">
        <w:rPr>
          <w:rFonts w:ascii="Times New Roman" w:hAnsi="Times New Roman"/>
        </w:rPr>
        <w:t>）评估</w:t>
      </w:r>
    </w:p>
    <w:p w14:paraId="130402B0" w14:textId="77777777" w:rsidR="001C787B" w:rsidRPr="00D171A7" w:rsidRDefault="001C787B" w:rsidP="00A30BB5">
      <w:pPr>
        <w:spacing w:line="360" w:lineRule="auto"/>
        <w:ind w:firstLine="482"/>
        <w:rPr>
          <w:rFonts w:eastAsia="新宋体"/>
        </w:rPr>
      </w:pPr>
      <w:r w:rsidRPr="00D171A7">
        <w:rPr>
          <w:rFonts w:eastAsia="新宋体"/>
        </w:rPr>
        <w:t>采用评分法对企业生产工艺过程、水环境风险防控措施及突发大气环境事件发生情况进行评估，将各项指标分值累加，确定企业生产工艺过程与大气环境风险控制水平（</w:t>
      </w:r>
      <w:r w:rsidRPr="00D171A7">
        <w:rPr>
          <w:rFonts w:eastAsia="新宋体"/>
        </w:rPr>
        <w:t>M</w:t>
      </w:r>
      <w:r w:rsidRPr="00D171A7">
        <w:rPr>
          <w:rFonts w:eastAsia="新宋体"/>
        </w:rPr>
        <w:t>）。</w:t>
      </w:r>
    </w:p>
    <w:p w14:paraId="1BE7CC97" w14:textId="77777777" w:rsidR="001C787B" w:rsidRPr="00D171A7" w:rsidRDefault="001C787B" w:rsidP="00A30BB5">
      <w:pPr>
        <w:spacing w:line="360" w:lineRule="auto"/>
        <w:ind w:firstLine="482"/>
        <w:rPr>
          <w:rFonts w:eastAsia="新宋体"/>
        </w:rPr>
      </w:pPr>
      <w:bookmarkStart w:id="175" w:name="_Toc16719"/>
      <w:bookmarkStart w:id="176" w:name="_Toc21342"/>
      <w:bookmarkStart w:id="177" w:name="_Toc18135"/>
      <w:bookmarkStart w:id="178" w:name="_Toc2642_WPSOffice_Level3"/>
      <w:bookmarkStart w:id="179" w:name="_Toc30098_WPSOffice_Level3"/>
      <w:bookmarkStart w:id="180" w:name="_Toc27898_WPSOffice_Level3"/>
      <w:r w:rsidRPr="00D171A7">
        <w:rPr>
          <w:rFonts w:eastAsia="新宋体" w:hint="eastAsia"/>
        </w:rPr>
        <w:t>（</w:t>
      </w:r>
      <w:r w:rsidRPr="00D171A7">
        <w:rPr>
          <w:rFonts w:eastAsia="新宋体" w:hint="eastAsia"/>
        </w:rPr>
        <w:t>1</w:t>
      </w:r>
      <w:r w:rsidRPr="00D171A7">
        <w:rPr>
          <w:rFonts w:eastAsia="新宋体" w:hint="eastAsia"/>
        </w:rPr>
        <w:t>）</w:t>
      </w:r>
      <w:r w:rsidRPr="00D171A7">
        <w:rPr>
          <w:rFonts w:eastAsia="新宋体"/>
        </w:rPr>
        <w:t>生产工艺过程含有风险工艺和设备情况</w:t>
      </w:r>
      <w:bookmarkEnd w:id="175"/>
      <w:bookmarkEnd w:id="176"/>
      <w:bookmarkEnd w:id="177"/>
      <w:bookmarkEnd w:id="178"/>
      <w:bookmarkEnd w:id="179"/>
      <w:bookmarkEnd w:id="180"/>
    </w:p>
    <w:p w14:paraId="26A08E9B" w14:textId="77777777" w:rsidR="001C787B" w:rsidRPr="00D171A7" w:rsidRDefault="001C787B" w:rsidP="00A30BB5">
      <w:pPr>
        <w:spacing w:line="360" w:lineRule="auto"/>
        <w:ind w:firstLine="482"/>
        <w:rPr>
          <w:rFonts w:eastAsia="新宋体"/>
        </w:rPr>
      </w:pPr>
      <w:r w:rsidRPr="00D171A7">
        <w:rPr>
          <w:rFonts w:eastAsia="新宋体"/>
        </w:rPr>
        <w:lastRenderedPageBreak/>
        <w:t>对企业生产工艺过程含有风险工艺和设备情况的评估按照工艺单元进行，具有多套工艺单元的企业，对每套工艺单元分别评分并求和，该指标分值最高为</w:t>
      </w:r>
      <w:r w:rsidRPr="00D171A7">
        <w:rPr>
          <w:rFonts w:eastAsia="新宋体" w:hint="eastAsia"/>
        </w:rPr>
        <w:t>0</w:t>
      </w:r>
      <w:r w:rsidRPr="00D171A7">
        <w:rPr>
          <w:rFonts w:eastAsia="新宋体"/>
        </w:rPr>
        <w:t>分。同章节</w:t>
      </w:r>
      <w:r w:rsidRPr="00D171A7">
        <w:rPr>
          <w:rFonts w:eastAsia="新宋体" w:hint="eastAsia"/>
        </w:rPr>
        <w:t>3.2.2</w:t>
      </w:r>
      <w:r w:rsidRPr="00D171A7">
        <w:rPr>
          <w:rFonts w:eastAsia="新宋体"/>
        </w:rPr>
        <w:t>部分。</w:t>
      </w:r>
    </w:p>
    <w:p w14:paraId="788B8A4D" w14:textId="77777777" w:rsidR="001C787B" w:rsidRPr="00D171A7" w:rsidRDefault="001C787B" w:rsidP="00A30BB5">
      <w:pPr>
        <w:spacing w:line="360" w:lineRule="auto"/>
        <w:ind w:firstLine="482"/>
        <w:rPr>
          <w:rFonts w:eastAsia="新宋体"/>
        </w:rPr>
      </w:pPr>
      <w:r w:rsidRPr="00D171A7">
        <w:rPr>
          <w:rFonts w:eastAsia="新宋体" w:hint="eastAsia"/>
        </w:rPr>
        <w:t>（</w:t>
      </w:r>
      <w:r w:rsidRPr="00D171A7">
        <w:rPr>
          <w:rFonts w:eastAsia="新宋体" w:hint="eastAsia"/>
        </w:rPr>
        <w:t>2</w:t>
      </w:r>
      <w:r w:rsidRPr="00D171A7">
        <w:rPr>
          <w:rFonts w:eastAsia="新宋体" w:hint="eastAsia"/>
        </w:rPr>
        <w:t>）</w:t>
      </w:r>
      <w:r w:rsidRPr="00D171A7">
        <w:rPr>
          <w:rFonts w:eastAsia="新宋体"/>
        </w:rPr>
        <w:t>水环境风险防控措施及突发水环境事件发生情况</w:t>
      </w:r>
    </w:p>
    <w:p w14:paraId="1C459C71" w14:textId="2B412D2B" w:rsidR="001C787B" w:rsidRPr="00D171A7" w:rsidRDefault="001C787B" w:rsidP="00A30BB5">
      <w:pPr>
        <w:spacing w:line="360" w:lineRule="auto"/>
        <w:ind w:firstLine="482"/>
        <w:rPr>
          <w:rFonts w:eastAsia="新宋体"/>
        </w:rPr>
      </w:pPr>
      <w:r w:rsidRPr="00D171A7">
        <w:rPr>
          <w:rFonts w:eastAsia="新宋体"/>
        </w:rPr>
        <w:t>企业水环境风险防控措施及突发水环境事件发生情况评估指标见</w:t>
      </w:r>
      <w:r w:rsidR="00A30BB5" w:rsidRPr="00D171A7">
        <w:rPr>
          <w:rFonts w:eastAsia="新宋体" w:hint="eastAsia"/>
        </w:rPr>
        <w:t>下表</w:t>
      </w:r>
      <w:r w:rsidRPr="00D171A7">
        <w:rPr>
          <w:rFonts w:eastAsia="新宋体"/>
        </w:rPr>
        <w:t>。对各项评估指标分别评分、计算总和，各项指标分值合计最高为</w:t>
      </w:r>
      <w:r w:rsidRPr="00D171A7">
        <w:rPr>
          <w:rFonts w:eastAsia="新宋体"/>
        </w:rPr>
        <w:t>70</w:t>
      </w:r>
      <w:r w:rsidRPr="00D171A7">
        <w:rPr>
          <w:rFonts w:eastAsia="新宋体"/>
        </w:rPr>
        <w:t>分。</w:t>
      </w:r>
    </w:p>
    <w:p w14:paraId="358F6741" w14:textId="77777777" w:rsidR="001C787B" w:rsidRPr="00D171A7" w:rsidRDefault="001C787B" w:rsidP="001C787B">
      <w:pPr>
        <w:ind w:firstLine="482"/>
        <w:jc w:val="center"/>
        <w:rPr>
          <w:rFonts w:eastAsia="新宋体"/>
          <w:b/>
          <w:bCs/>
        </w:rPr>
      </w:pPr>
      <w:r w:rsidRPr="00D171A7">
        <w:rPr>
          <w:rFonts w:eastAsia="新宋体"/>
          <w:b/>
          <w:bCs/>
        </w:rPr>
        <w:t>表</w:t>
      </w:r>
      <w:r w:rsidRPr="00D171A7">
        <w:rPr>
          <w:rFonts w:eastAsia="新宋体" w:hint="eastAsia"/>
          <w:b/>
          <w:bCs/>
        </w:rPr>
        <w:t xml:space="preserve">3.3-1 </w:t>
      </w:r>
      <w:r w:rsidRPr="00D171A7">
        <w:rPr>
          <w:rFonts w:eastAsia="新宋体"/>
          <w:b/>
          <w:bCs/>
        </w:rPr>
        <w:t xml:space="preserve"> </w:t>
      </w:r>
      <w:r w:rsidRPr="00D171A7">
        <w:rPr>
          <w:rFonts w:eastAsia="新宋体"/>
          <w:b/>
          <w:bCs/>
        </w:rPr>
        <w:t>企业水环境风险防控措施与突发水环境事件发生情况评估</w:t>
      </w:r>
    </w:p>
    <w:tbl>
      <w:tblPr>
        <w:tblW w:w="5000" w:type="pct"/>
        <w:jc w:val="center"/>
        <w:tblBorders>
          <w:top w:val="single" w:sz="12" w:space="0" w:color="000000"/>
          <w:bottom w:val="single" w:sz="12" w:space="0" w:color="000000"/>
          <w:insideH w:val="single" w:sz="4" w:space="0" w:color="000000"/>
          <w:insideV w:val="single" w:sz="4" w:space="0" w:color="000000"/>
        </w:tblBorders>
        <w:tblLook w:val="0000" w:firstRow="0" w:lastRow="0" w:firstColumn="0" w:lastColumn="0" w:noHBand="0" w:noVBand="0"/>
      </w:tblPr>
      <w:tblGrid>
        <w:gridCol w:w="987"/>
        <w:gridCol w:w="4527"/>
        <w:gridCol w:w="425"/>
        <w:gridCol w:w="1680"/>
        <w:gridCol w:w="657"/>
      </w:tblGrid>
      <w:tr w:rsidR="005A0E05" w:rsidRPr="00D171A7" w14:paraId="5F821666" w14:textId="77777777" w:rsidTr="00A30BB5">
        <w:trPr>
          <w:jc w:val="center"/>
        </w:trPr>
        <w:tc>
          <w:tcPr>
            <w:tcW w:w="596" w:type="pct"/>
            <w:tcBorders>
              <w:top w:val="single" w:sz="12" w:space="0" w:color="auto"/>
              <w:left w:val="single" w:sz="12" w:space="0" w:color="auto"/>
              <w:bottom w:val="single" w:sz="12" w:space="0" w:color="auto"/>
              <w:right w:val="single" w:sz="12" w:space="0" w:color="auto"/>
            </w:tcBorders>
            <w:vAlign w:val="center"/>
          </w:tcPr>
          <w:p w14:paraId="5978F809" w14:textId="77777777" w:rsidR="001C787B" w:rsidRPr="00D171A7" w:rsidRDefault="001C787B" w:rsidP="00665802">
            <w:pPr>
              <w:spacing w:line="240" w:lineRule="auto"/>
              <w:jc w:val="center"/>
              <w:rPr>
                <w:b/>
                <w:kern w:val="0"/>
                <w:sz w:val="18"/>
                <w:szCs w:val="18"/>
              </w:rPr>
            </w:pPr>
            <w:r w:rsidRPr="00D171A7">
              <w:rPr>
                <w:rFonts w:hAnsi="宋体"/>
                <w:b/>
                <w:kern w:val="0"/>
                <w:sz w:val="18"/>
                <w:szCs w:val="18"/>
              </w:rPr>
              <w:t>评估指标</w:t>
            </w:r>
          </w:p>
        </w:tc>
        <w:tc>
          <w:tcPr>
            <w:tcW w:w="2735" w:type="pct"/>
            <w:tcBorders>
              <w:top w:val="single" w:sz="12" w:space="0" w:color="auto"/>
              <w:left w:val="single" w:sz="12" w:space="0" w:color="auto"/>
              <w:bottom w:val="single" w:sz="12" w:space="0" w:color="auto"/>
              <w:right w:val="single" w:sz="12" w:space="0" w:color="auto"/>
            </w:tcBorders>
            <w:vAlign w:val="center"/>
          </w:tcPr>
          <w:p w14:paraId="10D05FCB" w14:textId="77777777" w:rsidR="001C787B" w:rsidRPr="00D171A7" w:rsidRDefault="001C787B" w:rsidP="00665802">
            <w:pPr>
              <w:spacing w:line="240" w:lineRule="auto"/>
              <w:jc w:val="center"/>
              <w:rPr>
                <w:b/>
                <w:kern w:val="0"/>
                <w:sz w:val="18"/>
                <w:szCs w:val="18"/>
              </w:rPr>
            </w:pPr>
            <w:r w:rsidRPr="00D171A7">
              <w:rPr>
                <w:rFonts w:hAnsi="宋体"/>
                <w:b/>
                <w:kern w:val="0"/>
                <w:sz w:val="18"/>
                <w:szCs w:val="18"/>
              </w:rPr>
              <w:t>评估依据</w:t>
            </w:r>
          </w:p>
        </w:tc>
        <w:tc>
          <w:tcPr>
            <w:tcW w:w="257" w:type="pct"/>
            <w:tcBorders>
              <w:top w:val="single" w:sz="12" w:space="0" w:color="auto"/>
              <w:left w:val="single" w:sz="12" w:space="0" w:color="auto"/>
              <w:bottom w:val="single" w:sz="12" w:space="0" w:color="auto"/>
              <w:right w:val="single" w:sz="12" w:space="0" w:color="auto"/>
            </w:tcBorders>
            <w:vAlign w:val="center"/>
          </w:tcPr>
          <w:p w14:paraId="24F79F27" w14:textId="77777777" w:rsidR="001C787B" w:rsidRPr="00D171A7" w:rsidRDefault="001C787B" w:rsidP="00665802">
            <w:pPr>
              <w:spacing w:line="240" w:lineRule="auto"/>
              <w:jc w:val="center"/>
              <w:rPr>
                <w:b/>
                <w:kern w:val="0"/>
                <w:sz w:val="18"/>
                <w:szCs w:val="18"/>
              </w:rPr>
            </w:pPr>
            <w:r w:rsidRPr="00D171A7">
              <w:rPr>
                <w:rFonts w:hAnsi="宋体"/>
                <w:b/>
                <w:kern w:val="0"/>
                <w:sz w:val="18"/>
                <w:szCs w:val="18"/>
              </w:rPr>
              <w:t>分值</w:t>
            </w:r>
          </w:p>
        </w:tc>
        <w:tc>
          <w:tcPr>
            <w:tcW w:w="1015" w:type="pct"/>
            <w:tcBorders>
              <w:top w:val="single" w:sz="12" w:space="0" w:color="auto"/>
              <w:left w:val="single" w:sz="12" w:space="0" w:color="auto"/>
              <w:bottom w:val="single" w:sz="12" w:space="0" w:color="auto"/>
              <w:right w:val="single" w:sz="12" w:space="0" w:color="auto"/>
            </w:tcBorders>
          </w:tcPr>
          <w:p w14:paraId="4AA15BAE" w14:textId="77777777" w:rsidR="001C787B" w:rsidRPr="00D171A7" w:rsidRDefault="001C787B" w:rsidP="00665802">
            <w:pPr>
              <w:spacing w:line="240" w:lineRule="auto"/>
              <w:jc w:val="center"/>
              <w:rPr>
                <w:b/>
                <w:kern w:val="0"/>
                <w:sz w:val="18"/>
                <w:szCs w:val="18"/>
              </w:rPr>
            </w:pPr>
            <w:r w:rsidRPr="00D171A7">
              <w:rPr>
                <w:rFonts w:hAnsi="宋体"/>
                <w:b/>
                <w:kern w:val="0"/>
                <w:sz w:val="18"/>
                <w:szCs w:val="18"/>
              </w:rPr>
              <w:t>本</w:t>
            </w:r>
            <w:r w:rsidRPr="00D171A7">
              <w:rPr>
                <w:rFonts w:hAnsi="宋体" w:hint="eastAsia"/>
                <w:b/>
                <w:kern w:val="0"/>
                <w:sz w:val="18"/>
                <w:szCs w:val="18"/>
              </w:rPr>
              <w:t>企业</w:t>
            </w:r>
          </w:p>
        </w:tc>
        <w:tc>
          <w:tcPr>
            <w:tcW w:w="397" w:type="pct"/>
            <w:tcBorders>
              <w:top w:val="single" w:sz="12" w:space="0" w:color="auto"/>
              <w:left w:val="single" w:sz="12" w:space="0" w:color="auto"/>
              <w:bottom w:val="single" w:sz="12" w:space="0" w:color="auto"/>
              <w:right w:val="single" w:sz="12" w:space="0" w:color="auto"/>
            </w:tcBorders>
          </w:tcPr>
          <w:p w14:paraId="2B470B1D" w14:textId="77777777" w:rsidR="001C787B" w:rsidRPr="00D171A7" w:rsidRDefault="001C787B" w:rsidP="00665802">
            <w:pPr>
              <w:spacing w:line="240" w:lineRule="auto"/>
              <w:jc w:val="center"/>
              <w:rPr>
                <w:b/>
                <w:kern w:val="0"/>
                <w:sz w:val="18"/>
                <w:szCs w:val="18"/>
              </w:rPr>
            </w:pPr>
            <w:r w:rsidRPr="00D171A7">
              <w:rPr>
                <w:rFonts w:hAnsi="宋体"/>
                <w:b/>
                <w:kern w:val="0"/>
                <w:sz w:val="18"/>
                <w:szCs w:val="18"/>
              </w:rPr>
              <w:t>得分</w:t>
            </w:r>
          </w:p>
        </w:tc>
      </w:tr>
      <w:tr w:rsidR="005A0E05" w:rsidRPr="00D171A7" w14:paraId="639DFAC8" w14:textId="77777777" w:rsidTr="00A30BB5">
        <w:trPr>
          <w:jc w:val="center"/>
        </w:trPr>
        <w:tc>
          <w:tcPr>
            <w:tcW w:w="596" w:type="pct"/>
            <w:vMerge w:val="restart"/>
            <w:tcBorders>
              <w:top w:val="single" w:sz="12" w:space="0" w:color="auto"/>
              <w:left w:val="single" w:sz="12" w:space="0" w:color="auto"/>
              <w:bottom w:val="single" w:sz="12" w:space="0" w:color="auto"/>
              <w:right w:val="single" w:sz="12" w:space="0" w:color="auto"/>
            </w:tcBorders>
            <w:vAlign w:val="center"/>
          </w:tcPr>
          <w:p w14:paraId="1CA2301B"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截留措施</w:t>
            </w:r>
          </w:p>
        </w:tc>
        <w:tc>
          <w:tcPr>
            <w:tcW w:w="2735" w:type="pct"/>
            <w:tcBorders>
              <w:top w:val="single" w:sz="12" w:space="0" w:color="auto"/>
              <w:left w:val="single" w:sz="12" w:space="0" w:color="auto"/>
              <w:bottom w:val="single" w:sz="12" w:space="0" w:color="auto"/>
              <w:right w:val="single" w:sz="12" w:space="0" w:color="auto"/>
            </w:tcBorders>
            <w:vAlign w:val="center"/>
          </w:tcPr>
          <w:p w14:paraId="054D613D" w14:textId="62FA50CC" w:rsidR="001C787B" w:rsidRPr="00D171A7" w:rsidRDefault="001C787B" w:rsidP="00A30BB5">
            <w:pPr>
              <w:spacing w:line="240" w:lineRule="auto"/>
              <w:rPr>
                <w:kern w:val="0"/>
                <w:sz w:val="18"/>
                <w:szCs w:val="18"/>
              </w:rPr>
            </w:pPr>
            <w:r w:rsidRPr="00D171A7">
              <w:rPr>
                <w:kern w:val="0"/>
                <w:sz w:val="18"/>
                <w:szCs w:val="18"/>
              </w:rPr>
              <w:t>1</w:t>
            </w:r>
            <w:r w:rsidRPr="00D171A7">
              <w:rPr>
                <w:rFonts w:hAnsi="宋体"/>
                <w:kern w:val="0"/>
                <w:sz w:val="18"/>
                <w:szCs w:val="18"/>
              </w:rPr>
              <w:t>环境风险单元设防渗漏、防腐蚀、防淋溶、防流失措施；且装置围堰与罐区防火堤（围堰）外设排水切换阀，正常情况下通向雨水系统的阀门关闭，通向事故存液池、应急事故水池、清净废水排放缓冲池或污水处理系统的阀门打开；且前述措施日常管理及维护良好，有专人负责阀门切换或设置自动切换设施，保证初期雨水、泄漏物和受污染的消防水排入污水系统</w:t>
            </w:r>
          </w:p>
        </w:tc>
        <w:tc>
          <w:tcPr>
            <w:tcW w:w="257" w:type="pct"/>
            <w:tcBorders>
              <w:top w:val="single" w:sz="12" w:space="0" w:color="auto"/>
              <w:left w:val="single" w:sz="12" w:space="0" w:color="auto"/>
              <w:bottom w:val="single" w:sz="12" w:space="0" w:color="auto"/>
              <w:right w:val="single" w:sz="12" w:space="0" w:color="auto"/>
            </w:tcBorders>
            <w:vAlign w:val="center"/>
          </w:tcPr>
          <w:p w14:paraId="049814A4" w14:textId="77777777" w:rsidR="001C787B" w:rsidRPr="00D171A7" w:rsidRDefault="001C787B" w:rsidP="00665802">
            <w:pPr>
              <w:spacing w:line="240" w:lineRule="auto"/>
              <w:jc w:val="center"/>
              <w:rPr>
                <w:kern w:val="0"/>
                <w:sz w:val="18"/>
                <w:szCs w:val="18"/>
              </w:rPr>
            </w:pPr>
            <w:r w:rsidRPr="00D171A7">
              <w:rPr>
                <w:kern w:val="0"/>
                <w:sz w:val="18"/>
                <w:szCs w:val="18"/>
              </w:rPr>
              <w:t>0</w:t>
            </w:r>
          </w:p>
        </w:tc>
        <w:tc>
          <w:tcPr>
            <w:tcW w:w="1015" w:type="pct"/>
            <w:tcBorders>
              <w:top w:val="single" w:sz="12" w:space="0" w:color="auto"/>
              <w:left w:val="single" w:sz="12" w:space="0" w:color="auto"/>
              <w:bottom w:val="single" w:sz="12" w:space="0" w:color="auto"/>
              <w:right w:val="single" w:sz="12" w:space="0" w:color="auto"/>
            </w:tcBorders>
            <w:vAlign w:val="center"/>
          </w:tcPr>
          <w:p w14:paraId="595C82E3" w14:textId="7ABD8532" w:rsidR="001C787B" w:rsidRPr="00D171A7" w:rsidRDefault="001C787B" w:rsidP="00665802">
            <w:pPr>
              <w:spacing w:line="240" w:lineRule="auto"/>
              <w:rPr>
                <w:kern w:val="0"/>
                <w:sz w:val="18"/>
                <w:szCs w:val="18"/>
              </w:rPr>
            </w:pPr>
            <w:r w:rsidRPr="00D171A7">
              <w:rPr>
                <w:rFonts w:hAnsi="宋体"/>
                <w:kern w:val="0"/>
                <w:sz w:val="18"/>
                <w:szCs w:val="18"/>
              </w:rPr>
              <w:t>全厂污水全部收集至污水站处理，有专人负责日常操作及运行管理。</w:t>
            </w:r>
          </w:p>
        </w:tc>
        <w:tc>
          <w:tcPr>
            <w:tcW w:w="397" w:type="pct"/>
            <w:tcBorders>
              <w:top w:val="single" w:sz="12" w:space="0" w:color="auto"/>
              <w:left w:val="single" w:sz="12" w:space="0" w:color="auto"/>
              <w:bottom w:val="single" w:sz="12" w:space="0" w:color="auto"/>
              <w:right w:val="single" w:sz="12" w:space="0" w:color="auto"/>
            </w:tcBorders>
            <w:vAlign w:val="center"/>
          </w:tcPr>
          <w:p w14:paraId="4D1617DB"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60E23044"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3EAABCC6"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3718C3E8" w14:textId="77777777" w:rsidR="001C787B" w:rsidRPr="00D171A7" w:rsidRDefault="001C787B" w:rsidP="00665802">
            <w:pPr>
              <w:spacing w:line="240" w:lineRule="auto"/>
              <w:rPr>
                <w:kern w:val="0"/>
                <w:sz w:val="18"/>
                <w:szCs w:val="18"/>
              </w:rPr>
            </w:pPr>
            <w:r w:rsidRPr="00D171A7">
              <w:rPr>
                <w:rFonts w:hAnsi="宋体"/>
                <w:kern w:val="0"/>
                <w:sz w:val="18"/>
                <w:szCs w:val="18"/>
              </w:rPr>
              <w:t>有任意一个环境风险单元（包括可能发生液体泄漏或产生液体泄漏物的危险废物贮存场所）的截留措施不符合上述任意一条要求的</w:t>
            </w:r>
          </w:p>
        </w:tc>
        <w:tc>
          <w:tcPr>
            <w:tcW w:w="257" w:type="pct"/>
            <w:tcBorders>
              <w:top w:val="single" w:sz="12" w:space="0" w:color="auto"/>
              <w:left w:val="single" w:sz="12" w:space="0" w:color="auto"/>
              <w:bottom w:val="single" w:sz="12" w:space="0" w:color="auto"/>
              <w:right w:val="single" w:sz="12" w:space="0" w:color="auto"/>
            </w:tcBorders>
            <w:vAlign w:val="center"/>
          </w:tcPr>
          <w:p w14:paraId="4C207C2A" w14:textId="77777777" w:rsidR="001C787B" w:rsidRPr="00D171A7" w:rsidRDefault="001C787B" w:rsidP="00665802">
            <w:pPr>
              <w:spacing w:line="240" w:lineRule="auto"/>
              <w:jc w:val="center"/>
              <w:rPr>
                <w:kern w:val="0"/>
                <w:sz w:val="18"/>
                <w:szCs w:val="18"/>
              </w:rPr>
            </w:pPr>
            <w:r w:rsidRPr="00D171A7">
              <w:rPr>
                <w:kern w:val="0"/>
                <w:sz w:val="18"/>
                <w:szCs w:val="18"/>
              </w:rPr>
              <w:t>8</w:t>
            </w:r>
          </w:p>
        </w:tc>
        <w:tc>
          <w:tcPr>
            <w:tcW w:w="1015" w:type="pct"/>
            <w:tcBorders>
              <w:top w:val="single" w:sz="12" w:space="0" w:color="auto"/>
              <w:left w:val="single" w:sz="12" w:space="0" w:color="auto"/>
              <w:bottom w:val="single" w:sz="12" w:space="0" w:color="auto"/>
              <w:right w:val="single" w:sz="12" w:space="0" w:color="auto"/>
            </w:tcBorders>
            <w:vAlign w:val="center"/>
          </w:tcPr>
          <w:p w14:paraId="15482BC8"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0CC446F1"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447479A8" w14:textId="77777777" w:rsidTr="00A30BB5">
        <w:trPr>
          <w:jc w:val="center"/>
        </w:trPr>
        <w:tc>
          <w:tcPr>
            <w:tcW w:w="596" w:type="pct"/>
            <w:vMerge w:val="restart"/>
            <w:tcBorders>
              <w:top w:val="single" w:sz="12" w:space="0" w:color="auto"/>
              <w:left w:val="single" w:sz="12" w:space="0" w:color="auto"/>
              <w:bottom w:val="single" w:sz="12" w:space="0" w:color="auto"/>
              <w:right w:val="single" w:sz="12" w:space="0" w:color="auto"/>
            </w:tcBorders>
            <w:vAlign w:val="center"/>
          </w:tcPr>
          <w:p w14:paraId="60627AB1"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事故废水收集措施</w:t>
            </w:r>
          </w:p>
        </w:tc>
        <w:tc>
          <w:tcPr>
            <w:tcW w:w="2735" w:type="pct"/>
            <w:tcBorders>
              <w:top w:val="single" w:sz="12" w:space="0" w:color="auto"/>
              <w:left w:val="single" w:sz="12" w:space="0" w:color="auto"/>
              <w:bottom w:val="single" w:sz="12" w:space="0" w:color="auto"/>
              <w:right w:val="single" w:sz="12" w:space="0" w:color="auto"/>
            </w:tcBorders>
            <w:vAlign w:val="center"/>
          </w:tcPr>
          <w:p w14:paraId="3D09B7E9" w14:textId="77777777" w:rsidR="001C787B" w:rsidRPr="00D171A7" w:rsidRDefault="001C787B" w:rsidP="00665802">
            <w:pPr>
              <w:spacing w:line="240" w:lineRule="auto"/>
              <w:rPr>
                <w:kern w:val="0"/>
                <w:sz w:val="18"/>
                <w:szCs w:val="18"/>
              </w:rPr>
            </w:pPr>
            <w:r w:rsidRPr="00D171A7">
              <w:rPr>
                <w:kern w:val="0"/>
                <w:sz w:val="18"/>
                <w:szCs w:val="18"/>
              </w:rPr>
              <w:t>1</w:t>
            </w:r>
            <w:r w:rsidRPr="00D171A7">
              <w:rPr>
                <w:rFonts w:hAnsi="宋体"/>
                <w:kern w:val="0"/>
                <w:sz w:val="18"/>
                <w:szCs w:val="18"/>
              </w:rPr>
              <w:t>按相关设计规范设置应急事故水池、事故存液池或清净废水排放缓冲池等事故排水收集设施，并根据相关设计规范、下游环境风险受体敏感程度和易发生极端天气情况，设计事故排水收集设施的容量；且</w:t>
            </w:r>
          </w:p>
          <w:p w14:paraId="38E136CB" w14:textId="77777777" w:rsidR="001C787B" w:rsidRPr="00D171A7" w:rsidRDefault="001C787B" w:rsidP="00665802">
            <w:pPr>
              <w:spacing w:line="240" w:lineRule="auto"/>
              <w:rPr>
                <w:kern w:val="0"/>
                <w:sz w:val="18"/>
                <w:szCs w:val="18"/>
              </w:rPr>
            </w:pPr>
            <w:r w:rsidRPr="00D171A7">
              <w:rPr>
                <w:kern w:val="0"/>
                <w:sz w:val="18"/>
                <w:szCs w:val="18"/>
              </w:rPr>
              <w:t>2</w:t>
            </w:r>
            <w:r w:rsidRPr="00D171A7">
              <w:rPr>
                <w:rFonts w:hAnsi="宋体"/>
                <w:kern w:val="0"/>
                <w:sz w:val="18"/>
                <w:szCs w:val="18"/>
              </w:rPr>
              <w:t>确保事故排水收集设施在事故状态下能顺利收集泄漏物和消防水，日常保持足够的事故排水缓冲容量；且</w:t>
            </w:r>
          </w:p>
          <w:p w14:paraId="32FFD8B9" w14:textId="77777777" w:rsidR="001C787B" w:rsidRPr="00D171A7" w:rsidRDefault="001C787B" w:rsidP="00665802">
            <w:pPr>
              <w:spacing w:line="240" w:lineRule="auto"/>
              <w:rPr>
                <w:kern w:val="0"/>
                <w:sz w:val="18"/>
                <w:szCs w:val="18"/>
              </w:rPr>
            </w:pPr>
            <w:r w:rsidRPr="00D171A7">
              <w:rPr>
                <w:kern w:val="0"/>
                <w:sz w:val="18"/>
                <w:szCs w:val="18"/>
              </w:rPr>
              <w:t>3</w:t>
            </w:r>
            <w:r w:rsidRPr="00D171A7">
              <w:rPr>
                <w:rFonts w:hAnsi="宋体"/>
                <w:kern w:val="0"/>
                <w:sz w:val="18"/>
                <w:szCs w:val="18"/>
              </w:rPr>
              <w:t>通过协议单位或自建管线，能将所收集废水送至厂区内污水处理设施处理</w:t>
            </w:r>
          </w:p>
        </w:tc>
        <w:tc>
          <w:tcPr>
            <w:tcW w:w="257" w:type="pct"/>
            <w:tcBorders>
              <w:top w:val="single" w:sz="12" w:space="0" w:color="auto"/>
              <w:left w:val="single" w:sz="12" w:space="0" w:color="auto"/>
              <w:bottom w:val="single" w:sz="12" w:space="0" w:color="auto"/>
              <w:right w:val="single" w:sz="12" w:space="0" w:color="auto"/>
            </w:tcBorders>
            <w:vAlign w:val="center"/>
          </w:tcPr>
          <w:p w14:paraId="1C29F5EB" w14:textId="77777777" w:rsidR="001C787B" w:rsidRPr="00D171A7" w:rsidRDefault="001C787B" w:rsidP="00665802">
            <w:pPr>
              <w:spacing w:line="240" w:lineRule="auto"/>
              <w:jc w:val="center"/>
              <w:rPr>
                <w:kern w:val="0"/>
                <w:sz w:val="18"/>
                <w:szCs w:val="18"/>
              </w:rPr>
            </w:pPr>
            <w:r w:rsidRPr="00D171A7">
              <w:rPr>
                <w:kern w:val="0"/>
                <w:sz w:val="18"/>
                <w:szCs w:val="18"/>
              </w:rPr>
              <w:t>0</w:t>
            </w:r>
          </w:p>
        </w:tc>
        <w:tc>
          <w:tcPr>
            <w:tcW w:w="1015" w:type="pct"/>
            <w:tcBorders>
              <w:top w:val="single" w:sz="12" w:space="0" w:color="auto"/>
              <w:left w:val="single" w:sz="12" w:space="0" w:color="auto"/>
              <w:bottom w:val="single" w:sz="12" w:space="0" w:color="auto"/>
              <w:right w:val="single" w:sz="12" w:space="0" w:color="auto"/>
            </w:tcBorders>
            <w:vAlign w:val="center"/>
          </w:tcPr>
          <w:p w14:paraId="10CC0181" w14:textId="522BF0B1" w:rsidR="001C787B" w:rsidRPr="00D171A7" w:rsidRDefault="00DF037A" w:rsidP="00665802">
            <w:pPr>
              <w:spacing w:line="240" w:lineRule="auto"/>
              <w:jc w:val="left"/>
              <w:rPr>
                <w:kern w:val="0"/>
                <w:sz w:val="18"/>
                <w:szCs w:val="18"/>
              </w:rPr>
            </w:pPr>
            <w:r w:rsidRPr="00D171A7">
              <w:rPr>
                <w:rFonts w:hAnsi="宋体" w:hint="eastAsia"/>
                <w:kern w:val="0"/>
                <w:sz w:val="18"/>
                <w:szCs w:val="18"/>
              </w:rPr>
              <w:t>本项目已设置事故应急池</w:t>
            </w:r>
          </w:p>
        </w:tc>
        <w:tc>
          <w:tcPr>
            <w:tcW w:w="397" w:type="pct"/>
            <w:tcBorders>
              <w:top w:val="single" w:sz="12" w:space="0" w:color="auto"/>
              <w:left w:val="single" w:sz="12" w:space="0" w:color="auto"/>
              <w:bottom w:val="single" w:sz="12" w:space="0" w:color="auto"/>
              <w:right w:val="single" w:sz="12" w:space="0" w:color="auto"/>
            </w:tcBorders>
            <w:vAlign w:val="center"/>
          </w:tcPr>
          <w:p w14:paraId="7D627020"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6466215B"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436BE996"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1DED0B3E" w14:textId="77777777" w:rsidR="001C787B" w:rsidRPr="00D171A7" w:rsidRDefault="001C787B" w:rsidP="00665802">
            <w:pPr>
              <w:spacing w:line="240" w:lineRule="auto"/>
              <w:jc w:val="left"/>
              <w:rPr>
                <w:kern w:val="0"/>
                <w:sz w:val="18"/>
                <w:szCs w:val="18"/>
              </w:rPr>
            </w:pPr>
            <w:r w:rsidRPr="00D171A7">
              <w:rPr>
                <w:rFonts w:hAnsi="宋体"/>
                <w:kern w:val="0"/>
                <w:sz w:val="18"/>
                <w:szCs w:val="18"/>
              </w:rPr>
              <w:t>有任意一个环境风险单元（包括可能发生液体泄漏或产生液体泄漏物的危险废物贮存场所）的事故废水收集措施不符合上述任意一条要求的</w:t>
            </w:r>
          </w:p>
        </w:tc>
        <w:tc>
          <w:tcPr>
            <w:tcW w:w="257" w:type="pct"/>
            <w:tcBorders>
              <w:top w:val="single" w:sz="12" w:space="0" w:color="auto"/>
              <w:left w:val="single" w:sz="12" w:space="0" w:color="auto"/>
              <w:bottom w:val="single" w:sz="12" w:space="0" w:color="auto"/>
              <w:right w:val="single" w:sz="12" w:space="0" w:color="auto"/>
            </w:tcBorders>
            <w:vAlign w:val="center"/>
          </w:tcPr>
          <w:p w14:paraId="29D504A5" w14:textId="77777777" w:rsidR="001C787B" w:rsidRPr="00D171A7" w:rsidRDefault="001C787B" w:rsidP="00665802">
            <w:pPr>
              <w:spacing w:line="240" w:lineRule="auto"/>
              <w:jc w:val="center"/>
              <w:rPr>
                <w:kern w:val="0"/>
                <w:sz w:val="18"/>
                <w:szCs w:val="18"/>
              </w:rPr>
            </w:pPr>
            <w:r w:rsidRPr="00D171A7">
              <w:rPr>
                <w:kern w:val="0"/>
                <w:sz w:val="18"/>
                <w:szCs w:val="18"/>
              </w:rPr>
              <w:t>8</w:t>
            </w:r>
          </w:p>
        </w:tc>
        <w:tc>
          <w:tcPr>
            <w:tcW w:w="1015" w:type="pct"/>
            <w:tcBorders>
              <w:top w:val="single" w:sz="12" w:space="0" w:color="auto"/>
              <w:left w:val="single" w:sz="12" w:space="0" w:color="auto"/>
              <w:bottom w:val="single" w:sz="12" w:space="0" w:color="auto"/>
              <w:right w:val="single" w:sz="12" w:space="0" w:color="auto"/>
            </w:tcBorders>
            <w:vAlign w:val="center"/>
          </w:tcPr>
          <w:p w14:paraId="6C1FED7A"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1FE662B9"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6FF33984" w14:textId="77777777" w:rsidTr="00A30BB5">
        <w:trPr>
          <w:jc w:val="center"/>
        </w:trPr>
        <w:tc>
          <w:tcPr>
            <w:tcW w:w="596" w:type="pct"/>
            <w:vMerge w:val="restart"/>
            <w:tcBorders>
              <w:top w:val="single" w:sz="12" w:space="0" w:color="auto"/>
              <w:left w:val="single" w:sz="12" w:space="0" w:color="auto"/>
              <w:bottom w:val="single" w:sz="12" w:space="0" w:color="auto"/>
              <w:right w:val="single" w:sz="12" w:space="0" w:color="auto"/>
            </w:tcBorders>
            <w:vAlign w:val="center"/>
          </w:tcPr>
          <w:p w14:paraId="3D1A8B35"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清净废水系统风险防控措施</w:t>
            </w:r>
          </w:p>
        </w:tc>
        <w:tc>
          <w:tcPr>
            <w:tcW w:w="2735" w:type="pct"/>
            <w:tcBorders>
              <w:top w:val="single" w:sz="12" w:space="0" w:color="auto"/>
              <w:left w:val="single" w:sz="12" w:space="0" w:color="auto"/>
              <w:bottom w:val="single" w:sz="12" w:space="0" w:color="auto"/>
              <w:right w:val="single" w:sz="12" w:space="0" w:color="auto"/>
            </w:tcBorders>
            <w:vAlign w:val="center"/>
          </w:tcPr>
          <w:p w14:paraId="3E5B405A" w14:textId="77777777" w:rsidR="001C787B" w:rsidRPr="00D171A7" w:rsidRDefault="001C787B" w:rsidP="00665802">
            <w:pPr>
              <w:spacing w:line="240" w:lineRule="auto"/>
              <w:jc w:val="left"/>
              <w:rPr>
                <w:kern w:val="0"/>
                <w:sz w:val="18"/>
                <w:szCs w:val="18"/>
              </w:rPr>
            </w:pPr>
            <w:r w:rsidRPr="00D171A7">
              <w:rPr>
                <w:kern w:val="0"/>
                <w:sz w:val="18"/>
                <w:szCs w:val="18"/>
              </w:rPr>
              <w:t>1</w:t>
            </w:r>
            <w:r w:rsidRPr="00D171A7">
              <w:rPr>
                <w:rFonts w:hAnsi="宋体"/>
                <w:kern w:val="0"/>
                <w:sz w:val="18"/>
                <w:szCs w:val="18"/>
              </w:rPr>
              <w:t>不涉及清净废水；或</w:t>
            </w:r>
          </w:p>
          <w:p w14:paraId="4DC09D34" w14:textId="77777777" w:rsidR="001C787B" w:rsidRPr="00D171A7" w:rsidRDefault="001C787B" w:rsidP="00665802">
            <w:pPr>
              <w:spacing w:line="240" w:lineRule="auto"/>
              <w:jc w:val="left"/>
              <w:rPr>
                <w:kern w:val="0"/>
                <w:sz w:val="18"/>
                <w:szCs w:val="18"/>
              </w:rPr>
            </w:pPr>
            <w:r w:rsidRPr="00D171A7">
              <w:rPr>
                <w:kern w:val="0"/>
                <w:sz w:val="18"/>
                <w:szCs w:val="18"/>
              </w:rPr>
              <w:t>2</w:t>
            </w:r>
            <w:r w:rsidRPr="00D171A7">
              <w:rPr>
                <w:rFonts w:hAnsi="宋体"/>
                <w:kern w:val="0"/>
                <w:sz w:val="18"/>
                <w:szCs w:val="18"/>
              </w:rPr>
              <w:t>厂区内清净废水均可排入废水处理系统；或清污分流，且清净废水体统具有下述所有措施：</w:t>
            </w:r>
          </w:p>
          <w:p w14:paraId="715BABEE" w14:textId="77777777" w:rsidR="001C787B" w:rsidRPr="00D171A7" w:rsidRDefault="001C787B" w:rsidP="00665802">
            <w:pPr>
              <w:spacing w:line="240" w:lineRule="auto"/>
              <w:jc w:val="left"/>
              <w:rPr>
                <w:kern w:val="0"/>
                <w:sz w:val="18"/>
                <w:szCs w:val="18"/>
              </w:rPr>
            </w:pPr>
            <w:r w:rsidRPr="00D171A7">
              <w:rPr>
                <w:kern w:val="0"/>
                <w:sz w:val="18"/>
                <w:szCs w:val="18"/>
              </w:rPr>
              <w:fldChar w:fldCharType="begin"/>
            </w:r>
            <w:r w:rsidRPr="00D171A7">
              <w:rPr>
                <w:kern w:val="0"/>
                <w:sz w:val="18"/>
                <w:szCs w:val="18"/>
              </w:rPr>
              <w:instrText xml:space="preserve"> = 1 \* GB3 </w:instrText>
            </w:r>
            <w:r w:rsidRPr="00D171A7">
              <w:rPr>
                <w:kern w:val="0"/>
                <w:sz w:val="18"/>
                <w:szCs w:val="18"/>
              </w:rPr>
              <w:fldChar w:fldCharType="separate"/>
            </w:r>
            <w:r w:rsidRPr="00D171A7">
              <w:rPr>
                <w:rFonts w:ascii="宋体" w:hAnsi="宋体"/>
                <w:kern w:val="0"/>
                <w:sz w:val="18"/>
                <w:szCs w:val="18"/>
              </w:rPr>
              <w:t>①</w:t>
            </w:r>
            <w:r w:rsidRPr="00D171A7">
              <w:rPr>
                <w:kern w:val="0"/>
                <w:sz w:val="18"/>
                <w:szCs w:val="18"/>
              </w:rPr>
              <w:fldChar w:fldCharType="end"/>
            </w:r>
            <w:r w:rsidRPr="00D171A7">
              <w:rPr>
                <w:rFonts w:hAnsi="宋体"/>
                <w:kern w:val="0"/>
                <w:sz w:val="18"/>
                <w:szCs w:val="18"/>
              </w:rPr>
              <w:t>具有收集受污染的清净废水的缓冲池（或收集池），池内日常保持足够的事故排水缓冲容量；池内设有提升设施或通过自流，能将所收集物送至厂区内污水处理设施处理；且</w:t>
            </w:r>
          </w:p>
          <w:p w14:paraId="64DFB3B5" w14:textId="77777777" w:rsidR="001C787B" w:rsidRPr="00D171A7" w:rsidRDefault="001C787B" w:rsidP="00665802">
            <w:pPr>
              <w:spacing w:line="240" w:lineRule="auto"/>
              <w:jc w:val="left"/>
              <w:rPr>
                <w:kern w:val="0"/>
                <w:sz w:val="18"/>
                <w:szCs w:val="18"/>
              </w:rPr>
            </w:pPr>
            <w:r w:rsidRPr="00D171A7">
              <w:rPr>
                <w:kern w:val="0"/>
                <w:sz w:val="18"/>
                <w:szCs w:val="18"/>
              </w:rPr>
              <w:fldChar w:fldCharType="begin"/>
            </w:r>
            <w:r w:rsidRPr="00D171A7">
              <w:rPr>
                <w:kern w:val="0"/>
                <w:sz w:val="18"/>
                <w:szCs w:val="18"/>
              </w:rPr>
              <w:instrText xml:space="preserve"> = 2 \* GB3 </w:instrText>
            </w:r>
            <w:r w:rsidRPr="00D171A7">
              <w:rPr>
                <w:kern w:val="0"/>
                <w:sz w:val="18"/>
                <w:szCs w:val="18"/>
              </w:rPr>
              <w:fldChar w:fldCharType="separate"/>
            </w:r>
            <w:r w:rsidRPr="00D171A7">
              <w:rPr>
                <w:rFonts w:ascii="宋体" w:hAnsi="宋体"/>
                <w:kern w:val="0"/>
                <w:sz w:val="18"/>
                <w:szCs w:val="18"/>
              </w:rPr>
              <w:t>②</w:t>
            </w:r>
            <w:r w:rsidRPr="00D171A7">
              <w:rPr>
                <w:kern w:val="0"/>
                <w:sz w:val="18"/>
                <w:szCs w:val="18"/>
              </w:rPr>
              <w:fldChar w:fldCharType="end"/>
            </w:r>
            <w:r w:rsidRPr="00D171A7">
              <w:rPr>
                <w:rFonts w:hAnsi="宋体"/>
                <w:kern w:val="0"/>
                <w:sz w:val="18"/>
                <w:szCs w:val="18"/>
              </w:rPr>
              <w:t>具有清净废水系统的总排口监视及关闭设施，有专人负责在紧急情况下关闭清净废水总排口，防止受污染的清净废水和泄漏物进入外环境。</w:t>
            </w:r>
          </w:p>
        </w:tc>
        <w:tc>
          <w:tcPr>
            <w:tcW w:w="257" w:type="pct"/>
            <w:tcBorders>
              <w:top w:val="single" w:sz="12" w:space="0" w:color="auto"/>
              <w:left w:val="single" w:sz="12" w:space="0" w:color="auto"/>
              <w:bottom w:val="single" w:sz="12" w:space="0" w:color="auto"/>
              <w:right w:val="single" w:sz="12" w:space="0" w:color="auto"/>
            </w:tcBorders>
            <w:vAlign w:val="center"/>
          </w:tcPr>
          <w:p w14:paraId="74FE1678" w14:textId="77777777" w:rsidR="001C787B" w:rsidRPr="00D171A7" w:rsidRDefault="001C787B" w:rsidP="00665802">
            <w:pPr>
              <w:spacing w:line="240" w:lineRule="auto"/>
              <w:jc w:val="center"/>
              <w:rPr>
                <w:kern w:val="0"/>
                <w:sz w:val="18"/>
                <w:szCs w:val="18"/>
              </w:rPr>
            </w:pPr>
            <w:r w:rsidRPr="00D171A7">
              <w:rPr>
                <w:kern w:val="0"/>
                <w:sz w:val="18"/>
                <w:szCs w:val="18"/>
              </w:rPr>
              <w:t>0</w:t>
            </w:r>
          </w:p>
        </w:tc>
        <w:tc>
          <w:tcPr>
            <w:tcW w:w="1015" w:type="pct"/>
            <w:tcBorders>
              <w:top w:val="single" w:sz="12" w:space="0" w:color="auto"/>
              <w:left w:val="single" w:sz="12" w:space="0" w:color="auto"/>
              <w:bottom w:val="single" w:sz="12" w:space="0" w:color="auto"/>
              <w:right w:val="single" w:sz="12" w:space="0" w:color="auto"/>
            </w:tcBorders>
            <w:vAlign w:val="center"/>
          </w:tcPr>
          <w:p w14:paraId="52B0F320"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本项目不涉及清净下水排放</w:t>
            </w:r>
          </w:p>
        </w:tc>
        <w:tc>
          <w:tcPr>
            <w:tcW w:w="397" w:type="pct"/>
            <w:tcBorders>
              <w:top w:val="single" w:sz="12" w:space="0" w:color="auto"/>
              <w:left w:val="single" w:sz="12" w:space="0" w:color="auto"/>
              <w:bottom w:val="single" w:sz="12" w:space="0" w:color="auto"/>
              <w:right w:val="single" w:sz="12" w:space="0" w:color="auto"/>
            </w:tcBorders>
            <w:vAlign w:val="center"/>
          </w:tcPr>
          <w:p w14:paraId="696C0470"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727C4AED"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60F26E51"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4F7F12E2" w14:textId="77777777" w:rsidR="001C787B" w:rsidRPr="00D171A7" w:rsidRDefault="001C787B" w:rsidP="00665802">
            <w:pPr>
              <w:spacing w:line="240" w:lineRule="auto"/>
              <w:jc w:val="left"/>
              <w:rPr>
                <w:kern w:val="0"/>
                <w:sz w:val="18"/>
                <w:szCs w:val="18"/>
              </w:rPr>
            </w:pPr>
            <w:r w:rsidRPr="00D171A7">
              <w:rPr>
                <w:rFonts w:hAnsi="宋体"/>
                <w:kern w:val="0"/>
                <w:sz w:val="18"/>
                <w:szCs w:val="18"/>
              </w:rPr>
              <w:t>涉及清净废水，有任意一个环境风险单元的清净废水系统风险防控措施不符合上述</w:t>
            </w:r>
            <w:r w:rsidRPr="00D171A7">
              <w:rPr>
                <w:kern w:val="0"/>
                <w:sz w:val="18"/>
                <w:szCs w:val="18"/>
              </w:rPr>
              <w:t>2</w:t>
            </w:r>
            <w:r w:rsidRPr="00D171A7">
              <w:rPr>
                <w:rFonts w:hAnsi="宋体"/>
                <w:kern w:val="0"/>
                <w:sz w:val="18"/>
                <w:szCs w:val="18"/>
              </w:rPr>
              <w:t>要求的</w:t>
            </w:r>
          </w:p>
        </w:tc>
        <w:tc>
          <w:tcPr>
            <w:tcW w:w="257" w:type="pct"/>
            <w:tcBorders>
              <w:top w:val="single" w:sz="12" w:space="0" w:color="auto"/>
              <w:left w:val="single" w:sz="12" w:space="0" w:color="auto"/>
              <w:bottom w:val="single" w:sz="12" w:space="0" w:color="auto"/>
              <w:right w:val="single" w:sz="12" w:space="0" w:color="auto"/>
            </w:tcBorders>
            <w:vAlign w:val="center"/>
          </w:tcPr>
          <w:p w14:paraId="590452CC" w14:textId="77777777" w:rsidR="001C787B" w:rsidRPr="00D171A7" w:rsidRDefault="001C787B" w:rsidP="00665802">
            <w:pPr>
              <w:spacing w:line="240" w:lineRule="auto"/>
              <w:jc w:val="center"/>
              <w:rPr>
                <w:kern w:val="0"/>
                <w:sz w:val="18"/>
                <w:szCs w:val="18"/>
              </w:rPr>
            </w:pPr>
            <w:r w:rsidRPr="00D171A7">
              <w:rPr>
                <w:kern w:val="0"/>
                <w:sz w:val="18"/>
                <w:szCs w:val="18"/>
              </w:rPr>
              <w:t>8</w:t>
            </w:r>
          </w:p>
        </w:tc>
        <w:tc>
          <w:tcPr>
            <w:tcW w:w="1015" w:type="pct"/>
            <w:tcBorders>
              <w:top w:val="single" w:sz="12" w:space="0" w:color="auto"/>
              <w:left w:val="single" w:sz="12" w:space="0" w:color="auto"/>
              <w:bottom w:val="single" w:sz="12" w:space="0" w:color="auto"/>
              <w:right w:val="single" w:sz="12" w:space="0" w:color="auto"/>
            </w:tcBorders>
            <w:vAlign w:val="center"/>
          </w:tcPr>
          <w:p w14:paraId="15E94F21"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328D517F"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4E3EBE4B" w14:textId="77777777" w:rsidTr="00A30BB5">
        <w:trPr>
          <w:jc w:val="center"/>
        </w:trPr>
        <w:tc>
          <w:tcPr>
            <w:tcW w:w="596" w:type="pct"/>
            <w:vMerge w:val="restart"/>
            <w:tcBorders>
              <w:top w:val="single" w:sz="12" w:space="0" w:color="auto"/>
              <w:left w:val="single" w:sz="12" w:space="0" w:color="auto"/>
              <w:bottom w:val="single" w:sz="12" w:space="0" w:color="auto"/>
              <w:right w:val="single" w:sz="12" w:space="0" w:color="auto"/>
            </w:tcBorders>
            <w:vAlign w:val="center"/>
          </w:tcPr>
          <w:p w14:paraId="2553657A"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雨水排水系统风险防控措施</w:t>
            </w:r>
          </w:p>
        </w:tc>
        <w:tc>
          <w:tcPr>
            <w:tcW w:w="2735" w:type="pct"/>
            <w:tcBorders>
              <w:top w:val="single" w:sz="12" w:space="0" w:color="auto"/>
              <w:left w:val="single" w:sz="12" w:space="0" w:color="auto"/>
              <w:bottom w:val="single" w:sz="12" w:space="0" w:color="auto"/>
              <w:right w:val="single" w:sz="12" w:space="0" w:color="auto"/>
            </w:tcBorders>
            <w:vAlign w:val="center"/>
          </w:tcPr>
          <w:p w14:paraId="0B68CB12" w14:textId="77777777" w:rsidR="001C787B" w:rsidRPr="00D171A7" w:rsidRDefault="001C787B" w:rsidP="00665802">
            <w:pPr>
              <w:spacing w:line="240" w:lineRule="auto"/>
              <w:jc w:val="left"/>
              <w:rPr>
                <w:kern w:val="0"/>
                <w:sz w:val="18"/>
                <w:szCs w:val="18"/>
              </w:rPr>
            </w:pPr>
            <w:r w:rsidRPr="00D171A7">
              <w:rPr>
                <w:kern w:val="0"/>
                <w:sz w:val="18"/>
                <w:szCs w:val="18"/>
              </w:rPr>
              <w:t>1</w:t>
            </w:r>
            <w:r w:rsidRPr="00D171A7">
              <w:rPr>
                <w:rFonts w:hAnsi="宋体"/>
                <w:kern w:val="0"/>
                <w:sz w:val="18"/>
                <w:szCs w:val="18"/>
              </w:rPr>
              <w:t>厂区内雨水均进入废水处理系统；或雨污分流，且雨水排水系统具有下述所有措施：</w:t>
            </w:r>
          </w:p>
          <w:p w14:paraId="4E432B88" w14:textId="77777777" w:rsidR="001C787B" w:rsidRPr="00D171A7" w:rsidRDefault="001C787B" w:rsidP="00665802">
            <w:pPr>
              <w:spacing w:line="240" w:lineRule="auto"/>
              <w:jc w:val="left"/>
              <w:rPr>
                <w:kern w:val="0"/>
                <w:sz w:val="18"/>
                <w:szCs w:val="18"/>
              </w:rPr>
            </w:pPr>
            <w:r w:rsidRPr="00D171A7">
              <w:rPr>
                <w:kern w:val="0"/>
                <w:sz w:val="18"/>
                <w:szCs w:val="18"/>
              </w:rPr>
              <w:fldChar w:fldCharType="begin"/>
            </w:r>
            <w:r w:rsidRPr="00D171A7">
              <w:rPr>
                <w:kern w:val="0"/>
                <w:sz w:val="18"/>
                <w:szCs w:val="18"/>
              </w:rPr>
              <w:instrText xml:space="preserve"> = 1 \* GB3 </w:instrText>
            </w:r>
            <w:r w:rsidRPr="00D171A7">
              <w:rPr>
                <w:kern w:val="0"/>
                <w:sz w:val="18"/>
                <w:szCs w:val="18"/>
              </w:rPr>
              <w:fldChar w:fldCharType="separate"/>
            </w:r>
            <w:r w:rsidRPr="00D171A7">
              <w:rPr>
                <w:rFonts w:ascii="宋体" w:hAnsi="宋体"/>
                <w:kern w:val="0"/>
                <w:sz w:val="18"/>
                <w:szCs w:val="18"/>
              </w:rPr>
              <w:t>①</w:t>
            </w:r>
            <w:r w:rsidRPr="00D171A7">
              <w:rPr>
                <w:kern w:val="0"/>
                <w:sz w:val="18"/>
                <w:szCs w:val="18"/>
              </w:rPr>
              <w:fldChar w:fldCharType="end"/>
            </w:r>
            <w:r w:rsidRPr="00D171A7">
              <w:rPr>
                <w:rFonts w:hAnsi="宋体"/>
                <w:kern w:val="0"/>
                <w:sz w:val="18"/>
                <w:szCs w:val="18"/>
              </w:rPr>
              <w:t>具有收集初期雨水的收集池或雨水监控池；池出水管上设置切断阀，正常情况下阀门关闭，防止受污染的雨水外排；池内设有提升设施或通过自流，能将所收集物送至厂区内污水处理设施处理；</w:t>
            </w:r>
          </w:p>
          <w:p w14:paraId="01E9F0E1" w14:textId="77777777" w:rsidR="001C787B" w:rsidRPr="00D171A7" w:rsidRDefault="001C787B" w:rsidP="00665802">
            <w:pPr>
              <w:spacing w:line="240" w:lineRule="auto"/>
              <w:jc w:val="left"/>
              <w:rPr>
                <w:kern w:val="0"/>
                <w:sz w:val="18"/>
                <w:szCs w:val="18"/>
              </w:rPr>
            </w:pPr>
            <w:r w:rsidRPr="00D171A7">
              <w:rPr>
                <w:kern w:val="0"/>
                <w:sz w:val="18"/>
                <w:szCs w:val="18"/>
              </w:rPr>
              <w:fldChar w:fldCharType="begin"/>
            </w:r>
            <w:r w:rsidRPr="00D171A7">
              <w:rPr>
                <w:kern w:val="0"/>
                <w:sz w:val="18"/>
                <w:szCs w:val="18"/>
              </w:rPr>
              <w:instrText xml:space="preserve"> = 2 \* GB3 </w:instrText>
            </w:r>
            <w:r w:rsidRPr="00D171A7">
              <w:rPr>
                <w:kern w:val="0"/>
                <w:sz w:val="18"/>
                <w:szCs w:val="18"/>
              </w:rPr>
              <w:fldChar w:fldCharType="separate"/>
            </w:r>
            <w:r w:rsidRPr="00D171A7">
              <w:rPr>
                <w:rFonts w:ascii="宋体" w:hAnsi="宋体"/>
                <w:kern w:val="0"/>
                <w:sz w:val="18"/>
                <w:szCs w:val="18"/>
              </w:rPr>
              <w:t>②</w:t>
            </w:r>
            <w:r w:rsidRPr="00D171A7">
              <w:rPr>
                <w:kern w:val="0"/>
                <w:sz w:val="18"/>
                <w:szCs w:val="18"/>
              </w:rPr>
              <w:fldChar w:fldCharType="end"/>
            </w:r>
            <w:r w:rsidRPr="00D171A7">
              <w:rPr>
                <w:rFonts w:hAnsi="宋体"/>
                <w:kern w:val="0"/>
                <w:sz w:val="18"/>
                <w:szCs w:val="18"/>
              </w:rPr>
              <w:t>具有雨水系统总排口（含洪泄渠）监视及关闭设施，在紧急情况下有专人负责关闭雨水系统总排口（含与清净废水共用一套排水系统情况），防止雨水、消防水和泄漏物进入外环境</w:t>
            </w:r>
          </w:p>
          <w:p w14:paraId="06CA8D82" w14:textId="77777777" w:rsidR="001C787B" w:rsidRPr="00D171A7" w:rsidRDefault="001C787B" w:rsidP="00665802">
            <w:pPr>
              <w:spacing w:line="240" w:lineRule="auto"/>
              <w:jc w:val="left"/>
              <w:rPr>
                <w:kern w:val="0"/>
                <w:sz w:val="18"/>
                <w:szCs w:val="18"/>
              </w:rPr>
            </w:pPr>
            <w:r w:rsidRPr="00D171A7">
              <w:rPr>
                <w:kern w:val="0"/>
                <w:sz w:val="18"/>
                <w:szCs w:val="18"/>
              </w:rPr>
              <w:t>2</w:t>
            </w:r>
            <w:r w:rsidRPr="00D171A7">
              <w:rPr>
                <w:rFonts w:hAnsi="宋体"/>
                <w:kern w:val="0"/>
                <w:sz w:val="18"/>
                <w:szCs w:val="18"/>
              </w:rPr>
              <w:t>如果有排洪沟，排洪沟不得通过生产区和罐区，或具有防止泄漏物和受污染的消防水等流入区域排洪沟的措施</w:t>
            </w:r>
          </w:p>
        </w:tc>
        <w:tc>
          <w:tcPr>
            <w:tcW w:w="257" w:type="pct"/>
            <w:tcBorders>
              <w:top w:val="single" w:sz="12" w:space="0" w:color="auto"/>
              <w:left w:val="single" w:sz="12" w:space="0" w:color="auto"/>
              <w:bottom w:val="single" w:sz="12" w:space="0" w:color="auto"/>
              <w:right w:val="single" w:sz="12" w:space="0" w:color="auto"/>
            </w:tcBorders>
            <w:vAlign w:val="center"/>
          </w:tcPr>
          <w:p w14:paraId="23A35653" w14:textId="77777777" w:rsidR="001C787B" w:rsidRPr="00D171A7" w:rsidRDefault="001C787B" w:rsidP="00665802">
            <w:pPr>
              <w:spacing w:line="240" w:lineRule="auto"/>
              <w:jc w:val="center"/>
              <w:rPr>
                <w:kern w:val="0"/>
                <w:sz w:val="18"/>
                <w:szCs w:val="18"/>
              </w:rPr>
            </w:pPr>
            <w:r w:rsidRPr="00D171A7">
              <w:rPr>
                <w:kern w:val="0"/>
                <w:sz w:val="18"/>
                <w:szCs w:val="18"/>
              </w:rPr>
              <w:t>0</w:t>
            </w:r>
          </w:p>
        </w:tc>
        <w:tc>
          <w:tcPr>
            <w:tcW w:w="1015" w:type="pct"/>
            <w:tcBorders>
              <w:top w:val="single" w:sz="12" w:space="0" w:color="auto"/>
              <w:left w:val="single" w:sz="12" w:space="0" w:color="auto"/>
              <w:bottom w:val="single" w:sz="12" w:space="0" w:color="auto"/>
              <w:right w:val="single" w:sz="12" w:space="0" w:color="auto"/>
            </w:tcBorders>
          </w:tcPr>
          <w:p w14:paraId="4C336B0F" w14:textId="48DAA438" w:rsidR="001C787B" w:rsidRPr="00D171A7" w:rsidRDefault="001C787B" w:rsidP="00665802">
            <w:pPr>
              <w:spacing w:line="240" w:lineRule="auto"/>
              <w:jc w:val="left"/>
              <w:rPr>
                <w:kern w:val="0"/>
                <w:sz w:val="18"/>
                <w:szCs w:val="18"/>
              </w:rPr>
            </w:pPr>
            <w:r w:rsidRPr="00D171A7">
              <w:rPr>
                <w:rFonts w:hAnsi="宋体"/>
                <w:kern w:val="0"/>
                <w:sz w:val="18"/>
                <w:szCs w:val="18"/>
              </w:rPr>
              <w:t>雨污分流</w:t>
            </w:r>
          </w:p>
        </w:tc>
        <w:tc>
          <w:tcPr>
            <w:tcW w:w="397" w:type="pct"/>
            <w:tcBorders>
              <w:top w:val="single" w:sz="12" w:space="0" w:color="auto"/>
              <w:left w:val="single" w:sz="12" w:space="0" w:color="auto"/>
              <w:bottom w:val="single" w:sz="12" w:space="0" w:color="auto"/>
              <w:right w:val="single" w:sz="12" w:space="0" w:color="auto"/>
            </w:tcBorders>
            <w:vAlign w:val="center"/>
          </w:tcPr>
          <w:p w14:paraId="6B9F02E3"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471A5BFC"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58171897"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09172E6D" w14:textId="77777777" w:rsidR="001C787B" w:rsidRPr="00D171A7" w:rsidRDefault="001C787B" w:rsidP="00665802">
            <w:pPr>
              <w:spacing w:line="240" w:lineRule="auto"/>
              <w:jc w:val="left"/>
              <w:rPr>
                <w:kern w:val="0"/>
                <w:sz w:val="18"/>
                <w:szCs w:val="18"/>
              </w:rPr>
            </w:pPr>
            <w:r w:rsidRPr="00D171A7">
              <w:rPr>
                <w:rFonts w:hAnsi="宋体"/>
                <w:kern w:val="0"/>
                <w:sz w:val="18"/>
                <w:szCs w:val="18"/>
              </w:rPr>
              <w:t>不符合上述要求的</w:t>
            </w:r>
          </w:p>
        </w:tc>
        <w:tc>
          <w:tcPr>
            <w:tcW w:w="257" w:type="pct"/>
            <w:tcBorders>
              <w:top w:val="single" w:sz="12" w:space="0" w:color="auto"/>
              <w:left w:val="single" w:sz="12" w:space="0" w:color="auto"/>
              <w:bottom w:val="single" w:sz="12" w:space="0" w:color="auto"/>
              <w:right w:val="single" w:sz="12" w:space="0" w:color="auto"/>
            </w:tcBorders>
            <w:vAlign w:val="center"/>
          </w:tcPr>
          <w:p w14:paraId="595CCFB5" w14:textId="77777777" w:rsidR="001C787B" w:rsidRPr="00D171A7" w:rsidRDefault="001C787B" w:rsidP="00665802">
            <w:pPr>
              <w:spacing w:line="240" w:lineRule="auto"/>
              <w:jc w:val="center"/>
              <w:rPr>
                <w:kern w:val="0"/>
                <w:sz w:val="18"/>
                <w:szCs w:val="18"/>
              </w:rPr>
            </w:pPr>
            <w:r w:rsidRPr="00D171A7">
              <w:rPr>
                <w:kern w:val="0"/>
                <w:sz w:val="18"/>
                <w:szCs w:val="18"/>
              </w:rPr>
              <w:t>8</w:t>
            </w:r>
          </w:p>
        </w:tc>
        <w:tc>
          <w:tcPr>
            <w:tcW w:w="1015" w:type="pct"/>
            <w:tcBorders>
              <w:top w:val="single" w:sz="12" w:space="0" w:color="auto"/>
              <w:left w:val="single" w:sz="12" w:space="0" w:color="auto"/>
              <w:bottom w:val="single" w:sz="12" w:space="0" w:color="auto"/>
              <w:right w:val="single" w:sz="12" w:space="0" w:color="auto"/>
            </w:tcBorders>
            <w:vAlign w:val="center"/>
          </w:tcPr>
          <w:p w14:paraId="589930DD"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tcPr>
          <w:p w14:paraId="07F46D86"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53EC6E25" w14:textId="77777777" w:rsidTr="00A30BB5">
        <w:trPr>
          <w:jc w:val="center"/>
        </w:trPr>
        <w:tc>
          <w:tcPr>
            <w:tcW w:w="596" w:type="pct"/>
            <w:vMerge w:val="restart"/>
            <w:tcBorders>
              <w:top w:val="single" w:sz="12" w:space="0" w:color="auto"/>
              <w:left w:val="single" w:sz="12" w:space="0" w:color="auto"/>
              <w:bottom w:val="single" w:sz="12" w:space="0" w:color="auto"/>
              <w:right w:val="single" w:sz="12" w:space="0" w:color="auto"/>
            </w:tcBorders>
            <w:vAlign w:val="center"/>
          </w:tcPr>
          <w:p w14:paraId="5947B620"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生产废水处理系统风险防控措施</w:t>
            </w:r>
          </w:p>
        </w:tc>
        <w:tc>
          <w:tcPr>
            <w:tcW w:w="2735" w:type="pct"/>
            <w:tcBorders>
              <w:top w:val="single" w:sz="12" w:space="0" w:color="auto"/>
              <w:left w:val="single" w:sz="12" w:space="0" w:color="auto"/>
              <w:bottom w:val="single" w:sz="12" w:space="0" w:color="auto"/>
              <w:right w:val="single" w:sz="12" w:space="0" w:color="auto"/>
            </w:tcBorders>
            <w:vAlign w:val="center"/>
          </w:tcPr>
          <w:p w14:paraId="2F22D2D3" w14:textId="77777777" w:rsidR="001C787B" w:rsidRPr="00D171A7" w:rsidRDefault="001C787B" w:rsidP="00665802">
            <w:pPr>
              <w:spacing w:line="240" w:lineRule="auto"/>
              <w:jc w:val="left"/>
              <w:rPr>
                <w:kern w:val="0"/>
                <w:sz w:val="18"/>
                <w:szCs w:val="18"/>
              </w:rPr>
            </w:pPr>
            <w:r w:rsidRPr="00D171A7">
              <w:rPr>
                <w:kern w:val="0"/>
                <w:sz w:val="18"/>
                <w:szCs w:val="18"/>
              </w:rPr>
              <w:t>1</w:t>
            </w:r>
            <w:r w:rsidRPr="00D171A7">
              <w:rPr>
                <w:rFonts w:hAnsi="宋体"/>
                <w:kern w:val="0"/>
                <w:sz w:val="18"/>
                <w:szCs w:val="18"/>
              </w:rPr>
              <w:t>无生产废水产生或外排；或</w:t>
            </w:r>
          </w:p>
          <w:p w14:paraId="65FEC363" w14:textId="77777777" w:rsidR="001C787B" w:rsidRPr="00D171A7" w:rsidRDefault="001C787B" w:rsidP="00665802">
            <w:pPr>
              <w:spacing w:line="240" w:lineRule="auto"/>
              <w:jc w:val="left"/>
              <w:rPr>
                <w:kern w:val="0"/>
                <w:sz w:val="18"/>
                <w:szCs w:val="18"/>
              </w:rPr>
            </w:pPr>
            <w:r w:rsidRPr="00D171A7">
              <w:rPr>
                <w:kern w:val="0"/>
                <w:sz w:val="18"/>
                <w:szCs w:val="18"/>
              </w:rPr>
              <w:t>2</w:t>
            </w:r>
            <w:r w:rsidRPr="00D171A7">
              <w:rPr>
                <w:rFonts w:hAnsi="宋体"/>
                <w:kern w:val="0"/>
                <w:sz w:val="18"/>
                <w:szCs w:val="18"/>
              </w:rPr>
              <w:t>有废水外排时：</w:t>
            </w:r>
          </w:p>
          <w:p w14:paraId="799AABE4" w14:textId="77777777" w:rsidR="001C787B" w:rsidRPr="00D171A7" w:rsidRDefault="001C787B" w:rsidP="00665802">
            <w:pPr>
              <w:spacing w:line="240" w:lineRule="auto"/>
              <w:jc w:val="left"/>
              <w:rPr>
                <w:kern w:val="0"/>
                <w:sz w:val="18"/>
                <w:szCs w:val="18"/>
              </w:rPr>
            </w:pPr>
            <w:r w:rsidRPr="00D171A7">
              <w:rPr>
                <w:kern w:val="0"/>
                <w:sz w:val="18"/>
                <w:szCs w:val="18"/>
              </w:rPr>
              <w:fldChar w:fldCharType="begin"/>
            </w:r>
            <w:r w:rsidRPr="00D171A7">
              <w:rPr>
                <w:kern w:val="0"/>
                <w:sz w:val="18"/>
                <w:szCs w:val="18"/>
              </w:rPr>
              <w:instrText xml:space="preserve"> = 1 \* GB3 </w:instrText>
            </w:r>
            <w:r w:rsidRPr="00D171A7">
              <w:rPr>
                <w:kern w:val="0"/>
                <w:sz w:val="18"/>
                <w:szCs w:val="18"/>
              </w:rPr>
              <w:fldChar w:fldCharType="separate"/>
            </w:r>
            <w:r w:rsidRPr="00D171A7">
              <w:rPr>
                <w:rFonts w:ascii="宋体" w:hAnsi="宋体"/>
                <w:kern w:val="0"/>
                <w:sz w:val="18"/>
                <w:szCs w:val="18"/>
              </w:rPr>
              <w:t>①</w:t>
            </w:r>
            <w:r w:rsidRPr="00D171A7">
              <w:rPr>
                <w:kern w:val="0"/>
                <w:sz w:val="18"/>
                <w:szCs w:val="18"/>
              </w:rPr>
              <w:fldChar w:fldCharType="end"/>
            </w:r>
            <w:r w:rsidRPr="00D171A7">
              <w:rPr>
                <w:rFonts w:hAnsi="宋体"/>
                <w:kern w:val="0"/>
                <w:sz w:val="18"/>
                <w:szCs w:val="18"/>
              </w:rPr>
              <w:t>受污染的循环冷却水、雨水、消防水等排入生产废水系统或独立处理系统；</w:t>
            </w:r>
          </w:p>
          <w:p w14:paraId="3DC13E7E" w14:textId="77777777" w:rsidR="001C787B" w:rsidRPr="00D171A7" w:rsidRDefault="001C787B" w:rsidP="00665802">
            <w:pPr>
              <w:spacing w:line="240" w:lineRule="auto"/>
              <w:jc w:val="left"/>
              <w:rPr>
                <w:kern w:val="0"/>
                <w:sz w:val="18"/>
                <w:szCs w:val="18"/>
              </w:rPr>
            </w:pPr>
            <w:r w:rsidRPr="00D171A7">
              <w:rPr>
                <w:kern w:val="0"/>
                <w:sz w:val="18"/>
                <w:szCs w:val="18"/>
              </w:rPr>
              <w:fldChar w:fldCharType="begin"/>
            </w:r>
            <w:r w:rsidRPr="00D171A7">
              <w:rPr>
                <w:kern w:val="0"/>
                <w:sz w:val="18"/>
                <w:szCs w:val="18"/>
              </w:rPr>
              <w:instrText xml:space="preserve"> = 2 \* GB3 </w:instrText>
            </w:r>
            <w:r w:rsidRPr="00D171A7">
              <w:rPr>
                <w:kern w:val="0"/>
                <w:sz w:val="18"/>
                <w:szCs w:val="18"/>
              </w:rPr>
              <w:fldChar w:fldCharType="separate"/>
            </w:r>
            <w:r w:rsidRPr="00D171A7">
              <w:rPr>
                <w:rFonts w:ascii="宋体" w:hAnsi="宋体"/>
                <w:kern w:val="0"/>
                <w:sz w:val="18"/>
                <w:szCs w:val="18"/>
              </w:rPr>
              <w:t>②</w:t>
            </w:r>
            <w:r w:rsidRPr="00D171A7">
              <w:rPr>
                <w:kern w:val="0"/>
                <w:sz w:val="18"/>
                <w:szCs w:val="18"/>
              </w:rPr>
              <w:fldChar w:fldCharType="end"/>
            </w:r>
            <w:r w:rsidRPr="00D171A7">
              <w:rPr>
                <w:rFonts w:hAnsi="宋体"/>
                <w:kern w:val="0"/>
                <w:sz w:val="18"/>
                <w:szCs w:val="18"/>
              </w:rPr>
              <w:t>生产废水排放前设监控池，能够将不合格废水送废水处理设施处理；</w:t>
            </w:r>
          </w:p>
          <w:p w14:paraId="39873A92" w14:textId="77777777" w:rsidR="001C787B" w:rsidRPr="00D171A7" w:rsidRDefault="001C787B" w:rsidP="00665802">
            <w:pPr>
              <w:spacing w:line="240" w:lineRule="auto"/>
              <w:jc w:val="left"/>
              <w:rPr>
                <w:kern w:val="0"/>
                <w:sz w:val="18"/>
                <w:szCs w:val="18"/>
              </w:rPr>
            </w:pPr>
            <w:r w:rsidRPr="00D171A7">
              <w:rPr>
                <w:kern w:val="0"/>
                <w:sz w:val="18"/>
                <w:szCs w:val="18"/>
              </w:rPr>
              <w:fldChar w:fldCharType="begin"/>
            </w:r>
            <w:r w:rsidRPr="00D171A7">
              <w:rPr>
                <w:kern w:val="0"/>
                <w:sz w:val="18"/>
                <w:szCs w:val="18"/>
              </w:rPr>
              <w:instrText xml:space="preserve"> = 3 \* GB3 </w:instrText>
            </w:r>
            <w:r w:rsidRPr="00D171A7">
              <w:rPr>
                <w:kern w:val="0"/>
                <w:sz w:val="18"/>
                <w:szCs w:val="18"/>
              </w:rPr>
              <w:fldChar w:fldCharType="separate"/>
            </w:r>
            <w:r w:rsidRPr="00D171A7">
              <w:rPr>
                <w:rFonts w:ascii="宋体" w:hAnsi="宋体"/>
                <w:kern w:val="0"/>
                <w:sz w:val="18"/>
                <w:szCs w:val="18"/>
              </w:rPr>
              <w:t>③</w:t>
            </w:r>
            <w:r w:rsidRPr="00D171A7">
              <w:rPr>
                <w:kern w:val="0"/>
                <w:sz w:val="18"/>
                <w:szCs w:val="18"/>
              </w:rPr>
              <w:fldChar w:fldCharType="end"/>
            </w:r>
            <w:r w:rsidRPr="00D171A7">
              <w:rPr>
                <w:rFonts w:hAnsi="宋体"/>
                <w:kern w:val="0"/>
                <w:sz w:val="18"/>
                <w:szCs w:val="18"/>
              </w:rPr>
              <w:t>如企业受污染的清净废水或雨水进入废水处理系统处理，则废水处理系统应设置事故水缓冲设施；</w:t>
            </w:r>
          </w:p>
          <w:p w14:paraId="13DEC1DE" w14:textId="77777777" w:rsidR="001C787B" w:rsidRPr="00D171A7" w:rsidRDefault="001C787B" w:rsidP="00665802">
            <w:pPr>
              <w:spacing w:line="240" w:lineRule="auto"/>
              <w:jc w:val="left"/>
              <w:rPr>
                <w:kern w:val="0"/>
                <w:sz w:val="18"/>
                <w:szCs w:val="18"/>
              </w:rPr>
            </w:pPr>
            <w:r w:rsidRPr="00D171A7">
              <w:rPr>
                <w:kern w:val="0"/>
                <w:sz w:val="18"/>
                <w:szCs w:val="18"/>
              </w:rPr>
              <w:fldChar w:fldCharType="begin"/>
            </w:r>
            <w:r w:rsidRPr="00D171A7">
              <w:rPr>
                <w:kern w:val="0"/>
                <w:sz w:val="18"/>
                <w:szCs w:val="18"/>
              </w:rPr>
              <w:instrText xml:space="preserve"> = 4 \* GB3 </w:instrText>
            </w:r>
            <w:r w:rsidRPr="00D171A7">
              <w:rPr>
                <w:kern w:val="0"/>
                <w:sz w:val="18"/>
                <w:szCs w:val="18"/>
              </w:rPr>
              <w:fldChar w:fldCharType="separate"/>
            </w:r>
            <w:r w:rsidRPr="00D171A7">
              <w:rPr>
                <w:rFonts w:ascii="宋体" w:hAnsi="宋体"/>
                <w:kern w:val="0"/>
                <w:sz w:val="18"/>
                <w:szCs w:val="18"/>
              </w:rPr>
              <w:t>④</w:t>
            </w:r>
            <w:r w:rsidRPr="00D171A7">
              <w:rPr>
                <w:kern w:val="0"/>
                <w:sz w:val="18"/>
                <w:szCs w:val="18"/>
              </w:rPr>
              <w:fldChar w:fldCharType="end"/>
            </w:r>
            <w:r w:rsidRPr="00D171A7">
              <w:rPr>
                <w:rFonts w:hAnsi="宋体"/>
                <w:kern w:val="0"/>
                <w:sz w:val="18"/>
                <w:szCs w:val="18"/>
              </w:rPr>
              <w:t>具有生产废水总排口监视及关闭设施，有专人负责启闭，确保泄漏物、受污染的消防水、不合格废水不排出厂外</w:t>
            </w:r>
          </w:p>
        </w:tc>
        <w:tc>
          <w:tcPr>
            <w:tcW w:w="257" w:type="pct"/>
            <w:tcBorders>
              <w:top w:val="single" w:sz="12" w:space="0" w:color="auto"/>
              <w:left w:val="single" w:sz="12" w:space="0" w:color="auto"/>
              <w:bottom w:val="single" w:sz="12" w:space="0" w:color="auto"/>
              <w:right w:val="single" w:sz="12" w:space="0" w:color="auto"/>
            </w:tcBorders>
            <w:vAlign w:val="center"/>
          </w:tcPr>
          <w:p w14:paraId="63C0186B" w14:textId="77777777" w:rsidR="001C787B" w:rsidRPr="00D171A7" w:rsidRDefault="001C787B" w:rsidP="00665802">
            <w:pPr>
              <w:spacing w:line="240" w:lineRule="auto"/>
              <w:jc w:val="center"/>
              <w:rPr>
                <w:kern w:val="0"/>
                <w:sz w:val="18"/>
                <w:szCs w:val="18"/>
              </w:rPr>
            </w:pPr>
            <w:r w:rsidRPr="00D171A7">
              <w:rPr>
                <w:kern w:val="0"/>
                <w:sz w:val="18"/>
                <w:szCs w:val="18"/>
              </w:rPr>
              <w:t>0</w:t>
            </w:r>
          </w:p>
        </w:tc>
        <w:tc>
          <w:tcPr>
            <w:tcW w:w="1015" w:type="pct"/>
            <w:tcBorders>
              <w:top w:val="single" w:sz="12" w:space="0" w:color="auto"/>
              <w:left w:val="single" w:sz="12" w:space="0" w:color="auto"/>
              <w:bottom w:val="single" w:sz="12" w:space="0" w:color="auto"/>
              <w:right w:val="single" w:sz="12" w:space="0" w:color="auto"/>
            </w:tcBorders>
            <w:vAlign w:val="center"/>
          </w:tcPr>
          <w:p w14:paraId="5B75B89B" w14:textId="1EECC6EF" w:rsidR="001C787B" w:rsidRPr="00D171A7" w:rsidRDefault="001C787B" w:rsidP="00665802">
            <w:pPr>
              <w:spacing w:line="240" w:lineRule="auto"/>
              <w:rPr>
                <w:kern w:val="0"/>
                <w:sz w:val="18"/>
                <w:szCs w:val="18"/>
              </w:rPr>
            </w:pPr>
            <w:r w:rsidRPr="00D171A7">
              <w:rPr>
                <w:rFonts w:hAnsi="宋体"/>
                <w:kern w:val="0"/>
                <w:sz w:val="18"/>
                <w:szCs w:val="18"/>
              </w:rPr>
              <w:t>全厂废水排入污水处理站处理</w:t>
            </w:r>
          </w:p>
        </w:tc>
        <w:tc>
          <w:tcPr>
            <w:tcW w:w="397" w:type="pct"/>
            <w:tcBorders>
              <w:top w:val="single" w:sz="12" w:space="0" w:color="auto"/>
              <w:left w:val="single" w:sz="12" w:space="0" w:color="auto"/>
              <w:bottom w:val="single" w:sz="12" w:space="0" w:color="auto"/>
              <w:right w:val="single" w:sz="12" w:space="0" w:color="auto"/>
            </w:tcBorders>
            <w:vAlign w:val="center"/>
          </w:tcPr>
          <w:p w14:paraId="4E37F630"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799ACA37"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304A720F"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33068384" w14:textId="77777777" w:rsidR="001C787B" w:rsidRPr="00D171A7" w:rsidRDefault="001C787B" w:rsidP="00665802">
            <w:pPr>
              <w:spacing w:line="240" w:lineRule="auto"/>
              <w:jc w:val="left"/>
              <w:rPr>
                <w:kern w:val="0"/>
                <w:sz w:val="18"/>
                <w:szCs w:val="18"/>
              </w:rPr>
            </w:pPr>
            <w:r w:rsidRPr="00D171A7">
              <w:rPr>
                <w:rFonts w:hAnsi="宋体"/>
                <w:kern w:val="0"/>
                <w:sz w:val="18"/>
                <w:szCs w:val="18"/>
              </w:rPr>
              <w:t>涉及废水外排，且不符合上述</w:t>
            </w:r>
            <w:r w:rsidRPr="00D171A7">
              <w:rPr>
                <w:kern w:val="0"/>
                <w:sz w:val="18"/>
                <w:szCs w:val="18"/>
              </w:rPr>
              <w:t>2</w:t>
            </w:r>
            <w:r w:rsidRPr="00D171A7">
              <w:rPr>
                <w:rFonts w:hAnsi="宋体"/>
                <w:kern w:val="0"/>
                <w:sz w:val="18"/>
                <w:szCs w:val="18"/>
              </w:rPr>
              <w:t>中任意一条要求的</w:t>
            </w:r>
          </w:p>
        </w:tc>
        <w:tc>
          <w:tcPr>
            <w:tcW w:w="257" w:type="pct"/>
            <w:tcBorders>
              <w:top w:val="single" w:sz="12" w:space="0" w:color="auto"/>
              <w:left w:val="single" w:sz="12" w:space="0" w:color="auto"/>
              <w:bottom w:val="single" w:sz="12" w:space="0" w:color="auto"/>
              <w:right w:val="single" w:sz="12" w:space="0" w:color="auto"/>
            </w:tcBorders>
            <w:vAlign w:val="center"/>
          </w:tcPr>
          <w:p w14:paraId="1BF01F2B" w14:textId="77777777" w:rsidR="001C787B" w:rsidRPr="00D171A7" w:rsidRDefault="001C787B" w:rsidP="00665802">
            <w:pPr>
              <w:spacing w:line="240" w:lineRule="auto"/>
              <w:jc w:val="center"/>
              <w:rPr>
                <w:kern w:val="0"/>
                <w:sz w:val="18"/>
                <w:szCs w:val="18"/>
              </w:rPr>
            </w:pPr>
            <w:r w:rsidRPr="00D171A7">
              <w:rPr>
                <w:kern w:val="0"/>
                <w:sz w:val="18"/>
                <w:szCs w:val="18"/>
              </w:rPr>
              <w:t>8</w:t>
            </w:r>
          </w:p>
        </w:tc>
        <w:tc>
          <w:tcPr>
            <w:tcW w:w="1015" w:type="pct"/>
            <w:tcBorders>
              <w:top w:val="single" w:sz="12" w:space="0" w:color="auto"/>
              <w:left w:val="single" w:sz="12" w:space="0" w:color="auto"/>
              <w:bottom w:val="single" w:sz="12" w:space="0" w:color="auto"/>
              <w:right w:val="single" w:sz="12" w:space="0" w:color="auto"/>
            </w:tcBorders>
            <w:vAlign w:val="center"/>
          </w:tcPr>
          <w:p w14:paraId="65E881A5"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tcPr>
          <w:p w14:paraId="23C28CA8"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4F1C2472" w14:textId="77777777" w:rsidTr="00A30BB5">
        <w:trPr>
          <w:jc w:val="center"/>
        </w:trPr>
        <w:tc>
          <w:tcPr>
            <w:tcW w:w="596" w:type="pct"/>
            <w:vMerge w:val="restart"/>
            <w:tcBorders>
              <w:top w:val="single" w:sz="12" w:space="0" w:color="auto"/>
              <w:left w:val="single" w:sz="12" w:space="0" w:color="auto"/>
              <w:bottom w:val="single" w:sz="12" w:space="0" w:color="auto"/>
              <w:right w:val="single" w:sz="12" w:space="0" w:color="auto"/>
            </w:tcBorders>
            <w:vAlign w:val="center"/>
          </w:tcPr>
          <w:p w14:paraId="424CA13B"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废水排放去向</w:t>
            </w:r>
          </w:p>
        </w:tc>
        <w:tc>
          <w:tcPr>
            <w:tcW w:w="2735" w:type="pct"/>
            <w:tcBorders>
              <w:top w:val="single" w:sz="12" w:space="0" w:color="auto"/>
              <w:left w:val="single" w:sz="12" w:space="0" w:color="auto"/>
              <w:bottom w:val="single" w:sz="12" w:space="0" w:color="auto"/>
              <w:right w:val="single" w:sz="12" w:space="0" w:color="auto"/>
            </w:tcBorders>
            <w:vAlign w:val="center"/>
          </w:tcPr>
          <w:p w14:paraId="10D23B03" w14:textId="77777777" w:rsidR="001C787B" w:rsidRPr="00D171A7" w:rsidRDefault="001C787B" w:rsidP="00665802">
            <w:pPr>
              <w:spacing w:line="240" w:lineRule="auto"/>
              <w:jc w:val="left"/>
              <w:rPr>
                <w:kern w:val="0"/>
                <w:sz w:val="18"/>
                <w:szCs w:val="18"/>
              </w:rPr>
            </w:pPr>
            <w:r w:rsidRPr="00D171A7">
              <w:rPr>
                <w:rFonts w:hAnsi="宋体"/>
                <w:kern w:val="0"/>
                <w:sz w:val="18"/>
                <w:szCs w:val="18"/>
              </w:rPr>
              <w:t>无生产废水产生或外排</w:t>
            </w:r>
          </w:p>
        </w:tc>
        <w:tc>
          <w:tcPr>
            <w:tcW w:w="257" w:type="pct"/>
            <w:tcBorders>
              <w:top w:val="single" w:sz="12" w:space="0" w:color="auto"/>
              <w:left w:val="single" w:sz="12" w:space="0" w:color="auto"/>
              <w:bottom w:val="single" w:sz="12" w:space="0" w:color="auto"/>
              <w:right w:val="single" w:sz="12" w:space="0" w:color="auto"/>
            </w:tcBorders>
            <w:vAlign w:val="center"/>
          </w:tcPr>
          <w:p w14:paraId="6C2EAF1D" w14:textId="77777777" w:rsidR="001C787B" w:rsidRPr="00D171A7" w:rsidRDefault="001C787B" w:rsidP="00665802">
            <w:pPr>
              <w:spacing w:line="240" w:lineRule="auto"/>
              <w:jc w:val="center"/>
              <w:rPr>
                <w:kern w:val="0"/>
                <w:sz w:val="18"/>
                <w:szCs w:val="18"/>
              </w:rPr>
            </w:pPr>
            <w:r w:rsidRPr="00D171A7">
              <w:rPr>
                <w:kern w:val="0"/>
                <w:sz w:val="18"/>
                <w:szCs w:val="18"/>
              </w:rPr>
              <w:t>0</w:t>
            </w:r>
          </w:p>
        </w:tc>
        <w:tc>
          <w:tcPr>
            <w:tcW w:w="1015" w:type="pct"/>
            <w:tcBorders>
              <w:top w:val="single" w:sz="12" w:space="0" w:color="auto"/>
              <w:left w:val="single" w:sz="12" w:space="0" w:color="auto"/>
              <w:bottom w:val="single" w:sz="12" w:space="0" w:color="auto"/>
              <w:right w:val="single" w:sz="12" w:space="0" w:color="auto"/>
            </w:tcBorders>
          </w:tcPr>
          <w:p w14:paraId="5600E13F"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tcPr>
          <w:p w14:paraId="7ACE1582"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5FE6DBD1"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05AF0BF3"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664A6B63" w14:textId="6E7089FB" w:rsidR="001C787B" w:rsidRPr="00D171A7" w:rsidRDefault="001C787B" w:rsidP="00A30BB5">
            <w:pPr>
              <w:spacing w:line="240" w:lineRule="auto"/>
              <w:jc w:val="left"/>
              <w:rPr>
                <w:kern w:val="0"/>
                <w:sz w:val="18"/>
                <w:szCs w:val="18"/>
              </w:rPr>
            </w:pPr>
            <w:r w:rsidRPr="00D171A7">
              <w:rPr>
                <w:kern w:val="0"/>
                <w:sz w:val="18"/>
                <w:szCs w:val="18"/>
              </w:rPr>
              <w:t>1</w:t>
            </w:r>
            <w:r w:rsidRPr="00D171A7">
              <w:rPr>
                <w:rFonts w:hAnsi="宋体"/>
                <w:kern w:val="0"/>
                <w:sz w:val="18"/>
                <w:szCs w:val="18"/>
              </w:rPr>
              <w:t>依法获取污水排入排水管网许可，进入城镇污水处理厂；或进入工业废水集中处理厂；或进入其他单位</w:t>
            </w:r>
          </w:p>
        </w:tc>
        <w:tc>
          <w:tcPr>
            <w:tcW w:w="257" w:type="pct"/>
            <w:tcBorders>
              <w:top w:val="single" w:sz="12" w:space="0" w:color="auto"/>
              <w:left w:val="single" w:sz="12" w:space="0" w:color="auto"/>
              <w:bottom w:val="single" w:sz="12" w:space="0" w:color="auto"/>
              <w:right w:val="single" w:sz="12" w:space="0" w:color="auto"/>
            </w:tcBorders>
            <w:vAlign w:val="center"/>
          </w:tcPr>
          <w:p w14:paraId="5006B491" w14:textId="77777777" w:rsidR="001C787B" w:rsidRPr="00D171A7" w:rsidRDefault="001C787B" w:rsidP="00665802">
            <w:pPr>
              <w:spacing w:line="240" w:lineRule="auto"/>
              <w:jc w:val="center"/>
              <w:rPr>
                <w:kern w:val="0"/>
                <w:sz w:val="18"/>
                <w:szCs w:val="18"/>
              </w:rPr>
            </w:pPr>
            <w:r w:rsidRPr="00D171A7">
              <w:rPr>
                <w:kern w:val="0"/>
                <w:sz w:val="18"/>
                <w:szCs w:val="18"/>
              </w:rPr>
              <w:t>6</w:t>
            </w:r>
          </w:p>
        </w:tc>
        <w:tc>
          <w:tcPr>
            <w:tcW w:w="1015" w:type="pct"/>
            <w:tcBorders>
              <w:top w:val="single" w:sz="12" w:space="0" w:color="auto"/>
              <w:left w:val="single" w:sz="12" w:space="0" w:color="auto"/>
              <w:bottom w:val="single" w:sz="12" w:space="0" w:color="auto"/>
              <w:right w:val="single" w:sz="12" w:space="0" w:color="auto"/>
            </w:tcBorders>
            <w:vAlign w:val="center"/>
          </w:tcPr>
          <w:p w14:paraId="2C4A0554" w14:textId="020B9F2E" w:rsidR="001C787B" w:rsidRPr="00D171A7" w:rsidRDefault="001C787B" w:rsidP="00665802">
            <w:pPr>
              <w:ind w:firstLineChars="13" w:firstLine="23"/>
              <w:jc w:val="center"/>
              <w:rPr>
                <w:sz w:val="18"/>
                <w:szCs w:val="18"/>
              </w:rPr>
            </w:pPr>
            <w:r w:rsidRPr="00D171A7">
              <w:rPr>
                <w:rFonts w:hAnsi="宋体"/>
                <w:kern w:val="0"/>
                <w:sz w:val="18"/>
                <w:szCs w:val="18"/>
              </w:rPr>
              <w:t>进入</w:t>
            </w:r>
            <w:r w:rsidR="00A30BB5" w:rsidRPr="00D171A7">
              <w:rPr>
                <w:rFonts w:hAnsi="宋体" w:hint="eastAsia"/>
                <w:kern w:val="0"/>
                <w:sz w:val="18"/>
                <w:szCs w:val="18"/>
              </w:rPr>
              <w:t>区域集中处理污水处理厂</w:t>
            </w:r>
          </w:p>
        </w:tc>
        <w:tc>
          <w:tcPr>
            <w:tcW w:w="397" w:type="pct"/>
            <w:tcBorders>
              <w:top w:val="single" w:sz="12" w:space="0" w:color="auto"/>
              <w:left w:val="single" w:sz="12" w:space="0" w:color="auto"/>
              <w:bottom w:val="single" w:sz="12" w:space="0" w:color="auto"/>
              <w:right w:val="single" w:sz="12" w:space="0" w:color="auto"/>
            </w:tcBorders>
            <w:vAlign w:val="center"/>
          </w:tcPr>
          <w:p w14:paraId="2EBB3B83" w14:textId="77777777" w:rsidR="001C787B" w:rsidRPr="00D171A7" w:rsidRDefault="001C787B" w:rsidP="00665802">
            <w:pPr>
              <w:ind w:firstLineChars="13" w:firstLine="23"/>
              <w:jc w:val="center"/>
              <w:rPr>
                <w:sz w:val="18"/>
                <w:szCs w:val="18"/>
              </w:rPr>
            </w:pPr>
            <w:r w:rsidRPr="00D171A7">
              <w:rPr>
                <w:kern w:val="0"/>
                <w:sz w:val="18"/>
                <w:szCs w:val="18"/>
              </w:rPr>
              <w:t>6</w:t>
            </w:r>
          </w:p>
        </w:tc>
      </w:tr>
      <w:tr w:rsidR="005A0E05" w:rsidRPr="00D171A7" w14:paraId="2FDD5BAF"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368BC8DA"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2BA52A90" w14:textId="77777777" w:rsidR="001C787B" w:rsidRPr="00D171A7" w:rsidRDefault="001C787B" w:rsidP="00665802">
            <w:pPr>
              <w:spacing w:line="240" w:lineRule="auto"/>
              <w:jc w:val="left"/>
              <w:rPr>
                <w:kern w:val="0"/>
                <w:sz w:val="18"/>
                <w:szCs w:val="18"/>
              </w:rPr>
            </w:pPr>
            <w:r w:rsidRPr="00D171A7">
              <w:rPr>
                <w:kern w:val="0"/>
                <w:sz w:val="18"/>
                <w:szCs w:val="18"/>
              </w:rPr>
              <w:t>1</w:t>
            </w:r>
            <w:r w:rsidRPr="00D171A7">
              <w:rPr>
                <w:rFonts w:hAnsi="宋体"/>
                <w:kern w:val="0"/>
                <w:sz w:val="18"/>
                <w:szCs w:val="18"/>
              </w:rPr>
              <w:t>直接进入海域或进入江、河、湖、库等水环境；或</w:t>
            </w:r>
          </w:p>
          <w:p w14:paraId="7A5EA835" w14:textId="77777777" w:rsidR="001C787B" w:rsidRPr="00D171A7" w:rsidRDefault="001C787B" w:rsidP="00665802">
            <w:pPr>
              <w:spacing w:line="240" w:lineRule="auto"/>
              <w:jc w:val="left"/>
              <w:rPr>
                <w:kern w:val="0"/>
                <w:sz w:val="18"/>
                <w:szCs w:val="18"/>
              </w:rPr>
            </w:pPr>
            <w:r w:rsidRPr="00D171A7">
              <w:rPr>
                <w:kern w:val="0"/>
                <w:sz w:val="18"/>
                <w:szCs w:val="18"/>
              </w:rPr>
              <w:t>2</w:t>
            </w:r>
            <w:r w:rsidRPr="00D171A7">
              <w:rPr>
                <w:rFonts w:hAnsi="宋体"/>
                <w:kern w:val="0"/>
                <w:sz w:val="18"/>
                <w:szCs w:val="18"/>
              </w:rPr>
              <w:t>进入城市下水道再入江、河、湖、库或再进入海域；或</w:t>
            </w:r>
          </w:p>
          <w:p w14:paraId="1C67E78D" w14:textId="77777777" w:rsidR="001C787B" w:rsidRPr="00D171A7" w:rsidRDefault="001C787B" w:rsidP="00665802">
            <w:pPr>
              <w:spacing w:line="240" w:lineRule="auto"/>
              <w:jc w:val="left"/>
              <w:rPr>
                <w:kern w:val="0"/>
                <w:sz w:val="18"/>
                <w:szCs w:val="18"/>
              </w:rPr>
            </w:pPr>
            <w:r w:rsidRPr="00D171A7">
              <w:rPr>
                <w:kern w:val="0"/>
                <w:sz w:val="18"/>
                <w:szCs w:val="18"/>
              </w:rPr>
              <w:t>3</w:t>
            </w:r>
            <w:r w:rsidRPr="00D171A7">
              <w:rPr>
                <w:rFonts w:hAnsi="宋体"/>
                <w:kern w:val="0"/>
                <w:sz w:val="18"/>
                <w:szCs w:val="18"/>
              </w:rPr>
              <w:t>未依法取得污水排入排水管网许可，进入城镇污水处理厂；或</w:t>
            </w:r>
          </w:p>
          <w:p w14:paraId="592ACE15" w14:textId="77777777" w:rsidR="001C787B" w:rsidRPr="00D171A7" w:rsidRDefault="001C787B" w:rsidP="00665802">
            <w:pPr>
              <w:spacing w:line="240" w:lineRule="auto"/>
              <w:jc w:val="left"/>
              <w:rPr>
                <w:kern w:val="0"/>
                <w:sz w:val="18"/>
                <w:szCs w:val="18"/>
              </w:rPr>
            </w:pPr>
            <w:r w:rsidRPr="00D171A7">
              <w:rPr>
                <w:kern w:val="0"/>
                <w:sz w:val="18"/>
                <w:szCs w:val="18"/>
              </w:rPr>
              <w:t>4</w:t>
            </w:r>
            <w:r w:rsidRPr="00D171A7">
              <w:rPr>
                <w:rFonts w:hAnsi="宋体"/>
                <w:kern w:val="0"/>
                <w:sz w:val="18"/>
                <w:szCs w:val="18"/>
              </w:rPr>
              <w:t>直接进入污灌农田或蒸发池</w:t>
            </w:r>
          </w:p>
        </w:tc>
        <w:tc>
          <w:tcPr>
            <w:tcW w:w="257" w:type="pct"/>
            <w:tcBorders>
              <w:top w:val="single" w:sz="12" w:space="0" w:color="auto"/>
              <w:left w:val="single" w:sz="12" w:space="0" w:color="auto"/>
              <w:bottom w:val="single" w:sz="12" w:space="0" w:color="auto"/>
              <w:right w:val="single" w:sz="12" w:space="0" w:color="auto"/>
            </w:tcBorders>
            <w:vAlign w:val="center"/>
          </w:tcPr>
          <w:p w14:paraId="5A30EEDE" w14:textId="77777777" w:rsidR="001C787B" w:rsidRPr="00D171A7" w:rsidRDefault="001C787B" w:rsidP="00665802">
            <w:pPr>
              <w:spacing w:line="240" w:lineRule="auto"/>
              <w:jc w:val="center"/>
              <w:rPr>
                <w:kern w:val="0"/>
                <w:sz w:val="18"/>
                <w:szCs w:val="18"/>
              </w:rPr>
            </w:pPr>
            <w:r w:rsidRPr="00D171A7">
              <w:rPr>
                <w:kern w:val="0"/>
                <w:sz w:val="18"/>
                <w:szCs w:val="18"/>
              </w:rPr>
              <w:t>12</w:t>
            </w:r>
          </w:p>
        </w:tc>
        <w:tc>
          <w:tcPr>
            <w:tcW w:w="1015" w:type="pct"/>
            <w:tcBorders>
              <w:top w:val="single" w:sz="12" w:space="0" w:color="auto"/>
              <w:left w:val="single" w:sz="12" w:space="0" w:color="auto"/>
              <w:bottom w:val="single" w:sz="12" w:space="0" w:color="auto"/>
              <w:right w:val="single" w:sz="12" w:space="0" w:color="auto"/>
            </w:tcBorders>
            <w:vAlign w:val="center"/>
          </w:tcPr>
          <w:p w14:paraId="2248A26D" w14:textId="77777777" w:rsidR="001C787B" w:rsidRPr="00D171A7" w:rsidRDefault="001C787B" w:rsidP="00665802">
            <w:pPr>
              <w:ind w:firstLineChars="13" w:firstLine="23"/>
              <w:jc w:val="center"/>
              <w:rPr>
                <w:sz w:val="18"/>
                <w:szCs w:val="18"/>
              </w:rPr>
            </w:pPr>
            <w:r w:rsidRPr="00D171A7">
              <w:rPr>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578BF907" w14:textId="77777777" w:rsidR="001C787B" w:rsidRPr="00D171A7" w:rsidRDefault="001C787B" w:rsidP="00665802">
            <w:pPr>
              <w:ind w:firstLineChars="13" w:firstLine="23"/>
              <w:jc w:val="center"/>
              <w:rPr>
                <w:sz w:val="18"/>
                <w:szCs w:val="18"/>
              </w:rPr>
            </w:pPr>
            <w:r w:rsidRPr="00D171A7">
              <w:rPr>
                <w:kern w:val="0"/>
                <w:sz w:val="18"/>
                <w:szCs w:val="18"/>
              </w:rPr>
              <w:t>0</w:t>
            </w:r>
          </w:p>
        </w:tc>
      </w:tr>
      <w:tr w:rsidR="005A0E05" w:rsidRPr="00D171A7" w14:paraId="51E1843F" w14:textId="77777777" w:rsidTr="00A30BB5">
        <w:trPr>
          <w:trHeight w:val="654"/>
          <w:jc w:val="center"/>
        </w:trPr>
        <w:tc>
          <w:tcPr>
            <w:tcW w:w="596" w:type="pct"/>
            <w:vMerge w:val="restart"/>
            <w:tcBorders>
              <w:top w:val="single" w:sz="12" w:space="0" w:color="auto"/>
              <w:left w:val="single" w:sz="12" w:space="0" w:color="auto"/>
              <w:bottom w:val="single" w:sz="12" w:space="0" w:color="auto"/>
              <w:right w:val="single" w:sz="12" w:space="0" w:color="auto"/>
            </w:tcBorders>
            <w:vAlign w:val="center"/>
          </w:tcPr>
          <w:p w14:paraId="5A130FC1" w14:textId="77777777" w:rsidR="001C787B" w:rsidRPr="00D171A7" w:rsidRDefault="001C787B" w:rsidP="00665802">
            <w:pPr>
              <w:rPr>
                <w:kern w:val="0"/>
                <w:sz w:val="18"/>
                <w:szCs w:val="18"/>
              </w:rPr>
            </w:pPr>
            <w:r w:rsidRPr="00D171A7">
              <w:rPr>
                <w:rFonts w:hAnsi="宋体"/>
                <w:kern w:val="0"/>
                <w:sz w:val="18"/>
                <w:szCs w:val="18"/>
              </w:rPr>
              <w:t>厂内危险废物环境管理</w:t>
            </w:r>
          </w:p>
        </w:tc>
        <w:tc>
          <w:tcPr>
            <w:tcW w:w="2735" w:type="pct"/>
            <w:tcBorders>
              <w:top w:val="single" w:sz="12" w:space="0" w:color="auto"/>
              <w:left w:val="single" w:sz="12" w:space="0" w:color="auto"/>
              <w:bottom w:val="single" w:sz="12" w:space="0" w:color="auto"/>
              <w:right w:val="single" w:sz="12" w:space="0" w:color="auto"/>
            </w:tcBorders>
            <w:vAlign w:val="center"/>
          </w:tcPr>
          <w:p w14:paraId="28504E62" w14:textId="77777777" w:rsidR="001C787B" w:rsidRPr="00D171A7" w:rsidRDefault="001C787B" w:rsidP="00665802">
            <w:pPr>
              <w:spacing w:line="240" w:lineRule="auto"/>
              <w:jc w:val="left"/>
              <w:rPr>
                <w:kern w:val="0"/>
                <w:sz w:val="18"/>
                <w:szCs w:val="18"/>
              </w:rPr>
            </w:pPr>
            <w:r w:rsidRPr="00D171A7">
              <w:rPr>
                <w:kern w:val="0"/>
                <w:sz w:val="18"/>
                <w:szCs w:val="18"/>
              </w:rPr>
              <w:t>1</w:t>
            </w:r>
            <w:r w:rsidRPr="00D171A7">
              <w:rPr>
                <w:rFonts w:hAnsi="宋体"/>
                <w:kern w:val="0"/>
                <w:sz w:val="18"/>
                <w:szCs w:val="18"/>
              </w:rPr>
              <w:t>不涉及危险废物的；或</w:t>
            </w:r>
          </w:p>
          <w:p w14:paraId="2BDBD554" w14:textId="77777777" w:rsidR="001C787B" w:rsidRPr="00D171A7" w:rsidRDefault="001C787B" w:rsidP="00665802">
            <w:pPr>
              <w:spacing w:line="240" w:lineRule="auto"/>
              <w:jc w:val="left"/>
              <w:rPr>
                <w:kern w:val="0"/>
                <w:sz w:val="18"/>
                <w:szCs w:val="18"/>
              </w:rPr>
            </w:pPr>
            <w:r w:rsidRPr="00D171A7">
              <w:rPr>
                <w:kern w:val="0"/>
                <w:sz w:val="18"/>
                <w:szCs w:val="18"/>
              </w:rPr>
              <w:t>2</w:t>
            </w:r>
            <w:r w:rsidRPr="00D171A7">
              <w:rPr>
                <w:rFonts w:hAnsi="宋体"/>
                <w:kern w:val="0"/>
                <w:sz w:val="18"/>
                <w:szCs w:val="18"/>
              </w:rPr>
              <w:t>针对危险废物分区贮存、运输、利用、处置具有完善的专业设施和风险防控措施</w:t>
            </w:r>
          </w:p>
        </w:tc>
        <w:tc>
          <w:tcPr>
            <w:tcW w:w="257" w:type="pct"/>
            <w:tcBorders>
              <w:top w:val="single" w:sz="12" w:space="0" w:color="auto"/>
              <w:left w:val="single" w:sz="12" w:space="0" w:color="auto"/>
              <w:bottom w:val="single" w:sz="12" w:space="0" w:color="auto"/>
              <w:right w:val="single" w:sz="12" w:space="0" w:color="auto"/>
            </w:tcBorders>
            <w:vAlign w:val="center"/>
          </w:tcPr>
          <w:p w14:paraId="2B93B52F" w14:textId="77777777" w:rsidR="001C787B" w:rsidRPr="00D171A7" w:rsidRDefault="001C787B" w:rsidP="00665802">
            <w:pPr>
              <w:spacing w:line="240" w:lineRule="auto"/>
              <w:jc w:val="center"/>
              <w:rPr>
                <w:kern w:val="0"/>
                <w:sz w:val="18"/>
                <w:szCs w:val="18"/>
              </w:rPr>
            </w:pPr>
            <w:r w:rsidRPr="00D171A7">
              <w:rPr>
                <w:kern w:val="0"/>
                <w:sz w:val="18"/>
                <w:szCs w:val="18"/>
              </w:rPr>
              <w:t>0</w:t>
            </w:r>
          </w:p>
        </w:tc>
        <w:tc>
          <w:tcPr>
            <w:tcW w:w="1015" w:type="pct"/>
            <w:tcBorders>
              <w:top w:val="single" w:sz="12" w:space="0" w:color="auto"/>
              <w:left w:val="single" w:sz="12" w:space="0" w:color="auto"/>
              <w:bottom w:val="single" w:sz="12" w:space="0" w:color="auto"/>
              <w:right w:val="single" w:sz="12" w:space="0" w:color="auto"/>
            </w:tcBorders>
            <w:vAlign w:val="center"/>
          </w:tcPr>
          <w:p w14:paraId="5C9A925B" w14:textId="06DAC500" w:rsidR="001C787B" w:rsidRPr="00D171A7" w:rsidRDefault="001C787B" w:rsidP="00665802">
            <w:pPr>
              <w:spacing w:line="240" w:lineRule="auto"/>
              <w:rPr>
                <w:kern w:val="0"/>
                <w:sz w:val="18"/>
                <w:szCs w:val="18"/>
              </w:rPr>
            </w:pPr>
            <w:r w:rsidRPr="00D171A7">
              <w:rPr>
                <w:rFonts w:hAnsi="宋体"/>
                <w:kern w:val="0"/>
                <w:sz w:val="18"/>
                <w:szCs w:val="18"/>
              </w:rPr>
              <w:t>设有危险废物暂存间，且暂存间内各类废物均进行了分区贮存</w:t>
            </w:r>
          </w:p>
          <w:p w14:paraId="30ED956F" w14:textId="77777777" w:rsidR="001C787B" w:rsidRPr="00D171A7" w:rsidRDefault="001C787B" w:rsidP="00665802">
            <w:pPr>
              <w:spacing w:line="240" w:lineRule="auto"/>
              <w:rPr>
                <w:kern w:val="0"/>
                <w:sz w:val="18"/>
                <w:szCs w:val="18"/>
              </w:rPr>
            </w:pPr>
            <w:r w:rsidRPr="00D171A7">
              <w:rPr>
                <w:rFonts w:hAnsi="宋体"/>
                <w:kern w:val="0"/>
                <w:sz w:val="18"/>
                <w:szCs w:val="18"/>
              </w:rPr>
              <w:t>与具备处理资质单位签订处置协议，</w:t>
            </w:r>
            <w:r w:rsidRPr="00D171A7">
              <w:rPr>
                <w:rFonts w:hAnsi="宋体"/>
                <w:kern w:val="0"/>
                <w:sz w:val="18"/>
                <w:szCs w:val="18"/>
              </w:rPr>
              <w:lastRenderedPageBreak/>
              <w:t>每次处置均办理了相关手续。</w:t>
            </w:r>
          </w:p>
        </w:tc>
        <w:tc>
          <w:tcPr>
            <w:tcW w:w="397" w:type="pct"/>
            <w:tcBorders>
              <w:top w:val="single" w:sz="12" w:space="0" w:color="auto"/>
              <w:left w:val="single" w:sz="12" w:space="0" w:color="auto"/>
              <w:bottom w:val="single" w:sz="12" w:space="0" w:color="auto"/>
              <w:right w:val="single" w:sz="12" w:space="0" w:color="auto"/>
            </w:tcBorders>
            <w:vAlign w:val="center"/>
          </w:tcPr>
          <w:p w14:paraId="258A9E24" w14:textId="77777777" w:rsidR="001C787B" w:rsidRPr="00D171A7" w:rsidRDefault="001C787B" w:rsidP="00665802">
            <w:pPr>
              <w:spacing w:line="240" w:lineRule="auto"/>
              <w:jc w:val="center"/>
              <w:rPr>
                <w:kern w:val="0"/>
                <w:sz w:val="18"/>
                <w:szCs w:val="18"/>
              </w:rPr>
            </w:pPr>
            <w:r w:rsidRPr="00D171A7">
              <w:rPr>
                <w:kern w:val="0"/>
                <w:sz w:val="18"/>
                <w:szCs w:val="18"/>
              </w:rPr>
              <w:lastRenderedPageBreak/>
              <w:t>0</w:t>
            </w:r>
          </w:p>
        </w:tc>
      </w:tr>
      <w:tr w:rsidR="005A0E05" w:rsidRPr="00D171A7" w14:paraId="539ACFDA" w14:textId="77777777" w:rsidTr="00A30BB5">
        <w:trPr>
          <w:trHeight w:val="357"/>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539B556E"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0929300F" w14:textId="77777777" w:rsidR="001C787B" w:rsidRPr="00D171A7" w:rsidRDefault="001C787B" w:rsidP="00665802">
            <w:pPr>
              <w:spacing w:line="240" w:lineRule="auto"/>
              <w:jc w:val="left"/>
              <w:rPr>
                <w:kern w:val="0"/>
                <w:sz w:val="18"/>
                <w:szCs w:val="18"/>
              </w:rPr>
            </w:pPr>
            <w:r w:rsidRPr="00D171A7">
              <w:rPr>
                <w:rFonts w:hAnsi="宋体"/>
                <w:kern w:val="0"/>
                <w:sz w:val="18"/>
                <w:szCs w:val="18"/>
              </w:rPr>
              <w:t>不具备完善的危险废物贮存、运输、利用、处置设施和风险防控措施</w:t>
            </w:r>
          </w:p>
        </w:tc>
        <w:tc>
          <w:tcPr>
            <w:tcW w:w="257" w:type="pct"/>
            <w:tcBorders>
              <w:top w:val="single" w:sz="12" w:space="0" w:color="auto"/>
              <w:left w:val="single" w:sz="12" w:space="0" w:color="auto"/>
              <w:bottom w:val="single" w:sz="12" w:space="0" w:color="auto"/>
              <w:right w:val="single" w:sz="12" w:space="0" w:color="auto"/>
            </w:tcBorders>
            <w:vAlign w:val="center"/>
          </w:tcPr>
          <w:p w14:paraId="0C2573CA" w14:textId="77777777" w:rsidR="001C787B" w:rsidRPr="00D171A7" w:rsidRDefault="001C787B" w:rsidP="00665802">
            <w:pPr>
              <w:spacing w:line="240" w:lineRule="auto"/>
              <w:jc w:val="center"/>
              <w:rPr>
                <w:kern w:val="0"/>
                <w:sz w:val="18"/>
                <w:szCs w:val="18"/>
              </w:rPr>
            </w:pPr>
            <w:r w:rsidRPr="00D171A7">
              <w:rPr>
                <w:kern w:val="0"/>
                <w:sz w:val="18"/>
                <w:szCs w:val="18"/>
              </w:rPr>
              <w:t>10</w:t>
            </w:r>
          </w:p>
        </w:tc>
        <w:tc>
          <w:tcPr>
            <w:tcW w:w="1015" w:type="pct"/>
            <w:tcBorders>
              <w:top w:val="single" w:sz="12" w:space="0" w:color="auto"/>
              <w:left w:val="single" w:sz="12" w:space="0" w:color="auto"/>
              <w:bottom w:val="single" w:sz="12" w:space="0" w:color="auto"/>
              <w:right w:val="single" w:sz="12" w:space="0" w:color="auto"/>
            </w:tcBorders>
            <w:vAlign w:val="center"/>
          </w:tcPr>
          <w:p w14:paraId="13D7B2AD"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54EE435B"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0D866192" w14:textId="77777777" w:rsidTr="00A30BB5">
        <w:trPr>
          <w:jc w:val="center"/>
        </w:trPr>
        <w:tc>
          <w:tcPr>
            <w:tcW w:w="596" w:type="pct"/>
            <w:vMerge w:val="restart"/>
            <w:tcBorders>
              <w:top w:val="single" w:sz="12" w:space="0" w:color="auto"/>
              <w:left w:val="single" w:sz="12" w:space="0" w:color="auto"/>
              <w:bottom w:val="single" w:sz="12" w:space="0" w:color="auto"/>
              <w:right w:val="single" w:sz="12" w:space="0" w:color="auto"/>
            </w:tcBorders>
            <w:vAlign w:val="center"/>
          </w:tcPr>
          <w:p w14:paraId="7524B735"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近</w:t>
            </w:r>
            <w:r w:rsidRPr="00D171A7">
              <w:rPr>
                <w:kern w:val="0"/>
                <w:sz w:val="18"/>
                <w:szCs w:val="18"/>
              </w:rPr>
              <w:t>3</w:t>
            </w:r>
            <w:r w:rsidRPr="00D171A7">
              <w:rPr>
                <w:rFonts w:hAnsi="宋体"/>
                <w:kern w:val="0"/>
                <w:sz w:val="18"/>
                <w:szCs w:val="18"/>
              </w:rPr>
              <w:t>年内突发水环境事件发生情况</w:t>
            </w:r>
          </w:p>
        </w:tc>
        <w:tc>
          <w:tcPr>
            <w:tcW w:w="2735" w:type="pct"/>
            <w:tcBorders>
              <w:top w:val="single" w:sz="12" w:space="0" w:color="auto"/>
              <w:left w:val="single" w:sz="12" w:space="0" w:color="auto"/>
              <w:bottom w:val="single" w:sz="12" w:space="0" w:color="auto"/>
              <w:right w:val="single" w:sz="12" w:space="0" w:color="auto"/>
            </w:tcBorders>
            <w:vAlign w:val="center"/>
          </w:tcPr>
          <w:p w14:paraId="1C95645E" w14:textId="77777777" w:rsidR="001C787B" w:rsidRPr="00D171A7" w:rsidRDefault="001C787B" w:rsidP="00665802">
            <w:pPr>
              <w:spacing w:line="240" w:lineRule="auto"/>
              <w:jc w:val="left"/>
              <w:rPr>
                <w:kern w:val="0"/>
                <w:sz w:val="18"/>
                <w:szCs w:val="18"/>
              </w:rPr>
            </w:pPr>
            <w:r w:rsidRPr="00D171A7">
              <w:rPr>
                <w:rFonts w:hAnsi="宋体"/>
                <w:kern w:val="0"/>
                <w:sz w:val="18"/>
                <w:szCs w:val="18"/>
              </w:rPr>
              <w:t>发生过特别重大及重大等级突发水环境事件的</w:t>
            </w:r>
          </w:p>
        </w:tc>
        <w:tc>
          <w:tcPr>
            <w:tcW w:w="257" w:type="pct"/>
            <w:tcBorders>
              <w:top w:val="single" w:sz="12" w:space="0" w:color="auto"/>
              <w:left w:val="single" w:sz="12" w:space="0" w:color="auto"/>
              <w:bottom w:val="single" w:sz="12" w:space="0" w:color="auto"/>
              <w:right w:val="single" w:sz="12" w:space="0" w:color="auto"/>
            </w:tcBorders>
            <w:vAlign w:val="center"/>
          </w:tcPr>
          <w:p w14:paraId="2A382438" w14:textId="77777777" w:rsidR="001C787B" w:rsidRPr="00D171A7" w:rsidRDefault="001C787B" w:rsidP="00665802">
            <w:pPr>
              <w:spacing w:line="240" w:lineRule="auto"/>
              <w:jc w:val="center"/>
              <w:rPr>
                <w:kern w:val="0"/>
                <w:sz w:val="18"/>
                <w:szCs w:val="18"/>
              </w:rPr>
            </w:pPr>
            <w:r w:rsidRPr="00D171A7">
              <w:rPr>
                <w:kern w:val="0"/>
                <w:sz w:val="18"/>
                <w:szCs w:val="18"/>
              </w:rPr>
              <w:t>8</w:t>
            </w:r>
          </w:p>
        </w:tc>
        <w:tc>
          <w:tcPr>
            <w:tcW w:w="1015" w:type="pct"/>
            <w:tcBorders>
              <w:top w:val="single" w:sz="12" w:space="0" w:color="auto"/>
              <w:left w:val="single" w:sz="12" w:space="0" w:color="auto"/>
              <w:bottom w:val="single" w:sz="12" w:space="0" w:color="auto"/>
              <w:right w:val="single" w:sz="12" w:space="0" w:color="auto"/>
            </w:tcBorders>
            <w:vAlign w:val="center"/>
          </w:tcPr>
          <w:p w14:paraId="46D2496B"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0C5755E1"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1522B60C"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7759E6CB"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4EF7E1E5" w14:textId="77777777" w:rsidR="001C787B" w:rsidRPr="00D171A7" w:rsidRDefault="001C787B" w:rsidP="00665802">
            <w:pPr>
              <w:spacing w:line="240" w:lineRule="auto"/>
              <w:jc w:val="left"/>
              <w:rPr>
                <w:kern w:val="0"/>
                <w:sz w:val="18"/>
                <w:szCs w:val="18"/>
              </w:rPr>
            </w:pPr>
            <w:r w:rsidRPr="00D171A7">
              <w:rPr>
                <w:rFonts w:hAnsi="宋体"/>
                <w:kern w:val="0"/>
                <w:sz w:val="18"/>
                <w:szCs w:val="18"/>
              </w:rPr>
              <w:t>发生过较大等级突发水环境事件的</w:t>
            </w:r>
          </w:p>
        </w:tc>
        <w:tc>
          <w:tcPr>
            <w:tcW w:w="257" w:type="pct"/>
            <w:tcBorders>
              <w:top w:val="single" w:sz="12" w:space="0" w:color="auto"/>
              <w:left w:val="single" w:sz="12" w:space="0" w:color="auto"/>
              <w:bottom w:val="single" w:sz="12" w:space="0" w:color="auto"/>
              <w:right w:val="single" w:sz="12" w:space="0" w:color="auto"/>
            </w:tcBorders>
            <w:vAlign w:val="center"/>
          </w:tcPr>
          <w:p w14:paraId="16A1FA9E" w14:textId="77777777" w:rsidR="001C787B" w:rsidRPr="00D171A7" w:rsidRDefault="001C787B" w:rsidP="00665802">
            <w:pPr>
              <w:spacing w:line="240" w:lineRule="auto"/>
              <w:jc w:val="center"/>
              <w:rPr>
                <w:kern w:val="0"/>
                <w:sz w:val="18"/>
                <w:szCs w:val="18"/>
              </w:rPr>
            </w:pPr>
            <w:r w:rsidRPr="00D171A7">
              <w:rPr>
                <w:kern w:val="0"/>
                <w:sz w:val="18"/>
                <w:szCs w:val="18"/>
              </w:rPr>
              <w:t>6</w:t>
            </w:r>
          </w:p>
        </w:tc>
        <w:tc>
          <w:tcPr>
            <w:tcW w:w="1015" w:type="pct"/>
            <w:tcBorders>
              <w:top w:val="single" w:sz="12" w:space="0" w:color="auto"/>
              <w:left w:val="single" w:sz="12" w:space="0" w:color="auto"/>
              <w:bottom w:val="single" w:sz="12" w:space="0" w:color="auto"/>
              <w:right w:val="single" w:sz="12" w:space="0" w:color="auto"/>
            </w:tcBorders>
            <w:vAlign w:val="center"/>
          </w:tcPr>
          <w:p w14:paraId="5F182C81"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3D70380A"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66D016E3"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6FAE98BD"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18267536" w14:textId="77777777" w:rsidR="001C787B" w:rsidRPr="00D171A7" w:rsidRDefault="001C787B" w:rsidP="00665802">
            <w:pPr>
              <w:spacing w:line="240" w:lineRule="auto"/>
              <w:jc w:val="left"/>
              <w:rPr>
                <w:kern w:val="0"/>
                <w:sz w:val="18"/>
                <w:szCs w:val="18"/>
              </w:rPr>
            </w:pPr>
            <w:r w:rsidRPr="00D171A7">
              <w:rPr>
                <w:rFonts w:hAnsi="宋体"/>
                <w:kern w:val="0"/>
                <w:sz w:val="18"/>
                <w:szCs w:val="18"/>
              </w:rPr>
              <w:t>发生过一般等级突发水环境事件的</w:t>
            </w:r>
          </w:p>
        </w:tc>
        <w:tc>
          <w:tcPr>
            <w:tcW w:w="257" w:type="pct"/>
            <w:tcBorders>
              <w:top w:val="single" w:sz="12" w:space="0" w:color="auto"/>
              <w:left w:val="single" w:sz="12" w:space="0" w:color="auto"/>
              <w:bottom w:val="single" w:sz="12" w:space="0" w:color="auto"/>
              <w:right w:val="single" w:sz="12" w:space="0" w:color="auto"/>
            </w:tcBorders>
            <w:vAlign w:val="center"/>
          </w:tcPr>
          <w:p w14:paraId="166B577C" w14:textId="77777777" w:rsidR="001C787B" w:rsidRPr="00D171A7" w:rsidRDefault="001C787B" w:rsidP="00665802">
            <w:pPr>
              <w:spacing w:line="240" w:lineRule="auto"/>
              <w:jc w:val="center"/>
              <w:rPr>
                <w:kern w:val="0"/>
                <w:sz w:val="18"/>
                <w:szCs w:val="18"/>
              </w:rPr>
            </w:pPr>
            <w:r w:rsidRPr="00D171A7">
              <w:rPr>
                <w:kern w:val="0"/>
                <w:sz w:val="18"/>
                <w:szCs w:val="18"/>
              </w:rPr>
              <w:t>4</w:t>
            </w:r>
          </w:p>
        </w:tc>
        <w:tc>
          <w:tcPr>
            <w:tcW w:w="1015" w:type="pct"/>
            <w:tcBorders>
              <w:top w:val="single" w:sz="12" w:space="0" w:color="auto"/>
              <w:left w:val="single" w:sz="12" w:space="0" w:color="auto"/>
              <w:bottom w:val="single" w:sz="12" w:space="0" w:color="auto"/>
              <w:right w:val="single" w:sz="12" w:space="0" w:color="auto"/>
            </w:tcBorders>
            <w:vAlign w:val="center"/>
          </w:tcPr>
          <w:p w14:paraId="2F07F2BC"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5EF7E319"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4F3A24A8" w14:textId="77777777" w:rsidTr="00A30BB5">
        <w:trPr>
          <w:jc w:val="center"/>
        </w:trPr>
        <w:tc>
          <w:tcPr>
            <w:tcW w:w="596" w:type="pct"/>
            <w:vMerge/>
            <w:tcBorders>
              <w:top w:val="single" w:sz="12" w:space="0" w:color="auto"/>
              <w:left w:val="single" w:sz="12" w:space="0" w:color="auto"/>
              <w:bottom w:val="single" w:sz="12" w:space="0" w:color="auto"/>
              <w:right w:val="single" w:sz="12" w:space="0" w:color="auto"/>
            </w:tcBorders>
            <w:vAlign w:val="center"/>
          </w:tcPr>
          <w:p w14:paraId="580AF661" w14:textId="77777777" w:rsidR="001C787B" w:rsidRPr="00D171A7" w:rsidRDefault="001C787B" w:rsidP="00665802">
            <w:pPr>
              <w:spacing w:line="240" w:lineRule="auto"/>
              <w:jc w:val="center"/>
              <w:rPr>
                <w:kern w:val="0"/>
                <w:sz w:val="18"/>
                <w:szCs w:val="18"/>
              </w:rPr>
            </w:pPr>
          </w:p>
        </w:tc>
        <w:tc>
          <w:tcPr>
            <w:tcW w:w="2735" w:type="pct"/>
            <w:tcBorders>
              <w:top w:val="single" w:sz="12" w:space="0" w:color="auto"/>
              <w:left w:val="single" w:sz="12" w:space="0" w:color="auto"/>
              <w:bottom w:val="single" w:sz="12" w:space="0" w:color="auto"/>
              <w:right w:val="single" w:sz="12" w:space="0" w:color="auto"/>
            </w:tcBorders>
            <w:vAlign w:val="center"/>
          </w:tcPr>
          <w:p w14:paraId="379AC101" w14:textId="77777777" w:rsidR="001C787B" w:rsidRPr="00D171A7" w:rsidRDefault="001C787B" w:rsidP="00665802">
            <w:pPr>
              <w:spacing w:line="240" w:lineRule="auto"/>
              <w:jc w:val="left"/>
              <w:rPr>
                <w:kern w:val="0"/>
                <w:sz w:val="18"/>
                <w:szCs w:val="18"/>
              </w:rPr>
            </w:pPr>
            <w:r w:rsidRPr="00D171A7">
              <w:rPr>
                <w:rFonts w:hAnsi="宋体"/>
                <w:kern w:val="0"/>
                <w:sz w:val="18"/>
                <w:szCs w:val="18"/>
              </w:rPr>
              <w:t>未发生突发水环境事件的</w:t>
            </w:r>
          </w:p>
        </w:tc>
        <w:tc>
          <w:tcPr>
            <w:tcW w:w="257" w:type="pct"/>
            <w:tcBorders>
              <w:top w:val="single" w:sz="12" w:space="0" w:color="auto"/>
              <w:left w:val="single" w:sz="12" w:space="0" w:color="auto"/>
              <w:bottom w:val="single" w:sz="12" w:space="0" w:color="auto"/>
              <w:right w:val="single" w:sz="12" w:space="0" w:color="auto"/>
            </w:tcBorders>
            <w:vAlign w:val="center"/>
          </w:tcPr>
          <w:p w14:paraId="46EB0E11" w14:textId="77777777" w:rsidR="001C787B" w:rsidRPr="00D171A7" w:rsidRDefault="001C787B" w:rsidP="00665802">
            <w:pPr>
              <w:spacing w:line="240" w:lineRule="auto"/>
              <w:jc w:val="center"/>
              <w:rPr>
                <w:kern w:val="0"/>
                <w:sz w:val="18"/>
                <w:szCs w:val="18"/>
              </w:rPr>
            </w:pPr>
            <w:r w:rsidRPr="00D171A7">
              <w:rPr>
                <w:kern w:val="0"/>
                <w:sz w:val="18"/>
                <w:szCs w:val="18"/>
              </w:rPr>
              <w:t>0</w:t>
            </w:r>
          </w:p>
        </w:tc>
        <w:tc>
          <w:tcPr>
            <w:tcW w:w="1015" w:type="pct"/>
            <w:tcBorders>
              <w:top w:val="single" w:sz="12" w:space="0" w:color="auto"/>
              <w:left w:val="single" w:sz="12" w:space="0" w:color="auto"/>
              <w:bottom w:val="single" w:sz="12" w:space="0" w:color="auto"/>
              <w:right w:val="single" w:sz="12" w:space="0" w:color="auto"/>
            </w:tcBorders>
            <w:vAlign w:val="center"/>
          </w:tcPr>
          <w:p w14:paraId="42877FB0" w14:textId="77777777" w:rsidR="001C787B" w:rsidRPr="00D171A7" w:rsidRDefault="001C787B" w:rsidP="00665802">
            <w:pPr>
              <w:spacing w:line="240" w:lineRule="auto"/>
              <w:jc w:val="center"/>
              <w:rPr>
                <w:kern w:val="0"/>
                <w:sz w:val="18"/>
                <w:szCs w:val="18"/>
              </w:rPr>
            </w:pPr>
            <w:r w:rsidRPr="00D171A7">
              <w:rPr>
                <w:kern w:val="0"/>
                <w:sz w:val="18"/>
                <w:szCs w:val="18"/>
              </w:rPr>
              <w:t>/</w:t>
            </w:r>
          </w:p>
        </w:tc>
        <w:tc>
          <w:tcPr>
            <w:tcW w:w="397" w:type="pct"/>
            <w:tcBorders>
              <w:top w:val="single" w:sz="12" w:space="0" w:color="auto"/>
              <w:left w:val="single" w:sz="12" w:space="0" w:color="auto"/>
              <w:bottom w:val="single" w:sz="12" w:space="0" w:color="auto"/>
              <w:right w:val="single" w:sz="12" w:space="0" w:color="auto"/>
            </w:tcBorders>
            <w:vAlign w:val="center"/>
          </w:tcPr>
          <w:p w14:paraId="633A50C9" w14:textId="77777777" w:rsidR="001C787B" w:rsidRPr="00D171A7" w:rsidRDefault="001C787B" w:rsidP="00665802">
            <w:pPr>
              <w:spacing w:line="240" w:lineRule="auto"/>
              <w:jc w:val="center"/>
              <w:rPr>
                <w:kern w:val="0"/>
                <w:sz w:val="18"/>
                <w:szCs w:val="18"/>
              </w:rPr>
            </w:pPr>
            <w:r w:rsidRPr="00D171A7">
              <w:rPr>
                <w:kern w:val="0"/>
                <w:sz w:val="18"/>
                <w:szCs w:val="18"/>
              </w:rPr>
              <w:t>0</w:t>
            </w:r>
          </w:p>
        </w:tc>
      </w:tr>
      <w:tr w:rsidR="005A0E05" w:rsidRPr="00D171A7" w14:paraId="1B1F630C" w14:textId="77777777" w:rsidTr="00A30BB5">
        <w:trPr>
          <w:jc w:val="center"/>
        </w:trPr>
        <w:tc>
          <w:tcPr>
            <w:tcW w:w="5000" w:type="pct"/>
            <w:gridSpan w:val="5"/>
            <w:tcBorders>
              <w:top w:val="single" w:sz="12" w:space="0" w:color="auto"/>
              <w:left w:val="single" w:sz="12" w:space="0" w:color="auto"/>
              <w:bottom w:val="single" w:sz="12" w:space="0" w:color="auto"/>
              <w:right w:val="single" w:sz="12" w:space="0" w:color="auto"/>
            </w:tcBorders>
            <w:vAlign w:val="center"/>
          </w:tcPr>
          <w:p w14:paraId="049D219E" w14:textId="77777777" w:rsidR="001C787B" w:rsidRPr="00D171A7" w:rsidRDefault="001C787B" w:rsidP="00665802">
            <w:pPr>
              <w:spacing w:line="240" w:lineRule="auto"/>
              <w:jc w:val="left"/>
              <w:rPr>
                <w:kern w:val="0"/>
                <w:sz w:val="18"/>
                <w:szCs w:val="18"/>
              </w:rPr>
            </w:pPr>
            <w:r w:rsidRPr="00D171A7">
              <w:rPr>
                <w:rFonts w:hAnsi="宋体"/>
                <w:kern w:val="0"/>
                <w:sz w:val="18"/>
                <w:szCs w:val="18"/>
              </w:rPr>
              <w:t>注：本表中相关规范具体指</w:t>
            </w:r>
            <w:r w:rsidRPr="00D171A7">
              <w:rPr>
                <w:kern w:val="0"/>
                <w:sz w:val="18"/>
                <w:szCs w:val="18"/>
              </w:rPr>
              <w:t>GB50483</w:t>
            </w:r>
            <w:r w:rsidRPr="00D171A7">
              <w:rPr>
                <w:rFonts w:hAnsi="宋体"/>
                <w:kern w:val="0"/>
                <w:sz w:val="18"/>
                <w:szCs w:val="18"/>
              </w:rPr>
              <w:t>、</w:t>
            </w:r>
            <w:r w:rsidRPr="00D171A7">
              <w:rPr>
                <w:kern w:val="0"/>
                <w:sz w:val="18"/>
                <w:szCs w:val="18"/>
              </w:rPr>
              <w:t>GB50160</w:t>
            </w:r>
            <w:r w:rsidRPr="00D171A7">
              <w:rPr>
                <w:rFonts w:hAnsi="宋体"/>
                <w:kern w:val="0"/>
                <w:sz w:val="18"/>
                <w:szCs w:val="18"/>
              </w:rPr>
              <w:t>、</w:t>
            </w:r>
            <w:r w:rsidRPr="00D171A7">
              <w:rPr>
                <w:kern w:val="0"/>
                <w:sz w:val="18"/>
                <w:szCs w:val="18"/>
              </w:rPr>
              <w:t>GB50351</w:t>
            </w:r>
            <w:r w:rsidRPr="00D171A7">
              <w:rPr>
                <w:rFonts w:hAnsi="宋体"/>
                <w:kern w:val="0"/>
                <w:sz w:val="18"/>
                <w:szCs w:val="18"/>
              </w:rPr>
              <w:t>、</w:t>
            </w:r>
            <w:r w:rsidRPr="00D171A7">
              <w:rPr>
                <w:kern w:val="0"/>
                <w:sz w:val="18"/>
                <w:szCs w:val="18"/>
              </w:rPr>
              <w:t>GB50747</w:t>
            </w:r>
            <w:r w:rsidRPr="00D171A7">
              <w:rPr>
                <w:rFonts w:hAnsi="宋体"/>
                <w:kern w:val="0"/>
                <w:sz w:val="18"/>
                <w:szCs w:val="18"/>
              </w:rPr>
              <w:t>、</w:t>
            </w:r>
            <w:r w:rsidRPr="00D171A7">
              <w:rPr>
                <w:kern w:val="0"/>
                <w:sz w:val="18"/>
                <w:szCs w:val="18"/>
              </w:rPr>
              <w:t>SH3015</w:t>
            </w:r>
          </w:p>
        </w:tc>
      </w:tr>
    </w:tbl>
    <w:p w14:paraId="1E278320" w14:textId="77777777" w:rsidR="001C787B" w:rsidRPr="00D171A7" w:rsidRDefault="001C787B" w:rsidP="00A30BB5">
      <w:pPr>
        <w:spacing w:line="360" w:lineRule="auto"/>
        <w:ind w:firstLine="482"/>
        <w:rPr>
          <w:rFonts w:eastAsia="新宋体"/>
        </w:rPr>
      </w:pPr>
      <w:r w:rsidRPr="00D171A7">
        <w:rPr>
          <w:rFonts w:eastAsia="新宋体"/>
        </w:rPr>
        <w:t>综上可知，本</w:t>
      </w:r>
      <w:r w:rsidRPr="00D171A7">
        <w:rPr>
          <w:rFonts w:eastAsia="新宋体" w:hint="eastAsia"/>
        </w:rPr>
        <w:t>企业</w:t>
      </w:r>
      <w:r w:rsidRPr="00D171A7">
        <w:rPr>
          <w:rFonts w:eastAsia="新宋体"/>
        </w:rPr>
        <w:t>水环境风险防控措施及突发水环境事件发生情况各项评估指标分值为</w:t>
      </w:r>
      <w:r w:rsidRPr="00D171A7">
        <w:rPr>
          <w:rFonts w:eastAsia="新宋体"/>
        </w:rPr>
        <w:t>6</w:t>
      </w:r>
      <w:r w:rsidRPr="00D171A7">
        <w:rPr>
          <w:rFonts w:eastAsia="新宋体"/>
        </w:rPr>
        <w:t>分。</w:t>
      </w:r>
    </w:p>
    <w:p w14:paraId="6CDE2C34" w14:textId="77777777" w:rsidR="001C787B" w:rsidRPr="00D171A7" w:rsidRDefault="001C787B" w:rsidP="00A30BB5">
      <w:pPr>
        <w:spacing w:line="360" w:lineRule="auto"/>
        <w:ind w:firstLine="482"/>
        <w:rPr>
          <w:rFonts w:eastAsia="新宋体"/>
        </w:rPr>
      </w:pPr>
      <w:bookmarkStart w:id="181" w:name="_Toc3973"/>
      <w:bookmarkStart w:id="182" w:name="_Toc15943"/>
      <w:bookmarkStart w:id="183" w:name="_Toc22436"/>
      <w:bookmarkStart w:id="184" w:name="_Toc18787_WPSOffice_Level3"/>
      <w:bookmarkStart w:id="185" w:name="_Toc9318_WPSOffice_Level3"/>
      <w:bookmarkStart w:id="186" w:name="_Toc27920_WPSOffice_Level3"/>
      <w:r w:rsidRPr="00D171A7">
        <w:rPr>
          <w:rFonts w:eastAsia="新宋体" w:hint="eastAsia"/>
        </w:rPr>
        <w:t>（</w:t>
      </w:r>
      <w:r w:rsidRPr="00D171A7">
        <w:rPr>
          <w:rFonts w:eastAsia="新宋体" w:hint="eastAsia"/>
        </w:rPr>
        <w:t>3</w:t>
      </w:r>
      <w:r w:rsidRPr="00D171A7">
        <w:rPr>
          <w:rFonts w:eastAsia="新宋体" w:hint="eastAsia"/>
        </w:rPr>
        <w:t>）</w:t>
      </w:r>
      <w:r w:rsidRPr="00D171A7">
        <w:rPr>
          <w:rFonts w:eastAsia="新宋体"/>
        </w:rPr>
        <w:t>企业生产工艺过程与水环境风险控制水平（</w:t>
      </w:r>
      <w:r w:rsidRPr="00D171A7">
        <w:rPr>
          <w:rFonts w:eastAsia="新宋体"/>
        </w:rPr>
        <w:t>M</w:t>
      </w:r>
      <w:r w:rsidRPr="00D171A7">
        <w:rPr>
          <w:rFonts w:eastAsia="新宋体"/>
        </w:rPr>
        <w:t>）</w:t>
      </w:r>
      <w:bookmarkEnd w:id="181"/>
      <w:bookmarkEnd w:id="182"/>
      <w:bookmarkEnd w:id="183"/>
      <w:bookmarkEnd w:id="184"/>
      <w:bookmarkEnd w:id="185"/>
      <w:bookmarkEnd w:id="186"/>
    </w:p>
    <w:p w14:paraId="2252AEF8" w14:textId="77777777" w:rsidR="001C787B" w:rsidRPr="00D171A7" w:rsidRDefault="001C787B" w:rsidP="00A30BB5">
      <w:pPr>
        <w:spacing w:line="360" w:lineRule="auto"/>
        <w:ind w:firstLine="482"/>
        <w:rPr>
          <w:rFonts w:eastAsia="新宋体"/>
        </w:rPr>
      </w:pPr>
      <w:r w:rsidRPr="00D171A7">
        <w:rPr>
          <w:rFonts w:eastAsia="新宋体"/>
        </w:rPr>
        <w:t>将企业生产工艺过程、水环境风险防控措施及突发水环境事件发生情况各项指标评估分值累加，得出生产工艺过程与水环境风险控制水平值，按照表</w:t>
      </w:r>
      <w:r w:rsidRPr="00D171A7">
        <w:rPr>
          <w:rFonts w:eastAsia="新宋体"/>
        </w:rPr>
        <w:t>3</w:t>
      </w:r>
      <w:r w:rsidRPr="00D171A7">
        <w:rPr>
          <w:rFonts w:eastAsia="新宋体"/>
        </w:rPr>
        <w:t>划分</w:t>
      </w:r>
      <w:r w:rsidRPr="00D171A7">
        <w:rPr>
          <w:rFonts w:eastAsia="新宋体"/>
        </w:rPr>
        <w:t>4</w:t>
      </w:r>
      <w:r w:rsidRPr="00D171A7">
        <w:rPr>
          <w:rFonts w:eastAsia="新宋体"/>
        </w:rPr>
        <w:t>个类型。本</w:t>
      </w:r>
      <w:r w:rsidRPr="00D171A7">
        <w:rPr>
          <w:rFonts w:eastAsia="新宋体" w:hint="eastAsia"/>
        </w:rPr>
        <w:t>企业</w:t>
      </w:r>
      <w:r w:rsidRPr="00D171A7">
        <w:rPr>
          <w:rFonts w:eastAsia="新宋体"/>
        </w:rPr>
        <w:t>生产工艺过程与水环境风险控制水平评估指标总分值为</w:t>
      </w:r>
      <w:r w:rsidRPr="00D171A7">
        <w:rPr>
          <w:rFonts w:eastAsia="新宋体" w:hint="eastAsia"/>
        </w:rPr>
        <w:t>6</w:t>
      </w:r>
      <w:r w:rsidRPr="00D171A7">
        <w:rPr>
          <w:rFonts w:eastAsia="新宋体"/>
        </w:rPr>
        <w:t>分，属于</w:t>
      </w:r>
      <w:r w:rsidRPr="00D171A7">
        <w:rPr>
          <w:rFonts w:eastAsia="新宋体"/>
        </w:rPr>
        <w:t>M</w:t>
      </w:r>
      <w:r w:rsidRPr="00D171A7">
        <w:rPr>
          <w:rFonts w:eastAsia="新宋体" w:hint="eastAsia"/>
        </w:rPr>
        <w:t>1</w:t>
      </w:r>
      <w:r w:rsidRPr="00D171A7">
        <w:rPr>
          <w:rFonts w:eastAsia="新宋体"/>
        </w:rPr>
        <w:t>类水平。</w:t>
      </w:r>
    </w:p>
    <w:p w14:paraId="590F1F1B" w14:textId="77777777" w:rsidR="001C787B" w:rsidRPr="00D171A7" w:rsidRDefault="001C787B" w:rsidP="00A30BB5">
      <w:pPr>
        <w:pStyle w:val="4"/>
        <w:spacing w:before="0" w:after="0" w:line="480" w:lineRule="auto"/>
        <w:rPr>
          <w:rFonts w:ascii="Times New Roman" w:hAnsi="Times New Roman"/>
        </w:rPr>
      </w:pPr>
      <w:bookmarkStart w:id="187" w:name="_Toc3745"/>
      <w:bookmarkStart w:id="188" w:name="_Toc430095184"/>
      <w:bookmarkStart w:id="189" w:name="_Toc423011660"/>
      <w:bookmarkStart w:id="190" w:name="_Toc8429"/>
      <w:bookmarkStart w:id="191" w:name="_Toc521574037"/>
      <w:bookmarkStart w:id="192" w:name="_Toc28325"/>
      <w:bookmarkStart w:id="193" w:name="_Toc15312"/>
      <w:bookmarkStart w:id="194" w:name="_Toc7934"/>
      <w:bookmarkStart w:id="195" w:name="_Toc28425_WPSOffice_Level2"/>
      <w:bookmarkStart w:id="196" w:name="_Toc30518_WPSOffice_Level2"/>
      <w:bookmarkStart w:id="197" w:name="_Toc9426"/>
      <w:bookmarkStart w:id="198" w:name="_Toc28950"/>
      <w:bookmarkStart w:id="199" w:name="_Toc6831_WPSOffice_Level2"/>
      <w:r w:rsidRPr="00D171A7">
        <w:rPr>
          <w:rFonts w:ascii="Times New Roman" w:hAnsi="Times New Roman" w:hint="eastAsia"/>
        </w:rPr>
        <w:t>3.3</w:t>
      </w:r>
      <w:r w:rsidRPr="00D171A7">
        <w:rPr>
          <w:rFonts w:ascii="Times New Roman" w:hAnsi="Times New Roman"/>
        </w:rPr>
        <w:t>.3</w:t>
      </w:r>
      <w:r w:rsidRPr="00D171A7">
        <w:rPr>
          <w:rFonts w:ascii="Times New Roman" w:hAnsi="Times New Roman"/>
        </w:rPr>
        <w:t>确定水环境风险受体类型（</w:t>
      </w:r>
      <w:r w:rsidRPr="00D171A7">
        <w:rPr>
          <w:rFonts w:ascii="Times New Roman" w:hAnsi="Times New Roman"/>
        </w:rPr>
        <w:t>E</w:t>
      </w:r>
      <w:r w:rsidRPr="00D171A7">
        <w:rPr>
          <w:rFonts w:ascii="Times New Roman" w:hAnsi="Times New Roman"/>
        </w:rPr>
        <w:t>）</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42945CC" w14:textId="77777777" w:rsidR="001C787B" w:rsidRPr="00D171A7" w:rsidRDefault="001C787B" w:rsidP="00A30BB5">
      <w:pPr>
        <w:spacing w:line="360" w:lineRule="auto"/>
        <w:ind w:firstLine="482"/>
        <w:rPr>
          <w:rFonts w:eastAsia="新宋体"/>
        </w:rPr>
      </w:pPr>
      <w:r w:rsidRPr="00D171A7">
        <w:rPr>
          <w:rFonts w:eastAsia="新宋体"/>
        </w:rPr>
        <w:t>按照水环境风险受体敏感程度，同时考虑河流跨界的情况和可能造成土壤污染的情况，将水环境风险受体敏感程度划分为类型</w:t>
      </w:r>
      <w:r w:rsidRPr="00D171A7">
        <w:rPr>
          <w:rFonts w:eastAsia="新宋体"/>
        </w:rPr>
        <w:t>1</w:t>
      </w:r>
      <w:r w:rsidRPr="00D171A7">
        <w:rPr>
          <w:rFonts w:eastAsia="新宋体"/>
        </w:rPr>
        <w:t>、类型</w:t>
      </w:r>
      <w:r w:rsidRPr="00D171A7">
        <w:rPr>
          <w:rFonts w:eastAsia="新宋体"/>
        </w:rPr>
        <w:t>2</w:t>
      </w:r>
      <w:r w:rsidRPr="00D171A7">
        <w:rPr>
          <w:rFonts w:eastAsia="新宋体"/>
        </w:rPr>
        <w:t>、和类型</w:t>
      </w:r>
      <w:r w:rsidRPr="00D171A7">
        <w:rPr>
          <w:rFonts w:eastAsia="新宋体"/>
        </w:rPr>
        <w:t>3</w:t>
      </w:r>
      <w:r w:rsidRPr="00D171A7">
        <w:rPr>
          <w:rFonts w:eastAsia="新宋体"/>
        </w:rPr>
        <w:t>三种类型，分别以</w:t>
      </w:r>
      <w:r w:rsidRPr="00D171A7">
        <w:rPr>
          <w:rFonts w:eastAsia="新宋体"/>
        </w:rPr>
        <w:t>E1</w:t>
      </w:r>
      <w:r w:rsidRPr="00D171A7">
        <w:rPr>
          <w:rFonts w:eastAsia="新宋体"/>
        </w:rPr>
        <w:t>、</w:t>
      </w:r>
      <w:r w:rsidRPr="00D171A7">
        <w:rPr>
          <w:rFonts w:eastAsia="新宋体"/>
        </w:rPr>
        <w:t>E2</w:t>
      </w:r>
      <w:r w:rsidRPr="00D171A7">
        <w:rPr>
          <w:rFonts w:eastAsia="新宋体"/>
        </w:rPr>
        <w:t>和</w:t>
      </w:r>
      <w:r w:rsidRPr="00D171A7">
        <w:rPr>
          <w:rFonts w:eastAsia="新宋体"/>
        </w:rPr>
        <w:t>E3</w:t>
      </w:r>
      <w:r w:rsidRPr="00D171A7">
        <w:rPr>
          <w:rFonts w:eastAsia="新宋体"/>
        </w:rPr>
        <w:t>表示，见表</w:t>
      </w:r>
      <w:r w:rsidRPr="00D171A7">
        <w:rPr>
          <w:rFonts w:eastAsia="新宋体" w:hint="eastAsia"/>
        </w:rPr>
        <w:t>3.3</w:t>
      </w:r>
      <w:r w:rsidRPr="00D171A7">
        <w:rPr>
          <w:rFonts w:eastAsia="新宋体"/>
        </w:rPr>
        <w:t>-</w:t>
      </w:r>
      <w:r w:rsidRPr="00D171A7">
        <w:rPr>
          <w:rFonts w:eastAsia="新宋体" w:hint="eastAsia"/>
        </w:rPr>
        <w:t>2</w:t>
      </w:r>
      <w:r w:rsidRPr="00D171A7">
        <w:rPr>
          <w:rFonts w:eastAsia="新宋体"/>
        </w:rPr>
        <w:t>。</w:t>
      </w:r>
    </w:p>
    <w:p w14:paraId="2E6767AC" w14:textId="77777777" w:rsidR="001C787B" w:rsidRPr="00D171A7" w:rsidRDefault="001C787B" w:rsidP="00A30BB5">
      <w:pPr>
        <w:spacing w:line="360" w:lineRule="auto"/>
        <w:ind w:firstLine="482"/>
        <w:rPr>
          <w:rFonts w:eastAsia="新宋体"/>
        </w:rPr>
      </w:pPr>
      <w:r w:rsidRPr="00D171A7">
        <w:rPr>
          <w:rFonts w:eastAsia="新宋体"/>
        </w:rPr>
        <w:t>水环境风险受体敏感程度按类型</w:t>
      </w:r>
      <w:r w:rsidRPr="00D171A7">
        <w:rPr>
          <w:rFonts w:eastAsia="新宋体"/>
        </w:rPr>
        <w:t>1</w:t>
      </w:r>
      <w:r w:rsidRPr="00D171A7">
        <w:rPr>
          <w:rFonts w:eastAsia="新宋体"/>
        </w:rPr>
        <w:t>、类型</w:t>
      </w:r>
      <w:r w:rsidRPr="00D171A7">
        <w:rPr>
          <w:rFonts w:eastAsia="新宋体"/>
        </w:rPr>
        <w:t>2</w:t>
      </w:r>
      <w:r w:rsidRPr="00D171A7">
        <w:rPr>
          <w:rFonts w:eastAsia="新宋体"/>
        </w:rPr>
        <w:t>和类型</w:t>
      </w:r>
      <w:r w:rsidRPr="00D171A7">
        <w:rPr>
          <w:rFonts w:eastAsia="新宋体"/>
        </w:rPr>
        <w:t>3</w:t>
      </w:r>
      <w:r w:rsidRPr="00D171A7">
        <w:rPr>
          <w:rFonts w:eastAsia="新宋体"/>
        </w:rPr>
        <w:t>顺序依次降低。若企业周边存在多种敏感程度类型的水环境风险受体，则按敏感程度高者确定企业水环境风险受体敏感程度类型。</w:t>
      </w:r>
    </w:p>
    <w:p w14:paraId="2B88294B" w14:textId="77777777" w:rsidR="001C787B" w:rsidRPr="00D171A7" w:rsidRDefault="001C787B" w:rsidP="001C787B">
      <w:pPr>
        <w:ind w:firstLine="482"/>
        <w:jc w:val="center"/>
        <w:rPr>
          <w:rFonts w:eastAsia="新宋体"/>
          <w:b/>
          <w:bCs/>
        </w:rPr>
      </w:pPr>
      <w:r w:rsidRPr="00D171A7">
        <w:rPr>
          <w:rFonts w:eastAsia="新宋体"/>
          <w:b/>
          <w:bCs/>
        </w:rPr>
        <w:t>表</w:t>
      </w:r>
      <w:r w:rsidRPr="00D171A7">
        <w:rPr>
          <w:rFonts w:eastAsia="新宋体" w:hint="eastAsia"/>
          <w:b/>
          <w:bCs/>
        </w:rPr>
        <w:t>3.3</w:t>
      </w:r>
      <w:r w:rsidRPr="00D171A7">
        <w:rPr>
          <w:rFonts w:eastAsia="新宋体"/>
          <w:b/>
          <w:bCs/>
        </w:rPr>
        <w:t>-</w:t>
      </w:r>
      <w:r w:rsidRPr="00D171A7">
        <w:rPr>
          <w:rFonts w:eastAsia="新宋体" w:hint="eastAsia"/>
          <w:b/>
          <w:bCs/>
        </w:rPr>
        <w:t>2</w:t>
      </w:r>
      <w:r w:rsidRPr="00D171A7">
        <w:rPr>
          <w:rFonts w:eastAsia="新宋体"/>
          <w:b/>
          <w:bCs/>
        </w:rPr>
        <w:t xml:space="preserve"> </w:t>
      </w:r>
      <w:r w:rsidRPr="00D171A7">
        <w:rPr>
          <w:rFonts w:eastAsia="新宋体"/>
          <w:b/>
          <w:bCs/>
        </w:rPr>
        <w:t>水环境风险受体敏感程度类型划分</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554"/>
        <w:gridCol w:w="6722"/>
      </w:tblGrid>
      <w:tr w:rsidR="005A0E05" w:rsidRPr="00D171A7" w14:paraId="3718942E" w14:textId="77777777" w:rsidTr="00A30BB5">
        <w:trPr>
          <w:jc w:val="center"/>
        </w:trPr>
        <w:tc>
          <w:tcPr>
            <w:tcW w:w="939" w:type="pct"/>
            <w:vAlign w:val="center"/>
          </w:tcPr>
          <w:p w14:paraId="21A4DC8B" w14:textId="77777777" w:rsidR="001C787B" w:rsidRPr="00D171A7" w:rsidRDefault="001C787B" w:rsidP="00665802">
            <w:pPr>
              <w:spacing w:line="240" w:lineRule="auto"/>
              <w:jc w:val="center"/>
              <w:rPr>
                <w:b/>
                <w:kern w:val="0"/>
                <w:sz w:val="18"/>
                <w:szCs w:val="18"/>
              </w:rPr>
            </w:pPr>
            <w:r w:rsidRPr="00D171A7">
              <w:rPr>
                <w:rFonts w:hAnsi="宋体"/>
                <w:b/>
                <w:kern w:val="0"/>
                <w:sz w:val="18"/>
                <w:szCs w:val="18"/>
              </w:rPr>
              <w:t>敏感程度类型</w:t>
            </w:r>
          </w:p>
        </w:tc>
        <w:tc>
          <w:tcPr>
            <w:tcW w:w="4061" w:type="pct"/>
            <w:vAlign w:val="center"/>
          </w:tcPr>
          <w:p w14:paraId="4CAD801C" w14:textId="77777777" w:rsidR="001C787B" w:rsidRPr="00D171A7" w:rsidRDefault="001C787B" w:rsidP="00665802">
            <w:pPr>
              <w:spacing w:line="240" w:lineRule="auto"/>
              <w:jc w:val="center"/>
              <w:rPr>
                <w:b/>
                <w:kern w:val="0"/>
                <w:sz w:val="18"/>
                <w:szCs w:val="18"/>
              </w:rPr>
            </w:pPr>
            <w:r w:rsidRPr="00D171A7">
              <w:rPr>
                <w:rFonts w:hAnsi="宋体"/>
                <w:b/>
                <w:kern w:val="0"/>
                <w:sz w:val="18"/>
                <w:szCs w:val="18"/>
              </w:rPr>
              <w:t>水环境风险受体</w:t>
            </w:r>
          </w:p>
        </w:tc>
      </w:tr>
      <w:tr w:rsidR="005A0E05" w:rsidRPr="00D171A7" w14:paraId="267C4496" w14:textId="77777777" w:rsidTr="00A30BB5">
        <w:trPr>
          <w:jc w:val="center"/>
        </w:trPr>
        <w:tc>
          <w:tcPr>
            <w:tcW w:w="939" w:type="pct"/>
            <w:vAlign w:val="center"/>
          </w:tcPr>
          <w:p w14:paraId="44F972AA"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类型</w:t>
            </w:r>
            <w:r w:rsidRPr="00D171A7">
              <w:rPr>
                <w:kern w:val="0"/>
                <w:sz w:val="18"/>
                <w:szCs w:val="18"/>
              </w:rPr>
              <w:t>1</w:t>
            </w:r>
          </w:p>
          <w:p w14:paraId="30B0C850"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w:t>
            </w:r>
            <w:r w:rsidRPr="00D171A7">
              <w:rPr>
                <w:kern w:val="0"/>
                <w:sz w:val="18"/>
                <w:szCs w:val="18"/>
              </w:rPr>
              <w:t>E1</w:t>
            </w:r>
            <w:r w:rsidRPr="00D171A7">
              <w:rPr>
                <w:rFonts w:hAnsi="宋体"/>
                <w:kern w:val="0"/>
                <w:sz w:val="18"/>
                <w:szCs w:val="18"/>
              </w:rPr>
              <w:t>）</w:t>
            </w:r>
          </w:p>
        </w:tc>
        <w:tc>
          <w:tcPr>
            <w:tcW w:w="4061" w:type="pct"/>
            <w:vAlign w:val="center"/>
          </w:tcPr>
          <w:p w14:paraId="090175C4" w14:textId="77777777" w:rsidR="001C787B" w:rsidRPr="00D171A7" w:rsidRDefault="001C787B" w:rsidP="00665802">
            <w:pPr>
              <w:spacing w:line="240" w:lineRule="auto"/>
              <w:jc w:val="left"/>
              <w:rPr>
                <w:kern w:val="0"/>
                <w:sz w:val="18"/>
                <w:szCs w:val="18"/>
              </w:rPr>
            </w:pPr>
            <w:r w:rsidRPr="00D171A7">
              <w:rPr>
                <w:kern w:val="0"/>
                <w:sz w:val="18"/>
                <w:szCs w:val="18"/>
              </w:rPr>
              <w:t>1</w:t>
            </w:r>
            <w:r w:rsidRPr="00D171A7">
              <w:rPr>
                <w:rFonts w:hAnsi="宋体"/>
                <w:kern w:val="0"/>
                <w:sz w:val="18"/>
                <w:szCs w:val="18"/>
              </w:rPr>
              <w:t>企业雨水排口、清净废水排口、污水排放口下游</w:t>
            </w:r>
            <w:r w:rsidRPr="00D171A7">
              <w:rPr>
                <w:kern w:val="0"/>
                <w:sz w:val="18"/>
                <w:szCs w:val="18"/>
              </w:rPr>
              <w:t>10</w:t>
            </w:r>
            <w:r w:rsidRPr="00D171A7">
              <w:rPr>
                <w:rFonts w:hAnsi="宋体"/>
                <w:kern w:val="0"/>
                <w:sz w:val="18"/>
                <w:szCs w:val="18"/>
              </w:rPr>
              <w:t>公里流经范围内有如下一类或多类环境风险受体：集中式地表水、地下水饮用水水源保护区（包括一级保护区、二级保护区及准保护区）；农村及分散式饮用水水源保护区；</w:t>
            </w:r>
          </w:p>
          <w:p w14:paraId="180F855F" w14:textId="77777777" w:rsidR="001C787B" w:rsidRPr="00D171A7" w:rsidRDefault="001C787B" w:rsidP="00665802">
            <w:pPr>
              <w:spacing w:line="240" w:lineRule="auto"/>
              <w:jc w:val="left"/>
              <w:rPr>
                <w:kern w:val="0"/>
                <w:sz w:val="18"/>
                <w:szCs w:val="18"/>
              </w:rPr>
            </w:pPr>
            <w:r w:rsidRPr="00D171A7">
              <w:rPr>
                <w:kern w:val="0"/>
                <w:sz w:val="18"/>
                <w:szCs w:val="18"/>
              </w:rPr>
              <w:t>2</w:t>
            </w:r>
            <w:r w:rsidRPr="00D171A7">
              <w:rPr>
                <w:rFonts w:hAnsi="宋体"/>
                <w:kern w:val="0"/>
                <w:sz w:val="18"/>
                <w:szCs w:val="18"/>
              </w:rPr>
              <w:t>废水排入收纳水体后</w:t>
            </w:r>
            <w:r w:rsidRPr="00D171A7">
              <w:rPr>
                <w:kern w:val="0"/>
                <w:sz w:val="18"/>
                <w:szCs w:val="18"/>
              </w:rPr>
              <w:t>24</w:t>
            </w:r>
            <w:r w:rsidRPr="00D171A7">
              <w:rPr>
                <w:rFonts w:hAnsi="宋体"/>
                <w:kern w:val="0"/>
                <w:sz w:val="18"/>
                <w:szCs w:val="18"/>
              </w:rPr>
              <w:t>小时流经范围（按收纳河流最大日均流速计算）内涉及跨国界的</w:t>
            </w:r>
          </w:p>
        </w:tc>
      </w:tr>
      <w:tr w:rsidR="005A0E05" w:rsidRPr="00D171A7" w14:paraId="5617F85E" w14:textId="77777777" w:rsidTr="00A30BB5">
        <w:trPr>
          <w:jc w:val="center"/>
        </w:trPr>
        <w:tc>
          <w:tcPr>
            <w:tcW w:w="939" w:type="pct"/>
            <w:vAlign w:val="center"/>
          </w:tcPr>
          <w:p w14:paraId="085FF561"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类型</w:t>
            </w:r>
            <w:r w:rsidRPr="00D171A7">
              <w:rPr>
                <w:kern w:val="0"/>
                <w:sz w:val="18"/>
                <w:szCs w:val="18"/>
              </w:rPr>
              <w:t>2</w:t>
            </w:r>
          </w:p>
          <w:p w14:paraId="64553745"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w:t>
            </w:r>
            <w:r w:rsidRPr="00D171A7">
              <w:rPr>
                <w:kern w:val="0"/>
                <w:sz w:val="18"/>
                <w:szCs w:val="18"/>
              </w:rPr>
              <w:t>E2</w:t>
            </w:r>
            <w:r w:rsidRPr="00D171A7">
              <w:rPr>
                <w:rFonts w:hAnsi="宋体"/>
                <w:kern w:val="0"/>
                <w:sz w:val="18"/>
                <w:szCs w:val="18"/>
              </w:rPr>
              <w:t>）</w:t>
            </w:r>
          </w:p>
        </w:tc>
        <w:tc>
          <w:tcPr>
            <w:tcW w:w="4061" w:type="pct"/>
            <w:vAlign w:val="center"/>
          </w:tcPr>
          <w:p w14:paraId="34363246" w14:textId="77777777" w:rsidR="001C787B" w:rsidRPr="00D171A7" w:rsidRDefault="001C787B" w:rsidP="00665802">
            <w:pPr>
              <w:spacing w:line="240" w:lineRule="auto"/>
              <w:jc w:val="left"/>
              <w:rPr>
                <w:kern w:val="0"/>
                <w:sz w:val="18"/>
                <w:szCs w:val="18"/>
              </w:rPr>
            </w:pPr>
            <w:r w:rsidRPr="00D171A7">
              <w:rPr>
                <w:kern w:val="0"/>
                <w:sz w:val="18"/>
                <w:szCs w:val="18"/>
              </w:rPr>
              <w:t>1</w:t>
            </w:r>
            <w:r w:rsidRPr="00D171A7">
              <w:rPr>
                <w:rFonts w:hAnsi="宋体"/>
                <w:kern w:val="0"/>
                <w:sz w:val="18"/>
                <w:szCs w:val="18"/>
              </w:rPr>
              <w:t>企业雨水排口、清净废水排口、污水排放口下游</w:t>
            </w:r>
            <w:r w:rsidRPr="00D171A7">
              <w:rPr>
                <w:kern w:val="0"/>
                <w:sz w:val="18"/>
                <w:szCs w:val="18"/>
              </w:rPr>
              <w:t>10</w:t>
            </w:r>
            <w:r w:rsidRPr="00D171A7">
              <w:rPr>
                <w:rFonts w:hAnsi="宋体"/>
                <w:kern w:val="0"/>
                <w:sz w:val="18"/>
                <w:szCs w:val="18"/>
              </w:rPr>
              <w:t>公里流经范围内有生态保护红线划定的或具有水生态服务功能的其他水生态环境敏感区和脆弱区，如国家公园，国家级和省级水产种质资源保护区，水产养殖区，天然渔场，海水浴场，盐场保护区，国家重要湿地，国家级和地方级海洋特别保护区，国家级和地方级海洋自然保护区，生物多样性保护优先区域，国家级和地方级自然保护区，国家级和省级</w:t>
            </w:r>
            <w:r w:rsidRPr="00D171A7">
              <w:rPr>
                <w:rFonts w:hAnsi="宋体"/>
                <w:kern w:val="0"/>
                <w:sz w:val="18"/>
                <w:szCs w:val="18"/>
              </w:rPr>
              <w:lastRenderedPageBreak/>
              <w:t>风景名胜区，世界文化和自然遗产地，国家级和省级森林公园，世界、国家和省级地质公园，基本农田保护区，基本草原；</w:t>
            </w:r>
          </w:p>
          <w:p w14:paraId="1E3389F6" w14:textId="77777777" w:rsidR="001C787B" w:rsidRPr="00D171A7" w:rsidRDefault="001C787B" w:rsidP="00665802">
            <w:pPr>
              <w:spacing w:line="240" w:lineRule="auto"/>
              <w:rPr>
                <w:kern w:val="0"/>
                <w:sz w:val="18"/>
                <w:szCs w:val="18"/>
              </w:rPr>
            </w:pPr>
            <w:r w:rsidRPr="00D171A7">
              <w:rPr>
                <w:kern w:val="0"/>
                <w:sz w:val="18"/>
                <w:szCs w:val="18"/>
              </w:rPr>
              <w:t>2</w:t>
            </w:r>
            <w:r w:rsidRPr="00D171A7">
              <w:rPr>
                <w:rFonts w:hAnsi="宋体"/>
                <w:kern w:val="0"/>
                <w:sz w:val="18"/>
                <w:szCs w:val="18"/>
              </w:rPr>
              <w:t>企业雨水排口、清净废水排口、污水排放口下游</w:t>
            </w:r>
            <w:r w:rsidRPr="00D171A7">
              <w:rPr>
                <w:kern w:val="0"/>
                <w:sz w:val="18"/>
                <w:szCs w:val="18"/>
              </w:rPr>
              <w:t>10</w:t>
            </w:r>
            <w:r w:rsidRPr="00D171A7">
              <w:rPr>
                <w:rFonts w:hAnsi="宋体"/>
                <w:kern w:val="0"/>
                <w:sz w:val="18"/>
                <w:szCs w:val="18"/>
              </w:rPr>
              <w:t>公里流经范围内涉及跨省界的；</w:t>
            </w:r>
          </w:p>
          <w:p w14:paraId="3A4076BD" w14:textId="77777777" w:rsidR="001C787B" w:rsidRPr="00D171A7" w:rsidRDefault="001C787B" w:rsidP="00665802">
            <w:pPr>
              <w:spacing w:line="240" w:lineRule="auto"/>
              <w:rPr>
                <w:kern w:val="0"/>
                <w:sz w:val="18"/>
                <w:szCs w:val="18"/>
              </w:rPr>
            </w:pPr>
            <w:r w:rsidRPr="00D171A7">
              <w:rPr>
                <w:kern w:val="0"/>
                <w:sz w:val="18"/>
                <w:szCs w:val="18"/>
              </w:rPr>
              <w:t>3</w:t>
            </w:r>
            <w:r w:rsidRPr="00D171A7">
              <w:rPr>
                <w:rFonts w:hAnsi="宋体"/>
                <w:kern w:val="0"/>
                <w:sz w:val="18"/>
                <w:szCs w:val="18"/>
              </w:rPr>
              <w:t>企业位于熔岩地貌、泄洪区、泥石流多发等地区</w:t>
            </w:r>
          </w:p>
        </w:tc>
      </w:tr>
      <w:tr w:rsidR="005A0E05" w:rsidRPr="00D171A7" w14:paraId="6225A9C5" w14:textId="77777777" w:rsidTr="00A30BB5">
        <w:trPr>
          <w:jc w:val="center"/>
        </w:trPr>
        <w:tc>
          <w:tcPr>
            <w:tcW w:w="939" w:type="pct"/>
            <w:vAlign w:val="center"/>
          </w:tcPr>
          <w:p w14:paraId="70A00177" w14:textId="77777777" w:rsidR="001C787B" w:rsidRPr="00D171A7" w:rsidRDefault="001C787B" w:rsidP="00665802">
            <w:pPr>
              <w:spacing w:line="240" w:lineRule="auto"/>
              <w:jc w:val="center"/>
              <w:rPr>
                <w:kern w:val="0"/>
                <w:sz w:val="18"/>
                <w:szCs w:val="18"/>
              </w:rPr>
            </w:pPr>
            <w:r w:rsidRPr="00D171A7">
              <w:rPr>
                <w:rFonts w:hAnsi="宋体"/>
                <w:kern w:val="0"/>
                <w:sz w:val="18"/>
                <w:szCs w:val="18"/>
              </w:rPr>
              <w:lastRenderedPageBreak/>
              <w:t>类型</w:t>
            </w:r>
            <w:r w:rsidRPr="00D171A7">
              <w:rPr>
                <w:kern w:val="0"/>
                <w:sz w:val="18"/>
                <w:szCs w:val="18"/>
              </w:rPr>
              <w:t>3</w:t>
            </w:r>
          </w:p>
          <w:p w14:paraId="456531D5" w14:textId="77777777" w:rsidR="001C787B" w:rsidRPr="00D171A7" w:rsidRDefault="001C787B" w:rsidP="00665802">
            <w:pPr>
              <w:spacing w:line="240" w:lineRule="auto"/>
              <w:jc w:val="center"/>
              <w:rPr>
                <w:kern w:val="0"/>
                <w:sz w:val="18"/>
                <w:szCs w:val="18"/>
              </w:rPr>
            </w:pPr>
            <w:r w:rsidRPr="00D171A7">
              <w:rPr>
                <w:rFonts w:hAnsi="宋体"/>
                <w:kern w:val="0"/>
                <w:sz w:val="18"/>
                <w:szCs w:val="18"/>
              </w:rPr>
              <w:t>（</w:t>
            </w:r>
            <w:r w:rsidRPr="00D171A7">
              <w:rPr>
                <w:kern w:val="0"/>
                <w:sz w:val="18"/>
                <w:szCs w:val="18"/>
              </w:rPr>
              <w:t>E3</w:t>
            </w:r>
            <w:r w:rsidRPr="00D171A7">
              <w:rPr>
                <w:rFonts w:hAnsi="宋体"/>
                <w:kern w:val="0"/>
                <w:sz w:val="18"/>
                <w:szCs w:val="18"/>
              </w:rPr>
              <w:t>）</w:t>
            </w:r>
          </w:p>
        </w:tc>
        <w:tc>
          <w:tcPr>
            <w:tcW w:w="4061" w:type="pct"/>
            <w:vAlign w:val="center"/>
          </w:tcPr>
          <w:p w14:paraId="56359F1B" w14:textId="77777777" w:rsidR="001C787B" w:rsidRPr="00D171A7" w:rsidRDefault="001C787B" w:rsidP="00665802">
            <w:pPr>
              <w:spacing w:line="240" w:lineRule="auto"/>
              <w:jc w:val="left"/>
              <w:rPr>
                <w:kern w:val="0"/>
                <w:sz w:val="18"/>
                <w:szCs w:val="18"/>
              </w:rPr>
            </w:pPr>
            <w:r w:rsidRPr="00D171A7">
              <w:rPr>
                <w:rFonts w:hAnsi="宋体"/>
                <w:kern w:val="0"/>
                <w:sz w:val="18"/>
                <w:szCs w:val="18"/>
              </w:rPr>
              <w:t>不涉及类型</w:t>
            </w:r>
            <w:r w:rsidRPr="00D171A7">
              <w:rPr>
                <w:kern w:val="0"/>
                <w:sz w:val="18"/>
                <w:szCs w:val="18"/>
              </w:rPr>
              <w:t>1</w:t>
            </w:r>
            <w:r w:rsidRPr="00D171A7">
              <w:rPr>
                <w:rFonts w:hAnsi="宋体"/>
                <w:kern w:val="0"/>
                <w:sz w:val="18"/>
                <w:szCs w:val="18"/>
              </w:rPr>
              <w:t>和类型</w:t>
            </w:r>
            <w:r w:rsidRPr="00D171A7">
              <w:rPr>
                <w:kern w:val="0"/>
                <w:sz w:val="18"/>
                <w:szCs w:val="18"/>
              </w:rPr>
              <w:t>2</w:t>
            </w:r>
            <w:r w:rsidRPr="00D171A7">
              <w:rPr>
                <w:rFonts w:hAnsi="宋体"/>
                <w:kern w:val="0"/>
                <w:sz w:val="18"/>
                <w:szCs w:val="18"/>
              </w:rPr>
              <w:t>情况的</w:t>
            </w:r>
          </w:p>
        </w:tc>
      </w:tr>
      <w:tr w:rsidR="005A0E05" w:rsidRPr="00D171A7" w14:paraId="3AE2B992" w14:textId="77777777" w:rsidTr="00A30BB5">
        <w:trPr>
          <w:jc w:val="center"/>
        </w:trPr>
        <w:tc>
          <w:tcPr>
            <w:tcW w:w="5000" w:type="pct"/>
            <w:gridSpan w:val="2"/>
            <w:vAlign w:val="center"/>
          </w:tcPr>
          <w:p w14:paraId="59EED809" w14:textId="77777777" w:rsidR="001C787B" w:rsidRPr="00D171A7" w:rsidRDefault="001C787B" w:rsidP="00665802">
            <w:pPr>
              <w:spacing w:line="240" w:lineRule="auto"/>
              <w:jc w:val="left"/>
              <w:rPr>
                <w:kern w:val="0"/>
                <w:sz w:val="18"/>
                <w:szCs w:val="18"/>
              </w:rPr>
            </w:pPr>
            <w:r w:rsidRPr="00D171A7">
              <w:rPr>
                <w:rFonts w:hAnsi="宋体"/>
                <w:kern w:val="0"/>
                <w:sz w:val="18"/>
                <w:szCs w:val="18"/>
              </w:rPr>
              <w:t>注：本表中规定的距离范围以到各类水环境保护目标或保护区域的边界为准</w:t>
            </w:r>
          </w:p>
        </w:tc>
      </w:tr>
    </w:tbl>
    <w:p w14:paraId="26F5E9E3" w14:textId="6D03FFB9" w:rsidR="001C787B" w:rsidRPr="00D171A7" w:rsidRDefault="001C787B" w:rsidP="00A30BB5">
      <w:pPr>
        <w:spacing w:line="360" w:lineRule="auto"/>
        <w:ind w:firstLine="482"/>
        <w:rPr>
          <w:rFonts w:eastAsia="新宋体"/>
        </w:rPr>
      </w:pPr>
      <w:bookmarkStart w:id="200" w:name="_Toc521351991"/>
      <w:r w:rsidRPr="00D171A7">
        <w:rPr>
          <w:rFonts w:eastAsia="新宋体"/>
        </w:rPr>
        <w:t>本</w:t>
      </w:r>
      <w:r w:rsidRPr="00D171A7">
        <w:rPr>
          <w:rFonts w:eastAsia="新宋体" w:hint="eastAsia"/>
        </w:rPr>
        <w:t>企业</w:t>
      </w:r>
      <w:r w:rsidRPr="00D171A7">
        <w:rPr>
          <w:rFonts w:eastAsia="新宋体"/>
        </w:rPr>
        <w:t>所有废水自行处理达标</w:t>
      </w:r>
      <w:r w:rsidR="00A30BB5" w:rsidRPr="00D171A7">
        <w:rPr>
          <w:rFonts w:eastAsia="新宋体" w:hint="eastAsia"/>
        </w:rPr>
        <w:t>经市政管网进入青山湖污水处理厂处理，处理后</w:t>
      </w:r>
      <w:r w:rsidRPr="00D171A7">
        <w:rPr>
          <w:rFonts w:eastAsia="新宋体"/>
        </w:rPr>
        <w:t>排入</w:t>
      </w:r>
      <w:r w:rsidR="00A30BB5" w:rsidRPr="00D171A7">
        <w:rPr>
          <w:rFonts w:eastAsia="新宋体" w:hint="eastAsia"/>
        </w:rPr>
        <w:t>赣江南支</w:t>
      </w:r>
      <w:r w:rsidRPr="00D171A7">
        <w:rPr>
          <w:rFonts w:eastAsia="新宋体"/>
        </w:rPr>
        <w:t>，下游不涉及</w:t>
      </w:r>
      <w:r w:rsidRPr="00D171A7">
        <w:rPr>
          <w:rFonts w:eastAsia="新宋体"/>
        </w:rPr>
        <w:t>E1</w:t>
      </w:r>
      <w:r w:rsidRPr="00D171A7">
        <w:rPr>
          <w:rFonts w:eastAsia="新宋体"/>
        </w:rPr>
        <w:t>、</w:t>
      </w:r>
      <w:r w:rsidRPr="00D171A7">
        <w:rPr>
          <w:rFonts w:eastAsia="新宋体"/>
        </w:rPr>
        <w:t>E2</w:t>
      </w:r>
      <w:r w:rsidRPr="00D171A7">
        <w:rPr>
          <w:rFonts w:eastAsia="新宋体"/>
        </w:rPr>
        <w:t>情况。水环境风险受体敏感程度类型为</w:t>
      </w:r>
      <w:r w:rsidRPr="00D171A7">
        <w:rPr>
          <w:rFonts w:eastAsia="新宋体"/>
        </w:rPr>
        <w:t>E3</w:t>
      </w:r>
      <w:r w:rsidRPr="00D171A7">
        <w:rPr>
          <w:rFonts w:eastAsia="新宋体"/>
        </w:rPr>
        <w:t>。</w:t>
      </w:r>
      <w:bookmarkEnd w:id="200"/>
    </w:p>
    <w:p w14:paraId="431A66C2" w14:textId="77777777" w:rsidR="001C787B" w:rsidRPr="00D171A7" w:rsidRDefault="001C787B" w:rsidP="00A30BB5">
      <w:pPr>
        <w:pStyle w:val="4"/>
        <w:spacing w:before="0" w:after="0" w:line="480" w:lineRule="auto"/>
        <w:rPr>
          <w:rFonts w:ascii="Times New Roman" w:hAnsi="Times New Roman"/>
        </w:rPr>
      </w:pPr>
      <w:r w:rsidRPr="00D171A7">
        <w:rPr>
          <w:rFonts w:ascii="Times New Roman" w:hAnsi="Times New Roman"/>
        </w:rPr>
        <w:t>3.3.4</w:t>
      </w:r>
      <w:r w:rsidRPr="00D171A7">
        <w:rPr>
          <w:rFonts w:ascii="Times New Roman" w:hAnsi="Times New Roman"/>
        </w:rPr>
        <w:t>突发</w:t>
      </w:r>
      <w:r w:rsidRPr="00D171A7">
        <w:rPr>
          <w:rFonts w:ascii="Times New Roman" w:hAnsi="Times New Roman" w:hint="eastAsia"/>
        </w:rPr>
        <w:t>水</w:t>
      </w:r>
      <w:r w:rsidRPr="00D171A7">
        <w:rPr>
          <w:rFonts w:ascii="Times New Roman" w:hAnsi="Times New Roman"/>
        </w:rPr>
        <w:t>环境事件风险等级确认</w:t>
      </w:r>
    </w:p>
    <w:p w14:paraId="66E4EA47" w14:textId="6D4CE661" w:rsidR="001C787B" w:rsidRPr="00D171A7" w:rsidRDefault="001C787B" w:rsidP="001C787B">
      <w:pPr>
        <w:ind w:firstLine="480"/>
        <w:rPr>
          <w:rFonts w:hAnsi="宋体"/>
        </w:rPr>
      </w:pPr>
      <w:r w:rsidRPr="00D171A7">
        <w:rPr>
          <w:rFonts w:hAnsi="宋体"/>
        </w:rPr>
        <w:t>综合判定，本企业突发</w:t>
      </w:r>
      <w:r w:rsidRPr="00D171A7">
        <w:rPr>
          <w:rFonts w:hAnsi="宋体" w:hint="eastAsia"/>
        </w:rPr>
        <w:t>水</w:t>
      </w:r>
      <w:r w:rsidRPr="00D171A7">
        <w:rPr>
          <w:rFonts w:hAnsi="宋体"/>
        </w:rPr>
        <w:t>环境事件风险等级为</w:t>
      </w:r>
      <w:r w:rsidRPr="00D171A7">
        <w:rPr>
          <w:rFonts w:hAnsi="宋体" w:hint="eastAsia"/>
        </w:rPr>
        <w:t>“一般</w:t>
      </w:r>
      <w:r w:rsidRPr="00D171A7">
        <w:rPr>
          <w:rFonts w:hAnsi="宋体"/>
        </w:rPr>
        <w:t>-</w:t>
      </w:r>
      <w:r w:rsidRPr="00D171A7">
        <w:rPr>
          <w:rFonts w:hAnsi="宋体" w:hint="eastAsia"/>
        </w:rPr>
        <w:t>水</w:t>
      </w:r>
      <w:r w:rsidRPr="00D171A7">
        <w:rPr>
          <w:rFonts w:hAnsi="宋体"/>
        </w:rPr>
        <w:t>（</w:t>
      </w:r>
      <w:r w:rsidRPr="00D171A7">
        <w:rPr>
          <w:rFonts w:hAnsi="宋体"/>
        </w:rPr>
        <w:t>Q</w:t>
      </w:r>
      <w:r w:rsidR="00A30BB5" w:rsidRPr="00D171A7">
        <w:rPr>
          <w:rFonts w:hAnsi="宋体"/>
        </w:rPr>
        <w:t>0</w:t>
      </w:r>
      <w:r w:rsidRPr="00D171A7">
        <w:rPr>
          <w:rFonts w:hAnsi="宋体"/>
        </w:rPr>
        <w:t>）</w:t>
      </w:r>
      <w:r w:rsidRPr="00D171A7">
        <w:rPr>
          <w:rFonts w:hAnsi="宋体" w:hint="eastAsia"/>
        </w:rPr>
        <w:t>”。</w:t>
      </w:r>
    </w:p>
    <w:p w14:paraId="76FCA2C5" w14:textId="77777777" w:rsidR="001C787B" w:rsidRPr="00D171A7" w:rsidRDefault="001C787B" w:rsidP="00A30BB5">
      <w:pPr>
        <w:pStyle w:val="3"/>
        <w:spacing w:beforeLines="0" w:afterLines="0" w:line="480" w:lineRule="auto"/>
        <w:rPr>
          <w:szCs w:val="30"/>
        </w:rPr>
      </w:pPr>
      <w:bookmarkStart w:id="201" w:name="_Toc26661_WPSOffice_Level1"/>
      <w:bookmarkStart w:id="202" w:name="_Toc19144_WPSOffice_Level1"/>
      <w:bookmarkStart w:id="203" w:name="_Toc531009819"/>
      <w:bookmarkStart w:id="204" w:name="_Toc531086159"/>
      <w:bookmarkStart w:id="205" w:name="_Toc531086293"/>
      <w:bookmarkStart w:id="206" w:name="_Toc58508631"/>
      <w:r w:rsidRPr="00D171A7">
        <w:rPr>
          <w:szCs w:val="30"/>
        </w:rPr>
        <w:t xml:space="preserve">3.4 </w:t>
      </w:r>
      <w:r w:rsidRPr="00D171A7">
        <w:rPr>
          <w:szCs w:val="30"/>
        </w:rPr>
        <w:t>企业环境风险等级的确定</w:t>
      </w:r>
      <w:bookmarkEnd w:id="201"/>
      <w:bookmarkEnd w:id="202"/>
      <w:bookmarkEnd w:id="203"/>
      <w:bookmarkEnd w:id="204"/>
      <w:bookmarkEnd w:id="205"/>
      <w:bookmarkEnd w:id="206"/>
    </w:p>
    <w:p w14:paraId="41171A17" w14:textId="5CD042EC" w:rsidR="00A30BB5" w:rsidRPr="00D171A7" w:rsidRDefault="00A30BB5" w:rsidP="00A30BB5">
      <w:pPr>
        <w:spacing w:line="360" w:lineRule="auto"/>
        <w:ind w:firstLineChars="200" w:firstLine="480"/>
        <w:jc w:val="left"/>
      </w:pPr>
      <w:bookmarkStart w:id="207" w:name="_Toc14385_WPSOffice_Level1"/>
      <w:bookmarkStart w:id="208" w:name="_Toc531009820"/>
      <w:bookmarkStart w:id="209" w:name="_Toc531086160"/>
      <w:bookmarkStart w:id="210" w:name="_Toc531086294"/>
      <w:r w:rsidRPr="00D171A7">
        <w:t>综上可知，</w:t>
      </w:r>
      <w:r w:rsidRPr="00D171A7">
        <w:rPr>
          <w:rFonts w:hint="eastAsia"/>
        </w:rPr>
        <w:t>江西东元电机有限公司</w:t>
      </w:r>
      <w:r w:rsidRPr="00D171A7">
        <w:t>环境风险等级：突发大气环境风险等级为</w:t>
      </w:r>
      <w:r w:rsidRPr="00D171A7">
        <w:rPr>
          <w:rFonts w:hint="eastAsia"/>
        </w:rPr>
        <w:t>“一般</w:t>
      </w:r>
      <w:r w:rsidRPr="00D171A7">
        <w:rPr>
          <w:rFonts w:hint="eastAsia"/>
        </w:rPr>
        <w:t>-</w:t>
      </w:r>
      <w:r w:rsidRPr="00D171A7">
        <w:rPr>
          <w:rFonts w:hint="eastAsia"/>
        </w:rPr>
        <w:t>气（</w:t>
      </w:r>
      <w:r w:rsidRPr="00D171A7">
        <w:rPr>
          <w:rFonts w:hint="eastAsia"/>
        </w:rPr>
        <w:t>Q</w:t>
      </w:r>
      <w:r w:rsidRPr="00D171A7">
        <w:rPr>
          <w:vertAlign w:val="subscript"/>
        </w:rPr>
        <w:t>0</w:t>
      </w:r>
      <w:r w:rsidRPr="00D171A7">
        <w:rPr>
          <w:rFonts w:hint="eastAsia"/>
        </w:rPr>
        <w:t>）”</w:t>
      </w:r>
      <w:r w:rsidRPr="00D171A7">
        <w:t>；突发水环境风险等级为</w:t>
      </w:r>
      <w:r w:rsidRPr="00D171A7">
        <w:rPr>
          <w:rFonts w:hint="eastAsia"/>
        </w:rPr>
        <w:t>“一般</w:t>
      </w:r>
      <w:r w:rsidRPr="00D171A7">
        <w:rPr>
          <w:rFonts w:hint="eastAsia"/>
        </w:rPr>
        <w:t>-</w:t>
      </w:r>
      <w:r w:rsidRPr="00D171A7">
        <w:rPr>
          <w:rFonts w:hint="eastAsia"/>
        </w:rPr>
        <w:t>水（</w:t>
      </w:r>
      <w:r w:rsidRPr="00D171A7">
        <w:rPr>
          <w:rFonts w:hint="eastAsia"/>
        </w:rPr>
        <w:t>Q</w:t>
      </w:r>
      <w:r w:rsidRPr="00D171A7">
        <w:rPr>
          <w:vertAlign w:val="subscript"/>
        </w:rPr>
        <w:t>0</w:t>
      </w:r>
      <w:r w:rsidRPr="00D171A7">
        <w:rPr>
          <w:rFonts w:hint="eastAsia"/>
        </w:rPr>
        <w:t>）”</w:t>
      </w:r>
      <w:r w:rsidRPr="00D171A7">
        <w:t>。</w:t>
      </w:r>
    </w:p>
    <w:p w14:paraId="2E50C730" w14:textId="77777777" w:rsidR="00A30BB5" w:rsidRPr="00D171A7" w:rsidRDefault="00A30BB5" w:rsidP="00A30BB5">
      <w:pPr>
        <w:spacing w:line="360" w:lineRule="auto"/>
        <w:ind w:firstLineChars="200" w:firstLine="480"/>
        <w:jc w:val="left"/>
      </w:pPr>
      <w:r w:rsidRPr="00D171A7">
        <w:t>根据《企业突发环境事件风险分级方法》（</w:t>
      </w:r>
      <w:r w:rsidRPr="00D171A7">
        <w:t>HJ941-2018</w:t>
      </w:r>
      <w:r w:rsidRPr="00D171A7">
        <w:t>），企业环境风险等级由企业突发大气环境风险和突发水环境事件风险等级高者确定企业突发环境事件风险等级。</w:t>
      </w:r>
    </w:p>
    <w:p w14:paraId="6BF64650" w14:textId="77777777" w:rsidR="00A30BB5" w:rsidRPr="00D171A7" w:rsidRDefault="00A30BB5" w:rsidP="00A30BB5">
      <w:pPr>
        <w:spacing w:line="360" w:lineRule="auto"/>
        <w:ind w:firstLineChars="200" w:firstLine="480"/>
        <w:jc w:val="left"/>
      </w:pPr>
      <w:r w:rsidRPr="00D171A7">
        <w:t>近三年内因违法排放污染物、非法转移处置危险废物等行为受到环境保护主管部门处罚的企业，在已评定的突发环境事件风险等级基础上调高一级，最高等级为重大。</w:t>
      </w:r>
    </w:p>
    <w:p w14:paraId="61F46F02" w14:textId="77777777" w:rsidR="00A30BB5" w:rsidRPr="00D171A7" w:rsidRDefault="00A30BB5" w:rsidP="00A30BB5">
      <w:pPr>
        <w:spacing w:line="360" w:lineRule="auto"/>
        <w:ind w:firstLineChars="200" w:firstLine="480"/>
        <w:jc w:val="left"/>
        <w:sectPr w:rsidR="00A30BB5" w:rsidRPr="00D171A7" w:rsidSect="00911EB4">
          <w:pgSz w:w="11906" w:h="16838"/>
          <w:pgMar w:top="1440" w:right="1800" w:bottom="1440" w:left="1800" w:header="851" w:footer="992" w:gutter="0"/>
          <w:pgNumType w:fmt="numberInDash"/>
          <w:cols w:space="425"/>
          <w:docGrid w:type="lines" w:linePitch="312"/>
        </w:sectPr>
      </w:pPr>
      <w:r w:rsidRPr="00D171A7">
        <w:t>据了解，</w:t>
      </w:r>
      <w:r w:rsidRPr="00D171A7">
        <w:rPr>
          <w:rFonts w:hint="eastAsia"/>
        </w:rPr>
        <w:t>江西东元电机有限公司</w:t>
      </w:r>
      <w:r w:rsidRPr="00D171A7">
        <w:t>近三年内未因违法排放污染物、非法转移处置危险废物等行为受到环境保护主管部门处罚。结合前文分析，企业突发环境事件风险等级确定为</w:t>
      </w:r>
      <w:r w:rsidRPr="00D171A7">
        <w:rPr>
          <w:rFonts w:hint="eastAsia"/>
        </w:rPr>
        <w:t>一般</w:t>
      </w:r>
      <w:r w:rsidRPr="00D171A7">
        <w:t>环境风险</w:t>
      </w:r>
      <w:r w:rsidRPr="00D171A7">
        <w:t>[</w:t>
      </w:r>
      <w:r w:rsidRPr="00D171A7">
        <w:rPr>
          <w:rFonts w:hint="eastAsia"/>
        </w:rPr>
        <w:t>一般</w:t>
      </w:r>
      <w:r w:rsidRPr="00D171A7">
        <w:rPr>
          <w:rFonts w:hint="eastAsia"/>
        </w:rPr>
        <w:t>-</w:t>
      </w:r>
      <w:r w:rsidRPr="00D171A7">
        <w:rPr>
          <w:rFonts w:hint="eastAsia"/>
        </w:rPr>
        <w:t>气（</w:t>
      </w:r>
      <w:r w:rsidRPr="00D171A7">
        <w:rPr>
          <w:rFonts w:hint="eastAsia"/>
        </w:rPr>
        <w:t>Q</w:t>
      </w:r>
      <w:r w:rsidRPr="00D171A7">
        <w:rPr>
          <w:vertAlign w:val="subscript"/>
        </w:rPr>
        <w:t>0</w:t>
      </w:r>
      <w:r w:rsidRPr="00D171A7">
        <w:rPr>
          <w:rFonts w:hint="eastAsia"/>
        </w:rPr>
        <w:t>）</w:t>
      </w:r>
      <w:r w:rsidRPr="00D171A7">
        <w:t>+</w:t>
      </w:r>
      <w:r w:rsidRPr="00D171A7">
        <w:rPr>
          <w:rFonts w:hint="eastAsia"/>
        </w:rPr>
        <w:t>一般</w:t>
      </w:r>
      <w:r w:rsidRPr="00D171A7">
        <w:rPr>
          <w:rFonts w:hint="eastAsia"/>
        </w:rPr>
        <w:t>-</w:t>
      </w:r>
      <w:r w:rsidRPr="00D171A7">
        <w:rPr>
          <w:rFonts w:hint="eastAsia"/>
        </w:rPr>
        <w:t>水（</w:t>
      </w:r>
      <w:r w:rsidRPr="00D171A7">
        <w:rPr>
          <w:rFonts w:hint="eastAsia"/>
        </w:rPr>
        <w:t>Q</w:t>
      </w:r>
      <w:r w:rsidRPr="00D171A7">
        <w:rPr>
          <w:vertAlign w:val="subscript"/>
        </w:rPr>
        <w:t>0</w:t>
      </w:r>
      <w:r w:rsidRPr="00D171A7">
        <w:rPr>
          <w:rFonts w:hint="eastAsia"/>
        </w:rPr>
        <w:t>）</w:t>
      </w:r>
      <w:r w:rsidRPr="00D171A7">
        <w:t>]</w:t>
      </w:r>
      <w:r w:rsidRPr="00D171A7">
        <w:t>。</w:t>
      </w:r>
    </w:p>
    <w:p w14:paraId="61917493" w14:textId="7C151A80" w:rsidR="00284401" w:rsidRPr="00D171A7" w:rsidRDefault="00A30BB5">
      <w:pPr>
        <w:pStyle w:val="2"/>
        <w:spacing w:before="156" w:after="156"/>
        <w:rPr>
          <w:rFonts w:eastAsia="新宋体"/>
        </w:rPr>
      </w:pPr>
      <w:bookmarkStart w:id="211" w:name="_Toc16023"/>
      <w:bookmarkStart w:id="212" w:name="_Toc20762"/>
      <w:bookmarkStart w:id="213" w:name="_Toc6519142"/>
      <w:bookmarkStart w:id="214" w:name="_Toc18127"/>
      <w:bookmarkStart w:id="215" w:name="_Toc58508632"/>
      <w:bookmarkEnd w:id="207"/>
      <w:bookmarkEnd w:id="208"/>
      <w:bookmarkEnd w:id="209"/>
      <w:bookmarkEnd w:id="210"/>
      <w:r w:rsidRPr="00D171A7">
        <w:rPr>
          <w:rFonts w:eastAsia="新宋体"/>
        </w:rPr>
        <w:lastRenderedPageBreak/>
        <w:t>4</w:t>
      </w:r>
      <w:r w:rsidR="00177EED" w:rsidRPr="00D171A7">
        <w:rPr>
          <w:rFonts w:eastAsia="新宋体"/>
        </w:rPr>
        <w:t xml:space="preserve"> </w:t>
      </w:r>
      <w:r w:rsidR="00177EED" w:rsidRPr="00D171A7">
        <w:rPr>
          <w:rFonts w:eastAsia="新宋体"/>
        </w:rPr>
        <w:t>应急指挥机构及职责</w:t>
      </w:r>
      <w:bookmarkEnd w:id="211"/>
      <w:bookmarkEnd w:id="212"/>
      <w:bookmarkEnd w:id="213"/>
      <w:bookmarkEnd w:id="214"/>
      <w:bookmarkEnd w:id="215"/>
    </w:p>
    <w:p w14:paraId="2432156E" w14:textId="2289F57C" w:rsidR="00284401" w:rsidRPr="00D171A7" w:rsidRDefault="00A30BB5" w:rsidP="0081008C">
      <w:pPr>
        <w:pStyle w:val="3"/>
        <w:spacing w:beforeLines="0" w:afterLines="0" w:line="480" w:lineRule="auto"/>
        <w:rPr>
          <w:szCs w:val="30"/>
        </w:rPr>
      </w:pPr>
      <w:bookmarkStart w:id="216" w:name="_Toc6519143"/>
      <w:bookmarkStart w:id="217" w:name="_Toc454789037"/>
      <w:bookmarkStart w:id="218" w:name="_Toc58508633"/>
      <w:r w:rsidRPr="00D171A7">
        <w:rPr>
          <w:szCs w:val="30"/>
        </w:rPr>
        <w:t>4</w:t>
      </w:r>
      <w:r w:rsidR="00177EED" w:rsidRPr="00D171A7">
        <w:rPr>
          <w:szCs w:val="30"/>
        </w:rPr>
        <w:t xml:space="preserve">.1 </w:t>
      </w:r>
      <w:r w:rsidR="00177EED" w:rsidRPr="00D171A7">
        <w:rPr>
          <w:szCs w:val="30"/>
        </w:rPr>
        <w:t>组织体系</w:t>
      </w:r>
      <w:bookmarkEnd w:id="216"/>
      <w:bookmarkEnd w:id="217"/>
      <w:bookmarkEnd w:id="218"/>
    </w:p>
    <w:p w14:paraId="306CD143" w14:textId="61C458C9" w:rsidR="00284401" w:rsidRPr="00D171A7" w:rsidRDefault="0081008C">
      <w:pPr>
        <w:spacing w:line="360" w:lineRule="auto"/>
        <w:ind w:firstLineChars="200" w:firstLine="480"/>
        <w:rPr>
          <w:kern w:val="18"/>
          <w:szCs w:val="24"/>
        </w:rPr>
      </w:pPr>
      <w:bookmarkStart w:id="219" w:name="_Toc454789038"/>
      <w:bookmarkStart w:id="220" w:name="_Toc6519144"/>
      <w:bookmarkStart w:id="221" w:name="_Toc440527146"/>
      <w:r w:rsidRPr="00D171A7">
        <w:rPr>
          <w:rFonts w:hint="eastAsia"/>
          <w:kern w:val="18"/>
          <w:szCs w:val="24"/>
        </w:rPr>
        <w:t>江西东元电机有限公司</w:t>
      </w:r>
      <w:r w:rsidR="00177EED" w:rsidRPr="00D171A7">
        <w:rPr>
          <w:kern w:val="18"/>
          <w:szCs w:val="24"/>
        </w:rPr>
        <w:t>成立了突发环境事件应急</w:t>
      </w:r>
      <w:r w:rsidRPr="00D171A7">
        <w:rPr>
          <w:rFonts w:hint="eastAsia"/>
          <w:kern w:val="18"/>
          <w:szCs w:val="24"/>
        </w:rPr>
        <w:t>救援指挥办</w:t>
      </w:r>
      <w:r w:rsidR="00177EED" w:rsidRPr="00D171A7">
        <w:rPr>
          <w:kern w:val="18"/>
          <w:szCs w:val="24"/>
        </w:rPr>
        <w:t>，</w:t>
      </w:r>
      <w:r w:rsidRPr="00D171A7">
        <w:rPr>
          <w:kern w:val="18"/>
          <w:szCs w:val="24"/>
        </w:rPr>
        <w:t>应急</w:t>
      </w:r>
      <w:r w:rsidRPr="00D171A7">
        <w:rPr>
          <w:rFonts w:hint="eastAsia"/>
          <w:kern w:val="18"/>
          <w:szCs w:val="24"/>
        </w:rPr>
        <w:t>救援</w:t>
      </w:r>
      <w:r w:rsidR="00177EED" w:rsidRPr="00D171A7">
        <w:rPr>
          <w:kern w:val="18"/>
          <w:szCs w:val="24"/>
        </w:rPr>
        <w:t>办公室设在安环部。当出现紧急情况时，由总指挥统一指挥应急救援处置工作。总指挥不在现场，由</w:t>
      </w:r>
      <w:r w:rsidRPr="00D171A7">
        <w:rPr>
          <w:rFonts w:hint="eastAsia"/>
          <w:kern w:val="18"/>
          <w:szCs w:val="24"/>
        </w:rPr>
        <w:t>副总指挥</w:t>
      </w:r>
      <w:r w:rsidR="00177EED" w:rsidRPr="00D171A7">
        <w:rPr>
          <w:kern w:val="18"/>
          <w:szCs w:val="24"/>
        </w:rPr>
        <w:t>具体负责应急救援处置工作。应急救援办公室负责环境风险源点日常巡查、应急物资装备等核实检查、应急预案管理等工作。应急机构下设</w:t>
      </w:r>
      <w:r w:rsidRPr="00D171A7">
        <w:rPr>
          <w:rFonts w:hint="eastAsia"/>
          <w:szCs w:val="24"/>
        </w:rPr>
        <w:t>现场抢救组</w:t>
      </w:r>
      <w:r w:rsidR="005B3FDA" w:rsidRPr="00D171A7">
        <w:rPr>
          <w:szCs w:val="24"/>
        </w:rPr>
        <w:t>、</w:t>
      </w:r>
      <w:r w:rsidRPr="00D171A7">
        <w:rPr>
          <w:rFonts w:hint="eastAsia"/>
          <w:szCs w:val="24"/>
        </w:rPr>
        <w:t>联络通讯组</w:t>
      </w:r>
      <w:r w:rsidR="00177EED" w:rsidRPr="00D171A7">
        <w:rPr>
          <w:kern w:val="18"/>
          <w:szCs w:val="24"/>
        </w:rPr>
        <w:t>等职能小组。应急组织机构详见下图，各小组成员详见表</w:t>
      </w:r>
      <w:r w:rsidR="00A30BB5" w:rsidRPr="00D171A7">
        <w:rPr>
          <w:kern w:val="18"/>
          <w:szCs w:val="24"/>
        </w:rPr>
        <w:t>4</w:t>
      </w:r>
      <w:r w:rsidR="00177EED" w:rsidRPr="00D171A7">
        <w:rPr>
          <w:kern w:val="18"/>
          <w:szCs w:val="24"/>
        </w:rPr>
        <w:t>.1-1</w:t>
      </w:r>
      <w:r w:rsidR="00177EED" w:rsidRPr="00D171A7">
        <w:rPr>
          <w:kern w:val="18"/>
          <w:szCs w:val="24"/>
        </w:rPr>
        <w:t>。</w:t>
      </w:r>
    </w:p>
    <w:p w14:paraId="59A4C8EF" w14:textId="77777777" w:rsidR="00E85E90" w:rsidRPr="00D171A7" w:rsidRDefault="00E85E90" w:rsidP="00E85E90">
      <w:pPr>
        <w:pStyle w:val="Default1"/>
        <w:rPr>
          <w:rFonts w:ascii="Times New Roman" w:cs="Times New Roman"/>
          <w:color w:val="auto"/>
        </w:rPr>
      </w:pPr>
    </w:p>
    <w:p w14:paraId="21BD719C" w14:textId="77777777" w:rsidR="00E85E90" w:rsidRPr="00D171A7" w:rsidRDefault="00E85E90" w:rsidP="00E85E90">
      <w:pPr>
        <w:pStyle w:val="Default1"/>
        <w:rPr>
          <w:rFonts w:ascii="Times New Roman" w:cs="Times New Roman"/>
          <w:color w:val="auto"/>
        </w:rPr>
      </w:pPr>
    </w:p>
    <w:p w14:paraId="7BBC4004" w14:textId="6137B775" w:rsidR="00284401" w:rsidRPr="00D171A7" w:rsidRDefault="00B77702">
      <w:pPr>
        <w:spacing w:line="400" w:lineRule="exact"/>
        <w:ind w:firstLineChars="1200" w:firstLine="2650"/>
        <w:rPr>
          <w:b/>
          <w:bCs/>
          <w:sz w:val="22"/>
        </w:rPr>
      </w:pPr>
      <w:r w:rsidRPr="00D171A7">
        <w:rPr>
          <w:b/>
          <w:bCs/>
          <w:noProof/>
          <w:sz w:val="22"/>
        </w:rPr>
        <mc:AlternateContent>
          <mc:Choice Requires="wps">
            <w:drawing>
              <wp:anchor distT="0" distB="0" distL="114300" distR="114300" simplePos="0" relativeHeight="251645952" behindDoc="0" locked="0" layoutInCell="1" allowOverlap="1" wp14:anchorId="526A4160" wp14:editId="179599BD">
                <wp:simplePos x="0" y="0"/>
                <wp:positionH relativeFrom="column">
                  <wp:posOffset>1701800</wp:posOffset>
                </wp:positionH>
                <wp:positionV relativeFrom="paragraph">
                  <wp:posOffset>61595</wp:posOffset>
                </wp:positionV>
                <wp:extent cx="1714500" cy="419735"/>
                <wp:effectExtent l="15875" t="8255" r="12700" b="10160"/>
                <wp:wrapNone/>
                <wp:docPr id="26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419735"/>
                        </a:xfrm>
                        <a:prstGeom prst="rect">
                          <a:avLst/>
                        </a:prstGeom>
                        <a:gradFill rotWithShape="0">
                          <a:gsLst>
                            <a:gs pos="0">
                              <a:srgbClr val="BBD5F0"/>
                            </a:gs>
                            <a:gs pos="100000">
                              <a:srgbClr val="9CBEE0"/>
                            </a:gs>
                          </a:gsLst>
                          <a:lin ang="5400000"/>
                        </a:gradFill>
                        <a:ln w="15875">
                          <a:solidFill>
                            <a:srgbClr val="000000"/>
                          </a:solidFill>
                          <a:miter lim="800000"/>
                          <a:headEnd/>
                          <a:tailEnd/>
                        </a:ln>
                      </wps:spPr>
                      <wps:txbx>
                        <w:txbxContent>
                          <w:p w14:paraId="7DB842F6" w14:textId="59BA2E9E" w:rsidR="009E34BC" w:rsidRDefault="009E34BC">
                            <w:pPr>
                              <w:jc w:val="center"/>
                              <w:rPr>
                                <w:szCs w:val="24"/>
                              </w:rPr>
                            </w:pPr>
                            <w:r>
                              <w:rPr>
                                <w:rFonts w:hint="eastAsia"/>
                                <w:szCs w:val="24"/>
                              </w:rPr>
                              <w:t>总指挥：肖明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6A4160" id="Rectangle 17" o:spid="_x0000_s1033" style="position:absolute;left:0;text-align:left;margin-left:134pt;margin-top:4.85pt;width:135pt;height:33.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" fillcolor="#bbd5f0" strokeweight="1.25pt">
                <v:fill color2="#9cbee0" focus="100%" type="gradient">
                  <o:fill v:ext="view" type="gradientUnscaled"/>
                </v:fill>
                <v:textbox>
                  <w:txbxContent>
                    <w:p w14:paraId="7DB842F6" w14:textId="59BA2E9E" w:rsidR="009E34BC" w:rsidRDefault="009E34BC">
                      <w:pPr>
                        <w:jc w:val="center"/>
                        <w:rPr>
                          <w:szCs w:val="24"/>
                        </w:rPr>
                      </w:pPr>
                      <w:r>
                        <w:rPr>
                          <w:rFonts w:hint="eastAsia"/>
                          <w:szCs w:val="24"/>
                        </w:rPr>
                        <w:t>总指挥：肖明</w:t>
                      </w:r>
                    </w:p>
                  </w:txbxContent>
                </v:textbox>
              </v:rect>
            </w:pict>
          </mc:Fallback>
        </mc:AlternateContent>
      </w:r>
    </w:p>
    <w:p w14:paraId="7FF0CB31" w14:textId="04F55B81" w:rsidR="00284401" w:rsidRPr="00D171A7" w:rsidRDefault="00B77702">
      <w:pPr>
        <w:spacing w:line="400" w:lineRule="exact"/>
        <w:jc w:val="center"/>
        <w:rPr>
          <w:b/>
          <w:bCs/>
          <w:sz w:val="22"/>
        </w:rPr>
      </w:pPr>
      <w:r w:rsidRPr="00D171A7">
        <w:rPr>
          <w:b/>
          <w:bCs/>
          <w:noProof/>
          <w:sz w:val="22"/>
        </w:rPr>
        <mc:AlternateContent>
          <mc:Choice Requires="wps">
            <w:drawing>
              <wp:anchor distT="0" distB="0" distL="114300" distR="114300" simplePos="0" relativeHeight="251646976" behindDoc="0" locked="0" layoutInCell="1" allowOverlap="1" wp14:anchorId="515AE2EE" wp14:editId="1CEE81C6">
                <wp:simplePos x="0" y="0"/>
                <wp:positionH relativeFrom="column">
                  <wp:posOffset>2519680</wp:posOffset>
                </wp:positionH>
                <wp:positionV relativeFrom="paragraph">
                  <wp:posOffset>243205</wp:posOffset>
                </wp:positionV>
                <wp:extent cx="147955" cy="423545"/>
                <wp:effectExtent l="24130" t="15240" r="27940" b="27940"/>
                <wp:wrapNone/>
                <wp:docPr id="26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955" cy="423545"/>
                        </a:xfrm>
                        <a:prstGeom prst="downArrow">
                          <a:avLst>
                            <a:gd name="adj1" fmla="val 50000"/>
                            <a:gd name="adj2" fmla="val 71567"/>
                          </a:avLst>
                        </a:prstGeom>
                        <a:gradFill rotWithShape="0">
                          <a:gsLst>
                            <a:gs pos="0">
                              <a:srgbClr val="BBD5F0"/>
                            </a:gs>
                            <a:gs pos="100000">
                              <a:srgbClr val="9CBEE0"/>
                            </a:gs>
                          </a:gsLst>
                          <a:lin ang="5400000"/>
                        </a:gradFill>
                        <a:ln w="1587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17EBE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18" o:spid="_x0000_s1026" type="#_x0000_t67" style="position:absolute;left:0;text-align:left;margin-left:198.4pt;margin-top:19.15pt;width:11.65pt;height:33.3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" fillcolor="#bbd5f0" strokeweight="1.25pt">
                <v:fill color2="#9cbee0" focus="100%" type="gradient">
                  <o:fill v:ext="view" type="gradientUnscaled"/>
                </v:fill>
                <v:textbox style="layout-flow:vertical-ideographic"/>
              </v:shape>
            </w:pict>
          </mc:Fallback>
        </mc:AlternateContent>
      </w:r>
    </w:p>
    <w:p w14:paraId="53B00CD0" w14:textId="77777777" w:rsidR="00284401" w:rsidRPr="00D171A7" w:rsidRDefault="00284401">
      <w:pPr>
        <w:spacing w:line="400" w:lineRule="exact"/>
        <w:jc w:val="center"/>
        <w:rPr>
          <w:b/>
          <w:bCs/>
          <w:sz w:val="22"/>
        </w:rPr>
      </w:pPr>
    </w:p>
    <w:p w14:paraId="23E864B3" w14:textId="78E86AA7" w:rsidR="00284401" w:rsidRPr="00D171A7" w:rsidRDefault="00B77702">
      <w:pPr>
        <w:spacing w:line="400" w:lineRule="exact"/>
        <w:rPr>
          <w:b/>
          <w:bCs/>
          <w:sz w:val="22"/>
        </w:rPr>
      </w:pPr>
      <w:r w:rsidRPr="00D171A7">
        <w:rPr>
          <w:noProof/>
          <w:sz w:val="22"/>
        </w:rPr>
        <mc:AlternateContent>
          <mc:Choice Requires="wps">
            <w:drawing>
              <wp:anchor distT="0" distB="0" distL="114300" distR="114300" simplePos="0" relativeHeight="251648000" behindDoc="0" locked="0" layoutInCell="1" allowOverlap="1" wp14:anchorId="26C0A33F" wp14:editId="1807A8EE">
                <wp:simplePos x="0" y="0"/>
                <wp:positionH relativeFrom="column">
                  <wp:posOffset>570230</wp:posOffset>
                </wp:positionH>
                <wp:positionV relativeFrom="paragraph">
                  <wp:posOffset>179070</wp:posOffset>
                </wp:positionV>
                <wp:extent cx="4058920" cy="444500"/>
                <wp:effectExtent l="8255" t="11430" r="9525" b="10795"/>
                <wp:wrapNone/>
                <wp:docPr id="263"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58920" cy="444500"/>
                        </a:xfrm>
                        <a:prstGeom prst="rect">
                          <a:avLst/>
                        </a:prstGeom>
                        <a:gradFill rotWithShape="0">
                          <a:gsLst>
                            <a:gs pos="0">
                              <a:srgbClr val="BBD5F0"/>
                            </a:gs>
                            <a:gs pos="100000">
                              <a:srgbClr val="9CBEE0"/>
                            </a:gs>
                          </a:gsLst>
                          <a:lin ang="5400000"/>
                        </a:gradFill>
                        <a:ln w="15875">
                          <a:solidFill>
                            <a:srgbClr val="000000"/>
                          </a:solidFill>
                          <a:miter lim="800000"/>
                          <a:headEnd/>
                          <a:tailEnd/>
                        </a:ln>
                      </wps:spPr>
                      <wps:txbx>
                        <w:txbxContent>
                          <w:p w14:paraId="5FE108DF" w14:textId="23B3DDE3" w:rsidR="009E34BC" w:rsidRDefault="009E34BC">
                            <w:pPr>
                              <w:jc w:val="center"/>
                              <w:rPr>
                                <w:szCs w:val="24"/>
                              </w:rPr>
                            </w:pPr>
                            <w:r>
                              <w:rPr>
                                <w:rFonts w:hint="eastAsia"/>
                                <w:szCs w:val="24"/>
                              </w:rPr>
                              <w:t>副总指挥：林志斌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C0A33F" id="Rectangle 19" o:spid="_x0000_s1034" style="position:absolute;left:0;text-align:left;margin-left:44.9pt;margin-top:14.1pt;width:319.6pt;height:3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" fillcolor="#bbd5f0" strokeweight="1.25pt">
                <v:fill color2="#9cbee0" focus="100%" type="gradient">
                  <o:fill v:ext="view" type="gradientUnscaled"/>
                </v:fill>
                <v:textbox>
                  <w:txbxContent>
                    <w:p w14:paraId="5FE108DF" w14:textId="23B3DDE3" w:rsidR="009E34BC" w:rsidRDefault="009E34BC">
                      <w:pPr>
                        <w:jc w:val="center"/>
                        <w:rPr>
                          <w:szCs w:val="24"/>
                        </w:rPr>
                      </w:pPr>
                      <w:r>
                        <w:rPr>
                          <w:rFonts w:hint="eastAsia"/>
                          <w:szCs w:val="24"/>
                        </w:rPr>
                        <w:t>副总指挥：林志斌</w:t>
                      </w:r>
                    </w:p>
                  </w:txbxContent>
                </v:textbox>
              </v:rect>
            </w:pict>
          </mc:Fallback>
        </mc:AlternateContent>
      </w:r>
    </w:p>
    <w:p w14:paraId="256BF867" w14:textId="77777777" w:rsidR="00284401" w:rsidRPr="00D171A7" w:rsidRDefault="00284401">
      <w:pPr>
        <w:spacing w:line="400" w:lineRule="exact"/>
        <w:rPr>
          <w:b/>
          <w:bCs/>
          <w:sz w:val="22"/>
        </w:rPr>
      </w:pPr>
    </w:p>
    <w:p w14:paraId="3A2544EF" w14:textId="6AE2497E" w:rsidR="00284401" w:rsidRPr="00D171A7" w:rsidRDefault="00B77702">
      <w:pPr>
        <w:spacing w:line="400" w:lineRule="exact"/>
        <w:rPr>
          <w:b/>
          <w:bCs/>
          <w:sz w:val="22"/>
        </w:rPr>
      </w:pPr>
      <w:r w:rsidRPr="00D171A7">
        <w:rPr>
          <w:b/>
          <w:bCs/>
          <w:noProof/>
          <w:sz w:val="22"/>
        </w:rPr>
        <mc:AlternateContent>
          <mc:Choice Requires="wps">
            <w:drawing>
              <wp:anchor distT="0" distB="0" distL="114300" distR="114300" simplePos="0" relativeHeight="251649024" behindDoc="0" locked="0" layoutInCell="1" allowOverlap="1" wp14:anchorId="4743791C" wp14:editId="17D53F18">
                <wp:simplePos x="0" y="0"/>
                <wp:positionH relativeFrom="column">
                  <wp:posOffset>2516505</wp:posOffset>
                </wp:positionH>
                <wp:positionV relativeFrom="paragraph">
                  <wp:posOffset>127000</wp:posOffset>
                </wp:positionV>
                <wp:extent cx="147955" cy="466725"/>
                <wp:effectExtent l="30480" t="10160" r="31115" b="27940"/>
                <wp:wrapNone/>
                <wp:docPr id="262" name="Auto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955" cy="466725"/>
                        </a:xfrm>
                        <a:prstGeom prst="downArrow">
                          <a:avLst>
                            <a:gd name="adj1" fmla="val 50000"/>
                            <a:gd name="adj2" fmla="val 78863"/>
                          </a:avLst>
                        </a:prstGeom>
                        <a:gradFill rotWithShape="0">
                          <a:gsLst>
                            <a:gs pos="0">
                              <a:srgbClr val="BBD5F0"/>
                            </a:gs>
                            <a:gs pos="100000">
                              <a:srgbClr val="9CBEE0"/>
                            </a:gs>
                          </a:gsLst>
                          <a:lin ang="5400000"/>
                        </a:gradFill>
                        <a:ln w="1587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6F8026" id="AutoShape 20" o:spid="_x0000_s1026" type="#_x0000_t67" style="position:absolute;left:0;text-align:left;margin-left:198.15pt;margin-top:10pt;width:11.65pt;height:36.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" fillcolor="#bbd5f0" strokeweight="1.25pt">
                <v:fill color2="#9cbee0" focus="100%" type="gradient">
                  <o:fill v:ext="view" type="gradientUnscaled"/>
                </v:fill>
                <v:textbox style="layout-flow:vertical-ideographic"/>
              </v:shape>
            </w:pict>
          </mc:Fallback>
        </mc:AlternateContent>
      </w:r>
    </w:p>
    <w:p w14:paraId="42D26389" w14:textId="77777777" w:rsidR="00284401" w:rsidRPr="00D171A7" w:rsidRDefault="00284401">
      <w:pPr>
        <w:spacing w:line="400" w:lineRule="exact"/>
        <w:rPr>
          <w:b/>
          <w:bCs/>
          <w:sz w:val="22"/>
        </w:rPr>
      </w:pPr>
    </w:p>
    <w:p w14:paraId="1C414907" w14:textId="62AD318C" w:rsidR="00284401" w:rsidRPr="00D171A7" w:rsidRDefault="00B77702">
      <w:pPr>
        <w:spacing w:line="400" w:lineRule="exact"/>
        <w:rPr>
          <w:b/>
          <w:bCs/>
          <w:sz w:val="22"/>
        </w:rPr>
      </w:pPr>
      <w:r w:rsidRPr="00D171A7">
        <w:rPr>
          <w:b/>
          <w:bCs/>
          <w:noProof/>
          <w:sz w:val="22"/>
        </w:rPr>
        <mc:AlternateContent>
          <mc:Choice Requires="wps">
            <w:drawing>
              <wp:anchor distT="0" distB="0" distL="114300" distR="114300" simplePos="0" relativeHeight="251652096" behindDoc="0" locked="0" layoutInCell="1" allowOverlap="1" wp14:anchorId="0289FD1E" wp14:editId="031F4BD7">
                <wp:simplePos x="0" y="0"/>
                <wp:positionH relativeFrom="column">
                  <wp:posOffset>3581400</wp:posOffset>
                </wp:positionH>
                <wp:positionV relativeFrom="paragraph">
                  <wp:posOffset>119380</wp:posOffset>
                </wp:positionV>
                <wp:extent cx="147955" cy="466725"/>
                <wp:effectExtent l="28575" t="15240" r="23495" b="22860"/>
                <wp:wrapNone/>
                <wp:docPr id="261"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955" cy="466725"/>
                        </a:xfrm>
                        <a:prstGeom prst="downArrow">
                          <a:avLst>
                            <a:gd name="adj1" fmla="val 50000"/>
                            <a:gd name="adj2" fmla="val 78863"/>
                          </a:avLst>
                        </a:prstGeom>
                        <a:gradFill rotWithShape="0">
                          <a:gsLst>
                            <a:gs pos="0">
                              <a:srgbClr val="BBD5F0"/>
                            </a:gs>
                            <a:gs pos="100000">
                              <a:srgbClr val="9CBEE0"/>
                            </a:gs>
                          </a:gsLst>
                          <a:lin ang="5400000"/>
                        </a:gradFill>
                        <a:ln w="1587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C50898" id="AutoShape 22" o:spid="_x0000_s1026" type="#_x0000_t67" style="position:absolute;left:0;text-align:left;margin-left:282pt;margin-top:9.4pt;width:11.65pt;height:36.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" fillcolor="#bbd5f0" strokeweight="1.25pt">
                <v:fill color2="#9cbee0" focus="100%" type="gradient">
                  <o:fill v:ext="view" type="gradientUnscaled"/>
                </v:fill>
                <v:textbox style="layout-flow:vertical-ideographic"/>
              </v:shape>
            </w:pict>
          </mc:Fallback>
        </mc:AlternateContent>
      </w:r>
      <w:r w:rsidRPr="00D171A7">
        <w:rPr>
          <w:b/>
          <w:bCs/>
          <w:noProof/>
          <w:sz w:val="22"/>
        </w:rPr>
        <mc:AlternateContent>
          <mc:Choice Requires="wps">
            <w:drawing>
              <wp:anchor distT="0" distB="0" distL="114300" distR="114300" simplePos="0" relativeHeight="251657216" behindDoc="0" locked="0" layoutInCell="1" allowOverlap="1" wp14:anchorId="01A2651E" wp14:editId="75171E81">
                <wp:simplePos x="0" y="0"/>
                <wp:positionH relativeFrom="column">
                  <wp:posOffset>1428750</wp:posOffset>
                </wp:positionH>
                <wp:positionV relativeFrom="paragraph">
                  <wp:posOffset>108585</wp:posOffset>
                </wp:positionV>
                <wp:extent cx="147955" cy="466725"/>
                <wp:effectExtent l="28575" t="13970" r="23495" b="24130"/>
                <wp:wrapNone/>
                <wp:docPr id="260"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955" cy="466725"/>
                        </a:xfrm>
                        <a:prstGeom prst="downArrow">
                          <a:avLst>
                            <a:gd name="adj1" fmla="val 50000"/>
                            <a:gd name="adj2" fmla="val 78863"/>
                          </a:avLst>
                        </a:prstGeom>
                        <a:gradFill rotWithShape="0">
                          <a:gsLst>
                            <a:gs pos="0">
                              <a:srgbClr val="BBD5F0"/>
                            </a:gs>
                            <a:gs pos="100000">
                              <a:srgbClr val="9CBEE0"/>
                            </a:gs>
                          </a:gsLst>
                          <a:lin ang="5400000"/>
                        </a:gradFill>
                        <a:ln w="1587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A7B764" id="AutoShape 25" o:spid="_x0000_s1026" type="#_x0000_t67" style="position:absolute;left:0;text-align:left;margin-left:112.5pt;margin-top:8.55pt;width:11.65pt;height:36.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" fillcolor="#bbd5f0" strokeweight="1.25pt">
                <v:fill color2="#9cbee0" focus="100%" type="gradient">
                  <o:fill v:ext="view" type="gradientUnscaled"/>
                </v:fill>
                <v:textbox style="layout-flow:vertical-ideographic"/>
              </v:shape>
            </w:pict>
          </mc:Fallback>
        </mc:AlternateContent>
      </w:r>
    </w:p>
    <w:p w14:paraId="0F9B453F" w14:textId="77777777" w:rsidR="00284401" w:rsidRPr="00D171A7" w:rsidRDefault="00284401">
      <w:pPr>
        <w:spacing w:line="400" w:lineRule="exact"/>
        <w:rPr>
          <w:b/>
          <w:bCs/>
          <w:sz w:val="22"/>
        </w:rPr>
      </w:pPr>
    </w:p>
    <w:p w14:paraId="52BC4219" w14:textId="519DC3AC" w:rsidR="00284401" w:rsidRPr="00D171A7" w:rsidRDefault="00B77702">
      <w:pPr>
        <w:spacing w:line="400" w:lineRule="exact"/>
        <w:rPr>
          <w:b/>
          <w:bCs/>
          <w:sz w:val="22"/>
        </w:rPr>
      </w:pPr>
      <w:r w:rsidRPr="00D171A7">
        <w:rPr>
          <w:b/>
          <w:bCs/>
          <w:noProof/>
          <w:sz w:val="22"/>
        </w:rPr>
        <mc:AlternateContent>
          <mc:Choice Requires="wps">
            <w:drawing>
              <wp:anchor distT="0" distB="0" distL="114300" distR="114300" simplePos="0" relativeHeight="251659264" behindDoc="0" locked="0" layoutInCell="1" allowOverlap="1" wp14:anchorId="4E0DE240" wp14:editId="20B16C8B">
                <wp:simplePos x="0" y="0"/>
                <wp:positionH relativeFrom="column">
                  <wp:posOffset>3421380</wp:posOffset>
                </wp:positionH>
                <wp:positionV relativeFrom="paragraph">
                  <wp:posOffset>55245</wp:posOffset>
                </wp:positionV>
                <wp:extent cx="438150" cy="1311910"/>
                <wp:effectExtent l="11430" t="11430" r="17145" b="10160"/>
                <wp:wrapNone/>
                <wp:docPr id="259"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311910"/>
                        </a:xfrm>
                        <a:prstGeom prst="rect">
                          <a:avLst/>
                        </a:prstGeom>
                        <a:gradFill rotWithShape="0">
                          <a:gsLst>
                            <a:gs pos="0">
                              <a:srgbClr val="BBD5F0"/>
                            </a:gs>
                            <a:gs pos="100000">
                              <a:srgbClr val="9CBEE0"/>
                            </a:gs>
                          </a:gsLst>
                          <a:lin ang="5400000"/>
                        </a:gradFill>
                        <a:ln w="15875">
                          <a:solidFill>
                            <a:srgbClr val="000000"/>
                          </a:solidFill>
                          <a:miter lim="800000"/>
                          <a:headEnd/>
                          <a:tailEnd/>
                        </a:ln>
                      </wps:spPr>
                      <wps:txbx>
                        <w:txbxContent>
                          <w:p w14:paraId="3C2CD30C" w14:textId="522D2CCA" w:rsidR="009E34BC" w:rsidRDefault="009E34BC">
                            <w:pPr>
                              <w:jc w:val="center"/>
                              <w:rPr>
                                <w:sz w:val="21"/>
                                <w:szCs w:val="21"/>
                              </w:rPr>
                            </w:pPr>
                            <w:r>
                              <w:rPr>
                                <w:rFonts w:hint="eastAsia"/>
                                <w:sz w:val="21"/>
                                <w:szCs w:val="21"/>
                              </w:rPr>
                              <w:t>联络通讯组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0DE240" id="Rectangle 31" o:spid="_x0000_s1035" style="position:absolute;left:0;text-align:left;margin-left:269.4pt;margin-top:4.35pt;width:34.5pt;height:10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" fillcolor="#bbd5f0" strokeweight="1.25pt">
                <v:fill color2="#9cbee0" focus="100%" type="gradient">
                  <o:fill v:ext="view" type="gradientUnscaled"/>
                </v:fill>
                <v:textbox>
                  <w:txbxContent>
                    <w:p w14:paraId="3C2CD30C" w14:textId="522D2CCA" w:rsidR="009E34BC" w:rsidRDefault="009E34BC">
                      <w:pPr>
                        <w:jc w:val="center"/>
                        <w:rPr>
                          <w:sz w:val="21"/>
                          <w:szCs w:val="21"/>
                        </w:rPr>
                      </w:pPr>
                      <w:r>
                        <w:rPr>
                          <w:rFonts w:hint="eastAsia"/>
                          <w:sz w:val="21"/>
                          <w:szCs w:val="21"/>
                        </w:rPr>
                        <w:t>联络通讯组</w:t>
                      </w:r>
                    </w:p>
                  </w:txbxContent>
                </v:textbox>
              </v:rect>
            </w:pict>
          </mc:Fallback>
        </mc:AlternateContent>
      </w:r>
      <w:r w:rsidRPr="00D171A7">
        <w:rPr>
          <w:b/>
          <w:bCs/>
          <w:noProof/>
          <w:sz w:val="22"/>
        </w:rPr>
        <mc:AlternateContent>
          <mc:Choice Requires="wps">
            <w:drawing>
              <wp:anchor distT="0" distB="0" distL="114300" distR="114300" simplePos="0" relativeHeight="251664384" behindDoc="0" locked="0" layoutInCell="1" allowOverlap="1" wp14:anchorId="6E74C5A5" wp14:editId="3D1E877F">
                <wp:simplePos x="0" y="0"/>
                <wp:positionH relativeFrom="column">
                  <wp:posOffset>1275080</wp:posOffset>
                </wp:positionH>
                <wp:positionV relativeFrom="paragraph">
                  <wp:posOffset>42545</wp:posOffset>
                </wp:positionV>
                <wp:extent cx="438150" cy="1324610"/>
                <wp:effectExtent l="8255" t="8255" r="10795" b="10160"/>
                <wp:wrapNone/>
                <wp:docPr id="258"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324610"/>
                        </a:xfrm>
                        <a:prstGeom prst="rect">
                          <a:avLst/>
                        </a:prstGeom>
                        <a:gradFill rotWithShape="0">
                          <a:gsLst>
                            <a:gs pos="0">
                              <a:srgbClr val="BBD5F0"/>
                            </a:gs>
                            <a:gs pos="100000">
                              <a:srgbClr val="9CBEE0"/>
                            </a:gs>
                          </a:gsLst>
                          <a:lin ang="5400000"/>
                        </a:gradFill>
                        <a:ln w="15875">
                          <a:solidFill>
                            <a:srgbClr val="000000"/>
                          </a:solidFill>
                          <a:miter lim="800000"/>
                          <a:headEnd/>
                          <a:tailEnd/>
                        </a:ln>
                      </wps:spPr>
                      <wps:txbx>
                        <w:txbxContent>
                          <w:p w14:paraId="580286D4" w14:textId="6F454D2D" w:rsidR="009E34BC" w:rsidRDefault="009E34BC">
                            <w:pPr>
                              <w:jc w:val="center"/>
                              <w:rPr>
                                <w:sz w:val="21"/>
                                <w:szCs w:val="21"/>
                              </w:rPr>
                            </w:pPr>
                            <w:r>
                              <w:rPr>
                                <w:rFonts w:hint="eastAsia"/>
                                <w:sz w:val="21"/>
                                <w:szCs w:val="21"/>
                              </w:rPr>
                              <w:t>现场抢救组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74C5A5" id="Rectangle 29" o:spid="_x0000_s1036" style="position:absolute;left:0;text-align:left;margin-left:100.4pt;margin-top:3.35pt;width:34.5pt;height:104.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" fillcolor="#bbd5f0" strokeweight="1.25pt">
                <v:fill color2="#9cbee0" focus="100%" type="gradient">
                  <o:fill v:ext="view" type="gradientUnscaled"/>
                </v:fill>
                <v:textbox>
                  <w:txbxContent>
                    <w:p w14:paraId="580286D4" w14:textId="6F454D2D" w:rsidR="009E34BC" w:rsidRDefault="009E34BC">
                      <w:pPr>
                        <w:jc w:val="center"/>
                        <w:rPr>
                          <w:sz w:val="21"/>
                          <w:szCs w:val="21"/>
                        </w:rPr>
                      </w:pPr>
                      <w:r>
                        <w:rPr>
                          <w:rFonts w:hint="eastAsia"/>
                          <w:sz w:val="21"/>
                          <w:szCs w:val="21"/>
                        </w:rPr>
                        <w:t>现场抢救组</w:t>
                      </w:r>
                    </w:p>
                  </w:txbxContent>
                </v:textbox>
              </v:rect>
            </w:pict>
          </mc:Fallback>
        </mc:AlternateContent>
      </w:r>
    </w:p>
    <w:p w14:paraId="1B40AC79" w14:textId="77777777" w:rsidR="00284401" w:rsidRPr="00D171A7" w:rsidRDefault="00284401">
      <w:pPr>
        <w:spacing w:line="400" w:lineRule="exact"/>
        <w:rPr>
          <w:b/>
          <w:bCs/>
          <w:sz w:val="22"/>
        </w:rPr>
      </w:pPr>
    </w:p>
    <w:p w14:paraId="1B256D4F" w14:textId="77777777" w:rsidR="00284401" w:rsidRPr="00D171A7" w:rsidRDefault="00284401">
      <w:pPr>
        <w:spacing w:line="400" w:lineRule="exact"/>
        <w:rPr>
          <w:b/>
          <w:bCs/>
          <w:sz w:val="22"/>
        </w:rPr>
      </w:pPr>
    </w:p>
    <w:p w14:paraId="05DF30E4" w14:textId="77777777" w:rsidR="00284401" w:rsidRPr="00D171A7" w:rsidRDefault="00284401">
      <w:pPr>
        <w:spacing w:line="400" w:lineRule="exact"/>
        <w:rPr>
          <w:b/>
          <w:bCs/>
          <w:sz w:val="22"/>
        </w:rPr>
      </w:pPr>
    </w:p>
    <w:p w14:paraId="5E634F5A" w14:textId="77777777" w:rsidR="00284401" w:rsidRPr="00D171A7" w:rsidRDefault="00284401">
      <w:pPr>
        <w:spacing w:line="400" w:lineRule="exact"/>
        <w:rPr>
          <w:b/>
          <w:bCs/>
          <w:sz w:val="22"/>
        </w:rPr>
      </w:pPr>
    </w:p>
    <w:p w14:paraId="22E81633" w14:textId="77777777" w:rsidR="00E85E90" w:rsidRPr="00D171A7" w:rsidRDefault="00E85E90" w:rsidP="00E85E90">
      <w:pPr>
        <w:pStyle w:val="Default1"/>
        <w:rPr>
          <w:rFonts w:ascii="Times New Roman" w:cs="Times New Roman"/>
          <w:color w:val="auto"/>
        </w:rPr>
      </w:pPr>
    </w:p>
    <w:p w14:paraId="3CA86896" w14:textId="3AA6DA80" w:rsidR="00284401" w:rsidRPr="00D171A7" w:rsidRDefault="00177EED" w:rsidP="009E6DA4">
      <w:pPr>
        <w:spacing w:afterLines="50" w:after="156" w:line="400" w:lineRule="exact"/>
        <w:jc w:val="center"/>
        <w:rPr>
          <w:b/>
          <w:szCs w:val="24"/>
        </w:rPr>
      </w:pPr>
      <w:r w:rsidRPr="00D171A7">
        <w:rPr>
          <w:b/>
          <w:szCs w:val="24"/>
        </w:rPr>
        <w:t>图</w:t>
      </w:r>
      <w:r w:rsidR="00A30BB5" w:rsidRPr="00D171A7">
        <w:rPr>
          <w:b/>
          <w:szCs w:val="24"/>
        </w:rPr>
        <w:t>4</w:t>
      </w:r>
      <w:r w:rsidRPr="00D171A7">
        <w:rPr>
          <w:b/>
          <w:szCs w:val="24"/>
        </w:rPr>
        <w:t xml:space="preserve">.1-1  </w:t>
      </w:r>
      <w:r w:rsidRPr="00D171A7">
        <w:rPr>
          <w:b/>
          <w:szCs w:val="24"/>
        </w:rPr>
        <w:t>应急组织机构体系图</w:t>
      </w:r>
    </w:p>
    <w:p w14:paraId="23C115F7" w14:textId="17619E7B" w:rsidR="00284401" w:rsidRPr="00D171A7" w:rsidRDefault="00A30BB5" w:rsidP="00671D6F">
      <w:pPr>
        <w:pStyle w:val="3"/>
        <w:spacing w:beforeLines="0" w:afterLines="0" w:line="480" w:lineRule="auto"/>
        <w:rPr>
          <w:szCs w:val="30"/>
        </w:rPr>
      </w:pPr>
      <w:bookmarkStart w:id="222" w:name="_Toc58508634"/>
      <w:r w:rsidRPr="00D171A7">
        <w:rPr>
          <w:szCs w:val="30"/>
        </w:rPr>
        <w:t>4</w:t>
      </w:r>
      <w:r w:rsidR="00177EED" w:rsidRPr="00D171A7">
        <w:rPr>
          <w:szCs w:val="30"/>
        </w:rPr>
        <w:t xml:space="preserve">.2 </w:t>
      </w:r>
      <w:r w:rsidR="00177EED" w:rsidRPr="00D171A7">
        <w:rPr>
          <w:szCs w:val="30"/>
        </w:rPr>
        <w:t>指挥机构组成及职责</w:t>
      </w:r>
      <w:bookmarkEnd w:id="219"/>
      <w:bookmarkEnd w:id="220"/>
      <w:bookmarkEnd w:id="221"/>
      <w:bookmarkEnd w:id="222"/>
    </w:p>
    <w:p w14:paraId="4174658B" w14:textId="654EAC54" w:rsidR="00284401" w:rsidRPr="00D171A7" w:rsidRDefault="00177EED" w:rsidP="009E6DA4">
      <w:pPr>
        <w:spacing w:afterLines="50" w:after="156"/>
        <w:jc w:val="center"/>
        <w:rPr>
          <w:b/>
          <w:szCs w:val="24"/>
        </w:rPr>
      </w:pPr>
      <w:r w:rsidRPr="00D171A7">
        <w:rPr>
          <w:b/>
          <w:szCs w:val="24"/>
        </w:rPr>
        <w:t>表</w:t>
      </w:r>
      <w:r w:rsidR="00A30BB5" w:rsidRPr="00D171A7">
        <w:rPr>
          <w:b/>
          <w:szCs w:val="24"/>
        </w:rPr>
        <w:t>4</w:t>
      </w:r>
      <w:r w:rsidRPr="00D171A7">
        <w:rPr>
          <w:b/>
          <w:szCs w:val="24"/>
        </w:rPr>
        <w:t xml:space="preserve">.1-1  </w:t>
      </w:r>
      <w:r w:rsidRPr="00D171A7">
        <w:rPr>
          <w:b/>
          <w:szCs w:val="24"/>
        </w:rPr>
        <w:t>应急机构的组织人员名单及联系方式</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34"/>
        <w:gridCol w:w="2086"/>
        <w:gridCol w:w="2756"/>
      </w:tblGrid>
      <w:tr w:rsidR="005A0E05" w:rsidRPr="00D171A7" w14:paraId="2CF3141F" w14:textId="77777777" w:rsidTr="00A30BB5">
        <w:trPr>
          <w:trHeight w:val="227"/>
          <w:jc w:val="center"/>
        </w:trPr>
        <w:tc>
          <w:tcPr>
            <w:tcW w:w="2075" w:type="pct"/>
            <w:vMerge w:val="restart"/>
            <w:vAlign w:val="center"/>
          </w:tcPr>
          <w:p w14:paraId="4B48D744" w14:textId="77777777" w:rsidR="00B77702" w:rsidRPr="00D171A7" w:rsidRDefault="00B77702" w:rsidP="00A30BB5">
            <w:pPr>
              <w:widowControl/>
              <w:adjustRightInd w:val="0"/>
              <w:snapToGrid w:val="0"/>
              <w:spacing w:line="240" w:lineRule="auto"/>
              <w:jc w:val="center"/>
              <w:rPr>
                <w:b/>
                <w:kern w:val="0"/>
                <w:sz w:val="18"/>
                <w:szCs w:val="18"/>
              </w:rPr>
            </w:pPr>
            <w:r w:rsidRPr="00D171A7">
              <w:rPr>
                <w:rFonts w:hint="eastAsia"/>
                <w:b/>
                <w:kern w:val="0"/>
                <w:sz w:val="18"/>
                <w:szCs w:val="18"/>
              </w:rPr>
              <w:t>部门</w:t>
            </w:r>
          </w:p>
        </w:tc>
        <w:tc>
          <w:tcPr>
            <w:tcW w:w="2925" w:type="pct"/>
            <w:gridSpan w:val="2"/>
            <w:vAlign w:val="center"/>
          </w:tcPr>
          <w:p w14:paraId="447739D9" w14:textId="77777777" w:rsidR="00B77702" w:rsidRPr="00D171A7" w:rsidRDefault="00B77702" w:rsidP="00A30BB5">
            <w:pPr>
              <w:adjustRightInd w:val="0"/>
              <w:snapToGrid w:val="0"/>
              <w:spacing w:line="240" w:lineRule="auto"/>
              <w:jc w:val="center"/>
              <w:rPr>
                <w:b/>
                <w:kern w:val="0"/>
                <w:sz w:val="18"/>
                <w:szCs w:val="18"/>
              </w:rPr>
            </w:pPr>
            <w:r w:rsidRPr="00D171A7">
              <w:rPr>
                <w:b/>
                <w:kern w:val="0"/>
                <w:sz w:val="18"/>
                <w:szCs w:val="18"/>
              </w:rPr>
              <w:t>相关人员联系方式</w:t>
            </w:r>
          </w:p>
        </w:tc>
      </w:tr>
      <w:tr w:rsidR="005A0E05" w:rsidRPr="00D171A7" w14:paraId="32F69E56" w14:textId="77777777" w:rsidTr="00A30BB5">
        <w:trPr>
          <w:trHeight w:val="227"/>
          <w:jc w:val="center"/>
        </w:trPr>
        <w:tc>
          <w:tcPr>
            <w:tcW w:w="2075" w:type="pct"/>
            <w:vMerge/>
            <w:vAlign w:val="center"/>
          </w:tcPr>
          <w:p w14:paraId="0457BE62" w14:textId="77777777" w:rsidR="00B77702" w:rsidRPr="00D171A7" w:rsidRDefault="00B77702" w:rsidP="00A30BB5">
            <w:pPr>
              <w:widowControl/>
              <w:adjustRightInd w:val="0"/>
              <w:snapToGrid w:val="0"/>
              <w:spacing w:line="240" w:lineRule="auto"/>
              <w:jc w:val="center"/>
              <w:rPr>
                <w:b/>
                <w:kern w:val="0"/>
                <w:sz w:val="18"/>
                <w:szCs w:val="18"/>
              </w:rPr>
            </w:pPr>
          </w:p>
        </w:tc>
        <w:tc>
          <w:tcPr>
            <w:tcW w:w="1260" w:type="pct"/>
            <w:vAlign w:val="center"/>
          </w:tcPr>
          <w:p w14:paraId="352F7644" w14:textId="77777777" w:rsidR="00B77702" w:rsidRPr="00D171A7" w:rsidRDefault="00B77702" w:rsidP="00A30BB5">
            <w:pPr>
              <w:widowControl/>
              <w:adjustRightInd w:val="0"/>
              <w:snapToGrid w:val="0"/>
              <w:spacing w:line="240" w:lineRule="auto"/>
              <w:jc w:val="center"/>
              <w:rPr>
                <w:b/>
                <w:kern w:val="0"/>
                <w:sz w:val="18"/>
                <w:szCs w:val="18"/>
              </w:rPr>
            </w:pPr>
            <w:r w:rsidRPr="00D171A7">
              <w:rPr>
                <w:b/>
                <w:kern w:val="0"/>
                <w:sz w:val="18"/>
                <w:szCs w:val="18"/>
              </w:rPr>
              <w:t>姓</w:t>
            </w:r>
            <w:r w:rsidRPr="00D171A7">
              <w:rPr>
                <w:b/>
                <w:kern w:val="0"/>
                <w:sz w:val="18"/>
                <w:szCs w:val="18"/>
              </w:rPr>
              <w:t xml:space="preserve">  </w:t>
            </w:r>
            <w:r w:rsidRPr="00D171A7">
              <w:rPr>
                <w:b/>
                <w:kern w:val="0"/>
                <w:sz w:val="18"/>
                <w:szCs w:val="18"/>
              </w:rPr>
              <w:t>名</w:t>
            </w:r>
          </w:p>
        </w:tc>
        <w:tc>
          <w:tcPr>
            <w:tcW w:w="1665" w:type="pct"/>
            <w:vAlign w:val="center"/>
          </w:tcPr>
          <w:p w14:paraId="78D8DF2C" w14:textId="77777777" w:rsidR="00B77702" w:rsidRPr="00D171A7" w:rsidRDefault="00B77702" w:rsidP="00A30BB5">
            <w:pPr>
              <w:widowControl/>
              <w:adjustRightInd w:val="0"/>
              <w:snapToGrid w:val="0"/>
              <w:spacing w:line="240" w:lineRule="auto"/>
              <w:jc w:val="center"/>
              <w:rPr>
                <w:b/>
                <w:kern w:val="0"/>
                <w:sz w:val="18"/>
                <w:szCs w:val="18"/>
              </w:rPr>
            </w:pPr>
            <w:r w:rsidRPr="00D171A7">
              <w:rPr>
                <w:b/>
                <w:kern w:val="0"/>
                <w:sz w:val="18"/>
                <w:szCs w:val="18"/>
              </w:rPr>
              <w:t>手机电话</w:t>
            </w:r>
          </w:p>
        </w:tc>
      </w:tr>
      <w:tr w:rsidR="005A0E05" w:rsidRPr="00D171A7" w14:paraId="0BC8F697" w14:textId="77777777" w:rsidTr="00A30BB5">
        <w:trPr>
          <w:trHeight w:val="227"/>
          <w:jc w:val="center"/>
        </w:trPr>
        <w:tc>
          <w:tcPr>
            <w:tcW w:w="2075" w:type="pct"/>
            <w:vAlign w:val="center"/>
          </w:tcPr>
          <w:p w14:paraId="3A250CC1" w14:textId="77777777" w:rsidR="00B77702" w:rsidRPr="00D171A7" w:rsidRDefault="00B77702" w:rsidP="00A30BB5">
            <w:pPr>
              <w:widowControl/>
              <w:adjustRightInd w:val="0"/>
              <w:snapToGrid w:val="0"/>
              <w:spacing w:line="240" w:lineRule="auto"/>
              <w:jc w:val="center"/>
              <w:rPr>
                <w:kern w:val="0"/>
                <w:sz w:val="18"/>
                <w:szCs w:val="18"/>
              </w:rPr>
            </w:pPr>
            <w:r w:rsidRPr="00D171A7">
              <w:rPr>
                <w:kern w:val="0"/>
                <w:sz w:val="18"/>
                <w:szCs w:val="18"/>
              </w:rPr>
              <w:t>总指挥</w:t>
            </w:r>
          </w:p>
        </w:tc>
        <w:tc>
          <w:tcPr>
            <w:tcW w:w="1260" w:type="pct"/>
            <w:vAlign w:val="center"/>
          </w:tcPr>
          <w:p w14:paraId="3A6714D7"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肖明</w:t>
            </w:r>
          </w:p>
        </w:tc>
        <w:tc>
          <w:tcPr>
            <w:tcW w:w="1665" w:type="pct"/>
            <w:vAlign w:val="center"/>
          </w:tcPr>
          <w:p w14:paraId="1F9755F2" w14:textId="77777777" w:rsidR="00B77702" w:rsidRPr="00D171A7" w:rsidRDefault="00B77702" w:rsidP="00A30BB5">
            <w:pPr>
              <w:widowControl/>
              <w:adjustRightInd w:val="0"/>
              <w:snapToGrid w:val="0"/>
              <w:spacing w:line="240" w:lineRule="auto"/>
              <w:jc w:val="center"/>
              <w:rPr>
                <w:kern w:val="0"/>
                <w:sz w:val="18"/>
                <w:szCs w:val="18"/>
              </w:rPr>
            </w:pPr>
            <w:r w:rsidRPr="00D171A7">
              <w:rPr>
                <w:kern w:val="0"/>
                <w:sz w:val="18"/>
                <w:szCs w:val="18"/>
              </w:rPr>
              <w:t>13979110379</w:t>
            </w:r>
          </w:p>
        </w:tc>
      </w:tr>
      <w:tr w:rsidR="005A0E05" w:rsidRPr="00D171A7" w14:paraId="1C103E0C" w14:textId="77777777" w:rsidTr="00A30BB5">
        <w:trPr>
          <w:trHeight w:val="227"/>
          <w:jc w:val="center"/>
        </w:trPr>
        <w:tc>
          <w:tcPr>
            <w:tcW w:w="2075" w:type="pct"/>
            <w:vAlign w:val="center"/>
          </w:tcPr>
          <w:p w14:paraId="37A8B1E2" w14:textId="77777777" w:rsidR="00B77702" w:rsidRPr="00D171A7" w:rsidRDefault="00B77702" w:rsidP="00A30BB5">
            <w:pPr>
              <w:widowControl/>
              <w:adjustRightInd w:val="0"/>
              <w:snapToGrid w:val="0"/>
              <w:spacing w:line="240" w:lineRule="auto"/>
              <w:jc w:val="center"/>
              <w:rPr>
                <w:kern w:val="0"/>
                <w:sz w:val="18"/>
                <w:szCs w:val="18"/>
              </w:rPr>
            </w:pPr>
            <w:r w:rsidRPr="00D171A7">
              <w:rPr>
                <w:kern w:val="0"/>
                <w:sz w:val="18"/>
                <w:szCs w:val="18"/>
              </w:rPr>
              <w:t>副总指挥</w:t>
            </w:r>
          </w:p>
        </w:tc>
        <w:tc>
          <w:tcPr>
            <w:tcW w:w="1260" w:type="pct"/>
            <w:vAlign w:val="center"/>
          </w:tcPr>
          <w:p w14:paraId="5DBCF953"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林志斌</w:t>
            </w:r>
          </w:p>
        </w:tc>
        <w:tc>
          <w:tcPr>
            <w:tcW w:w="1665" w:type="pct"/>
            <w:vAlign w:val="center"/>
          </w:tcPr>
          <w:p w14:paraId="35B5D745" w14:textId="77777777" w:rsidR="00B77702" w:rsidRPr="00D171A7" w:rsidRDefault="00B77702" w:rsidP="00A30BB5">
            <w:pPr>
              <w:widowControl/>
              <w:adjustRightInd w:val="0"/>
              <w:snapToGrid w:val="0"/>
              <w:spacing w:line="240" w:lineRule="auto"/>
              <w:jc w:val="center"/>
              <w:rPr>
                <w:kern w:val="0"/>
                <w:sz w:val="18"/>
                <w:szCs w:val="18"/>
              </w:rPr>
            </w:pPr>
            <w:r w:rsidRPr="00D171A7">
              <w:rPr>
                <w:kern w:val="0"/>
                <w:sz w:val="18"/>
                <w:szCs w:val="18"/>
              </w:rPr>
              <w:t xml:space="preserve">13698005688 </w:t>
            </w:r>
          </w:p>
        </w:tc>
      </w:tr>
      <w:tr w:rsidR="005A0E05" w:rsidRPr="00D171A7" w14:paraId="7EF0FBD6" w14:textId="77777777" w:rsidTr="00A30BB5">
        <w:trPr>
          <w:trHeight w:val="227"/>
          <w:jc w:val="center"/>
        </w:trPr>
        <w:tc>
          <w:tcPr>
            <w:tcW w:w="2075" w:type="pct"/>
            <w:vAlign w:val="center"/>
          </w:tcPr>
          <w:p w14:paraId="36290CE1"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lastRenderedPageBreak/>
              <w:t>现场抢救组（组长）</w:t>
            </w:r>
          </w:p>
        </w:tc>
        <w:tc>
          <w:tcPr>
            <w:tcW w:w="1260" w:type="pct"/>
            <w:vAlign w:val="center"/>
          </w:tcPr>
          <w:p w14:paraId="5FDFE841" w14:textId="0C35EA04"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杜沅</w:t>
            </w:r>
          </w:p>
        </w:tc>
        <w:tc>
          <w:tcPr>
            <w:tcW w:w="1665" w:type="pct"/>
            <w:vAlign w:val="center"/>
          </w:tcPr>
          <w:p w14:paraId="2BDE019F" w14:textId="77777777" w:rsidR="00B77702" w:rsidRPr="00D171A7" w:rsidRDefault="00B77702" w:rsidP="00A30BB5">
            <w:pPr>
              <w:widowControl/>
              <w:adjustRightInd w:val="0"/>
              <w:snapToGrid w:val="0"/>
              <w:spacing w:line="240" w:lineRule="auto"/>
              <w:jc w:val="center"/>
              <w:rPr>
                <w:kern w:val="0"/>
                <w:sz w:val="18"/>
                <w:szCs w:val="18"/>
              </w:rPr>
            </w:pPr>
            <w:r w:rsidRPr="00D171A7">
              <w:rPr>
                <w:kern w:val="0"/>
                <w:sz w:val="18"/>
                <w:szCs w:val="18"/>
              </w:rPr>
              <w:t>13807082185</w:t>
            </w:r>
          </w:p>
        </w:tc>
      </w:tr>
      <w:tr w:rsidR="005A0E05" w:rsidRPr="00D171A7" w14:paraId="23257A7F" w14:textId="77777777" w:rsidTr="00A30BB5">
        <w:trPr>
          <w:trHeight w:val="227"/>
          <w:jc w:val="center"/>
        </w:trPr>
        <w:tc>
          <w:tcPr>
            <w:tcW w:w="2075" w:type="pct"/>
            <w:vAlign w:val="center"/>
          </w:tcPr>
          <w:p w14:paraId="7DFA4117"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现场抢救组</w:t>
            </w:r>
          </w:p>
        </w:tc>
        <w:tc>
          <w:tcPr>
            <w:tcW w:w="1260" w:type="pct"/>
            <w:vAlign w:val="center"/>
          </w:tcPr>
          <w:p w14:paraId="04A01568"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秦松荣</w:t>
            </w:r>
          </w:p>
        </w:tc>
        <w:tc>
          <w:tcPr>
            <w:tcW w:w="1665" w:type="pct"/>
            <w:vAlign w:val="center"/>
          </w:tcPr>
          <w:p w14:paraId="0C61E89D"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13576991048</w:t>
            </w:r>
          </w:p>
        </w:tc>
      </w:tr>
      <w:tr w:rsidR="005A0E05" w:rsidRPr="00D171A7" w14:paraId="7E224BFA" w14:textId="77777777" w:rsidTr="00A30BB5">
        <w:trPr>
          <w:trHeight w:val="227"/>
          <w:jc w:val="center"/>
        </w:trPr>
        <w:tc>
          <w:tcPr>
            <w:tcW w:w="2075" w:type="pct"/>
            <w:vAlign w:val="center"/>
          </w:tcPr>
          <w:p w14:paraId="6FD91B19"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现场抢救组</w:t>
            </w:r>
          </w:p>
        </w:tc>
        <w:tc>
          <w:tcPr>
            <w:tcW w:w="1260" w:type="pct"/>
            <w:vAlign w:val="center"/>
          </w:tcPr>
          <w:p w14:paraId="76F17A6D" w14:textId="623E73D0"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顾峰</w:t>
            </w:r>
          </w:p>
        </w:tc>
        <w:tc>
          <w:tcPr>
            <w:tcW w:w="1665" w:type="pct"/>
            <w:vAlign w:val="center"/>
          </w:tcPr>
          <w:p w14:paraId="28F29A9D"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13870879593</w:t>
            </w:r>
          </w:p>
        </w:tc>
      </w:tr>
      <w:tr w:rsidR="005A0E05" w:rsidRPr="00D171A7" w14:paraId="30718568" w14:textId="77777777" w:rsidTr="00A30BB5">
        <w:trPr>
          <w:trHeight w:val="227"/>
          <w:jc w:val="center"/>
        </w:trPr>
        <w:tc>
          <w:tcPr>
            <w:tcW w:w="2075" w:type="pct"/>
            <w:vAlign w:val="center"/>
          </w:tcPr>
          <w:p w14:paraId="04C9B8F3"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现场抢救组</w:t>
            </w:r>
          </w:p>
        </w:tc>
        <w:tc>
          <w:tcPr>
            <w:tcW w:w="1260" w:type="pct"/>
            <w:vAlign w:val="center"/>
          </w:tcPr>
          <w:p w14:paraId="49C8F0F5" w14:textId="0FFDA39E"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张弘</w:t>
            </w:r>
          </w:p>
        </w:tc>
        <w:tc>
          <w:tcPr>
            <w:tcW w:w="1665" w:type="pct"/>
            <w:vAlign w:val="center"/>
          </w:tcPr>
          <w:p w14:paraId="3CD0C710"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13970995186</w:t>
            </w:r>
          </w:p>
        </w:tc>
      </w:tr>
      <w:tr w:rsidR="005A0E05" w:rsidRPr="00D171A7" w14:paraId="5C34CE35" w14:textId="77777777" w:rsidTr="00A30BB5">
        <w:trPr>
          <w:trHeight w:val="227"/>
          <w:jc w:val="center"/>
        </w:trPr>
        <w:tc>
          <w:tcPr>
            <w:tcW w:w="2075" w:type="pct"/>
            <w:vAlign w:val="center"/>
          </w:tcPr>
          <w:p w14:paraId="0E17C365"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联络通讯组（组长）</w:t>
            </w:r>
          </w:p>
        </w:tc>
        <w:tc>
          <w:tcPr>
            <w:tcW w:w="1260" w:type="pct"/>
            <w:vAlign w:val="center"/>
          </w:tcPr>
          <w:p w14:paraId="40AFC0A6"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熊景春</w:t>
            </w:r>
          </w:p>
        </w:tc>
        <w:tc>
          <w:tcPr>
            <w:tcW w:w="1665" w:type="pct"/>
            <w:vAlign w:val="center"/>
          </w:tcPr>
          <w:p w14:paraId="317E7AAB" w14:textId="77777777" w:rsidR="00B77702" w:rsidRPr="00D171A7" w:rsidRDefault="00B77702" w:rsidP="00A30BB5">
            <w:pPr>
              <w:widowControl/>
              <w:adjustRightInd w:val="0"/>
              <w:snapToGrid w:val="0"/>
              <w:spacing w:line="240" w:lineRule="auto"/>
              <w:jc w:val="center"/>
              <w:rPr>
                <w:kern w:val="0"/>
                <w:sz w:val="18"/>
                <w:szCs w:val="18"/>
              </w:rPr>
            </w:pPr>
            <w:r w:rsidRPr="00D171A7">
              <w:rPr>
                <w:kern w:val="0"/>
                <w:sz w:val="18"/>
                <w:szCs w:val="18"/>
              </w:rPr>
              <w:t>13607062262</w:t>
            </w:r>
          </w:p>
        </w:tc>
      </w:tr>
      <w:tr w:rsidR="005A0E05" w:rsidRPr="00D171A7" w14:paraId="761AE979" w14:textId="77777777" w:rsidTr="00A30BB5">
        <w:trPr>
          <w:trHeight w:val="227"/>
          <w:jc w:val="center"/>
        </w:trPr>
        <w:tc>
          <w:tcPr>
            <w:tcW w:w="2075" w:type="pct"/>
            <w:vAlign w:val="center"/>
          </w:tcPr>
          <w:p w14:paraId="70D7AA28"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联络通讯组</w:t>
            </w:r>
          </w:p>
        </w:tc>
        <w:tc>
          <w:tcPr>
            <w:tcW w:w="1260" w:type="pct"/>
            <w:vAlign w:val="center"/>
          </w:tcPr>
          <w:p w14:paraId="1CA7B7BF" w14:textId="4921698E"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王莉</w:t>
            </w:r>
          </w:p>
        </w:tc>
        <w:tc>
          <w:tcPr>
            <w:tcW w:w="1665" w:type="pct"/>
            <w:vAlign w:val="center"/>
          </w:tcPr>
          <w:p w14:paraId="6940CD90"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18970958593</w:t>
            </w:r>
          </w:p>
        </w:tc>
      </w:tr>
      <w:tr w:rsidR="005A0E05" w:rsidRPr="00D171A7" w14:paraId="3B6C405E" w14:textId="77777777" w:rsidTr="00A30BB5">
        <w:trPr>
          <w:trHeight w:val="227"/>
          <w:jc w:val="center"/>
        </w:trPr>
        <w:tc>
          <w:tcPr>
            <w:tcW w:w="2075" w:type="pct"/>
            <w:vAlign w:val="center"/>
          </w:tcPr>
          <w:p w14:paraId="017BB0D6"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联络通讯组</w:t>
            </w:r>
          </w:p>
        </w:tc>
        <w:tc>
          <w:tcPr>
            <w:tcW w:w="1260" w:type="pct"/>
            <w:vAlign w:val="center"/>
          </w:tcPr>
          <w:p w14:paraId="013BA82F" w14:textId="775150ED"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邓琳</w:t>
            </w:r>
          </w:p>
        </w:tc>
        <w:tc>
          <w:tcPr>
            <w:tcW w:w="1665" w:type="pct"/>
            <w:vAlign w:val="center"/>
          </w:tcPr>
          <w:p w14:paraId="68AFCD84" w14:textId="77777777" w:rsidR="00B77702" w:rsidRPr="00D171A7" w:rsidRDefault="00B77702" w:rsidP="00A30BB5">
            <w:pPr>
              <w:widowControl/>
              <w:adjustRightInd w:val="0"/>
              <w:snapToGrid w:val="0"/>
              <w:spacing w:line="240" w:lineRule="auto"/>
              <w:jc w:val="center"/>
              <w:rPr>
                <w:kern w:val="0"/>
                <w:sz w:val="18"/>
                <w:szCs w:val="18"/>
              </w:rPr>
            </w:pPr>
            <w:r w:rsidRPr="00D171A7">
              <w:rPr>
                <w:rFonts w:hint="eastAsia"/>
                <w:kern w:val="0"/>
                <w:sz w:val="18"/>
                <w:szCs w:val="18"/>
              </w:rPr>
              <w:t>13870602068</w:t>
            </w:r>
          </w:p>
        </w:tc>
      </w:tr>
    </w:tbl>
    <w:p w14:paraId="10D52D8C" w14:textId="2BDF3DEE" w:rsidR="00284401" w:rsidRPr="00D171A7" w:rsidRDefault="00A30BB5" w:rsidP="00671D6F">
      <w:pPr>
        <w:pStyle w:val="4"/>
        <w:spacing w:before="0" w:after="0" w:line="480" w:lineRule="auto"/>
        <w:rPr>
          <w:rFonts w:ascii="Times New Roman" w:hAnsi="Times New Roman"/>
        </w:rPr>
      </w:pPr>
      <w:r w:rsidRPr="00D171A7">
        <w:rPr>
          <w:rFonts w:ascii="Times New Roman" w:hAnsi="Times New Roman"/>
        </w:rPr>
        <w:t>4</w:t>
      </w:r>
      <w:r w:rsidR="00177EED" w:rsidRPr="00D171A7">
        <w:rPr>
          <w:rFonts w:ascii="Times New Roman" w:hAnsi="Times New Roman"/>
        </w:rPr>
        <w:t xml:space="preserve">.2.1 </w:t>
      </w:r>
      <w:r w:rsidR="00671D6F" w:rsidRPr="00D171A7">
        <w:rPr>
          <w:rFonts w:ascii="Times New Roman" w:hAnsi="Times New Roman" w:hint="eastAsia"/>
        </w:rPr>
        <w:t>应急救援</w:t>
      </w:r>
      <w:r w:rsidR="00177EED" w:rsidRPr="00D171A7">
        <w:rPr>
          <w:rFonts w:ascii="Times New Roman" w:hAnsi="Times New Roman"/>
        </w:rPr>
        <w:t>指挥</w:t>
      </w:r>
      <w:r w:rsidR="00671D6F" w:rsidRPr="00D171A7">
        <w:rPr>
          <w:rFonts w:ascii="Times New Roman" w:hAnsi="Times New Roman" w:hint="eastAsia"/>
        </w:rPr>
        <w:t>办</w:t>
      </w:r>
      <w:r w:rsidR="00177EED" w:rsidRPr="00D171A7">
        <w:rPr>
          <w:rFonts w:ascii="Times New Roman" w:hAnsi="Times New Roman"/>
        </w:rPr>
        <w:t>的职责</w:t>
      </w:r>
    </w:p>
    <w:p w14:paraId="5D410F47"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1</w:t>
      </w:r>
      <w:r w:rsidRPr="00D171A7">
        <w:rPr>
          <w:kern w:val="18"/>
          <w:szCs w:val="24"/>
        </w:rPr>
        <w:t>）批准本预案的启动与终止；</w:t>
      </w:r>
    </w:p>
    <w:p w14:paraId="23F3F235"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2</w:t>
      </w:r>
      <w:r w:rsidRPr="00D171A7">
        <w:rPr>
          <w:kern w:val="18"/>
          <w:szCs w:val="24"/>
        </w:rPr>
        <w:t>）指挥协调事件现场有关工作；</w:t>
      </w:r>
    </w:p>
    <w:p w14:paraId="609FA5CE"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3</w:t>
      </w:r>
      <w:r w:rsidRPr="00D171A7">
        <w:rPr>
          <w:kern w:val="18"/>
          <w:szCs w:val="24"/>
        </w:rPr>
        <w:t>）负责应急队伍的调动和资源配置；</w:t>
      </w:r>
    </w:p>
    <w:p w14:paraId="67A8C5C5"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4</w:t>
      </w:r>
      <w:r w:rsidRPr="00D171A7">
        <w:rPr>
          <w:kern w:val="18"/>
          <w:szCs w:val="24"/>
        </w:rPr>
        <w:t>）突发环境事件信息的上报及可能受影响区域的通报工作；</w:t>
      </w:r>
    </w:p>
    <w:p w14:paraId="50B81306"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5</w:t>
      </w:r>
      <w:r w:rsidRPr="00D171A7">
        <w:rPr>
          <w:kern w:val="18"/>
          <w:szCs w:val="24"/>
        </w:rPr>
        <w:t>）负责应急状态下请求外部救援力量的决策；</w:t>
      </w:r>
    </w:p>
    <w:p w14:paraId="40BE9BB4"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6</w:t>
      </w:r>
      <w:r w:rsidRPr="00D171A7">
        <w:rPr>
          <w:kern w:val="18"/>
          <w:szCs w:val="24"/>
        </w:rPr>
        <w:t>）接受上级应急救援指挥机构的指令和调动，协助事件的处理；配合有关部门对环境进行修复、事件调查、经验教训总结；</w:t>
      </w:r>
      <w:r w:rsidRPr="00D171A7">
        <w:rPr>
          <w:kern w:val="18"/>
          <w:szCs w:val="24"/>
        </w:rPr>
        <w:t xml:space="preserve"> </w:t>
      </w:r>
    </w:p>
    <w:p w14:paraId="6B683004"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7</w:t>
      </w:r>
      <w:r w:rsidRPr="00D171A7">
        <w:rPr>
          <w:kern w:val="18"/>
          <w:szCs w:val="24"/>
        </w:rPr>
        <w:t>）负责保护事件现场及相关数据；</w:t>
      </w:r>
    </w:p>
    <w:p w14:paraId="1706EB50"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8</w:t>
      </w:r>
      <w:r w:rsidRPr="00D171A7">
        <w:rPr>
          <w:kern w:val="18"/>
          <w:szCs w:val="24"/>
        </w:rPr>
        <w:t>）有计划地组织实施突发环境事件应急救援的培训，根据应急预案进行演练，向周边村落提供本单位有关危险物质特性、救援知识等宣传材料。</w:t>
      </w:r>
    </w:p>
    <w:p w14:paraId="7F7E183A" w14:textId="25E58907" w:rsidR="00284401" w:rsidRPr="00D171A7" w:rsidRDefault="00A30BB5" w:rsidP="00671D6F">
      <w:pPr>
        <w:pStyle w:val="4"/>
        <w:spacing w:before="0" w:after="0" w:line="480" w:lineRule="auto"/>
        <w:rPr>
          <w:rFonts w:ascii="Times New Roman" w:hAnsi="Times New Roman"/>
        </w:rPr>
      </w:pPr>
      <w:r w:rsidRPr="00D171A7">
        <w:rPr>
          <w:rFonts w:ascii="Times New Roman" w:hAnsi="Times New Roman"/>
        </w:rPr>
        <w:t>4</w:t>
      </w:r>
      <w:r w:rsidR="00177EED" w:rsidRPr="00D171A7">
        <w:rPr>
          <w:rFonts w:ascii="Times New Roman" w:hAnsi="Times New Roman"/>
        </w:rPr>
        <w:t xml:space="preserve">.2.2 </w:t>
      </w:r>
      <w:r w:rsidR="00671D6F" w:rsidRPr="00D171A7">
        <w:rPr>
          <w:rFonts w:ascii="Times New Roman" w:hAnsi="Times New Roman" w:hint="eastAsia"/>
        </w:rPr>
        <w:t>应急救援</w:t>
      </w:r>
      <w:r w:rsidR="00671D6F" w:rsidRPr="00D171A7">
        <w:rPr>
          <w:rFonts w:ascii="Times New Roman" w:hAnsi="Times New Roman"/>
        </w:rPr>
        <w:t>指挥</w:t>
      </w:r>
      <w:r w:rsidR="00671D6F" w:rsidRPr="00D171A7">
        <w:rPr>
          <w:rFonts w:ascii="Times New Roman" w:hAnsi="Times New Roman" w:hint="eastAsia"/>
        </w:rPr>
        <w:t>办</w:t>
      </w:r>
      <w:r w:rsidR="00177EED" w:rsidRPr="00D171A7">
        <w:rPr>
          <w:rFonts w:ascii="Times New Roman" w:hAnsi="Times New Roman"/>
        </w:rPr>
        <w:t>组成及职责</w:t>
      </w:r>
    </w:p>
    <w:p w14:paraId="237463CE" w14:textId="5CA93261" w:rsidR="00284401" w:rsidRPr="00D171A7" w:rsidRDefault="00177EED" w:rsidP="00671D6F">
      <w:pPr>
        <w:spacing w:line="360" w:lineRule="auto"/>
        <w:ind w:firstLineChars="200" w:firstLine="480"/>
        <w:jc w:val="left"/>
        <w:rPr>
          <w:kern w:val="18"/>
          <w:szCs w:val="24"/>
        </w:rPr>
      </w:pPr>
      <w:r w:rsidRPr="00D171A7">
        <w:rPr>
          <w:kern w:val="18"/>
          <w:szCs w:val="24"/>
        </w:rPr>
        <w:t>现场</w:t>
      </w:r>
      <w:r w:rsidR="00671D6F" w:rsidRPr="00D171A7">
        <w:rPr>
          <w:rFonts w:hint="eastAsia"/>
          <w:kern w:val="18"/>
          <w:szCs w:val="24"/>
        </w:rPr>
        <w:t>抢救</w:t>
      </w:r>
      <w:r w:rsidRPr="00D171A7">
        <w:rPr>
          <w:kern w:val="18"/>
          <w:szCs w:val="24"/>
        </w:rPr>
        <w:t>组负责落实应急指挥部的各项工作部署，及时向应急指挥</w:t>
      </w:r>
      <w:r w:rsidR="00671D6F" w:rsidRPr="00D171A7">
        <w:rPr>
          <w:rFonts w:hint="eastAsia"/>
          <w:kern w:val="18"/>
          <w:szCs w:val="24"/>
        </w:rPr>
        <w:t>办</w:t>
      </w:r>
      <w:r w:rsidRPr="00D171A7">
        <w:rPr>
          <w:kern w:val="18"/>
          <w:szCs w:val="24"/>
        </w:rPr>
        <w:t>及其成员报告事件应急处置情况；在</w:t>
      </w:r>
      <w:r w:rsidR="00671D6F" w:rsidRPr="00D171A7">
        <w:rPr>
          <w:kern w:val="18"/>
          <w:szCs w:val="24"/>
        </w:rPr>
        <w:t>应急指挥</w:t>
      </w:r>
      <w:r w:rsidR="00671D6F" w:rsidRPr="00D171A7">
        <w:rPr>
          <w:rFonts w:hint="eastAsia"/>
          <w:kern w:val="18"/>
          <w:szCs w:val="24"/>
        </w:rPr>
        <w:t>办</w:t>
      </w:r>
      <w:r w:rsidRPr="00D171A7">
        <w:rPr>
          <w:kern w:val="18"/>
          <w:szCs w:val="24"/>
        </w:rPr>
        <w:t>的授权下，组织协调突发环境事件应急处置工作；制定突发环境事件处置方案，落实应急处置措施。</w:t>
      </w:r>
      <w:r w:rsidR="00E334B1" w:rsidRPr="00D171A7">
        <w:rPr>
          <w:kern w:val="18"/>
          <w:szCs w:val="24"/>
        </w:rPr>
        <w:t>制定突发环境事件处置方案，落实应急处置措施。</w:t>
      </w:r>
      <w:r w:rsidR="00671D6F" w:rsidRPr="00D171A7">
        <w:rPr>
          <w:kern w:val="18"/>
          <w:szCs w:val="24"/>
        </w:rPr>
        <w:t>应急指挥</w:t>
      </w:r>
      <w:r w:rsidR="00671D6F" w:rsidRPr="00D171A7">
        <w:rPr>
          <w:rFonts w:hint="eastAsia"/>
          <w:kern w:val="18"/>
          <w:szCs w:val="24"/>
        </w:rPr>
        <w:t>办</w:t>
      </w:r>
      <w:r w:rsidR="00E334B1" w:rsidRPr="00D171A7">
        <w:rPr>
          <w:kern w:val="18"/>
          <w:szCs w:val="24"/>
        </w:rPr>
        <w:t>下设</w:t>
      </w:r>
      <w:r w:rsidR="00671D6F" w:rsidRPr="00D171A7">
        <w:rPr>
          <w:rFonts w:hint="eastAsia"/>
          <w:szCs w:val="24"/>
        </w:rPr>
        <w:t>现场抢救组和联络通讯组</w:t>
      </w:r>
      <w:r w:rsidRPr="00D171A7">
        <w:rPr>
          <w:kern w:val="18"/>
          <w:szCs w:val="24"/>
        </w:rPr>
        <w:t>。其职责分别为：</w:t>
      </w:r>
    </w:p>
    <w:p w14:paraId="43259DB1" w14:textId="1515CCDC" w:rsidR="00284401" w:rsidRPr="00D171A7" w:rsidRDefault="00177EED">
      <w:pPr>
        <w:spacing w:line="360" w:lineRule="auto"/>
        <w:ind w:firstLineChars="200" w:firstLine="480"/>
        <w:rPr>
          <w:kern w:val="18"/>
          <w:szCs w:val="24"/>
        </w:rPr>
      </w:pPr>
      <w:bookmarkStart w:id="223" w:name="_Toc454789039"/>
      <w:r w:rsidRPr="00D171A7">
        <w:rPr>
          <w:kern w:val="18"/>
          <w:szCs w:val="24"/>
        </w:rPr>
        <w:t>1</w:t>
      </w:r>
      <w:r w:rsidRPr="00D171A7">
        <w:rPr>
          <w:kern w:val="18"/>
          <w:szCs w:val="24"/>
        </w:rPr>
        <w:t>、总指挥：</w:t>
      </w:r>
      <w:r w:rsidR="00B77702" w:rsidRPr="00D171A7">
        <w:rPr>
          <w:rFonts w:hint="eastAsia"/>
          <w:kern w:val="18"/>
          <w:szCs w:val="24"/>
        </w:rPr>
        <w:t>肖明</w:t>
      </w:r>
      <w:r w:rsidRPr="00D171A7">
        <w:rPr>
          <w:kern w:val="18"/>
          <w:szCs w:val="24"/>
        </w:rPr>
        <w:t xml:space="preserve">   </w:t>
      </w:r>
      <w:r w:rsidRPr="00D171A7">
        <w:rPr>
          <w:kern w:val="18"/>
          <w:szCs w:val="24"/>
        </w:rPr>
        <w:t>电话：</w:t>
      </w:r>
      <w:r w:rsidR="00B77702" w:rsidRPr="00D171A7">
        <w:rPr>
          <w:kern w:val="18"/>
          <w:szCs w:val="24"/>
        </w:rPr>
        <w:t>13979110379</w:t>
      </w:r>
    </w:p>
    <w:p w14:paraId="151F7090" w14:textId="77777777" w:rsidR="00284401" w:rsidRPr="00D171A7" w:rsidRDefault="00177EED" w:rsidP="00B77702">
      <w:pPr>
        <w:spacing w:line="360" w:lineRule="auto"/>
        <w:ind w:firstLineChars="200" w:firstLine="480"/>
        <w:rPr>
          <w:kern w:val="18"/>
          <w:szCs w:val="24"/>
        </w:rPr>
      </w:pPr>
      <w:r w:rsidRPr="00D171A7">
        <w:rPr>
          <w:kern w:val="18"/>
          <w:szCs w:val="24"/>
        </w:rPr>
        <w:t>职</w:t>
      </w:r>
      <w:r w:rsidRPr="00D171A7">
        <w:rPr>
          <w:kern w:val="18"/>
          <w:szCs w:val="24"/>
        </w:rPr>
        <w:t xml:space="preserve">  </w:t>
      </w:r>
      <w:r w:rsidRPr="00D171A7">
        <w:rPr>
          <w:kern w:val="18"/>
          <w:szCs w:val="24"/>
        </w:rPr>
        <w:t>责：根据现场的危险等级、潜在后果等，决定本预案的启动；负责应急行动期间各单位的运作协调，部署应急策略，保证应急救援工作的顺利完成；指挥、协调应急程序行动及对外消息发布；事故或突发事件超出处置能力时，向政府应急救援机构提出救援申请。</w:t>
      </w:r>
    </w:p>
    <w:p w14:paraId="722DEEF2" w14:textId="5E4FC47F" w:rsidR="00284401" w:rsidRPr="00D171A7" w:rsidRDefault="00177EED">
      <w:pPr>
        <w:spacing w:line="360" w:lineRule="auto"/>
        <w:ind w:firstLineChars="200" w:firstLine="480"/>
        <w:rPr>
          <w:kern w:val="18"/>
          <w:szCs w:val="24"/>
        </w:rPr>
      </w:pPr>
      <w:r w:rsidRPr="00D171A7">
        <w:rPr>
          <w:kern w:val="18"/>
          <w:szCs w:val="24"/>
        </w:rPr>
        <w:t>2</w:t>
      </w:r>
      <w:r w:rsidRPr="00D171A7">
        <w:rPr>
          <w:kern w:val="18"/>
          <w:szCs w:val="24"/>
        </w:rPr>
        <w:t>、副总指挥：</w:t>
      </w:r>
      <w:r w:rsidR="00B77702" w:rsidRPr="00D171A7">
        <w:rPr>
          <w:rFonts w:hint="eastAsia"/>
          <w:kern w:val="18"/>
          <w:szCs w:val="24"/>
        </w:rPr>
        <w:t>林志斌</w:t>
      </w:r>
      <w:r w:rsidR="00B77702" w:rsidRPr="00D171A7">
        <w:rPr>
          <w:rFonts w:hint="eastAsia"/>
          <w:kern w:val="18"/>
          <w:szCs w:val="24"/>
        </w:rPr>
        <w:t xml:space="preserve"> </w:t>
      </w:r>
      <w:r w:rsidR="00B77702" w:rsidRPr="00D171A7">
        <w:rPr>
          <w:kern w:val="18"/>
          <w:szCs w:val="24"/>
        </w:rPr>
        <w:t xml:space="preserve"> </w:t>
      </w:r>
      <w:r w:rsidRPr="00D171A7">
        <w:rPr>
          <w:kern w:val="18"/>
          <w:szCs w:val="24"/>
        </w:rPr>
        <w:t>电话：</w:t>
      </w:r>
      <w:r w:rsidR="00B77702" w:rsidRPr="00D171A7">
        <w:rPr>
          <w:kern w:val="18"/>
          <w:szCs w:val="24"/>
        </w:rPr>
        <w:t>13698005688</w:t>
      </w:r>
    </w:p>
    <w:p w14:paraId="6734A150" w14:textId="77777777" w:rsidR="00284401" w:rsidRPr="00D171A7" w:rsidRDefault="00177EED" w:rsidP="00671D6F">
      <w:pPr>
        <w:spacing w:line="360" w:lineRule="auto"/>
        <w:ind w:firstLineChars="200" w:firstLine="480"/>
        <w:jc w:val="left"/>
        <w:rPr>
          <w:kern w:val="18"/>
          <w:szCs w:val="24"/>
        </w:rPr>
      </w:pPr>
      <w:r w:rsidRPr="00D171A7">
        <w:rPr>
          <w:kern w:val="18"/>
          <w:szCs w:val="24"/>
        </w:rPr>
        <w:t>职</w:t>
      </w:r>
      <w:r w:rsidRPr="00D171A7">
        <w:rPr>
          <w:kern w:val="18"/>
          <w:szCs w:val="24"/>
        </w:rPr>
        <w:t xml:space="preserve">  </w:t>
      </w:r>
      <w:r w:rsidRPr="00D171A7">
        <w:rPr>
          <w:kern w:val="18"/>
          <w:szCs w:val="24"/>
        </w:rPr>
        <w:t>责：协调总指挥组织或根据总指挥授权，指挥完成应急行动；向总指挥提出应采取的减轻事故后果的应急程序和行动建议；协调、组织应急行动所</w:t>
      </w:r>
      <w:r w:rsidRPr="00D171A7">
        <w:rPr>
          <w:kern w:val="18"/>
          <w:szCs w:val="24"/>
        </w:rPr>
        <w:lastRenderedPageBreak/>
        <w:t>需人员、队伍和物资、设备调运等；在总指挥不在的情况下兼任临时总指挥；负责事故上报等相关审批工作；负责与周边企业和上级领导部门协调沟通，在必要的时候调用周边企业人力和资源或向上级部门寻求救援支持。</w:t>
      </w:r>
    </w:p>
    <w:p w14:paraId="691D6D60" w14:textId="3EED799D" w:rsidR="00284401" w:rsidRPr="00D171A7" w:rsidRDefault="00177EED">
      <w:pPr>
        <w:spacing w:line="360" w:lineRule="auto"/>
        <w:ind w:firstLineChars="200" w:firstLine="480"/>
        <w:rPr>
          <w:kern w:val="18"/>
          <w:szCs w:val="24"/>
        </w:rPr>
      </w:pPr>
      <w:r w:rsidRPr="00D171A7">
        <w:rPr>
          <w:kern w:val="18"/>
          <w:szCs w:val="24"/>
        </w:rPr>
        <w:t>3</w:t>
      </w:r>
      <w:r w:rsidRPr="00D171A7">
        <w:rPr>
          <w:kern w:val="18"/>
          <w:szCs w:val="24"/>
        </w:rPr>
        <w:t>、</w:t>
      </w:r>
      <w:r w:rsidR="005B3FDA" w:rsidRPr="00D171A7">
        <w:rPr>
          <w:kern w:val="18"/>
          <w:szCs w:val="24"/>
        </w:rPr>
        <w:t>现场</w:t>
      </w:r>
      <w:r w:rsidR="00671D6F" w:rsidRPr="00D171A7">
        <w:rPr>
          <w:rFonts w:hint="eastAsia"/>
          <w:kern w:val="18"/>
          <w:szCs w:val="24"/>
        </w:rPr>
        <w:t>抢救</w:t>
      </w:r>
      <w:r w:rsidRPr="00D171A7">
        <w:rPr>
          <w:kern w:val="18"/>
          <w:szCs w:val="24"/>
        </w:rPr>
        <w:t>组：</w:t>
      </w:r>
    </w:p>
    <w:p w14:paraId="28F9EA9F" w14:textId="30CECCB1" w:rsidR="005B3FDA" w:rsidRPr="00D171A7" w:rsidRDefault="005B3FDA" w:rsidP="00B77702">
      <w:pPr>
        <w:spacing w:line="360" w:lineRule="auto"/>
        <w:ind w:firstLineChars="200" w:firstLine="480"/>
        <w:rPr>
          <w:kern w:val="18"/>
          <w:szCs w:val="24"/>
        </w:rPr>
      </w:pPr>
      <w:r w:rsidRPr="00D171A7">
        <w:rPr>
          <w:kern w:val="18"/>
          <w:szCs w:val="24"/>
        </w:rPr>
        <w:t>组长：</w:t>
      </w:r>
      <w:r w:rsidR="00B77702" w:rsidRPr="00D171A7">
        <w:rPr>
          <w:rFonts w:hint="eastAsia"/>
          <w:kern w:val="18"/>
          <w:szCs w:val="24"/>
        </w:rPr>
        <w:t>杜沅</w:t>
      </w:r>
      <w:r w:rsidRPr="00D171A7">
        <w:rPr>
          <w:kern w:val="18"/>
          <w:szCs w:val="24"/>
        </w:rPr>
        <w:t xml:space="preserve">  </w:t>
      </w:r>
      <w:r w:rsidRPr="00D171A7">
        <w:rPr>
          <w:kern w:val="18"/>
          <w:szCs w:val="24"/>
        </w:rPr>
        <w:t>电话：</w:t>
      </w:r>
      <w:r w:rsidR="00B77702" w:rsidRPr="00D171A7">
        <w:rPr>
          <w:kern w:val="18"/>
          <w:szCs w:val="24"/>
        </w:rPr>
        <w:t>13807082185</w:t>
      </w:r>
    </w:p>
    <w:p w14:paraId="16AA9B13" w14:textId="77777777" w:rsidR="005B3FDA" w:rsidRPr="00D171A7" w:rsidRDefault="005B3FDA" w:rsidP="005B3FDA">
      <w:pPr>
        <w:spacing w:line="360" w:lineRule="auto"/>
        <w:ind w:firstLineChars="200" w:firstLine="480"/>
        <w:rPr>
          <w:kern w:val="18"/>
          <w:szCs w:val="24"/>
        </w:rPr>
      </w:pPr>
      <w:r w:rsidRPr="00D171A7">
        <w:rPr>
          <w:kern w:val="18"/>
          <w:szCs w:val="24"/>
        </w:rPr>
        <w:t>职责：维持厂区治安，根据事故影响范围设置禁区，拉好警戒线，严禁无关人员进入危险区域；根据应急指挥部的命令有序地疏散危险区域人员；维护厂区道路交通，引导外部救援力量进入事故发生点，指挥抢救车辆行驶路线。</w:t>
      </w:r>
    </w:p>
    <w:p w14:paraId="2A0BDC0E" w14:textId="35CFD2C1" w:rsidR="00284401" w:rsidRPr="00D171A7" w:rsidRDefault="005B3FDA" w:rsidP="00DC09ED">
      <w:pPr>
        <w:spacing w:line="360" w:lineRule="auto"/>
        <w:ind w:firstLineChars="200" w:firstLine="480"/>
        <w:rPr>
          <w:kern w:val="18"/>
          <w:szCs w:val="24"/>
        </w:rPr>
      </w:pPr>
      <w:r w:rsidRPr="00D171A7">
        <w:rPr>
          <w:kern w:val="18"/>
          <w:szCs w:val="24"/>
        </w:rPr>
        <w:t>4</w:t>
      </w:r>
      <w:r w:rsidR="00177EED" w:rsidRPr="00D171A7">
        <w:rPr>
          <w:kern w:val="18"/>
          <w:szCs w:val="24"/>
        </w:rPr>
        <w:t>、</w:t>
      </w:r>
      <w:r w:rsidR="00671D6F" w:rsidRPr="00D171A7">
        <w:rPr>
          <w:rFonts w:hint="eastAsia"/>
          <w:kern w:val="18"/>
          <w:szCs w:val="24"/>
        </w:rPr>
        <w:t>联络通讯</w:t>
      </w:r>
      <w:r w:rsidR="00177EED" w:rsidRPr="00D171A7">
        <w:rPr>
          <w:kern w:val="18"/>
          <w:szCs w:val="24"/>
        </w:rPr>
        <w:t>组：</w:t>
      </w:r>
    </w:p>
    <w:p w14:paraId="2405C8C0" w14:textId="02763557" w:rsidR="00284401" w:rsidRPr="00D171A7" w:rsidRDefault="00177EED" w:rsidP="00B77702">
      <w:pPr>
        <w:spacing w:line="360" w:lineRule="auto"/>
        <w:ind w:firstLineChars="200" w:firstLine="480"/>
        <w:rPr>
          <w:kern w:val="18"/>
          <w:szCs w:val="24"/>
        </w:rPr>
      </w:pPr>
      <w:r w:rsidRPr="00D171A7">
        <w:rPr>
          <w:kern w:val="18"/>
          <w:szCs w:val="24"/>
        </w:rPr>
        <w:t>组长：</w:t>
      </w:r>
      <w:r w:rsidR="00B77702" w:rsidRPr="00D171A7">
        <w:rPr>
          <w:rFonts w:hint="eastAsia"/>
          <w:kern w:val="18"/>
          <w:szCs w:val="24"/>
        </w:rPr>
        <w:t>熊景春</w:t>
      </w:r>
      <w:r w:rsidRPr="00D171A7">
        <w:rPr>
          <w:kern w:val="18"/>
          <w:szCs w:val="24"/>
        </w:rPr>
        <w:t xml:space="preserve">  </w:t>
      </w:r>
      <w:r w:rsidRPr="00D171A7">
        <w:rPr>
          <w:kern w:val="18"/>
          <w:szCs w:val="24"/>
        </w:rPr>
        <w:t>电话：</w:t>
      </w:r>
      <w:r w:rsidR="00B77702" w:rsidRPr="00D171A7">
        <w:rPr>
          <w:kern w:val="18"/>
          <w:szCs w:val="24"/>
        </w:rPr>
        <w:t>13607062262</w:t>
      </w:r>
    </w:p>
    <w:p w14:paraId="0CF3220E" w14:textId="4C91533E" w:rsidR="00284401" w:rsidRPr="00D171A7" w:rsidRDefault="00177EED">
      <w:pPr>
        <w:spacing w:line="360" w:lineRule="auto"/>
        <w:ind w:firstLineChars="200" w:firstLine="480"/>
        <w:rPr>
          <w:kern w:val="18"/>
          <w:szCs w:val="24"/>
        </w:rPr>
      </w:pPr>
      <w:r w:rsidRPr="00D171A7">
        <w:rPr>
          <w:kern w:val="18"/>
          <w:szCs w:val="24"/>
        </w:rPr>
        <w:t>职责：负责供给现场救援需要的物质、器材（如备用灭火器、各类防护用具、便携式有毒气体检测报警器等）；为现场救援人员提供食物、饮水等生活必须品</w:t>
      </w:r>
      <w:r w:rsidR="00671D6F" w:rsidRPr="00D171A7">
        <w:rPr>
          <w:rFonts w:hint="eastAsia"/>
          <w:kern w:val="18"/>
          <w:szCs w:val="24"/>
        </w:rPr>
        <w:t>；</w:t>
      </w:r>
      <w:r w:rsidR="00671D6F" w:rsidRPr="00D171A7">
        <w:rPr>
          <w:kern w:val="18"/>
          <w:szCs w:val="24"/>
        </w:rPr>
        <w:t>负责与最高管理者和外部联系畅通、内外信息反馈迅速；负责项目对外媒体的联络工作，对事故处理、控制、进展等情况进行收集</w:t>
      </w:r>
      <w:r w:rsidR="00671D6F" w:rsidRPr="00D171A7">
        <w:rPr>
          <w:rFonts w:hint="eastAsia"/>
          <w:kern w:val="18"/>
          <w:szCs w:val="24"/>
        </w:rPr>
        <w:t>，</w:t>
      </w:r>
      <w:r w:rsidR="00671D6F" w:rsidRPr="00D171A7">
        <w:rPr>
          <w:kern w:val="18"/>
          <w:szCs w:val="24"/>
        </w:rPr>
        <w:t>负责事故调查及后续工作。</w:t>
      </w:r>
    </w:p>
    <w:p w14:paraId="5995F1F9" w14:textId="77777777" w:rsidR="00284401" w:rsidRPr="00D171A7" w:rsidRDefault="00177EED">
      <w:pPr>
        <w:spacing w:line="360" w:lineRule="auto"/>
        <w:ind w:firstLineChars="200" w:firstLine="482"/>
        <w:rPr>
          <w:b/>
          <w:kern w:val="18"/>
          <w:szCs w:val="24"/>
        </w:rPr>
      </w:pPr>
      <w:r w:rsidRPr="00D171A7">
        <w:rPr>
          <w:b/>
          <w:kern w:val="18"/>
          <w:szCs w:val="24"/>
        </w:rPr>
        <w:t>应急救援工作中人员替补规定：</w:t>
      </w:r>
    </w:p>
    <w:p w14:paraId="6870C3A8" w14:textId="77777777" w:rsidR="00284401" w:rsidRPr="00D171A7" w:rsidRDefault="00177EED">
      <w:pPr>
        <w:spacing w:line="360" w:lineRule="auto"/>
        <w:ind w:firstLineChars="200" w:firstLine="480"/>
        <w:rPr>
          <w:kern w:val="18"/>
          <w:szCs w:val="24"/>
        </w:rPr>
      </w:pPr>
      <w:r w:rsidRPr="00D171A7">
        <w:rPr>
          <w:kern w:val="18"/>
          <w:szCs w:val="24"/>
        </w:rPr>
        <w:t>1</w:t>
      </w:r>
      <w:r w:rsidRPr="00D171A7">
        <w:rPr>
          <w:kern w:val="18"/>
          <w:szCs w:val="24"/>
        </w:rPr>
        <w:t>、公司应急总指挥离岗时，由</w:t>
      </w:r>
      <w:r w:rsidR="00555FFA" w:rsidRPr="00D171A7">
        <w:rPr>
          <w:kern w:val="18"/>
          <w:szCs w:val="24"/>
        </w:rPr>
        <w:t>副总指挥</w:t>
      </w:r>
      <w:r w:rsidRPr="00D171A7">
        <w:rPr>
          <w:kern w:val="18"/>
          <w:szCs w:val="24"/>
        </w:rPr>
        <w:t>履行应急救援指挥中心中指挥职责。</w:t>
      </w:r>
    </w:p>
    <w:p w14:paraId="490EFAF1" w14:textId="77777777" w:rsidR="00284401" w:rsidRPr="00D171A7" w:rsidRDefault="00177EED">
      <w:pPr>
        <w:spacing w:line="360" w:lineRule="auto"/>
        <w:ind w:firstLineChars="200" w:firstLine="480"/>
        <w:rPr>
          <w:kern w:val="18"/>
          <w:szCs w:val="24"/>
        </w:rPr>
      </w:pPr>
      <w:r w:rsidRPr="00D171A7">
        <w:rPr>
          <w:kern w:val="18"/>
          <w:szCs w:val="24"/>
        </w:rPr>
        <w:t>2</w:t>
      </w:r>
      <w:r w:rsidRPr="00D171A7">
        <w:rPr>
          <w:kern w:val="18"/>
          <w:szCs w:val="24"/>
        </w:rPr>
        <w:t>、部门正职离岗时，由被授权的副职履行其职责。</w:t>
      </w:r>
    </w:p>
    <w:p w14:paraId="5EBDD381" w14:textId="77777777" w:rsidR="00284401" w:rsidRPr="00D171A7" w:rsidRDefault="00177EED">
      <w:pPr>
        <w:spacing w:line="360" w:lineRule="auto"/>
        <w:ind w:firstLineChars="200" w:firstLine="480"/>
        <w:rPr>
          <w:kern w:val="18"/>
          <w:szCs w:val="24"/>
        </w:rPr>
      </w:pPr>
      <w:r w:rsidRPr="00D171A7">
        <w:rPr>
          <w:kern w:val="18"/>
          <w:szCs w:val="24"/>
        </w:rPr>
        <w:t>3</w:t>
      </w:r>
      <w:r w:rsidRPr="00D171A7">
        <w:rPr>
          <w:kern w:val="18"/>
          <w:szCs w:val="24"/>
        </w:rPr>
        <w:t>、其他人员离岗时，应该取得其所在小组负责人的同意，委托或者调换岗位时需经过副总指挥批准同意。</w:t>
      </w:r>
    </w:p>
    <w:p w14:paraId="3367E18B" w14:textId="6D2E05D5" w:rsidR="00284401" w:rsidRPr="00D171A7" w:rsidRDefault="00A30BB5" w:rsidP="00671D6F">
      <w:pPr>
        <w:pStyle w:val="3"/>
        <w:spacing w:beforeLines="0" w:afterLines="0" w:line="480" w:lineRule="auto"/>
        <w:rPr>
          <w:szCs w:val="30"/>
        </w:rPr>
      </w:pPr>
      <w:bookmarkStart w:id="224" w:name="_Toc6519145"/>
      <w:bookmarkStart w:id="225" w:name="_Toc58508635"/>
      <w:r w:rsidRPr="00D171A7">
        <w:rPr>
          <w:szCs w:val="30"/>
        </w:rPr>
        <w:t>4</w:t>
      </w:r>
      <w:r w:rsidR="00177EED" w:rsidRPr="00D171A7">
        <w:rPr>
          <w:szCs w:val="30"/>
        </w:rPr>
        <w:t xml:space="preserve">.3 </w:t>
      </w:r>
      <w:r w:rsidR="00177EED" w:rsidRPr="00D171A7">
        <w:rPr>
          <w:szCs w:val="30"/>
        </w:rPr>
        <w:t>事故应急救援管理常设机构</w:t>
      </w:r>
      <w:bookmarkEnd w:id="223"/>
      <w:bookmarkEnd w:id="224"/>
      <w:bookmarkEnd w:id="225"/>
    </w:p>
    <w:p w14:paraId="334457A1" w14:textId="36CD52D8" w:rsidR="00284401" w:rsidRPr="00D171A7" w:rsidRDefault="00177EED">
      <w:pPr>
        <w:spacing w:line="360" w:lineRule="auto"/>
        <w:ind w:firstLineChars="200" w:firstLine="480"/>
        <w:rPr>
          <w:kern w:val="18"/>
          <w:szCs w:val="24"/>
        </w:rPr>
      </w:pPr>
      <w:r w:rsidRPr="00D171A7">
        <w:rPr>
          <w:kern w:val="18"/>
          <w:szCs w:val="24"/>
        </w:rPr>
        <w:t>企业设置环境突发事件灾难应急指挥</w:t>
      </w:r>
      <w:r w:rsidR="00671D6F" w:rsidRPr="00D171A7">
        <w:rPr>
          <w:rFonts w:hint="eastAsia"/>
          <w:kern w:val="18"/>
          <w:szCs w:val="24"/>
        </w:rPr>
        <w:t>办</w:t>
      </w:r>
      <w:r w:rsidRPr="00D171A7">
        <w:rPr>
          <w:kern w:val="18"/>
          <w:szCs w:val="24"/>
        </w:rPr>
        <w:t>的常设办事机构为应急救援办公室，设在公司安环部。其主要职责如下</w:t>
      </w:r>
      <w:r w:rsidRPr="00D171A7">
        <w:rPr>
          <w:kern w:val="18"/>
          <w:szCs w:val="24"/>
        </w:rPr>
        <w:t>:</w:t>
      </w:r>
    </w:p>
    <w:p w14:paraId="5FE295ED" w14:textId="7BDA5F44"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1</w:t>
      </w:r>
      <w:r w:rsidRPr="00D171A7">
        <w:rPr>
          <w:kern w:val="18"/>
          <w:szCs w:val="24"/>
        </w:rPr>
        <w:t>）执行应急指挥</w:t>
      </w:r>
      <w:r w:rsidR="00671D6F" w:rsidRPr="00D171A7">
        <w:rPr>
          <w:rFonts w:hint="eastAsia"/>
          <w:kern w:val="18"/>
          <w:szCs w:val="24"/>
        </w:rPr>
        <w:t>办</w:t>
      </w:r>
      <w:r w:rsidRPr="00D171A7">
        <w:rPr>
          <w:kern w:val="18"/>
          <w:szCs w:val="24"/>
        </w:rPr>
        <w:t>的决定。</w:t>
      </w:r>
    </w:p>
    <w:p w14:paraId="129E8828"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2</w:t>
      </w:r>
      <w:r w:rsidRPr="00D171A7">
        <w:rPr>
          <w:kern w:val="18"/>
          <w:szCs w:val="24"/>
        </w:rPr>
        <w:t>）负责组织公司各应急小组，落实应急人员（包括应急队伍及各专业小组负责人和人员），并存档。</w:t>
      </w:r>
    </w:p>
    <w:p w14:paraId="66DA1EF3"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3</w:t>
      </w:r>
      <w:r w:rsidRPr="00D171A7">
        <w:rPr>
          <w:kern w:val="18"/>
          <w:szCs w:val="24"/>
        </w:rPr>
        <w:t>）实施应急预案的管理工作。</w:t>
      </w:r>
    </w:p>
    <w:p w14:paraId="58E247DD"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4</w:t>
      </w:r>
      <w:r w:rsidRPr="00D171A7">
        <w:rPr>
          <w:kern w:val="18"/>
          <w:szCs w:val="24"/>
        </w:rPr>
        <w:t>）检查抢险抢修、个体防护、医疗救援、通讯联络等装备器材配备情况，是否符合事件应急救援的需要。确保器材始终处于完好状态，保证能有效使用。</w:t>
      </w:r>
    </w:p>
    <w:p w14:paraId="7BEBBF39"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5</w:t>
      </w:r>
      <w:r w:rsidRPr="00D171A7">
        <w:rPr>
          <w:kern w:val="18"/>
          <w:szCs w:val="24"/>
        </w:rPr>
        <w:t>）检查应急救援的物资的准备情况。</w:t>
      </w:r>
    </w:p>
    <w:p w14:paraId="1E13FB06" w14:textId="77777777" w:rsidR="00284401" w:rsidRPr="00D171A7" w:rsidRDefault="00177EED">
      <w:pPr>
        <w:spacing w:line="360" w:lineRule="auto"/>
        <w:ind w:firstLineChars="200" w:firstLine="480"/>
        <w:rPr>
          <w:kern w:val="18"/>
          <w:szCs w:val="24"/>
        </w:rPr>
      </w:pPr>
      <w:r w:rsidRPr="00D171A7">
        <w:rPr>
          <w:kern w:val="18"/>
          <w:szCs w:val="24"/>
        </w:rPr>
        <w:lastRenderedPageBreak/>
        <w:t>（</w:t>
      </w:r>
      <w:r w:rsidRPr="00D171A7">
        <w:rPr>
          <w:kern w:val="18"/>
          <w:szCs w:val="24"/>
        </w:rPr>
        <w:t>6</w:t>
      </w:r>
      <w:r w:rsidRPr="00D171A7">
        <w:rPr>
          <w:kern w:val="18"/>
          <w:szCs w:val="24"/>
        </w:rPr>
        <w:t>）负责员工的应急救援教育及应急救援演练。</w:t>
      </w:r>
    </w:p>
    <w:p w14:paraId="7F91DED5"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7</w:t>
      </w:r>
      <w:r w:rsidRPr="00D171A7">
        <w:rPr>
          <w:kern w:val="18"/>
          <w:szCs w:val="24"/>
        </w:rPr>
        <w:t>）负责与外部有关部门的应急救援的协调、信息交流工作。</w:t>
      </w:r>
    </w:p>
    <w:p w14:paraId="1A1E806D" w14:textId="77777777" w:rsidR="00284401" w:rsidRPr="00D171A7" w:rsidRDefault="00177EED">
      <w:pPr>
        <w:spacing w:line="360" w:lineRule="auto"/>
        <w:ind w:firstLineChars="200" w:firstLine="480"/>
        <w:rPr>
          <w:kern w:val="18"/>
          <w:szCs w:val="24"/>
        </w:rPr>
      </w:pPr>
      <w:r w:rsidRPr="00D171A7">
        <w:rPr>
          <w:kern w:val="18"/>
          <w:szCs w:val="24"/>
        </w:rPr>
        <w:t>（</w:t>
      </w:r>
      <w:r w:rsidRPr="00D171A7">
        <w:rPr>
          <w:kern w:val="18"/>
          <w:szCs w:val="24"/>
        </w:rPr>
        <w:t>8</w:t>
      </w:r>
      <w:r w:rsidRPr="00D171A7">
        <w:rPr>
          <w:kern w:val="18"/>
          <w:szCs w:val="24"/>
        </w:rPr>
        <w:t>）建立并管理应急救援的信息资料、档案。</w:t>
      </w:r>
    </w:p>
    <w:p w14:paraId="1F319092" w14:textId="77777777" w:rsidR="00284401" w:rsidRPr="00D171A7" w:rsidRDefault="00177EED" w:rsidP="00555FFA">
      <w:pPr>
        <w:spacing w:line="360" w:lineRule="auto"/>
        <w:ind w:firstLineChars="200" w:firstLine="480"/>
        <w:rPr>
          <w:kern w:val="18"/>
          <w:szCs w:val="24"/>
        </w:rPr>
      </w:pPr>
      <w:r w:rsidRPr="00D171A7">
        <w:rPr>
          <w:kern w:val="18"/>
          <w:szCs w:val="24"/>
        </w:rPr>
        <w:t>（</w:t>
      </w:r>
      <w:r w:rsidRPr="00D171A7">
        <w:rPr>
          <w:kern w:val="18"/>
          <w:szCs w:val="24"/>
        </w:rPr>
        <w:t>9</w:t>
      </w:r>
      <w:r w:rsidRPr="00D171A7">
        <w:rPr>
          <w:kern w:val="18"/>
          <w:szCs w:val="24"/>
        </w:rPr>
        <w:t>）应急救援办公室应备有如下资料：救援物资数据库：应急救援物质和设备名称、数量、型号大小、存放地点、负责人及调动方式。</w:t>
      </w:r>
    </w:p>
    <w:p w14:paraId="4B83E2A4" w14:textId="10EA8BBE" w:rsidR="00284401" w:rsidRPr="00D171A7" w:rsidRDefault="00A30BB5" w:rsidP="00671D6F">
      <w:pPr>
        <w:pStyle w:val="3"/>
        <w:spacing w:beforeLines="0" w:afterLines="0" w:line="480" w:lineRule="auto"/>
        <w:rPr>
          <w:szCs w:val="30"/>
        </w:rPr>
      </w:pPr>
      <w:bookmarkStart w:id="226" w:name="_Toc454789040"/>
      <w:bookmarkStart w:id="227" w:name="_Toc6519146"/>
      <w:bookmarkStart w:id="228" w:name="_Toc58508636"/>
      <w:r w:rsidRPr="00D171A7">
        <w:rPr>
          <w:szCs w:val="30"/>
        </w:rPr>
        <w:t>4</w:t>
      </w:r>
      <w:r w:rsidR="00177EED" w:rsidRPr="00D171A7">
        <w:rPr>
          <w:szCs w:val="30"/>
        </w:rPr>
        <w:t xml:space="preserve">.4 </w:t>
      </w:r>
      <w:r w:rsidR="00177EED" w:rsidRPr="00D171A7">
        <w:rPr>
          <w:szCs w:val="30"/>
        </w:rPr>
        <w:t>各生产部门职责</w:t>
      </w:r>
      <w:bookmarkEnd w:id="226"/>
      <w:bookmarkEnd w:id="227"/>
      <w:bookmarkEnd w:id="228"/>
    </w:p>
    <w:p w14:paraId="1D9A90DC" w14:textId="7C4844BF" w:rsidR="00284401" w:rsidRPr="00D171A7" w:rsidRDefault="00177EED">
      <w:pPr>
        <w:spacing w:line="360" w:lineRule="auto"/>
        <w:ind w:firstLineChars="200" w:firstLine="480"/>
        <w:rPr>
          <w:kern w:val="18"/>
          <w:szCs w:val="24"/>
        </w:rPr>
      </w:pPr>
      <w:r w:rsidRPr="00D171A7">
        <w:rPr>
          <w:kern w:val="18"/>
          <w:szCs w:val="24"/>
        </w:rPr>
        <w:t>接到</w:t>
      </w:r>
      <w:r w:rsidR="00671D6F" w:rsidRPr="00D171A7">
        <w:rPr>
          <w:kern w:val="18"/>
          <w:szCs w:val="24"/>
        </w:rPr>
        <w:t>应急指挥</w:t>
      </w:r>
      <w:r w:rsidR="00671D6F" w:rsidRPr="00D171A7">
        <w:rPr>
          <w:rFonts w:hint="eastAsia"/>
          <w:kern w:val="18"/>
          <w:szCs w:val="24"/>
        </w:rPr>
        <w:t>办</w:t>
      </w:r>
      <w:r w:rsidRPr="00D171A7">
        <w:rPr>
          <w:kern w:val="18"/>
          <w:szCs w:val="24"/>
        </w:rPr>
        <w:t>的指令迅速安排紧急停车程序，防止事件扩大或蔓延，而后，指导工人正确佩戴有效的防护用品撤离到安全地带；协助事件调查；总结应急救援经验教训；组织恢复生产。</w:t>
      </w:r>
    </w:p>
    <w:p w14:paraId="4DB4153F" w14:textId="3F2613D9" w:rsidR="00284401" w:rsidRPr="00D171A7" w:rsidRDefault="00A30BB5" w:rsidP="00671D6F">
      <w:pPr>
        <w:pStyle w:val="3"/>
        <w:spacing w:beforeLines="0" w:afterLines="0" w:line="480" w:lineRule="auto"/>
        <w:rPr>
          <w:szCs w:val="30"/>
        </w:rPr>
      </w:pPr>
      <w:bookmarkStart w:id="229" w:name="_Toc6519147"/>
      <w:bookmarkStart w:id="230" w:name="_Toc58508637"/>
      <w:r w:rsidRPr="00D171A7">
        <w:rPr>
          <w:szCs w:val="30"/>
        </w:rPr>
        <w:t>4</w:t>
      </w:r>
      <w:r w:rsidR="00177EED" w:rsidRPr="00D171A7">
        <w:rPr>
          <w:szCs w:val="30"/>
        </w:rPr>
        <w:t>.5</w:t>
      </w:r>
      <w:r w:rsidR="00177EED" w:rsidRPr="00D171A7">
        <w:rPr>
          <w:szCs w:val="30"/>
        </w:rPr>
        <w:t>外部救援力量</w:t>
      </w:r>
      <w:bookmarkEnd w:id="229"/>
      <w:bookmarkEnd w:id="230"/>
    </w:p>
    <w:p w14:paraId="109FFD1D" w14:textId="77777777" w:rsidR="00284401" w:rsidRPr="00D171A7" w:rsidRDefault="00177EED">
      <w:pPr>
        <w:spacing w:line="360" w:lineRule="auto"/>
        <w:ind w:firstLineChars="200" w:firstLine="480"/>
        <w:rPr>
          <w:kern w:val="18"/>
          <w:szCs w:val="24"/>
        </w:rPr>
      </w:pPr>
      <w:r w:rsidRPr="00D171A7">
        <w:rPr>
          <w:kern w:val="18"/>
          <w:szCs w:val="24"/>
        </w:rPr>
        <w:t>当遇到较大或重大突发环境事件时，应及时向邻近公司或政府部门请求援助，以便将事故造成的危害降至最低。</w:t>
      </w:r>
    </w:p>
    <w:p w14:paraId="64BDF23D" w14:textId="77777777" w:rsidR="00284401" w:rsidRPr="00D171A7" w:rsidRDefault="00177EED">
      <w:pPr>
        <w:spacing w:line="360" w:lineRule="auto"/>
        <w:ind w:firstLineChars="200" w:firstLine="480"/>
        <w:rPr>
          <w:kern w:val="18"/>
          <w:szCs w:val="24"/>
        </w:rPr>
      </w:pPr>
      <w:r w:rsidRPr="00D171A7">
        <w:rPr>
          <w:kern w:val="18"/>
          <w:szCs w:val="24"/>
        </w:rPr>
        <w:t>本公司可请求的</w:t>
      </w:r>
      <w:r w:rsidR="00450E91" w:rsidRPr="00D171A7">
        <w:rPr>
          <w:kern w:val="18"/>
          <w:szCs w:val="24"/>
        </w:rPr>
        <w:t>外</w:t>
      </w:r>
      <w:r w:rsidRPr="00D171A7">
        <w:rPr>
          <w:kern w:val="18"/>
          <w:szCs w:val="24"/>
        </w:rPr>
        <w:t>部门联系电话如下表：</w:t>
      </w:r>
    </w:p>
    <w:p w14:paraId="6602EA8B" w14:textId="14848908" w:rsidR="00284401" w:rsidRPr="00D171A7" w:rsidRDefault="00177EED">
      <w:pPr>
        <w:jc w:val="center"/>
        <w:rPr>
          <w:b/>
        </w:rPr>
      </w:pPr>
      <w:r w:rsidRPr="00D171A7">
        <w:rPr>
          <w:b/>
        </w:rPr>
        <w:t>表</w:t>
      </w:r>
      <w:r w:rsidR="00A30BB5" w:rsidRPr="00D171A7">
        <w:rPr>
          <w:b/>
        </w:rPr>
        <w:t>4</w:t>
      </w:r>
      <w:r w:rsidRPr="00D171A7">
        <w:rPr>
          <w:b/>
        </w:rPr>
        <w:t xml:space="preserve">.5-2  </w:t>
      </w:r>
      <w:r w:rsidRPr="00D171A7">
        <w:rPr>
          <w:b/>
        </w:rPr>
        <w:t>政府部门联系电话</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996"/>
        <w:gridCol w:w="3029"/>
        <w:gridCol w:w="2251"/>
      </w:tblGrid>
      <w:tr w:rsidR="005A0E05" w:rsidRPr="00D171A7" w14:paraId="71592438" w14:textId="77777777" w:rsidTr="00A30BB5">
        <w:trPr>
          <w:trHeight w:val="227"/>
        </w:trPr>
        <w:tc>
          <w:tcPr>
            <w:tcW w:w="1810" w:type="pct"/>
            <w:vAlign w:val="center"/>
          </w:tcPr>
          <w:p w14:paraId="2260BF25" w14:textId="77777777" w:rsidR="00B77702" w:rsidRPr="00D171A7" w:rsidRDefault="00B77702" w:rsidP="008D5CF6">
            <w:pPr>
              <w:spacing w:line="240" w:lineRule="auto"/>
              <w:jc w:val="center"/>
              <w:rPr>
                <w:rFonts w:eastAsia="新宋体"/>
                <w:b/>
                <w:bCs/>
                <w:sz w:val="18"/>
                <w:szCs w:val="18"/>
              </w:rPr>
            </w:pPr>
            <w:r w:rsidRPr="00D171A7">
              <w:rPr>
                <w:rFonts w:eastAsia="新宋体"/>
                <w:b/>
                <w:bCs/>
                <w:sz w:val="18"/>
                <w:szCs w:val="18"/>
              </w:rPr>
              <w:t>单位名称</w:t>
            </w:r>
          </w:p>
        </w:tc>
        <w:tc>
          <w:tcPr>
            <w:tcW w:w="1830" w:type="pct"/>
            <w:vAlign w:val="center"/>
          </w:tcPr>
          <w:p w14:paraId="7491A2D0" w14:textId="77777777" w:rsidR="00B77702" w:rsidRPr="00D171A7" w:rsidRDefault="00B77702" w:rsidP="008D5CF6">
            <w:pPr>
              <w:spacing w:line="240" w:lineRule="auto"/>
              <w:jc w:val="center"/>
              <w:rPr>
                <w:rFonts w:eastAsia="新宋体"/>
                <w:b/>
                <w:bCs/>
                <w:sz w:val="18"/>
                <w:szCs w:val="18"/>
              </w:rPr>
            </w:pPr>
            <w:r w:rsidRPr="00D171A7">
              <w:rPr>
                <w:rFonts w:eastAsia="新宋体"/>
                <w:b/>
                <w:bCs/>
                <w:sz w:val="18"/>
                <w:szCs w:val="18"/>
              </w:rPr>
              <w:t>单位地址</w:t>
            </w:r>
          </w:p>
        </w:tc>
        <w:tc>
          <w:tcPr>
            <w:tcW w:w="1360" w:type="pct"/>
            <w:vAlign w:val="center"/>
          </w:tcPr>
          <w:p w14:paraId="1220047F" w14:textId="77777777" w:rsidR="00B77702" w:rsidRPr="00D171A7" w:rsidRDefault="00B77702" w:rsidP="008D5CF6">
            <w:pPr>
              <w:spacing w:line="240" w:lineRule="auto"/>
              <w:jc w:val="center"/>
              <w:rPr>
                <w:rFonts w:eastAsia="新宋体"/>
                <w:b/>
                <w:bCs/>
                <w:sz w:val="18"/>
                <w:szCs w:val="18"/>
              </w:rPr>
            </w:pPr>
            <w:r w:rsidRPr="00D171A7">
              <w:rPr>
                <w:rFonts w:eastAsia="新宋体"/>
                <w:b/>
                <w:bCs/>
                <w:sz w:val="18"/>
                <w:szCs w:val="18"/>
              </w:rPr>
              <w:t>联系电话</w:t>
            </w:r>
          </w:p>
        </w:tc>
      </w:tr>
      <w:tr w:rsidR="005A0E05" w:rsidRPr="00D171A7" w14:paraId="4A55F8EA" w14:textId="77777777" w:rsidTr="00A30BB5">
        <w:trPr>
          <w:trHeight w:val="227"/>
        </w:trPr>
        <w:tc>
          <w:tcPr>
            <w:tcW w:w="5000" w:type="pct"/>
            <w:gridSpan w:val="3"/>
            <w:vAlign w:val="center"/>
          </w:tcPr>
          <w:p w14:paraId="03CF7F5E" w14:textId="77777777" w:rsidR="00B77702" w:rsidRPr="00D171A7" w:rsidRDefault="00B77702" w:rsidP="008D5CF6">
            <w:pPr>
              <w:spacing w:line="240" w:lineRule="auto"/>
              <w:jc w:val="center"/>
              <w:rPr>
                <w:rFonts w:eastAsia="新宋体"/>
                <w:sz w:val="18"/>
                <w:szCs w:val="18"/>
              </w:rPr>
            </w:pPr>
            <w:r w:rsidRPr="00D171A7">
              <w:rPr>
                <w:rFonts w:eastAsia="新宋体"/>
                <w:b/>
                <w:bCs/>
                <w:sz w:val="18"/>
                <w:szCs w:val="18"/>
              </w:rPr>
              <w:t>上级有关部门</w:t>
            </w:r>
          </w:p>
        </w:tc>
      </w:tr>
      <w:tr w:rsidR="005A0E05" w:rsidRPr="00D171A7" w14:paraId="05B8D5D8" w14:textId="77777777" w:rsidTr="00A30BB5">
        <w:trPr>
          <w:trHeight w:val="227"/>
        </w:trPr>
        <w:tc>
          <w:tcPr>
            <w:tcW w:w="1810" w:type="pct"/>
            <w:vAlign w:val="center"/>
          </w:tcPr>
          <w:p w14:paraId="5F3AF296"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南昌市应急管理局</w:t>
            </w:r>
          </w:p>
        </w:tc>
        <w:tc>
          <w:tcPr>
            <w:tcW w:w="1830" w:type="pct"/>
            <w:vAlign w:val="center"/>
          </w:tcPr>
          <w:p w14:paraId="73794C91"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南昌市会展路</w:t>
            </w:r>
            <w:r w:rsidRPr="00D171A7">
              <w:rPr>
                <w:rFonts w:eastAsia="新宋体"/>
                <w:sz w:val="18"/>
                <w:szCs w:val="18"/>
              </w:rPr>
              <w:t>199</w:t>
            </w:r>
            <w:r w:rsidRPr="00D171A7">
              <w:rPr>
                <w:rFonts w:eastAsia="新宋体"/>
                <w:sz w:val="18"/>
                <w:szCs w:val="18"/>
              </w:rPr>
              <w:t>号红谷大厦</w:t>
            </w:r>
          </w:p>
        </w:tc>
        <w:tc>
          <w:tcPr>
            <w:tcW w:w="1360" w:type="pct"/>
            <w:vAlign w:val="center"/>
          </w:tcPr>
          <w:p w14:paraId="0F7B3BFB"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w:t>
            </w:r>
            <w:r w:rsidRPr="00D171A7">
              <w:rPr>
                <w:rFonts w:eastAsia="新宋体"/>
                <w:sz w:val="18"/>
                <w:szCs w:val="18"/>
              </w:rPr>
              <w:t>0791</w:t>
            </w:r>
            <w:r w:rsidRPr="00D171A7">
              <w:rPr>
                <w:rFonts w:eastAsia="新宋体"/>
                <w:sz w:val="18"/>
                <w:szCs w:val="18"/>
              </w:rPr>
              <w:t>）</w:t>
            </w:r>
            <w:r w:rsidRPr="00D171A7">
              <w:rPr>
                <w:rFonts w:eastAsia="新宋体"/>
                <w:sz w:val="18"/>
                <w:szCs w:val="18"/>
              </w:rPr>
              <w:t>83986158</w:t>
            </w:r>
          </w:p>
        </w:tc>
      </w:tr>
      <w:tr w:rsidR="005A0E05" w:rsidRPr="00D171A7" w14:paraId="6CDECBE4" w14:textId="77777777" w:rsidTr="00A30BB5">
        <w:trPr>
          <w:trHeight w:val="227"/>
        </w:trPr>
        <w:tc>
          <w:tcPr>
            <w:tcW w:w="1810" w:type="pct"/>
            <w:vAlign w:val="center"/>
          </w:tcPr>
          <w:p w14:paraId="1EF061CA" w14:textId="77777777" w:rsidR="00B77702" w:rsidRPr="00D171A7" w:rsidRDefault="00B77702" w:rsidP="008D5CF6">
            <w:pPr>
              <w:spacing w:line="240" w:lineRule="auto"/>
              <w:jc w:val="center"/>
              <w:rPr>
                <w:rFonts w:eastAsia="新宋体"/>
                <w:b/>
                <w:bCs/>
                <w:sz w:val="18"/>
                <w:szCs w:val="18"/>
              </w:rPr>
            </w:pPr>
            <w:r w:rsidRPr="00D171A7">
              <w:rPr>
                <w:rFonts w:eastAsia="新宋体" w:hint="eastAsia"/>
                <w:sz w:val="18"/>
                <w:szCs w:val="18"/>
              </w:rPr>
              <w:t>高新区</w:t>
            </w:r>
            <w:r w:rsidRPr="00D171A7">
              <w:rPr>
                <w:rFonts w:eastAsia="新宋体"/>
                <w:sz w:val="18"/>
                <w:szCs w:val="18"/>
              </w:rPr>
              <w:t>消防大队</w:t>
            </w:r>
          </w:p>
        </w:tc>
        <w:tc>
          <w:tcPr>
            <w:tcW w:w="1830" w:type="pct"/>
            <w:vAlign w:val="center"/>
          </w:tcPr>
          <w:p w14:paraId="06E43D35" w14:textId="77777777"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南昌市高新区</w:t>
            </w:r>
            <w:r w:rsidRPr="00D171A7">
              <w:rPr>
                <w:rFonts w:eastAsia="新宋体"/>
                <w:sz w:val="18"/>
                <w:szCs w:val="18"/>
              </w:rPr>
              <w:t>天祥大道</w:t>
            </w:r>
            <w:r w:rsidRPr="00D171A7">
              <w:rPr>
                <w:rFonts w:eastAsia="新宋体"/>
                <w:sz w:val="18"/>
                <w:szCs w:val="18"/>
              </w:rPr>
              <w:t>388</w:t>
            </w:r>
            <w:r w:rsidRPr="00D171A7">
              <w:rPr>
                <w:rFonts w:eastAsia="新宋体"/>
                <w:sz w:val="18"/>
                <w:szCs w:val="18"/>
              </w:rPr>
              <w:t>号</w:t>
            </w:r>
          </w:p>
        </w:tc>
        <w:tc>
          <w:tcPr>
            <w:tcW w:w="1360" w:type="pct"/>
            <w:vAlign w:val="center"/>
          </w:tcPr>
          <w:p w14:paraId="7D0CBDEB"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119</w:t>
            </w:r>
          </w:p>
        </w:tc>
      </w:tr>
      <w:tr w:rsidR="005A0E05" w:rsidRPr="00D171A7" w14:paraId="1EAF53F6" w14:textId="77777777" w:rsidTr="00A30BB5">
        <w:trPr>
          <w:trHeight w:val="227"/>
        </w:trPr>
        <w:tc>
          <w:tcPr>
            <w:tcW w:w="1810" w:type="pct"/>
            <w:vAlign w:val="center"/>
          </w:tcPr>
          <w:p w14:paraId="3A40DCD8" w14:textId="77777777" w:rsidR="00B77702" w:rsidRPr="00D171A7" w:rsidRDefault="00B77702" w:rsidP="008D5CF6">
            <w:pPr>
              <w:spacing w:line="240" w:lineRule="auto"/>
              <w:jc w:val="center"/>
              <w:rPr>
                <w:rFonts w:eastAsia="新宋体"/>
                <w:b/>
                <w:bCs/>
                <w:sz w:val="18"/>
                <w:szCs w:val="18"/>
              </w:rPr>
            </w:pPr>
            <w:r w:rsidRPr="00D171A7">
              <w:rPr>
                <w:rFonts w:eastAsia="新宋体"/>
                <w:sz w:val="18"/>
                <w:szCs w:val="18"/>
              </w:rPr>
              <w:t>南昌市</w:t>
            </w:r>
            <w:r w:rsidRPr="00D171A7">
              <w:rPr>
                <w:rFonts w:eastAsia="新宋体" w:hint="eastAsia"/>
                <w:sz w:val="18"/>
                <w:szCs w:val="18"/>
              </w:rPr>
              <w:t>高新区城市管理局</w:t>
            </w:r>
          </w:p>
        </w:tc>
        <w:tc>
          <w:tcPr>
            <w:tcW w:w="1830" w:type="pct"/>
            <w:vAlign w:val="center"/>
          </w:tcPr>
          <w:p w14:paraId="65651D6A" w14:textId="77777777" w:rsidR="00B77702" w:rsidRPr="00D171A7" w:rsidRDefault="00B77702" w:rsidP="008D5CF6">
            <w:pPr>
              <w:spacing w:line="240" w:lineRule="auto"/>
              <w:jc w:val="center"/>
              <w:rPr>
                <w:rFonts w:eastAsia="新宋体"/>
                <w:b/>
                <w:bCs/>
                <w:sz w:val="18"/>
                <w:szCs w:val="18"/>
              </w:rPr>
            </w:pPr>
            <w:r w:rsidRPr="00D171A7">
              <w:rPr>
                <w:rFonts w:eastAsia="新宋体"/>
                <w:sz w:val="18"/>
                <w:szCs w:val="18"/>
              </w:rPr>
              <w:t>南昌市</w:t>
            </w:r>
            <w:r w:rsidRPr="00D171A7">
              <w:rPr>
                <w:rFonts w:eastAsia="新宋体" w:hint="eastAsia"/>
                <w:sz w:val="18"/>
                <w:szCs w:val="18"/>
              </w:rPr>
              <w:t>高新区昌东大道</w:t>
            </w:r>
            <w:r w:rsidRPr="00D171A7">
              <w:rPr>
                <w:rFonts w:eastAsia="新宋体" w:hint="eastAsia"/>
                <w:sz w:val="18"/>
                <w:szCs w:val="18"/>
              </w:rPr>
              <w:t>7</w:t>
            </w:r>
            <w:r w:rsidRPr="00D171A7">
              <w:rPr>
                <w:rFonts w:eastAsia="新宋体"/>
                <w:sz w:val="18"/>
                <w:szCs w:val="18"/>
              </w:rPr>
              <w:t>299</w:t>
            </w:r>
            <w:r w:rsidRPr="00D171A7">
              <w:rPr>
                <w:rFonts w:eastAsia="新宋体" w:hint="eastAsia"/>
                <w:sz w:val="18"/>
                <w:szCs w:val="18"/>
              </w:rPr>
              <w:t>号</w:t>
            </w:r>
          </w:p>
        </w:tc>
        <w:tc>
          <w:tcPr>
            <w:tcW w:w="1360" w:type="pct"/>
            <w:vAlign w:val="center"/>
          </w:tcPr>
          <w:p w14:paraId="73264844"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w:t>
            </w:r>
            <w:r w:rsidRPr="00D171A7">
              <w:rPr>
                <w:rFonts w:eastAsia="新宋体"/>
                <w:sz w:val="18"/>
                <w:szCs w:val="18"/>
              </w:rPr>
              <w:t>0791</w:t>
            </w:r>
            <w:r w:rsidRPr="00D171A7">
              <w:rPr>
                <w:rFonts w:eastAsia="新宋体"/>
                <w:sz w:val="18"/>
                <w:szCs w:val="18"/>
              </w:rPr>
              <w:t>）</w:t>
            </w:r>
            <w:r w:rsidRPr="00D171A7">
              <w:rPr>
                <w:rFonts w:eastAsia="新宋体" w:hint="eastAsia"/>
                <w:sz w:val="18"/>
                <w:szCs w:val="18"/>
              </w:rPr>
              <w:t>88161458 </w:t>
            </w:r>
          </w:p>
        </w:tc>
      </w:tr>
      <w:tr w:rsidR="005A0E05" w:rsidRPr="00D171A7" w14:paraId="5118361E" w14:textId="77777777" w:rsidTr="00A30BB5">
        <w:trPr>
          <w:trHeight w:val="227"/>
        </w:trPr>
        <w:tc>
          <w:tcPr>
            <w:tcW w:w="5000" w:type="pct"/>
            <w:gridSpan w:val="3"/>
            <w:vAlign w:val="center"/>
          </w:tcPr>
          <w:p w14:paraId="4734D690" w14:textId="77777777" w:rsidR="00B77702" w:rsidRPr="00D171A7" w:rsidRDefault="00B77702" w:rsidP="008D5CF6">
            <w:pPr>
              <w:spacing w:line="240" w:lineRule="auto"/>
              <w:jc w:val="center"/>
              <w:rPr>
                <w:rFonts w:eastAsia="新宋体"/>
                <w:sz w:val="18"/>
                <w:szCs w:val="18"/>
              </w:rPr>
            </w:pPr>
            <w:r w:rsidRPr="00D171A7">
              <w:rPr>
                <w:rFonts w:eastAsia="新宋体"/>
                <w:b/>
                <w:bCs/>
                <w:sz w:val="18"/>
                <w:szCs w:val="18"/>
              </w:rPr>
              <w:t>相关医疗机构</w:t>
            </w:r>
          </w:p>
        </w:tc>
      </w:tr>
      <w:tr w:rsidR="005A0E05" w:rsidRPr="00D171A7" w14:paraId="40C3EF9D" w14:textId="77777777" w:rsidTr="00A30BB5">
        <w:trPr>
          <w:trHeight w:val="227"/>
        </w:trPr>
        <w:tc>
          <w:tcPr>
            <w:tcW w:w="1810" w:type="pct"/>
            <w:vAlign w:val="center"/>
          </w:tcPr>
          <w:p w14:paraId="28E0F4A4"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江西省人民医院</w:t>
            </w:r>
          </w:p>
        </w:tc>
        <w:tc>
          <w:tcPr>
            <w:tcW w:w="1830" w:type="pct"/>
            <w:vAlign w:val="center"/>
          </w:tcPr>
          <w:p w14:paraId="591605F4"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南昌市东湖区爱国路</w:t>
            </w:r>
            <w:r w:rsidRPr="00D171A7">
              <w:rPr>
                <w:rFonts w:eastAsia="新宋体"/>
                <w:sz w:val="18"/>
                <w:szCs w:val="18"/>
              </w:rPr>
              <w:t>152</w:t>
            </w:r>
            <w:r w:rsidRPr="00D171A7">
              <w:rPr>
                <w:rFonts w:eastAsia="新宋体"/>
                <w:sz w:val="18"/>
                <w:szCs w:val="18"/>
              </w:rPr>
              <w:t>号</w:t>
            </w:r>
          </w:p>
        </w:tc>
        <w:tc>
          <w:tcPr>
            <w:tcW w:w="1360" w:type="pct"/>
            <w:vAlign w:val="center"/>
          </w:tcPr>
          <w:p w14:paraId="3CEF3B55"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120</w:t>
            </w:r>
          </w:p>
        </w:tc>
      </w:tr>
      <w:tr w:rsidR="005A0E05" w:rsidRPr="00D171A7" w14:paraId="0E51D411" w14:textId="77777777" w:rsidTr="00A30BB5">
        <w:trPr>
          <w:trHeight w:val="227"/>
        </w:trPr>
        <w:tc>
          <w:tcPr>
            <w:tcW w:w="1810" w:type="pct"/>
            <w:vAlign w:val="center"/>
          </w:tcPr>
          <w:p w14:paraId="37CC3BAB" w14:textId="77777777"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南昌大学第一附属医院</w:t>
            </w:r>
          </w:p>
        </w:tc>
        <w:tc>
          <w:tcPr>
            <w:tcW w:w="1830" w:type="pct"/>
            <w:vAlign w:val="center"/>
          </w:tcPr>
          <w:p w14:paraId="3119DC99" w14:textId="77777777"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南昌市永外正街</w:t>
            </w:r>
            <w:r w:rsidRPr="00D171A7">
              <w:rPr>
                <w:rFonts w:eastAsia="新宋体" w:hint="eastAsia"/>
                <w:sz w:val="18"/>
                <w:szCs w:val="18"/>
              </w:rPr>
              <w:t>17</w:t>
            </w:r>
            <w:r w:rsidRPr="00D171A7">
              <w:rPr>
                <w:rFonts w:eastAsia="新宋体" w:hint="eastAsia"/>
                <w:sz w:val="18"/>
                <w:szCs w:val="18"/>
              </w:rPr>
              <w:t>号</w:t>
            </w:r>
          </w:p>
        </w:tc>
        <w:tc>
          <w:tcPr>
            <w:tcW w:w="1360" w:type="pct"/>
            <w:vAlign w:val="center"/>
          </w:tcPr>
          <w:p w14:paraId="4830AC61"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120</w:t>
            </w:r>
          </w:p>
        </w:tc>
      </w:tr>
      <w:tr w:rsidR="005A0E05" w:rsidRPr="00D171A7" w14:paraId="074BA9A7" w14:textId="77777777" w:rsidTr="00A30BB5">
        <w:trPr>
          <w:trHeight w:val="227"/>
        </w:trPr>
        <w:tc>
          <w:tcPr>
            <w:tcW w:w="5000" w:type="pct"/>
            <w:gridSpan w:val="3"/>
            <w:vAlign w:val="center"/>
          </w:tcPr>
          <w:p w14:paraId="744146F2" w14:textId="77777777" w:rsidR="00B77702" w:rsidRPr="00D171A7" w:rsidRDefault="00B77702" w:rsidP="008D5CF6">
            <w:pPr>
              <w:spacing w:line="240" w:lineRule="auto"/>
              <w:jc w:val="center"/>
              <w:rPr>
                <w:rFonts w:eastAsia="新宋体"/>
                <w:sz w:val="18"/>
                <w:szCs w:val="18"/>
              </w:rPr>
            </w:pPr>
            <w:r w:rsidRPr="00D171A7">
              <w:rPr>
                <w:rFonts w:eastAsia="新宋体"/>
                <w:b/>
                <w:bCs/>
                <w:sz w:val="18"/>
                <w:szCs w:val="18"/>
              </w:rPr>
              <w:t>危险化学品应急咨询</w:t>
            </w:r>
          </w:p>
        </w:tc>
      </w:tr>
      <w:tr w:rsidR="005A0E05" w:rsidRPr="00D171A7" w14:paraId="584CDCDE" w14:textId="77777777" w:rsidTr="00A30BB5">
        <w:trPr>
          <w:trHeight w:val="227"/>
        </w:trPr>
        <w:tc>
          <w:tcPr>
            <w:tcW w:w="1810" w:type="pct"/>
            <w:vAlign w:val="center"/>
          </w:tcPr>
          <w:p w14:paraId="7CB82955"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国家危险化学品应急咨询</w:t>
            </w:r>
          </w:p>
        </w:tc>
        <w:tc>
          <w:tcPr>
            <w:tcW w:w="1830" w:type="pct"/>
            <w:vAlign w:val="center"/>
          </w:tcPr>
          <w:p w14:paraId="40168E86" w14:textId="77777777"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w:t>
            </w:r>
          </w:p>
        </w:tc>
        <w:tc>
          <w:tcPr>
            <w:tcW w:w="1360" w:type="pct"/>
            <w:vAlign w:val="center"/>
          </w:tcPr>
          <w:p w14:paraId="3C669335"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0532-83889090</w:t>
            </w:r>
          </w:p>
          <w:p w14:paraId="462A1AA4"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0532-83889191</w:t>
            </w:r>
          </w:p>
        </w:tc>
      </w:tr>
      <w:tr w:rsidR="005A0E05" w:rsidRPr="00D171A7" w14:paraId="78BE7C3E" w14:textId="77777777" w:rsidTr="00A30BB5">
        <w:trPr>
          <w:trHeight w:val="227"/>
        </w:trPr>
        <w:tc>
          <w:tcPr>
            <w:tcW w:w="1810" w:type="pct"/>
            <w:vAlign w:val="center"/>
          </w:tcPr>
          <w:p w14:paraId="17C221F1"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江西省危险化学品应急咨询</w:t>
            </w:r>
          </w:p>
        </w:tc>
        <w:tc>
          <w:tcPr>
            <w:tcW w:w="1830" w:type="pct"/>
            <w:vAlign w:val="center"/>
          </w:tcPr>
          <w:p w14:paraId="0D9CE69B"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南昌</w:t>
            </w:r>
          </w:p>
        </w:tc>
        <w:tc>
          <w:tcPr>
            <w:tcW w:w="1360" w:type="pct"/>
            <w:vAlign w:val="center"/>
          </w:tcPr>
          <w:p w14:paraId="574789CB"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0791-85257099</w:t>
            </w:r>
          </w:p>
          <w:p w14:paraId="6E7E2781" w14:textId="77777777" w:rsidR="00B77702" w:rsidRPr="00D171A7" w:rsidRDefault="00B77702" w:rsidP="008D5CF6">
            <w:pPr>
              <w:spacing w:line="240" w:lineRule="auto"/>
              <w:jc w:val="center"/>
              <w:rPr>
                <w:rFonts w:eastAsia="新宋体"/>
                <w:sz w:val="18"/>
                <w:szCs w:val="18"/>
              </w:rPr>
            </w:pPr>
            <w:r w:rsidRPr="00D171A7">
              <w:rPr>
                <w:rFonts w:eastAsia="新宋体"/>
                <w:sz w:val="18"/>
                <w:szCs w:val="18"/>
              </w:rPr>
              <w:t>0791-85257102</w:t>
            </w:r>
          </w:p>
        </w:tc>
      </w:tr>
      <w:tr w:rsidR="005A0E05" w:rsidRPr="00D171A7" w14:paraId="319B8EE0" w14:textId="77777777" w:rsidTr="00A30BB5">
        <w:trPr>
          <w:trHeight w:val="227"/>
        </w:trPr>
        <w:tc>
          <w:tcPr>
            <w:tcW w:w="5000" w:type="pct"/>
            <w:gridSpan w:val="3"/>
            <w:vAlign w:val="center"/>
          </w:tcPr>
          <w:p w14:paraId="3EB14472" w14:textId="77777777" w:rsidR="00B77702" w:rsidRPr="00D171A7" w:rsidRDefault="00B77702" w:rsidP="008D5CF6">
            <w:pPr>
              <w:spacing w:line="240" w:lineRule="auto"/>
              <w:jc w:val="center"/>
              <w:rPr>
                <w:rFonts w:eastAsia="新宋体"/>
                <w:b/>
                <w:bCs/>
                <w:sz w:val="18"/>
                <w:szCs w:val="18"/>
              </w:rPr>
            </w:pPr>
            <w:r w:rsidRPr="00D171A7">
              <w:rPr>
                <w:rFonts w:eastAsia="新宋体"/>
                <w:b/>
                <w:bCs/>
                <w:sz w:val="18"/>
                <w:szCs w:val="18"/>
              </w:rPr>
              <w:t>周边企业</w:t>
            </w:r>
          </w:p>
        </w:tc>
      </w:tr>
      <w:tr w:rsidR="005A0E05" w:rsidRPr="00D171A7" w14:paraId="54CEE965" w14:textId="77777777" w:rsidTr="00A30BB5">
        <w:trPr>
          <w:trHeight w:val="227"/>
        </w:trPr>
        <w:tc>
          <w:tcPr>
            <w:tcW w:w="1810" w:type="pct"/>
            <w:vAlign w:val="center"/>
          </w:tcPr>
          <w:p w14:paraId="37C4E976" w14:textId="77777777" w:rsidR="00B77702" w:rsidRPr="00D171A7" w:rsidRDefault="00B77702" w:rsidP="008D5CF6">
            <w:pPr>
              <w:spacing w:line="240" w:lineRule="auto"/>
              <w:jc w:val="center"/>
              <w:rPr>
                <w:rFonts w:ascii="Arial" w:hAnsi="Arial" w:cs="Arial"/>
                <w:sz w:val="18"/>
                <w:szCs w:val="18"/>
                <w:shd w:val="clear" w:color="auto" w:fill="FFFFFF"/>
              </w:rPr>
            </w:pPr>
            <w:r w:rsidRPr="00D171A7">
              <w:rPr>
                <w:rFonts w:ascii="Arial" w:hAnsi="Arial" w:cs="Arial"/>
                <w:sz w:val="18"/>
                <w:szCs w:val="18"/>
                <w:shd w:val="clear" w:color="auto" w:fill="FFFFFF"/>
              </w:rPr>
              <w:t>江西铜业集团公司</w:t>
            </w:r>
          </w:p>
        </w:tc>
        <w:tc>
          <w:tcPr>
            <w:tcW w:w="1830" w:type="pct"/>
            <w:vAlign w:val="center"/>
          </w:tcPr>
          <w:p w14:paraId="183D35A7" w14:textId="77777777"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办公室</w:t>
            </w:r>
          </w:p>
        </w:tc>
        <w:tc>
          <w:tcPr>
            <w:tcW w:w="1360" w:type="pct"/>
            <w:vAlign w:val="center"/>
          </w:tcPr>
          <w:p w14:paraId="7F3FFCB7" w14:textId="77777777"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0</w:t>
            </w:r>
            <w:r w:rsidRPr="00D171A7">
              <w:rPr>
                <w:rFonts w:eastAsia="新宋体"/>
                <w:sz w:val="18"/>
                <w:szCs w:val="18"/>
              </w:rPr>
              <w:t>791-82710388</w:t>
            </w:r>
          </w:p>
        </w:tc>
      </w:tr>
      <w:tr w:rsidR="005A0E05" w:rsidRPr="00D171A7" w14:paraId="33DC6F7F" w14:textId="77777777" w:rsidTr="00A30BB5">
        <w:trPr>
          <w:trHeight w:val="227"/>
        </w:trPr>
        <w:tc>
          <w:tcPr>
            <w:tcW w:w="1810" w:type="pct"/>
            <w:vAlign w:val="center"/>
          </w:tcPr>
          <w:p w14:paraId="20DCBDB5" w14:textId="77777777" w:rsidR="00B77702" w:rsidRPr="00D171A7" w:rsidRDefault="00D12143" w:rsidP="008D5CF6">
            <w:pPr>
              <w:spacing w:line="240" w:lineRule="auto"/>
              <w:jc w:val="center"/>
              <w:rPr>
                <w:rFonts w:ascii="Arial" w:hAnsi="Arial" w:cs="Arial"/>
                <w:sz w:val="18"/>
                <w:szCs w:val="18"/>
                <w:shd w:val="clear" w:color="auto" w:fill="FFFFFF"/>
              </w:rPr>
            </w:pPr>
            <w:hyperlink r:id="rId27" w:tgtFrame="_blank" w:history="1">
              <w:r w:rsidR="00B77702" w:rsidRPr="00D171A7">
                <w:rPr>
                  <w:sz w:val="18"/>
                  <w:szCs w:val="18"/>
                </w:rPr>
                <w:t>南昌娃哈哈饮用水有限公司</w:t>
              </w:r>
            </w:hyperlink>
          </w:p>
        </w:tc>
        <w:tc>
          <w:tcPr>
            <w:tcW w:w="1830" w:type="pct"/>
            <w:vAlign w:val="center"/>
          </w:tcPr>
          <w:p w14:paraId="4F667F73" w14:textId="77777777"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办公室</w:t>
            </w:r>
          </w:p>
        </w:tc>
        <w:tc>
          <w:tcPr>
            <w:tcW w:w="1360" w:type="pct"/>
            <w:vAlign w:val="center"/>
          </w:tcPr>
          <w:p w14:paraId="2A344F8C" w14:textId="77777777"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0</w:t>
            </w:r>
            <w:r w:rsidRPr="00D171A7">
              <w:rPr>
                <w:rFonts w:eastAsia="新宋体"/>
                <w:sz w:val="18"/>
                <w:szCs w:val="18"/>
              </w:rPr>
              <w:t>791-88399618</w:t>
            </w:r>
          </w:p>
        </w:tc>
      </w:tr>
      <w:tr w:rsidR="005A0E05" w:rsidRPr="00D171A7" w14:paraId="04F8FAD8" w14:textId="77777777" w:rsidTr="00A30BB5">
        <w:trPr>
          <w:trHeight w:val="227"/>
        </w:trPr>
        <w:tc>
          <w:tcPr>
            <w:tcW w:w="1810" w:type="pct"/>
            <w:vAlign w:val="center"/>
          </w:tcPr>
          <w:p w14:paraId="2CC5F987" w14:textId="69808872" w:rsidR="005B79FE" w:rsidRPr="00D171A7" w:rsidRDefault="005B79FE" w:rsidP="008D5CF6">
            <w:pPr>
              <w:spacing w:line="240" w:lineRule="auto"/>
              <w:jc w:val="center"/>
              <w:rPr>
                <w:sz w:val="18"/>
                <w:szCs w:val="18"/>
              </w:rPr>
            </w:pPr>
            <w:r w:rsidRPr="00D171A7">
              <w:rPr>
                <w:rFonts w:hint="eastAsia"/>
                <w:sz w:val="18"/>
                <w:szCs w:val="18"/>
              </w:rPr>
              <w:t>新城吾悦广场</w:t>
            </w:r>
          </w:p>
        </w:tc>
        <w:tc>
          <w:tcPr>
            <w:tcW w:w="1830" w:type="pct"/>
            <w:vAlign w:val="center"/>
          </w:tcPr>
          <w:p w14:paraId="420275A7" w14:textId="02FF6C63" w:rsidR="005B79FE" w:rsidRPr="00D171A7" w:rsidRDefault="005B79FE" w:rsidP="008D5CF6">
            <w:pPr>
              <w:spacing w:line="240" w:lineRule="auto"/>
              <w:jc w:val="center"/>
              <w:rPr>
                <w:sz w:val="18"/>
                <w:szCs w:val="18"/>
              </w:rPr>
            </w:pPr>
            <w:r w:rsidRPr="00D171A7">
              <w:rPr>
                <w:rFonts w:hint="eastAsia"/>
                <w:sz w:val="18"/>
                <w:szCs w:val="18"/>
              </w:rPr>
              <w:t>接待处</w:t>
            </w:r>
          </w:p>
        </w:tc>
        <w:tc>
          <w:tcPr>
            <w:tcW w:w="1360" w:type="pct"/>
            <w:vAlign w:val="center"/>
          </w:tcPr>
          <w:p w14:paraId="736857B0" w14:textId="17CC3767" w:rsidR="005B79FE" w:rsidRPr="00D171A7" w:rsidRDefault="005B79FE" w:rsidP="008D5CF6">
            <w:pPr>
              <w:spacing w:line="240" w:lineRule="auto"/>
              <w:jc w:val="center"/>
              <w:rPr>
                <w:sz w:val="18"/>
                <w:szCs w:val="18"/>
              </w:rPr>
            </w:pPr>
            <w:r w:rsidRPr="00D171A7">
              <w:rPr>
                <w:sz w:val="18"/>
                <w:szCs w:val="18"/>
              </w:rPr>
              <w:t>0791-88386868</w:t>
            </w:r>
          </w:p>
        </w:tc>
      </w:tr>
    </w:tbl>
    <w:p w14:paraId="6128B3B9" w14:textId="2AD1482A" w:rsidR="00284401" w:rsidRPr="00D171A7" w:rsidRDefault="00A30BB5" w:rsidP="006D7B7B">
      <w:pPr>
        <w:pStyle w:val="3"/>
        <w:spacing w:beforeLines="0" w:afterLines="0" w:line="480" w:lineRule="auto"/>
        <w:rPr>
          <w:szCs w:val="30"/>
        </w:rPr>
      </w:pPr>
      <w:bookmarkStart w:id="231" w:name="_Toc58508638"/>
      <w:r w:rsidRPr="00D171A7">
        <w:rPr>
          <w:szCs w:val="30"/>
        </w:rPr>
        <w:t>4</w:t>
      </w:r>
      <w:r w:rsidR="00177EED" w:rsidRPr="00D171A7">
        <w:rPr>
          <w:szCs w:val="30"/>
        </w:rPr>
        <w:t>.6</w:t>
      </w:r>
      <w:r w:rsidR="00177EED" w:rsidRPr="00D171A7">
        <w:rPr>
          <w:szCs w:val="30"/>
        </w:rPr>
        <w:t>应急指挥权限的界定</w:t>
      </w:r>
      <w:bookmarkEnd w:id="231"/>
    </w:p>
    <w:p w14:paraId="7183A6C8" w14:textId="1E590826" w:rsidR="00284401" w:rsidRPr="00D171A7" w:rsidRDefault="00177EED">
      <w:pPr>
        <w:spacing w:line="360" w:lineRule="auto"/>
        <w:ind w:firstLineChars="200" w:firstLine="480"/>
      </w:pPr>
      <w:r w:rsidRPr="00D171A7">
        <w:t>本应急预案明确公司突发环境事件应急响应分为：一级应急状态（重大事件），</w:t>
      </w:r>
      <w:r w:rsidRPr="00D171A7">
        <w:lastRenderedPageBreak/>
        <w:t>二级应急状态（较大事件），三级应急状态（一般事件）三级。各应急响应分级状态下的指挥权限如表</w:t>
      </w:r>
      <w:r w:rsidR="00A30BB5" w:rsidRPr="00D171A7">
        <w:t>4</w:t>
      </w:r>
      <w:r w:rsidRPr="00D171A7">
        <w:t>.6-1</w:t>
      </w:r>
      <w:r w:rsidRPr="00D171A7">
        <w:t>所示。</w:t>
      </w:r>
    </w:p>
    <w:p w14:paraId="62A23A0B" w14:textId="33E9A570" w:rsidR="00284401" w:rsidRPr="00D171A7" w:rsidRDefault="00177EED" w:rsidP="005F0580">
      <w:pPr>
        <w:pStyle w:val="11"/>
        <w:spacing w:beforeLines="50" w:before="156" w:line="240" w:lineRule="auto"/>
        <w:ind w:firstLine="482"/>
        <w:jc w:val="center"/>
        <w:rPr>
          <w:rFonts w:eastAsia="宋体" w:cs="Times New Roman"/>
          <w:b/>
          <w:kern w:val="0"/>
          <w:sz w:val="24"/>
        </w:rPr>
      </w:pPr>
      <w:r w:rsidRPr="00D171A7">
        <w:rPr>
          <w:rFonts w:eastAsia="宋体" w:cs="Times New Roman"/>
          <w:b/>
          <w:kern w:val="0"/>
          <w:sz w:val="24"/>
          <w:lang w:val="zh-CN"/>
        </w:rPr>
        <w:t>表</w:t>
      </w:r>
      <w:r w:rsidR="00A30BB5" w:rsidRPr="00D171A7">
        <w:rPr>
          <w:rFonts w:eastAsia="宋体" w:cs="Times New Roman"/>
          <w:b/>
          <w:kern w:val="0"/>
          <w:sz w:val="24"/>
          <w:lang w:val="zh-CN"/>
        </w:rPr>
        <w:t>4</w:t>
      </w:r>
      <w:r w:rsidRPr="00D171A7">
        <w:rPr>
          <w:rFonts w:eastAsia="宋体" w:cs="Times New Roman"/>
          <w:b/>
          <w:kern w:val="0"/>
          <w:sz w:val="24"/>
          <w:lang w:val="zh-CN"/>
        </w:rPr>
        <w:t xml:space="preserve">.6-1  </w:t>
      </w:r>
      <w:r w:rsidRPr="00D171A7">
        <w:rPr>
          <w:rFonts w:eastAsia="宋体" w:cs="Times New Roman"/>
          <w:b/>
          <w:kern w:val="0"/>
          <w:sz w:val="24"/>
          <w:lang w:val="zh-CN"/>
        </w:rPr>
        <w:t>应急指挥权限分级表</w:t>
      </w:r>
    </w:p>
    <w:tbl>
      <w:tblPr>
        <w:tblW w:w="8316" w:type="dxa"/>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1"/>
        <w:gridCol w:w="2825"/>
        <w:gridCol w:w="2358"/>
        <w:gridCol w:w="2342"/>
      </w:tblGrid>
      <w:tr w:rsidR="005A0E05" w:rsidRPr="00D171A7" w14:paraId="6D62D035" w14:textId="77777777">
        <w:trPr>
          <w:trHeight w:val="385"/>
        </w:trPr>
        <w:tc>
          <w:tcPr>
            <w:tcW w:w="791" w:type="dxa"/>
            <w:vMerge w:val="restart"/>
            <w:shd w:val="clear" w:color="auto" w:fill="FFFFFF"/>
            <w:vAlign w:val="center"/>
          </w:tcPr>
          <w:p w14:paraId="0499ADB6" w14:textId="77777777" w:rsidR="00284401" w:rsidRPr="00D171A7" w:rsidRDefault="00177EED">
            <w:pPr>
              <w:pStyle w:val="11"/>
              <w:spacing w:line="240" w:lineRule="auto"/>
              <w:ind w:firstLineChars="0" w:firstLine="0"/>
              <w:jc w:val="center"/>
              <w:rPr>
                <w:rFonts w:eastAsia="宋体" w:cs="Times New Roman"/>
                <w:kern w:val="0"/>
                <w:sz w:val="21"/>
                <w:szCs w:val="21"/>
                <w:lang w:val="zh-CN"/>
              </w:rPr>
            </w:pPr>
            <w:r w:rsidRPr="00D171A7">
              <w:rPr>
                <w:rFonts w:eastAsia="宋体" w:cs="Times New Roman"/>
                <w:kern w:val="0"/>
                <w:sz w:val="21"/>
                <w:szCs w:val="21"/>
                <w:lang w:val="zh-CN"/>
              </w:rPr>
              <w:t>事件</w:t>
            </w:r>
          </w:p>
          <w:p w14:paraId="16A9E04F"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类别</w:t>
            </w:r>
          </w:p>
        </w:tc>
        <w:tc>
          <w:tcPr>
            <w:tcW w:w="7525" w:type="dxa"/>
            <w:gridSpan w:val="3"/>
            <w:shd w:val="clear" w:color="auto" w:fill="FFFFFF"/>
            <w:vAlign w:val="center"/>
          </w:tcPr>
          <w:p w14:paraId="0E0EEB3A"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响应分级</w:t>
            </w:r>
          </w:p>
        </w:tc>
      </w:tr>
      <w:tr w:rsidR="005A0E05" w:rsidRPr="00D171A7" w14:paraId="70CEC14D" w14:textId="77777777">
        <w:trPr>
          <w:trHeight w:val="415"/>
        </w:trPr>
        <w:tc>
          <w:tcPr>
            <w:tcW w:w="791" w:type="dxa"/>
            <w:vMerge/>
            <w:shd w:val="clear" w:color="auto" w:fill="FFFFFF"/>
            <w:vAlign w:val="center"/>
          </w:tcPr>
          <w:p w14:paraId="02DA6DAE" w14:textId="77777777" w:rsidR="00284401" w:rsidRPr="00D171A7" w:rsidRDefault="00284401">
            <w:pPr>
              <w:pStyle w:val="11"/>
              <w:spacing w:line="240" w:lineRule="auto"/>
              <w:ind w:firstLineChars="0" w:firstLine="0"/>
              <w:jc w:val="center"/>
              <w:rPr>
                <w:rFonts w:eastAsia="宋体" w:cs="Times New Roman"/>
                <w:kern w:val="0"/>
                <w:sz w:val="21"/>
                <w:szCs w:val="21"/>
              </w:rPr>
            </w:pPr>
          </w:p>
        </w:tc>
        <w:tc>
          <w:tcPr>
            <w:tcW w:w="2825" w:type="dxa"/>
            <w:shd w:val="clear" w:color="auto" w:fill="FFFFFF"/>
            <w:vAlign w:val="center"/>
          </w:tcPr>
          <w:p w14:paraId="10AE5965" w14:textId="77777777" w:rsidR="00284401" w:rsidRPr="00D171A7" w:rsidRDefault="00177EED" w:rsidP="00DA5724">
            <w:pPr>
              <w:pStyle w:val="11"/>
              <w:spacing w:line="240" w:lineRule="auto"/>
              <w:ind w:firstLineChars="0" w:firstLine="0"/>
              <w:jc w:val="center"/>
              <w:rPr>
                <w:rFonts w:eastAsia="宋体" w:cs="Times New Roman"/>
                <w:kern w:val="0"/>
                <w:sz w:val="21"/>
                <w:szCs w:val="21"/>
                <w:lang w:val="zh-CN"/>
              </w:rPr>
            </w:pPr>
            <w:bookmarkStart w:id="232" w:name="_Toc13244051"/>
            <w:bookmarkStart w:id="233" w:name="_Toc14897207"/>
            <w:bookmarkStart w:id="234" w:name="_Toc36288896"/>
            <w:bookmarkStart w:id="235" w:name="_Toc37334263"/>
            <w:bookmarkStart w:id="236" w:name="_Toc40197084"/>
            <w:bookmarkStart w:id="237" w:name="_Toc40199075"/>
            <w:bookmarkStart w:id="238" w:name="_Toc40199577"/>
            <w:bookmarkStart w:id="239" w:name="_Toc53600114"/>
            <w:bookmarkStart w:id="240" w:name="_Toc53600971"/>
            <w:r w:rsidRPr="00D171A7">
              <w:rPr>
                <w:rFonts w:eastAsia="宋体" w:cs="Times New Roman"/>
                <w:kern w:val="0"/>
                <w:sz w:val="21"/>
                <w:szCs w:val="21"/>
                <w:lang w:val="zh-CN"/>
              </w:rPr>
              <w:t>I</w:t>
            </w:r>
            <w:r w:rsidRPr="00D171A7">
              <w:rPr>
                <w:rFonts w:eastAsia="宋体" w:cs="Times New Roman"/>
                <w:kern w:val="0"/>
                <w:sz w:val="21"/>
                <w:szCs w:val="21"/>
                <w:lang w:val="zh-CN"/>
              </w:rPr>
              <w:t>级（重大事件）</w:t>
            </w:r>
            <w:bookmarkEnd w:id="232"/>
            <w:bookmarkEnd w:id="233"/>
            <w:bookmarkEnd w:id="234"/>
            <w:bookmarkEnd w:id="235"/>
            <w:bookmarkEnd w:id="236"/>
            <w:bookmarkEnd w:id="237"/>
            <w:bookmarkEnd w:id="238"/>
            <w:bookmarkEnd w:id="239"/>
            <w:bookmarkEnd w:id="240"/>
          </w:p>
        </w:tc>
        <w:tc>
          <w:tcPr>
            <w:tcW w:w="2358" w:type="dxa"/>
            <w:shd w:val="clear" w:color="auto" w:fill="FFFFFF"/>
            <w:vAlign w:val="center"/>
          </w:tcPr>
          <w:p w14:paraId="0BA83F7B" w14:textId="77777777" w:rsidR="00284401" w:rsidRPr="00D171A7" w:rsidRDefault="00177EED" w:rsidP="00DA5724">
            <w:pPr>
              <w:pStyle w:val="11"/>
              <w:spacing w:line="240" w:lineRule="auto"/>
              <w:ind w:firstLineChars="0" w:firstLine="0"/>
              <w:jc w:val="center"/>
              <w:rPr>
                <w:rFonts w:eastAsia="宋体" w:cs="Times New Roman"/>
                <w:kern w:val="0"/>
                <w:sz w:val="21"/>
                <w:szCs w:val="21"/>
                <w:lang w:val="zh-CN"/>
              </w:rPr>
            </w:pPr>
            <w:r w:rsidRPr="00D171A7">
              <w:rPr>
                <w:rFonts w:eastAsia="宋体" w:cs="Times New Roman"/>
                <w:kern w:val="0"/>
                <w:sz w:val="21"/>
                <w:szCs w:val="21"/>
                <w:lang w:val="zh-CN"/>
              </w:rPr>
              <w:t>II</w:t>
            </w:r>
            <w:r w:rsidRPr="00D171A7">
              <w:rPr>
                <w:rFonts w:eastAsia="宋体" w:cs="Times New Roman"/>
                <w:kern w:val="0"/>
                <w:sz w:val="21"/>
                <w:szCs w:val="21"/>
                <w:lang w:val="zh-CN"/>
              </w:rPr>
              <w:t>级（较大事件）</w:t>
            </w:r>
          </w:p>
        </w:tc>
        <w:tc>
          <w:tcPr>
            <w:tcW w:w="2342" w:type="dxa"/>
            <w:shd w:val="clear" w:color="auto" w:fill="FFFFFF"/>
            <w:vAlign w:val="center"/>
          </w:tcPr>
          <w:p w14:paraId="5097F63F" w14:textId="77777777" w:rsidR="00284401" w:rsidRPr="00D171A7" w:rsidRDefault="00177EED" w:rsidP="00DA5724">
            <w:pPr>
              <w:pStyle w:val="11"/>
              <w:spacing w:line="240" w:lineRule="auto"/>
              <w:ind w:firstLineChars="0" w:firstLine="0"/>
              <w:jc w:val="center"/>
              <w:rPr>
                <w:rFonts w:eastAsia="宋体" w:cs="Times New Roman"/>
                <w:kern w:val="0"/>
                <w:sz w:val="21"/>
                <w:szCs w:val="21"/>
                <w:lang w:val="zh-CN"/>
              </w:rPr>
            </w:pPr>
            <w:bookmarkStart w:id="241" w:name="_Toc13244052"/>
            <w:bookmarkStart w:id="242" w:name="_Toc14897208"/>
            <w:bookmarkStart w:id="243" w:name="_Toc36288897"/>
            <w:bookmarkStart w:id="244" w:name="_Toc37334264"/>
            <w:bookmarkStart w:id="245" w:name="_Toc40197085"/>
            <w:bookmarkStart w:id="246" w:name="_Toc40199076"/>
            <w:bookmarkStart w:id="247" w:name="_Toc40199578"/>
            <w:bookmarkStart w:id="248" w:name="_Toc53600115"/>
            <w:bookmarkStart w:id="249" w:name="_Toc53600972"/>
            <w:r w:rsidRPr="00D171A7">
              <w:rPr>
                <w:rFonts w:eastAsia="宋体" w:cs="Times New Roman"/>
                <w:kern w:val="0"/>
                <w:sz w:val="21"/>
                <w:szCs w:val="21"/>
                <w:lang w:val="zh-CN"/>
              </w:rPr>
              <w:t>III</w:t>
            </w:r>
            <w:r w:rsidRPr="00D171A7">
              <w:rPr>
                <w:rFonts w:eastAsia="宋体" w:cs="Times New Roman"/>
                <w:kern w:val="0"/>
                <w:sz w:val="21"/>
                <w:szCs w:val="21"/>
                <w:lang w:val="zh-CN"/>
              </w:rPr>
              <w:t>级（一般事件）</w:t>
            </w:r>
            <w:bookmarkEnd w:id="241"/>
            <w:bookmarkEnd w:id="242"/>
            <w:bookmarkEnd w:id="243"/>
            <w:bookmarkEnd w:id="244"/>
            <w:bookmarkEnd w:id="245"/>
            <w:bookmarkEnd w:id="246"/>
            <w:bookmarkEnd w:id="247"/>
            <w:bookmarkEnd w:id="248"/>
            <w:bookmarkEnd w:id="249"/>
          </w:p>
        </w:tc>
      </w:tr>
      <w:tr w:rsidR="005A0E05" w:rsidRPr="00D171A7" w14:paraId="39928F50" w14:textId="77777777">
        <w:trPr>
          <w:trHeight w:val="945"/>
        </w:trPr>
        <w:tc>
          <w:tcPr>
            <w:tcW w:w="791" w:type="dxa"/>
            <w:shd w:val="clear" w:color="auto" w:fill="FFFFFF"/>
            <w:vAlign w:val="center"/>
          </w:tcPr>
          <w:p w14:paraId="46DA8ED3"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rPr>
              <w:t>指挥</w:t>
            </w:r>
          </w:p>
          <w:p w14:paraId="49A60533"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rPr>
              <w:t>权限</w:t>
            </w:r>
          </w:p>
        </w:tc>
        <w:tc>
          <w:tcPr>
            <w:tcW w:w="2825" w:type="dxa"/>
            <w:shd w:val="clear" w:color="auto" w:fill="FFFFFF"/>
            <w:vAlign w:val="center"/>
          </w:tcPr>
          <w:p w14:paraId="0122597C" w14:textId="77777777" w:rsidR="00284401" w:rsidRPr="00D171A7" w:rsidRDefault="00177EED" w:rsidP="00DA5724">
            <w:pPr>
              <w:pStyle w:val="11"/>
              <w:spacing w:line="240" w:lineRule="auto"/>
              <w:ind w:firstLineChars="0" w:firstLine="0"/>
              <w:jc w:val="center"/>
              <w:rPr>
                <w:rFonts w:eastAsia="宋体" w:cs="Times New Roman"/>
                <w:kern w:val="0"/>
                <w:sz w:val="21"/>
                <w:szCs w:val="21"/>
                <w:lang w:val="zh-CN"/>
              </w:rPr>
            </w:pPr>
            <w:bookmarkStart w:id="250" w:name="_Toc13244053"/>
            <w:bookmarkStart w:id="251" w:name="_Toc14897209"/>
            <w:bookmarkStart w:id="252" w:name="_Toc36288898"/>
            <w:bookmarkStart w:id="253" w:name="_Toc37334265"/>
            <w:bookmarkStart w:id="254" w:name="_Toc40197086"/>
            <w:bookmarkStart w:id="255" w:name="_Toc40199077"/>
            <w:bookmarkStart w:id="256" w:name="_Toc40199579"/>
            <w:bookmarkStart w:id="257" w:name="_Toc53600116"/>
            <w:bookmarkStart w:id="258" w:name="_Toc53600973"/>
            <w:r w:rsidRPr="00D171A7">
              <w:rPr>
                <w:rFonts w:eastAsia="宋体" w:cs="Times New Roman"/>
                <w:kern w:val="0"/>
                <w:sz w:val="21"/>
                <w:szCs w:val="21"/>
                <w:lang w:val="zh-CN"/>
              </w:rPr>
              <w:t>接受当地政府统一指挥</w:t>
            </w:r>
            <w:bookmarkEnd w:id="250"/>
            <w:bookmarkEnd w:id="251"/>
            <w:bookmarkEnd w:id="252"/>
            <w:bookmarkEnd w:id="253"/>
            <w:bookmarkEnd w:id="254"/>
            <w:bookmarkEnd w:id="255"/>
            <w:bookmarkEnd w:id="256"/>
            <w:bookmarkEnd w:id="257"/>
            <w:bookmarkEnd w:id="258"/>
          </w:p>
        </w:tc>
        <w:tc>
          <w:tcPr>
            <w:tcW w:w="2358" w:type="dxa"/>
            <w:shd w:val="clear" w:color="auto" w:fill="FFFFFF"/>
            <w:vAlign w:val="center"/>
          </w:tcPr>
          <w:p w14:paraId="1DCFA95D" w14:textId="5449EF48" w:rsidR="00284401" w:rsidRPr="00D171A7" w:rsidRDefault="006D7B7B" w:rsidP="00DA5724">
            <w:pPr>
              <w:pStyle w:val="11"/>
              <w:spacing w:line="240" w:lineRule="auto"/>
              <w:ind w:firstLineChars="0" w:firstLine="0"/>
              <w:jc w:val="center"/>
              <w:rPr>
                <w:rFonts w:eastAsia="宋体" w:cs="Times New Roman"/>
                <w:kern w:val="0"/>
                <w:sz w:val="21"/>
                <w:szCs w:val="21"/>
                <w:lang w:val="zh-CN"/>
              </w:rPr>
            </w:pPr>
            <w:r w:rsidRPr="00D171A7">
              <w:rPr>
                <w:rFonts w:eastAsia="宋体" w:cs="Times New Roman" w:hint="eastAsia"/>
                <w:kern w:val="0"/>
                <w:sz w:val="21"/>
                <w:szCs w:val="21"/>
                <w:lang w:val="zh-CN"/>
              </w:rPr>
              <w:t>总指挥</w:t>
            </w:r>
          </w:p>
        </w:tc>
        <w:tc>
          <w:tcPr>
            <w:tcW w:w="2342" w:type="dxa"/>
            <w:shd w:val="clear" w:color="auto" w:fill="FFFFFF"/>
            <w:vAlign w:val="center"/>
          </w:tcPr>
          <w:p w14:paraId="42A11AEB" w14:textId="4F9206A5" w:rsidR="00284401" w:rsidRPr="00D171A7" w:rsidRDefault="00272022" w:rsidP="00DA5724">
            <w:pPr>
              <w:pStyle w:val="11"/>
              <w:spacing w:line="240" w:lineRule="auto"/>
              <w:ind w:firstLineChars="0" w:firstLine="0"/>
              <w:jc w:val="center"/>
              <w:rPr>
                <w:rFonts w:eastAsia="宋体" w:cs="Times New Roman"/>
                <w:kern w:val="0"/>
                <w:sz w:val="21"/>
                <w:szCs w:val="21"/>
                <w:lang w:val="zh-CN"/>
              </w:rPr>
            </w:pPr>
            <w:r w:rsidRPr="00D171A7">
              <w:rPr>
                <w:rFonts w:eastAsia="宋体" w:cs="Times New Roman"/>
                <w:kern w:val="0"/>
                <w:sz w:val="21"/>
                <w:szCs w:val="21"/>
                <w:lang w:val="zh-CN"/>
              </w:rPr>
              <w:t>副总</w:t>
            </w:r>
            <w:r w:rsidR="006D7B7B" w:rsidRPr="00D171A7">
              <w:rPr>
                <w:rFonts w:eastAsia="宋体" w:cs="Times New Roman" w:hint="eastAsia"/>
                <w:kern w:val="0"/>
                <w:sz w:val="21"/>
                <w:szCs w:val="21"/>
                <w:lang w:val="zh-CN"/>
              </w:rPr>
              <w:t>指挥</w:t>
            </w:r>
          </w:p>
        </w:tc>
      </w:tr>
    </w:tbl>
    <w:p w14:paraId="4690BB71" w14:textId="4C143A36" w:rsidR="00284401" w:rsidRPr="00D171A7" w:rsidRDefault="00177EED">
      <w:pPr>
        <w:spacing w:line="360" w:lineRule="auto"/>
        <w:ind w:firstLineChars="200" w:firstLine="480"/>
      </w:pPr>
      <w:r w:rsidRPr="00D171A7">
        <w:t>当发生</w:t>
      </w:r>
      <w:r w:rsidRPr="00D171A7">
        <w:t>I</w:t>
      </w:r>
      <w:r w:rsidRPr="00D171A7">
        <w:t>级（重大事件）时，政府及其相关部门介入后，公司应急指挥权限交由当地政府，接受当地政府统一指挥。公司应急小组成员应服从指挥，全力配合应急行动，应急物资也交由指挥</w:t>
      </w:r>
      <w:r w:rsidR="006D7B7B" w:rsidRPr="00D171A7">
        <w:rPr>
          <w:rFonts w:hint="eastAsia"/>
        </w:rPr>
        <w:t>办</w:t>
      </w:r>
      <w:r w:rsidRPr="00D171A7">
        <w:t>统一指挥调配。</w:t>
      </w:r>
    </w:p>
    <w:p w14:paraId="3973AD8D" w14:textId="77777777" w:rsidR="00284401" w:rsidRPr="00D171A7" w:rsidRDefault="00284401"/>
    <w:p w14:paraId="25D5C959" w14:textId="77777777" w:rsidR="00284401" w:rsidRPr="00D171A7" w:rsidRDefault="00284401">
      <w:pPr>
        <w:sectPr w:rsidR="00284401" w:rsidRPr="00D171A7" w:rsidSect="00911EB4">
          <w:headerReference w:type="even" r:id="rId28"/>
          <w:footerReference w:type="even" r:id="rId29"/>
          <w:headerReference w:type="first" r:id="rId30"/>
          <w:footerReference w:type="first" r:id="rId31"/>
          <w:pgSz w:w="11906" w:h="16838"/>
          <w:pgMar w:top="1440" w:right="1800" w:bottom="1440" w:left="1800" w:header="851" w:footer="992" w:gutter="0"/>
          <w:pgNumType w:fmt="numberInDash"/>
          <w:cols w:space="425"/>
          <w:docGrid w:type="lines" w:linePitch="312"/>
        </w:sectPr>
      </w:pPr>
    </w:p>
    <w:p w14:paraId="159A2DFB" w14:textId="38624623" w:rsidR="00284401" w:rsidRPr="00D171A7" w:rsidRDefault="00A30BB5">
      <w:pPr>
        <w:pStyle w:val="2"/>
        <w:spacing w:before="156" w:after="156"/>
        <w:rPr>
          <w:rFonts w:eastAsia="新宋体"/>
        </w:rPr>
      </w:pPr>
      <w:bookmarkStart w:id="259" w:name="_Toc58508639"/>
      <w:r w:rsidRPr="00D171A7">
        <w:rPr>
          <w:rFonts w:eastAsia="新宋体"/>
        </w:rPr>
        <w:lastRenderedPageBreak/>
        <w:t>5</w:t>
      </w:r>
      <w:r w:rsidR="00177EED" w:rsidRPr="00D171A7">
        <w:rPr>
          <w:rFonts w:eastAsia="新宋体"/>
        </w:rPr>
        <w:t xml:space="preserve"> </w:t>
      </w:r>
      <w:r w:rsidR="00177EED" w:rsidRPr="00D171A7">
        <w:rPr>
          <w:rFonts w:eastAsia="新宋体"/>
        </w:rPr>
        <w:t>预防与预警</w:t>
      </w:r>
      <w:bookmarkEnd w:id="259"/>
    </w:p>
    <w:p w14:paraId="56E2B712" w14:textId="6DFC2BD6" w:rsidR="00284401" w:rsidRPr="00D171A7" w:rsidRDefault="00177EED">
      <w:pPr>
        <w:pStyle w:val="11"/>
        <w:ind w:firstLine="480"/>
        <w:rPr>
          <w:rFonts w:eastAsia="宋体" w:cs="Times New Roman"/>
          <w:sz w:val="24"/>
        </w:rPr>
      </w:pPr>
      <w:bookmarkStart w:id="260" w:name="_Toc12643"/>
      <w:bookmarkStart w:id="261" w:name="_Toc9296"/>
      <w:bookmarkStart w:id="262" w:name="_Toc27312"/>
      <w:bookmarkStart w:id="263" w:name="_Toc5260"/>
      <w:r w:rsidRPr="00D171A7">
        <w:rPr>
          <w:rFonts w:eastAsia="宋体" w:cs="Times New Roman"/>
          <w:sz w:val="24"/>
        </w:rPr>
        <w:t>应急救援指挥</w:t>
      </w:r>
      <w:r w:rsidR="006D7B7B" w:rsidRPr="00D171A7">
        <w:rPr>
          <w:rFonts w:eastAsia="宋体" w:cs="Times New Roman" w:hint="eastAsia"/>
          <w:sz w:val="24"/>
        </w:rPr>
        <w:t>办</w:t>
      </w:r>
      <w:r w:rsidRPr="00D171A7">
        <w:rPr>
          <w:rFonts w:eastAsia="宋体" w:cs="Times New Roman"/>
          <w:sz w:val="24"/>
        </w:rPr>
        <w:t>接到可能事故信息后，应按照分级响应的原则及时研究确定应对方案，并通知有关部门、单位采取有效措施预防事故发生。当</w:t>
      </w:r>
      <w:r w:rsidR="006D7B7B" w:rsidRPr="00D171A7">
        <w:rPr>
          <w:rFonts w:eastAsia="宋体" w:cs="Times New Roman"/>
          <w:sz w:val="24"/>
        </w:rPr>
        <w:t>应急救援指挥</w:t>
      </w:r>
      <w:r w:rsidR="006D7B7B" w:rsidRPr="00D171A7">
        <w:rPr>
          <w:rFonts w:eastAsia="宋体" w:cs="Times New Roman" w:hint="eastAsia"/>
          <w:sz w:val="24"/>
        </w:rPr>
        <w:t>办</w:t>
      </w:r>
      <w:r w:rsidRPr="00D171A7">
        <w:rPr>
          <w:rFonts w:eastAsia="宋体" w:cs="Times New Roman"/>
          <w:sz w:val="24"/>
        </w:rPr>
        <w:t>认为事故较大，有可能超出本级处置能力时，应当向上级报告，及时研究应对方案，采取预警行动。</w:t>
      </w:r>
    </w:p>
    <w:p w14:paraId="529612EB" w14:textId="2B6F7A87" w:rsidR="00284401" w:rsidRPr="00D171A7" w:rsidRDefault="00A30BB5" w:rsidP="006D7B7B">
      <w:pPr>
        <w:pStyle w:val="3"/>
        <w:spacing w:beforeLines="0" w:afterLines="0" w:line="480" w:lineRule="auto"/>
        <w:rPr>
          <w:szCs w:val="30"/>
        </w:rPr>
      </w:pPr>
      <w:bookmarkStart w:id="264" w:name="_Toc522744857"/>
      <w:bookmarkStart w:id="265" w:name="_Toc523988560"/>
      <w:bookmarkStart w:id="266" w:name="_Toc532205439"/>
      <w:bookmarkStart w:id="267" w:name="_Toc58508640"/>
      <w:r w:rsidRPr="00D171A7">
        <w:rPr>
          <w:szCs w:val="30"/>
        </w:rPr>
        <w:t>5</w:t>
      </w:r>
      <w:r w:rsidR="00177EED" w:rsidRPr="00D171A7">
        <w:rPr>
          <w:szCs w:val="30"/>
        </w:rPr>
        <w:t>.1</w:t>
      </w:r>
      <w:r w:rsidR="00177EED" w:rsidRPr="00D171A7">
        <w:rPr>
          <w:szCs w:val="30"/>
        </w:rPr>
        <w:t>环境风险源</w:t>
      </w:r>
      <w:bookmarkEnd w:id="260"/>
      <w:bookmarkEnd w:id="261"/>
      <w:bookmarkEnd w:id="262"/>
      <w:bookmarkEnd w:id="263"/>
      <w:r w:rsidR="00177EED" w:rsidRPr="00D171A7">
        <w:rPr>
          <w:szCs w:val="30"/>
        </w:rPr>
        <w:t>预防</w:t>
      </w:r>
      <w:bookmarkEnd w:id="264"/>
      <w:bookmarkEnd w:id="265"/>
      <w:bookmarkEnd w:id="266"/>
      <w:bookmarkEnd w:id="267"/>
    </w:p>
    <w:p w14:paraId="626091FE" w14:textId="4CBB1E29" w:rsidR="00284401" w:rsidRPr="00D171A7" w:rsidRDefault="00A30BB5" w:rsidP="006D7B7B">
      <w:pPr>
        <w:pStyle w:val="4"/>
        <w:spacing w:before="0" w:after="0" w:line="480" w:lineRule="auto"/>
        <w:rPr>
          <w:rFonts w:ascii="Times New Roman" w:hAnsi="Times New Roman"/>
        </w:rPr>
      </w:pPr>
      <w:bookmarkStart w:id="268" w:name="_Toc523988561"/>
      <w:bookmarkStart w:id="269" w:name="_Toc522744858"/>
      <w:bookmarkStart w:id="270" w:name="_Toc519495400"/>
      <w:r w:rsidRPr="00D171A7">
        <w:rPr>
          <w:rFonts w:ascii="Times New Roman" w:hAnsi="Times New Roman"/>
        </w:rPr>
        <w:t>5</w:t>
      </w:r>
      <w:r w:rsidR="00177EED" w:rsidRPr="00D171A7">
        <w:rPr>
          <w:rFonts w:ascii="Times New Roman" w:hAnsi="Times New Roman"/>
        </w:rPr>
        <w:t>.1.1</w:t>
      </w:r>
      <w:r w:rsidR="00177EED" w:rsidRPr="00D171A7">
        <w:rPr>
          <w:rFonts w:ascii="Times New Roman" w:hAnsi="Times New Roman"/>
        </w:rPr>
        <w:t>厂区内采取的风险防范措施</w:t>
      </w:r>
      <w:bookmarkEnd w:id="268"/>
      <w:bookmarkEnd w:id="269"/>
      <w:bookmarkEnd w:id="270"/>
    </w:p>
    <w:p w14:paraId="2DCDA833" w14:textId="77777777" w:rsidR="009267FA" w:rsidRPr="00D171A7" w:rsidRDefault="009267FA" w:rsidP="009267FA">
      <w:pPr>
        <w:adjustRightInd w:val="0"/>
        <w:snapToGrid w:val="0"/>
        <w:spacing w:line="360" w:lineRule="auto"/>
        <w:ind w:firstLineChars="200" w:firstLine="480"/>
      </w:pPr>
      <w:r w:rsidRPr="00D171A7">
        <w:t>本项目采取了以下安全防范措施：</w:t>
      </w:r>
    </w:p>
    <w:p w14:paraId="45BA67B8" w14:textId="0B2676AF" w:rsidR="009267FA" w:rsidRPr="00D171A7" w:rsidRDefault="009267FA" w:rsidP="009267FA">
      <w:pPr>
        <w:adjustRightInd w:val="0"/>
        <w:snapToGrid w:val="0"/>
        <w:spacing w:line="360" w:lineRule="auto"/>
        <w:ind w:firstLineChars="200" w:firstLine="480"/>
      </w:pPr>
      <w:r w:rsidRPr="00D171A7">
        <w:t>（</w:t>
      </w:r>
      <w:r w:rsidRPr="00D171A7">
        <w:t>1</w:t>
      </w:r>
      <w:r w:rsidRPr="00D171A7">
        <w:t>）选用了具有生产资质公司制造的先进</w:t>
      </w:r>
      <w:r w:rsidR="006D7B7B" w:rsidRPr="00D171A7">
        <w:rPr>
          <w:rFonts w:hint="eastAsia"/>
        </w:rPr>
        <w:t>生产</w:t>
      </w:r>
      <w:r w:rsidRPr="00D171A7">
        <w:t>设备和附件，管道装置结构设计合理，设备制造材料有保障，保证了设备的良好运行和工艺的合理实施。</w:t>
      </w:r>
    </w:p>
    <w:p w14:paraId="1B29EAB8" w14:textId="2CF8C133" w:rsidR="009267FA" w:rsidRPr="00D171A7" w:rsidRDefault="009267FA" w:rsidP="009267FA">
      <w:pPr>
        <w:adjustRightInd w:val="0"/>
        <w:snapToGrid w:val="0"/>
        <w:spacing w:line="360" w:lineRule="auto"/>
        <w:ind w:firstLineChars="200" w:firstLine="480"/>
      </w:pPr>
      <w:r w:rsidRPr="00D171A7">
        <w:t>（</w:t>
      </w:r>
      <w:r w:rsidRPr="00D171A7">
        <w:t>2</w:t>
      </w:r>
      <w:r w:rsidRPr="00D171A7">
        <w:t>）公司定期对安全阀压力表、温度计、阻火器等安全附件或安全防护装置进行维护，值班员工及时处理调整非正常值，防止火灾、爆炸、中毒、窒息等事故的发生。</w:t>
      </w:r>
    </w:p>
    <w:p w14:paraId="321E4566" w14:textId="5E188317" w:rsidR="009267FA" w:rsidRPr="00D171A7" w:rsidRDefault="009267FA" w:rsidP="009267FA">
      <w:pPr>
        <w:adjustRightInd w:val="0"/>
        <w:snapToGrid w:val="0"/>
        <w:spacing w:line="360" w:lineRule="auto"/>
        <w:ind w:firstLineChars="200" w:firstLine="480"/>
      </w:pPr>
      <w:r w:rsidRPr="00D171A7">
        <w:t>（</w:t>
      </w:r>
      <w:r w:rsidRPr="00D171A7">
        <w:t>3</w:t>
      </w:r>
      <w:r w:rsidRPr="00D171A7">
        <w:t>）生产机组、附属设备及其管道在运行中采取了防止共振措施。</w:t>
      </w:r>
    </w:p>
    <w:p w14:paraId="4E592881" w14:textId="77777777" w:rsidR="00284401" w:rsidRPr="00D171A7" w:rsidRDefault="009267FA" w:rsidP="009267FA">
      <w:pPr>
        <w:adjustRightInd w:val="0"/>
        <w:snapToGrid w:val="0"/>
        <w:spacing w:line="360" w:lineRule="auto"/>
        <w:ind w:firstLineChars="200" w:firstLine="480"/>
        <w:rPr>
          <w:szCs w:val="24"/>
        </w:rPr>
      </w:pPr>
      <w:r w:rsidRPr="00D171A7">
        <w:t>（</w:t>
      </w:r>
      <w:r w:rsidRPr="00D171A7">
        <w:t>4</w:t>
      </w:r>
      <w:r w:rsidRPr="00D171A7">
        <w:t>）现场作业严禁火源</w:t>
      </w:r>
      <w:r w:rsidR="00177EED" w:rsidRPr="00D171A7">
        <w:rPr>
          <w:szCs w:val="24"/>
        </w:rPr>
        <w:t>。</w:t>
      </w:r>
    </w:p>
    <w:p w14:paraId="4D73BD85" w14:textId="0A9FBD48" w:rsidR="00284401" w:rsidRPr="00D171A7" w:rsidRDefault="00A30BB5" w:rsidP="006D7B7B">
      <w:pPr>
        <w:pStyle w:val="4"/>
        <w:spacing w:before="0" w:after="0" w:line="480" w:lineRule="auto"/>
        <w:rPr>
          <w:rFonts w:ascii="Times New Roman" w:hAnsi="Times New Roman"/>
        </w:rPr>
      </w:pPr>
      <w:bookmarkStart w:id="271" w:name="_Toc522744859"/>
      <w:bookmarkStart w:id="272" w:name="_Toc519495401"/>
      <w:bookmarkStart w:id="273" w:name="_Toc523988562"/>
      <w:r w:rsidRPr="00D171A7">
        <w:rPr>
          <w:rFonts w:ascii="Times New Roman" w:hAnsi="Times New Roman"/>
        </w:rPr>
        <w:t>5</w:t>
      </w:r>
      <w:r w:rsidR="00177EED" w:rsidRPr="00D171A7">
        <w:rPr>
          <w:rFonts w:ascii="Times New Roman" w:hAnsi="Times New Roman"/>
        </w:rPr>
        <w:t>.1.2</w:t>
      </w:r>
      <w:r w:rsidR="00177EED" w:rsidRPr="00D171A7">
        <w:rPr>
          <w:rFonts w:ascii="Times New Roman" w:hAnsi="Times New Roman"/>
        </w:rPr>
        <w:t>环境风险管理制度</w:t>
      </w:r>
      <w:bookmarkEnd w:id="271"/>
      <w:bookmarkEnd w:id="272"/>
      <w:bookmarkEnd w:id="273"/>
    </w:p>
    <w:p w14:paraId="6C3A7D4B" w14:textId="77777777" w:rsidR="00284401" w:rsidRPr="00D171A7" w:rsidRDefault="00177EED">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）公司环境风险防控和应急措施制度已建成；</w:t>
      </w:r>
    </w:p>
    <w:p w14:paraId="1AE58841" w14:textId="77777777" w:rsidR="00284401" w:rsidRPr="00D171A7" w:rsidRDefault="00177EED">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公司每年组织员工开展危险源辨识和危险环境因素辨识，确定重大危险源，环境风险防控重点岗位明确责任人和其职贵。并按要求组建应急组织机构，其中指挥组由总指挥及副总指挥组成，下设各职能小组，指挥机构及各救援组责任分工到人；</w:t>
      </w:r>
    </w:p>
    <w:p w14:paraId="72A8EF91" w14:textId="77777777" w:rsidR="00284401" w:rsidRPr="00D171A7" w:rsidRDefault="00177EED">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）各班组每天、各部门和公司每周分别组织不少于</w:t>
      </w:r>
      <w:r w:rsidRPr="00D171A7">
        <w:rPr>
          <w:rFonts w:eastAsia="宋体" w:cs="Times New Roman"/>
          <w:sz w:val="24"/>
        </w:rPr>
        <w:t>1</w:t>
      </w:r>
      <w:r w:rsidRPr="00D171A7">
        <w:rPr>
          <w:rFonts w:eastAsia="宋体" w:cs="Times New Roman"/>
          <w:sz w:val="24"/>
        </w:rPr>
        <w:t>次安全生产隐患检查，涉及的主要环境风险设施则每天进行巡检，并定期进行专项检查和维护，并有巡检记录和维护保养记录；</w:t>
      </w:r>
    </w:p>
    <w:p w14:paraId="55FB723B" w14:textId="77777777" w:rsidR="00284401" w:rsidRPr="00D171A7" w:rsidRDefault="00177EED">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）公司在事故发生区域配有相应的应急物资和应急装备，配有专职人员和报警系统；</w:t>
      </w:r>
    </w:p>
    <w:p w14:paraId="2A5A1248" w14:textId="77777777" w:rsidR="00284401" w:rsidRPr="00D171A7" w:rsidRDefault="00177EED">
      <w:pPr>
        <w:pStyle w:val="11"/>
        <w:ind w:firstLine="480"/>
        <w:rPr>
          <w:rFonts w:eastAsia="宋体" w:cs="Times New Roman"/>
          <w:sz w:val="24"/>
        </w:rPr>
      </w:pPr>
      <w:r w:rsidRPr="00D171A7">
        <w:rPr>
          <w:rFonts w:eastAsia="宋体" w:cs="Times New Roman"/>
          <w:sz w:val="24"/>
        </w:rPr>
        <w:lastRenderedPageBreak/>
        <w:t>（</w:t>
      </w:r>
      <w:r w:rsidRPr="00D171A7">
        <w:rPr>
          <w:rFonts w:eastAsia="宋体" w:cs="Times New Roman"/>
          <w:sz w:val="24"/>
        </w:rPr>
        <w:t>5</w:t>
      </w:r>
      <w:r w:rsidRPr="00D171A7">
        <w:rPr>
          <w:rFonts w:eastAsia="宋体" w:cs="Times New Roman"/>
          <w:sz w:val="24"/>
        </w:rPr>
        <w:t>）公司成立以来多次开展对企业职工进行环境风险和环境应急管理的宣传工作，在厂区内张贴应急救援机构和人员、风险物质危险特性、急救措施、风险事故内部疏散路线等标识牌。</w:t>
      </w:r>
    </w:p>
    <w:p w14:paraId="22EF01F5" w14:textId="370AB3B7" w:rsidR="00284401" w:rsidRPr="00D171A7" w:rsidRDefault="00A30BB5" w:rsidP="006D7B7B">
      <w:pPr>
        <w:pStyle w:val="4"/>
        <w:spacing w:before="0" w:after="0" w:line="480" w:lineRule="auto"/>
        <w:rPr>
          <w:rFonts w:ascii="Times New Roman" w:hAnsi="Times New Roman"/>
        </w:rPr>
      </w:pPr>
      <w:bookmarkStart w:id="274" w:name="_Toc519495402"/>
      <w:bookmarkStart w:id="275" w:name="_Toc523988563"/>
      <w:bookmarkStart w:id="276" w:name="_Toc522744860"/>
      <w:r w:rsidRPr="00D171A7">
        <w:rPr>
          <w:rFonts w:ascii="Times New Roman" w:hAnsi="Times New Roman"/>
        </w:rPr>
        <w:t>5</w:t>
      </w:r>
      <w:r w:rsidR="00177EED" w:rsidRPr="00D171A7">
        <w:rPr>
          <w:rFonts w:ascii="Times New Roman" w:hAnsi="Times New Roman"/>
        </w:rPr>
        <w:t>.1.3</w:t>
      </w:r>
      <w:r w:rsidR="00177EED" w:rsidRPr="00D171A7">
        <w:rPr>
          <w:rFonts w:ascii="Times New Roman" w:hAnsi="Times New Roman"/>
        </w:rPr>
        <w:t>风险隐患排查</w:t>
      </w:r>
      <w:bookmarkEnd w:id="274"/>
      <w:bookmarkEnd w:id="275"/>
      <w:bookmarkEnd w:id="276"/>
    </w:p>
    <w:p w14:paraId="462ADBA3" w14:textId="3E8E6851" w:rsidR="00284401" w:rsidRPr="00D171A7" w:rsidRDefault="00177EED">
      <w:pPr>
        <w:pStyle w:val="11"/>
        <w:spacing w:line="360" w:lineRule="auto"/>
        <w:ind w:firstLine="480"/>
        <w:rPr>
          <w:rFonts w:eastAsia="宋体" w:cs="Times New Roman"/>
          <w:kern w:val="0"/>
          <w:sz w:val="24"/>
          <w:szCs w:val="22"/>
          <w:lang w:val="zh-CN"/>
        </w:rPr>
      </w:pPr>
      <w:r w:rsidRPr="00D171A7">
        <w:rPr>
          <w:rFonts w:eastAsia="宋体" w:cs="Times New Roman"/>
          <w:kern w:val="0"/>
          <w:sz w:val="24"/>
          <w:szCs w:val="22"/>
          <w:lang w:val="zh-CN"/>
        </w:rPr>
        <w:t>为加强环境管理工作，从源头有效防范环境风险，确保环境风险隐患排查、整改到位，成立环境隐患排查领导小组</w:t>
      </w:r>
      <w:r w:rsidR="004C5F74" w:rsidRPr="00D171A7">
        <w:rPr>
          <w:rFonts w:eastAsia="宋体" w:cs="Times New Roman"/>
          <w:kern w:val="0"/>
          <w:sz w:val="24"/>
          <w:szCs w:val="22"/>
          <w:lang w:val="zh-CN"/>
        </w:rPr>
        <w:t>，明确由由安环部负责隐患排查小组</w:t>
      </w:r>
      <w:r w:rsidRPr="00D171A7">
        <w:rPr>
          <w:rFonts w:eastAsia="宋体" w:cs="Times New Roman"/>
          <w:kern w:val="0"/>
          <w:sz w:val="24"/>
          <w:szCs w:val="22"/>
          <w:lang w:val="zh-CN"/>
        </w:rPr>
        <w:t>。小组人员由安全环保部人员及专兼职安全员、环保管理员、技术员组成。排查检查主要内容是查思想、查制度、查管理、查隐患、查环保设施。</w:t>
      </w:r>
    </w:p>
    <w:p w14:paraId="7538C890" w14:textId="77777777" w:rsidR="00284401" w:rsidRPr="00D171A7" w:rsidRDefault="00177EED">
      <w:pPr>
        <w:pStyle w:val="11"/>
        <w:spacing w:line="360" w:lineRule="auto"/>
        <w:ind w:firstLine="480"/>
        <w:rPr>
          <w:rFonts w:eastAsia="宋体" w:cs="Times New Roman"/>
          <w:kern w:val="0"/>
          <w:sz w:val="24"/>
          <w:szCs w:val="22"/>
          <w:lang w:val="zh-CN"/>
        </w:rPr>
      </w:pPr>
      <w:r w:rsidRPr="00D171A7">
        <w:rPr>
          <w:rFonts w:eastAsia="宋体" w:cs="Times New Roman"/>
          <w:kern w:val="0"/>
          <w:sz w:val="24"/>
          <w:szCs w:val="22"/>
          <w:lang w:val="zh-CN"/>
        </w:rPr>
        <w:t>（</w:t>
      </w:r>
      <w:r w:rsidRPr="00D171A7">
        <w:rPr>
          <w:rFonts w:eastAsia="宋体" w:cs="Times New Roman"/>
          <w:kern w:val="0"/>
          <w:sz w:val="24"/>
          <w:szCs w:val="22"/>
          <w:lang w:val="zh-CN"/>
        </w:rPr>
        <w:t>1</w:t>
      </w:r>
      <w:r w:rsidRPr="00D171A7">
        <w:rPr>
          <w:rFonts w:eastAsia="宋体" w:cs="Times New Roman"/>
          <w:kern w:val="0"/>
          <w:sz w:val="24"/>
          <w:szCs w:val="22"/>
          <w:lang w:val="zh-CN"/>
        </w:rPr>
        <w:t>）排查检查形式</w:t>
      </w:r>
    </w:p>
    <w:p w14:paraId="1E73400A" w14:textId="77777777" w:rsidR="00284401" w:rsidRPr="00D171A7" w:rsidRDefault="00177EED">
      <w:pPr>
        <w:pStyle w:val="11"/>
        <w:spacing w:line="360" w:lineRule="auto"/>
        <w:ind w:firstLine="480"/>
        <w:rPr>
          <w:rFonts w:eastAsia="宋体" w:cs="Times New Roman"/>
          <w:kern w:val="0"/>
          <w:sz w:val="24"/>
          <w:szCs w:val="22"/>
          <w:lang w:val="zh-CN"/>
        </w:rPr>
      </w:pPr>
      <w:r w:rsidRPr="00D171A7">
        <w:rPr>
          <w:rFonts w:ascii="宋体" w:eastAsia="宋体" w:hAnsi="宋体" w:cs="宋体" w:hint="eastAsia"/>
          <w:kern w:val="0"/>
          <w:sz w:val="24"/>
          <w:szCs w:val="22"/>
          <w:lang w:val="zh-CN"/>
        </w:rPr>
        <w:t>①</w:t>
      </w:r>
      <w:r w:rsidRPr="00D171A7">
        <w:rPr>
          <w:rFonts w:eastAsia="宋体" w:cs="Times New Roman"/>
          <w:kern w:val="0"/>
          <w:sz w:val="24"/>
          <w:szCs w:val="22"/>
          <w:lang w:val="zh-CN"/>
        </w:rPr>
        <w:t>联合排查检查：由分管领导组织，组织各级人员进行的安全排査检查；</w:t>
      </w:r>
    </w:p>
    <w:p w14:paraId="466C7FB2" w14:textId="02B50358" w:rsidR="00284401" w:rsidRPr="00D171A7" w:rsidRDefault="00177EED">
      <w:pPr>
        <w:pStyle w:val="11"/>
        <w:spacing w:line="360" w:lineRule="auto"/>
        <w:ind w:firstLine="480"/>
        <w:rPr>
          <w:rFonts w:eastAsia="宋体" w:cs="Times New Roman"/>
          <w:kern w:val="0"/>
          <w:sz w:val="24"/>
          <w:szCs w:val="22"/>
          <w:lang w:val="zh-CN"/>
        </w:rPr>
      </w:pPr>
      <w:r w:rsidRPr="00D171A7">
        <w:rPr>
          <w:rFonts w:ascii="宋体" w:eastAsia="宋体" w:hAnsi="宋体" w:cs="宋体" w:hint="eastAsia"/>
          <w:kern w:val="0"/>
          <w:sz w:val="24"/>
          <w:szCs w:val="22"/>
          <w:lang w:val="zh-CN"/>
        </w:rPr>
        <w:t>②</w:t>
      </w:r>
      <w:r w:rsidRPr="00D171A7">
        <w:rPr>
          <w:rFonts w:eastAsia="宋体" w:cs="Times New Roman"/>
          <w:kern w:val="0"/>
          <w:sz w:val="24"/>
          <w:szCs w:val="22"/>
          <w:lang w:val="zh-CN"/>
        </w:rPr>
        <w:t>日常排查检查由</w:t>
      </w:r>
      <w:r w:rsidR="006D7B7B" w:rsidRPr="00D171A7">
        <w:rPr>
          <w:rFonts w:eastAsia="宋体" w:cs="Times New Roman" w:hint="eastAsia"/>
          <w:kern w:val="0"/>
          <w:sz w:val="24"/>
          <w:szCs w:val="22"/>
          <w:lang w:val="zh-CN"/>
        </w:rPr>
        <w:t>安环部</w:t>
      </w:r>
      <w:r w:rsidRPr="00D171A7">
        <w:rPr>
          <w:rFonts w:eastAsia="宋体" w:cs="Times New Roman"/>
          <w:kern w:val="0"/>
          <w:sz w:val="24"/>
          <w:szCs w:val="22"/>
          <w:lang w:val="zh-CN"/>
        </w:rPr>
        <w:t>组织排查检查；</w:t>
      </w:r>
    </w:p>
    <w:p w14:paraId="4B6BB51E" w14:textId="77777777" w:rsidR="00284401" w:rsidRPr="00D171A7" w:rsidRDefault="00177EED">
      <w:pPr>
        <w:pStyle w:val="11"/>
        <w:spacing w:line="360" w:lineRule="auto"/>
        <w:ind w:firstLine="480"/>
        <w:rPr>
          <w:rFonts w:eastAsia="宋体" w:cs="Times New Roman"/>
          <w:kern w:val="0"/>
          <w:sz w:val="24"/>
          <w:szCs w:val="22"/>
          <w:lang w:val="zh-CN"/>
        </w:rPr>
      </w:pPr>
      <w:r w:rsidRPr="00D171A7">
        <w:rPr>
          <w:rFonts w:ascii="宋体" w:eastAsia="宋体" w:hAnsi="宋体" w:cs="宋体" w:hint="eastAsia"/>
          <w:kern w:val="0"/>
          <w:sz w:val="24"/>
          <w:szCs w:val="22"/>
          <w:lang w:val="zh-CN"/>
        </w:rPr>
        <w:t>③</w:t>
      </w:r>
      <w:r w:rsidRPr="00D171A7">
        <w:rPr>
          <w:rFonts w:eastAsia="宋体" w:cs="Times New Roman"/>
          <w:kern w:val="0"/>
          <w:sz w:val="24"/>
          <w:szCs w:val="22"/>
          <w:lang w:val="zh-CN"/>
        </w:rPr>
        <w:t>季节性排查检查针对雨季易发事故进行环境安全排查检查；</w:t>
      </w:r>
    </w:p>
    <w:p w14:paraId="7E10177C" w14:textId="77777777" w:rsidR="00284401" w:rsidRPr="00D171A7" w:rsidRDefault="00177EED">
      <w:pPr>
        <w:pStyle w:val="11"/>
        <w:spacing w:line="360" w:lineRule="auto"/>
        <w:ind w:firstLine="480"/>
        <w:rPr>
          <w:rFonts w:eastAsia="宋体" w:cs="Times New Roman"/>
          <w:kern w:val="0"/>
          <w:sz w:val="24"/>
          <w:szCs w:val="22"/>
          <w:lang w:val="zh-CN"/>
        </w:rPr>
      </w:pPr>
      <w:r w:rsidRPr="00D171A7">
        <w:rPr>
          <w:rFonts w:ascii="宋体" w:eastAsia="宋体" w:hAnsi="宋体" w:cs="宋体" w:hint="eastAsia"/>
          <w:kern w:val="0"/>
          <w:sz w:val="24"/>
          <w:szCs w:val="22"/>
          <w:lang w:val="zh-CN"/>
        </w:rPr>
        <w:t>④</w:t>
      </w:r>
      <w:r w:rsidRPr="00D171A7">
        <w:rPr>
          <w:rFonts w:eastAsia="宋体" w:cs="Times New Roman"/>
          <w:kern w:val="0"/>
          <w:sz w:val="24"/>
          <w:szCs w:val="22"/>
          <w:lang w:val="zh-CN"/>
        </w:rPr>
        <w:t>专业性排查检查对环保设施、设备进行的技术性排查检查；</w:t>
      </w:r>
    </w:p>
    <w:p w14:paraId="4A61FD36" w14:textId="77777777" w:rsidR="00284401" w:rsidRPr="00D171A7" w:rsidRDefault="00177EED">
      <w:pPr>
        <w:pStyle w:val="11"/>
        <w:spacing w:line="360" w:lineRule="auto"/>
        <w:ind w:firstLine="480"/>
        <w:rPr>
          <w:rFonts w:eastAsia="宋体" w:cs="Times New Roman"/>
          <w:kern w:val="0"/>
          <w:sz w:val="24"/>
          <w:szCs w:val="22"/>
          <w:lang w:val="zh-CN"/>
        </w:rPr>
      </w:pPr>
      <w:r w:rsidRPr="00D171A7">
        <w:rPr>
          <w:rFonts w:ascii="宋体" w:eastAsia="宋体" w:hAnsi="宋体" w:cs="宋体" w:hint="eastAsia"/>
          <w:kern w:val="0"/>
          <w:sz w:val="24"/>
          <w:szCs w:val="22"/>
          <w:lang w:val="zh-CN"/>
        </w:rPr>
        <w:t>⑤</w:t>
      </w:r>
      <w:r w:rsidRPr="00D171A7">
        <w:rPr>
          <w:rFonts w:eastAsia="宋体" w:cs="Times New Roman"/>
          <w:kern w:val="0"/>
          <w:sz w:val="24"/>
          <w:szCs w:val="22"/>
          <w:lang w:val="zh-CN"/>
        </w:rPr>
        <w:t>班前班中班后进行的自我环境安全检查；</w:t>
      </w:r>
    </w:p>
    <w:p w14:paraId="2C3BE28D" w14:textId="77777777" w:rsidR="00284401" w:rsidRPr="00D171A7" w:rsidRDefault="00177EED">
      <w:pPr>
        <w:pStyle w:val="11"/>
        <w:spacing w:line="360" w:lineRule="auto"/>
        <w:ind w:firstLine="480"/>
        <w:rPr>
          <w:rFonts w:eastAsia="宋体" w:cs="Times New Roman"/>
          <w:kern w:val="0"/>
          <w:sz w:val="24"/>
          <w:szCs w:val="22"/>
          <w:lang w:val="zh-CN"/>
        </w:rPr>
      </w:pPr>
      <w:r w:rsidRPr="00D171A7">
        <w:rPr>
          <w:rFonts w:ascii="宋体" w:eastAsia="宋体" w:hAnsi="宋体" w:cs="宋体" w:hint="eastAsia"/>
          <w:kern w:val="0"/>
          <w:sz w:val="24"/>
          <w:szCs w:val="22"/>
          <w:lang w:val="zh-CN"/>
        </w:rPr>
        <w:t>⑥</w:t>
      </w:r>
      <w:r w:rsidRPr="00D171A7">
        <w:rPr>
          <w:rFonts w:eastAsia="宋体" w:cs="Times New Roman"/>
          <w:kern w:val="0"/>
          <w:sz w:val="24"/>
          <w:szCs w:val="22"/>
          <w:lang w:val="zh-CN"/>
        </w:rPr>
        <w:t>交接班进行的环境安全检查。</w:t>
      </w:r>
    </w:p>
    <w:p w14:paraId="106EFE36" w14:textId="77777777" w:rsidR="00284401" w:rsidRPr="00D171A7" w:rsidRDefault="00177EED">
      <w:pPr>
        <w:pStyle w:val="11"/>
        <w:spacing w:line="360" w:lineRule="auto"/>
        <w:ind w:firstLine="480"/>
        <w:rPr>
          <w:rFonts w:eastAsia="宋体" w:cs="Times New Roman"/>
          <w:kern w:val="0"/>
          <w:sz w:val="24"/>
          <w:szCs w:val="22"/>
          <w:lang w:val="zh-CN"/>
        </w:rPr>
      </w:pPr>
      <w:r w:rsidRPr="00D171A7">
        <w:rPr>
          <w:rFonts w:eastAsia="宋体" w:cs="Times New Roman"/>
          <w:kern w:val="0"/>
          <w:sz w:val="24"/>
          <w:szCs w:val="22"/>
          <w:lang w:val="zh-CN"/>
        </w:rPr>
        <w:t>（</w:t>
      </w:r>
      <w:r w:rsidRPr="00D171A7">
        <w:rPr>
          <w:rFonts w:eastAsia="宋体" w:cs="Times New Roman"/>
          <w:kern w:val="0"/>
          <w:sz w:val="24"/>
          <w:szCs w:val="22"/>
          <w:lang w:val="zh-CN"/>
        </w:rPr>
        <w:t>2</w:t>
      </w:r>
      <w:r w:rsidRPr="00D171A7">
        <w:rPr>
          <w:rFonts w:eastAsia="宋体" w:cs="Times New Roman"/>
          <w:kern w:val="0"/>
          <w:sz w:val="24"/>
          <w:szCs w:val="22"/>
          <w:lang w:val="zh-CN"/>
        </w:rPr>
        <w:t>）排查检查方式</w:t>
      </w:r>
    </w:p>
    <w:p w14:paraId="0D1B1FEF" w14:textId="77777777" w:rsidR="00284401" w:rsidRPr="00D171A7" w:rsidRDefault="00177EED">
      <w:pPr>
        <w:pStyle w:val="11"/>
        <w:spacing w:line="360" w:lineRule="auto"/>
        <w:ind w:firstLine="480"/>
        <w:rPr>
          <w:rFonts w:eastAsia="宋体" w:cs="Times New Roman"/>
          <w:kern w:val="0"/>
          <w:sz w:val="24"/>
          <w:szCs w:val="22"/>
          <w:lang w:val="zh-CN"/>
        </w:rPr>
      </w:pPr>
      <w:r w:rsidRPr="00D171A7">
        <w:rPr>
          <w:rFonts w:eastAsia="宋体" w:cs="Times New Roman"/>
          <w:kern w:val="0"/>
          <w:sz w:val="24"/>
          <w:szCs w:val="22"/>
          <w:lang w:val="zh-CN"/>
        </w:rPr>
        <w:t>采取季（月）现场排查检查与不定期的巡回排查检查相结合的方式，对各部门、各车间进行全面的环境安全排查检查。</w:t>
      </w:r>
    </w:p>
    <w:p w14:paraId="64A4BDC8" w14:textId="199489A8" w:rsidR="00284401" w:rsidRPr="00D171A7" w:rsidRDefault="00177EED">
      <w:pPr>
        <w:spacing w:line="360" w:lineRule="auto"/>
        <w:ind w:firstLineChars="200" w:firstLine="480"/>
        <w:rPr>
          <w:kern w:val="0"/>
          <w:lang w:val="zh-CN"/>
        </w:rPr>
      </w:pPr>
      <w:r w:rsidRPr="00D171A7">
        <w:rPr>
          <w:kern w:val="0"/>
          <w:lang w:val="zh-CN"/>
        </w:rPr>
        <w:t>对排查检</w:t>
      </w:r>
      <w:r w:rsidRPr="00D171A7">
        <w:t>查</w:t>
      </w:r>
      <w:r w:rsidRPr="00D171A7">
        <w:rPr>
          <w:kern w:val="0"/>
          <w:lang w:val="zh-CN"/>
        </w:rPr>
        <w:t>出的环境风险隐患或事故隐患由</w:t>
      </w:r>
      <w:r w:rsidR="006D7B7B" w:rsidRPr="00D171A7">
        <w:rPr>
          <w:rFonts w:ascii="宋体" w:hAnsi="宋体" w:cs="宋体" w:hint="eastAsia"/>
          <w:spacing w:val="-10"/>
          <w:kern w:val="0"/>
          <w:szCs w:val="28"/>
        </w:rPr>
        <w:t>安环部</w:t>
      </w:r>
      <w:r w:rsidRPr="00D171A7">
        <w:rPr>
          <w:kern w:val="0"/>
          <w:lang w:val="zh-CN"/>
        </w:rPr>
        <w:t>下发隐患整改通知书，并按</w:t>
      </w:r>
      <w:r w:rsidRPr="00D171A7">
        <w:rPr>
          <w:kern w:val="0"/>
          <w:lang w:val="zh-CN"/>
        </w:rPr>
        <w:t>“</w:t>
      </w:r>
      <w:r w:rsidRPr="00D171A7">
        <w:rPr>
          <w:kern w:val="0"/>
          <w:lang w:val="zh-CN"/>
        </w:rPr>
        <w:t>三定、四不推</w:t>
      </w:r>
      <w:r w:rsidRPr="00D171A7">
        <w:rPr>
          <w:kern w:val="0"/>
          <w:lang w:val="zh-CN"/>
        </w:rPr>
        <w:t>”</w:t>
      </w:r>
      <w:r w:rsidRPr="00D171A7">
        <w:rPr>
          <w:kern w:val="0"/>
        </w:rPr>
        <w:t>（</w:t>
      </w:r>
      <w:r w:rsidRPr="00D171A7">
        <w:rPr>
          <w:kern w:val="0"/>
          <w:lang w:val="zh-CN"/>
        </w:rPr>
        <w:t>即：定时间、定措施、定负责人员，个人不推给班组、班组不推给工段、工段不推给车间、车间不推给项目）的原则积极进行整改，确保把环境安全隐患消灭在萌芽状态。对暂时不能整改的重大隐患，要制定出防范措施和整改计划，设立醒目标志。</w:t>
      </w:r>
    </w:p>
    <w:p w14:paraId="1F119712" w14:textId="1D5B9816" w:rsidR="00284401" w:rsidRPr="00D171A7" w:rsidRDefault="00A30BB5" w:rsidP="006D7B7B">
      <w:pPr>
        <w:pStyle w:val="3"/>
        <w:spacing w:beforeLines="0" w:afterLines="0" w:line="480" w:lineRule="auto"/>
        <w:rPr>
          <w:szCs w:val="30"/>
        </w:rPr>
      </w:pPr>
      <w:bookmarkStart w:id="277" w:name="_Toc519495403"/>
      <w:bookmarkStart w:id="278" w:name="_Toc523988564"/>
      <w:bookmarkStart w:id="279" w:name="_Toc532205440"/>
      <w:bookmarkStart w:id="280" w:name="_Toc522744861"/>
      <w:bookmarkStart w:id="281" w:name="_Toc58508641"/>
      <w:r w:rsidRPr="00D171A7">
        <w:rPr>
          <w:szCs w:val="30"/>
        </w:rPr>
        <w:t>5</w:t>
      </w:r>
      <w:r w:rsidR="00177EED" w:rsidRPr="00D171A7">
        <w:rPr>
          <w:szCs w:val="30"/>
        </w:rPr>
        <w:t>.2</w:t>
      </w:r>
      <w:r w:rsidR="00177EED" w:rsidRPr="00D171A7">
        <w:rPr>
          <w:szCs w:val="30"/>
        </w:rPr>
        <w:t>预警行动</w:t>
      </w:r>
      <w:bookmarkEnd w:id="277"/>
      <w:bookmarkEnd w:id="278"/>
      <w:bookmarkEnd w:id="279"/>
      <w:bookmarkEnd w:id="280"/>
      <w:bookmarkEnd w:id="281"/>
    </w:p>
    <w:p w14:paraId="00DD5939" w14:textId="6484DE4F" w:rsidR="00284401" w:rsidRPr="00D171A7" w:rsidRDefault="00A30BB5" w:rsidP="006D7B7B">
      <w:pPr>
        <w:pStyle w:val="4"/>
        <w:spacing w:before="0" w:after="0" w:line="480" w:lineRule="auto"/>
        <w:rPr>
          <w:rFonts w:ascii="Times New Roman" w:hAnsi="Times New Roman"/>
        </w:rPr>
      </w:pPr>
      <w:bookmarkStart w:id="282" w:name="_Toc523988565"/>
      <w:bookmarkStart w:id="283" w:name="_Toc522744862"/>
      <w:bookmarkStart w:id="284" w:name="_Toc519495404"/>
      <w:r w:rsidRPr="00D171A7">
        <w:rPr>
          <w:rFonts w:ascii="Times New Roman" w:hAnsi="Times New Roman"/>
        </w:rPr>
        <w:t>5.</w:t>
      </w:r>
      <w:r w:rsidR="00177EED" w:rsidRPr="00D171A7">
        <w:rPr>
          <w:rFonts w:ascii="Times New Roman" w:hAnsi="Times New Roman"/>
        </w:rPr>
        <w:t>2.1</w:t>
      </w:r>
      <w:r w:rsidR="00177EED" w:rsidRPr="00D171A7">
        <w:rPr>
          <w:rFonts w:ascii="Times New Roman" w:hAnsi="Times New Roman"/>
        </w:rPr>
        <w:t>预警分级与准备</w:t>
      </w:r>
      <w:bookmarkEnd w:id="282"/>
      <w:bookmarkEnd w:id="283"/>
      <w:bookmarkEnd w:id="284"/>
    </w:p>
    <w:p w14:paraId="46B47E5A" w14:textId="77777777" w:rsidR="00284401" w:rsidRPr="00D171A7" w:rsidRDefault="00177EED">
      <w:pPr>
        <w:pStyle w:val="Aff4"/>
        <w:spacing w:line="360" w:lineRule="auto"/>
        <w:rPr>
          <w:rFonts w:cs="Times New Roman"/>
          <w:kern w:val="0"/>
        </w:rPr>
      </w:pPr>
      <w:r w:rsidRPr="00D171A7">
        <w:rPr>
          <w:rFonts w:cs="Times New Roman"/>
          <w:kern w:val="0"/>
        </w:rPr>
        <w:t>若收集到的有关信息证明突发环境污染事件即将发生或发生的可能性增大，环境应急小组同专家讨论后确定环境污染事件的预警级别后，及时向厂领导、车间、工段负责人通报相关情况，提出启动相应突发环境事件应急预警的建议，然</w:t>
      </w:r>
      <w:r w:rsidRPr="00D171A7">
        <w:rPr>
          <w:rFonts w:cs="Times New Roman"/>
          <w:kern w:val="0"/>
        </w:rPr>
        <w:lastRenderedPageBreak/>
        <w:t>后由厂领导确定预警等级，采取相应的预警措施。</w:t>
      </w:r>
    </w:p>
    <w:p w14:paraId="156027B4" w14:textId="475730EE" w:rsidR="00284401" w:rsidRPr="00D171A7" w:rsidRDefault="00177EED">
      <w:pPr>
        <w:pStyle w:val="Aff4"/>
        <w:spacing w:line="360" w:lineRule="auto"/>
        <w:rPr>
          <w:rFonts w:cs="Times New Roman"/>
          <w:kern w:val="0"/>
        </w:rPr>
      </w:pPr>
      <w:r w:rsidRPr="00D171A7">
        <w:rPr>
          <w:rFonts w:cs="Times New Roman"/>
          <w:kern w:val="0"/>
        </w:rPr>
        <w:t>按照公司可能发生的突发事件的紧急性、严重性和可能波及的范围，突发环境事件预警级别分为</w:t>
      </w:r>
      <w:r w:rsidRPr="00D171A7">
        <w:rPr>
          <w:rFonts w:cs="Times New Roman"/>
          <w:kern w:val="0"/>
        </w:rPr>
        <w:t>Ⅰ</w:t>
      </w:r>
      <w:r w:rsidRPr="00D171A7">
        <w:rPr>
          <w:rFonts w:cs="Times New Roman"/>
          <w:kern w:val="0"/>
        </w:rPr>
        <w:t>级预警</w:t>
      </w:r>
      <w:r w:rsidR="00272022" w:rsidRPr="00D171A7">
        <w:rPr>
          <w:rFonts w:cs="Times New Roman"/>
          <w:kern w:val="0"/>
        </w:rPr>
        <w:t>（红色预警）</w:t>
      </w:r>
      <w:r w:rsidRPr="00D171A7">
        <w:rPr>
          <w:rFonts w:cs="Times New Roman"/>
          <w:kern w:val="0"/>
        </w:rPr>
        <w:t>、</w:t>
      </w:r>
      <w:r w:rsidRPr="00D171A7">
        <w:rPr>
          <w:rFonts w:cs="Times New Roman"/>
          <w:kern w:val="0"/>
        </w:rPr>
        <w:t>Ⅱ</w:t>
      </w:r>
      <w:r w:rsidRPr="00D171A7">
        <w:rPr>
          <w:rFonts w:cs="Times New Roman"/>
          <w:kern w:val="0"/>
        </w:rPr>
        <w:t>级预警</w:t>
      </w:r>
      <w:r w:rsidR="00272022" w:rsidRPr="00D171A7">
        <w:rPr>
          <w:rFonts w:cs="Times New Roman"/>
          <w:kern w:val="0"/>
        </w:rPr>
        <w:t>（黄色预警）</w:t>
      </w:r>
      <w:r w:rsidRPr="00D171A7">
        <w:rPr>
          <w:rFonts w:cs="Times New Roman"/>
          <w:kern w:val="0"/>
        </w:rPr>
        <w:t>和</w:t>
      </w:r>
      <w:r w:rsidRPr="00D171A7">
        <w:rPr>
          <w:rFonts w:cs="Times New Roman"/>
          <w:kern w:val="0"/>
        </w:rPr>
        <w:t>Ⅲ</w:t>
      </w:r>
      <w:r w:rsidRPr="00D171A7">
        <w:rPr>
          <w:rFonts w:cs="Times New Roman"/>
          <w:kern w:val="0"/>
        </w:rPr>
        <w:t>级预警</w:t>
      </w:r>
      <w:r w:rsidR="00272022" w:rsidRPr="00D171A7">
        <w:rPr>
          <w:rFonts w:cs="Times New Roman"/>
          <w:kern w:val="0"/>
        </w:rPr>
        <w:t>（蓝色预警）</w:t>
      </w:r>
      <w:r w:rsidRPr="00D171A7">
        <w:rPr>
          <w:rFonts w:cs="Times New Roman"/>
          <w:kern w:val="0"/>
        </w:rPr>
        <w:t>，预警级别与可能发生的突发环境事件等级对应，见表</w:t>
      </w:r>
      <w:r w:rsidR="00A30BB5" w:rsidRPr="00D171A7">
        <w:rPr>
          <w:rFonts w:cs="Times New Roman"/>
          <w:kern w:val="0"/>
        </w:rPr>
        <w:t>5</w:t>
      </w:r>
      <w:r w:rsidRPr="00D171A7">
        <w:rPr>
          <w:rFonts w:cs="Times New Roman"/>
          <w:kern w:val="0"/>
        </w:rPr>
        <w:t>.2-1</w:t>
      </w:r>
      <w:r w:rsidRPr="00D171A7">
        <w:rPr>
          <w:rFonts w:cs="Times New Roman"/>
          <w:kern w:val="0"/>
        </w:rPr>
        <w:t>所示。</w:t>
      </w:r>
    </w:p>
    <w:p w14:paraId="24DFDDA3" w14:textId="5F8E72A7" w:rsidR="00284401" w:rsidRPr="00D171A7" w:rsidRDefault="00177EED">
      <w:pPr>
        <w:pStyle w:val="afff7"/>
        <w:spacing w:line="240" w:lineRule="auto"/>
        <w:rPr>
          <w:rFonts w:ascii="Times New Roman" w:hAnsi="Times New Roman" w:cs="Times New Roman"/>
        </w:rPr>
      </w:pPr>
      <w:r w:rsidRPr="00D171A7">
        <w:rPr>
          <w:rFonts w:ascii="Times New Roman" w:hAnsi="Times New Roman" w:cs="Times New Roman"/>
        </w:rPr>
        <w:t>表</w:t>
      </w:r>
      <w:r w:rsidR="00A30BB5" w:rsidRPr="00D171A7">
        <w:rPr>
          <w:rFonts w:ascii="Times New Roman" w:hAnsi="Times New Roman" w:cs="Times New Roman"/>
          <w:kern w:val="0"/>
        </w:rPr>
        <w:t>5</w:t>
      </w:r>
      <w:r w:rsidRPr="00D171A7">
        <w:rPr>
          <w:rFonts w:ascii="Times New Roman" w:hAnsi="Times New Roman" w:cs="Times New Roman"/>
          <w:kern w:val="0"/>
        </w:rPr>
        <w:t>.2-1</w:t>
      </w:r>
      <w:r w:rsidRPr="00D171A7">
        <w:rPr>
          <w:rFonts w:ascii="Times New Roman" w:hAnsi="Times New Roman" w:cs="Times New Roman"/>
        </w:rPr>
        <w:t xml:space="preserve">  </w:t>
      </w:r>
      <w:r w:rsidRPr="00D171A7">
        <w:rPr>
          <w:rFonts w:ascii="Times New Roman" w:hAnsi="Times New Roman" w:cs="Times New Roman"/>
        </w:rPr>
        <w:t>公司突发环境事件预警分级</w:t>
      </w:r>
    </w:p>
    <w:tbl>
      <w:tblPr>
        <w:tblW w:w="8316" w:type="dxa"/>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1"/>
        <w:gridCol w:w="2825"/>
        <w:gridCol w:w="2358"/>
        <w:gridCol w:w="2342"/>
      </w:tblGrid>
      <w:tr w:rsidR="005A0E05" w:rsidRPr="00D171A7" w14:paraId="040EA45B" w14:textId="77777777">
        <w:trPr>
          <w:trHeight w:val="385"/>
        </w:trPr>
        <w:tc>
          <w:tcPr>
            <w:tcW w:w="791" w:type="dxa"/>
            <w:vMerge w:val="restart"/>
            <w:shd w:val="clear" w:color="auto" w:fill="FFFFFF"/>
            <w:vAlign w:val="center"/>
          </w:tcPr>
          <w:p w14:paraId="3B46875D" w14:textId="77777777" w:rsidR="00284401" w:rsidRPr="00D171A7" w:rsidRDefault="00177EED">
            <w:pPr>
              <w:pStyle w:val="11"/>
              <w:spacing w:line="240" w:lineRule="auto"/>
              <w:ind w:firstLineChars="0" w:firstLine="0"/>
              <w:jc w:val="center"/>
              <w:rPr>
                <w:rFonts w:eastAsia="宋体" w:cs="Times New Roman"/>
                <w:kern w:val="0"/>
                <w:sz w:val="21"/>
                <w:szCs w:val="21"/>
                <w:lang w:val="zh-CN"/>
              </w:rPr>
            </w:pPr>
            <w:r w:rsidRPr="00D171A7">
              <w:rPr>
                <w:rFonts w:eastAsia="宋体" w:cs="Times New Roman"/>
                <w:kern w:val="0"/>
                <w:sz w:val="21"/>
                <w:szCs w:val="21"/>
                <w:lang w:val="zh-CN"/>
              </w:rPr>
              <w:t>事件</w:t>
            </w:r>
          </w:p>
          <w:p w14:paraId="1BC3C9C3"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类别</w:t>
            </w:r>
          </w:p>
        </w:tc>
        <w:tc>
          <w:tcPr>
            <w:tcW w:w="7525" w:type="dxa"/>
            <w:gridSpan w:val="3"/>
            <w:shd w:val="clear" w:color="auto" w:fill="FFFFFF"/>
            <w:vAlign w:val="center"/>
          </w:tcPr>
          <w:p w14:paraId="4120028D"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预警分级</w:t>
            </w:r>
          </w:p>
        </w:tc>
      </w:tr>
      <w:tr w:rsidR="005A0E05" w:rsidRPr="00D171A7" w14:paraId="7BBD0CAD" w14:textId="77777777">
        <w:trPr>
          <w:trHeight w:val="415"/>
        </w:trPr>
        <w:tc>
          <w:tcPr>
            <w:tcW w:w="791" w:type="dxa"/>
            <w:vMerge/>
            <w:shd w:val="clear" w:color="auto" w:fill="FFFFFF"/>
            <w:vAlign w:val="center"/>
          </w:tcPr>
          <w:p w14:paraId="40C3F553" w14:textId="77777777" w:rsidR="00284401" w:rsidRPr="00D171A7" w:rsidRDefault="00284401">
            <w:pPr>
              <w:pStyle w:val="11"/>
              <w:spacing w:line="240" w:lineRule="auto"/>
              <w:ind w:firstLineChars="0" w:firstLine="0"/>
              <w:jc w:val="center"/>
              <w:rPr>
                <w:rFonts w:eastAsia="宋体" w:cs="Times New Roman"/>
                <w:kern w:val="0"/>
                <w:sz w:val="21"/>
                <w:szCs w:val="21"/>
              </w:rPr>
            </w:pPr>
          </w:p>
        </w:tc>
        <w:tc>
          <w:tcPr>
            <w:tcW w:w="2825" w:type="dxa"/>
            <w:shd w:val="clear" w:color="auto" w:fill="FFFFFF"/>
            <w:vAlign w:val="center"/>
          </w:tcPr>
          <w:p w14:paraId="38A748D2"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spacing w:val="-10"/>
                <w:kern w:val="0"/>
                <w:sz w:val="21"/>
                <w:szCs w:val="21"/>
                <w:lang w:val="zh-CN"/>
              </w:rPr>
              <w:t>I</w:t>
            </w:r>
            <w:r w:rsidRPr="00D171A7">
              <w:rPr>
                <w:rFonts w:eastAsia="宋体" w:cs="Times New Roman"/>
                <w:kern w:val="0"/>
                <w:sz w:val="21"/>
                <w:szCs w:val="21"/>
                <w:lang w:val="zh-CN"/>
              </w:rPr>
              <w:t>级（重大事件）</w:t>
            </w:r>
          </w:p>
        </w:tc>
        <w:tc>
          <w:tcPr>
            <w:tcW w:w="2358" w:type="dxa"/>
            <w:shd w:val="clear" w:color="auto" w:fill="FFFFFF"/>
            <w:vAlign w:val="center"/>
          </w:tcPr>
          <w:p w14:paraId="04A167B3"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spacing w:val="-10"/>
                <w:kern w:val="0"/>
                <w:sz w:val="21"/>
                <w:szCs w:val="21"/>
                <w:lang w:val="zh-CN"/>
              </w:rPr>
              <w:t>II</w:t>
            </w:r>
            <w:r w:rsidRPr="00D171A7">
              <w:rPr>
                <w:rFonts w:eastAsia="宋体" w:cs="Times New Roman"/>
                <w:kern w:val="0"/>
                <w:sz w:val="21"/>
                <w:szCs w:val="21"/>
                <w:lang w:val="zh-CN"/>
              </w:rPr>
              <w:t>级（较大事件）</w:t>
            </w:r>
          </w:p>
        </w:tc>
        <w:tc>
          <w:tcPr>
            <w:tcW w:w="2342" w:type="dxa"/>
            <w:shd w:val="clear" w:color="auto" w:fill="FFFFFF"/>
            <w:vAlign w:val="center"/>
          </w:tcPr>
          <w:p w14:paraId="3F13F57A"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spacing w:val="-10"/>
                <w:kern w:val="0"/>
                <w:sz w:val="21"/>
                <w:szCs w:val="21"/>
              </w:rPr>
              <w:t>III</w:t>
            </w:r>
            <w:r w:rsidRPr="00D171A7">
              <w:rPr>
                <w:rFonts w:eastAsia="宋体" w:cs="Times New Roman"/>
                <w:kern w:val="0"/>
                <w:sz w:val="21"/>
                <w:szCs w:val="21"/>
                <w:lang w:val="zh-CN"/>
              </w:rPr>
              <w:t>级（一般事件）</w:t>
            </w:r>
          </w:p>
        </w:tc>
      </w:tr>
      <w:tr w:rsidR="005A0E05" w:rsidRPr="00D171A7" w14:paraId="4EED962D" w14:textId="77777777">
        <w:trPr>
          <w:trHeight w:val="945"/>
        </w:trPr>
        <w:tc>
          <w:tcPr>
            <w:tcW w:w="791" w:type="dxa"/>
            <w:shd w:val="clear" w:color="auto" w:fill="FFFFFF"/>
            <w:vAlign w:val="center"/>
          </w:tcPr>
          <w:p w14:paraId="1E9C545E"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火灾</w:t>
            </w:r>
            <w:r w:rsidR="002261E2" w:rsidRPr="00D171A7">
              <w:rPr>
                <w:rFonts w:eastAsia="宋体" w:cs="Times New Roman"/>
                <w:kern w:val="0"/>
                <w:sz w:val="21"/>
                <w:szCs w:val="21"/>
                <w:lang w:val="zh-CN"/>
              </w:rPr>
              <w:t>、爆炸</w:t>
            </w:r>
          </w:p>
        </w:tc>
        <w:tc>
          <w:tcPr>
            <w:tcW w:w="2825" w:type="dxa"/>
            <w:shd w:val="clear" w:color="auto" w:fill="FFFFFF"/>
            <w:vAlign w:val="center"/>
          </w:tcPr>
          <w:p w14:paraId="6E5D5603"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明火或机械故障程度重，引发大面积火灾</w:t>
            </w:r>
            <w:r w:rsidR="002261E2" w:rsidRPr="00D171A7">
              <w:rPr>
                <w:rFonts w:eastAsia="宋体" w:cs="Times New Roman"/>
                <w:kern w:val="0"/>
                <w:sz w:val="21"/>
                <w:szCs w:val="21"/>
                <w:lang w:val="zh-CN"/>
              </w:rPr>
              <w:t>或爆炸</w:t>
            </w:r>
            <w:r w:rsidRPr="00D171A7">
              <w:rPr>
                <w:rFonts w:eastAsia="宋体" w:cs="Times New Roman"/>
                <w:kern w:val="0"/>
                <w:sz w:val="21"/>
                <w:szCs w:val="21"/>
                <w:lang w:val="zh-CN"/>
              </w:rPr>
              <w:t>，有人员受伤，且公司不可控</w:t>
            </w:r>
          </w:p>
        </w:tc>
        <w:tc>
          <w:tcPr>
            <w:tcW w:w="2358" w:type="dxa"/>
            <w:shd w:val="clear" w:color="auto" w:fill="FFFFFF"/>
            <w:vAlign w:val="center"/>
          </w:tcPr>
          <w:p w14:paraId="0DB9B651"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明火或机械故障，引发小范围火灾，无人员受伤，公司可控</w:t>
            </w:r>
          </w:p>
        </w:tc>
        <w:tc>
          <w:tcPr>
            <w:tcW w:w="2342" w:type="dxa"/>
            <w:shd w:val="clear" w:color="auto" w:fill="FFFFFF"/>
            <w:vAlign w:val="center"/>
          </w:tcPr>
          <w:p w14:paraId="2893F368" w14:textId="77777777" w:rsidR="00284401" w:rsidRPr="00D171A7" w:rsidRDefault="00177EED">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明火或机械故障程度轻，未引起火灾，无人员受伤，部门岗位可控</w:t>
            </w:r>
          </w:p>
        </w:tc>
      </w:tr>
      <w:tr w:rsidR="005A0E05" w:rsidRPr="00D171A7" w14:paraId="0BA59FDE" w14:textId="77777777">
        <w:trPr>
          <w:trHeight w:val="945"/>
        </w:trPr>
        <w:tc>
          <w:tcPr>
            <w:tcW w:w="791" w:type="dxa"/>
            <w:shd w:val="clear" w:color="auto" w:fill="FFFFFF"/>
            <w:vAlign w:val="center"/>
          </w:tcPr>
          <w:p w14:paraId="0BA71B6F" w14:textId="5F75858D" w:rsidR="002261E2" w:rsidRPr="00D171A7" w:rsidRDefault="002261E2" w:rsidP="002261E2">
            <w:pPr>
              <w:pStyle w:val="11"/>
              <w:spacing w:line="240" w:lineRule="auto"/>
              <w:ind w:firstLineChars="0" w:firstLine="0"/>
              <w:jc w:val="center"/>
              <w:rPr>
                <w:rFonts w:eastAsia="宋体" w:cs="Times New Roman"/>
                <w:kern w:val="0"/>
                <w:sz w:val="21"/>
                <w:szCs w:val="21"/>
                <w:lang w:val="zh-CN"/>
              </w:rPr>
            </w:pPr>
            <w:r w:rsidRPr="00D171A7">
              <w:rPr>
                <w:rFonts w:eastAsia="宋体" w:cs="Times New Roman"/>
                <w:kern w:val="0"/>
                <w:sz w:val="21"/>
                <w:szCs w:val="21"/>
                <w:lang w:val="zh-CN"/>
              </w:rPr>
              <w:t>危险物质泄露</w:t>
            </w:r>
          </w:p>
        </w:tc>
        <w:tc>
          <w:tcPr>
            <w:tcW w:w="2825" w:type="dxa"/>
            <w:shd w:val="clear" w:color="auto" w:fill="FFFFFF"/>
            <w:vAlign w:val="center"/>
          </w:tcPr>
          <w:p w14:paraId="24D4380F" w14:textId="77777777" w:rsidR="002261E2" w:rsidRPr="00D171A7" w:rsidRDefault="002261E2" w:rsidP="002261E2">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危险物质泄漏，引发火灾</w:t>
            </w:r>
            <w:r w:rsidR="00272022" w:rsidRPr="00D171A7">
              <w:rPr>
                <w:rFonts w:eastAsia="宋体" w:cs="Times New Roman"/>
                <w:kern w:val="0"/>
                <w:sz w:val="21"/>
                <w:szCs w:val="21"/>
                <w:lang w:val="zh-CN"/>
              </w:rPr>
              <w:t>/</w:t>
            </w:r>
            <w:r w:rsidR="00272022" w:rsidRPr="00D171A7">
              <w:rPr>
                <w:rFonts w:eastAsia="宋体" w:cs="Times New Roman"/>
                <w:kern w:val="0"/>
                <w:sz w:val="21"/>
                <w:szCs w:val="21"/>
                <w:lang w:val="zh-CN"/>
              </w:rPr>
              <w:t>爆炸</w:t>
            </w:r>
            <w:r w:rsidRPr="00D171A7">
              <w:rPr>
                <w:rFonts w:eastAsia="宋体" w:cs="Times New Roman"/>
                <w:kern w:val="0"/>
                <w:sz w:val="21"/>
                <w:szCs w:val="21"/>
                <w:lang w:val="zh-CN"/>
              </w:rPr>
              <w:t>，有人员受伤，且公司不可控</w:t>
            </w:r>
          </w:p>
        </w:tc>
        <w:tc>
          <w:tcPr>
            <w:tcW w:w="2358" w:type="dxa"/>
            <w:shd w:val="clear" w:color="auto" w:fill="FFFFFF"/>
            <w:vAlign w:val="center"/>
          </w:tcPr>
          <w:p w14:paraId="7C775CE8" w14:textId="77777777" w:rsidR="002261E2" w:rsidRPr="00D171A7" w:rsidRDefault="002261E2" w:rsidP="002261E2">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危险物质少量泄漏，小范围火灾，无人员受伤，公司可控</w:t>
            </w:r>
          </w:p>
        </w:tc>
        <w:tc>
          <w:tcPr>
            <w:tcW w:w="2342" w:type="dxa"/>
            <w:shd w:val="clear" w:color="auto" w:fill="FFFFFF"/>
            <w:vAlign w:val="center"/>
          </w:tcPr>
          <w:p w14:paraId="0A3418BC" w14:textId="77777777" w:rsidR="002261E2" w:rsidRPr="00D171A7" w:rsidRDefault="002261E2" w:rsidP="00272022">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危险物质少量泄漏，未引起火灾，无人员受伤，</w:t>
            </w:r>
            <w:r w:rsidR="00272022" w:rsidRPr="00D171A7">
              <w:rPr>
                <w:rFonts w:eastAsia="宋体" w:cs="Times New Roman"/>
                <w:kern w:val="0"/>
                <w:sz w:val="21"/>
                <w:szCs w:val="21"/>
                <w:lang w:val="zh-CN"/>
              </w:rPr>
              <w:t>车间</w:t>
            </w:r>
            <w:r w:rsidRPr="00D171A7">
              <w:rPr>
                <w:rFonts w:eastAsia="宋体" w:cs="Times New Roman"/>
                <w:kern w:val="0"/>
                <w:sz w:val="21"/>
                <w:szCs w:val="21"/>
                <w:lang w:val="zh-CN"/>
              </w:rPr>
              <w:t>岗位可控</w:t>
            </w:r>
          </w:p>
        </w:tc>
      </w:tr>
      <w:tr w:rsidR="005A0E05" w:rsidRPr="00D171A7" w14:paraId="291D8319" w14:textId="77777777">
        <w:trPr>
          <w:trHeight w:val="945"/>
        </w:trPr>
        <w:tc>
          <w:tcPr>
            <w:tcW w:w="791" w:type="dxa"/>
            <w:shd w:val="clear" w:color="auto" w:fill="FFFFFF"/>
            <w:vAlign w:val="center"/>
          </w:tcPr>
          <w:p w14:paraId="6BF2CAA2" w14:textId="77777777" w:rsidR="000074D1" w:rsidRPr="00D171A7" w:rsidRDefault="000074D1" w:rsidP="002261E2">
            <w:pPr>
              <w:pStyle w:val="11"/>
              <w:spacing w:line="240" w:lineRule="auto"/>
              <w:ind w:firstLineChars="0" w:firstLine="0"/>
              <w:jc w:val="center"/>
              <w:rPr>
                <w:rFonts w:eastAsia="宋体" w:cs="Times New Roman"/>
                <w:kern w:val="0"/>
                <w:sz w:val="21"/>
                <w:szCs w:val="21"/>
                <w:lang w:val="zh-CN"/>
              </w:rPr>
            </w:pPr>
            <w:r w:rsidRPr="00D171A7">
              <w:rPr>
                <w:rFonts w:eastAsia="宋体" w:cs="Times New Roman"/>
                <w:kern w:val="0"/>
                <w:sz w:val="21"/>
                <w:szCs w:val="21"/>
                <w:lang w:val="zh-CN"/>
              </w:rPr>
              <w:t>废水</w:t>
            </w:r>
          </w:p>
        </w:tc>
        <w:tc>
          <w:tcPr>
            <w:tcW w:w="2825" w:type="dxa"/>
            <w:shd w:val="clear" w:color="auto" w:fill="FFFFFF"/>
            <w:vAlign w:val="center"/>
          </w:tcPr>
          <w:p w14:paraId="5C549186" w14:textId="77777777" w:rsidR="000074D1" w:rsidRPr="00D171A7" w:rsidRDefault="000074D1" w:rsidP="002E0492">
            <w:pPr>
              <w:pStyle w:val="11"/>
              <w:spacing w:line="240" w:lineRule="auto"/>
              <w:ind w:firstLineChars="0" w:firstLine="0"/>
              <w:jc w:val="center"/>
              <w:outlineLvl w:val="0"/>
              <w:rPr>
                <w:rFonts w:eastAsia="宋体" w:cs="Times New Roman"/>
                <w:kern w:val="0"/>
                <w:sz w:val="21"/>
                <w:szCs w:val="21"/>
              </w:rPr>
            </w:pPr>
            <w:bookmarkStart w:id="285" w:name="_Toc13244068"/>
            <w:bookmarkStart w:id="286" w:name="_Toc14897224"/>
            <w:bookmarkStart w:id="287" w:name="_Toc40197090"/>
            <w:bookmarkStart w:id="288" w:name="_Toc40199081"/>
            <w:bookmarkStart w:id="289" w:name="_Toc40199583"/>
            <w:bookmarkStart w:id="290" w:name="_Toc53600120"/>
            <w:bookmarkStart w:id="291" w:name="_Toc53600977"/>
            <w:bookmarkStart w:id="292" w:name="_Toc57383775"/>
            <w:bookmarkStart w:id="293" w:name="_Toc58272164"/>
            <w:bookmarkStart w:id="294" w:name="_Toc58508642"/>
            <w:r w:rsidRPr="00D171A7">
              <w:rPr>
                <w:rFonts w:eastAsia="宋体" w:cs="Times New Roman"/>
                <w:kern w:val="0"/>
                <w:sz w:val="21"/>
                <w:szCs w:val="21"/>
                <w:lang w:val="zh-CN"/>
              </w:rPr>
              <w:t>污水处理设施泄漏或暴雨使污水站超水位，未经处理达标的污水大量外流，公司不可控</w:t>
            </w:r>
            <w:bookmarkEnd w:id="285"/>
            <w:bookmarkEnd w:id="286"/>
            <w:bookmarkEnd w:id="287"/>
            <w:bookmarkEnd w:id="288"/>
            <w:bookmarkEnd w:id="289"/>
            <w:bookmarkEnd w:id="290"/>
            <w:bookmarkEnd w:id="291"/>
            <w:bookmarkEnd w:id="292"/>
            <w:bookmarkEnd w:id="293"/>
            <w:bookmarkEnd w:id="294"/>
          </w:p>
        </w:tc>
        <w:tc>
          <w:tcPr>
            <w:tcW w:w="2358" w:type="dxa"/>
            <w:shd w:val="clear" w:color="auto" w:fill="FFFFFF"/>
            <w:vAlign w:val="center"/>
          </w:tcPr>
          <w:p w14:paraId="335FB871" w14:textId="77777777" w:rsidR="000074D1" w:rsidRPr="00D171A7" w:rsidRDefault="000074D1" w:rsidP="002E0492">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污水处理设施泄漏或暴雨使污水站超水位，未经处理达标的污水大量外流，公司可控</w:t>
            </w:r>
          </w:p>
        </w:tc>
        <w:tc>
          <w:tcPr>
            <w:tcW w:w="2342" w:type="dxa"/>
            <w:shd w:val="clear" w:color="auto" w:fill="FFFFFF"/>
            <w:vAlign w:val="center"/>
          </w:tcPr>
          <w:p w14:paraId="7A339D11" w14:textId="77777777" w:rsidR="000074D1" w:rsidRPr="00D171A7" w:rsidRDefault="000074D1" w:rsidP="002E0492">
            <w:pPr>
              <w:pStyle w:val="11"/>
              <w:spacing w:line="240" w:lineRule="auto"/>
              <w:ind w:firstLineChars="0" w:firstLine="0"/>
              <w:jc w:val="center"/>
              <w:rPr>
                <w:rFonts w:eastAsia="宋体" w:cs="Times New Roman"/>
                <w:kern w:val="0"/>
                <w:sz w:val="21"/>
                <w:szCs w:val="21"/>
              </w:rPr>
            </w:pPr>
            <w:r w:rsidRPr="00D171A7">
              <w:rPr>
                <w:rFonts w:eastAsia="宋体" w:cs="Times New Roman"/>
                <w:kern w:val="0"/>
                <w:sz w:val="21"/>
                <w:szCs w:val="21"/>
                <w:lang w:val="zh-CN"/>
              </w:rPr>
              <w:t>污水处理设施异常，未经处理达标的污水少量外流，车间岗位可控</w:t>
            </w:r>
          </w:p>
        </w:tc>
      </w:tr>
    </w:tbl>
    <w:p w14:paraId="4BFDB71D" w14:textId="5AA1FB2B" w:rsidR="00284401" w:rsidRPr="00D171A7" w:rsidRDefault="00A30BB5" w:rsidP="006D7B7B">
      <w:pPr>
        <w:pStyle w:val="4"/>
        <w:spacing w:before="0" w:after="0" w:line="480" w:lineRule="auto"/>
        <w:rPr>
          <w:rFonts w:ascii="Times New Roman" w:hAnsi="Times New Roman"/>
        </w:rPr>
      </w:pPr>
      <w:bookmarkStart w:id="295" w:name="_Toc519495405"/>
      <w:bookmarkStart w:id="296" w:name="_Toc523988566"/>
      <w:bookmarkStart w:id="297" w:name="_Toc522744863"/>
      <w:r w:rsidRPr="00D171A7">
        <w:rPr>
          <w:rFonts w:ascii="Times New Roman" w:hAnsi="Times New Roman"/>
        </w:rPr>
        <w:t>5</w:t>
      </w:r>
      <w:r w:rsidR="00177EED" w:rsidRPr="00D171A7">
        <w:rPr>
          <w:rFonts w:ascii="Times New Roman" w:hAnsi="Times New Roman"/>
        </w:rPr>
        <w:t>.2.2</w:t>
      </w:r>
      <w:r w:rsidR="00177EED" w:rsidRPr="00D171A7">
        <w:rPr>
          <w:rFonts w:ascii="Times New Roman" w:hAnsi="Times New Roman"/>
        </w:rPr>
        <w:t>预警发布与解除</w:t>
      </w:r>
      <w:bookmarkEnd w:id="295"/>
      <w:bookmarkEnd w:id="296"/>
      <w:bookmarkEnd w:id="297"/>
    </w:p>
    <w:p w14:paraId="5F66B338" w14:textId="3550200C" w:rsidR="00284401" w:rsidRPr="00D171A7" w:rsidRDefault="006D7B7B" w:rsidP="006D7B7B">
      <w:pPr>
        <w:pStyle w:val="Aff4"/>
        <w:spacing w:line="360" w:lineRule="auto"/>
        <w:rPr>
          <w:rFonts w:cs="Times New Roman"/>
          <w:kern w:val="0"/>
          <w:szCs w:val="26"/>
        </w:rPr>
      </w:pPr>
      <w:r w:rsidRPr="00D171A7">
        <w:rPr>
          <w:rFonts w:cs="Times New Roman" w:hint="eastAsia"/>
          <w:kern w:val="0"/>
          <w:szCs w:val="26"/>
        </w:rPr>
        <w:t>（</w:t>
      </w:r>
      <w:r w:rsidRPr="00D171A7">
        <w:rPr>
          <w:rFonts w:cs="Times New Roman" w:hint="eastAsia"/>
          <w:kern w:val="0"/>
          <w:szCs w:val="26"/>
        </w:rPr>
        <w:t>1</w:t>
      </w:r>
      <w:r w:rsidRPr="00D171A7">
        <w:rPr>
          <w:rFonts w:cs="Times New Roman" w:hint="eastAsia"/>
          <w:kern w:val="0"/>
          <w:szCs w:val="26"/>
        </w:rPr>
        <w:t>）</w:t>
      </w:r>
      <w:r w:rsidR="00177EED" w:rsidRPr="00D171A7">
        <w:rPr>
          <w:rFonts w:cs="Times New Roman"/>
          <w:kern w:val="0"/>
          <w:szCs w:val="26"/>
        </w:rPr>
        <w:t>预警发布</w:t>
      </w:r>
    </w:p>
    <w:p w14:paraId="01F64377" w14:textId="4C944ADF" w:rsidR="00284401" w:rsidRPr="00D171A7" w:rsidRDefault="00177EED">
      <w:pPr>
        <w:pStyle w:val="Aff4"/>
        <w:spacing w:line="360" w:lineRule="auto"/>
        <w:rPr>
          <w:rFonts w:cs="Times New Roman"/>
        </w:rPr>
      </w:pPr>
      <w:r w:rsidRPr="00D171A7">
        <w:rPr>
          <w:rFonts w:cs="Times New Roman"/>
          <w:kern w:val="0"/>
          <w:szCs w:val="26"/>
        </w:rPr>
        <w:t>公司员工发现问题必须立刻上报公司值班人员及主管负责人，报告必须及时准确，不得延</w:t>
      </w:r>
      <w:r w:rsidRPr="00D171A7">
        <w:rPr>
          <w:rFonts w:cs="Times New Roman"/>
        </w:rPr>
        <w:t>误。值班人员接到报告后，应询问及记录好相关情况（部位、严重程度、可能造成的后果等）并立即通过电话向</w:t>
      </w:r>
      <w:r w:rsidR="006D7B7B" w:rsidRPr="00D171A7">
        <w:rPr>
          <w:rFonts w:cs="Times New Roman"/>
        </w:rPr>
        <w:t>应急救援指挥</w:t>
      </w:r>
      <w:r w:rsidR="006D7B7B" w:rsidRPr="00D171A7">
        <w:rPr>
          <w:rFonts w:cs="Times New Roman" w:hint="eastAsia"/>
        </w:rPr>
        <w:t>办</w:t>
      </w:r>
      <w:r w:rsidRPr="00D171A7">
        <w:rPr>
          <w:rFonts w:cs="Times New Roman"/>
        </w:rPr>
        <w:t>及厂内的</w:t>
      </w:r>
      <w:r w:rsidR="006D7B7B" w:rsidRPr="00D171A7">
        <w:rPr>
          <w:rFonts w:cs="Times New Roman"/>
        </w:rPr>
        <w:t>应急救援指挥</w:t>
      </w:r>
      <w:r w:rsidR="006D7B7B" w:rsidRPr="00D171A7">
        <w:rPr>
          <w:rFonts w:cs="Times New Roman" w:hint="eastAsia"/>
        </w:rPr>
        <w:t>办</w:t>
      </w:r>
      <w:r w:rsidRPr="00D171A7">
        <w:rPr>
          <w:rFonts w:cs="Times New Roman"/>
        </w:rPr>
        <w:t>成员汇报。</w:t>
      </w:r>
      <w:r w:rsidR="006D7B7B" w:rsidRPr="00D171A7">
        <w:rPr>
          <w:rFonts w:cs="Times New Roman"/>
        </w:rPr>
        <w:t>应急救援指挥</w:t>
      </w:r>
      <w:r w:rsidR="006D7B7B" w:rsidRPr="00D171A7">
        <w:rPr>
          <w:rFonts w:cs="Times New Roman" w:hint="eastAsia"/>
        </w:rPr>
        <w:t>办</w:t>
      </w:r>
      <w:r w:rsidRPr="00D171A7">
        <w:rPr>
          <w:rFonts w:cs="Times New Roman"/>
        </w:rPr>
        <w:t>或其授权的厂内的应急救援指挥</w:t>
      </w:r>
      <w:r w:rsidR="006D7B7B" w:rsidRPr="00D171A7">
        <w:rPr>
          <w:rFonts w:cs="Times New Roman" w:hint="eastAsia"/>
        </w:rPr>
        <w:t>办</w:t>
      </w:r>
      <w:r w:rsidRPr="00D171A7">
        <w:rPr>
          <w:rFonts w:cs="Times New Roman"/>
        </w:rPr>
        <w:t>成员根据事件的严重程度立刻通过电话发布预警，预警的内容包括预警的级别、事件发生的部位、严重程度、可能造成的后果等。</w:t>
      </w:r>
    </w:p>
    <w:p w14:paraId="5F86D0B8" w14:textId="7D691D28" w:rsidR="00284401" w:rsidRPr="00D171A7" w:rsidRDefault="006D7B7B">
      <w:pPr>
        <w:pStyle w:val="Aff4"/>
        <w:spacing w:line="360" w:lineRule="auto"/>
        <w:rPr>
          <w:rFonts w:cs="Times New Roman"/>
        </w:rPr>
      </w:pPr>
      <w:r w:rsidRPr="00D171A7">
        <w:rPr>
          <w:rFonts w:cs="Times New Roman" w:hint="eastAsia"/>
        </w:rPr>
        <w:t>①</w:t>
      </w:r>
      <w:r w:rsidR="00177EED" w:rsidRPr="00D171A7">
        <w:rPr>
          <w:rFonts w:cs="Times New Roman"/>
        </w:rPr>
        <w:t>发布流程</w:t>
      </w:r>
    </w:p>
    <w:p w14:paraId="52020E4B" w14:textId="77777777" w:rsidR="00284401" w:rsidRPr="00D171A7" w:rsidRDefault="00177EED" w:rsidP="006D7B7B">
      <w:pPr>
        <w:pStyle w:val="Aff4"/>
        <w:spacing w:line="360" w:lineRule="auto"/>
        <w:rPr>
          <w:rFonts w:cs="Times New Roman"/>
        </w:rPr>
      </w:pPr>
      <w:r w:rsidRPr="00D171A7">
        <w:rPr>
          <w:rFonts w:cs="Times New Roman"/>
        </w:rPr>
        <w:t>突发环境事件发现第一人或突发环境事件应急指挥部按照图</w:t>
      </w:r>
      <w:r w:rsidRPr="00D171A7">
        <w:rPr>
          <w:rFonts w:cs="Times New Roman"/>
        </w:rPr>
        <w:t>3-1</w:t>
      </w:r>
      <w:r w:rsidRPr="00D171A7">
        <w:rPr>
          <w:rFonts w:cs="Times New Roman"/>
        </w:rPr>
        <w:t>的流程通知相关部门或专业团队进入预警状态。</w:t>
      </w:r>
    </w:p>
    <w:p w14:paraId="33EB2FDC" w14:textId="77777777" w:rsidR="000074D1" w:rsidRPr="00D171A7" w:rsidRDefault="000074D1" w:rsidP="000074D1">
      <w:pPr>
        <w:pStyle w:val="Default1"/>
        <w:rPr>
          <w:rFonts w:ascii="Times New Roman" w:cs="Times New Roman"/>
          <w:color w:val="auto"/>
        </w:rPr>
      </w:pPr>
    </w:p>
    <w:p w14:paraId="6097D1E1" w14:textId="77777777" w:rsidR="000074D1" w:rsidRPr="00D171A7" w:rsidRDefault="000074D1" w:rsidP="000074D1">
      <w:pPr>
        <w:pStyle w:val="Default1"/>
        <w:rPr>
          <w:rFonts w:ascii="Times New Roman" w:cs="Times New Roman"/>
          <w:color w:val="auto"/>
        </w:rPr>
      </w:pPr>
    </w:p>
    <w:p w14:paraId="3B5B7F1A" w14:textId="77777777" w:rsidR="000074D1" w:rsidRPr="00D171A7" w:rsidRDefault="000074D1" w:rsidP="000074D1">
      <w:pPr>
        <w:pStyle w:val="Default1"/>
        <w:rPr>
          <w:rFonts w:ascii="Times New Roman" w:cs="Times New Roman"/>
          <w:color w:val="auto"/>
        </w:rPr>
      </w:pPr>
    </w:p>
    <w:p w14:paraId="4027E488" w14:textId="77777777" w:rsidR="000074D1" w:rsidRPr="00D171A7" w:rsidRDefault="000074D1" w:rsidP="000074D1">
      <w:pPr>
        <w:pStyle w:val="Default1"/>
        <w:rPr>
          <w:rFonts w:ascii="Times New Roman" w:cs="Times New Roman"/>
          <w:color w:val="auto"/>
        </w:rPr>
      </w:pPr>
    </w:p>
    <w:p w14:paraId="2C87C2B4" w14:textId="77777777" w:rsidR="002261E2" w:rsidRPr="00D171A7" w:rsidRDefault="002261E2" w:rsidP="002261E2">
      <w:pPr>
        <w:pStyle w:val="Default1"/>
        <w:rPr>
          <w:rFonts w:ascii="Times New Roman" w:cs="Times New Roman"/>
          <w:color w:val="auto"/>
        </w:rPr>
      </w:pPr>
    </w:p>
    <w:p w14:paraId="6F454210" w14:textId="77777777" w:rsidR="002261E2" w:rsidRPr="00D171A7" w:rsidRDefault="002261E2" w:rsidP="002261E2">
      <w:pPr>
        <w:pStyle w:val="Default1"/>
        <w:rPr>
          <w:rFonts w:ascii="Times New Roman" w:cs="Times New Roman"/>
          <w:color w:val="auto"/>
        </w:rPr>
      </w:pPr>
    </w:p>
    <w:p w14:paraId="4F045560" w14:textId="77777777" w:rsidR="002261E2" w:rsidRPr="00D171A7" w:rsidRDefault="002261E2" w:rsidP="002261E2">
      <w:pPr>
        <w:pStyle w:val="Default1"/>
        <w:rPr>
          <w:rFonts w:ascii="Times New Roman" w:cs="Times New Roman"/>
          <w:color w:val="auto"/>
        </w:rPr>
      </w:pPr>
    </w:p>
    <w:p w14:paraId="744C1D90" w14:textId="77777777" w:rsidR="002261E2" w:rsidRPr="00D171A7" w:rsidRDefault="002261E2" w:rsidP="002261E2">
      <w:pPr>
        <w:pStyle w:val="Default1"/>
        <w:rPr>
          <w:rFonts w:ascii="Times New Roman" w:cs="Times New Roman"/>
          <w:color w:val="auto"/>
        </w:rPr>
      </w:pPr>
    </w:p>
    <w:p w14:paraId="2717076A" w14:textId="77777777" w:rsidR="002261E2" w:rsidRPr="00D171A7" w:rsidRDefault="002261E2" w:rsidP="002261E2">
      <w:pPr>
        <w:pStyle w:val="Default1"/>
        <w:rPr>
          <w:rFonts w:ascii="Times New Roman" w:cs="Times New Roman"/>
          <w:color w:val="auto"/>
        </w:rPr>
      </w:pPr>
    </w:p>
    <w:p w14:paraId="398428C7" w14:textId="77777777" w:rsidR="002261E2" w:rsidRPr="00D171A7" w:rsidRDefault="002261E2" w:rsidP="002261E2">
      <w:pPr>
        <w:pStyle w:val="Default1"/>
        <w:rPr>
          <w:rFonts w:ascii="Times New Roman" w:cs="Times New Roman"/>
          <w:color w:val="auto"/>
        </w:rPr>
      </w:pPr>
    </w:p>
    <w:p w14:paraId="1E1D27C5" w14:textId="77777777" w:rsidR="002261E2" w:rsidRPr="00D171A7" w:rsidRDefault="002261E2" w:rsidP="002261E2">
      <w:pPr>
        <w:pStyle w:val="Default1"/>
        <w:rPr>
          <w:rFonts w:ascii="Times New Roman" w:cs="Times New Roman"/>
          <w:color w:val="auto"/>
        </w:rPr>
      </w:pPr>
    </w:p>
    <w:p w14:paraId="5F8B835C" w14:textId="77777777" w:rsidR="002261E2" w:rsidRPr="00D171A7" w:rsidRDefault="002261E2" w:rsidP="002261E2">
      <w:pPr>
        <w:pStyle w:val="Default1"/>
        <w:rPr>
          <w:rFonts w:ascii="Times New Roman" w:cs="Times New Roman"/>
          <w:color w:val="auto"/>
        </w:rPr>
      </w:pPr>
    </w:p>
    <w:p w14:paraId="063B559D" w14:textId="77777777" w:rsidR="002261E2" w:rsidRPr="00D171A7" w:rsidRDefault="002261E2" w:rsidP="002261E2">
      <w:pPr>
        <w:pStyle w:val="Default1"/>
        <w:rPr>
          <w:rFonts w:ascii="Times New Roman" w:cs="Times New Roman"/>
          <w:color w:val="auto"/>
        </w:rPr>
      </w:pPr>
    </w:p>
    <w:p w14:paraId="2D501ECF" w14:textId="23181644" w:rsidR="002261E2" w:rsidRPr="00D171A7" w:rsidRDefault="00B77702" w:rsidP="002261E2">
      <w:pPr>
        <w:pStyle w:val="afff7"/>
        <w:jc w:val="both"/>
        <w:rPr>
          <w:rFonts w:ascii="Times New Roman" w:hAnsi="Times New Roman" w:cs="Times New Roman"/>
        </w:rPr>
      </w:pPr>
      <w:r w:rsidRPr="00D171A7">
        <w:rPr>
          <w:rFonts w:ascii="Times New Roman" w:hAnsi="Times New Roman" w:cs="Times New Roman"/>
          <w:noProof/>
          <w:kern w:val="0"/>
          <w:lang w:val="en-US"/>
        </w:rPr>
        <mc:AlternateContent>
          <mc:Choice Requires="wpg">
            <w:drawing>
              <wp:anchor distT="0" distB="0" distL="114300" distR="114300" simplePos="0" relativeHeight="251749376" behindDoc="0" locked="0" layoutInCell="1" allowOverlap="1" wp14:anchorId="10CF3AF6" wp14:editId="492B7443">
                <wp:simplePos x="0" y="0"/>
                <wp:positionH relativeFrom="column">
                  <wp:posOffset>186055</wp:posOffset>
                </wp:positionH>
                <wp:positionV relativeFrom="paragraph">
                  <wp:posOffset>-1574800</wp:posOffset>
                </wp:positionV>
                <wp:extent cx="5351780" cy="5629910"/>
                <wp:effectExtent l="43180" t="17780" r="15240" b="10160"/>
                <wp:wrapNone/>
                <wp:docPr id="217" name="组合 7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1780" cy="5629910"/>
                          <a:chOff x="0" y="0"/>
                          <a:chExt cx="8048" cy="8871"/>
                        </a:xfrm>
                      </wpg:grpSpPr>
                      <wpg:grpSp>
                        <wpg:cNvPr id="218" name="组合 748"/>
                        <wpg:cNvGrpSpPr>
                          <a:grpSpLocks/>
                        </wpg:cNvGrpSpPr>
                        <wpg:grpSpPr bwMode="auto">
                          <a:xfrm>
                            <a:off x="12" y="0"/>
                            <a:ext cx="7724" cy="536"/>
                            <a:chOff x="0" y="0"/>
                            <a:chExt cx="7724" cy="536"/>
                          </a:xfrm>
                        </wpg:grpSpPr>
                        <wps:wsp>
                          <wps:cNvPr id="219" name="Rectangle 140"/>
                          <wps:cNvSpPr>
                            <a:spLocks noChangeArrowheads="1"/>
                          </wps:cNvSpPr>
                          <wps:spPr bwMode="auto">
                            <a:xfrm>
                              <a:off x="0" y="0"/>
                              <a:ext cx="2107" cy="536"/>
                            </a:xfrm>
                            <a:prstGeom prst="rect">
                              <a:avLst/>
                            </a:prstGeom>
                            <a:solidFill>
                              <a:srgbClr val="FFFFFF"/>
                            </a:solidFill>
                            <a:ln w="19050">
                              <a:solidFill>
                                <a:srgbClr val="000000"/>
                              </a:solidFill>
                              <a:miter lim="800000"/>
                              <a:headEnd/>
                              <a:tailEnd/>
                            </a:ln>
                          </wps:spPr>
                          <wps:txbx>
                            <w:txbxContent>
                              <w:p w14:paraId="0AFC9C85" w14:textId="77777777" w:rsidR="009E34BC" w:rsidRDefault="009E34BC" w:rsidP="002261E2">
                                <w:pPr>
                                  <w:rPr>
                                    <w:sz w:val="21"/>
                                    <w:szCs w:val="21"/>
                                  </w:rPr>
                                </w:pPr>
                                <w:r>
                                  <w:rPr>
                                    <w:rFonts w:hint="eastAsia"/>
                                    <w:sz w:val="21"/>
                                    <w:szCs w:val="21"/>
                                  </w:rPr>
                                  <w:t>信息监测与通报</w:t>
                                </w:r>
                              </w:p>
                            </w:txbxContent>
                          </wps:txbx>
                          <wps:bodyPr rot="0" vert="horz" wrap="square" lIns="91439" tIns="45720" rIns="91439" bIns="45720" anchor="t" anchorCtr="0" upright="1">
                            <a:noAutofit/>
                          </wps:bodyPr>
                        </wps:wsp>
                        <wps:wsp>
                          <wps:cNvPr id="220" name="Rectangle 141"/>
                          <wps:cNvSpPr>
                            <a:spLocks noChangeArrowheads="1"/>
                          </wps:cNvSpPr>
                          <wps:spPr bwMode="auto">
                            <a:xfrm>
                              <a:off x="5618" y="0"/>
                              <a:ext cx="2107" cy="536"/>
                            </a:xfrm>
                            <a:prstGeom prst="rect">
                              <a:avLst/>
                            </a:prstGeom>
                            <a:solidFill>
                              <a:srgbClr val="FFFFFF"/>
                            </a:solidFill>
                            <a:ln w="19050">
                              <a:solidFill>
                                <a:srgbClr val="000000"/>
                              </a:solidFill>
                              <a:miter lim="800000"/>
                              <a:headEnd/>
                              <a:tailEnd/>
                            </a:ln>
                          </wps:spPr>
                          <wps:txbx>
                            <w:txbxContent>
                              <w:p w14:paraId="4FE74801" w14:textId="77777777" w:rsidR="009E34BC" w:rsidRDefault="009E34BC" w:rsidP="002261E2">
                                <w:pPr>
                                  <w:ind w:firstLineChars="95" w:firstLine="199"/>
                                  <w:rPr>
                                    <w:sz w:val="21"/>
                                    <w:szCs w:val="21"/>
                                  </w:rPr>
                                </w:pPr>
                                <w:r>
                                  <w:rPr>
                                    <w:rFonts w:hint="eastAsia"/>
                                    <w:sz w:val="21"/>
                                    <w:szCs w:val="21"/>
                                  </w:rPr>
                                  <w:t>发现出险人员</w:t>
                                </w:r>
                              </w:p>
                            </w:txbxContent>
                          </wps:txbx>
                          <wps:bodyPr rot="0" vert="horz" wrap="square" lIns="91439" tIns="45720" rIns="91439" bIns="45720" anchor="t" anchorCtr="0" upright="1">
                            <a:noAutofit/>
                          </wps:bodyPr>
                        </wps:wsp>
                        <wps:wsp>
                          <wps:cNvPr id="221" name="Line 142"/>
                          <wps:cNvCnPr>
                            <a:cxnSpLocks noChangeShapeType="1"/>
                          </wps:cNvCnPr>
                          <wps:spPr bwMode="auto">
                            <a:xfrm flipH="1">
                              <a:off x="2107" y="248"/>
                              <a:ext cx="3511" cy="1"/>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grpSp>
                        <wpg:cNvPr id="222" name="组合 747"/>
                        <wpg:cNvGrpSpPr>
                          <a:grpSpLocks/>
                        </wpg:cNvGrpSpPr>
                        <wpg:grpSpPr bwMode="auto">
                          <a:xfrm>
                            <a:off x="12" y="1075"/>
                            <a:ext cx="7739" cy="572"/>
                            <a:chOff x="0" y="0"/>
                            <a:chExt cx="7739" cy="572"/>
                          </a:xfrm>
                        </wpg:grpSpPr>
                        <wps:wsp>
                          <wps:cNvPr id="223" name="Rectangle 143"/>
                          <wps:cNvSpPr>
                            <a:spLocks noChangeArrowheads="1"/>
                          </wps:cNvSpPr>
                          <wps:spPr bwMode="auto">
                            <a:xfrm>
                              <a:off x="0" y="0"/>
                              <a:ext cx="2107" cy="536"/>
                            </a:xfrm>
                            <a:prstGeom prst="rect">
                              <a:avLst/>
                            </a:prstGeom>
                            <a:solidFill>
                              <a:srgbClr val="FFFFFF"/>
                            </a:solidFill>
                            <a:ln w="19050">
                              <a:solidFill>
                                <a:srgbClr val="000000"/>
                              </a:solidFill>
                              <a:miter lim="800000"/>
                              <a:headEnd/>
                              <a:tailEnd/>
                            </a:ln>
                          </wps:spPr>
                          <wps:txbx>
                            <w:txbxContent>
                              <w:p w14:paraId="14FCBCFE" w14:textId="77777777" w:rsidR="009E34BC" w:rsidRDefault="009E34BC" w:rsidP="002261E2">
                                <w:pPr>
                                  <w:ind w:firstLine="420"/>
                                  <w:rPr>
                                    <w:sz w:val="21"/>
                                    <w:szCs w:val="21"/>
                                  </w:rPr>
                                </w:pPr>
                                <w:r>
                                  <w:rPr>
                                    <w:rFonts w:hint="eastAsia"/>
                                    <w:sz w:val="21"/>
                                    <w:szCs w:val="21"/>
                                  </w:rPr>
                                  <w:t>信息研判</w:t>
                                </w:r>
                              </w:p>
                            </w:txbxContent>
                          </wps:txbx>
                          <wps:bodyPr rot="0" vert="horz" wrap="square" lIns="91439" tIns="45720" rIns="91439" bIns="45720" anchor="t" anchorCtr="0" upright="1">
                            <a:noAutofit/>
                          </wps:bodyPr>
                        </wps:wsp>
                        <wps:wsp>
                          <wps:cNvPr id="224" name="Rectangle 144"/>
                          <wps:cNvSpPr>
                            <a:spLocks noChangeArrowheads="1"/>
                          </wps:cNvSpPr>
                          <wps:spPr bwMode="auto">
                            <a:xfrm>
                              <a:off x="5633" y="36"/>
                              <a:ext cx="2107" cy="537"/>
                            </a:xfrm>
                            <a:prstGeom prst="rect">
                              <a:avLst/>
                            </a:prstGeom>
                            <a:solidFill>
                              <a:srgbClr val="FFFFFF"/>
                            </a:solidFill>
                            <a:ln w="19050">
                              <a:solidFill>
                                <a:srgbClr val="000000"/>
                              </a:solidFill>
                              <a:miter lim="800000"/>
                              <a:headEnd/>
                              <a:tailEnd/>
                            </a:ln>
                          </wps:spPr>
                          <wps:txbx>
                            <w:txbxContent>
                              <w:p w14:paraId="5B7482A9" w14:textId="77777777" w:rsidR="009E34BC" w:rsidRDefault="009E34BC" w:rsidP="002261E2">
                                <w:pPr>
                                  <w:ind w:firstLine="420"/>
                                  <w:rPr>
                                    <w:sz w:val="21"/>
                                    <w:szCs w:val="21"/>
                                  </w:rPr>
                                </w:pPr>
                                <w:r>
                                  <w:rPr>
                                    <w:rFonts w:hint="eastAsia"/>
                                    <w:sz w:val="21"/>
                                    <w:szCs w:val="21"/>
                                  </w:rPr>
                                  <w:t>当班班长</w:t>
                                </w:r>
                              </w:p>
                            </w:txbxContent>
                          </wps:txbx>
                          <wps:bodyPr rot="0" vert="horz" wrap="square" lIns="91439" tIns="45720" rIns="91439" bIns="45720" anchor="t" anchorCtr="0" upright="1">
                            <a:noAutofit/>
                          </wps:bodyPr>
                        </wps:wsp>
                        <wps:wsp>
                          <wps:cNvPr id="225" name="Line 151"/>
                          <wps:cNvCnPr>
                            <a:cxnSpLocks noChangeShapeType="1"/>
                          </wps:cNvCnPr>
                          <wps:spPr bwMode="auto">
                            <a:xfrm flipH="1">
                              <a:off x="2107" y="268"/>
                              <a:ext cx="3511" cy="1"/>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s:wsp>
                        <wps:cNvPr id="226" name="Line 152"/>
                        <wps:cNvCnPr>
                          <a:cxnSpLocks noChangeShapeType="1"/>
                        </wps:cNvCnPr>
                        <wps:spPr bwMode="auto">
                          <a:xfrm>
                            <a:off x="1065" y="536"/>
                            <a:ext cx="1" cy="567"/>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7" name="Line 153"/>
                        <wps:cNvCnPr>
                          <a:cxnSpLocks noChangeShapeType="1"/>
                        </wps:cNvCnPr>
                        <wps:spPr bwMode="auto">
                          <a:xfrm>
                            <a:off x="1065" y="1611"/>
                            <a:ext cx="1" cy="567"/>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28" name="组合 758"/>
                        <wpg:cNvGrpSpPr>
                          <a:grpSpLocks/>
                        </wpg:cNvGrpSpPr>
                        <wpg:grpSpPr bwMode="auto">
                          <a:xfrm>
                            <a:off x="0" y="2194"/>
                            <a:ext cx="8048" cy="6677"/>
                            <a:chOff x="0" y="0"/>
                            <a:chExt cx="8048" cy="6677"/>
                          </a:xfrm>
                        </wpg:grpSpPr>
                        <wps:wsp>
                          <wps:cNvPr id="229" name="Line 158"/>
                          <wps:cNvCnPr>
                            <a:cxnSpLocks noChangeShapeType="1"/>
                          </wps:cNvCnPr>
                          <wps:spPr bwMode="auto">
                            <a:xfrm>
                              <a:off x="1028" y="939"/>
                              <a:ext cx="1" cy="1417"/>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30" name="组合 745"/>
                          <wpg:cNvGrpSpPr>
                            <a:grpSpLocks/>
                          </wpg:cNvGrpSpPr>
                          <wpg:grpSpPr bwMode="auto">
                            <a:xfrm>
                              <a:off x="15" y="2347"/>
                              <a:ext cx="7762" cy="1908"/>
                              <a:chOff x="0" y="0"/>
                              <a:chExt cx="7762" cy="1908"/>
                            </a:xfrm>
                          </wpg:grpSpPr>
                          <wps:wsp>
                            <wps:cNvPr id="231" name="AutoShape 149"/>
                            <wps:cNvSpPr>
                              <a:spLocks noChangeArrowheads="1"/>
                            </wps:cNvSpPr>
                            <wps:spPr bwMode="auto">
                              <a:xfrm>
                                <a:off x="0" y="0"/>
                                <a:ext cx="2107" cy="938"/>
                              </a:xfrm>
                              <a:prstGeom prst="flowChartDecision">
                                <a:avLst/>
                              </a:prstGeom>
                              <a:solidFill>
                                <a:srgbClr val="FFFFFF"/>
                              </a:solidFill>
                              <a:ln w="19050">
                                <a:solidFill>
                                  <a:srgbClr val="000000"/>
                                </a:solidFill>
                                <a:miter lim="800000"/>
                                <a:headEnd/>
                                <a:tailEnd/>
                              </a:ln>
                            </wps:spPr>
                            <wps:txbx>
                              <w:txbxContent>
                                <w:p w14:paraId="76355683" w14:textId="77777777" w:rsidR="009E34BC" w:rsidRDefault="009E34BC" w:rsidP="002261E2">
                                  <w:pPr>
                                    <w:ind w:firstLineChars="95" w:firstLine="199"/>
                                    <w:rPr>
                                      <w:sz w:val="21"/>
                                      <w:szCs w:val="21"/>
                                    </w:rPr>
                                  </w:pPr>
                                  <w:r>
                                    <w:rPr>
                                      <w:rFonts w:hint="eastAsia"/>
                                      <w:sz w:val="21"/>
                                      <w:szCs w:val="21"/>
                                    </w:rPr>
                                    <w:t>Ⅱ级</w:t>
                                  </w:r>
                                </w:p>
                              </w:txbxContent>
                            </wps:txbx>
                            <wps:bodyPr rot="0" vert="horz" wrap="square" lIns="91439" tIns="45720" rIns="91439" bIns="45720" anchor="t" anchorCtr="0" upright="1">
                              <a:noAutofit/>
                            </wps:bodyPr>
                          </wps:wsp>
                          <wps:wsp>
                            <wps:cNvPr id="232" name="Line 168"/>
                            <wps:cNvCnPr>
                              <a:cxnSpLocks noChangeShapeType="1"/>
                            </wps:cNvCnPr>
                            <wps:spPr bwMode="auto">
                              <a:xfrm>
                                <a:off x="2122" y="448"/>
                                <a:ext cx="1053" cy="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33" name="组合 741"/>
                            <wpg:cNvGrpSpPr>
                              <a:grpSpLocks/>
                            </wpg:cNvGrpSpPr>
                            <wpg:grpSpPr bwMode="auto">
                              <a:xfrm>
                                <a:off x="3160" y="58"/>
                                <a:ext cx="4603" cy="1850"/>
                                <a:chOff x="0" y="0"/>
                                <a:chExt cx="4603" cy="1850"/>
                              </a:xfrm>
                            </wpg:grpSpPr>
                            <wps:wsp>
                              <wps:cNvPr id="234" name="Rectangle 167"/>
                              <wps:cNvSpPr>
                                <a:spLocks noChangeArrowheads="1"/>
                              </wps:cNvSpPr>
                              <wps:spPr bwMode="auto">
                                <a:xfrm>
                                  <a:off x="0" y="0"/>
                                  <a:ext cx="2473" cy="834"/>
                                </a:xfrm>
                                <a:prstGeom prst="rect">
                                  <a:avLst/>
                                </a:prstGeom>
                                <a:solidFill>
                                  <a:srgbClr val="FFFFFF"/>
                                </a:solidFill>
                                <a:ln w="19050">
                                  <a:solidFill>
                                    <a:srgbClr val="000000"/>
                                  </a:solidFill>
                                  <a:miter lim="800000"/>
                                  <a:headEnd/>
                                  <a:tailEnd/>
                                </a:ln>
                              </wps:spPr>
                              <wps:txbx>
                                <w:txbxContent>
                                  <w:p w14:paraId="29023838" w14:textId="77777777" w:rsidR="009E34BC" w:rsidRDefault="009E34BC" w:rsidP="002261E2">
                                    <w:pPr>
                                      <w:spacing w:line="240" w:lineRule="auto"/>
                                      <w:rPr>
                                        <w:sz w:val="21"/>
                                        <w:szCs w:val="21"/>
                                      </w:rPr>
                                    </w:pPr>
                                    <w:r>
                                      <w:rPr>
                                        <w:rFonts w:hint="eastAsia"/>
                                        <w:sz w:val="21"/>
                                        <w:szCs w:val="21"/>
                                      </w:rPr>
                                      <w:t>请示应急救援总指挥</w:t>
                                    </w:r>
                                  </w:p>
                                  <w:p w14:paraId="55337B35" w14:textId="77777777" w:rsidR="009E34BC" w:rsidRDefault="009E34BC" w:rsidP="002261E2">
                                    <w:pPr>
                                      <w:spacing w:line="240" w:lineRule="auto"/>
                                      <w:rPr>
                                        <w:sz w:val="21"/>
                                        <w:szCs w:val="21"/>
                                      </w:rPr>
                                    </w:pPr>
                                    <w:r>
                                      <w:rPr>
                                        <w:rFonts w:hint="eastAsia"/>
                                        <w:sz w:val="21"/>
                                        <w:szCs w:val="21"/>
                                      </w:rPr>
                                      <w:t>必要时请求政府支援</w:t>
                                    </w:r>
                                  </w:p>
                                </w:txbxContent>
                              </wps:txbx>
                              <wps:bodyPr rot="0" vert="horz" wrap="square" lIns="91439" tIns="45720" rIns="91439" bIns="45720" anchor="t" anchorCtr="0" upright="1">
                                <a:noAutofit/>
                              </wps:bodyPr>
                            </wps:wsp>
                            <wps:wsp>
                              <wps:cNvPr id="235" name="Rectangle 170"/>
                              <wps:cNvSpPr>
                                <a:spLocks noChangeArrowheads="1"/>
                              </wps:cNvSpPr>
                              <wps:spPr bwMode="auto">
                                <a:xfrm>
                                  <a:off x="291" y="1314"/>
                                  <a:ext cx="1756" cy="537"/>
                                </a:xfrm>
                                <a:prstGeom prst="rect">
                                  <a:avLst/>
                                </a:prstGeom>
                                <a:solidFill>
                                  <a:srgbClr val="FFFFFF"/>
                                </a:solidFill>
                                <a:ln w="19050">
                                  <a:solidFill>
                                    <a:srgbClr val="000000"/>
                                  </a:solidFill>
                                  <a:miter lim="800000"/>
                                  <a:headEnd/>
                                  <a:tailEnd/>
                                </a:ln>
                              </wps:spPr>
                              <wps:txbx>
                                <w:txbxContent>
                                  <w:p w14:paraId="36424223" w14:textId="77777777" w:rsidR="009E34BC" w:rsidRDefault="009E34BC" w:rsidP="002261E2">
                                    <w:pPr>
                                      <w:rPr>
                                        <w:sz w:val="21"/>
                                        <w:szCs w:val="21"/>
                                      </w:rPr>
                                    </w:pPr>
                                    <w:r>
                                      <w:rPr>
                                        <w:rFonts w:hint="eastAsia"/>
                                        <w:sz w:val="21"/>
                                        <w:szCs w:val="21"/>
                                      </w:rPr>
                                      <w:t>Ⅱ级预警发布</w:t>
                                    </w:r>
                                  </w:p>
                                </w:txbxContent>
                              </wps:txbx>
                              <wps:bodyPr rot="0" vert="horz" wrap="square" lIns="91439" tIns="45720" rIns="91439" bIns="45720" anchor="t" anchorCtr="0" upright="1">
                                <a:noAutofit/>
                              </wps:bodyPr>
                            </wps:wsp>
                            <wps:wsp>
                              <wps:cNvPr id="236" name="Line 171"/>
                              <wps:cNvCnPr>
                                <a:cxnSpLocks noChangeShapeType="1"/>
                              </wps:cNvCnPr>
                              <wps:spPr bwMode="auto">
                                <a:xfrm>
                                  <a:off x="1025" y="851"/>
                                  <a:ext cx="1" cy="463"/>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7" name="Rectangle 172"/>
                              <wps:cNvSpPr>
                                <a:spLocks noChangeArrowheads="1"/>
                              </wps:cNvSpPr>
                              <wps:spPr bwMode="auto">
                                <a:xfrm>
                                  <a:off x="2849" y="1314"/>
                                  <a:ext cx="1755" cy="537"/>
                                </a:xfrm>
                                <a:prstGeom prst="rect">
                                  <a:avLst/>
                                </a:prstGeom>
                                <a:solidFill>
                                  <a:srgbClr val="FFFFFF"/>
                                </a:solidFill>
                                <a:ln w="19050">
                                  <a:solidFill>
                                    <a:srgbClr val="000000"/>
                                  </a:solidFill>
                                  <a:miter lim="800000"/>
                                  <a:headEnd/>
                                  <a:tailEnd/>
                                </a:ln>
                              </wps:spPr>
                              <wps:txbx>
                                <w:txbxContent>
                                  <w:p w14:paraId="640FF73B" w14:textId="77777777" w:rsidR="009E34BC" w:rsidRDefault="009E34BC" w:rsidP="002261E2">
                                    <w:pPr>
                                      <w:ind w:firstLineChars="100" w:firstLine="210"/>
                                      <w:rPr>
                                        <w:sz w:val="21"/>
                                        <w:szCs w:val="21"/>
                                      </w:rPr>
                                    </w:pPr>
                                    <w:r>
                                      <w:rPr>
                                        <w:rFonts w:hint="eastAsia"/>
                                        <w:sz w:val="21"/>
                                        <w:szCs w:val="21"/>
                                      </w:rPr>
                                      <w:t>总指挥签发</w:t>
                                    </w:r>
                                  </w:p>
                                </w:txbxContent>
                              </wps:txbx>
                              <wps:bodyPr rot="0" vert="horz" wrap="square" lIns="91439" tIns="45720" rIns="91439" bIns="45720" anchor="t" anchorCtr="0" upright="1">
                                <a:noAutofit/>
                              </wps:bodyPr>
                            </wps:wsp>
                            <wps:wsp>
                              <wps:cNvPr id="238" name="Line 173"/>
                              <wps:cNvCnPr>
                                <a:cxnSpLocks noChangeShapeType="1"/>
                              </wps:cNvCnPr>
                              <wps:spPr bwMode="auto">
                                <a:xfrm flipH="1">
                                  <a:off x="2047" y="1551"/>
                                  <a:ext cx="802" cy="1"/>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grpSp>
                        <wps:wsp>
                          <wps:cNvPr id="239" name="AutoShape 148"/>
                          <wps:cNvSpPr>
                            <a:spLocks noChangeArrowheads="1"/>
                          </wps:cNvSpPr>
                          <wps:spPr bwMode="auto">
                            <a:xfrm>
                              <a:off x="0" y="0"/>
                              <a:ext cx="2107" cy="938"/>
                            </a:xfrm>
                            <a:prstGeom prst="flowChartDecision">
                              <a:avLst/>
                            </a:prstGeom>
                            <a:solidFill>
                              <a:srgbClr val="FFFFFF"/>
                            </a:solidFill>
                            <a:ln w="19050">
                              <a:solidFill>
                                <a:srgbClr val="000000"/>
                              </a:solidFill>
                              <a:miter lim="800000"/>
                              <a:headEnd/>
                              <a:tailEnd/>
                            </a:ln>
                          </wps:spPr>
                          <wps:txbx>
                            <w:txbxContent>
                              <w:p w14:paraId="4D1FAB3B" w14:textId="77777777" w:rsidR="009E34BC" w:rsidRDefault="009E34BC" w:rsidP="002261E2">
                                <w:pPr>
                                  <w:ind w:firstLineChars="95" w:firstLine="199"/>
                                  <w:rPr>
                                    <w:sz w:val="21"/>
                                    <w:szCs w:val="21"/>
                                  </w:rPr>
                                </w:pPr>
                                <w:r>
                                  <w:rPr>
                                    <w:rFonts w:hint="eastAsia"/>
                                    <w:sz w:val="21"/>
                                    <w:szCs w:val="21"/>
                                  </w:rPr>
                                  <w:t>Ⅲ级</w:t>
                                </w:r>
                              </w:p>
                            </w:txbxContent>
                          </wps:txbx>
                          <wps:bodyPr rot="0" vert="horz" wrap="square" lIns="91439" tIns="45720" rIns="91439" bIns="45720" anchor="t" anchorCtr="0" upright="1">
                            <a:noAutofit/>
                          </wps:bodyPr>
                        </wps:wsp>
                        <wps:wsp>
                          <wps:cNvPr id="240" name="Line 166"/>
                          <wps:cNvCnPr>
                            <a:cxnSpLocks noChangeShapeType="1"/>
                          </wps:cNvCnPr>
                          <wps:spPr bwMode="auto">
                            <a:xfrm>
                              <a:off x="2102" y="449"/>
                              <a:ext cx="1053" cy="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1" name="Rectangle 150"/>
                          <wps:cNvSpPr>
                            <a:spLocks noChangeArrowheads="1"/>
                          </wps:cNvSpPr>
                          <wps:spPr bwMode="auto">
                            <a:xfrm>
                              <a:off x="3179" y="229"/>
                              <a:ext cx="1756" cy="536"/>
                            </a:xfrm>
                            <a:prstGeom prst="rect">
                              <a:avLst/>
                            </a:prstGeom>
                            <a:solidFill>
                              <a:srgbClr val="FFFFFF"/>
                            </a:solidFill>
                            <a:ln w="19050">
                              <a:solidFill>
                                <a:srgbClr val="000000"/>
                              </a:solidFill>
                              <a:miter lim="800000"/>
                              <a:headEnd/>
                              <a:tailEnd/>
                            </a:ln>
                          </wps:spPr>
                          <wps:txbx>
                            <w:txbxContent>
                              <w:p w14:paraId="2EE7B8C4" w14:textId="77777777" w:rsidR="009E34BC" w:rsidRDefault="009E34BC" w:rsidP="002261E2">
                                <w:pPr>
                                  <w:ind w:firstLineChars="50" w:firstLine="105"/>
                                  <w:jc w:val="center"/>
                                  <w:rPr>
                                    <w:sz w:val="21"/>
                                    <w:szCs w:val="21"/>
                                  </w:rPr>
                                </w:pPr>
                                <w:r>
                                  <w:rPr>
                                    <w:rFonts w:hint="eastAsia"/>
                                    <w:sz w:val="21"/>
                                    <w:szCs w:val="21"/>
                                  </w:rPr>
                                  <w:t>请示应急办</w:t>
                                </w:r>
                              </w:p>
                            </w:txbxContent>
                          </wps:txbx>
                          <wps:bodyPr rot="0" vert="horz" wrap="square" lIns="91439" tIns="45720" rIns="91439" bIns="45720" anchor="t" anchorCtr="0" upright="1">
                            <a:noAutofit/>
                          </wps:bodyPr>
                        </wps:wsp>
                        <wps:wsp>
                          <wps:cNvPr id="242" name="Rectangle 162"/>
                          <wps:cNvSpPr>
                            <a:spLocks noChangeArrowheads="1"/>
                          </wps:cNvSpPr>
                          <wps:spPr bwMode="auto">
                            <a:xfrm>
                              <a:off x="3179" y="1455"/>
                              <a:ext cx="1756" cy="537"/>
                            </a:xfrm>
                            <a:prstGeom prst="rect">
                              <a:avLst/>
                            </a:prstGeom>
                            <a:solidFill>
                              <a:srgbClr val="FFFFFF"/>
                            </a:solidFill>
                            <a:ln w="19050">
                              <a:solidFill>
                                <a:srgbClr val="000000"/>
                              </a:solidFill>
                              <a:miter lim="800000"/>
                              <a:headEnd/>
                              <a:tailEnd/>
                            </a:ln>
                          </wps:spPr>
                          <wps:txbx>
                            <w:txbxContent>
                              <w:p w14:paraId="6B0D56E7" w14:textId="77777777" w:rsidR="009E34BC" w:rsidRDefault="009E34BC" w:rsidP="002261E2">
                                <w:pPr>
                                  <w:ind w:firstLineChars="50" w:firstLine="105"/>
                                  <w:rPr>
                                    <w:sz w:val="21"/>
                                    <w:szCs w:val="21"/>
                                  </w:rPr>
                                </w:pPr>
                                <w:r>
                                  <w:rPr>
                                    <w:rFonts w:hint="eastAsia"/>
                                    <w:sz w:val="21"/>
                                    <w:szCs w:val="21"/>
                                  </w:rPr>
                                  <w:t>Ⅲ级预警发布</w:t>
                                </w:r>
                              </w:p>
                            </w:txbxContent>
                          </wps:txbx>
                          <wps:bodyPr rot="0" vert="horz" wrap="square" lIns="91439" tIns="45720" rIns="91439" bIns="45720" anchor="t" anchorCtr="0" upright="1">
                            <a:noAutofit/>
                          </wps:bodyPr>
                        </wps:wsp>
                        <wps:wsp>
                          <wps:cNvPr id="243" name="Line 163"/>
                          <wps:cNvCnPr>
                            <a:cxnSpLocks noChangeShapeType="1"/>
                          </wps:cNvCnPr>
                          <wps:spPr bwMode="auto">
                            <a:xfrm>
                              <a:off x="4037" y="756"/>
                              <a:ext cx="1" cy="67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4" name="Rectangle 164"/>
                          <wps:cNvSpPr>
                            <a:spLocks noChangeArrowheads="1"/>
                          </wps:cNvSpPr>
                          <wps:spPr bwMode="auto">
                            <a:xfrm>
                              <a:off x="5989" y="1455"/>
                              <a:ext cx="1755" cy="537"/>
                            </a:xfrm>
                            <a:prstGeom prst="rect">
                              <a:avLst/>
                            </a:prstGeom>
                            <a:solidFill>
                              <a:srgbClr val="FFFFFF"/>
                            </a:solidFill>
                            <a:ln w="19050">
                              <a:solidFill>
                                <a:srgbClr val="000000"/>
                              </a:solidFill>
                              <a:miter lim="800000"/>
                              <a:headEnd/>
                              <a:tailEnd/>
                            </a:ln>
                          </wps:spPr>
                          <wps:txbx>
                            <w:txbxContent>
                              <w:p w14:paraId="17CEFC3A" w14:textId="77777777" w:rsidR="009E34BC" w:rsidRDefault="009E34BC" w:rsidP="002261E2">
                                <w:pPr>
                                  <w:ind w:firstLineChars="100" w:firstLine="210"/>
                                  <w:rPr>
                                    <w:sz w:val="21"/>
                                    <w:szCs w:val="21"/>
                                  </w:rPr>
                                </w:pPr>
                                <w:r>
                                  <w:rPr>
                                    <w:rFonts w:hint="eastAsia"/>
                                    <w:sz w:val="21"/>
                                    <w:szCs w:val="21"/>
                                  </w:rPr>
                                  <w:t>应急办签发</w:t>
                                </w:r>
                              </w:p>
                            </w:txbxContent>
                          </wps:txbx>
                          <wps:bodyPr rot="0" vert="horz" wrap="square" lIns="91439" tIns="45720" rIns="91439" bIns="45720" anchor="t" anchorCtr="0" upright="1">
                            <a:noAutofit/>
                          </wps:bodyPr>
                        </wps:wsp>
                        <wps:wsp>
                          <wps:cNvPr id="245" name="Line 165"/>
                          <wps:cNvCnPr>
                            <a:cxnSpLocks noChangeShapeType="1"/>
                          </wps:cNvCnPr>
                          <wps:spPr bwMode="auto">
                            <a:xfrm flipH="1">
                              <a:off x="4935" y="1724"/>
                              <a:ext cx="1054" cy="1"/>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46" name="Rectangle 1324"/>
                          <wps:cNvSpPr>
                            <a:spLocks noChangeArrowheads="1"/>
                          </wps:cNvSpPr>
                          <wps:spPr bwMode="auto">
                            <a:xfrm>
                              <a:off x="5989" y="255"/>
                              <a:ext cx="2059" cy="536"/>
                            </a:xfrm>
                            <a:prstGeom prst="rect">
                              <a:avLst/>
                            </a:prstGeom>
                            <a:solidFill>
                              <a:srgbClr val="FFFFFF"/>
                            </a:solidFill>
                            <a:ln w="19050">
                              <a:solidFill>
                                <a:srgbClr val="000000"/>
                              </a:solidFill>
                              <a:miter lim="800000"/>
                              <a:headEnd/>
                              <a:tailEnd/>
                            </a:ln>
                          </wps:spPr>
                          <wps:txbx>
                            <w:txbxContent>
                              <w:p w14:paraId="27A1D641" w14:textId="77777777" w:rsidR="009E34BC" w:rsidRDefault="009E34BC" w:rsidP="002261E2">
                                <w:pPr>
                                  <w:ind w:firstLineChars="50" w:firstLine="105"/>
                                  <w:rPr>
                                    <w:sz w:val="21"/>
                                    <w:szCs w:val="21"/>
                                  </w:rPr>
                                </w:pPr>
                                <w:r>
                                  <w:rPr>
                                    <w:rFonts w:hint="eastAsia"/>
                                    <w:sz w:val="21"/>
                                    <w:szCs w:val="21"/>
                                  </w:rPr>
                                  <w:t>汇报应急总指挥</w:t>
                                </w:r>
                              </w:p>
                            </w:txbxContent>
                          </wps:txbx>
                          <wps:bodyPr rot="0" vert="horz" wrap="square" lIns="91439" tIns="45720" rIns="91439" bIns="45720" anchor="t" anchorCtr="0" upright="1">
                            <a:noAutofit/>
                          </wps:bodyPr>
                        </wps:wsp>
                        <wps:wsp>
                          <wps:cNvPr id="247" name="Line 1325"/>
                          <wps:cNvCnPr>
                            <a:cxnSpLocks noChangeShapeType="1"/>
                          </wps:cNvCnPr>
                          <wps:spPr bwMode="auto">
                            <a:xfrm flipH="1">
                              <a:off x="4935" y="638"/>
                              <a:ext cx="1054" cy="1"/>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248" name="Line 1326"/>
                          <wps:cNvCnPr>
                            <a:cxnSpLocks noChangeShapeType="1"/>
                          </wps:cNvCnPr>
                          <wps:spPr bwMode="auto">
                            <a:xfrm>
                              <a:off x="4935" y="523"/>
                              <a:ext cx="1054" cy="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9" name="Line 1446"/>
                          <wps:cNvCnPr>
                            <a:cxnSpLocks noChangeShapeType="1"/>
                          </wps:cNvCnPr>
                          <wps:spPr bwMode="auto">
                            <a:xfrm>
                              <a:off x="1048" y="3294"/>
                              <a:ext cx="1" cy="1417"/>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0" name="Line 1452"/>
                          <wps:cNvCnPr>
                            <a:cxnSpLocks noChangeShapeType="1"/>
                          </wps:cNvCnPr>
                          <wps:spPr bwMode="auto">
                            <a:xfrm flipH="1">
                              <a:off x="5193" y="6416"/>
                              <a:ext cx="802" cy="1"/>
                            </a:xfrm>
                            <a:prstGeom prst="line">
                              <a:avLst/>
                            </a:prstGeom>
                            <a:noFill/>
                            <a:ln w="19050">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cNvPr id="251" name="组合 740"/>
                          <wpg:cNvGrpSpPr>
                            <a:grpSpLocks/>
                          </wpg:cNvGrpSpPr>
                          <wpg:grpSpPr bwMode="auto">
                            <a:xfrm>
                              <a:off x="14" y="4595"/>
                              <a:ext cx="7791" cy="2082"/>
                              <a:chOff x="0" y="0"/>
                              <a:chExt cx="7791" cy="2082"/>
                            </a:xfrm>
                          </wpg:grpSpPr>
                          <wps:wsp>
                            <wps:cNvPr id="252" name="AutoShape 1447"/>
                            <wps:cNvSpPr>
                              <a:spLocks noChangeArrowheads="1"/>
                            </wps:cNvSpPr>
                            <wps:spPr bwMode="auto">
                              <a:xfrm>
                                <a:off x="0" y="99"/>
                                <a:ext cx="2107" cy="938"/>
                              </a:xfrm>
                              <a:prstGeom prst="flowChartDecision">
                                <a:avLst/>
                              </a:prstGeom>
                              <a:solidFill>
                                <a:srgbClr val="FFFFFF"/>
                              </a:solidFill>
                              <a:ln w="19050">
                                <a:solidFill>
                                  <a:srgbClr val="000000"/>
                                </a:solidFill>
                                <a:miter lim="800000"/>
                                <a:headEnd/>
                                <a:tailEnd/>
                              </a:ln>
                            </wps:spPr>
                            <wps:txbx>
                              <w:txbxContent>
                                <w:p w14:paraId="0B2BCA19" w14:textId="77777777" w:rsidR="009E34BC" w:rsidRDefault="009E34BC" w:rsidP="002261E2">
                                  <w:pPr>
                                    <w:ind w:firstLineChars="95" w:firstLine="199"/>
                                    <w:rPr>
                                      <w:sz w:val="21"/>
                                      <w:szCs w:val="21"/>
                                    </w:rPr>
                                  </w:pPr>
                                  <w:r>
                                    <w:rPr>
                                      <w:rFonts w:hint="eastAsia"/>
                                      <w:sz w:val="21"/>
                                      <w:szCs w:val="21"/>
                                    </w:rPr>
                                    <w:t>Ⅰ级</w:t>
                                  </w:r>
                                </w:p>
                              </w:txbxContent>
                            </wps:txbx>
                            <wps:bodyPr rot="0" vert="horz" wrap="square" lIns="91439" tIns="45720" rIns="91439" bIns="45720" anchor="t" anchorCtr="0" upright="1">
                              <a:noAutofit/>
                            </wps:bodyPr>
                          </wps:wsp>
                          <wps:wsp>
                            <wps:cNvPr id="253" name="Line 1448"/>
                            <wps:cNvCnPr>
                              <a:cxnSpLocks noChangeShapeType="1"/>
                            </wps:cNvCnPr>
                            <wps:spPr bwMode="auto">
                              <a:xfrm>
                                <a:off x="2122" y="553"/>
                                <a:ext cx="1053" cy="1"/>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4" name="Rectangle 1449"/>
                            <wps:cNvSpPr>
                              <a:spLocks noChangeArrowheads="1"/>
                            </wps:cNvSpPr>
                            <wps:spPr bwMode="auto">
                              <a:xfrm>
                                <a:off x="3160" y="0"/>
                                <a:ext cx="2652" cy="1078"/>
                              </a:xfrm>
                              <a:prstGeom prst="rect">
                                <a:avLst/>
                              </a:prstGeom>
                              <a:solidFill>
                                <a:srgbClr val="FFFFFF"/>
                              </a:solidFill>
                              <a:ln w="19050">
                                <a:solidFill>
                                  <a:srgbClr val="000000"/>
                                </a:solidFill>
                                <a:miter lim="800000"/>
                                <a:headEnd/>
                                <a:tailEnd/>
                              </a:ln>
                            </wps:spPr>
                            <wps:txbx>
                              <w:txbxContent>
                                <w:p w14:paraId="31F57354" w14:textId="77777777" w:rsidR="009E34BC" w:rsidRDefault="009E34BC" w:rsidP="002261E2">
                                  <w:pPr>
                                    <w:spacing w:line="240" w:lineRule="auto"/>
                                    <w:jc w:val="center"/>
                                    <w:rPr>
                                      <w:sz w:val="21"/>
                                      <w:szCs w:val="21"/>
                                    </w:rPr>
                                  </w:pPr>
                                  <w:r>
                                    <w:rPr>
                                      <w:rFonts w:hint="eastAsia"/>
                                      <w:sz w:val="21"/>
                                      <w:szCs w:val="21"/>
                                    </w:rPr>
                                    <w:t>指挥权移交政府部门，听从其指挥</w:t>
                                  </w:r>
                                </w:p>
                              </w:txbxContent>
                            </wps:txbx>
                            <wps:bodyPr rot="0" vert="horz" wrap="square" lIns="91439" tIns="45720" rIns="91439" bIns="45720" anchor="t" anchorCtr="0" upright="1">
                              <a:noAutofit/>
                            </wps:bodyPr>
                          </wps:wsp>
                          <wps:wsp>
                            <wps:cNvPr id="255" name="Line 1450"/>
                            <wps:cNvCnPr>
                              <a:cxnSpLocks noChangeShapeType="1"/>
                            </wps:cNvCnPr>
                            <wps:spPr bwMode="auto">
                              <a:xfrm>
                                <a:off x="4185" y="1105"/>
                                <a:ext cx="1" cy="463"/>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6" name="Rectangle 1451"/>
                            <wps:cNvSpPr>
                              <a:spLocks noChangeArrowheads="1"/>
                            </wps:cNvSpPr>
                            <wps:spPr bwMode="auto">
                              <a:xfrm>
                                <a:off x="3420" y="1545"/>
                                <a:ext cx="1756" cy="537"/>
                              </a:xfrm>
                              <a:prstGeom prst="rect">
                                <a:avLst/>
                              </a:prstGeom>
                              <a:solidFill>
                                <a:srgbClr val="FFFFFF"/>
                              </a:solidFill>
                              <a:ln w="19050">
                                <a:solidFill>
                                  <a:srgbClr val="000000"/>
                                </a:solidFill>
                                <a:miter lim="800000"/>
                                <a:headEnd/>
                                <a:tailEnd/>
                              </a:ln>
                            </wps:spPr>
                            <wps:txbx>
                              <w:txbxContent>
                                <w:p w14:paraId="737193F0" w14:textId="77777777" w:rsidR="009E34BC" w:rsidRDefault="009E34BC" w:rsidP="002261E2">
                                  <w:pPr>
                                    <w:rPr>
                                      <w:sz w:val="21"/>
                                      <w:szCs w:val="21"/>
                                    </w:rPr>
                                  </w:pPr>
                                  <w:r>
                                    <w:rPr>
                                      <w:rFonts w:hint="eastAsia"/>
                                      <w:sz w:val="21"/>
                                      <w:szCs w:val="21"/>
                                    </w:rPr>
                                    <w:t>Ⅰ级预警发布</w:t>
                                  </w:r>
                                </w:p>
                              </w:txbxContent>
                            </wps:txbx>
                            <wps:bodyPr rot="0" vert="horz" wrap="square" lIns="91439" tIns="45720" rIns="91439" bIns="45720" anchor="t" anchorCtr="0" upright="1">
                              <a:noAutofit/>
                            </wps:bodyPr>
                          </wps:wsp>
                          <wps:wsp>
                            <wps:cNvPr id="257" name="Rectangle 1453"/>
                            <wps:cNvSpPr>
                              <a:spLocks noChangeArrowheads="1"/>
                            </wps:cNvSpPr>
                            <wps:spPr bwMode="auto">
                              <a:xfrm>
                                <a:off x="6036" y="1531"/>
                                <a:ext cx="1755" cy="537"/>
                              </a:xfrm>
                              <a:prstGeom prst="rect">
                                <a:avLst/>
                              </a:prstGeom>
                              <a:solidFill>
                                <a:srgbClr val="FFFFFF"/>
                              </a:solidFill>
                              <a:ln w="19050">
                                <a:solidFill>
                                  <a:srgbClr val="000000"/>
                                </a:solidFill>
                                <a:miter lim="800000"/>
                                <a:headEnd/>
                                <a:tailEnd/>
                              </a:ln>
                            </wps:spPr>
                            <wps:txbx>
                              <w:txbxContent>
                                <w:p w14:paraId="6BA4AFAD" w14:textId="77777777" w:rsidR="009E34BC" w:rsidRDefault="009E34BC" w:rsidP="002261E2">
                                  <w:pPr>
                                    <w:ind w:firstLineChars="100" w:firstLine="210"/>
                                  </w:pPr>
                                  <w:r>
                                    <w:rPr>
                                      <w:rFonts w:hint="eastAsia"/>
                                      <w:sz w:val="21"/>
                                      <w:szCs w:val="21"/>
                                    </w:rPr>
                                    <w:t>总指挥签发</w:t>
                                  </w:r>
                                </w:p>
                              </w:txbxContent>
                            </wps:txbx>
                            <wps:bodyPr rot="0" vert="horz" wrap="square" lIns="91439" tIns="45720" rIns="91439"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10CF3AF6" id="组合 759" o:spid="_x0000_s1037" style="position:absolute;left:0;text-align:left;margin-left:14.65pt;margin-top:-124pt;width:421.4pt;height:443.3pt;z-index:251749376;mso-position-horizontal-relative:text;mso-position-vertical-relative:text" coordsize="8048,8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">
                <v:group id="组合 748" o:spid="_x0000_s1038" style="position:absolute;left:12;width:7724;height:536" coordsize="7724,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rect id="Rectangle 140" o:spid="_x0000_s1039" style="position:absolute;width:2107;height: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" strokeweight="1.5pt">
                    <v:textbox inset="2.53997mm,,2.53997mm">
                      <w:txbxContent>
                        <w:p w14:paraId="0AFC9C85" w14:textId="77777777" w:rsidR="009E34BC" w:rsidRDefault="009E34BC" w:rsidP="002261E2">
                          <w:pPr>
                            <w:rPr>
                              <w:sz w:val="21"/>
                              <w:szCs w:val="21"/>
                            </w:rPr>
                          </w:pPr>
                          <w:r>
                            <w:rPr>
                              <w:rFonts w:hint="eastAsia"/>
                              <w:sz w:val="21"/>
                              <w:szCs w:val="21"/>
                            </w:rPr>
                            <w:t>信息监测与通报</w:t>
                          </w:r>
                        </w:p>
                      </w:txbxContent>
                    </v:textbox>
                  </v:rect>
                  <v:rect id="Rectangle 141" o:spid="_x0000_s1040" style="position:absolute;left:5618;width:2107;height: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" strokeweight="1.5pt">
                    <v:textbox inset="2.53997mm,,2.53997mm">
                      <w:txbxContent>
                        <w:p w14:paraId="4FE74801" w14:textId="77777777" w:rsidR="009E34BC" w:rsidRDefault="009E34BC" w:rsidP="002261E2">
                          <w:pPr>
                            <w:ind w:firstLineChars="95" w:firstLine="199"/>
                            <w:rPr>
                              <w:sz w:val="21"/>
                              <w:szCs w:val="21"/>
                            </w:rPr>
                          </w:pPr>
                          <w:r>
                            <w:rPr>
                              <w:rFonts w:hint="eastAsia"/>
                              <w:sz w:val="21"/>
                              <w:szCs w:val="21"/>
                            </w:rPr>
                            <w:t>发现出险人员</w:t>
                          </w:r>
                        </w:p>
                      </w:txbxContent>
                    </v:textbox>
                  </v:rect>
                  <v:line id="Line 142" o:spid="_x0000_s1041" style="position:absolute;flip:x;visibility:visible;mso-wrap-style:square" from="2107,248" to="5618,2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" strokeweight="1.5pt">
                    <v:stroke dashstyle="dash" endarrow="block"/>
                  </v:line>
                </v:group>
                <v:group id="组合 747" o:spid="_x0000_s1042" style="position:absolute;left:12;top:1075;width:7739;height:572" coordsize="7739,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rect id="Rectangle 143" o:spid="_x0000_s1043" style="position:absolute;width:2107;height: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" strokeweight="1.5pt">
                    <v:textbox inset="2.53997mm,,2.53997mm">
                      <w:txbxContent>
                        <w:p w14:paraId="14FCBCFE" w14:textId="77777777" w:rsidR="009E34BC" w:rsidRDefault="009E34BC" w:rsidP="002261E2">
                          <w:pPr>
                            <w:ind w:firstLine="420"/>
                            <w:rPr>
                              <w:sz w:val="21"/>
                              <w:szCs w:val="21"/>
                            </w:rPr>
                          </w:pPr>
                          <w:r>
                            <w:rPr>
                              <w:rFonts w:hint="eastAsia"/>
                              <w:sz w:val="21"/>
                              <w:szCs w:val="21"/>
                            </w:rPr>
                            <w:t>信息研判</w:t>
                          </w:r>
                        </w:p>
                      </w:txbxContent>
                    </v:textbox>
                  </v:rect>
                  <v:rect id="Rectangle 144" o:spid="_x0000_s1044" style="position:absolute;left:5633;top:36;width:2107;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" strokeweight="1.5pt">
                    <v:textbox inset="2.53997mm,,2.53997mm">
                      <w:txbxContent>
                        <w:p w14:paraId="5B7482A9" w14:textId="77777777" w:rsidR="009E34BC" w:rsidRDefault="009E34BC" w:rsidP="002261E2">
                          <w:pPr>
                            <w:ind w:firstLine="420"/>
                            <w:rPr>
                              <w:sz w:val="21"/>
                              <w:szCs w:val="21"/>
                            </w:rPr>
                          </w:pPr>
                          <w:r>
                            <w:rPr>
                              <w:rFonts w:hint="eastAsia"/>
                              <w:sz w:val="21"/>
                              <w:szCs w:val="21"/>
                            </w:rPr>
                            <w:t>当班班长</w:t>
                          </w:r>
                        </w:p>
                      </w:txbxContent>
                    </v:textbox>
                  </v:rect>
                  <v:line id="Line 151" o:spid="_x0000_s1045" style="position:absolute;flip:x;visibility:visible;mso-wrap-style:square" from="2107,268" to="5618,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" strokeweight="1.5pt">
                    <v:stroke dashstyle="dash" endarrow="block"/>
                  </v:line>
                </v:group>
                <v:line id="Line 152" o:spid="_x0000_s1046" style="position:absolute;visibility:visible;mso-wrap-style:square" from="1065,536" to="1066,1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" strokeweight="1.5pt">
                  <v:stroke endarrow="block"/>
                </v:line>
                <v:line id="Line 153" o:spid="_x0000_s1047" style="position:absolute;visibility:visible;mso-wrap-style:square" from="1065,1611" to="1066,2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" strokeweight="1.5pt">
                  <v:stroke endarrow="block"/>
                </v:line>
                <v:group id="组合 758" o:spid="_x0000_s1048" style="position:absolute;top:2194;width:8048;height:6677" coordsize="8048,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line id="Line 158" o:spid="_x0000_s1049" style="position:absolute;visibility:visible;mso-wrap-style:square" from="1028,939" to="1029,23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" strokeweight="1.5pt">
                    <v:stroke endarrow="block"/>
                  </v:line>
                  <v:group id="组合 745" o:spid="_x0000_s1050" style="position:absolute;left:15;top:2347;width:7762;height:1908" coordsize="7762,1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type id="_x0000_t110" coordsize="21600,21600" o:spt="110" path="m10800,l,10800,10800,21600,21600,10800xe">
                      <v:stroke joinstyle="miter"/>
                      <v:path gradientshapeok="t" o:connecttype="rect" textboxrect="5400,5400,16200,16200"/>
                    </v:shapetype>
                    <v:shape id="AutoShape 149" o:spid="_x0000_s1051" type="#_x0000_t110" style="position:absolute;width:2107;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" strokeweight="1.5pt">
                      <v:textbox inset="2.53997mm,,2.53997mm">
                        <w:txbxContent>
                          <w:p w14:paraId="76355683" w14:textId="77777777" w:rsidR="009E34BC" w:rsidRDefault="009E34BC" w:rsidP="002261E2">
                            <w:pPr>
                              <w:ind w:firstLineChars="95" w:firstLine="199"/>
                              <w:rPr>
                                <w:sz w:val="21"/>
                                <w:szCs w:val="21"/>
                              </w:rPr>
                            </w:pPr>
                            <w:r>
                              <w:rPr>
                                <w:rFonts w:hint="eastAsia"/>
                                <w:sz w:val="21"/>
                                <w:szCs w:val="21"/>
                              </w:rPr>
                              <w:t>Ⅱ级</w:t>
                            </w:r>
                          </w:p>
                        </w:txbxContent>
                      </v:textbox>
                    </v:shape>
                    <v:line id="Line 168" o:spid="_x0000_s1052" style="position:absolute;visibility:visible;mso-wrap-style:square" from="2122,448" to="317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" strokeweight="1.5pt">
                      <v:stroke endarrow="block"/>
                    </v:line>
                    <v:group id="组合 741" o:spid="_x0000_s1053" style="position:absolute;left:3160;top:58;width:4603;height:1850" coordsize="4603,1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rect id="Rectangle 167" o:spid="_x0000_s1054" style="position:absolute;width:2473;height: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" strokeweight="1.5pt">
                        <v:textbox inset="2.53997mm,,2.53997mm">
                          <w:txbxContent>
                            <w:p w14:paraId="29023838" w14:textId="77777777" w:rsidR="009E34BC" w:rsidRDefault="009E34BC" w:rsidP="002261E2">
                              <w:pPr>
                                <w:spacing w:line="240" w:lineRule="auto"/>
                                <w:rPr>
                                  <w:sz w:val="21"/>
                                  <w:szCs w:val="21"/>
                                </w:rPr>
                              </w:pPr>
                              <w:r>
                                <w:rPr>
                                  <w:rFonts w:hint="eastAsia"/>
                                  <w:sz w:val="21"/>
                                  <w:szCs w:val="21"/>
                                </w:rPr>
                                <w:t>请示应急救援总指挥</w:t>
                              </w:r>
                            </w:p>
                            <w:p w14:paraId="55337B35" w14:textId="77777777" w:rsidR="009E34BC" w:rsidRDefault="009E34BC" w:rsidP="002261E2">
                              <w:pPr>
                                <w:spacing w:line="240" w:lineRule="auto"/>
                                <w:rPr>
                                  <w:sz w:val="21"/>
                                  <w:szCs w:val="21"/>
                                </w:rPr>
                              </w:pPr>
                              <w:r>
                                <w:rPr>
                                  <w:rFonts w:hint="eastAsia"/>
                                  <w:sz w:val="21"/>
                                  <w:szCs w:val="21"/>
                                </w:rPr>
                                <w:t>必要时请求政府支援</w:t>
                              </w:r>
                            </w:p>
                          </w:txbxContent>
                        </v:textbox>
                      </v:rect>
                      <v:rect id="Rectangle 170" o:spid="_x0000_s1055" style="position:absolute;left:291;top:1314;width:1756;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" strokeweight="1.5pt">
                        <v:textbox inset="2.53997mm,,2.53997mm">
                          <w:txbxContent>
                            <w:p w14:paraId="36424223" w14:textId="77777777" w:rsidR="009E34BC" w:rsidRDefault="009E34BC" w:rsidP="002261E2">
                              <w:pPr>
                                <w:rPr>
                                  <w:sz w:val="21"/>
                                  <w:szCs w:val="21"/>
                                </w:rPr>
                              </w:pPr>
                              <w:r>
                                <w:rPr>
                                  <w:rFonts w:hint="eastAsia"/>
                                  <w:sz w:val="21"/>
                                  <w:szCs w:val="21"/>
                                </w:rPr>
                                <w:t>Ⅱ级预警发布</w:t>
                              </w:r>
                            </w:p>
                          </w:txbxContent>
                        </v:textbox>
                      </v:rect>
                      <v:line id="Line 171" o:spid="_x0000_s1056" style="position:absolute;visibility:visible;mso-wrap-style:square" from="1025,851" to="1026,1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" strokeweight="1.5pt">
                        <v:stroke endarrow="block"/>
                      </v:line>
                      <v:rect id="Rectangle 172" o:spid="_x0000_s1057" style="position:absolute;left:2849;top:1314;width:1755;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" strokeweight="1.5pt">
                        <v:textbox inset="2.53997mm,,2.53997mm">
                          <w:txbxContent>
                            <w:p w14:paraId="640FF73B" w14:textId="77777777" w:rsidR="009E34BC" w:rsidRDefault="009E34BC" w:rsidP="002261E2">
                              <w:pPr>
                                <w:ind w:firstLineChars="100" w:firstLine="210"/>
                                <w:rPr>
                                  <w:sz w:val="21"/>
                                  <w:szCs w:val="21"/>
                                </w:rPr>
                              </w:pPr>
                              <w:r>
                                <w:rPr>
                                  <w:rFonts w:hint="eastAsia"/>
                                  <w:sz w:val="21"/>
                                  <w:szCs w:val="21"/>
                                </w:rPr>
                                <w:t>总指挥签发</w:t>
                              </w:r>
                            </w:p>
                          </w:txbxContent>
                        </v:textbox>
                      </v:rect>
                      <v:line id="Line 173" o:spid="_x0000_s1058" style="position:absolute;flip:x;visibility:visible;mso-wrap-style:square" from="2047,1551" to="2849,1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" strokeweight="1.5pt">
                        <v:stroke dashstyle="dash" endarrow="block"/>
                      </v:line>
                    </v:group>
                  </v:group>
                  <v:shape id="AutoShape 148" o:spid="_x0000_s1059" type="#_x0000_t110" style="position:absolute;width:2107;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" strokeweight="1.5pt">
                    <v:textbox inset="2.53997mm,,2.53997mm">
                      <w:txbxContent>
                        <w:p w14:paraId="4D1FAB3B" w14:textId="77777777" w:rsidR="009E34BC" w:rsidRDefault="009E34BC" w:rsidP="002261E2">
                          <w:pPr>
                            <w:ind w:firstLineChars="95" w:firstLine="199"/>
                            <w:rPr>
                              <w:sz w:val="21"/>
                              <w:szCs w:val="21"/>
                            </w:rPr>
                          </w:pPr>
                          <w:r>
                            <w:rPr>
                              <w:rFonts w:hint="eastAsia"/>
                              <w:sz w:val="21"/>
                              <w:szCs w:val="21"/>
                            </w:rPr>
                            <w:t>Ⅲ级</w:t>
                          </w:r>
                        </w:p>
                      </w:txbxContent>
                    </v:textbox>
                  </v:shape>
                  <v:line id="Line 166" o:spid="_x0000_s1060" style="position:absolute;visibility:visible;mso-wrap-style:square" from="2102,449" to="3155,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" strokeweight="1.5pt">
                    <v:stroke endarrow="block"/>
                  </v:line>
                  <v:rect id="Rectangle 150" o:spid="_x0000_s1061" style="position:absolute;left:3179;top:229;width:1756;height: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" strokeweight="1.5pt">
                    <v:textbox inset="2.53997mm,,2.53997mm">
                      <w:txbxContent>
                        <w:p w14:paraId="2EE7B8C4" w14:textId="77777777" w:rsidR="009E34BC" w:rsidRDefault="009E34BC" w:rsidP="002261E2">
                          <w:pPr>
                            <w:ind w:firstLineChars="50" w:firstLine="105"/>
                            <w:jc w:val="center"/>
                            <w:rPr>
                              <w:sz w:val="21"/>
                              <w:szCs w:val="21"/>
                            </w:rPr>
                          </w:pPr>
                          <w:r>
                            <w:rPr>
                              <w:rFonts w:hint="eastAsia"/>
                              <w:sz w:val="21"/>
                              <w:szCs w:val="21"/>
                            </w:rPr>
                            <w:t>请示应急办</w:t>
                          </w:r>
                        </w:p>
                      </w:txbxContent>
                    </v:textbox>
                  </v:rect>
                  <v:rect id="Rectangle 162" o:spid="_x0000_s1062" style="position:absolute;left:3179;top:1455;width:1756;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" strokeweight="1.5pt">
                    <v:textbox inset="2.53997mm,,2.53997mm">
                      <w:txbxContent>
                        <w:p w14:paraId="6B0D56E7" w14:textId="77777777" w:rsidR="009E34BC" w:rsidRDefault="009E34BC" w:rsidP="002261E2">
                          <w:pPr>
                            <w:ind w:firstLineChars="50" w:firstLine="105"/>
                            <w:rPr>
                              <w:sz w:val="21"/>
                              <w:szCs w:val="21"/>
                            </w:rPr>
                          </w:pPr>
                          <w:r>
                            <w:rPr>
                              <w:rFonts w:hint="eastAsia"/>
                              <w:sz w:val="21"/>
                              <w:szCs w:val="21"/>
                            </w:rPr>
                            <w:t>Ⅲ级预警发布</w:t>
                          </w:r>
                        </w:p>
                      </w:txbxContent>
                    </v:textbox>
                  </v:rect>
                  <v:line id="Line 163" o:spid="_x0000_s1063" style="position:absolute;visibility:visible;mso-wrap-style:square" from="4037,756" to="4038,1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" strokeweight="1.5pt">
                    <v:stroke endarrow="block"/>
                  </v:line>
                  <v:rect id="Rectangle 164" o:spid="_x0000_s1064" style="position:absolute;left:5989;top:1455;width:1755;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" strokeweight="1.5pt">
                    <v:textbox inset="2.53997mm,,2.53997mm">
                      <w:txbxContent>
                        <w:p w14:paraId="17CEFC3A" w14:textId="77777777" w:rsidR="009E34BC" w:rsidRDefault="009E34BC" w:rsidP="002261E2">
                          <w:pPr>
                            <w:ind w:firstLineChars="100" w:firstLine="210"/>
                            <w:rPr>
                              <w:sz w:val="21"/>
                              <w:szCs w:val="21"/>
                            </w:rPr>
                          </w:pPr>
                          <w:r>
                            <w:rPr>
                              <w:rFonts w:hint="eastAsia"/>
                              <w:sz w:val="21"/>
                              <w:szCs w:val="21"/>
                            </w:rPr>
                            <w:t>应急办签发</w:t>
                          </w:r>
                        </w:p>
                      </w:txbxContent>
                    </v:textbox>
                  </v:rect>
                  <v:line id="Line 165" o:spid="_x0000_s1065" style="position:absolute;flip:x;visibility:visible;mso-wrap-style:square" from="4935,1724" to="5989,1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" strokeweight="1.5pt">
                    <v:stroke dashstyle="dash" endarrow="block"/>
                  </v:line>
                  <v:rect id="Rectangle 1324" o:spid="_x0000_s1066" style="position:absolute;left:5989;top:255;width:2059;height:5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" strokeweight="1.5pt">
                    <v:textbox inset="2.53997mm,,2.53997mm">
                      <w:txbxContent>
                        <w:p w14:paraId="27A1D641" w14:textId="77777777" w:rsidR="009E34BC" w:rsidRDefault="009E34BC" w:rsidP="002261E2">
                          <w:pPr>
                            <w:ind w:firstLineChars="50" w:firstLine="105"/>
                            <w:rPr>
                              <w:sz w:val="21"/>
                              <w:szCs w:val="21"/>
                            </w:rPr>
                          </w:pPr>
                          <w:r>
                            <w:rPr>
                              <w:rFonts w:hint="eastAsia"/>
                              <w:sz w:val="21"/>
                              <w:szCs w:val="21"/>
                            </w:rPr>
                            <w:t>汇报应急总指挥</w:t>
                          </w:r>
                        </w:p>
                      </w:txbxContent>
                    </v:textbox>
                  </v:rect>
                  <v:line id="Line 1325" o:spid="_x0000_s1067" style="position:absolute;flip:x;visibility:visible;mso-wrap-style:square" from="4935,638" to="5989,6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" strokeweight="1.5pt">
                    <v:stroke dashstyle="dash" endarrow="block"/>
                  </v:line>
                  <v:line id="Line 1326" o:spid="_x0000_s1068" style="position:absolute;visibility:visible;mso-wrap-style:square" from="4935,523" to="5989,5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" strokeweight="1.5pt">
                    <v:stroke endarrow="block"/>
                  </v:line>
                  <v:line id="Line 1446" o:spid="_x0000_s1069" style="position:absolute;visibility:visible;mso-wrap-style:square" from="1048,3294" to="1049,4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" strokeweight="1.5pt">
                    <v:stroke endarrow="block"/>
                  </v:line>
                  <v:line id="Line 1452" o:spid="_x0000_s1070" style="position:absolute;flip:x;visibility:visible;mso-wrap-style:square" from="5193,6416" to="5995,6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" strokeweight="1.5pt">
                    <v:stroke dashstyle="dash" endarrow="block"/>
                  </v:line>
                  <v:group id="组合 740" o:spid="_x0000_s1071" style="position:absolute;left:14;top:4595;width:7791;height:2082" coordsize="7791,2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utoShape 1447" o:spid="_x0000_s1072" type="#_x0000_t110" style="position:absolute;top:99;width:2107;height:9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" strokeweight="1.5pt">
                      <v:textbox inset="2.53997mm,,2.53997mm">
                        <w:txbxContent>
                          <w:p w14:paraId="0B2BCA19" w14:textId="77777777" w:rsidR="009E34BC" w:rsidRDefault="009E34BC" w:rsidP="002261E2">
                            <w:pPr>
                              <w:ind w:firstLineChars="95" w:firstLine="199"/>
                              <w:rPr>
                                <w:sz w:val="21"/>
                                <w:szCs w:val="21"/>
                              </w:rPr>
                            </w:pPr>
                            <w:r>
                              <w:rPr>
                                <w:rFonts w:hint="eastAsia"/>
                                <w:sz w:val="21"/>
                                <w:szCs w:val="21"/>
                              </w:rPr>
                              <w:t>Ⅰ级</w:t>
                            </w:r>
                          </w:p>
                        </w:txbxContent>
                      </v:textbox>
                    </v:shape>
                    <v:line id="Line 1448" o:spid="_x0000_s1073" style="position:absolute;visibility:visible;mso-wrap-style:square" from="2122,553" to="3175,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" strokeweight="1.5pt">
                      <v:stroke endarrow="block"/>
                    </v:line>
                    <v:rect id="Rectangle 1449" o:spid="_x0000_s1074" style="position:absolute;left:3160;width:2652;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" strokeweight="1.5pt">
                      <v:textbox inset="2.53997mm,,2.53997mm">
                        <w:txbxContent>
                          <w:p w14:paraId="31F57354" w14:textId="77777777" w:rsidR="009E34BC" w:rsidRDefault="009E34BC" w:rsidP="002261E2">
                            <w:pPr>
                              <w:spacing w:line="240" w:lineRule="auto"/>
                              <w:jc w:val="center"/>
                              <w:rPr>
                                <w:sz w:val="21"/>
                                <w:szCs w:val="21"/>
                              </w:rPr>
                            </w:pPr>
                            <w:r>
                              <w:rPr>
                                <w:rFonts w:hint="eastAsia"/>
                                <w:sz w:val="21"/>
                                <w:szCs w:val="21"/>
                              </w:rPr>
                              <w:t>指挥权移交政府部门，听从其指挥</w:t>
                            </w:r>
                          </w:p>
                        </w:txbxContent>
                      </v:textbox>
                    </v:rect>
                    <v:line id="Line 1450" o:spid="_x0000_s1075" style="position:absolute;visibility:visible;mso-wrap-style:square" from="4185,1105" to="4186,1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" strokeweight="1.5pt">
                      <v:stroke endarrow="block"/>
                    </v:line>
                    <v:rect id="Rectangle 1451" o:spid="_x0000_s1076" style="position:absolute;left:3420;top:1545;width:1756;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" strokeweight="1.5pt">
                      <v:textbox inset="2.53997mm,,2.53997mm">
                        <w:txbxContent>
                          <w:p w14:paraId="737193F0" w14:textId="77777777" w:rsidR="009E34BC" w:rsidRDefault="009E34BC" w:rsidP="002261E2">
                            <w:pPr>
                              <w:rPr>
                                <w:sz w:val="21"/>
                                <w:szCs w:val="21"/>
                              </w:rPr>
                            </w:pPr>
                            <w:r>
                              <w:rPr>
                                <w:rFonts w:hint="eastAsia"/>
                                <w:sz w:val="21"/>
                                <w:szCs w:val="21"/>
                              </w:rPr>
                              <w:t>Ⅰ级预警发布</w:t>
                            </w:r>
                          </w:p>
                        </w:txbxContent>
                      </v:textbox>
                    </v:rect>
                    <v:rect id="Rectangle 1453" o:spid="_x0000_s1077" style="position:absolute;left:6036;top:1531;width:1755;height: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" strokeweight="1.5pt">
                      <v:textbox inset="2.53997mm,,2.53997mm">
                        <w:txbxContent>
                          <w:p w14:paraId="6BA4AFAD" w14:textId="77777777" w:rsidR="009E34BC" w:rsidRDefault="009E34BC" w:rsidP="002261E2">
                            <w:pPr>
                              <w:ind w:firstLineChars="100" w:firstLine="210"/>
                            </w:pPr>
                            <w:r>
                              <w:rPr>
                                <w:rFonts w:hint="eastAsia"/>
                                <w:sz w:val="21"/>
                                <w:szCs w:val="21"/>
                              </w:rPr>
                              <w:t>总指挥签发</w:t>
                            </w:r>
                          </w:p>
                        </w:txbxContent>
                      </v:textbox>
                    </v:rect>
                  </v:group>
                </v:group>
              </v:group>
            </w:pict>
          </mc:Fallback>
        </mc:AlternateContent>
      </w:r>
    </w:p>
    <w:p w14:paraId="75BABC92" w14:textId="77777777" w:rsidR="00284401" w:rsidRPr="00D171A7" w:rsidRDefault="00284401">
      <w:pPr>
        <w:rPr>
          <w:kern w:val="0"/>
        </w:rPr>
      </w:pPr>
    </w:p>
    <w:p w14:paraId="17E110EC" w14:textId="77777777" w:rsidR="002261E2" w:rsidRPr="00D171A7" w:rsidRDefault="002261E2" w:rsidP="002261E2">
      <w:pPr>
        <w:pStyle w:val="Default1"/>
        <w:rPr>
          <w:rFonts w:ascii="Times New Roman" w:cs="Times New Roman"/>
          <w:color w:val="auto"/>
        </w:rPr>
      </w:pPr>
    </w:p>
    <w:p w14:paraId="3052E628" w14:textId="77777777" w:rsidR="002261E2" w:rsidRPr="00D171A7" w:rsidRDefault="002261E2" w:rsidP="002261E2">
      <w:pPr>
        <w:pStyle w:val="Default1"/>
        <w:rPr>
          <w:rFonts w:ascii="Times New Roman" w:cs="Times New Roman"/>
          <w:color w:val="auto"/>
        </w:rPr>
      </w:pPr>
    </w:p>
    <w:p w14:paraId="77545DC0" w14:textId="77777777" w:rsidR="002261E2" w:rsidRPr="00D171A7" w:rsidRDefault="002261E2" w:rsidP="002261E2">
      <w:pPr>
        <w:pStyle w:val="Default1"/>
        <w:rPr>
          <w:rFonts w:ascii="Times New Roman" w:cs="Times New Roman"/>
          <w:color w:val="auto"/>
        </w:rPr>
      </w:pPr>
    </w:p>
    <w:p w14:paraId="7A9D8B0E" w14:textId="77777777" w:rsidR="00284401" w:rsidRPr="00D171A7" w:rsidRDefault="00284401">
      <w:pPr>
        <w:widowControl/>
        <w:spacing w:line="480" w:lineRule="exact"/>
        <w:jc w:val="left"/>
        <w:rPr>
          <w:kern w:val="0"/>
        </w:rPr>
      </w:pPr>
    </w:p>
    <w:p w14:paraId="08EC7F1E" w14:textId="77777777" w:rsidR="00284401" w:rsidRPr="00D171A7" w:rsidRDefault="00284401">
      <w:pPr>
        <w:widowControl/>
        <w:spacing w:line="480" w:lineRule="exact"/>
        <w:jc w:val="left"/>
        <w:rPr>
          <w:kern w:val="0"/>
        </w:rPr>
      </w:pPr>
    </w:p>
    <w:p w14:paraId="73D54C15" w14:textId="77777777" w:rsidR="00284401" w:rsidRPr="00D171A7" w:rsidRDefault="00284401">
      <w:pPr>
        <w:widowControl/>
        <w:spacing w:line="480" w:lineRule="exact"/>
        <w:jc w:val="left"/>
        <w:rPr>
          <w:kern w:val="0"/>
        </w:rPr>
      </w:pPr>
    </w:p>
    <w:p w14:paraId="58D4A595" w14:textId="77777777" w:rsidR="00284401" w:rsidRPr="00D171A7" w:rsidRDefault="00284401">
      <w:pPr>
        <w:widowControl/>
        <w:spacing w:line="480" w:lineRule="exact"/>
        <w:jc w:val="left"/>
        <w:rPr>
          <w:kern w:val="0"/>
        </w:rPr>
      </w:pPr>
    </w:p>
    <w:p w14:paraId="70E12AF4" w14:textId="77777777" w:rsidR="00284401" w:rsidRPr="00D171A7" w:rsidRDefault="00284401">
      <w:pPr>
        <w:widowControl/>
        <w:spacing w:line="480" w:lineRule="exact"/>
        <w:jc w:val="left"/>
        <w:rPr>
          <w:kern w:val="0"/>
        </w:rPr>
      </w:pPr>
    </w:p>
    <w:p w14:paraId="0939CD14" w14:textId="77777777" w:rsidR="00284401" w:rsidRPr="00D171A7" w:rsidRDefault="00284401">
      <w:pPr>
        <w:widowControl/>
        <w:spacing w:line="480" w:lineRule="exact"/>
        <w:jc w:val="left"/>
        <w:rPr>
          <w:kern w:val="0"/>
        </w:rPr>
      </w:pPr>
    </w:p>
    <w:p w14:paraId="097D2441" w14:textId="77777777" w:rsidR="00284401" w:rsidRPr="00D171A7" w:rsidRDefault="00284401">
      <w:pPr>
        <w:widowControl/>
        <w:spacing w:line="480" w:lineRule="exact"/>
        <w:jc w:val="left"/>
        <w:rPr>
          <w:kern w:val="0"/>
        </w:rPr>
      </w:pPr>
    </w:p>
    <w:p w14:paraId="20E476A1" w14:textId="77777777" w:rsidR="00284401" w:rsidRPr="00D171A7" w:rsidRDefault="00284401">
      <w:pPr>
        <w:widowControl/>
        <w:spacing w:line="480" w:lineRule="exact"/>
        <w:jc w:val="left"/>
        <w:rPr>
          <w:kern w:val="0"/>
        </w:rPr>
      </w:pPr>
    </w:p>
    <w:p w14:paraId="77A7CDFC" w14:textId="77777777" w:rsidR="00284401" w:rsidRPr="00D171A7" w:rsidRDefault="00284401">
      <w:pPr>
        <w:widowControl/>
        <w:spacing w:line="480" w:lineRule="exact"/>
        <w:jc w:val="left"/>
        <w:rPr>
          <w:kern w:val="0"/>
        </w:rPr>
      </w:pPr>
    </w:p>
    <w:p w14:paraId="7B963208" w14:textId="77777777" w:rsidR="00284401" w:rsidRPr="00D171A7" w:rsidRDefault="00284401">
      <w:pPr>
        <w:widowControl/>
        <w:spacing w:line="480" w:lineRule="exact"/>
        <w:jc w:val="left"/>
        <w:rPr>
          <w:kern w:val="0"/>
        </w:rPr>
      </w:pPr>
    </w:p>
    <w:p w14:paraId="4C0A55EA" w14:textId="52E250FC" w:rsidR="00284401" w:rsidRPr="00D171A7" w:rsidRDefault="00177EED" w:rsidP="006D7B7B">
      <w:pPr>
        <w:pStyle w:val="afff7"/>
        <w:rPr>
          <w:rFonts w:ascii="Times New Roman" w:hAnsi="Times New Roman" w:cs="Times New Roman"/>
        </w:rPr>
      </w:pPr>
      <w:r w:rsidRPr="00D171A7">
        <w:rPr>
          <w:rFonts w:ascii="Times New Roman" w:hAnsi="Times New Roman" w:cs="Times New Roman"/>
        </w:rPr>
        <w:t>图</w:t>
      </w:r>
      <w:r w:rsidR="00A30BB5" w:rsidRPr="00D171A7">
        <w:rPr>
          <w:rFonts w:ascii="Times New Roman" w:hAnsi="Times New Roman" w:cs="Times New Roman"/>
          <w:lang w:val="en-US"/>
        </w:rPr>
        <w:t>5</w:t>
      </w:r>
      <w:r w:rsidRPr="00D171A7">
        <w:rPr>
          <w:rFonts w:ascii="Times New Roman" w:hAnsi="Times New Roman" w:cs="Times New Roman"/>
          <w:lang w:val="en-US"/>
        </w:rPr>
        <w:t>.2</w:t>
      </w:r>
      <w:r w:rsidRPr="00D171A7">
        <w:rPr>
          <w:rFonts w:ascii="Times New Roman" w:hAnsi="Times New Roman" w:cs="Times New Roman"/>
        </w:rPr>
        <w:t xml:space="preserve">-1  </w:t>
      </w:r>
      <w:r w:rsidRPr="00D171A7">
        <w:rPr>
          <w:rFonts w:ascii="Times New Roman" w:hAnsi="Times New Roman" w:cs="Times New Roman"/>
        </w:rPr>
        <w:t>公司预警发布流程图</w:t>
      </w:r>
    </w:p>
    <w:p w14:paraId="5A347E39" w14:textId="7618FB76" w:rsidR="00284401" w:rsidRPr="00D171A7" w:rsidRDefault="006D7B7B" w:rsidP="006D7B7B">
      <w:pPr>
        <w:pStyle w:val="Aff4"/>
        <w:spacing w:line="360" w:lineRule="auto"/>
        <w:rPr>
          <w:rFonts w:cs="Times New Roman"/>
        </w:rPr>
      </w:pPr>
      <w:r w:rsidRPr="00D171A7">
        <w:rPr>
          <w:rFonts w:cs="Times New Roman" w:hint="eastAsia"/>
        </w:rPr>
        <w:t>②</w:t>
      </w:r>
      <w:r w:rsidR="00177EED" w:rsidRPr="00D171A7">
        <w:rPr>
          <w:rFonts w:cs="Times New Roman"/>
        </w:rPr>
        <w:t>预警发布方式</w:t>
      </w:r>
    </w:p>
    <w:p w14:paraId="2ADB4393" w14:textId="5C929256" w:rsidR="00284401" w:rsidRPr="00D171A7" w:rsidRDefault="00177EED" w:rsidP="006D7B7B">
      <w:pPr>
        <w:widowControl/>
        <w:spacing w:line="360" w:lineRule="auto"/>
        <w:ind w:firstLine="482"/>
        <w:jc w:val="left"/>
        <w:rPr>
          <w:kern w:val="0"/>
        </w:rPr>
      </w:pPr>
      <w:r w:rsidRPr="00D171A7">
        <w:rPr>
          <w:kern w:val="0"/>
        </w:rPr>
        <w:t>发布方式：可通过生产调度电话、广播系统、内部通讯网络、对讲机、电信短信等形式，发布人员见表</w:t>
      </w:r>
      <w:r w:rsidR="00A30BB5" w:rsidRPr="00D171A7">
        <w:rPr>
          <w:kern w:val="0"/>
        </w:rPr>
        <w:t>5</w:t>
      </w:r>
      <w:r w:rsidRPr="00D171A7">
        <w:rPr>
          <w:kern w:val="0"/>
        </w:rPr>
        <w:t>.2-1</w:t>
      </w:r>
      <w:r w:rsidRPr="00D171A7">
        <w:rPr>
          <w:kern w:val="0"/>
        </w:rPr>
        <w:t>所示。</w:t>
      </w:r>
    </w:p>
    <w:p w14:paraId="24A47847" w14:textId="1B641F20" w:rsidR="00284401" w:rsidRPr="00D171A7" w:rsidRDefault="00177EED">
      <w:pPr>
        <w:pStyle w:val="afff7"/>
        <w:spacing w:line="240" w:lineRule="auto"/>
        <w:rPr>
          <w:rFonts w:ascii="Times New Roman" w:hAnsi="Times New Roman" w:cs="Times New Roman"/>
        </w:rPr>
      </w:pPr>
      <w:r w:rsidRPr="00D171A7">
        <w:rPr>
          <w:rFonts w:ascii="Times New Roman" w:hAnsi="Times New Roman" w:cs="Times New Roman"/>
        </w:rPr>
        <w:t>表</w:t>
      </w:r>
      <w:r w:rsidR="00A30BB5" w:rsidRPr="00D171A7">
        <w:rPr>
          <w:rFonts w:ascii="Times New Roman" w:hAnsi="Times New Roman" w:cs="Times New Roman"/>
          <w:lang w:val="en-US"/>
        </w:rPr>
        <w:t>5</w:t>
      </w:r>
      <w:r w:rsidRPr="00D171A7">
        <w:rPr>
          <w:rFonts w:ascii="Times New Roman" w:hAnsi="Times New Roman" w:cs="Times New Roman"/>
          <w:lang w:val="en-US"/>
        </w:rPr>
        <w:t>.2-1</w:t>
      </w:r>
      <w:r w:rsidRPr="00D171A7">
        <w:rPr>
          <w:rFonts w:ascii="Times New Roman" w:hAnsi="Times New Roman" w:cs="Times New Roman"/>
        </w:rPr>
        <w:t xml:space="preserve">  </w:t>
      </w:r>
      <w:r w:rsidRPr="00D171A7">
        <w:rPr>
          <w:rFonts w:ascii="Times New Roman" w:hAnsi="Times New Roman" w:cs="Times New Roman"/>
        </w:rPr>
        <w:t>公司预警发布人员一览表</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699"/>
        <w:gridCol w:w="4577"/>
      </w:tblGrid>
      <w:tr w:rsidR="005A0E05" w:rsidRPr="00D171A7" w14:paraId="6A14735D" w14:textId="77777777" w:rsidTr="008D5CF6">
        <w:tc>
          <w:tcPr>
            <w:tcW w:w="2235" w:type="pct"/>
            <w:vAlign w:val="center"/>
          </w:tcPr>
          <w:p w14:paraId="54A7140F" w14:textId="77777777" w:rsidR="00284401" w:rsidRPr="00D171A7" w:rsidRDefault="00177EED">
            <w:pPr>
              <w:pStyle w:val="aff5"/>
              <w:ind w:right="-48"/>
              <w:rPr>
                <w:b/>
              </w:rPr>
            </w:pPr>
            <w:r w:rsidRPr="00D171A7">
              <w:rPr>
                <w:b/>
              </w:rPr>
              <w:t>预警级别</w:t>
            </w:r>
          </w:p>
        </w:tc>
        <w:tc>
          <w:tcPr>
            <w:tcW w:w="2765" w:type="pct"/>
            <w:vAlign w:val="center"/>
          </w:tcPr>
          <w:p w14:paraId="28B95C3E" w14:textId="77777777" w:rsidR="00284401" w:rsidRPr="00D171A7" w:rsidRDefault="00177EED">
            <w:pPr>
              <w:pStyle w:val="aff5"/>
              <w:ind w:right="-48"/>
              <w:rPr>
                <w:b/>
              </w:rPr>
            </w:pPr>
            <w:r w:rsidRPr="00D171A7">
              <w:rPr>
                <w:b/>
              </w:rPr>
              <w:t>预警信息发布单位</w:t>
            </w:r>
            <w:r w:rsidRPr="00D171A7">
              <w:rPr>
                <w:b/>
              </w:rPr>
              <w:t>/</w:t>
            </w:r>
            <w:r w:rsidRPr="00D171A7">
              <w:rPr>
                <w:b/>
              </w:rPr>
              <w:t>人员</w:t>
            </w:r>
          </w:p>
        </w:tc>
      </w:tr>
      <w:tr w:rsidR="005A0E05" w:rsidRPr="00D171A7" w14:paraId="55A676F2" w14:textId="77777777" w:rsidTr="008D5CF6">
        <w:tc>
          <w:tcPr>
            <w:tcW w:w="2235" w:type="pct"/>
            <w:vAlign w:val="center"/>
          </w:tcPr>
          <w:p w14:paraId="2D9AA382" w14:textId="77777777" w:rsidR="00284401" w:rsidRPr="00D171A7" w:rsidRDefault="00177EED">
            <w:pPr>
              <w:pStyle w:val="aff5"/>
              <w:ind w:right="-48"/>
            </w:pPr>
            <w:r w:rsidRPr="00D171A7">
              <w:t>Ⅰ</w:t>
            </w:r>
            <w:r w:rsidRPr="00D171A7">
              <w:t>级</w:t>
            </w:r>
          </w:p>
        </w:tc>
        <w:tc>
          <w:tcPr>
            <w:tcW w:w="2765" w:type="pct"/>
            <w:vAlign w:val="center"/>
          </w:tcPr>
          <w:p w14:paraId="207F7B35" w14:textId="70091970" w:rsidR="00284401" w:rsidRPr="00D171A7" w:rsidRDefault="00177EED">
            <w:pPr>
              <w:pStyle w:val="aff5"/>
              <w:ind w:right="-48"/>
            </w:pPr>
            <w:r w:rsidRPr="00D171A7">
              <w:t>总指挥</w:t>
            </w:r>
          </w:p>
        </w:tc>
      </w:tr>
      <w:tr w:rsidR="005A0E05" w:rsidRPr="00D171A7" w14:paraId="491335A1" w14:textId="77777777" w:rsidTr="008D5CF6">
        <w:tc>
          <w:tcPr>
            <w:tcW w:w="2235" w:type="pct"/>
            <w:vAlign w:val="center"/>
          </w:tcPr>
          <w:p w14:paraId="6E2E01D2" w14:textId="77777777" w:rsidR="00284401" w:rsidRPr="00D171A7" w:rsidRDefault="00177EED">
            <w:pPr>
              <w:pStyle w:val="aff5"/>
              <w:ind w:right="-48"/>
            </w:pPr>
            <w:r w:rsidRPr="00D171A7">
              <w:t>Ⅱ</w:t>
            </w:r>
            <w:r w:rsidRPr="00D171A7">
              <w:t>级</w:t>
            </w:r>
          </w:p>
        </w:tc>
        <w:tc>
          <w:tcPr>
            <w:tcW w:w="2765" w:type="pct"/>
            <w:vAlign w:val="center"/>
          </w:tcPr>
          <w:p w14:paraId="7608C24F" w14:textId="321CF5AF" w:rsidR="00284401" w:rsidRPr="00D171A7" w:rsidRDefault="006D7B7B">
            <w:pPr>
              <w:pStyle w:val="aff5"/>
              <w:ind w:right="-48"/>
            </w:pPr>
            <w:r w:rsidRPr="00D171A7">
              <w:rPr>
                <w:rFonts w:hint="eastAsia"/>
              </w:rPr>
              <w:t>副</w:t>
            </w:r>
            <w:r w:rsidR="00177EED" w:rsidRPr="00D171A7">
              <w:t>总指挥</w:t>
            </w:r>
          </w:p>
        </w:tc>
      </w:tr>
      <w:tr w:rsidR="005A0E05" w:rsidRPr="00D171A7" w14:paraId="1AEBA833" w14:textId="77777777" w:rsidTr="008D5CF6">
        <w:tc>
          <w:tcPr>
            <w:tcW w:w="2235" w:type="pct"/>
            <w:vAlign w:val="center"/>
          </w:tcPr>
          <w:p w14:paraId="00FD2EBE" w14:textId="77777777" w:rsidR="00284401" w:rsidRPr="00D171A7" w:rsidRDefault="00177EED">
            <w:pPr>
              <w:pStyle w:val="aff5"/>
              <w:ind w:right="-48"/>
            </w:pPr>
            <w:r w:rsidRPr="00D171A7">
              <w:t>Ⅲ</w:t>
            </w:r>
            <w:r w:rsidRPr="00D171A7">
              <w:t>级</w:t>
            </w:r>
          </w:p>
        </w:tc>
        <w:tc>
          <w:tcPr>
            <w:tcW w:w="2765" w:type="pct"/>
            <w:vAlign w:val="center"/>
          </w:tcPr>
          <w:p w14:paraId="0BF6ECEB" w14:textId="1C0A1970" w:rsidR="00284401" w:rsidRPr="00D171A7" w:rsidRDefault="00177EED">
            <w:pPr>
              <w:pStyle w:val="aff5"/>
              <w:ind w:right="-48"/>
            </w:pPr>
            <w:r w:rsidRPr="00D171A7">
              <w:t>突发事件相关组长</w:t>
            </w:r>
          </w:p>
        </w:tc>
      </w:tr>
    </w:tbl>
    <w:p w14:paraId="5DA06DAD" w14:textId="6F5DF56C" w:rsidR="00284401" w:rsidRPr="00D171A7" w:rsidRDefault="006D7B7B" w:rsidP="006D7B7B">
      <w:pPr>
        <w:widowControl/>
        <w:spacing w:line="360" w:lineRule="auto"/>
        <w:ind w:firstLine="482"/>
        <w:jc w:val="left"/>
        <w:rPr>
          <w:kern w:val="0"/>
        </w:rPr>
      </w:pPr>
      <w:r w:rsidRPr="00D171A7">
        <w:rPr>
          <w:rFonts w:hint="eastAsia"/>
          <w:kern w:val="0"/>
        </w:rPr>
        <w:t>③</w:t>
      </w:r>
      <w:r w:rsidR="00177EED" w:rsidRPr="00D171A7">
        <w:rPr>
          <w:kern w:val="0"/>
        </w:rPr>
        <w:t>预警发布内容</w:t>
      </w:r>
    </w:p>
    <w:p w14:paraId="6E9C706E" w14:textId="77777777" w:rsidR="00284401" w:rsidRPr="00D171A7" w:rsidRDefault="00177EED" w:rsidP="006D7B7B">
      <w:pPr>
        <w:widowControl/>
        <w:spacing w:line="360" w:lineRule="auto"/>
        <w:ind w:firstLine="482"/>
        <w:jc w:val="left"/>
        <w:rPr>
          <w:kern w:val="0"/>
        </w:rPr>
      </w:pPr>
      <w:r w:rsidRPr="00D171A7">
        <w:rPr>
          <w:kern w:val="0"/>
        </w:rPr>
        <w:t>预警信息的内容包括：突发事件的类别、预警级别、响应级别、起始时间、可能影响的区域或范围、应重点关注的事项和建议采取的措施等内容。</w:t>
      </w:r>
    </w:p>
    <w:p w14:paraId="029227BF" w14:textId="72C60315" w:rsidR="00284401" w:rsidRPr="00D171A7" w:rsidRDefault="006D7B7B">
      <w:pPr>
        <w:pStyle w:val="Aff4"/>
        <w:spacing w:line="360" w:lineRule="auto"/>
        <w:rPr>
          <w:rFonts w:cs="Times New Roman"/>
          <w:kern w:val="0"/>
          <w:szCs w:val="26"/>
        </w:rPr>
      </w:pPr>
      <w:r w:rsidRPr="00D171A7">
        <w:rPr>
          <w:rFonts w:cs="Times New Roman" w:hint="eastAsia"/>
          <w:kern w:val="0"/>
          <w:szCs w:val="26"/>
        </w:rPr>
        <w:t>（</w:t>
      </w:r>
      <w:r w:rsidRPr="00D171A7">
        <w:rPr>
          <w:rFonts w:cs="Times New Roman" w:hint="eastAsia"/>
          <w:kern w:val="0"/>
          <w:szCs w:val="26"/>
        </w:rPr>
        <w:t>2</w:t>
      </w:r>
      <w:r w:rsidRPr="00D171A7">
        <w:rPr>
          <w:rFonts w:cs="Times New Roman" w:hint="eastAsia"/>
          <w:kern w:val="0"/>
          <w:szCs w:val="26"/>
        </w:rPr>
        <w:t>）</w:t>
      </w:r>
      <w:r w:rsidR="00177EED" w:rsidRPr="00D171A7">
        <w:rPr>
          <w:rFonts w:cs="Times New Roman"/>
          <w:kern w:val="0"/>
          <w:szCs w:val="26"/>
        </w:rPr>
        <w:t>预警响应</w:t>
      </w:r>
    </w:p>
    <w:p w14:paraId="3C0B808F" w14:textId="77777777" w:rsidR="00284401" w:rsidRPr="00D171A7" w:rsidRDefault="00177EED">
      <w:pPr>
        <w:pStyle w:val="Aff4"/>
        <w:spacing w:line="360" w:lineRule="auto"/>
        <w:rPr>
          <w:rFonts w:eastAsia="Times New Roman" w:cs="Times New Roman"/>
          <w:kern w:val="0"/>
        </w:rPr>
      </w:pPr>
      <w:r w:rsidRPr="00D171A7">
        <w:rPr>
          <w:rFonts w:cs="Times New Roman"/>
          <w:kern w:val="0"/>
          <w:szCs w:val="26"/>
        </w:rPr>
        <w:lastRenderedPageBreak/>
        <w:t>当接到可能导致安全生产事件的信息，确定进入预警状态后，有关部门应采取以下措施：</w:t>
      </w:r>
    </w:p>
    <w:p w14:paraId="204FD44E" w14:textId="77777777" w:rsidR="00284401" w:rsidRPr="00D171A7" w:rsidRDefault="00177EED">
      <w:pPr>
        <w:pStyle w:val="Aff4"/>
        <w:spacing w:line="360" w:lineRule="auto"/>
        <w:rPr>
          <w:rFonts w:cs="Times New Roman"/>
          <w:kern w:val="0"/>
          <w:szCs w:val="26"/>
        </w:rPr>
      </w:pPr>
      <w:r w:rsidRPr="00D171A7">
        <w:rPr>
          <w:rFonts w:ascii="宋体" w:hAnsi="宋体" w:hint="eastAsia"/>
          <w:kern w:val="0"/>
          <w:szCs w:val="26"/>
        </w:rPr>
        <w:t>①</w:t>
      </w:r>
      <w:r w:rsidRPr="00D171A7">
        <w:rPr>
          <w:rFonts w:cs="Times New Roman"/>
          <w:kern w:val="0"/>
          <w:szCs w:val="26"/>
        </w:rPr>
        <w:t>立即启动相关应急救援预案；</w:t>
      </w:r>
    </w:p>
    <w:p w14:paraId="31908376" w14:textId="77777777" w:rsidR="00284401" w:rsidRPr="00D171A7" w:rsidRDefault="00177EED">
      <w:pPr>
        <w:pStyle w:val="Aff4"/>
        <w:spacing w:line="360" w:lineRule="auto"/>
        <w:rPr>
          <w:rFonts w:cs="Times New Roman"/>
          <w:kern w:val="0"/>
          <w:szCs w:val="26"/>
        </w:rPr>
      </w:pPr>
      <w:r w:rsidRPr="00D171A7">
        <w:rPr>
          <w:rFonts w:ascii="宋体" w:hAnsi="宋体" w:hint="eastAsia"/>
          <w:kern w:val="0"/>
          <w:szCs w:val="26"/>
        </w:rPr>
        <w:t>②</w:t>
      </w:r>
      <w:r w:rsidRPr="00D171A7">
        <w:rPr>
          <w:rFonts w:cs="Times New Roman"/>
          <w:kern w:val="0"/>
          <w:szCs w:val="26"/>
        </w:rPr>
        <w:t>发布预警公告；</w:t>
      </w:r>
    </w:p>
    <w:p w14:paraId="10101884" w14:textId="77777777" w:rsidR="00284401" w:rsidRPr="00D171A7" w:rsidRDefault="00177EED">
      <w:pPr>
        <w:pStyle w:val="Aff4"/>
        <w:spacing w:line="360" w:lineRule="auto"/>
        <w:rPr>
          <w:rFonts w:cs="Times New Roman"/>
          <w:kern w:val="0"/>
          <w:szCs w:val="26"/>
        </w:rPr>
      </w:pPr>
      <w:r w:rsidRPr="00D171A7">
        <w:rPr>
          <w:rFonts w:ascii="宋体" w:hAnsi="宋体" w:hint="eastAsia"/>
          <w:kern w:val="0"/>
          <w:szCs w:val="26"/>
        </w:rPr>
        <w:t>③</w:t>
      </w:r>
      <w:r w:rsidRPr="00D171A7">
        <w:rPr>
          <w:rFonts w:cs="Times New Roman"/>
          <w:kern w:val="0"/>
          <w:szCs w:val="26"/>
        </w:rPr>
        <w:t>转移、撤离或疏散可能受到危害的人员，并进行妥善安置；</w:t>
      </w:r>
    </w:p>
    <w:p w14:paraId="548940D7" w14:textId="77777777" w:rsidR="00284401" w:rsidRPr="00D171A7" w:rsidRDefault="00177EED">
      <w:pPr>
        <w:pStyle w:val="Aff4"/>
        <w:spacing w:line="360" w:lineRule="auto"/>
        <w:rPr>
          <w:rFonts w:cs="Times New Roman"/>
          <w:kern w:val="0"/>
          <w:szCs w:val="26"/>
        </w:rPr>
      </w:pPr>
      <w:r w:rsidRPr="00D171A7">
        <w:rPr>
          <w:rFonts w:ascii="宋体" w:hAnsi="宋体" w:hint="eastAsia"/>
          <w:kern w:val="0"/>
          <w:szCs w:val="26"/>
        </w:rPr>
        <w:t>④</w:t>
      </w:r>
      <w:r w:rsidRPr="00D171A7">
        <w:rPr>
          <w:rFonts w:cs="Times New Roman"/>
          <w:kern w:val="0"/>
          <w:szCs w:val="26"/>
        </w:rPr>
        <w:t>指令各应急救援队伍进入应急状态，公司委托有关环境监测机构立即展开应急监测，随时掌握并报告事态进展情况；</w:t>
      </w:r>
    </w:p>
    <w:p w14:paraId="30895D7C" w14:textId="77777777" w:rsidR="00284401" w:rsidRPr="00D171A7" w:rsidRDefault="00177EED">
      <w:pPr>
        <w:pStyle w:val="Aff4"/>
        <w:spacing w:line="360" w:lineRule="auto"/>
        <w:rPr>
          <w:rFonts w:cs="Times New Roman"/>
          <w:kern w:val="0"/>
          <w:szCs w:val="26"/>
        </w:rPr>
      </w:pPr>
      <w:r w:rsidRPr="00D171A7">
        <w:rPr>
          <w:rFonts w:ascii="宋体" w:hAnsi="宋体" w:hint="eastAsia"/>
          <w:kern w:val="0"/>
          <w:szCs w:val="26"/>
        </w:rPr>
        <w:t>⑤</w:t>
      </w:r>
      <w:r w:rsidRPr="00D171A7">
        <w:rPr>
          <w:rFonts w:cs="Times New Roman"/>
          <w:kern w:val="0"/>
          <w:szCs w:val="26"/>
        </w:rPr>
        <w:t>针对重大事件可能造成的危害，封闭、隔离或限制使用有关场所，终止可能导致危害扩大的行为和活动；</w:t>
      </w:r>
    </w:p>
    <w:p w14:paraId="20D42EAC" w14:textId="77777777" w:rsidR="00284401" w:rsidRPr="00D171A7" w:rsidRDefault="00177EED">
      <w:pPr>
        <w:pStyle w:val="Aff4"/>
        <w:spacing w:line="360" w:lineRule="auto"/>
        <w:rPr>
          <w:rFonts w:cs="Times New Roman"/>
          <w:kern w:val="0"/>
          <w:szCs w:val="26"/>
        </w:rPr>
      </w:pPr>
      <w:r w:rsidRPr="00D171A7">
        <w:rPr>
          <w:rFonts w:ascii="宋体" w:hAnsi="宋体" w:hint="eastAsia"/>
          <w:kern w:val="0"/>
          <w:szCs w:val="26"/>
        </w:rPr>
        <w:t>⑥</w:t>
      </w:r>
      <w:r w:rsidRPr="00D171A7">
        <w:rPr>
          <w:rFonts w:cs="Times New Roman"/>
          <w:kern w:val="0"/>
          <w:szCs w:val="26"/>
        </w:rPr>
        <w:t>调集应急所需物资和设备，确保应急物资的充分有效；</w:t>
      </w:r>
    </w:p>
    <w:p w14:paraId="070F410C" w14:textId="77777777" w:rsidR="00284401" w:rsidRPr="00D171A7" w:rsidRDefault="00177EED">
      <w:pPr>
        <w:pStyle w:val="Aff4"/>
        <w:spacing w:line="360" w:lineRule="auto"/>
        <w:rPr>
          <w:rFonts w:cs="Times New Roman"/>
          <w:kern w:val="0"/>
          <w:szCs w:val="26"/>
        </w:rPr>
      </w:pPr>
      <w:r w:rsidRPr="00D171A7">
        <w:rPr>
          <w:rFonts w:ascii="宋体" w:hAnsi="宋体" w:hint="eastAsia"/>
          <w:kern w:val="0"/>
          <w:szCs w:val="26"/>
        </w:rPr>
        <w:t>⑦</w:t>
      </w:r>
      <w:r w:rsidRPr="00D171A7">
        <w:rPr>
          <w:rFonts w:cs="Times New Roman"/>
          <w:kern w:val="0"/>
          <w:szCs w:val="26"/>
        </w:rPr>
        <w:t>通讯预警措施，公司有关人员和岗位配备紧急电话，</w:t>
      </w:r>
      <w:r w:rsidRPr="00D171A7">
        <w:rPr>
          <w:rFonts w:cs="Times New Roman"/>
          <w:kern w:val="0"/>
          <w:szCs w:val="26"/>
        </w:rPr>
        <w:t>24</w:t>
      </w:r>
      <w:r w:rsidRPr="00D171A7">
        <w:rPr>
          <w:rFonts w:cs="Times New Roman"/>
          <w:kern w:val="0"/>
          <w:szCs w:val="26"/>
        </w:rPr>
        <w:t>小时值守电话，以备应急通讯。</w:t>
      </w:r>
    </w:p>
    <w:p w14:paraId="6F3F248D" w14:textId="46BDA8BC" w:rsidR="00284401" w:rsidRPr="00D171A7" w:rsidRDefault="006D7B7B">
      <w:pPr>
        <w:pStyle w:val="Aff4"/>
        <w:spacing w:line="360" w:lineRule="auto"/>
        <w:rPr>
          <w:rFonts w:cs="Times New Roman"/>
        </w:rPr>
      </w:pPr>
      <w:r w:rsidRPr="00D171A7">
        <w:rPr>
          <w:rFonts w:cs="Times New Roman" w:hint="eastAsia"/>
        </w:rPr>
        <w:t>（</w:t>
      </w:r>
      <w:r w:rsidRPr="00D171A7">
        <w:rPr>
          <w:rFonts w:cs="Times New Roman" w:hint="eastAsia"/>
        </w:rPr>
        <w:t>3</w:t>
      </w:r>
      <w:r w:rsidRPr="00D171A7">
        <w:rPr>
          <w:rFonts w:cs="Times New Roman" w:hint="eastAsia"/>
        </w:rPr>
        <w:t>）</w:t>
      </w:r>
      <w:r w:rsidR="00177EED" w:rsidRPr="00D171A7">
        <w:rPr>
          <w:rFonts w:cs="Times New Roman"/>
        </w:rPr>
        <w:t>预警解除</w:t>
      </w:r>
    </w:p>
    <w:p w14:paraId="646A2217" w14:textId="77777777" w:rsidR="00284401" w:rsidRPr="00D171A7" w:rsidRDefault="00177EED">
      <w:pPr>
        <w:pStyle w:val="Aff4"/>
        <w:spacing w:line="360" w:lineRule="auto"/>
        <w:rPr>
          <w:rFonts w:cs="Times New Roman"/>
        </w:rPr>
        <w:sectPr w:rsidR="00284401" w:rsidRPr="00D171A7" w:rsidSect="00911EB4">
          <w:pgSz w:w="11906" w:h="16838"/>
          <w:pgMar w:top="1440" w:right="1800" w:bottom="1440" w:left="1800" w:header="851" w:footer="992" w:gutter="0"/>
          <w:pgNumType w:fmt="numberInDash"/>
          <w:cols w:space="425"/>
          <w:docGrid w:type="lines" w:linePitch="312"/>
        </w:sectPr>
      </w:pPr>
      <w:r w:rsidRPr="00D171A7">
        <w:rPr>
          <w:rFonts w:cs="Times New Roman"/>
          <w:kern w:val="0"/>
        </w:rPr>
        <w:t>根据事态的发展和采取措施的效果，发布相应级别的警报，决定并宣布有关岗位进入预警期，同时向上一级报告，必要时可以越级上报，</w:t>
      </w:r>
      <w:r w:rsidRPr="00D171A7">
        <w:rPr>
          <w:rFonts w:cs="Times New Roman"/>
        </w:rPr>
        <w:t>并向附近可能受到危害的毗邻通报。预警可以升级、降级，当引起预警的条件消除和各类隐患排除后可以予以解除。</w:t>
      </w:r>
    </w:p>
    <w:p w14:paraId="56AAC9B6" w14:textId="1B377DE8" w:rsidR="00284401" w:rsidRPr="00D171A7" w:rsidRDefault="00A30BB5">
      <w:pPr>
        <w:pStyle w:val="2"/>
        <w:spacing w:before="156" w:after="156"/>
        <w:rPr>
          <w:rFonts w:eastAsia="新宋体"/>
        </w:rPr>
      </w:pPr>
      <w:bookmarkStart w:id="298" w:name="_Toc523988567"/>
      <w:bookmarkStart w:id="299" w:name="_Toc520751744"/>
      <w:bookmarkStart w:id="300" w:name="_Toc522744864"/>
      <w:bookmarkStart w:id="301" w:name="_Toc532205441"/>
      <w:bookmarkStart w:id="302" w:name="_Toc58508643"/>
      <w:r w:rsidRPr="00D171A7">
        <w:rPr>
          <w:rFonts w:eastAsia="新宋体"/>
        </w:rPr>
        <w:lastRenderedPageBreak/>
        <w:t>6</w:t>
      </w:r>
      <w:r w:rsidR="00177EED" w:rsidRPr="00D171A7">
        <w:rPr>
          <w:rFonts w:eastAsia="新宋体"/>
        </w:rPr>
        <w:t>信息报告与通报</w:t>
      </w:r>
      <w:bookmarkEnd w:id="298"/>
      <w:bookmarkEnd w:id="299"/>
      <w:bookmarkEnd w:id="300"/>
      <w:bookmarkEnd w:id="301"/>
      <w:bookmarkEnd w:id="302"/>
    </w:p>
    <w:p w14:paraId="71092088" w14:textId="77777777" w:rsidR="00284401" w:rsidRPr="00D171A7" w:rsidRDefault="00177EED" w:rsidP="00325896">
      <w:pPr>
        <w:pStyle w:val="Aff4"/>
        <w:spacing w:line="360" w:lineRule="auto"/>
        <w:rPr>
          <w:rFonts w:cs="Times New Roman"/>
        </w:rPr>
      </w:pPr>
      <w:r w:rsidRPr="00D171A7">
        <w:rPr>
          <w:rFonts w:cs="Times New Roman"/>
        </w:rPr>
        <w:t>依据《国家突发环境事件应急预案》及有关规定，明确信息报告时限和发布的程序、内容和方式。</w:t>
      </w:r>
    </w:p>
    <w:p w14:paraId="0632044F" w14:textId="22872626" w:rsidR="00284401" w:rsidRPr="00D171A7" w:rsidRDefault="00A30BB5" w:rsidP="006D7B7B">
      <w:pPr>
        <w:pStyle w:val="3"/>
        <w:spacing w:beforeLines="0" w:afterLines="0" w:line="480" w:lineRule="auto"/>
        <w:rPr>
          <w:szCs w:val="30"/>
        </w:rPr>
      </w:pPr>
      <w:bookmarkStart w:id="303" w:name="_Toc362010423"/>
      <w:bookmarkStart w:id="304" w:name="_Toc365640130"/>
      <w:bookmarkStart w:id="305" w:name="_Toc496516012"/>
      <w:bookmarkStart w:id="306" w:name="_Toc520751745"/>
      <w:bookmarkStart w:id="307" w:name="_Toc522744865"/>
      <w:bookmarkStart w:id="308" w:name="_Toc523988568"/>
      <w:bookmarkStart w:id="309" w:name="_Toc532205442"/>
      <w:bookmarkStart w:id="310" w:name="_Toc58508644"/>
      <w:r w:rsidRPr="00D171A7">
        <w:rPr>
          <w:szCs w:val="30"/>
        </w:rPr>
        <w:t>6</w:t>
      </w:r>
      <w:r w:rsidR="00177EED" w:rsidRPr="00D171A7">
        <w:rPr>
          <w:szCs w:val="30"/>
        </w:rPr>
        <w:t>.1</w:t>
      </w:r>
      <w:r w:rsidR="00177EED" w:rsidRPr="00D171A7">
        <w:rPr>
          <w:szCs w:val="30"/>
        </w:rPr>
        <w:t>内部报告</w:t>
      </w:r>
      <w:bookmarkEnd w:id="303"/>
      <w:bookmarkEnd w:id="304"/>
      <w:bookmarkEnd w:id="305"/>
      <w:bookmarkEnd w:id="306"/>
      <w:bookmarkEnd w:id="307"/>
      <w:bookmarkEnd w:id="308"/>
      <w:bookmarkEnd w:id="309"/>
      <w:bookmarkEnd w:id="310"/>
    </w:p>
    <w:p w14:paraId="47DC0AC3" w14:textId="77777777" w:rsidR="00284401" w:rsidRPr="00D171A7" w:rsidRDefault="00177EED" w:rsidP="00325896">
      <w:pPr>
        <w:pStyle w:val="Aff4"/>
        <w:spacing w:line="360" w:lineRule="auto"/>
        <w:rPr>
          <w:rFonts w:cs="Times New Roman"/>
        </w:rPr>
      </w:pPr>
      <w:r w:rsidRPr="00D171A7">
        <w:rPr>
          <w:rFonts w:cs="Times New Roman"/>
        </w:rPr>
        <w:t>在生产过程以及储存区，如岗位操作人员或巡检人员时发现环境事件以及报警装置报警时，应立即采取相应措施处理。操作人员无法控制时，应立即用电话向本单位安全员报警。安全员接到报警后，做好详细记录后，立即向应急救援指挥部总指挥汇报情况，现场指挥根据情况向总指挥报告事件内容，并通知各应急指挥小组与相关部门。</w:t>
      </w:r>
    </w:p>
    <w:p w14:paraId="5F95C04B" w14:textId="77777777" w:rsidR="00284401" w:rsidRPr="00D171A7" w:rsidRDefault="00177EED" w:rsidP="00325896">
      <w:pPr>
        <w:pStyle w:val="Aff4"/>
        <w:spacing w:line="360" w:lineRule="auto"/>
        <w:rPr>
          <w:rFonts w:cs="Times New Roman"/>
        </w:rPr>
      </w:pPr>
      <w:r w:rsidRPr="00D171A7">
        <w:rPr>
          <w:rFonts w:cs="Times New Roman"/>
        </w:rPr>
        <w:t>一级突发事件发生后，现场人员应采用电话等方式通知应急办与应急处置组组长等，报告时，应清楚的说明事件发生的地点、事态大小、人员伤亡情况以及危害情况或危害程度。各部门负责人接到通知后根据报告人说明的情况，应立即组织应急救援，同时向副总指挥汇报情况。副总指挥接到事故信息报告后应记录报告时间、对方姓名、双方主要交流内容，并立即组织成立应急指挥部。指挥部应立即将事故情况报总指挥企业负责人，并在保证自身安全的情况下按照现场情况启动应急预案。</w:t>
      </w:r>
    </w:p>
    <w:p w14:paraId="0EFED4D7" w14:textId="77777777" w:rsidR="00284401" w:rsidRPr="00D171A7" w:rsidRDefault="00177EED" w:rsidP="00325896">
      <w:pPr>
        <w:pStyle w:val="Aff4"/>
        <w:spacing w:line="360" w:lineRule="auto"/>
        <w:rPr>
          <w:rFonts w:cs="Times New Roman"/>
        </w:rPr>
      </w:pPr>
      <w:r w:rsidRPr="00D171A7">
        <w:rPr>
          <w:rFonts w:cs="Times New Roman"/>
        </w:rPr>
        <w:t>二级突发事件发生后，现场人员通知各部门负责人后，由各部门负责人通知副总指挥，进行相应的应急抢险措施指挥。</w:t>
      </w:r>
    </w:p>
    <w:p w14:paraId="6137FC8B" w14:textId="77777777" w:rsidR="00284401" w:rsidRPr="00D171A7" w:rsidRDefault="00177EED" w:rsidP="00325896">
      <w:pPr>
        <w:pStyle w:val="Aff4"/>
        <w:spacing w:line="360" w:lineRule="auto"/>
        <w:rPr>
          <w:rFonts w:cs="Times New Roman"/>
        </w:rPr>
      </w:pPr>
      <w:r w:rsidRPr="00D171A7">
        <w:rPr>
          <w:rFonts w:cs="Times New Roman"/>
        </w:rPr>
        <w:t>三级突发事件发生后，现场人员应采用电话等方式通知应急办与应急处置组组长等，报告时，应清楚的说明事件发生的地点、事态大小、人员伤亡情况以及危害情况或危害程度。各部门负责人直接处理事故。</w:t>
      </w:r>
    </w:p>
    <w:p w14:paraId="3BE0426E" w14:textId="6950DE6E" w:rsidR="00284401" w:rsidRPr="00D171A7" w:rsidRDefault="00A30BB5" w:rsidP="00325896">
      <w:pPr>
        <w:pStyle w:val="3"/>
        <w:spacing w:beforeLines="0" w:afterLines="0" w:line="480" w:lineRule="auto"/>
        <w:rPr>
          <w:szCs w:val="30"/>
        </w:rPr>
      </w:pPr>
      <w:bookmarkStart w:id="311" w:name="_Toc496516013"/>
      <w:bookmarkStart w:id="312" w:name="_Toc365640131"/>
      <w:bookmarkStart w:id="313" w:name="_Toc362010424"/>
      <w:bookmarkStart w:id="314" w:name="_Toc522744866"/>
      <w:bookmarkStart w:id="315" w:name="_Toc520751746"/>
      <w:bookmarkStart w:id="316" w:name="_Toc523988569"/>
      <w:bookmarkStart w:id="317" w:name="_Toc532205443"/>
      <w:bookmarkStart w:id="318" w:name="_Toc58508645"/>
      <w:r w:rsidRPr="00D171A7">
        <w:rPr>
          <w:szCs w:val="30"/>
        </w:rPr>
        <w:t>6</w:t>
      </w:r>
      <w:r w:rsidR="00177EED" w:rsidRPr="00D171A7">
        <w:rPr>
          <w:szCs w:val="30"/>
        </w:rPr>
        <w:t>.2</w:t>
      </w:r>
      <w:r w:rsidR="00177EED" w:rsidRPr="00D171A7">
        <w:rPr>
          <w:szCs w:val="30"/>
        </w:rPr>
        <w:t>信息上报</w:t>
      </w:r>
      <w:bookmarkEnd w:id="311"/>
      <w:bookmarkEnd w:id="312"/>
      <w:bookmarkEnd w:id="313"/>
      <w:bookmarkEnd w:id="314"/>
      <w:bookmarkEnd w:id="315"/>
      <w:bookmarkEnd w:id="316"/>
      <w:bookmarkEnd w:id="317"/>
      <w:bookmarkEnd w:id="318"/>
    </w:p>
    <w:p w14:paraId="256138F3" w14:textId="2D1FD3D9" w:rsidR="00284401" w:rsidRPr="00D171A7" w:rsidRDefault="00177EED" w:rsidP="00325896">
      <w:pPr>
        <w:pStyle w:val="Aff4"/>
        <w:spacing w:line="360" w:lineRule="auto"/>
        <w:rPr>
          <w:rFonts w:cs="Times New Roman"/>
        </w:rPr>
      </w:pPr>
      <w:r w:rsidRPr="00D171A7">
        <w:rPr>
          <w:rFonts w:cs="Times New Roman"/>
        </w:rPr>
        <w:t>企业负责人接到事故报告后，应当立即启动事故相应应急预案，或者采取有效措施，组织抢救，防止事故扩大，减少人员伤亡和财产损失，同时按照事故报告管理相关规定向南昌市</w:t>
      </w:r>
      <w:r w:rsidR="00B77702" w:rsidRPr="00D171A7">
        <w:rPr>
          <w:rFonts w:cs="Times New Roman" w:hint="eastAsia"/>
        </w:rPr>
        <w:t>高新</w:t>
      </w:r>
      <w:r w:rsidRPr="00D171A7">
        <w:rPr>
          <w:rFonts w:cs="Times New Roman"/>
        </w:rPr>
        <w:t>生态环境局、</w:t>
      </w:r>
      <w:r w:rsidR="00272022" w:rsidRPr="00D171A7">
        <w:rPr>
          <w:rFonts w:cs="Times New Roman"/>
        </w:rPr>
        <w:t>应急管理局及</w:t>
      </w:r>
      <w:r w:rsidRPr="00D171A7">
        <w:rPr>
          <w:rFonts w:cs="Times New Roman"/>
        </w:rPr>
        <w:t>当地政府等有关部门报告。紧急情况下，可越级上报。</w:t>
      </w:r>
    </w:p>
    <w:p w14:paraId="1DD28497" w14:textId="3DDB8AFB" w:rsidR="00284401" w:rsidRPr="00D171A7" w:rsidRDefault="00325896" w:rsidP="00325896">
      <w:pPr>
        <w:pStyle w:val="Aff4"/>
        <w:spacing w:line="360" w:lineRule="auto"/>
        <w:rPr>
          <w:rFonts w:cs="Times New Roman"/>
        </w:rPr>
      </w:pPr>
      <w:r w:rsidRPr="00D171A7">
        <w:rPr>
          <w:rFonts w:cs="Times New Roman" w:hint="eastAsia"/>
        </w:rPr>
        <w:t>（</w:t>
      </w:r>
      <w:r w:rsidRPr="00D171A7">
        <w:rPr>
          <w:rFonts w:cs="Times New Roman" w:hint="eastAsia"/>
        </w:rPr>
        <w:t>1</w:t>
      </w:r>
      <w:r w:rsidRPr="00D171A7">
        <w:rPr>
          <w:rFonts w:cs="Times New Roman" w:hint="eastAsia"/>
        </w:rPr>
        <w:t>）</w:t>
      </w:r>
      <w:r w:rsidR="00177EED" w:rsidRPr="00D171A7">
        <w:rPr>
          <w:rFonts w:cs="Times New Roman"/>
        </w:rPr>
        <w:t>初报</w:t>
      </w:r>
    </w:p>
    <w:p w14:paraId="3035652E" w14:textId="77777777" w:rsidR="00284401" w:rsidRPr="00D171A7" w:rsidRDefault="00177EED" w:rsidP="00325896">
      <w:pPr>
        <w:pStyle w:val="Aff4"/>
        <w:spacing w:line="360" w:lineRule="auto"/>
        <w:rPr>
          <w:rFonts w:cs="Times New Roman"/>
        </w:rPr>
      </w:pPr>
      <w:r w:rsidRPr="00D171A7">
        <w:rPr>
          <w:rFonts w:cs="Times New Roman"/>
        </w:rPr>
        <w:t>事故发生后，应秉着逐级上报的要求进行上报。初报可采取电话的方式，并</w:t>
      </w:r>
      <w:r w:rsidRPr="00D171A7">
        <w:rPr>
          <w:rFonts w:cs="Times New Roman"/>
        </w:rPr>
        <w:lastRenderedPageBreak/>
        <w:t>视情况采用书面报告方式。</w:t>
      </w:r>
    </w:p>
    <w:p w14:paraId="0B7764C4" w14:textId="26DF02F7" w:rsidR="00284401" w:rsidRPr="00D171A7" w:rsidRDefault="00177EED" w:rsidP="00325896">
      <w:pPr>
        <w:pStyle w:val="Aff4"/>
        <w:spacing w:line="360" w:lineRule="auto"/>
        <w:rPr>
          <w:rFonts w:cs="Times New Roman"/>
        </w:rPr>
      </w:pPr>
      <w:r w:rsidRPr="00D171A7">
        <w:rPr>
          <w:rFonts w:cs="Times New Roman"/>
        </w:rPr>
        <w:t>事故当事人或发现人应立即向</w:t>
      </w:r>
      <w:r w:rsidR="00B77702" w:rsidRPr="00D171A7">
        <w:rPr>
          <w:rFonts w:cs="Times New Roman" w:hint="eastAsia"/>
        </w:rPr>
        <w:t>副总指挥或联络通讯组组长</w:t>
      </w:r>
      <w:r w:rsidRPr="00D171A7">
        <w:rPr>
          <w:rFonts w:cs="Times New Roman"/>
        </w:rPr>
        <w:t>报告，报告内容包括事件发生时间、地点、类型，排放污染物的种类，已采取的应急措施，已污染的范围，可能受影响区域及采取的措施，是否有人员伤亡。</w:t>
      </w:r>
    </w:p>
    <w:p w14:paraId="7E615884" w14:textId="6ECF90AF" w:rsidR="00284401" w:rsidRPr="00D171A7" w:rsidRDefault="00325896" w:rsidP="00325896">
      <w:pPr>
        <w:pStyle w:val="Aff4"/>
        <w:spacing w:line="360" w:lineRule="auto"/>
        <w:rPr>
          <w:rFonts w:cs="Times New Roman"/>
        </w:rPr>
      </w:pPr>
      <w:r w:rsidRPr="00D171A7">
        <w:rPr>
          <w:rFonts w:cs="Times New Roman" w:hint="eastAsia"/>
        </w:rPr>
        <w:t>指挥办</w:t>
      </w:r>
      <w:r w:rsidR="00177EED" w:rsidRPr="00D171A7">
        <w:rPr>
          <w:rFonts w:cs="Times New Roman"/>
        </w:rPr>
        <w:t>应在接到报告后，第一时间赶到现场，对情况进行充分的了解，并必须在接到报告后立即向应急指挥副总指挥报告。报告的内容同上，可增加潜在的危害程度，转化方式及趋向，需要增援和救援的需求，以及应急办公室发布的预警级别和判断警情，并采取后续的应急响应措施。</w:t>
      </w:r>
    </w:p>
    <w:p w14:paraId="778DAB53" w14:textId="42E327AF" w:rsidR="00284401" w:rsidRPr="00D171A7" w:rsidRDefault="00177EED" w:rsidP="00325896">
      <w:pPr>
        <w:pStyle w:val="Aff4"/>
        <w:spacing w:line="360" w:lineRule="auto"/>
        <w:rPr>
          <w:rFonts w:cs="Times New Roman"/>
        </w:rPr>
      </w:pPr>
      <w:r w:rsidRPr="00D171A7">
        <w:rPr>
          <w:rFonts w:cs="Times New Roman"/>
        </w:rPr>
        <w:t>应急指挥副总指挥接到事故汇报后，视事件的等级决定是否上报。如需上报的，必须在</w:t>
      </w:r>
      <w:r w:rsidR="00325896" w:rsidRPr="00D171A7">
        <w:rPr>
          <w:rFonts w:cs="Times New Roman"/>
        </w:rPr>
        <w:t>1</w:t>
      </w:r>
      <w:r w:rsidR="00325896" w:rsidRPr="00D171A7">
        <w:rPr>
          <w:rFonts w:cs="Times New Roman" w:hint="eastAsia"/>
        </w:rPr>
        <w:t>小时</w:t>
      </w:r>
      <w:r w:rsidRPr="00D171A7">
        <w:rPr>
          <w:rFonts w:cs="Times New Roman"/>
        </w:rPr>
        <w:t>内向当地政府部门或南昌市</w:t>
      </w:r>
      <w:r w:rsidR="00325896" w:rsidRPr="00D171A7">
        <w:rPr>
          <w:rFonts w:cs="Times New Roman" w:hint="eastAsia"/>
        </w:rPr>
        <w:t>高新</w:t>
      </w:r>
      <w:r w:rsidRPr="00D171A7">
        <w:rPr>
          <w:rFonts w:cs="Times New Roman"/>
        </w:rPr>
        <w:t>生态环境局报告。报告内容包括事件发生时间、地点、类型和排放污染物的种类、数量、直接经济损失、已采取的应急措施，已污染的范围，潜在的危害程度，转化方式及趋向，可能受影响区域及采取的措施，需要增援和救援的需求。</w:t>
      </w:r>
    </w:p>
    <w:p w14:paraId="10F2743C" w14:textId="6F4C7B4F" w:rsidR="00284401" w:rsidRPr="00D171A7" w:rsidRDefault="00325896" w:rsidP="00325896">
      <w:pPr>
        <w:pStyle w:val="Aff4"/>
        <w:spacing w:line="360" w:lineRule="auto"/>
        <w:rPr>
          <w:rFonts w:cs="Times New Roman"/>
        </w:rPr>
      </w:pPr>
      <w:r w:rsidRPr="00D171A7">
        <w:rPr>
          <w:rFonts w:cs="Times New Roman" w:hint="eastAsia"/>
        </w:rPr>
        <w:t>（</w:t>
      </w:r>
      <w:r w:rsidRPr="00D171A7">
        <w:rPr>
          <w:rFonts w:cs="Times New Roman" w:hint="eastAsia"/>
        </w:rPr>
        <w:t>2</w:t>
      </w:r>
      <w:r w:rsidRPr="00D171A7">
        <w:rPr>
          <w:rFonts w:cs="Times New Roman" w:hint="eastAsia"/>
        </w:rPr>
        <w:t>）</w:t>
      </w:r>
      <w:r w:rsidR="00177EED" w:rsidRPr="00D171A7">
        <w:rPr>
          <w:rFonts w:cs="Times New Roman"/>
        </w:rPr>
        <w:t>续报</w:t>
      </w:r>
    </w:p>
    <w:p w14:paraId="4061D69F" w14:textId="77777777" w:rsidR="00284401" w:rsidRPr="00D171A7" w:rsidRDefault="00177EED" w:rsidP="00325896">
      <w:pPr>
        <w:pStyle w:val="Aff4"/>
        <w:spacing w:line="360" w:lineRule="auto"/>
        <w:rPr>
          <w:rFonts w:cs="Times New Roman"/>
        </w:rPr>
      </w:pPr>
      <w:r w:rsidRPr="00D171A7">
        <w:rPr>
          <w:rFonts w:cs="Times New Roman"/>
        </w:rPr>
        <w:t>采用书面报告的方式，在初报的基础上报告有关核实、确认的数据，包括事件发生的原因、过程、受害程度、应急救援、处置效果、现场监测、污染物危害控制状况等基本情况。</w:t>
      </w:r>
    </w:p>
    <w:p w14:paraId="04736DC7" w14:textId="479A9CC3" w:rsidR="00284401" w:rsidRPr="00D171A7" w:rsidRDefault="00325896" w:rsidP="00325896">
      <w:pPr>
        <w:pStyle w:val="Aff4"/>
        <w:spacing w:line="360" w:lineRule="auto"/>
        <w:rPr>
          <w:rFonts w:cs="Times New Roman"/>
        </w:rPr>
      </w:pPr>
      <w:r w:rsidRPr="00D171A7">
        <w:rPr>
          <w:rFonts w:cs="Times New Roman" w:hint="eastAsia"/>
        </w:rPr>
        <w:t>（</w:t>
      </w:r>
      <w:r w:rsidRPr="00D171A7">
        <w:rPr>
          <w:rFonts w:cs="Times New Roman" w:hint="eastAsia"/>
        </w:rPr>
        <w:t>3</w:t>
      </w:r>
      <w:r w:rsidRPr="00D171A7">
        <w:rPr>
          <w:rFonts w:cs="Times New Roman" w:hint="eastAsia"/>
        </w:rPr>
        <w:t>）</w:t>
      </w:r>
      <w:r w:rsidR="00177EED" w:rsidRPr="00D171A7">
        <w:rPr>
          <w:rFonts w:cs="Times New Roman"/>
        </w:rPr>
        <w:t>处理结果报告</w:t>
      </w:r>
    </w:p>
    <w:p w14:paraId="52C4B99E" w14:textId="185C317C" w:rsidR="00284401" w:rsidRPr="00D171A7" w:rsidRDefault="00177EED" w:rsidP="00325896">
      <w:pPr>
        <w:pStyle w:val="Aff4"/>
        <w:spacing w:line="360" w:lineRule="auto"/>
        <w:rPr>
          <w:rFonts w:cs="Times New Roman"/>
        </w:rPr>
      </w:pPr>
      <w:r w:rsidRPr="00D171A7">
        <w:rPr>
          <w:rFonts w:cs="Times New Roman"/>
        </w:rPr>
        <w:t>采用书面报告，在初报和续报的基础上报告事件处置的措施、过程和结果，事件潜在或间接的危害、社会影响、处理后的遗留问题。信息上报方案汇总见表</w:t>
      </w:r>
      <w:r w:rsidR="00A30BB5" w:rsidRPr="00D171A7">
        <w:rPr>
          <w:rFonts w:cs="Times New Roman"/>
        </w:rPr>
        <w:t>6</w:t>
      </w:r>
      <w:r w:rsidRPr="00D171A7">
        <w:rPr>
          <w:rFonts w:cs="Times New Roman"/>
        </w:rPr>
        <w:t>.2-1</w:t>
      </w:r>
      <w:r w:rsidRPr="00D171A7">
        <w:rPr>
          <w:rFonts w:cs="Times New Roman"/>
        </w:rPr>
        <w:t>。</w:t>
      </w:r>
    </w:p>
    <w:p w14:paraId="6011BB7D" w14:textId="58D791B2" w:rsidR="00284401" w:rsidRPr="00D171A7" w:rsidRDefault="00177EED">
      <w:pPr>
        <w:adjustRightInd w:val="0"/>
        <w:snapToGrid w:val="0"/>
        <w:spacing w:line="240" w:lineRule="auto"/>
        <w:jc w:val="center"/>
        <w:rPr>
          <w:b/>
        </w:rPr>
      </w:pPr>
      <w:r w:rsidRPr="00D171A7">
        <w:rPr>
          <w:b/>
        </w:rPr>
        <w:t>表</w:t>
      </w:r>
      <w:r w:rsidR="00A30BB5" w:rsidRPr="00D171A7">
        <w:rPr>
          <w:b/>
        </w:rPr>
        <w:t>6</w:t>
      </w:r>
      <w:r w:rsidRPr="00D171A7">
        <w:rPr>
          <w:b/>
        </w:rPr>
        <w:t xml:space="preserve">.2-1  </w:t>
      </w:r>
      <w:r w:rsidRPr="00D171A7">
        <w:rPr>
          <w:b/>
        </w:rPr>
        <w:t>信息报告方案</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28" w:type="dxa"/>
          <w:left w:w="28" w:type="dxa"/>
          <w:bottom w:w="28" w:type="dxa"/>
          <w:right w:w="28" w:type="dxa"/>
        </w:tblCellMar>
        <w:tblLook w:val="04A0" w:firstRow="1" w:lastRow="0" w:firstColumn="1" w:lastColumn="0" w:noHBand="0" w:noVBand="1"/>
      </w:tblPr>
      <w:tblGrid>
        <w:gridCol w:w="691"/>
        <w:gridCol w:w="882"/>
        <w:gridCol w:w="2524"/>
        <w:gridCol w:w="4179"/>
      </w:tblGrid>
      <w:tr w:rsidR="005A0E05" w:rsidRPr="00D171A7" w14:paraId="6E7B687C" w14:textId="77777777" w:rsidTr="00325896">
        <w:tc>
          <w:tcPr>
            <w:tcW w:w="417" w:type="pct"/>
            <w:vAlign w:val="center"/>
          </w:tcPr>
          <w:p w14:paraId="23528321" w14:textId="77777777" w:rsidR="00284401" w:rsidRPr="00D171A7" w:rsidRDefault="00177EED">
            <w:pPr>
              <w:adjustRightInd w:val="0"/>
              <w:snapToGrid w:val="0"/>
              <w:spacing w:line="240" w:lineRule="auto"/>
              <w:jc w:val="center"/>
              <w:rPr>
                <w:b/>
                <w:sz w:val="18"/>
                <w:szCs w:val="18"/>
              </w:rPr>
            </w:pPr>
            <w:r w:rsidRPr="00D171A7">
              <w:rPr>
                <w:b/>
                <w:sz w:val="18"/>
                <w:szCs w:val="18"/>
              </w:rPr>
              <w:t>报告级别</w:t>
            </w:r>
          </w:p>
        </w:tc>
        <w:tc>
          <w:tcPr>
            <w:tcW w:w="533" w:type="pct"/>
            <w:vAlign w:val="center"/>
          </w:tcPr>
          <w:p w14:paraId="2F7D3EDD" w14:textId="77777777" w:rsidR="00284401" w:rsidRPr="00D171A7" w:rsidRDefault="00177EED">
            <w:pPr>
              <w:adjustRightInd w:val="0"/>
              <w:snapToGrid w:val="0"/>
              <w:spacing w:line="240" w:lineRule="auto"/>
              <w:jc w:val="center"/>
              <w:rPr>
                <w:b/>
                <w:sz w:val="18"/>
                <w:szCs w:val="18"/>
              </w:rPr>
            </w:pPr>
            <w:r w:rsidRPr="00D171A7">
              <w:rPr>
                <w:b/>
                <w:sz w:val="18"/>
                <w:szCs w:val="18"/>
              </w:rPr>
              <w:t>报告时间</w:t>
            </w:r>
          </w:p>
        </w:tc>
        <w:tc>
          <w:tcPr>
            <w:tcW w:w="1525" w:type="pct"/>
            <w:vAlign w:val="center"/>
          </w:tcPr>
          <w:p w14:paraId="72E16EC3" w14:textId="77777777" w:rsidR="00284401" w:rsidRPr="00D171A7" w:rsidRDefault="00177EED">
            <w:pPr>
              <w:adjustRightInd w:val="0"/>
              <w:snapToGrid w:val="0"/>
              <w:spacing w:line="240" w:lineRule="auto"/>
              <w:jc w:val="center"/>
              <w:rPr>
                <w:b/>
                <w:sz w:val="18"/>
                <w:szCs w:val="18"/>
              </w:rPr>
            </w:pPr>
            <w:r w:rsidRPr="00D171A7">
              <w:rPr>
                <w:b/>
                <w:sz w:val="18"/>
                <w:szCs w:val="18"/>
              </w:rPr>
              <w:t>报告对象</w:t>
            </w:r>
          </w:p>
        </w:tc>
        <w:tc>
          <w:tcPr>
            <w:tcW w:w="2525" w:type="pct"/>
            <w:vAlign w:val="center"/>
          </w:tcPr>
          <w:p w14:paraId="4D631DCF" w14:textId="77777777" w:rsidR="00284401" w:rsidRPr="00D171A7" w:rsidRDefault="00177EED">
            <w:pPr>
              <w:adjustRightInd w:val="0"/>
              <w:snapToGrid w:val="0"/>
              <w:spacing w:line="240" w:lineRule="auto"/>
              <w:ind w:firstLine="422"/>
              <w:jc w:val="center"/>
              <w:rPr>
                <w:b/>
                <w:sz w:val="18"/>
                <w:szCs w:val="18"/>
              </w:rPr>
            </w:pPr>
            <w:r w:rsidRPr="00D171A7">
              <w:rPr>
                <w:b/>
                <w:sz w:val="18"/>
                <w:szCs w:val="18"/>
              </w:rPr>
              <w:t>报告内容</w:t>
            </w:r>
          </w:p>
        </w:tc>
      </w:tr>
      <w:tr w:rsidR="005A0E05" w:rsidRPr="00D171A7" w14:paraId="39342FB4" w14:textId="77777777" w:rsidTr="00325896">
        <w:trPr>
          <w:trHeight w:val="503"/>
        </w:trPr>
        <w:tc>
          <w:tcPr>
            <w:tcW w:w="417" w:type="pct"/>
            <w:vMerge w:val="restart"/>
            <w:vAlign w:val="center"/>
          </w:tcPr>
          <w:p w14:paraId="0F645888" w14:textId="77777777" w:rsidR="00284401" w:rsidRPr="00D171A7" w:rsidRDefault="00177EED">
            <w:pPr>
              <w:adjustRightInd w:val="0"/>
              <w:snapToGrid w:val="0"/>
              <w:spacing w:line="240" w:lineRule="auto"/>
              <w:jc w:val="center"/>
              <w:rPr>
                <w:sz w:val="18"/>
                <w:szCs w:val="18"/>
              </w:rPr>
            </w:pPr>
            <w:r w:rsidRPr="00D171A7">
              <w:rPr>
                <w:sz w:val="18"/>
                <w:szCs w:val="18"/>
              </w:rPr>
              <w:t>初报</w:t>
            </w:r>
          </w:p>
        </w:tc>
        <w:tc>
          <w:tcPr>
            <w:tcW w:w="533" w:type="pct"/>
            <w:vMerge w:val="restart"/>
            <w:vAlign w:val="center"/>
          </w:tcPr>
          <w:p w14:paraId="26017041" w14:textId="77777777" w:rsidR="00325896" w:rsidRPr="00D171A7" w:rsidRDefault="00177EED">
            <w:pPr>
              <w:adjustRightInd w:val="0"/>
              <w:snapToGrid w:val="0"/>
              <w:spacing w:line="240" w:lineRule="auto"/>
              <w:jc w:val="center"/>
              <w:rPr>
                <w:sz w:val="18"/>
                <w:szCs w:val="18"/>
              </w:rPr>
            </w:pPr>
            <w:r w:rsidRPr="00D171A7">
              <w:rPr>
                <w:sz w:val="18"/>
                <w:szCs w:val="18"/>
              </w:rPr>
              <w:t>事故发</w:t>
            </w:r>
          </w:p>
          <w:p w14:paraId="17A51A12" w14:textId="172949D0" w:rsidR="00284401" w:rsidRPr="00D171A7" w:rsidRDefault="00177EED">
            <w:pPr>
              <w:adjustRightInd w:val="0"/>
              <w:snapToGrid w:val="0"/>
              <w:spacing w:line="240" w:lineRule="auto"/>
              <w:jc w:val="center"/>
              <w:rPr>
                <w:sz w:val="18"/>
                <w:szCs w:val="18"/>
              </w:rPr>
            </w:pPr>
            <w:r w:rsidRPr="00D171A7">
              <w:rPr>
                <w:sz w:val="18"/>
                <w:szCs w:val="18"/>
              </w:rPr>
              <w:t>生后</w:t>
            </w:r>
          </w:p>
        </w:tc>
        <w:tc>
          <w:tcPr>
            <w:tcW w:w="1525" w:type="pct"/>
            <w:vAlign w:val="center"/>
          </w:tcPr>
          <w:p w14:paraId="33E5F503" w14:textId="66357209" w:rsidR="00284401" w:rsidRPr="00D171A7" w:rsidRDefault="00177EED" w:rsidP="00555FFA">
            <w:pPr>
              <w:adjustRightInd w:val="0"/>
              <w:snapToGrid w:val="0"/>
              <w:spacing w:line="240" w:lineRule="auto"/>
              <w:jc w:val="center"/>
              <w:rPr>
                <w:sz w:val="18"/>
                <w:szCs w:val="18"/>
              </w:rPr>
            </w:pPr>
            <w:r w:rsidRPr="00D171A7">
              <w:rPr>
                <w:sz w:val="18"/>
                <w:szCs w:val="18"/>
              </w:rPr>
              <w:t>事故当事人向</w:t>
            </w:r>
            <w:r w:rsidR="00325896" w:rsidRPr="00D171A7">
              <w:rPr>
                <w:rFonts w:hint="eastAsia"/>
                <w:b/>
                <w:sz w:val="18"/>
                <w:szCs w:val="18"/>
              </w:rPr>
              <w:t>指挥办</w:t>
            </w:r>
            <w:r w:rsidRPr="00D171A7">
              <w:rPr>
                <w:sz w:val="18"/>
                <w:szCs w:val="18"/>
              </w:rPr>
              <w:t>汇报</w:t>
            </w:r>
          </w:p>
        </w:tc>
        <w:tc>
          <w:tcPr>
            <w:tcW w:w="2525" w:type="pct"/>
            <w:vMerge w:val="restart"/>
            <w:vAlign w:val="center"/>
          </w:tcPr>
          <w:p w14:paraId="17F55114" w14:textId="77777777" w:rsidR="00284401" w:rsidRPr="00D171A7" w:rsidRDefault="00177EED">
            <w:pPr>
              <w:adjustRightInd w:val="0"/>
              <w:snapToGrid w:val="0"/>
              <w:spacing w:line="240" w:lineRule="auto"/>
              <w:jc w:val="center"/>
              <w:rPr>
                <w:sz w:val="18"/>
                <w:szCs w:val="18"/>
              </w:rPr>
            </w:pPr>
            <w:r w:rsidRPr="00D171A7">
              <w:rPr>
                <w:sz w:val="18"/>
                <w:szCs w:val="18"/>
              </w:rPr>
              <w:t>事件发生时间、地点、类型，排放污染物的种类，已采取的应急措施，已污染的范围，可能受影响区域及采取的措施，是否有人员伤亡。</w:t>
            </w:r>
          </w:p>
        </w:tc>
      </w:tr>
      <w:tr w:rsidR="005A0E05" w:rsidRPr="00D171A7" w14:paraId="28268AFA" w14:textId="77777777" w:rsidTr="00325896">
        <w:trPr>
          <w:trHeight w:val="134"/>
        </w:trPr>
        <w:tc>
          <w:tcPr>
            <w:tcW w:w="417" w:type="pct"/>
            <w:vMerge/>
            <w:vAlign w:val="center"/>
          </w:tcPr>
          <w:p w14:paraId="2216D227" w14:textId="77777777" w:rsidR="00284401" w:rsidRPr="00D171A7" w:rsidRDefault="00284401">
            <w:pPr>
              <w:adjustRightInd w:val="0"/>
              <w:snapToGrid w:val="0"/>
              <w:spacing w:line="240" w:lineRule="auto"/>
              <w:jc w:val="center"/>
              <w:rPr>
                <w:sz w:val="18"/>
                <w:szCs w:val="18"/>
              </w:rPr>
            </w:pPr>
          </w:p>
        </w:tc>
        <w:tc>
          <w:tcPr>
            <w:tcW w:w="533" w:type="pct"/>
            <w:vMerge/>
            <w:vAlign w:val="center"/>
          </w:tcPr>
          <w:p w14:paraId="6088D9C3" w14:textId="77777777" w:rsidR="00284401" w:rsidRPr="00D171A7" w:rsidRDefault="00284401">
            <w:pPr>
              <w:adjustRightInd w:val="0"/>
              <w:snapToGrid w:val="0"/>
              <w:spacing w:line="240" w:lineRule="auto"/>
              <w:jc w:val="center"/>
              <w:rPr>
                <w:sz w:val="18"/>
                <w:szCs w:val="18"/>
              </w:rPr>
            </w:pPr>
          </w:p>
        </w:tc>
        <w:tc>
          <w:tcPr>
            <w:tcW w:w="1525" w:type="pct"/>
            <w:vAlign w:val="center"/>
          </w:tcPr>
          <w:p w14:paraId="7D17057F" w14:textId="77777777" w:rsidR="00284401" w:rsidRPr="00D171A7" w:rsidRDefault="00177EED" w:rsidP="001B3F87">
            <w:pPr>
              <w:adjustRightInd w:val="0"/>
              <w:snapToGrid w:val="0"/>
              <w:spacing w:line="240" w:lineRule="auto"/>
              <w:jc w:val="center"/>
              <w:rPr>
                <w:sz w:val="18"/>
                <w:szCs w:val="18"/>
              </w:rPr>
            </w:pPr>
            <w:r w:rsidRPr="00D171A7">
              <w:rPr>
                <w:sz w:val="18"/>
                <w:szCs w:val="18"/>
              </w:rPr>
              <w:t>应急办公室向应急指挥副总指挥汇报</w:t>
            </w:r>
          </w:p>
        </w:tc>
        <w:tc>
          <w:tcPr>
            <w:tcW w:w="2525" w:type="pct"/>
            <w:vMerge/>
            <w:vAlign w:val="center"/>
          </w:tcPr>
          <w:p w14:paraId="773ADC68" w14:textId="77777777" w:rsidR="00284401" w:rsidRPr="00D171A7" w:rsidRDefault="00284401">
            <w:pPr>
              <w:adjustRightInd w:val="0"/>
              <w:snapToGrid w:val="0"/>
              <w:spacing w:line="240" w:lineRule="auto"/>
              <w:jc w:val="center"/>
              <w:rPr>
                <w:sz w:val="18"/>
                <w:szCs w:val="18"/>
              </w:rPr>
            </w:pPr>
          </w:p>
        </w:tc>
      </w:tr>
      <w:tr w:rsidR="005A0E05" w:rsidRPr="00D171A7" w14:paraId="1C4F8F72" w14:textId="77777777" w:rsidTr="00325896">
        <w:trPr>
          <w:trHeight w:val="151"/>
        </w:trPr>
        <w:tc>
          <w:tcPr>
            <w:tcW w:w="417" w:type="pct"/>
            <w:vMerge/>
            <w:vAlign w:val="center"/>
          </w:tcPr>
          <w:p w14:paraId="69AE62C6" w14:textId="77777777" w:rsidR="00284401" w:rsidRPr="00D171A7" w:rsidRDefault="00284401">
            <w:pPr>
              <w:adjustRightInd w:val="0"/>
              <w:snapToGrid w:val="0"/>
              <w:spacing w:line="240" w:lineRule="auto"/>
              <w:jc w:val="center"/>
              <w:rPr>
                <w:sz w:val="18"/>
                <w:szCs w:val="18"/>
              </w:rPr>
            </w:pPr>
          </w:p>
        </w:tc>
        <w:tc>
          <w:tcPr>
            <w:tcW w:w="533" w:type="pct"/>
            <w:vMerge/>
            <w:vAlign w:val="center"/>
          </w:tcPr>
          <w:p w14:paraId="62102A7B" w14:textId="77777777" w:rsidR="00284401" w:rsidRPr="00D171A7" w:rsidRDefault="00284401">
            <w:pPr>
              <w:adjustRightInd w:val="0"/>
              <w:snapToGrid w:val="0"/>
              <w:spacing w:line="240" w:lineRule="auto"/>
              <w:jc w:val="center"/>
              <w:rPr>
                <w:sz w:val="18"/>
                <w:szCs w:val="18"/>
              </w:rPr>
            </w:pPr>
          </w:p>
        </w:tc>
        <w:tc>
          <w:tcPr>
            <w:tcW w:w="1525" w:type="pct"/>
            <w:vAlign w:val="center"/>
          </w:tcPr>
          <w:p w14:paraId="213AA7BF" w14:textId="77777777" w:rsidR="00284401" w:rsidRPr="00D171A7" w:rsidRDefault="00177EED" w:rsidP="001B3F87">
            <w:pPr>
              <w:adjustRightInd w:val="0"/>
              <w:snapToGrid w:val="0"/>
              <w:spacing w:line="240" w:lineRule="auto"/>
              <w:jc w:val="center"/>
              <w:rPr>
                <w:sz w:val="18"/>
                <w:szCs w:val="18"/>
              </w:rPr>
            </w:pPr>
            <w:r w:rsidRPr="00D171A7">
              <w:rPr>
                <w:sz w:val="18"/>
                <w:szCs w:val="18"/>
              </w:rPr>
              <w:t>应急副总指挥上报当地政府部门、生态环境保护部门</w:t>
            </w:r>
          </w:p>
        </w:tc>
        <w:tc>
          <w:tcPr>
            <w:tcW w:w="2525" w:type="pct"/>
            <w:vMerge w:val="restart"/>
            <w:vAlign w:val="center"/>
          </w:tcPr>
          <w:p w14:paraId="624215EA" w14:textId="77777777" w:rsidR="00284401" w:rsidRPr="00D171A7" w:rsidRDefault="00177EED">
            <w:pPr>
              <w:adjustRightInd w:val="0"/>
              <w:snapToGrid w:val="0"/>
              <w:spacing w:line="240" w:lineRule="auto"/>
              <w:jc w:val="center"/>
              <w:rPr>
                <w:sz w:val="18"/>
                <w:szCs w:val="18"/>
              </w:rPr>
            </w:pPr>
            <w:r w:rsidRPr="00D171A7">
              <w:rPr>
                <w:sz w:val="18"/>
                <w:szCs w:val="18"/>
              </w:rPr>
              <w:t>事件发生时间、地点、类型和排放污染物的种类、数量、直接经济损失、已采取的应急措施，已污染的范围，潜在的危害程度，转化方式及趋向，可能受影响区域及采取的措施，需要增援和救援的需求。</w:t>
            </w:r>
          </w:p>
        </w:tc>
      </w:tr>
      <w:tr w:rsidR="005A0E05" w:rsidRPr="00D171A7" w14:paraId="375E5469" w14:textId="77777777" w:rsidTr="00325896">
        <w:trPr>
          <w:trHeight w:val="151"/>
        </w:trPr>
        <w:tc>
          <w:tcPr>
            <w:tcW w:w="417" w:type="pct"/>
            <w:vMerge/>
            <w:vAlign w:val="center"/>
          </w:tcPr>
          <w:p w14:paraId="333ECF4C" w14:textId="77777777" w:rsidR="00284401" w:rsidRPr="00D171A7" w:rsidRDefault="00284401">
            <w:pPr>
              <w:adjustRightInd w:val="0"/>
              <w:snapToGrid w:val="0"/>
              <w:spacing w:line="240" w:lineRule="auto"/>
              <w:jc w:val="center"/>
              <w:rPr>
                <w:sz w:val="18"/>
                <w:szCs w:val="18"/>
              </w:rPr>
            </w:pPr>
          </w:p>
        </w:tc>
        <w:tc>
          <w:tcPr>
            <w:tcW w:w="533" w:type="pct"/>
            <w:vMerge/>
            <w:vAlign w:val="center"/>
          </w:tcPr>
          <w:p w14:paraId="0BA36A02" w14:textId="77777777" w:rsidR="00284401" w:rsidRPr="00D171A7" w:rsidRDefault="00284401">
            <w:pPr>
              <w:adjustRightInd w:val="0"/>
              <w:snapToGrid w:val="0"/>
              <w:spacing w:line="240" w:lineRule="auto"/>
              <w:jc w:val="center"/>
              <w:rPr>
                <w:sz w:val="18"/>
                <w:szCs w:val="18"/>
              </w:rPr>
            </w:pPr>
          </w:p>
        </w:tc>
        <w:tc>
          <w:tcPr>
            <w:tcW w:w="1525" w:type="pct"/>
            <w:vAlign w:val="center"/>
          </w:tcPr>
          <w:p w14:paraId="17268893" w14:textId="77777777" w:rsidR="00284401" w:rsidRPr="00D171A7" w:rsidRDefault="00177EED">
            <w:pPr>
              <w:adjustRightInd w:val="0"/>
              <w:snapToGrid w:val="0"/>
              <w:spacing w:line="240" w:lineRule="auto"/>
              <w:jc w:val="center"/>
              <w:rPr>
                <w:sz w:val="18"/>
                <w:szCs w:val="18"/>
              </w:rPr>
            </w:pPr>
            <w:r w:rsidRPr="00D171A7">
              <w:rPr>
                <w:sz w:val="18"/>
                <w:szCs w:val="18"/>
              </w:rPr>
              <w:t>逐级上报上级政府部门、生态环境保护部门</w:t>
            </w:r>
          </w:p>
        </w:tc>
        <w:tc>
          <w:tcPr>
            <w:tcW w:w="2525" w:type="pct"/>
            <w:vMerge/>
            <w:vAlign w:val="center"/>
          </w:tcPr>
          <w:p w14:paraId="3C522B92" w14:textId="77777777" w:rsidR="00284401" w:rsidRPr="00D171A7" w:rsidRDefault="00284401">
            <w:pPr>
              <w:adjustRightInd w:val="0"/>
              <w:snapToGrid w:val="0"/>
              <w:spacing w:line="240" w:lineRule="auto"/>
              <w:jc w:val="center"/>
              <w:rPr>
                <w:sz w:val="18"/>
                <w:szCs w:val="18"/>
              </w:rPr>
            </w:pPr>
          </w:p>
        </w:tc>
      </w:tr>
      <w:tr w:rsidR="005A0E05" w:rsidRPr="00D171A7" w14:paraId="7C7E3201" w14:textId="77777777" w:rsidTr="00325896">
        <w:tc>
          <w:tcPr>
            <w:tcW w:w="417" w:type="pct"/>
            <w:vAlign w:val="center"/>
          </w:tcPr>
          <w:p w14:paraId="38D907DA" w14:textId="77777777" w:rsidR="00284401" w:rsidRPr="00D171A7" w:rsidRDefault="00177EED">
            <w:pPr>
              <w:adjustRightInd w:val="0"/>
              <w:snapToGrid w:val="0"/>
              <w:spacing w:line="240" w:lineRule="auto"/>
              <w:jc w:val="center"/>
              <w:rPr>
                <w:sz w:val="18"/>
                <w:szCs w:val="18"/>
              </w:rPr>
            </w:pPr>
            <w:r w:rsidRPr="00D171A7">
              <w:rPr>
                <w:sz w:val="18"/>
                <w:szCs w:val="18"/>
              </w:rPr>
              <w:t>续报</w:t>
            </w:r>
          </w:p>
        </w:tc>
        <w:tc>
          <w:tcPr>
            <w:tcW w:w="533" w:type="pct"/>
            <w:vAlign w:val="center"/>
          </w:tcPr>
          <w:p w14:paraId="790F0983" w14:textId="77777777" w:rsidR="00284401" w:rsidRPr="00D171A7" w:rsidRDefault="00177EED">
            <w:pPr>
              <w:adjustRightInd w:val="0"/>
              <w:snapToGrid w:val="0"/>
              <w:spacing w:line="240" w:lineRule="auto"/>
              <w:jc w:val="center"/>
              <w:rPr>
                <w:sz w:val="18"/>
                <w:szCs w:val="18"/>
              </w:rPr>
            </w:pPr>
            <w:r w:rsidRPr="00D171A7">
              <w:rPr>
                <w:sz w:val="18"/>
                <w:szCs w:val="18"/>
              </w:rPr>
              <w:t>事故处理过程中</w:t>
            </w:r>
          </w:p>
        </w:tc>
        <w:tc>
          <w:tcPr>
            <w:tcW w:w="1525" w:type="pct"/>
            <w:vAlign w:val="center"/>
          </w:tcPr>
          <w:p w14:paraId="50ECE631" w14:textId="77777777" w:rsidR="00284401" w:rsidRPr="00D171A7" w:rsidRDefault="00177EED">
            <w:pPr>
              <w:adjustRightInd w:val="0"/>
              <w:snapToGrid w:val="0"/>
              <w:spacing w:line="240" w:lineRule="auto"/>
              <w:jc w:val="center"/>
              <w:rPr>
                <w:sz w:val="18"/>
                <w:szCs w:val="18"/>
              </w:rPr>
            </w:pPr>
            <w:r w:rsidRPr="00D171A7">
              <w:rPr>
                <w:sz w:val="18"/>
                <w:szCs w:val="18"/>
              </w:rPr>
              <w:t>同上</w:t>
            </w:r>
          </w:p>
        </w:tc>
        <w:tc>
          <w:tcPr>
            <w:tcW w:w="2525" w:type="pct"/>
            <w:vAlign w:val="center"/>
          </w:tcPr>
          <w:p w14:paraId="2B47CC87" w14:textId="77777777" w:rsidR="00284401" w:rsidRPr="00D171A7" w:rsidRDefault="00177EED">
            <w:pPr>
              <w:adjustRightInd w:val="0"/>
              <w:snapToGrid w:val="0"/>
              <w:spacing w:line="240" w:lineRule="auto"/>
              <w:jc w:val="center"/>
              <w:rPr>
                <w:sz w:val="18"/>
                <w:szCs w:val="18"/>
              </w:rPr>
            </w:pPr>
            <w:r w:rsidRPr="00D171A7">
              <w:rPr>
                <w:sz w:val="18"/>
                <w:szCs w:val="18"/>
              </w:rPr>
              <w:t>在初报的基础上报告有关核实、确认的数据，包括事件发生的原因、过程、受害程度、应急救援、处置效果、现场监测、污染物危害控制状况等基本情</w:t>
            </w:r>
            <w:r w:rsidRPr="00D171A7">
              <w:rPr>
                <w:sz w:val="18"/>
                <w:szCs w:val="18"/>
              </w:rPr>
              <w:lastRenderedPageBreak/>
              <w:t>况</w:t>
            </w:r>
          </w:p>
        </w:tc>
      </w:tr>
      <w:tr w:rsidR="00325896" w:rsidRPr="00D171A7" w14:paraId="26FB6A1B" w14:textId="77777777" w:rsidTr="00325896">
        <w:tc>
          <w:tcPr>
            <w:tcW w:w="417" w:type="pct"/>
            <w:vAlign w:val="center"/>
          </w:tcPr>
          <w:p w14:paraId="10513DD6" w14:textId="77777777" w:rsidR="00284401" w:rsidRPr="00D171A7" w:rsidRDefault="00177EED">
            <w:pPr>
              <w:adjustRightInd w:val="0"/>
              <w:snapToGrid w:val="0"/>
              <w:spacing w:line="240" w:lineRule="auto"/>
              <w:jc w:val="center"/>
              <w:rPr>
                <w:sz w:val="18"/>
                <w:szCs w:val="18"/>
              </w:rPr>
            </w:pPr>
            <w:r w:rsidRPr="00D171A7">
              <w:rPr>
                <w:sz w:val="18"/>
                <w:szCs w:val="18"/>
              </w:rPr>
              <w:lastRenderedPageBreak/>
              <w:t>处理结果报告</w:t>
            </w:r>
          </w:p>
        </w:tc>
        <w:tc>
          <w:tcPr>
            <w:tcW w:w="533" w:type="pct"/>
            <w:vAlign w:val="center"/>
          </w:tcPr>
          <w:p w14:paraId="32E861E2" w14:textId="77777777" w:rsidR="00325896" w:rsidRPr="00D171A7" w:rsidRDefault="00177EED">
            <w:pPr>
              <w:adjustRightInd w:val="0"/>
              <w:snapToGrid w:val="0"/>
              <w:spacing w:line="240" w:lineRule="auto"/>
              <w:jc w:val="center"/>
              <w:rPr>
                <w:sz w:val="18"/>
                <w:szCs w:val="18"/>
              </w:rPr>
            </w:pPr>
            <w:r w:rsidRPr="00D171A7">
              <w:rPr>
                <w:sz w:val="18"/>
                <w:szCs w:val="18"/>
              </w:rPr>
              <w:t>事故</w:t>
            </w:r>
          </w:p>
          <w:p w14:paraId="17BDFCC2" w14:textId="32FD1A58" w:rsidR="00284401" w:rsidRPr="00D171A7" w:rsidRDefault="00177EED">
            <w:pPr>
              <w:adjustRightInd w:val="0"/>
              <w:snapToGrid w:val="0"/>
              <w:spacing w:line="240" w:lineRule="auto"/>
              <w:jc w:val="center"/>
              <w:rPr>
                <w:sz w:val="18"/>
                <w:szCs w:val="18"/>
              </w:rPr>
            </w:pPr>
            <w:r w:rsidRPr="00D171A7">
              <w:rPr>
                <w:sz w:val="18"/>
                <w:szCs w:val="18"/>
              </w:rPr>
              <w:t>结束后</w:t>
            </w:r>
          </w:p>
        </w:tc>
        <w:tc>
          <w:tcPr>
            <w:tcW w:w="1525" w:type="pct"/>
            <w:vAlign w:val="center"/>
          </w:tcPr>
          <w:p w14:paraId="6E9652ED" w14:textId="77777777" w:rsidR="00284401" w:rsidRPr="00D171A7" w:rsidRDefault="00177EED">
            <w:pPr>
              <w:adjustRightInd w:val="0"/>
              <w:snapToGrid w:val="0"/>
              <w:spacing w:line="240" w:lineRule="auto"/>
              <w:jc w:val="center"/>
              <w:rPr>
                <w:sz w:val="18"/>
                <w:szCs w:val="18"/>
              </w:rPr>
            </w:pPr>
            <w:r w:rsidRPr="00D171A7">
              <w:rPr>
                <w:sz w:val="18"/>
                <w:szCs w:val="18"/>
              </w:rPr>
              <w:t>同上</w:t>
            </w:r>
          </w:p>
        </w:tc>
        <w:tc>
          <w:tcPr>
            <w:tcW w:w="2525" w:type="pct"/>
            <w:vAlign w:val="center"/>
          </w:tcPr>
          <w:p w14:paraId="17F82DA2" w14:textId="77777777" w:rsidR="00284401" w:rsidRPr="00D171A7" w:rsidRDefault="00177EED">
            <w:pPr>
              <w:adjustRightInd w:val="0"/>
              <w:snapToGrid w:val="0"/>
              <w:spacing w:line="240" w:lineRule="auto"/>
              <w:jc w:val="center"/>
              <w:rPr>
                <w:sz w:val="18"/>
                <w:szCs w:val="18"/>
              </w:rPr>
            </w:pPr>
            <w:r w:rsidRPr="00D171A7">
              <w:rPr>
                <w:sz w:val="18"/>
                <w:szCs w:val="18"/>
              </w:rPr>
              <w:t>在初报和续报的基础上报告事件处置的措施、过程和结果，事件潜在或间接的危害、社会影响、处理后的遗留问题</w:t>
            </w:r>
          </w:p>
        </w:tc>
      </w:tr>
    </w:tbl>
    <w:p w14:paraId="162267E0" w14:textId="77777777" w:rsidR="00284401" w:rsidRPr="00D171A7" w:rsidRDefault="00284401">
      <w:pPr>
        <w:adjustRightInd w:val="0"/>
        <w:snapToGrid w:val="0"/>
        <w:rPr>
          <w:sz w:val="10"/>
          <w:szCs w:val="10"/>
        </w:rPr>
      </w:pPr>
    </w:p>
    <w:p w14:paraId="40F7BC97" w14:textId="77777777" w:rsidR="00284401" w:rsidRPr="00D171A7" w:rsidRDefault="00177EED">
      <w:pPr>
        <w:adjustRightInd w:val="0"/>
        <w:snapToGrid w:val="0"/>
        <w:spacing w:line="360" w:lineRule="auto"/>
        <w:ind w:firstLineChars="200" w:firstLine="480"/>
      </w:pPr>
      <w:r w:rsidRPr="00D171A7">
        <w:t>初报、续保可参照下列表格进行。</w:t>
      </w:r>
    </w:p>
    <w:p w14:paraId="7B0AB9E1" w14:textId="700646FE" w:rsidR="00284401" w:rsidRPr="00D171A7" w:rsidRDefault="00177EED">
      <w:pPr>
        <w:spacing w:line="240" w:lineRule="auto"/>
        <w:ind w:leftChars="-428" w:left="-1027" w:rightChars="-330" w:right="-792"/>
        <w:jc w:val="center"/>
        <w:rPr>
          <w:b/>
          <w:szCs w:val="21"/>
        </w:rPr>
      </w:pPr>
      <w:r w:rsidRPr="00D171A7">
        <w:rPr>
          <w:b/>
          <w:szCs w:val="21"/>
        </w:rPr>
        <w:t>表</w:t>
      </w:r>
      <w:r w:rsidR="00A30BB5" w:rsidRPr="00D171A7">
        <w:rPr>
          <w:b/>
          <w:szCs w:val="21"/>
        </w:rPr>
        <w:t>6</w:t>
      </w:r>
      <w:r w:rsidRPr="00D171A7">
        <w:rPr>
          <w:b/>
          <w:szCs w:val="21"/>
        </w:rPr>
        <w:t xml:space="preserve">.2-2  </w:t>
      </w:r>
      <w:r w:rsidRPr="00D171A7">
        <w:rPr>
          <w:b/>
          <w:szCs w:val="21"/>
        </w:rPr>
        <w:t>事故报告表（初报）</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78"/>
        <w:gridCol w:w="1378"/>
        <w:gridCol w:w="1379"/>
        <w:gridCol w:w="164"/>
        <w:gridCol w:w="1215"/>
        <w:gridCol w:w="184"/>
        <w:gridCol w:w="1197"/>
        <w:gridCol w:w="202"/>
        <w:gridCol w:w="1179"/>
      </w:tblGrid>
      <w:tr w:rsidR="005A0E05" w:rsidRPr="00D171A7" w14:paraId="4BA9C978" w14:textId="77777777" w:rsidTr="00325896">
        <w:trPr>
          <w:trHeight w:val="454"/>
        </w:trPr>
        <w:tc>
          <w:tcPr>
            <w:tcW w:w="833" w:type="pct"/>
            <w:vAlign w:val="center"/>
          </w:tcPr>
          <w:p w14:paraId="6589E273" w14:textId="77777777" w:rsidR="00284401" w:rsidRPr="00D171A7" w:rsidRDefault="00177EED" w:rsidP="00325896">
            <w:pPr>
              <w:spacing w:line="240" w:lineRule="auto"/>
              <w:rPr>
                <w:sz w:val="18"/>
                <w:szCs w:val="18"/>
              </w:rPr>
            </w:pPr>
            <w:r w:rsidRPr="00D171A7">
              <w:rPr>
                <w:sz w:val="18"/>
                <w:szCs w:val="18"/>
              </w:rPr>
              <w:t>单位名称</w:t>
            </w:r>
          </w:p>
        </w:tc>
        <w:tc>
          <w:tcPr>
            <w:tcW w:w="833" w:type="pct"/>
            <w:vAlign w:val="center"/>
          </w:tcPr>
          <w:p w14:paraId="75C13D66" w14:textId="77777777" w:rsidR="00284401" w:rsidRPr="00D171A7" w:rsidRDefault="00284401" w:rsidP="00325896">
            <w:pPr>
              <w:spacing w:line="240" w:lineRule="auto"/>
              <w:rPr>
                <w:sz w:val="18"/>
                <w:szCs w:val="18"/>
              </w:rPr>
            </w:pPr>
          </w:p>
        </w:tc>
        <w:tc>
          <w:tcPr>
            <w:tcW w:w="833" w:type="pct"/>
            <w:vAlign w:val="center"/>
          </w:tcPr>
          <w:p w14:paraId="115D7A47" w14:textId="77777777" w:rsidR="00284401" w:rsidRPr="00D171A7" w:rsidRDefault="00177EED" w:rsidP="00325896">
            <w:pPr>
              <w:spacing w:line="240" w:lineRule="auto"/>
              <w:rPr>
                <w:sz w:val="18"/>
                <w:szCs w:val="18"/>
              </w:rPr>
            </w:pPr>
            <w:r w:rsidRPr="00D171A7">
              <w:rPr>
                <w:sz w:val="18"/>
                <w:szCs w:val="18"/>
              </w:rPr>
              <w:t>法人代表</w:t>
            </w:r>
          </w:p>
        </w:tc>
        <w:tc>
          <w:tcPr>
            <w:tcW w:w="833" w:type="pct"/>
            <w:gridSpan w:val="2"/>
            <w:vAlign w:val="center"/>
          </w:tcPr>
          <w:p w14:paraId="4A28B1F6" w14:textId="77777777" w:rsidR="00284401" w:rsidRPr="00D171A7" w:rsidRDefault="00284401" w:rsidP="00325896">
            <w:pPr>
              <w:spacing w:line="240" w:lineRule="auto"/>
              <w:rPr>
                <w:sz w:val="18"/>
                <w:szCs w:val="18"/>
              </w:rPr>
            </w:pPr>
          </w:p>
        </w:tc>
        <w:tc>
          <w:tcPr>
            <w:tcW w:w="834" w:type="pct"/>
            <w:gridSpan w:val="2"/>
            <w:vAlign w:val="center"/>
          </w:tcPr>
          <w:p w14:paraId="163FFEBD" w14:textId="77777777" w:rsidR="00284401" w:rsidRPr="00D171A7" w:rsidRDefault="00177EED" w:rsidP="00325896">
            <w:pPr>
              <w:spacing w:line="240" w:lineRule="auto"/>
              <w:rPr>
                <w:sz w:val="18"/>
                <w:szCs w:val="18"/>
              </w:rPr>
            </w:pPr>
            <w:r w:rsidRPr="00D171A7">
              <w:rPr>
                <w:sz w:val="18"/>
                <w:szCs w:val="18"/>
              </w:rPr>
              <w:t>电话</w:t>
            </w:r>
          </w:p>
        </w:tc>
        <w:tc>
          <w:tcPr>
            <w:tcW w:w="834" w:type="pct"/>
            <w:gridSpan w:val="2"/>
            <w:vAlign w:val="center"/>
          </w:tcPr>
          <w:p w14:paraId="301C605E" w14:textId="77777777" w:rsidR="00284401" w:rsidRPr="00D171A7" w:rsidRDefault="00284401" w:rsidP="00325896">
            <w:pPr>
              <w:spacing w:line="240" w:lineRule="auto"/>
              <w:rPr>
                <w:sz w:val="18"/>
                <w:szCs w:val="18"/>
              </w:rPr>
            </w:pPr>
          </w:p>
        </w:tc>
      </w:tr>
      <w:tr w:rsidR="005A0E05" w:rsidRPr="00D171A7" w14:paraId="77398BD9" w14:textId="77777777" w:rsidTr="00325896">
        <w:trPr>
          <w:trHeight w:val="454"/>
        </w:trPr>
        <w:tc>
          <w:tcPr>
            <w:tcW w:w="833" w:type="pct"/>
            <w:vAlign w:val="center"/>
          </w:tcPr>
          <w:p w14:paraId="4BA2D9D5" w14:textId="77777777" w:rsidR="00284401" w:rsidRPr="00D171A7" w:rsidRDefault="00177EED" w:rsidP="00325896">
            <w:pPr>
              <w:spacing w:line="240" w:lineRule="auto"/>
              <w:rPr>
                <w:sz w:val="18"/>
                <w:szCs w:val="18"/>
              </w:rPr>
            </w:pPr>
            <w:r w:rsidRPr="00D171A7">
              <w:rPr>
                <w:sz w:val="18"/>
                <w:szCs w:val="18"/>
              </w:rPr>
              <w:t>单位地址</w:t>
            </w:r>
          </w:p>
        </w:tc>
        <w:tc>
          <w:tcPr>
            <w:tcW w:w="833" w:type="pct"/>
            <w:vAlign w:val="center"/>
          </w:tcPr>
          <w:p w14:paraId="418BA708" w14:textId="77777777" w:rsidR="00284401" w:rsidRPr="00D171A7" w:rsidRDefault="00284401" w:rsidP="00325896">
            <w:pPr>
              <w:spacing w:line="240" w:lineRule="auto"/>
              <w:rPr>
                <w:sz w:val="18"/>
                <w:szCs w:val="18"/>
              </w:rPr>
            </w:pPr>
          </w:p>
        </w:tc>
        <w:tc>
          <w:tcPr>
            <w:tcW w:w="833" w:type="pct"/>
            <w:vAlign w:val="center"/>
          </w:tcPr>
          <w:p w14:paraId="2593B1E7" w14:textId="77777777" w:rsidR="00284401" w:rsidRPr="00D171A7" w:rsidRDefault="00177EED" w:rsidP="00325896">
            <w:pPr>
              <w:spacing w:line="240" w:lineRule="auto"/>
              <w:rPr>
                <w:sz w:val="18"/>
                <w:szCs w:val="18"/>
              </w:rPr>
            </w:pPr>
            <w:r w:rsidRPr="00D171A7">
              <w:rPr>
                <w:sz w:val="18"/>
                <w:szCs w:val="18"/>
              </w:rPr>
              <w:t>事故日期</w:t>
            </w:r>
          </w:p>
        </w:tc>
        <w:tc>
          <w:tcPr>
            <w:tcW w:w="833" w:type="pct"/>
            <w:gridSpan w:val="2"/>
            <w:vAlign w:val="center"/>
          </w:tcPr>
          <w:p w14:paraId="2E1CB626" w14:textId="77777777" w:rsidR="00284401" w:rsidRPr="00D171A7" w:rsidRDefault="00284401" w:rsidP="00325896">
            <w:pPr>
              <w:spacing w:line="240" w:lineRule="auto"/>
              <w:rPr>
                <w:sz w:val="18"/>
                <w:szCs w:val="18"/>
              </w:rPr>
            </w:pPr>
          </w:p>
        </w:tc>
        <w:tc>
          <w:tcPr>
            <w:tcW w:w="834" w:type="pct"/>
            <w:gridSpan w:val="2"/>
            <w:vAlign w:val="center"/>
          </w:tcPr>
          <w:p w14:paraId="1E84915F" w14:textId="77777777" w:rsidR="00284401" w:rsidRPr="00D171A7" w:rsidRDefault="00177EED" w:rsidP="00325896">
            <w:pPr>
              <w:spacing w:line="240" w:lineRule="auto"/>
              <w:rPr>
                <w:sz w:val="18"/>
                <w:szCs w:val="18"/>
              </w:rPr>
            </w:pPr>
            <w:r w:rsidRPr="00D171A7">
              <w:rPr>
                <w:sz w:val="18"/>
                <w:szCs w:val="18"/>
              </w:rPr>
              <w:t>时间</w:t>
            </w:r>
          </w:p>
        </w:tc>
        <w:tc>
          <w:tcPr>
            <w:tcW w:w="834" w:type="pct"/>
            <w:gridSpan w:val="2"/>
            <w:vAlign w:val="center"/>
          </w:tcPr>
          <w:p w14:paraId="5EC99A83" w14:textId="77777777" w:rsidR="00284401" w:rsidRPr="00D171A7" w:rsidRDefault="00284401" w:rsidP="00325896">
            <w:pPr>
              <w:spacing w:line="240" w:lineRule="auto"/>
              <w:rPr>
                <w:sz w:val="18"/>
                <w:szCs w:val="18"/>
              </w:rPr>
            </w:pPr>
          </w:p>
        </w:tc>
      </w:tr>
      <w:tr w:rsidR="005A0E05" w:rsidRPr="00D171A7" w14:paraId="791B91BE" w14:textId="77777777" w:rsidTr="00325896">
        <w:trPr>
          <w:trHeight w:val="454"/>
        </w:trPr>
        <w:tc>
          <w:tcPr>
            <w:tcW w:w="833" w:type="pct"/>
            <w:vAlign w:val="center"/>
          </w:tcPr>
          <w:p w14:paraId="75B6F220" w14:textId="77777777" w:rsidR="00284401" w:rsidRPr="00D171A7" w:rsidRDefault="00177EED" w:rsidP="00325896">
            <w:pPr>
              <w:spacing w:line="240" w:lineRule="auto"/>
              <w:rPr>
                <w:sz w:val="18"/>
                <w:szCs w:val="18"/>
              </w:rPr>
            </w:pPr>
            <w:r w:rsidRPr="00D171A7">
              <w:rPr>
                <w:sz w:val="18"/>
                <w:szCs w:val="18"/>
              </w:rPr>
              <w:t>事故类型</w:t>
            </w:r>
          </w:p>
        </w:tc>
        <w:tc>
          <w:tcPr>
            <w:tcW w:w="833" w:type="pct"/>
            <w:vAlign w:val="center"/>
          </w:tcPr>
          <w:p w14:paraId="06739DDB" w14:textId="77777777" w:rsidR="00284401" w:rsidRPr="00D171A7" w:rsidRDefault="00284401" w:rsidP="00325896">
            <w:pPr>
              <w:spacing w:line="240" w:lineRule="auto"/>
              <w:rPr>
                <w:sz w:val="18"/>
                <w:szCs w:val="18"/>
              </w:rPr>
            </w:pPr>
          </w:p>
        </w:tc>
        <w:tc>
          <w:tcPr>
            <w:tcW w:w="833" w:type="pct"/>
            <w:vAlign w:val="center"/>
          </w:tcPr>
          <w:p w14:paraId="1C7B8126" w14:textId="77777777" w:rsidR="00284401" w:rsidRPr="00D171A7" w:rsidRDefault="00177EED" w:rsidP="00325896">
            <w:pPr>
              <w:spacing w:line="240" w:lineRule="auto"/>
              <w:rPr>
                <w:sz w:val="18"/>
                <w:szCs w:val="18"/>
              </w:rPr>
            </w:pPr>
            <w:r w:rsidRPr="00D171A7">
              <w:rPr>
                <w:sz w:val="18"/>
                <w:szCs w:val="18"/>
              </w:rPr>
              <w:t>事故原因</w:t>
            </w:r>
          </w:p>
        </w:tc>
        <w:tc>
          <w:tcPr>
            <w:tcW w:w="2501" w:type="pct"/>
            <w:gridSpan w:val="6"/>
            <w:vAlign w:val="center"/>
          </w:tcPr>
          <w:p w14:paraId="4916572F" w14:textId="77777777" w:rsidR="00284401" w:rsidRPr="00D171A7" w:rsidRDefault="00284401" w:rsidP="00325896">
            <w:pPr>
              <w:spacing w:line="240" w:lineRule="auto"/>
              <w:rPr>
                <w:sz w:val="18"/>
                <w:szCs w:val="18"/>
              </w:rPr>
            </w:pPr>
          </w:p>
        </w:tc>
      </w:tr>
      <w:tr w:rsidR="005A0E05" w:rsidRPr="00D171A7" w14:paraId="1C071C8F" w14:textId="77777777" w:rsidTr="00325896">
        <w:trPr>
          <w:trHeight w:val="454"/>
        </w:trPr>
        <w:tc>
          <w:tcPr>
            <w:tcW w:w="833" w:type="pct"/>
            <w:vAlign w:val="center"/>
          </w:tcPr>
          <w:p w14:paraId="31B326E7" w14:textId="77777777" w:rsidR="00284401" w:rsidRPr="00D171A7" w:rsidRDefault="00177EED" w:rsidP="00325896">
            <w:pPr>
              <w:spacing w:line="240" w:lineRule="auto"/>
              <w:rPr>
                <w:sz w:val="18"/>
                <w:szCs w:val="18"/>
              </w:rPr>
            </w:pPr>
            <w:r w:rsidRPr="00D171A7">
              <w:rPr>
                <w:sz w:val="18"/>
                <w:szCs w:val="18"/>
              </w:rPr>
              <w:t>对环境</w:t>
            </w:r>
          </w:p>
          <w:p w14:paraId="40E82F94" w14:textId="77777777" w:rsidR="00284401" w:rsidRPr="00D171A7" w:rsidRDefault="00177EED" w:rsidP="00325896">
            <w:pPr>
              <w:spacing w:line="240" w:lineRule="auto"/>
              <w:rPr>
                <w:sz w:val="18"/>
                <w:szCs w:val="18"/>
              </w:rPr>
            </w:pPr>
            <w:r w:rsidRPr="00D171A7">
              <w:rPr>
                <w:sz w:val="18"/>
                <w:szCs w:val="18"/>
              </w:rPr>
              <w:t>危害评估</w:t>
            </w:r>
          </w:p>
        </w:tc>
        <w:tc>
          <w:tcPr>
            <w:tcW w:w="4167" w:type="pct"/>
            <w:gridSpan w:val="8"/>
            <w:vAlign w:val="center"/>
          </w:tcPr>
          <w:p w14:paraId="26761B6E" w14:textId="77777777" w:rsidR="00284401" w:rsidRPr="00D171A7" w:rsidRDefault="00284401" w:rsidP="00325896">
            <w:pPr>
              <w:spacing w:line="240" w:lineRule="auto"/>
              <w:rPr>
                <w:sz w:val="18"/>
                <w:szCs w:val="18"/>
              </w:rPr>
            </w:pPr>
          </w:p>
        </w:tc>
      </w:tr>
      <w:tr w:rsidR="005A0E05" w:rsidRPr="00D171A7" w14:paraId="40FB4A79" w14:textId="77777777" w:rsidTr="00325896">
        <w:trPr>
          <w:trHeight w:val="454"/>
        </w:trPr>
        <w:tc>
          <w:tcPr>
            <w:tcW w:w="833" w:type="pct"/>
            <w:vAlign w:val="center"/>
          </w:tcPr>
          <w:p w14:paraId="57DF6C5F" w14:textId="77777777" w:rsidR="00284401" w:rsidRPr="00D171A7" w:rsidRDefault="00177EED" w:rsidP="00325896">
            <w:pPr>
              <w:spacing w:line="240" w:lineRule="auto"/>
              <w:rPr>
                <w:sz w:val="18"/>
                <w:szCs w:val="18"/>
              </w:rPr>
            </w:pPr>
            <w:r w:rsidRPr="00D171A7">
              <w:rPr>
                <w:sz w:val="18"/>
                <w:szCs w:val="18"/>
              </w:rPr>
              <w:t>事故处理</w:t>
            </w:r>
          </w:p>
          <w:p w14:paraId="314D4ADC" w14:textId="77777777" w:rsidR="00284401" w:rsidRPr="00D171A7" w:rsidRDefault="00177EED" w:rsidP="00325896">
            <w:pPr>
              <w:spacing w:line="240" w:lineRule="auto"/>
              <w:rPr>
                <w:sz w:val="18"/>
                <w:szCs w:val="18"/>
              </w:rPr>
            </w:pPr>
            <w:r w:rsidRPr="00D171A7">
              <w:rPr>
                <w:sz w:val="18"/>
                <w:szCs w:val="18"/>
              </w:rPr>
              <w:t>情况描述</w:t>
            </w:r>
          </w:p>
        </w:tc>
        <w:tc>
          <w:tcPr>
            <w:tcW w:w="4167" w:type="pct"/>
            <w:gridSpan w:val="8"/>
            <w:vAlign w:val="center"/>
          </w:tcPr>
          <w:p w14:paraId="7D3DA54C" w14:textId="77777777" w:rsidR="00284401" w:rsidRPr="00D171A7" w:rsidRDefault="00284401" w:rsidP="00325896">
            <w:pPr>
              <w:spacing w:line="240" w:lineRule="auto"/>
              <w:rPr>
                <w:sz w:val="18"/>
                <w:szCs w:val="18"/>
              </w:rPr>
            </w:pPr>
          </w:p>
        </w:tc>
      </w:tr>
      <w:tr w:rsidR="005A0E05" w:rsidRPr="00D171A7" w14:paraId="7A5BDB3B" w14:textId="77777777" w:rsidTr="00325896">
        <w:trPr>
          <w:trHeight w:val="454"/>
        </w:trPr>
        <w:tc>
          <w:tcPr>
            <w:tcW w:w="833" w:type="pct"/>
            <w:vAlign w:val="center"/>
          </w:tcPr>
          <w:p w14:paraId="0364D329" w14:textId="77777777" w:rsidR="00284401" w:rsidRPr="00D171A7" w:rsidRDefault="00177EED" w:rsidP="00325896">
            <w:pPr>
              <w:spacing w:line="240" w:lineRule="auto"/>
              <w:rPr>
                <w:sz w:val="18"/>
                <w:szCs w:val="18"/>
              </w:rPr>
            </w:pPr>
            <w:r w:rsidRPr="00D171A7">
              <w:rPr>
                <w:sz w:val="18"/>
                <w:szCs w:val="18"/>
              </w:rPr>
              <w:t>报告人</w:t>
            </w:r>
          </w:p>
        </w:tc>
        <w:tc>
          <w:tcPr>
            <w:tcW w:w="833" w:type="pct"/>
            <w:vAlign w:val="center"/>
          </w:tcPr>
          <w:p w14:paraId="4E057F25" w14:textId="77777777" w:rsidR="00284401" w:rsidRPr="00D171A7" w:rsidRDefault="00284401" w:rsidP="00325896">
            <w:pPr>
              <w:spacing w:line="240" w:lineRule="auto"/>
              <w:rPr>
                <w:sz w:val="18"/>
                <w:szCs w:val="18"/>
              </w:rPr>
            </w:pPr>
          </w:p>
        </w:tc>
        <w:tc>
          <w:tcPr>
            <w:tcW w:w="932" w:type="pct"/>
            <w:gridSpan w:val="2"/>
            <w:vAlign w:val="center"/>
          </w:tcPr>
          <w:p w14:paraId="43EB9192" w14:textId="77777777" w:rsidR="00284401" w:rsidRPr="00D171A7" w:rsidRDefault="00177EED" w:rsidP="00325896">
            <w:pPr>
              <w:spacing w:line="240" w:lineRule="auto"/>
              <w:rPr>
                <w:sz w:val="18"/>
                <w:szCs w:val="18"/>
              </w:rPr>
            </w:pPr>
            <w:r w:rsidRPr="00D171A7">
              <w:rPr>
                <w:sz w:val="18"/>
                <w:szCs w:val="18"/>
              </w:rPr>
              <w:t>报告审核人</w:t>
            </w:r>
          </w:p>
        </w:tc>
        <w:tc>
          <w:tcPr>
            <w:tcW w:w="845" w:type="pct"/>
            <w:gridSpan w:val="2"/>
            <w:vAlign w:val="center"/>
          </w:tcPr>
          <w:p w14:paraId="3F3C73CB" w14:textId="77777777" w:rsidR="00284401" w:rsidRPr="00D171A7" w:rsidRDefault="00284401" w:rsidP="00325896">
            <w:pPr>
              <w:spacing w:line="240" w:lineRule="auto"/>
              <w:rPr>
                <w:sz w:val="18"/>
                <w:szCs w:val="18"/>
              </w:rPr>
            </w:pPr>
          </w:p>
        </w:tc>
        <w:tc>
          <w:tcPr>
            <w:tcW w:w="845" w:type="pct"/>
            <w:gridSpan w:val="2"/>
            <w:vAlign w:val="center"/>
          </w:tcPr>
          <w:p w14:paraId="0D32FFDA" w14:textId="77777777" w:rsidR="00284401" w:rsidRPr="00D171A7" w:rsidRDefault="00177EED" w:rsidP="00325896">
            <w:pPr>
              <w:spacing w:line="240" w:lineRule="auto"/>
              <w:rPr>
                <w:sz w:val="18"/>
                <w:szCs w:val="18"/>
              </w:rPr>
            </w:pPr>
            <w:r w:rsidRPr="00D171A7">
              <w:rPr>
                <w:sz w:val="18"/>
                <w:szCs w:val="18"/>
              </w:rPr>
              <w:t>报告时间</w:t>
            </w:r>
          </w:p>
        </w:tc>
        <w:tc>
          <w:tcPr>
            <w:tcW w:w="712" w:type="pct"/>
            <w:vAlign w:val="center"/>
          </w:tcPr>
          <w:p w14:paraId="788DFE25" w14:textId="77777777" w:rsidR="00284401" w:rsidRPr="00D171A7" w:rsidRDefault="00284401" w:rsidP="00325896">
            <w:pPr>
              <w:spacing w:line="240" w:lineRule="auto"/>
              <w:rPr>
                <w:sz w:val="18"/>
                <w:szCs w:val="18"/>
              </w:rPr>
            </w:pPr>
          </w:p>
        </w:tc>
      </w:tr>
    </w:tbl>
    <w:p w14:paraId="30F66823" w14:textId="62789515" w:rsidR="00284401" w:rsidRPr="00D171A7" w:rsidRDefault="00177EED">
      <w:pPr>
        <w:spacing w:line="240" w:lineRule="auto"/>
        <w:ind w:leftChars="-428" w:left="-1027" w:rightChars="-330" w:right="-792" w:firstLine="420"/>
        <w:rPr>
          <w:sz w:val="21"/>
          <w:szCs w:val="21"/>
        </w:rPr>
      </w:pPr>
      <w:r w:rsidRPr="00D171A7">
        <w:rPr>
          <w:sz w:val="21"/>
          <w:szCs w:val="21"/>
        </w:rPr>
        <w:t xml:space="preserve">    </w:t>
      </w:r>
      <w:r w:rsidRPr="00D171A7">
        <w:rPr>
          <w:sz w:val="21"/>
          <w:szCs w:val="21"/>
        </w:rPr>
        <w:t>本表一式</w:t>
      </w:r>
      <w:r w:rsidR="00325896" w:rsidRPr="00D171A7">
        <w:rPr>
          <w:rFonts w:hint="eastAsia"/>
          <w:sz w:val="21"/>
          <w:szCs w:val="21"/>
          <w:u w:val="single"/>
        </w:rPr>
        <w:t xml:space="preserve"> </w:t>
      </w:r>
      <w:r w:rsidRPr="00D171A7">
        <w:rPr>
          <w:sz w:val="21"/>
          <w:szCs w:val="21"/>
          <w:u w:val="single"/>
        </w:rPr>
        <w:t xml:space="preserve"> </w:t>
      </w:r>
      <w:r w:rsidR="00325896" w:rsidRPr="00D171A7">
        <w:rPr>
          <w:sz w:val="21"/>
          <w:szCs w:val="21"/>
          <w:u w:val="single"/>
        </w:rPr>
        <w:t xml:space="preserve"> </w:t>
      </w:r>
      <w:r w:rsidRPr="00D171A7">
        <w:rPr>
          <w:sz w:val="21"/>
          <w:szCs w:val="21"/>
          <w:u w:val="single"/>
        </w:rPr>
        <w:t xml:space="preserve"> </w:t>
      </w:r>
      <w:r w:rsidRPr="00D171A7">
        <w:rPr>
          <w:sz w:val="21"/>
          <w:szCs w:val="21"/>
        </w:rPr>
        <w:t>份，报相关部门</w:t>
      </w:r>
      <w:r w:rsidRPr="00D171A7">
        <w:rPr>
          <w:sz w:val="21"/>
          <w:szCs w:val="21"/>
        </w:rPr>
        <w:t xml:space="preserve">   </w:t>
      </w:r>
    </w:p>
    <w:p w14:paraId="7805CA5F" w14:textId="6184619E" w:rsidR="00284401" w:rsidRPr="00D171A7" w:rsidRDefault="00177EED" w:rsidP="005F0580">
      <w:pPr>
        <w:spacing w:beforeLines="100" w:before="312" w:line="240" w:lineRule="auto"/>
        <w:ind w:leftChars="-428" w:left="-1027" w:rightChars="-330" w:right="-792"/>
        <w:jc w:val="center"/>
        <w:rPr>
          <w:sz w:val="36"/>
          <w:szCs w:val="28"/>
        </w:rPr>
      </w:pPr>
      <w:r w:rsidRPr="00D171A7">
        <w:rPr>
          <w:b/>
          <w:szCs w:val="21"/>
        </w:rPr>
        <w:t>表</w:t>
      </w:r>
      <w:r w:rsidR="00A30BB5" w:rsidRPr="00D171A7">
        <w:rPr>
          <w:b/>
          <w:szCs w:val="21"/>
        </w:rPr>
        <w:t>6</w:t>
      </w:r>
      <w:r w:rsidRPr="00D171A7">
        <w:rPr>
          <w:b/>
          <w:szCs w:val="21"/>
        </w:rPr>
        <w:t xml:space="preserve">.2-3  </w:t>
      </w:r>
      <w:r w:rsidRPr="00D171A7">
        <w:rPr>
          <w:b/>
          <w:szCs w:val="21"/>
        </w:rPr>
        <w:t>事故报告表（续报）</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78"/>
        <w:gridCol w:w="1379"/>
        <w:gridCol w:w="1379"/>
        <w:gridCol w:w="164"/>
        <w:gridCol w:w="1215"/>
        <w:gridCol w:w="358"/>
        <w:gridCol w:w="1223"/>
        <w:gridCol w:w="175"/>
        <w:gridCol w:w="1005"/>
      </w:tblGrid>
      <w:tr w:rsidR="005A0E05" w:rsidRPr="00D171A7" w14:paraId="4A946490" w14:textId="77777777" w:rsidTr="008D5CF6">
        <w:trPr>
          <w:trHeight w:val="284"/>
        </w:trPr>
        <w:tc>
          <w:tcPr>
            <w:tcW w:w="833" w:type="pct"/>
            <w:vAlign w:val="center"/>
          </w:tcPr>
          <w:p w14:paraId="11319F8B" w14:textId="77777777" w:rsidR="00284401" w:rsidRPr="00D171A7" w:rsidRDefault="00177EED" w:rsidP="00325896">
            <w:pPr>
              <w:adjustRightInd w:val="0"/>
              <w:snapToGrid w:val="0"/>
              <w:spacing w:line="240" w:lineRule="auto"/>
              <w:rPr>
                <w:sz w:val="18"/>
                <w:szCs w:val="18"/>
              </w:rPr>
            </w:pPr>
            <w:r w:rsidRPr="00D171A7">
              <w:rPr>
                <w:sz w:val="18"/>
                <w:szCs w:val="18"/>
              </w:rPr>
              <w:t>单位名称</w:t>
            </w:r>
          </w:p>
        </w:tc>
        <w:tc>
          <w:tcPr>
            <w:tcW w:w="1666" w:type="pct"/>
            <w:gridSpan w:val="2"/>
            <w:vAlign w:val="center"/>
          </w:tcPr>
          <w:p w14:paraId="37C242E1" w14:textId="77777777" w:rsidR="00284401" w:rsidRPr="00D171A7" w:rsidRDefault="00284401" w:rsidP="00325896">
            <w:pPr>
              <w:adjustRightInd w:val="0"/>
              <w:snapToGrid w:val="0"/>
              <w:spacing w:line="240" w:lineRule="auto"/>
              <w:rPr>
                <w:sz w:val="18"/>
                <w:szCs w:val="18"/>
              </w:rPr>
            </w:pPr>
          </w:p>
        </w:tc>
        <w:tc>
          <w:tcPr>
            <w:tcW w:w="833" w:type="pct"/>
            <w:gridSpan w:val="2"/>
            <w:vAlign w:val="center"/>
          </w:tcPr>
          <w:p w14:paraId="328C9219" w14:textId="77777777" w:rsidR="00284401" w:rsidRPr="00D171A7" w:rsidRDefault="00177EED" w:rsidP="00325896">
            <w:pPr>
              <w:adjustRightInd w:val="0"/>
              <w:snapToGrid w:val="0"/>
              <w:spacing w:line="240" w:lineRule="auto"/>
              <w:rPr>
                <w:sz w:val="18"/>
                <w:szCs w:val="18"/>
              </w:rPr>
            </w:pPr>
            <w:r w:rsidRPr="00D171A7">
              <w:rPr>
                <w:sz w:val="18"/>
                <w:szCs w:val="18"/>
              </w:rPr>
              <w:t>单位地址</w:t>
            </w:r>
          </w:p>
        </w:tc>
        <w:tc>
          <w:tcPr>
            <w:tcW w:w="1668" w:type="pct"/>
            <w:gridSpan w:val="4"/>
            <w:vAlign w:val="center"/>
          </w:tcPr>
          <w:p w14:paraId="55CD932F" w14:textId="77777777" w:rsidR="00284401" w:rsidRPr="00D171A7" w:rsidRDefault="00284401" w:rsidP="00325896">
            <w:pPr>
              <w:adjustRightInd w:val="0"/>
              <w:snapToGrid w:val="0"/>
              <w:spacing w:line="240" w:lineRule="auto"/>
              <w:rPr>
                <w:sz w:val="18"/>
                <w:szCs w:val="18"/>
              </w:rPr>
            </w:pPr>
          </w:p>
        </w:tc>
      </w:tr>
      <w:tr w:rsidR="005A0E05" w:rsidRPr="00D171A7" w14:paraId="21ACD94E" w14:textId="77777777" w:rsidTr="008D5CF6">
        <w:trPr>
          <w:trHeight w:val="284"/>
        </w:trPr>
        <w:tc>
          <w:tcPr>
            <w:tcW w:w="833" w:type="pct"/>
            <w:vAlign w:val="center"/>
          </w:tcPr>
          <w:p w14:paraId="39E2D722" w14:textId="77777777" w:rsidR="00284401" w:rsidRPr="00D171A7" w:rsidRDefault="00177EED" w:rsidP="00325896">
            <w:pPr>
              <w:adjustRightInd w:val="0"/>
              <w:snapToGrid w:val="0"/>
              <w:spacing w:line="240" w:lineRule="auto"/>
              <w:rPr>
                <w:sz w:val="18"/>
                <w:szCs w:val="18"/>
              </w:rPr>
            </w:pPr>
            <w:r w:rsidRPr="00D171A7">
              <w:rPr>
                <w:sz w:val="18"/>
                <w:szCs w:val="18"/>
              </w:rPr>
              <w:t>法人代表</w:t>
            </w:r>
          </w:p>
        </w:tc>
        <w:tc>
          <w:tcPr>
            <w:tcW w:w="833" w:type="pct"/>
            <w:vAlign w:val="center"/>
          </w:tcPr>
          <w:p w14:paraId="4E63FFA1" w14:textId="77777777" w:rsidR="00284401" w:rsidRPr="00D171A7" w:rsidRDefault="00284401" w:rsidP="00325896">
            <w:pPr>
              <w:adjustRightInd w:val="0"/>
              <w:snapToGrid w:val="0"/>
              <w:spacing w:line="240" w:lineRule="auto"/>
              <w:rPr>
                <w:sz w:val="18"/>
                <w:szCs w:val="18"/>
              </w:rPr>
            </w:pPr>
          </w:p>
        </w:tc>
        <w:tc>
          <w:tcPr>
            <w:tcW w:w="833" w:type="pct"/>
            <w:vAlign w:val="center"/>
          </w:tcPr>
          <w:p w14:paraId="6D5299E1" w14:textId="77777777" w:rsidR="00284401" w:rsidRPr="00D171A7" w:rsidRDefault="00177EED" w:rsidP="00325896">
            <w:pPr>
              <w:adjustRightInd w:val="0"/>
              <w:snapToGrid w:val="0"/>
              <w:spacing w:line="240" w:lineRule="auto"/>
              <w:rPr>
                <w:sz w:val="18"/>
                <w:szCs w:val="18"/>
              </w:rPr>
            </w:pPr>
            <w:r w:rsidRPr="00D171A7">
              <w:rPr>
                <w:sz w:val="18"/>
                <w:szCs w:val="18"/>
              </w:rPr>
              <w:t>电话</w:t>
            </w:r>
          </w:p>
        </w:tc>
        <w:tc>
          <w:tcPr>
            <w:tcW w:w="833" w:type="pct"/>
            <w:gridSpan w:val="2"/>
            <w:vAlign w:val="center"/>
          </w:tcPr>
          <w:p w14:paraId="14E63724" w14:textId="77777777" w:rsidR="00284401" w:rsidRPr="00D171A7" w:rsidRDefault="00284401" w:rsidP="00325896">
            <w:pPr>
              <w:adjustRightInd w:val="0"/>
              <w:snapToGrid w:val="0"/>
              <w:spacing w:line="240" w:lineRule="auto"/>
              <w:rPr>
                <w:sz w:val="18"/>
                <w:szCs w:val="18"/>
              </w:rPr>
            </w:pPr>
          </w:p>
        </w:tc>
        <w:tc>
          <w:tcPr>
            <w:tcW w:w="1061" w:type="pct"/>
            <w:gridSpan w:val="3"/>
            <w:vAlign w:val="center"/>
          </w:tcPr>
          <w:p w14:paraId="5EDE10DB" w14:textId="77777777" w:rsidR="00284401" w:rsidRPr="00D171A7" w:rsidRDefault="00177EED" w:rsidP="00325896">
            <w:pPr>
              <w:adjustRightInd w:val="0"/>
              <w:snapToGrid w:val="0"/>
              <w:spacing w:line="240" w:lineRule="auto"/>
              <w:rPr>
                <w:sz w:val="18"/>
                <w:szCs w:val="18"/>
              </w:rPr>
            </w:pPr>
            <w:r w:rsidRPr="00D171A7">
              <w:rPr>
                <w:sz w:val="18"/>
                <w:szCs w:val="18"/>
              </w:rPr>
              <w:t>事故发生日期</w:t>
            </w:r>
          </w:p>
        </w:tc>
        <w:tc>
          <w:tcPr>
            <w:tcW w:w="607" w:type="pct"/>
            <w:vAlign w:val="center"/>
          </w:tcPr>
          <w:p w14:paraId="083984EB" w14:textId="77777777" w:rsidR="00284401" w:rsidRPr="00D171A7" w:rsidRDefault="00284401" w:rsidP="00325896">
            <w:pPr>
              <w:adjustRightInd w:val="0"/>
              <w:snapToGrid w:val="0"/>
              <w:spacing w:line="240" w:lineRule="auto"/>
              <w:rPr>
                <w:sz w:val="18"/>
                <w:szCs w:val="18"/>
              </w:rPr>
            </w:pPr>
          </w:p>
        </w:tc>
      </w:tr>
      <w:tr w:rsidR="005A0E05" w:rsidRPr="00D171A7" w14:paraId="0F42B2DE" w14:textId="77777777" w:rsidTr="008D5CF6">
        <w:trPr>
          <w:trHeight w:val="284"/>
        </w:trPr>
        <w:tc>
          <w:tcPr>
            <w:tcW w:w="833" w:type="pct"/>
            <w:vAlign w:val="center"/>
          </w:tcPr>
          <w:p w14:paraId="7F194612" w14:textId="77777777" w:rsidR="00284401" w:rsidRPr="00D171A7" w:rsidRDefault="00177EED" w:rsidP="00325896">
            <w:pPr>
              <w:adjustRightInd w:val="0"/>
              <w:snapToGrid w:val="0"/>
              <w:spacing w:line="240" w:lineRule="auto"/>
              <w:rPr>
                <w:sz w:val="18"/>
                <w:szCs w:val="18"/>
              </w:rPr>
            </w:pPr>
            <w:r w:rsidRPr="00D171A7">
              <w:rPr>
                <w:sz w:val="18"/>
                <w:szCs w:val="18"/>
              </w:rPr>
              <w:t>事故类型</w:t>
            </w:r>
          </w:p>
        </w:tc>
        <w:tc>
          <w:tcPr>
            <w:tcW w:w="1666" w:type="pct"/>
            <w:gridSpan w:val="2"/>
            <w:vAlign w:val="center"/>
          </w:tcPr>
          <w:p w14:paraId="07A21E59" w14:textId="77777777" w:rsidR="00284401" w:rsidRPr="00D171A7" w:rsidRDefault="00284401" w:rsidP="00325896">
            <w:pPr>
              <w:adjustRightInd w:val="0"/>
              <w:snapToGrid w:val="0"/>
              <w:spacing w:line="240" w:lineRule="auto"/>
              <w:rPr>
                <w:sz w:val="18"/>
                <w:szCs w:val="18"/>
              </w:rPr>
            </w:pPr>
          </w:p>
        </w:tc>
        <w:tc>
          <w:tcPr>
            <w:tcW w:w="833" w:type="pct"/>
            <w:gridSpan w:val="2"/>
            <w:vAlign w:val="center"/>
          </w:tcPr>
          <w:p w14:paraId="7172EEE8" w14:textId="77777777" w:rsidR="00284401" w:rsidRPr="00D171A7" w:rsidRDefault="00177EED" w:rsidP="00325896">
            <w:pPr>
              <w:adjustRightInd w:val="0"/>
              <w:snapToGrid w:val="0"/>
              <w:spacing w:line="240" w:lineRule="auto"/>
              <w:rPr>
                <w:sz w:val="18"/>
                <w:szCs w:val="18"/>
              </w:rPr>
            </w:pPr>
            <w:r w:rsidRPr="00D171A7">
              <w:rPr>
                <w:sz w:val="18"/>
                <w:szCs w:val="18"/>
              </w:rPr>
              <w:t>事故原因</w:t>
            </w:r>
          </w:p>
        </w:tc>
        <w:tc>
          <w:tcPr>
            <w:tcW w:w="1668" w:type="pct"/>
            <w:gridSpan w:val="4"/>
            <w:vAlign w:val="center"/>
          </w:tcPr>
          <w:p w14:paraId="61442B6C" w14:textId="77777777" w:rsidR="00284401" w:rsidRPr="00D171A7" w:rsidRDefault="00284401" w:rsidP="00325896">
            <w:pPr>
              <w:adjustRightInd w:val="0"/>
              <w:snapToGrid w:val="0"/>
              <w:spacing w:line="240" w:lineRule="auto"/>
              <w:rPr>
                <w:sz w:val="18"/>
                <w:szCs w:val="18"/>
              </w:rPr>
            </w:pPr>
          </w:p>
        </w:tc>
      </w:tr>
      <w:tr w:rsidR="005A0E05" w:rsidRPr="00D171A7" w14:paraId="75B85058" w14:textId="77777777" w:rsidTr="008D5CF6">
        <w:trPr>
          <w:trHeight w:val="284"/>
        </w:trPr>
        <w:tc>
          <w:tcPr>
            <w:tcW w:w="833" w:type="pct"/>
            <w:vAlign w:val="center"/>
          </w:tcPr>
          <w:p w14:paraId="0CD49FF4" w14:textId="77777777" w:rsidR="00284401" w:rsidRPr="00D171A7" w:rsidRDefault="00177EED" w:rsidP="00325896">
            <w:pPr>
              <w:adjustRightInd w:val="0"/>
              <w:snapToGrid w:val="0"/>
              <w:spacing w:line="240" w:lineRule="auto"/>
              <w:rPr>
                <w:sz w:val="18"/>
                <w:szCs w:val="18"/>
              </w:rPr>
            </w:pPr>
            <w:r w:rsidRPr="00D171A7">
              <w:rPr>
                <w:sz w:val="18"/>
                <w:szCs w:val="18"/>
              </w:rPr>
              <w:t>事故处置</w:t>
            </w:r>
          </w:p>
          <w:p w14:paraId="54091B0C" w14:textId="77777777" w:rsidR="00284401" w:rsidRPr="00D171A7" w:rsidRDefault="00177EED" w:rsidP="00325896">
            <w:pPr>
              <w:adjustRightInd w:val="0"/>
              <w:snapToGrid w:val="0"/>
              <w:spacing w:line="240" w:lineRule="auto"/>
              <w:rPr>
                <w:sz w:val="18"/>
                <w:szCs w:val="18"/>
              </w:rPr>
            </w:pPr>
            <w:r w:rsidRPr="00D171A7">
              <w:rPr>
                <w:sz w:val="18"/>
                <w:szCs w:val="18"/>
              </w:rPr>
              <w:t>过程简述</w:t>
            </w:r>
          </w:p>
        </w:tc>
        <w:tc>
          <w:tcPr>
            <w:tcW w:w="4167" w:type="pct"/>
            <w:gridSpan w:val="8"/>
            <w:vAlign w:val="center"/>
          </w:tcPr>
          <w:p w14:paraId="7C5F792B" w14:textId="77777777" w:rsidR="00284401" w:rsidRPr="00D171A7" w:rsidRDefault="00284401" w:rsidP="00325896">
            <w:pPr>
              <w:adjustRightInd w:val="0"/>
              <w:snapToGrid w:val="0"/>
              <w:spacing w:line="240" w:lineRule="auto"/>
              <w:rPr>
                <w:sz w:val="18"/>
                <w:szCs w:val="18"/>
              </w:rPr>
            </w:pPr>
          </w:p>
        </w:tc>
      </w:tr>
      <w:tr w:rsidR="005A0E05" w:rsidRPr="00D171A7" w14:paraId="26357D5B" w14:textId="77777777" w:rsidTr="008D5CF6">
        <w:trPr>
          <w:trHeight w:val="284"/>
        </w:trPr>
        <w:tc>
          <w:tcPr>
            <w:tcW w:w="833" w:type="pct"/>
            <w:vAlign w:val="center"/>
          </w:tcPr>
          <w:p w14:paraId="3AEF2533" w14:textId="77777777" w:rsidR="00284401" w:rsidRPr="00D171A7" w:rsidRDefault="00177EED" w:rsidP="00325896">
            <w:pPr>
              <w:adjustRightInd w:val="0"/>
              <w:snapToGrid w:val="0"/>
              <w:spacing w:line="240" w:lineRule="auto"/>
              <w:rPr>
                <w:sz w:val="18"/>
                <w:szCs w:val="18"/>
              </w:rPr>
            </w:pPr>
            <w:r w:rsidRPr="00D171A7">
              <w:rPr>
                <w:sz w:val="18"/>
                <w:szCs w:val="18"/>
              </w:rPr>
              <w:t>处置进展</w:t>
            </w:r>
          </w:p>
          <w:p w14:paraId="0372D84B" w14:textId="77777777" w:rsidR="00284401" w:rsidRPr="00D171A7" w:rsidRDefault="00177EED" w:rsidP="00325896">
            <w:pPr>
              <w:adjustRightInd w:val="0"/>
              <w:snapToGrid w:val="0"/>
              <w:spacing w:line="240" w:lineRule="auto"/>
              <w:rPr>
                <w:sz w:val="18"/>
                <w:szCs w:val="18"/>
              </w:rPr>
            </w:pPr>
            <w:r w:rsidRPr="00D171A7">
              <w:rPr>
                <w:sz w:val="18"/>
                <w:szCs w:val="18"/>
              </w:rPr>
              <w:t>情况简述</w:t>
            </w:r>
          </w:p>
        </w:tc>
        <w:tc>
          <w:tcPr>
            <w:tcW w:w="4167" w:type="pct"/>
            <w:gridSpan w:val="8"/>
            <w:vAlign w:val="center"/>
          </w:tcPr>
          <w:p w14:paraId="67E062A7" w14:textId="77777777" w:rsidR="00284401" w:rsidRPr="00D171A7" w:rsidRDefault="00284401" w:rsidP="00325896">
            <w:pPr>
              <w:adjustRightInd w:val="0"/>
              <w:snapToGrid w:val="0"/>
              <w:spacing w:line="240" w:lineRule="auto"/>
              <w:rPr>
                <w:sz w:val="18"/>
                <w:szCs w:val="18"/>
              </w:rPr>
            </w:pPr>
          </w:p>
        </w:tc>
      </w:tr>
      <w:tr w:rsidR="005A0E05" w:rsidRPr="00D171A7" w14:paraId="136A78BA" w14:textId="77777777" w:rsidTr="008D5CF6">
        <w:trPr>
          <w:trHeight w:val="284"/>
        </w:trPr>
        <w:tc>
          <w:tcPr>
            <w:tcW w:w="833" w:type="pct"/>
            <w:vAlign w:val="center"/>
          </w:tcPr>
          <w:p w14:paraId="6D16D9FB" w14:textId="77777777" w:rsidR="00284401" w:rsidRPr="00D171A7" w:rsidRDefault="00177EED" w:rsidP="00325896">
            <w:pPr>
              <w:adjustRightInd w:val="0"/>
              <w:snapToGrid w:val="0"/>
              <w:spacing w:line="240" w:lineRule="auto"/>
              <w:rPr>
                <w:sz w:val="18"/>
                <w:szCs w:val="18"/>
              </w:rPr>
            </w:pPr>
            <w:r w:rsidRPr="00D171A7">
              <w:rPr>
                <w:sz w:val="18"/>
                <w:szCs w:val="18"/>
              </w:rPr>
              <w:t>事故对环境</w:t>
            </w:r>
          </w:p>
          <w:p w14:paraId="20B56ECB" w14:textId="77777777" w:rsidR="00284401" w:rsidRPr="00D171A7" w:rsidRDefault="00177EED" w:rsidP="00325896">
            <w:pPr>
              <w:adjustRightInd w:val="0"/>
              <w:snapToGrid w:val="0"/>
              <w:spacing w:line="240" w:lineRule="auto"/>
              <w:rPr>
                <w:sz w:val="18"/>
                <w:szCs w:val="18"/>
              </w:rPr>
            </w:pPr>
            <w:r w:rsidRPr="00D171A7">
              <w:rPr>
                <w:sz w:val="18"/>
                <w:szCs w:val="18"/>
              </w:rPr>
              <w:t>影响程度</w:t>
            </w:r>
          </w:p>
        </w:tc>
        <w:tc>
          <w:tcPr>
            <w:tcW w:w="4167" w:type="pct"/>
            <w:gridSpan w:val="8"/>
            <w:vAlign w:val="center"/>
          </w:tcPr>
          <w:p w14:paraId="6B6817EB" w14:textId="77777777" w:rsidR="00284401" w:rsidRPr="00D171A7" w:rsidRDefault="00284401" w:rsidP="00325896">
            <w:pPr>
              <w:adjustRightInd w:val="0"/>
              <w:snapToGrid w:val="0"/>
              <w:spacing w:line="240" w:lineRule="auto"/>
              <w:rPr>
                <w:sz w:val="18"/>
                <w:szCs w:val="18"/>
              </w:rPr>
            </w:pPr>
          </w:p>
        </w:tc>
      </w:tr>
      <w:tr w:rsidR="005A0E05" w:rsidRPr="00D171A7" w14:paraId="570B3F8D" w14:textId="77777777" w:rsidTr="008D5CF6">
        <w:trPr>
          <w:trHeight w:val="284"/>
        </w:trPr>
        <w:tc>
          <w:tcPr>
            <w:tcW w:w="833" w:type="pct"/>
            <w:vAlign w:val="center"/>
          </w:tcPr>
          <w:p w14:paraId="76A62FD7" w14:textId="77777777" w:rsidR="00284401" w:rsidRPr="00D171A7" w:rsidRDefault="00177EED" w:rsidP="00325896">
            <w:pPr>
              <w:adjustRightInd w:val="0"/>
              <w:snapToGrid w:val="0"/>
              <w:spacing w:line="240" w:lineRule="auto"/>
              <w:rPr>
                <w:sz w:val="18"/>
                <w:szCs w:val="18"/>
              </w:rPr>
            </w:pPr>
            <w:r w:rsidRPr="00D171A7">
              <w:rPr>
                <w:sz w:val="18"/>
                <w:szCs w:val="18"/>
              </w:rPr>
              <w:t>采取应急</w:t>
            </w:r>
          </w:p>
          <w:p w14:paraId="608634C1" w14:textId="77777777" w:rsidR="00284401" w:rsidRPr="00D171A7" w:rsidRDefault="00177EED" w:rsidP="00325896">
            <w:pPr>
              <w:adjustRightInd w:val="0"/>
              <w:snapToGrid w:val="0"/>
              <w:spacing w:line="240" w:lineRule="auto"/>
              <w:rPr>
                <w:sz w:val="18"/>
                <w:szCs w:val="18"/>
              </w:rPr>
            </w:pPr>
            <w:r w:rsidRPr="00D171A7">
              <w:rPr>
                <w:sz w:val="18"/>
                <w:szCs w:val="18"/>
              </w:rPr>
              <w:t>措施简述</w:t>
            </w:r>
          </w:p>
        </w:tc>
        <w:tc>
          <w:tcPr>
            <w:tcW w:w="4167" w:type="pct"/>
            <w:gridSpan w:val="8"/>
            <w:vAlign w:val="center"/>
          </w:tcPr>
          <w:p w14:paraId="17A2AE73" w14:textId="77777777" w:rsidR="00284401" w:rsidRPr="00D171A7" w:rsidRDefault="00284401" w:rsidP="00325896">
            <w:pPr>
              <w:adjustRightInd w:val="0"/>
              <w:snapToGrid w:val="0"/>
              <w:spacing w:line="240" w:lineRule="auto"/>
              <w:rPr>
                <w:sz w:val="18"/>
                <w:szCs w:val="18"/>
              </w:rPr>
            </w:pPr>
          </w:p>
        </w:tc>
      </w:tr>
      <w:tr w:rsidR="005A0E05" w:rsidRPr="00D171A7" w14:paraId="23922A49" w14:textId="77777777" w:rsidTr="008D5CF6">
        <w:trPr>
          <w:trHeight w:val="284"/>
        </w:trPr>
        <w:tc>
          <w:tcPr>
            <w:tcW w:w="833" w:type="pct"/>
            <w:vAlign w:val="center"/>
          </w:tcPr>
          <w:p w14:paraId="6591F2E4" w14:textId="77777777" w:rsidR="00284401" w:rsidRPr="00D171A7" w:rsidRDefault="00177EED" w:rsidP="00325896">
            <w:pPr>
              <w:adjustRightInd w:val="0"/>
              <w:snapToGrid w:val="0"/>
              <w:spacing w:line="240" w:lineRule="auto"/>
              <w:rPr>
                <w:sz w:val="18"/>
                <w:szCs w:val="18"/>
              </w:rPr>
            </w:pPr>
            <w:r w:rsidRPr="00D171A7">
              <w:rPr>
                <w:sz w:val="18"/>
                <w:szCs w:val="18"/>
              </w:rPr>
              <w:t>措施效果</w:t>
            </w:r>
          </w:p>
          <w:p w14:paraId="2B1FF989" w14:textId="77777777" w:rsidR="00284401" w:rsidRPr="00D171A7" w:rsidRDefault="00177EED" w:rsidP="00325896">
            <w:pPr>
              <w:adjustRightInd w:val="0"/>
              <w:snapToGrid w:val="0"/>
              <w:spacing w:line="240" w:lineRule="auto"/>
              <w:rPr>
                <w:sz w:val="18"/>
                <w:szCs w:val="18"/>
              </w:rPr>
            </w:pPr>
            <w:r w:rsidRPr="00D171A7">
              <w:rPr>
                <w:sz w:val="18"/>
                <w:szCs w:val="18"/>
              </w:rPr>
              <w:t>简述</w:t>
            </w:r>
          </w:p>
        </w:tc>
        <w:tc>
          <w:tcPr>
            <w:tcW w:w="4167" w:type="pct"/>
            <w:gridSpan w:val="8"/>
            <w:vAlign w:val="center"/>
          </w:tcPr>
          <w:p w14:paraId="04B4B50B" w14:textId="77777777" w:rsidR="00284401" w:rsidRPr="00D171A7" w:rsidRDefault="00284401" w:rsidP="00325896">
            <w:pPr>
              <w:adjustRightInd w:val="0"/>
              <w:snapToGrid w:val="0"/>
              <w:spacing w:line="240" w:lineRule="auto"/>
              <w:rPr>
                <w:sz w:val="18"/>
                <w:szCs w:val="18"/>
              </w:rPr>
            </w:pPr>
          </w:p>
        </w:tc>
      </w:tr>
      <w:tr w:rsidR="005A0E05" w:rsidRPr="00D171A7" w14:paraId="4D741D57" w14:textId="77777777" w:rsidTr="008D5CF6">
        <w:trPr>
          <w:trHeight w:val="284"/>
        </w:trPr>
        <w:tc>
          <w:tcPr>
            <w:tcW w:w="833" w:type="pct"/>
            <w:vAlign w:val="center"/>
          </w:tcPr>
          <w:p w14:paraId="396CEA58" w14:textId="77777777" w:rsidR="00284401" w:rsidRPr="00D171A7" w:rsidRDefault="00177EED" w:rsidP="00325896">
            <w:pPr>
              <w:adjustRightInd w:val="0"/>
              <w:snapToGrid w:val="0"/>
              <w:spacing w:line="240" w:lineRule="auto"/>
              <w:outlineLvl w:val="0"/>
              <w:rPr>
                <w:sz w:val="18"/>
                <w:szCs w:val="18"/>
              </w:rPr>
            </w:pPr>
            <w:bookmarkStart w:id="319" w:name="_Toc13244061"/>
            <w:bookmarkStart w:id="320" w:name="_Toc14897217"/>
            <w:bookmarkStart w:id="321" w:name="_Toc36288905"/>
            <w:bookmarkStart w:id="322" w:name="_Toc37334272"/>
            <w:bookmarkStart w:id="323" w:name="_Toc40197094"/>
            <w:bookmarkStart w:id="324" w:name="_Toc40199085"/>
            <w:bookmarkStart w:id="325" w:name="_Toc40199587"/>
            <w:bookmarkStart w:id="326" w:name="_Toc53600124"/>
            <w:bookmarkStart w:id="327" w:name="_Toc53600981"/>
            <w:bookmarkStart w:id="328" w:name="_Toc57383779"/>
            <w:bookmarkStart w:id="329" w:name="_Toc58272168"/>
            <w:bookmarkStart w:id="330" w:name="_Toc58508646"/>
            <w:r w:rsidRPr="00D171A7">
              <w:rPr>
                <w:sz w:val="18"/>
                <w:szCs w:val="18"/>
              </w:rPr>
              <w:t>处置效果</w:t>
            </w:r>
            <w:bookmarkEnd w:id="319"/>
            <w:bookmarkEnd w:id="320"/>
            <w:bookmarkEnd w:id="321"/>
            <w:bookmarkEnd w:id="322"/>
            <w:bookmarkEnd w:id="323"/>
            <w:bookmarkEnd w:id="324"/>
            <w:bookmarkEnd w:id="325"/>
            <w:bookmarkEnd w:id="326"/>
            <w:bookmarkEnd w:id="327"/>
            <w:bookmarkEnd w:id="328"/>
            <w:bookmarkEnd w:id="329"/>
            <w:bookmarkEnd w:id="330"/>
          </w:p>
          <w:p w14:paraId="2266F1CF" w14:textId="77777777" w:rsidR="00284401" w:rsidRPr="00D171A7" w:rsidRDefault="00177EED" w:rsidP="00325896">
            <w:pPr>
              <w:adjustRightInd w:val="0"/>
              <w:snapToGrid w:val="0"/>
              <w:spacing w:line="240" w:lineRule="auto"/>
              <w:rPr>
                <w:sz w:val="18"/>
                <w:szCs w:val="18"/>
              </w:rPr>
            </w:pPr>
            <w:r w:rsidRPr="00D171A7">
              <w:rPr>
                <w:sz w:val="18"/>
                <w:szCs w:val="18"/>
              </w:rPr>
              <w:t>简述</w:t>
            </w:r>
          </w:p>
        </w:tc>
        <w:tc>
          <w:tcPr>
            <w:tcW w:w="4167" w:type="pct"/>
            <w:gridSpan w:val="8"/>
            <w:vAlign w:val="center"/>
          </w:tcPr>
          <w:p w14:paraId="625762BF" w14:textId="77777777" w:rsidR="00284401" w:rsidRPr="00D171A7" w:rsidRDefault="00284401" w:rsidP="00325896">
            <w:pPr>
              <w:adjustRightInd w:val="0"/>
              <w:snapToGrid w:val="0"/>
              <w:spacing w:line="240" w:lineRule="auto"/>
              <w:rPr>
                <w:sz w:val="18"/>
                <w:szCs w:val="18"/>
              </w:rPr>
            </w:pPr>
          </w:p>
        </w:tc>
      </w:tr>
      <w:tr w:rsidR="005A0E05" w:rsidRPr="00D171A7" w14:paraId="05F53EFE" w14:textId="77777777" w:rsidTr="008D5CF6">
        <w:trPr>
          <w:trHeight w:val="284"/>
        </w:trPr>
        <w:tc>
          <w:tcPr>
            <w:tcW w:w="833" w:type="pct"/>
            <w:vAlign w:val="center"/>
          </w:tcPr>
          <w:p w14:paraId="7A967848" w14:textId="77777777" w:rsidR="00284401" w:rsidRPr="00D171A7" w:rsidRDefault="00177EED" w:rsidP="00325896">
            <w:pPr>
              <w:adjustRightInd w:val="0"/>
              <w:snapToGrid w:val="0"/>
              <w:spacing w:line="240" w:lineRule="auto"/>
              <w:rPr>
                <w:sz w:val="18"/>
                <w:szCs w:val="18"/>
              </w:rPr>
            </w:pPr>
            <w:r w:rsidRPr="00D171A7">
              <w:rPr>
                <w:sz w:val="18"/>
                <w:szCs w:val="18"/>
              </w:rPr>
              <w:t>报告人</w:t>
            </w:r>
          </w:p>
        </w:tc>
        <w:tc>
          <w:tcPr>
            <w:tcW w:w="833" w:type="pct"/>
            <w:vAlign w:val="center"/>
          </w:tcPr>
          <w:p w14:paraId="79914EA6" w14:textId="77777777" w:rsidR="00284401" w:rsidRPr="00D171A7" w:rsidRDefault="00284401" w:rsidP="00325896">
            <w:pPr>
              <w:adjustRightInd w:val="0"/>
              <w:snapToGrid w:val="0"/>
              <w:spacing w:line="240" w:lineRule="auto"/>
              <w:rPr>
                <w:sz w:val="18"/>
                <w:szCs w:val="18"/>
              </w:rPr>
            </w:pPr>
          </w:p>
        </w:tc>
        <w:tc>
          <w:tcPr>
            <w:tcW w:w="932" w:type="pct"/>
            <w:gridSpan w:val="2"/>
            <w:vAlign w:val="center"/>
          </w:tcPr>
          <w:p w14:paraId="5683371B" w14:textId="77777777" w:rsidR="00284401" w:rsidRPr="00D171A7" w:rsidRDefault="00177EED" w:rsidP="00325896">
            <w:pPr>
              <w:adjustRightInd w:val="0"/>
              <w:snapToGrid w:val="0"/>
              <w:spacing w:line="240" w:lineRule="auto"/>
              <w:rPr>
                <w:sz w:val="18"/>
                <w:szCs w:val="18"/>
              </w:rPr>
            </w:pPr>
            <w:r w:rsidRPr="00D171A7">
              <w:rPr>
                <w:sz w:val="18"/>
                <w:szCs w:val="18"/>
              </w:rPr>
              <w:t>报告审核人</w:t>
            </w:r>
          </w:p>
        </w:tc>
        <w:tc>
          <w:tcPr>
            <w:tcW w:w="950" w:type="pct"/>
            <w:gridSpan w:val="2"/>
            <w:vAlign w:val="center"/>
          </w:tcPr>
          <w:p w14:paraId="02E5E9F1" w14:textId="77777777" w:rsidR="00284401" w:rsidRPr="00D171A7" w:rsidRDefault="00284401" w:rsidP="00325896">
            <w:pPr>
              <w:adjustRightInd w:val="0"/>
              <w:snapToGrid w:val="0"/>
              <w:spacing w:line="240" w:lineRule="auto"/>
              <w:rPr>
                <w:sz w:val="18"/>
                <w:szCs w:val="18"/>
              </w:rPr>
            </w:pPr>
          </w:p>
        </w:tc>
        <w:tc>
          <w:tcPr>
            <w:tcW w:w="739" w:type="pct"/>
            <w:vAlign w:val="center"/>
          </w:tcPr>
          <w:p w14:paraId="494C81F1" w14:textId="77777777" w:rsidR="00284401" w:rsidRPr="00D171A7" w:rsidRDefault="00177EED" w:rsidP="00325896">
            <w:pPr>
              <w:adjustRightInd w:val="0"/>
              <w:snapToGrid w:val="0"/>
              <w:spacing w:line="240" w:lineRule="auto"/>
              <w:rPr>
                <w:sz w:val="18"/>
                <w:szCs w:val="18"/>
              </w:rPr>
            </w:pPr>
            <w:r w:rsidRPr="00D171A7">
              <w:rPr>
                <w:sz w:val="18"/>
                <w:szCs w:val="18"/>
              </w:rPr>
              <w:t>续报日期</w:t>
            </w:r>
          </w:p>
        </w:tc>
        <w:tc>
          <w:tcPr>
            <w:tcW w:w="713" w:type="pct"/>
            <w:gridSpan w:val="2"/>
            <w:vAlign w:val="center"/>
          </w:tcPr>
          <w:p w14:paraId="1721C7A8" w14:textId="77777777" w:rsidR="00284401" w:rsidRPr="00D171A7" w:rsidRDefault="00284401" w:rsidP="00325896">
            <w:pPr>
              <w:adjustRightInd w:val="0"/>
              <w:snapToGrid w:val="0"/>
              <w:spacing w:line="240" w:lineRule="auto"/>
              <w:rPr>
                <w:sz w:val="18"/>
                <w:szCs w:val="18"/>
              </w:rPr>
            </w:pPr>
          </w:p>
        </w:tc>
      </w:tr>
    </w:tbl>
    <w:p w14:paraId="2C7E4A46" w14:textId="1195AB72" w:rsidR="00284401" w:rsidRPr="00D171A7" w:rsidRDefault="00A30BB5" w:rsidP="00325896">
      <w:pPr>
        <w:pStyle w:val="3"/>
        <w:spacing w:beforeLines="0" w:afterLines="0" w:line="480" w:lineRule="auto"/>
        <w:rPr>
          <w:szCs w:val="30"/>
        </w:rPr>
      </w:pPr>
      <w:bookmarkStart w:id="331" w:name="_Toc496516014"/>
      <w:bookmarkStart w:id="332" w:name="_Toc532205444"/>
      <w:bookmarkStart w:id="333" w:name="_Toc523988570"/>
      <w:bookmarkStart w:id="334" w:name="_Toc522744867"/>
      <w:bookmarkStart w:id="335" w:name="_Toc520751747"/>
      <w:bookmarkStart w:id="336" w:name="_Toc365640132"/>
      <w:bookmarkStart w:id="337" w:name="_Toc362010425"/>
      <w:bookmarkStart w:id="338" w:name="_Toc58508647"/>
      <w:r w:rsidRPr="00D171A7">
        <w:rPr>
          <w:szCs w:val="30"/>
        </w:rPr>
        <w:t>6</w:t>
      </w:r>
      <w:r w:rsidR="00177EED" w:rsidRPr="00D171A7">
        <w:rPr>
          <w:szCs w:val="30"/>
        </w:rPr>
        <w:t>.3</w:t>
      </w:r>
      <w:r w:rsidR="00177EED" w:rsidRPr="00D171A7">
        <w:rPr>
          <w:szCs w:val="30"/>
        </w:rPr>
        <w:t>信息通报</w:t>
      </w:r>
      <w:bookmarkEnd w:id="331"/>
      <w:bookmarkEnd w:id="332"/>
      <w:bookmarkEnd w:id="333"/>
      <w:bookmarkEnd w:id="334"/>
      <w:bookmarkEnd w:id="335"/>
      <w:bookmarkEnd w:id="336"/>
      <w:bookmarkEnd w:id="337"/>
      <w:bookmarkEnd w:id="338"/>
    </w:p>
    <w:p w14:paraId="03F43B85" w14:textId="77777777" w:rsidR="00284401" w:rsidRPr="00D171A7" w:rsidRDefault="00177EED" w:rsidP="00325896">
      <w:pPr>
        <w:pStyle w:val="Aff4"/>
        <w:spacing w:line="360" w:lineRule="auto"/>
        <w:rPr>
          <w:rFonts w:cs="Times New Roman"/>
        </w:rPr>
      </w:pPr>
      <w:r w:rsidRPr="00D171A7">
        <w:rPr>
          <w:rFonts w:cs="Times New Roman"/>
        </w:rPr>
        <w:t>当突发环境事件可能影响到其他人员、甚至是周边企业或居民区时，应由</w:t>
      </w:r>
      <w:r w:rsidR="00272022" w:rsidRPr="00D171A7">
        <w:rPr>
          <w:rFonts w:cs="Times New Roman"/>
        </w:rPr>
        <w:t>王利家</w:t>
      </w:r>
      <w:r w:rsidRPr="00D171A7">
        <w:rPr>
          <w:rFonts w:cs="Times New Roman"/>
        </w:rPr>
        <w:t>及时向公众发出警报或公告，告知事故性质、自我保护措施、疏散时间和路线、随身携带物品、交通工具及目的地、注意事项等，并进行检查，以确保公众了解有关信息；应将伤亡人员情况，损失情况，救援情况以规范格式向媒体公布，必要时可以通过召开新闻发布会的形式向公众及媒体公布，信息发布应当及时、准确、全面。</w:t>
      </w:r>
    </w:p>
    <w:p w14:paraId="4B9C19DC" w14:textId="41FA5871" w:rsidR="00284401" w:rsidRPr="00D171A7" w:rsidRDefault="00A30BB5" w:rsidP="00325896">
      <w:pPr>
        <w:pStyle w:val="3"/>
        <w:spacing w:beforeLines="0" w:afterLines="0" w:line="480" w:lineRule="auto"/>
        <w:rPr>
          <w:szCs w:val="30"/>
        </w:rPr>
      </w:pPr>
      <w:bookmarkStart w:id="339" w:name="_Toc496516015"/>
      <w:bookmarkStart w:id="340" w:name="_Toc365640133"/>
      <w:bookmarkStart w:id="341" w:name="_Toc362010426"/>
      <w:bookmarkStart w:id="342" w:name="_Toc520751748"/>
      <w:bookmarkStart w:id="343" w:name="_Toc522744868"/>
      <w:bookmarkStart w:id="344" w:name="_Toc523988571"/>
      <w:bookmarkStart w:id="345" w:name="_Toc532205445"/>
      <w:bookmarkStart w:id="346" w:name="_Toc58508648"/>
      <w:r w:rsidRPr="00D171A7">
        <w:rPr>
          <w:szCs w:val="30"/>
        </w:rPr>
        <w:lastRenderedPageBreak/>
        <w:t>6</w:t>
      </w:r>
      <w:r w:rsidR="00177EED" w:rsidRPr="00D171A7">
        <w:rPr>
          <w:szCs w:val="30"/>
        </w:rPr>
        <w:t>.4</w:t>
      </w:r>
      <w:r w:rsidR="00177EED" w:rsidRPr="00D171A7">
        <w:rPr>
          <w:szCs w:val="30"/>
        </w:rPr>
        <w:t>事件报告内容</w:t>
      </w:r>
      <w:bookmarkEnd w:id="339"/>
      <w:bookmarkEnd w:id="340"/>
      <w:bookmarkEnd w:id="341"/>
      <w:bookmarkEnd w:id="342"/>
      <w:bookmarkEnd w:id="343"/>
      <w:bookmarkEnd w:id="344"/>
      <w:bookmarkEnd w:id="345"/>
      <w:bookmarkEnd w:id="346"/>
    </w:p>
    <w:p w14:paraId="3E98DDC5" w14:textId="77777777" w:rsidR="00284401" w:rsidRPr="00D171A7" w:rsidRDefault="00177EED" w:rsidP="00325896">
      <w:pPr>
        <w:pStyle w:val="Aff4"/>
        <w:spacing w:line="360" w:lineRule="auto"/>
        <w:rPr>
          <w:rFonts w:cs="Times New Roman"/>
        </w:rPr>
      </w:pPr>
      <w:r w:rsidRPr="00D171A7">
        <w:rPr>
          <w:rFonts w:cs="Times New Roman"/>
        </w:rPr>
        <w:t>报告事故应当包括下列内容：</w:t>
      </w:r>
    </w:p>
    <w:p w14:paraId="0980A809" w14:textId="77777777" w:rsidR="00284401" w:rsidRPr="00D171A7" w:rsidRDefault="00177EED" w:rsidP="00325896">
      <w:pPr>
        <w:pStyle w:val="Aff4"/>
        <w:spacing w:line="360" w:lineRule="auto"/>
        <w:rPr>
          <w:rFonts w:cs="Times New Roman"/>
        </w:rPr>
      </w:pPr>
      <w:r w:rsidRPr="00D171A7">
        <w:rPr>
          <w:rFonts w:cs="Times New Roman"/>
        </w:rPr>
        <w:t>（</w:t>
      </w:r>
      <w:r w:rsidRPr="00D171A7">
        <w:rPr>
          <w:rFonts w:cs="Times New Roman"/>
        </w:rPr>
        <w:t>1</w:t>
      </w:r>
      <w:r w:rsidRPr="00D171A7">
        <w:rPr>
          <w:rFonts w:cs="Times New Roman"/>
        </w:rPr>
        <w:t>）事故发生单位概况；</w:t>
      </w:r>
    </w:p>
    <w:p w14:paraId="27BB101A" w14:textId="77777777" w:rsidR="00284401" w:rsidRPr="00D171A7" w:rsidRDefault="00177EED" w:rsidP="00325896">
      <w:pPr>
        <w:pStyle w:val="Aff4"/>
        <w:spacing w:line="360" w:lineRule="auto"/>
        <w:rPr>
          <w:rFonts w:cs="Times New Roman"/>
        </w:rPr>
      </w:pPr>
      <w:r w:rsidRPr="00D171A7">
        <w:rPr>
          <w:rFonts w:cs="Times New Roman"/>
        </w:rPr>
        <w:t>（</w:t>
      </w:r>
      <w:r w:rsidRPr="00D171A7">
        <w:rPr>
          <w:rFonts w:cs="Times New Roman"/>
        </w:rPr>
        <w:t>2</w:t>
      </w:r>
      <w:r w:rsidRPr="00D171A7">
        <w:rPr>
          <w:rFonts w:cs="Times New Roman"/>
        </w:rPr>
        <w:t>）事故发生的时间、地点以及事故现场情况；</w:t>
      </w:r>
    </w:p>
    <w:p w14:paraId="4E657D14" w14:textId="77777777" w:rsidR="00284401" w:rsidRPr="00D171A7" w:rsidRDefault="00177EED" w:rsidP="00325896">
      <w:pPr>
        <w:pStyle w:val="Aff4"/>
        <w:spacing w:line="360" w:lineRule="auto"/>
        <w:rPr>
          <w:rFonts w:cs="Times New Roman"/>
        </w:rPr>
      </w:pPr>
      <w:r w:rsidRPr="00D171A7">
        <w:rPr>
          <w:rFonts w:cs="Times New Roman"/>
        </w:rPr>
        <w:t>（</w:t>
      </w:r>
      <w:r w:rsidRPr="00D171A7">
        <w:rPr>
          <w:rFonts w:cs="Times New Roman"/>
        </w:rPr>
        <w:t>3</w:t>
      </w:r>
      <w:r w:rsidRPr="00D171A7">
        <w:rPr>
          <w:rFonts w:cs="Times New Roman"/>
        </w:rPr>
        <w:t>）事故的简要经过；</w:t>
      </w:r>
    </w:p>
    <w:p w14:paraId="267C349F" w14:textId="77777777" w:rsidR="00284401" w:rsidRPr="00D171A7" w:rsidRDefault="00177EED" w:rsidP="00325896">
      <w:pPr>
        <w:pStyle w:val="Aff4"/>
        <w:spacing w:line="360" w:lineRule="auto"/>
        <w:rPr>
          <w:rFonts w:cs="Times New Roman"/>
        </w:rPr>
      </w:pPr>
      <w:r w:rsidRPr="00D171A7">
        <w:rPr>
          <w:rFonts w:cs="Times New Roman"/>
        </w:rPr>
        <w:t>（</w:t>
      </w:r>
      <w:r w:rsidRPr="00D171A7">
        <w:rPr>
          <w:rFonts w:cs="Times New Roman"/>
        </w:rPr>
        <w:t>4</w:t>
      </w:r>
      <w:r w:rsidRPr="00D171A7">
        <w:rPr>
          <w:rFonts w:cs="Times New Roman"/>
        </w:rPr>
        <w:t>）事故已经造成或者可能造成的伤亡人数（包括下落不明的人数）和初步估计的直接经济损失；</w:t>
      </w:r>
    </w:p>
    <w:p w14:paraId="05FB6EC3" w14:textId="77777777" w:rsidR="00284401" w:rsidRPr="00D171A7" w:rsidRDefault="00177EED" w:rsidP="00325896">
      <w:pPr>
        <w:pStyle w:val="Aff4"/>
        <w:spacing w:line="360" w:lineRule="auto"/>
        <w:rPr>
          <w:rFonts w:cs="Times New Roman"/>
        </w:rPr>
      </w:pPr>
      <w:r w:rsidRPr="00D171A7">
        <w:rPr>
          <w:rFonts w:cs="Times New Roman"/>
        </w:rPr>
        <w:t>（</w:t>
      </w:r>
      <w:r w:rsidRPr="00D171A7">
        <w:rPr>
          <w:rFonts w:cs="Times New Roman"/>
        </w:rPr>
        <w:t>5</w:t>
      </w:r>
      <w:r w:rsidRPr="00D171A7">
        <w:rPr>
          <w:rFonts w:cs="Times New Roman"/>
        </w:rPr>
        <w:t>）已经采取的措施；</w:t>
      </w:r>
    </w:p>
    <w:p w14:paraId="19D4EEC2" w14:textId="77777777" w:rsidR="00284401" w:rsidRPr="00D171A7" w:rsidRDefault="00177EED">
      <w:pPr>
        <w:pStyle w:val="Aff4"/>
        <w:spacing w:line="360" w:lineRule="auto"/>
        <w:rPr>
          <w:rFonts w:cs="Times New Roman"/>
        </w:rPr>
      </w:pPr>
      <w:r w:rsidRPr="00D171A7">
        <w:rPr>
          <w:rFonts w:cs="Times New Roman"/>
        </w:rPr>
        <w:t>（</w:t>
      </w:r>
      <w:r w:rsidRPr="00D171A7">
        <w:rPr>
          <w:rFonts w:cs="Times New Roman"/>
        </w:rPr>
        <w:t>6</w:t>
      </w:r>
      <w:r w:rsidRPr="00D171A7">
        <w:rPr>
          <w:rFonts w:cs="Times New Roman"/>
        </w:rPr>
        <w:t>）其他应当报告的情况。</w:t>
      </w:r>
    </w:p>
    <w:p w14:paraId="18D839A2" w14:textId="77777777" w:rsidR="00284401" w:rsidRPr="00D171A7" w:rsidRDefault="00177EED">
      <w:pPr>
        <w:pStyle w:val="Aff4"/>
        <w:spacing w:line="360" w:lineRule="auto"/>
        <w:rPr>
          <w:rFonts w:cs="Times New Roman"/>
        </w:rPr>
      </w:pPr>
      <w:r w:rsidRPr="00D171A7">
        <w:rPr>
          <w:rFonts w:cs="Times New Roman"/>
        </w:rPr>
        <w:t>事故报告表可采用如下格式。</w:t>
      </w:r>
    </w:p>
    <w:p w14:paraId="3A27B552" w14:textId="2990D87E" w:rsidR="00284401" w:rsidRPr="00D171A7" w:rsidRDefault="00177EED" w:rsidP="00325896">
      <w:pPr>
        <w:spacing w:line="240" w:lineRule="auto"/>
        <w:ind w:leftChars="-428" w:left="-1027" w:rightChars="-330" w:right="-792"/>
        <w:jc w:val="center"/>
        <w:rPr>
          <w:sz w:val="36"/>
          <w:szCs w:val="28"/>
        </w:rPr>
      </w:pPr>
      <w:r w:rsidRPr="00D171A7">
        <w:rPr>
          <w:b/>
          <w:szCs w:val="21"/>
        </w:rPr>
        <w:t>表</w:t>
      </w:r>
      <w:r w:rsidR="00A30BB5" w:rsidRPr="00D171A7">
        <w:rPr>
          <w:b/>
          <w:szCs w:val="21"/>
        </w:rPr>
        <w:t>6</w:t>
      </w:r>
      <w:r w:rsidRPr="00D171A7">
        <w:rPr>
          <w:b/>
          <w:szCs w:val="21"/>
        </w:rPr>
        <w:t xml:space="preserve">.4-1  </w:t>
      </w:r>
      <w:r w:rsidRPr="00D171A7">
        <w:rPr>
          <w:b/>
          <w:szCs w:val="21"/>
        </w:rPr>
        <w:t>事故报告表</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378"/>
        <w:gridCol w:w="1379"/>
        <w:gridCol w:w="1379"/>
        <w:gridCol w:w="164"/>
        <w:gridCol w:w="1215"/>
        <w:gridCol w:w="358"/>
        <w:gridCol w:w="1223"/>
        <w:gridCol w:w="175"/>
        <w:gridCol w:w="1005"/>
      </w:tblGrid>
      <w:tr w:rsidR="005A0E05" w:rsidRPr="00D171A7" w14:paraId="77E7DE5B" w14:textId="77777777" w:rsidTr="008D5CF6">
        <w:trPr>
          <w:trHeight w:val="284"/>
        </w:trPr>
        <w:tc>
          <w:tcPr>
            <w:tcW w:w="833" w:type="pct"/>
            <w:vAlign w:val="center"/>
          </w:tcPr>
          <w:p w14:paraId="2063F0D8" w14:textId="77777777" w:rsidR="00284401" w:rsidRPr="00D171A7" w:rsidRDefault="00177EED">
            <w:pPr>
              <w:adjustRightInd w:val="0"/>
              <w:snapToGrid w:val="0"/>
              <w:spacing w:line="240" w:lineRule="auto"/>
              <w:rPr>
                <w:sz w:val="18"/>
                <w:szCs w:val="18"/>
              </w:rPr>
            </w:pPr>
            <w:r w:rsidRPr="00D171A7">
              <w:rPr>
                <w:sz w:val="18"/>
                <w:szCs w:val="18"/>
              </w:rPr>
              <w:t>单位名称</w:t>
            </w:r>
          </w:p>
        </w:tc>
        <w:tc>
          <w:tcPr>
            <w:tcW w:w="1666" w:type="pct"/>
            <w:gridSpan w:val="2"/>
            <w:vAlign w:val="center"/>
          </w:tcPr>
          <w:p w14:paraId="351B5115" w14:textId="77777777" w:rsidR="00284401" w:rsidRPr="00D171A7" w:rsidRDefault="00284401">
            <w:pPr>
              <w:adjustRightInd w:val="0"/>
              <w:snapToGrid w:val="0"/>
              <w:spacing w:line="240" w:lineRule="auto"/>
              <w:rPr>
                <w:sz w:val="18"/>
                <w:szCs w:val="18"/>
              </w:rPr>
            </w:pPr>
          </w:p>
        </w:tc>
        <w:tc>
          <w:tcPr>
            <w:tcW w:w="833" w:type="pct"/>
            <w:gridSpan w:val="2"/>
            <w:vAlign w:val="center"/>
          </w:tcPr>
          <w:p w14:paraId="74025876" w14:textId="77777777" w:rsidR="00284401" w:rsidRPr="00D171A7" w:rsidRDefault="00177EED">
            <w:pPr>
              <w:adjustRightInd w:val="0"/>
              <w:snapToGrid w:val="0"/>
              <w:spacing w:line="240" w:lineRule="auto"/>
              <w:rPr>
                <w:sz w:val="18"/>
                <w:szCs w:val="18"/>
              </w:rPr>
            </w:pPr>
            <w:r w:rsidRPr="00D171A7">
              <w:rPr>
                <w:sz w:val="18"/>
                <w:szCs w:val="18"/>
              </w:rPr>
              <w:t>单位地址</w:t>
            </w:r>
          </w:p>
        </w:tc>
        <w:tc>
          <w:tcPr>
            <w:tcW w:w="1668" w:type="pct"/>
            <w:gridSpan w:val="4"/>
            <w:vAlign w:val="center"/>
          </w:tcPr>
          <w:p w14:paraId="19088BCC" w14:textId="77777777" w:rsidR="00284401" w:rsidRPr="00D171A7" w:rsidRDefault="00284401">
            <w:pPr>
              <w:adjustRightInd w:val="0"/>
              <w:snapToGrid w:val="0"/>
              <w:spacing w:line="240" w:lineRule="auto"/>
              <w:rPr>
                <w:sz w:val="18"/>
                <w:szCs w:val="18"/>
              </w:rPr>
            </w:pPr>
          </w:p>
        </w:tc>
      </w:tr>
      <w:tr w:rsidR="005A0E05" w:rsidRPr="00D171A7" w14:paraId="747A7B11" w14:textId="77777777" w:rsidTr="008D5CF6">
        <w:trPr>
          <w:trHeight w:val="284"/>
        </w:trPr>
        <w:tc>
          <w:tcPr>
            <w:tcW w:w="833" w:type="pct"/>
            <w:vAlign w:val="center"/>
          </w:tcPr>
          <w:p w14:paraId="154A53AE" w14:textId="77777777" w:rsidR="00284401" w:rsidRPr="00D171A7" w:rsidRDefault="00177EED">
            <w:pPr>
              <w:adjustRightInd w:val="0"/>
              <w:snapToGrid w:val="0"/>
              <w:spacing w:line="240" w:lineRule="auto"/>
              <w:rPr>
                <w:sz w:val="18"/>
                <w:szCs w:val="18"/>
              </w:rPr>
            </w:pPr>
            <w:r w:rsidRPr="00D171A7">
              <w:rPr>
                <w:sz w:val="18"/>
                <w:szCs w:val="18"/>
              </w:rPr>
              <w:t>法人代表</w:t>
            </w:r>
          </w:p>
        </w:tc>
        <w:tc>
          <w:tcPr>
            <w:tcW w:w="833" w:type="pct"/>
            <w:vAlign w:val="center"/>
          </w:tcPr>
          <w:p w14:paraId="5F78EF2F" w14:textId="77777777" w:rsidR="00284401" w:rsidRPr="00D171A7" w:rsidRDefault="00284401">
            <w:pPr>
              <w:adjustRightInd w:val="0"/>
              <w:snapToGrid w:val="0"/>
              <w:spacing w:line="240" w:lineRule="auto"/>
              <w:rPr>
                <w:sz w:val="18"/>
                <w:szCs w:val="18"/>
              </w:rPr>
            </w:pPr>
          </w:p>
        </w:tc>
        <w:tc>
          <w:tcPr>
            <w:tcW w:w="833" w:type="pct"/>
            <w:vAlign w:val="center"/>
          </w:tcPr>
          <w:p w14:paraId="3D7CC806" w14:textId="77777777" w:rsidR="00284401" w:rsidRPr="00D171A7" w:rsidRDefault="00177EED">
            <w:pPr>
              <w:adjustRightInd w:val="0"/>
              <w:snapToGrid w:val="0"/>
              <w:spacing w:line="240" w:lineRule="auto"/>
              <w:rPr>
                <w:sz w:val="18"/>
                <w:szCs w:val="18"/>
              </w:rPr>
            </w:pPr>
            <w:r w:rsidRPr="00D171A7">
              <w:rPr>
                <w:sz w:val="18"/>
                <w:szCs w:val="18"/>
              </w:rPr>
              <w:t>电话</w:t>
            </w:r>
          </w:p>
        </w:tc>
        <w:tc>
          <w:tcPr>
            <w:tcW w:w="833" w:type="pct"/>
            <w:gridSpan w:val="2"/>
            <w:vAlign w:val="center"/>
          </w:tcPr>
          <w:p w14:paraId="771261DF" w14:textId="77777777" w:rsidR="00284401" w:rsidRPr="00D171A7" w:rsidRDefault="00284401">
            <w:pPr>
              <w:adjustRightInd w:val="0"/>
              <w:snapToGrid w:val="0"/>
              <w:spacing w:line="240" w:lineRule="auto"/>
              <w:rPr>
                <w:sz w:val="18"/>
                <w:szCs w:val="18"/>
              </w:rPr>
            </w:pPr>
          </w:p>
        </w:tc>
        <w:tc>
          <w:tcPr>
            <w:tcW w:w="1061" w:type="pct"/>
            <w:gridSpan w:val="3"/>
            <w:vAlign w:val="center"/>
          </w:tcPr>
          <w:p w14:paraId="1741A419" w14:textId="77777777" w:rsidR="00284401" w:rsidRPr="00D171A7" w:rsidRDefault="00177EED">
            <w:pPr>
              <w:adjustRightInd w:val="0"/>
              <w:snapToGrid w:val="0"/>
              <w:spacing w:line="240" w:lineRule="auto"/>
              <w:rPr>
                <w:sz w:val="18"/>
                <w:szCs w:val="18"/>
              </w:rPr>
            </w:pPr>
            <w:r w:rsidRPr="00D171A7">
              <w:rPr>
                <w:sz w:val="18"/>
                <w:szCs w:val="18"/>
              </w:rPr>
              <w:t>事故发生日期</w:t>
            </w:r>
          </w:p>
        </w:tc>
        <w:tc>
          <w:tcPr>
            <w:tcW w:w="607" w:type="pct"/>
            <w:vAlign w:val="center"/>
          </w:tcPr>
          <w:p w14:paraId="4C40FEC4" w14:textId="77777777" w:rsidR="00284401" w:rsidRPr="00D171A7" w:rsidRDefault="00284401">
            <w:pPr>
              <w:adjustRightInd w:val="0"/>
              <w:snapToGrid w:val="0"/>
              <w:spacing w:line="240" w:lineRule="auto"/>
              <w:rPr>
                <w:sz w:val="18"/>
                <w:szCs w:val="18"/>
              </w:rPr>
            </w:pPr>
          </w:p>
        </w:tc>
      </w:tr>
      <w:tr w:rsidR="005A0E05" w:rsidRPr="00D171A7" w14:paraId="52AA1C59" w14:textId="77777777" w:rsidTr="008D5CF6">
        <w:trPr>
          <w:trHeight w:val="284"/>
        </w:trPr>
        <w:tc>
          <w:tcPr>
            <w:tcW w:w="833" w:type="pct"/>
            <w:vAlign w:val="center"/>
          </w:tcPr>
          <w:p w14:paraId="19D04186" w14:textId="77777777" w:rsidR="00284401" w:rsidRPr="00D171A7" w:rsidRDefault="00177EED">
            <w:pPr>
              <w:adjustRightInd w:val="0"/>
              <w:snapToGrid w:val="0"/>
              <w:spacing w:line="240" w:lineRule="auto"/>
              <w:rPr>
                <w:sz w:val="18"/>
                <w:szCs w:val="18"/>
              </w:rPr>
            </w:pPr>
            <w:r w:rsidRPr="00D171A7">
              <w:rPr>
                <w:sz w:val="18"/>
                <w:szCs w:val="18"/>
              </w:rPr>
              <w:t>事故类型</w:t>
            </w:r>
          </w:p>
        </w:tc>
        <w:tc>
          <w:tcPr>
            <w:tcW w:w="1666" w:type="pct"/>
            <w:gridSpan w:val="2"/>
            <w:vAlign w:val="center"/>
          </w:tcPr>
          <w:p w14:paraId="656E7F61" w14:textId="77777777" w:rsidR="00284401" w:rsidRPr="00D171A7" w:rsidRDefault="00284401">
            <w:pPr>
              <w:adjustRightInd w:val="0"/>
              <w:snapToGrid w:val="0"/>
              <w:spacing w:line="240" w:lineRule="auto"/>
              <w:rPr>
                <w:sz w:val="18"/>
                <w:szCs w:val="18"/>
              </w:rPr>
            </w:pPr>
          </w:p>
        </w:tc>
        <w:tc>
          <w:tcPr>
            <w:tcW w:w="833" w:type="pct"/>
            <w:gridSpan w:val="2"/>
            <w:vAlign w:val="center"/>
          </w:tcPr>
          <w:p w14:paraId="5B1993F0" w14:textId="77777777" w:rsidR="00284401" w:rsidRPr="00D171A7" w:rsidRDefault="00177EED">
            <w:pPr>
              <w:adjustRightInd w:val="0"/>
              <w:snapToGrid w:val="0"/>
              <w:spacing w:line="240" w:lineRule="auto"/>
              <w:rPr>
                <w:sz w:val="18"/>
                <w:szCs w:val="18"/>
              </w:rPr>
            </w:pPr>
            <w:r w:rsidRPr="00D171A7">
              <w:rPr>
                <w:sz w:val="18"/>
                <w:szCs w:val="18"/>
              </w:rPr>
              <w:t>事故原因</w:t>
            </w:r>
          </w:p>
        </w:tc>
        <w:tc>
          <w:tcPr>
            <w:tcW w:w="1668" w:type="pct"/>
            <w:gridSpan w:val="4"/>
            <w:vAlign w:val="center"/>
          </w:tcPr>
          <w:p w14:paraId="7F4D4702" w14:textId="77777777" w:rsidR="00284401" w:rsidRPr="00D171A7" w:rsidRDefault="00284401">
            <w:pPr>
              <w:adjustRightInd w:val="0"/>
              <w:snapToGrid w:val="0"/>
              <w:spacing w:line="240" w:lineRule="auto"/>
              <w:rPr>
                <w:sz w:val="18"/>
                <w:szCs w:val="18"/>
              </w:rPr>
            </w:pPr>
          </w:p>
        </w:tc>
      </w:tr>
      <w:tr w:rsidR="005A0E05" w:rsidRPr="00D171A7" w14:paraId="5F3CDD2D" w14:textId="77777777" w:rsidTr="008D5CF6">
        <w:trPr>
          <w:trHeight w:val="284"/>
        </w:trPr>
        <w:tc>
          <w:tcPr>
            <w:tcW w:w="833" w:type="pct"/>
            <w:vAlign w:val="center"/>
          </w:tcPr>
          <w:p w14:paraId="630E6FA7" w14:textId="77777777" w:rsidR="00284401" w:rsidRPr="00D171A7" w:rsidRDefault="00177EED">
            <w:pPr>
              <w:adjustRightInd w:val="0"/>
              <w:snapToGrid w:val="0"/>
              <w:spacing w:line="240" w:lineRule="auto"/>
              <w:rPr>
                <w:sz w:val="18"/>
                <w:szCs w:val="18"/>
              </w:rPr>
            </w:pPr>
            <w:r w:rsidRPr="00D171A7">
              <w:rPr>
                <w:sz w:val="18"/>
                <w:szCs w:val="18"/>
              </w:rPr>
              <w:t>事故处置</w:t>
            </w:r>
          </w:p>
          <w:p w14:paraId="3BDE3408" w14:textId="77777777" w:rsidR="00284401" w:rsidRPr="00D171A7" w:rsidRDefault="00177EED">
            <w:pPr>
              <w:adjustRightInd w:val="0"/>
              <w:snapToGrid w:val="0"/>
              <w:spacing w:line="240" w:lineRule="auto"/>
              <w:rPr>
                <w:sz w:val="18"/>
                <w:szCs w:val="18"/>
              </w:rPr>
            </w:pPr>
            <w:r w:rsidRPr="00D171A7">
              <w:rPr>
                <w:sz w:val="18"/>
                <w:szCs w:val="18"/>
              </w:rPr>
              <w:t>过程简述</w:t>
            </w:r>
          </w:p>
        </w:tc>
        <w:tc>
          <w:tcPr>
            <w:tcW w:w="4167" w:type="pct"/>
            <w:gridSpan w:val="8"/>
            <w:vAlign w:val="center"/>
          </w:tcPr>
          <w:p w14:paraId="567EF2FE" w14:textId="77777777" w:rsidR="00284401" w:rsidRPr="00D171A7" w:rsidRDefault="00284401">
            <w:pPr>
              <w:adjustRightInd w:val="0"/>
              <w:snapToGrid w:val="0"/>
              <w:spacing w:line="240" w:lineRule="auto"/>
              <w:rPr>
                <w:sz w:val="18"/>
                <w:szCs w:val="18"/>
              </w:rPr>
            </w:pPr>
          </w:p>
        </w:tc>
      </w:tr>
      <w:tr w:rsidR="005A0E05" w:rsidRPr="00D171A7" w14:paraId="467AF119" w14:textId="77777777" w:rsidTr="008D5CF6">
        <w:trPr>
          <w:trHeight w:val="284"/>
        </w:trPr>
        <w:tc>
          <w:tcPr>
            <w:tcW w:w="833" w:type="pct"/>
            <w:vAlign w:val="center"/>
          </w:tcPr>
          <w:p w14:paraId="3CFDFE8F" w14:textId="77777777" w:rsidR="00284401" w:rsidRPr="00D171A7" w:rsidRDefault="00177EED">
            <w:pPr>
              <w:adjustRightInd w:val="0"/>
              <w:snapToGrid w:val="0"/>
              <w:spacing w:line="240" w:lineRule="auto"/>
              <w:rPr>
                <w:sz w:val="18"/>
                <w:szCs w:val="18"/>
              </w:rPr>
            </w:pPr>
            <w:r w:rsidRPr="00D171A7">
              <w:rPr>
                <w:sz w:val="18"/>
                <w:szCs w:val="18"/>
              </w:rPr>
              <w:t>处置进展</w:t>
            </w:r>
          </w:p>
          <w:p w14:paraId="771B8D69" w14:textId="77777777" w:rsidR="00284401" w:rsidRPr="00D171A7" w:rsidRDefault="00177EED">
            <w:pPr>
              <w:adjustRightInd w:val="0"/>
              <w:snapToGrid w:val="0"/>
              <w:spacing w:line="240" w:lineRule="auto"/>
              <w:rPr>
                <w:sz w:val="18"/>
                <w:szCs w:val="18"/>
              </w:rPr>
            </w:pPr>
            <w:r w:rsidRPr="00D171A7">
              <w:rPr>
                <w:sz w:val="18"/>
                <w:szCs w:val="18"/>
              </w:rPr>
              <w:t>情况简述</w:t>
            </w:r>
          </w:p>
        </w:tc>
        <w:tc>
          <w:tcPr>
            <w:tcW w:w="4167" w:type="pct"/>
            <w:gridSpan w:val="8"/>
            <w:vAlign w:val="center"/>
          </w:tcPr>
          <w:p w14:paraId="770CF0B3" w14:textId="77777777" w:rsidR="00284401" w:rsidRPr="00D171A7" w:rsidRDefault="00284401">
            <w:pPr>
              <w:adjustRightInd w:val="0"/>
              <w:snapToGrid w:val="0"/>
              <w:spacing w:line="240" w:lineRule="auto"/>
              <w:rPr>
                <w:sz w:val="18"/>
                <w:szCs w:val="18"/>
              </w:rPr>
            </w:pPr>
          </w:p>
        </w:tc>
      </w:tr>
      <w:tr w:rsidR="005A0E05" w:rsidRPr="00D171A7" w14:paraId="752F67C5" w14:textId="77777777" w:rsidTr="008D5CF6">
        <w:trPr>
          <w:trHeight w:val="284"/>
        </w:trPr>
        <w:tc>
          <w:tcPr>
            <w:tcW w:w="833" w:type="pct"/>
            <w:vAlign w:val="center"/>
          </w:tcPr>
          <w:p w14:paraId="75801F79" w14:textId="77777777" w:rsidR="00284401" w:rsidRPr="00D171A7" w:rsidRDefault="00177EED">
            <w:pPr>
              <w:adjustRightInd w:val="0"/>
              <w:snapToGrid w:val="0"/>
              <w:spacing w:line="240" w:lineRule="auto"/>
              <w:rPr>
                <w:sz w:val="18"/>
                <w:szCs w:val="18"/>
              </w:rPr>
            </w:pPr>
            <w:r w:rsidRPr="00D171A7">
              <w:rPr>
                <w:sz w:val="18"/>
                <w:szCs w:val="18"/>
              </w:rPr>
              <w:t>事故对环境</w:t>
            </w:r>
          </w:p>
          <w:p w14:paraId="4F446B87" w14:textId="77777777" w:rsidR="00284401" w:rsidRPr="00D171A7" w:rsidRDefault="00177EED">
            <w:pPr>
              <w:adjustRightInd w:val="0"/>
              <w:snapToGrid w:val="0"/>
              <w:spacing w:line="240" w:lineRule="auto"/>
              <w:rPr>
                <w:sz w:val="18"/>
                <w:szCs w:val="18"/>
              </w:rPr>
            </w:pPr>
            <w:r w:rsidRPr="00D171A7">
              <w:rPr>
                <w:sz w:val="18"/>
                <w:szCs w:val="18"/>
              </w:rPr>
              <w:t>影响程度</w:t>
            </w:r>
          </w:p>
        </w:tc>
        <w:tc>
          <w:tcPr>
            <w:tcW w:w="4167" w:type="pct"/>
            <w:gridSpan w:val="8"/>
            <w:vAlign w:val="center"/>
          </w:tcPr>
          <w:p w14:paraId="0EDDFC94" w14:textId="77777777" w:rsidR="00284401" w:rsidRPr="00D171A7" w:rsidRDefault="00284401">
            <w:pPr>
              <w:adjustRightInd w:val="0"/>
              <w:snapToGrid w:val="0"/>
              <w:spacing w:line="240" w:lineRule="auto"/>
              <w:rPr>
                <w:sz w:val="18"/>
                <w:szCs w:val="18"/>
              </w:rPr>
            </w:pPr>
          </w:p>
        </w:tc>
      </w:tr>
      <w:tr w:rsidR="005A0E05" w:rsidRPr="00D171A7" w14:paraId="02297046" w14:textId="77777777" w:rsidTr="008D5CF6">
        <w:trPr>
          <w:trHeight w:val="284"/>
        </w:trPr>
        <w:tc>
          <w:tcPr>
            <w:tcW w:w="833" w:type="pct"/>
            <w:vAlign w:val="center"/>
          </w:tcPr>
          <w:p w14:paraId="36ACDEA3" w14:textId="77777777" w:rsidR="00284401" w:rsidRPr="00D171A7" w:rsidRDefault="00177EED">
            <w:pPr>
              <w:adjustRightInd w:val="0"/>
              <w:snapToGrid w:val="0"/>
              <w:spacing w:line="240" w:lineRule="auto"/>
              <w:rPr>
                <w:sz w:val="18"/>
                <w:szCs w:val="18"/>
              </w:rPr>
            </w:pPr>
            <w:r w:rsidRPr="00D171A7">
              <w:rPr>
                <w:sz w:val="18"/>
                <w:szCs w:val="18"/>
              </w:rPr>
              <w:t>采取应急</w:t>
            </w:r>
          </w:p>
          <w:p w14:paraId="20E5E69D" w14:textId="77777777" w:rsidR="00284401" w:rsidRPr="00D171A7" w:rsidRDefault="00177EED">
            <w:pPr>
              <w:adjustRightInd w:val="0"/>
              <w:snapToGrid w:val="0"/>
              <w:spacing w:line="240" w:lineRule="auto"/>
              <w:rPr>
                <w:sz w:val="18"/>
                <w:szCs w:val="18"/>
              </w:rPr>
            </w:pPr>
            <w:r w:rsidRPr="00D171A7">
              <w:rPr>
                <w:sz w:val="18"/>
                <w:szCs w:val="18"/>
              </w:rPr>
              <w:t>措施简述</w:t>
            </w:r>
          </w:p>
        </w:tc>
        <w:tc>
          <w:tcPr>
            <w:tcW w:w="4167" w:type="pct"/>
            <w:gridSpan w:val="8"/>
            <w:vAlign w:val="center"/>
          </w:tcPr>
          <w:p w14:paraId="2ECCCEE2" w14:textId="77777777" w:rsidR="00284401" w:rsidRPr="00D171A7" w:rsidRDefault="00284401">
            <w:pPr>
              <w:adjustRightInd w:val="0"/>
              <w:snapToGrid w:val="0"/>
              <w:spacing w:line="240" w:lineRule="auto"/>
              <w:rPr>
                <w:sz w:val="18"/>
                <w:szCs w:val="18"/>
              </w:rPr>
            </w:pPr>
          </w:p>
        </w:tc>
      </w:tr>
      <w:tr w:rsidR="005A0E05" w:rsidRPr="00D171A7" w14:paraId="2DA21D9E" w14:textId="77777777" w:rsidTr="008D5CF6">
        <w:trPr>
          <w:trHeight w:val="284"/>
        </w:trPr>
        <w:tc>
          <w:tcPr>
            <w:tcW w:w="833" w:type="pct"/>
            <w:vAlign w:val="center"/>
          </w:tcPr>
          <w:p w14:paraId="0AC4DB70" w14:textId="77777777" w:rsidR="00284401" w:rsidRPr="00D171A7" w:rsidRDefault="00177EED">
            <w:pPr>
              <w:adjustRightInd w:val="0"/>
              <w:snapToGrid w:val="0"/>
              <w:spacing w:line="240" w:lineRule="auto"/>
              <w:rPr>
                <w:sz w:val="18"/>
                <w:szCs w:val="18"/>
              </w:rPr>
            </w:pPr>
            <w:r w:rsidRPr="00D171A7">
              <w:rPr>
                <w:sz w:val="18"/>
                <w:szCs w:val="18"/>
              </w:rPr>
              <w:t>措施效果</w:t>
            </w:r>
          </w:p>
          <w:p w14:paraId="3D231F66" w14:textId="77777777" w:rsidR="00284401" w:rsidRPr="00D171A7" w:rsidRDefault="00177EED">
            <w:pPr>
              <w:adjustRightInd w:val="0"/>
              <w:snapToGrid w:val="0"/>
              <w:spacing w:line="240" w:lineRule="auto"/>
              <w:rPr>
                <w:sz w:val="18"/>
                <w:szCs w:val="18"/>
              </w:rPr>
            </w:pPr>
            <w:r w:rsidRPr="00D171A7">
              <w:rPr>
                <w:sz w:val="18"/>
                <w:szCs w:val="18"/>
              </w:rPr>
              <w:t>简述</w:t>
            </w:r>
          </w:p>
        </w:tc>
        <w:tc>
          <w:tcPr>
            <w:tcW w:w="4167" w:type="pct"/>
            <w:gridSpan w:val="8"/>
            <w:vAlign w:val="center"/>
          </w:tcPr>
          <w:p w14:paraId="07785002" w14:textId="77777777" w:rsidR="00284401" w:rsidRPr="00D171A7" w:rsidRDefault="00284401">
            <w:pPr>
              <w:adjustRightInd w:val="0"/>
              <w:snapToGrid w:val="0"/>
              <w:spacing w:line="240" w:lineRule="auto"/>
              <w:rPr>
                <w:sz w:val="18"/>
                <w:szCs w:val="18"/>
              </w:rPr>
            </w:pPr>
          </w:p>
        </w:tc>
      </w:tr>
      <w:tr w:rsidR="005A0E05" w:rsidRPr="00D171A7" w14:paraId="391F0C34" w14:textId="77777777" w:rsidTr="008D5CF6">
        <w:trPr>
          <w:trHeight w:val="284"/>
        </w:trPr>
        <w:tc>
          <w:tcPr>
            <w:tcW w:w="833" w:type="pct"/>
            <w:vAlign w:val="center"/>
          </w:tcPr>
          <w:p w14:paraId="3F56F56A" w14:textId="77777777" w:rsidR="00284401" w:rsidRPr="00D171A7" w:rsidRDefault="00177EED">
            <w:pPr>
              <w:adjustRightInd w:val="0"/>
              <w:snapToGrid w:val="0"/>
              <w:spacing w:line="240" w:lineRule="auto"/>
              <w:outlineLvl w:val="0"/>
              <w:rPr>
                <w:sz w:val="18"/>
                <w:szCs w:val="18"/>
              </w:rPr>
            </w:pPr>
            <w:bookmarkStart w:id="347" w:name="_Toc13244064"/>
            <w:bookmarkStart w:id="348" w:name="_Toc14897220"/>
            <w:bookmarkStart w:id="349" w:name="_Toc36288908"/>
            <w:bookmarkStart w:id="350" w:name="_Toc37334275"/>
            <w:bookmarkStart w:id="351" w:name="_Toc40197097"/>
            <w:bookmarkStart w:id="352" w:name="_Toc40199088"/>
            <w:bookmarkStart w:id="353" w:name="_Toc40199590"/>
            <w:bookmarkStart w:id="354" w:name="_Toc53600127"/>
            <w:bookmarkStart w:id="355" w:name="_Toc53600984"/>
            <w:bookmarkStart w:id="356" w:name="_Toc57383782"/>
            <w:bookmarkStart w:id="357" w:name="_Toc58272171"/>
            <w:bookmarkStart w:id="358" w:name="_Toc58508649"/>
            <w:r w:rsidRPr="00D171A7">
              <w:rPr>
                <w:sz w:val="18"/>
                <w:szCs w:val="18"/>
              </w:rPr>
              <w:t>处置效果</w:t>
            </w:r>
            <w:bookmarkEnd w:id="347"/>
            <w:bookmarkEnd w:id="348"/>
            <w:bookmarkEnd w:id="349"/>
            <w:bookmarkEnd w:id="350"/>
            <w:bookmarkEnd w:id="351"/>
            <w:bookmarkEnd w:id="352"/>
            <w:bookmarkEnd w:id="353"/>
            <w:bookmarkEnd w:id="354"/>
            <w:bookmarkEnd w:id="355"/>
            <w:bookmarkEnd w:id="356"/>
            <w:bookmarkEnd w:id="357"/>
            <w:bookmarkEnd w:id="358"/>
          </w:p>
          <w:p w14:paraId="0611B422" w14:textId="77777777" w:rsidR="00284401" w:rsidRPr="00D171A7" w:rsidRDefault="00177EED">
            <w:pPr>
              <w:adjustRightInd w:val="0"/>
              <w:snapToGrid w:val="0"/>
              <w:spacing w:line="240" w:lineRule="auto"/>
              <w:outlineLvl w:val="0"/>
              <w:rPr>
                <w:sz w:val="18"/>
                <w:szCs w:val="18"/>
              </w:rPr>
            </w:pPr>
            <w:bookmarkStart w:id="359" w:name="_Toc13244065"/>
            <w:bookmarkStart w:id="360" w:name="_Toc14897221"/>
            <w:bookmarkStart w:id="361" w:name="_Toc36288909"/>
            <w:bookmarkStart w:id="362" w:name="_Toc37334276"/>
            <w:bookmarkStart w:id="363" w:name="_Toc40197098"/>
            <w:bookmarkStart w:id="364" w:name="_Toc40199089"/>
            <w:bookmarkStart w:id="365" w:name="_Toc40199591"/>
            <w:bookmarkStart w:id="366" w:name="_Toc53600128"/>
            <w:bookmarkStart w:id="367" w:name="_Toc53600985"/>
            <w:bookmarkStart w:id="368" w:name="_Toc57383783"/>
            <w:bookmarkStart w:id="369" w:name="_Toc58272172"/>
            <w:bookmarkStart w:id="370" w:name="_Toc58508650"/>
            <w:r w:rsidRPr="00D171A7">
              <w:rPr>
                <w:sz w:val="18"/>
                <w:szCs w:val="18"/>
              </w:rPr>
              <w:t>简述</w:t>
            </w:r>
            <w:bookmarkEnd w:id="359"/>
            <w:bookmarkEnd w:id="360"/>
            <w:bookmarkEnd w:id="361"/>
            <w:bookmarkEnd w:id="362"/>
            <w:bookmarkEnd w:id="363"/>
            <w:bookmarkEnd w:id="364"/>
            <w:bookmarkEnd w:id="365"/>
            <w:bookmarkEnd w:id="366"/>
            <w:bookmarkEnd w:id="367"/>
            <w:bookmarkEnd w:id="368"/>
            <w:bookmarkEnd w:id="369"/>
            <w:bookmarkEnd w:id="370"/>
          </w:p>
        </w:tc>
        <w:tc>
          <w:tcPr>
            <w:tcW w:w="4167" w:type="pct"/>
            <w:gridSpan w:val="8"/>
            <w:vAlign w:val="center"/>
          </w:tcPr>
          <w:p w14:paraId="703840E9" w14:textId="77777777" w:rsidR="00284401" w:rsidRPr="00D171A7" w:rsidRDefault="00284401">
            <w:pPr>
              <w:adjustRightInd w:val="0"/>
              <w:snapToGrid w:val="0"/>
              <w:spacing w:line="240" w:lineRule="auto"/>
              <w:outlineLvl w:val="0"/>
              <w:rPr>
                <w:sz w:val="18"/>
                <w:szCs w:val="18"/>
              </w:rPr>
            </w:pPr>
          </w:p>
        </w:tc>
      </w:tr>
      <w:tr w:rsidR="00325896" w:rsidRPr="00D171A7" w14:paraId="6C9791B4" w14:textId="77777777" w:rsidTr="008D5CF6">
        <w:trPr>
          <w:trHeight w:val="284"/>
        </w:trPr>
        <w:tc>
          <w:tcPr>
            <w:tcW w:w="833" w:type="pct"/>
            <w:vAlign w:val="center"/>
          </w:tcPr>
          <w:p w14:paraId="7723ED8C" w14:textId="77777777" w:rsidR="00284401" w:rsidRPr="00D171A7" w:rsidRDefault="00177EED">
            <w:pPr>
              <w:adjustRightInd w:val="0"/>
              <w:snapToGrid w:val="0"/>
              <w:spacing w:line="240" w:lineRule="auto"/>
              <w:rPr>
                <w:sz w:val="18"/>
                <w:szCs w:val="18"/>
              </w:rPr>
            </w:pPr>
            <w:r w:rsidRPr="00D171A7">
              <w:rPr>
                <w:sz w:val="18"/>
                <w:szCs w:val="18"/>
              </w:rPr>
              <w:t>报告人</w:t>
            </w:r>
          </w:p>
        </w:tc>
        <w:tc>
          <w:tcPr>
            <w:tcW w:w="833" w:type="pct"/>
            <w:vAlign w:val="center"/>
          </w:tcPr>
          <w:p w14:paraId="385CF8B7" w14:textId="77777777" w:rsidR="00284401" w:rsidRPr="00D171A7" w:rsidRDefault="00284401">
            <w:pPr>
              <w:adjustRightInd w:val="0"/>
              <w:snapToGrid w:val="0"/>
              <w:spacing w:line="240" w:lineRule="auto"/>
              <w:rPr>
                <w:sz w:val="18"/>
                <w:szCs w:val="18"/>
              </w:rPr>
            </w:pPr>
          </w:p>
        </w:tc>
        <w:tc>
          <w:tcPr>
            <w:tcW w:w="932" w:type="pct"/>
            <w:gridSpan w:val="2"/>
            <w:vAlign w:val="center"/>
          </w:tcPr>
          <w:p w14:paraId="61BE4AD6" w14:textId="77777777" w:rsidR="00284401" w:rsidRPr="00D171A7" w:rsidRDefault="00177EED">
            <w:pPr>
              <w:adjustRightInd w:val="0"/>
              <w:snapToGrid w:val="0"/>
              <w:spacing w:line="240" w:lineRule="auto"/>
              <w:rPr>
                <w:sz w:val="18"/>
                <w:szCs w:val="18"/>
              </w:rPr>
            </w:pPr>
            <w:r w:rsidRPr="00D171A7">
              <w:rPr>
                <w:sz w:val="18"/>
                <w:szCs w:val="18"/>
              </w:rPr>
              <w:t>报告审核人</w:t>
            </w:r>
          </w:p>
        </w:tc>
        <w:tc>
          <w:tcPr>
            <w:tcW w:w="950" w:type="pct"/>
            <w:gridSpan w:val="2"/>
            <w:vAlign w:val="center"/>
          </w:tcPr>
          <w:p w14:paraId="5C49E316" w14:textId="77777777" w:rsidR="00284401" w:rsidRPr="00D171A7" w:rsidRDefault="00284401">
            <w:pPr>
              <w:adjustRightInd w:val="0"/>
              <w:snapToGrid w:val="0"/>
              <w:spacing w:line="240" w:lineRule="auto"/>
              <w:rPr>
                <w:sz w:val="18"/>
                <w:szCs w:val="18"/>
              </w:rPr>
            </w:pPr>
          </w:p>
        </w:tc>
        <w:tc>
          <w:tcPr>
            <w:tcW w:w="739" w:type="pct"/>
            <w:vAlign w:val="center"/>
          </w:tcPr>
          <w:p w14:paraId="199999B0" w14:textId="77777777" w:rsidR="00284401" w:rsidRPr="00D171A7" w:rsidRDefault="00177EED">
            <w:pPr>
              <w:adjustRightInd w:val="0"/>
              <w:snapToGrid w:val="0"/>
              <w:spacing w:line="240" w:lineRule="auto"/>
              <w:rPr>
                <w:sz w:val="18"/>
                <w:szCs w:val="18"/>
              </w:rPr>
            </w:pPr>
            <w:r w:rsidRPr="00D171A7">
              <w:rPr>
                <w:sz w:val="18"/>
                <w:szCs w:val="18"/>
              </w:rPr>
              <w:t>报告日期</w:t>
            </w:r>
          </w:p>
        </w:tc>
        <w:tc>
          <w:tcPr>
            <w:tcW w:w="713" w:type="pct"/>
            <w:gridSpan w:val="2"/>
            <w:vAlign w:val="center"/>
          </w:tcPr>
          <w:p w14:paraId="34A9AE7C" w14:textId="77777777" w:rsidR="00284401" w:rsidRPr="00D171A7" w:rsidRDefault="00284401">
            <w:pPr>
              <w:adjustRightInd w:val="0"/>
              <w:snapToGrid w:val="0"/>
              <w:spacing w:line="240" w:lineRule="auto"/>
              <w:rPr>
                <w:sz w:val="18"/>
                <w:szCs w:val="18"/>
              </w:rPr>
            </w:pPr>
          </w:p>
        </w:tc>
      </w:tr>
    </w:tbl>
    <w:p w14:paraId="0DBD8B3F" w14:textId="77777777" w:rsidR="00284401" w:rsidRPr="00D171A7" w:rsidRDefault="00284401">
      <w:pPr>
        <w:pStyle w:val="Aff4"/>
        <w:spacing w:line="360" w:lineRule="auto"/>
        <w:rPr>
          <w:rFonts w:cs="Times New Roman"/>
        </w:rPr>
      </w:pPr>
    </w:p>
    <w:p w14:paraId="3B93B63F" w14:textId="77777777" w:rsidR="00284401" w:rsidRPr="00D171A7" w:rsidRDefault="00284401">
      <w:pPr>
        <w:sectPr w:rsidR="00284401" w:rsidRPr="00D171A7" w:rsidSect="00911EB4">
          <w:pgSz w:w="11906" w:h="16838"/>
          <w:pgMar w:top="1440" w:right="1800" w:bottom="1440" w:left="1800" w:header="851" w:footer="992" w:gutter="0"/>
          <w:pgNumType w:fmt="numberInDash"/>
          <w:cols w:space="425"/>
          <w:docGrid w:type="lines" w:linePitch="312"/>
        </w:sectPr>
      </w:pPr>
    </w:p>
    <w:p w14:paraId="2CC357DE" w14:textId="63A7D656" w:rsidR="00284401" w:rsidRPr="00D171A7" w:rsidRDefault="00A30BB5">
      <w:pPr>
        <w:pStyle w:val="2"/>
        <w:spacing w:before="156" w:after="156"/>
        <w:rPr>
          <w:rFonts w:eastAsia="新宋体"/>
        </w:rPr>
      </w:pPr>
      <w:bookmarkStart w:id="371" w:name="_Toc523988572"/>
      <w:bookmarkStart w:id="372" w:name="_Toc522744869"/>
      <w:bookmarkStart w:id="373" w:name="_Toc520751749"/>
      <w:bookmarkStart w:id="374" w:name="_Toc532205446"/>
      <w:bookmarkStart w:id="375" w:name="_Toc58508651"/>
      <w:r w:rsidRPr="00D171A7">
        <w:rPr>
          <w:rFonts w:eastAsia="新宋体"/>
        </w:rPr>
        <w:lastRenderedPageBreak/>
        <w:t>7</w:t>
      </w:r>
      <w:r w:rsidR="00177EED" w:rsidRPr="00D171A7">
        <w:rPr>
          <w:rFonts w:eastAsia="新宋体"/>
        </w:rPr>
        <w:t>应急响应与措施</w:t>
      </w:r>
      <w:bookmarkEnd w:id="371"/>
      <w:bookmarkEnd w:id="372"/>
      <w:bookmarkEnd w:id="373"/>
      <w:bookmarkEnd w:id="374"/>
      <w:bookmarkEnd w:id="375"/>
    </w:p>
    <w:p w14:paraId="5D0EB657" w14:textId="1BC3122F" w:rsidR="00284401" w:rsidRPr="00D171A7" w:rsidRDefault="00A30BB5" w:rsidP="00325896">
      <w:pPr>
        <w:pStyle w:val="3"/>
        <w:spacing w:beforeLines="0" w:afterLines="0" w:line="480" w:lineRule="auto"/>
        <w:rPr>
          <w:szCs w:val="30"/>
        </w:rPr>
      </w:pPr>
      <w:bookmarkStart w:id="376" w:name="_Toc520751750"/>
      <w:bookmarkStart w:id="377" w:name="_Toc522744870"/>
      <w:bookmarkStart w:id="378" w:name="_Toc523988573"/>
      <w:bookmarkStart w:id="379" w:name="_Toc532205447"/>
      <w:bookmarkStart w:id="380" w:name="_Toc58508652"/>
      <w:r w:rsidRPr="00D171A7">
        <w:rPr>
          <w:szCs w:val="30"/>
        </w:rPr>
        <w:t>7</w:t>
      </w:r>
      <w:r w:rsidR="00177EED" w:rsidRPr="00D171A7">
        <w:rPr>
          <w:szCs w:val="30"/>
        </w:rPr>
        <w:t>.1</w:t>
      </w:r>
      <w:r w:rsidR="00177EED" w:rsidRPr="00D171A7">
        <w:rPr>
          <w:szCs w:val="30"/>
        </w:rPr>
        <w:t>应急响应</w:t>
      </w:r>
      <w:bookmarkEnd w:id="376"/>
      <w:bookmarkEnd w:id="377"/>
      <w:bookmarkEnd w:id="378"/>
      <w:bookmarkEnd w:id="379"/>
      <w:bookmarkEnd w:id="380"/>
    </w:p>
    <w:p w14:paraId="18760784" w14:textId="21F74CBA" w:rsidR="00284401" w:rsidRPr="00D171A7" w:rsidRDefault="00A30BB5" w:rsidP="00325896">
      <w:pPr>
        <w:pStyle w:val="4"/>
        <w:spacing w:before="0" w:after="0" w:line="480" w:lineRule="auto"/>
        <w:rPr>
          <w:rFonts w:ascii="Times New Roman" w:hAnsi="Times New Roman"/>
        </w:rPr>
      </w:pPr>
      <w:bookmarkStart w:id="381" w:name="_Toc522744871"/>
      <w:bookmarkStart w:id="382" w:name="_Toc520751751"/>
      <w:bookmarkStart w:id="383" w:name="_Toc523988574"/>
      <w:r w:rsidRPr="00D171A7">
        <w:rPr>
          <w:rFonts w:ascii="Times New Roman" w:hAnsi="Times New Roman"/>
        </w:rPr>
        <w:t>7</w:t>
      </w:r>
      <w:r w:rsidR="00177EED" w:rsidRPr="00D171A7">
        <w:rPr>
          <w:rFonts w:ascii="Times New Roman" w:hAnsi="Times New Roman"/>
        </w:rPr>
        <w:t>.1.1</w:t>
      </w:r>
      <w:r w:rsidR="00177EED" w:rsidRPr="00D171A7">
        <w:rPr>
          <w:rFonts w:ascii="Times New Roman" w:hAnsi="Times New Roman"/>
        </w:rPr>
        <w:t>应急分级</w:t>
      </w:r>
      <w:bookmarkEnd w:id="381"/>
      <w:bookmarkEnd w:id="382"/>
      <w:bookmarkEnd w:id="383"/>
    </w:p>
    <w:p w14:paraId="030B199D" w14:textId="7490A6BD"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按照事件可控性、严重程度和影响范围及应急响应所需资源，将事件应急响应分为一级应急状态（重、特大事件）红色预警，二级应急状态（较大事件）</w:t>
      </w:r>
      <w:r w:rsidR="00BB256A" w:rsidRPr="00D171A7">
        <w:rPr>
          <w:rFonts w:eastAsia="宋体" w:cs="Times New Roman"/>
          <w:sz w:val="24"/>
        </w:rPr>
        <w:t>黄色</w:t>
      </w:r>
      <w:r w:rsidRPr="00D171A7">
        <w:rPr>
          <w:rFonts w:eastAsia="宋体" w:cs="Times New Roman"/>
          <w:sz w:val="24"/>
        </w:rPr>
        <w:t>预警，三级应急状态（一般或轻微事件或事件）</w:t>
      </w:r>
      <w:r w:rsidR="00BB256A" w:rsidRPr="00D171A7">
        <w:rPr>
          <w:rFonts w:eastAsia="宋体" w:cs="Times New Roman"/>
          <w:sz w:val="24"/>
        </w:rPr>
        <w:t>蓝</w:t>
      </w:r>
      <w:r w:rsidRPr="00D171A7">
        <w:rPr>
          <w:rFonts w:eastAsia="宋体" w:cs="Times New Roman"/>
          <w:sz w:val="24"/>
        </w:rPr>
        <w:t>色预警。按事件的可控性、严重程度和影响范围，结合公司内部事件管理和应急，将应急响应分为三级；具体分级情况见表</w:t>
      </w:r>
      <w:r w:rsidR="00A30BB5" w:rsidRPr="00D171A7">
        <w:rPr>
          <w:rFonts w:eastAsia="宋体" w:cs="Times New Roman"/>
          <w:sz w:val="24"/>
        </w:rPr>
        <w:t>7</w:t>
      </w:r>
      <w:r w:rsidRPr="00D171A7">
        <w:rPr>
          <w:rFonts w:eastAsia="宋体" w:cs="Times New Roman"/>
          <w:sz w:val="24"/>
        </w:rPr>
        <w:t>.1-1</w:t>
      </w:r>
      <w:r w:rsidRPr="00D171A7">
        <w:rPr>
          <w:rFonts w:eastAsia="宋体" w:cs="Times New Roman"/>
          <w:sz w:val="24"/>
        </w:rPr>
        <w:t>。</w:t>
      </w:r>
    </w:p>
    <w:p w14:paraId="5BE25A86" w14:textId="5452A53B" w:rsidR="00284401" w:rsidRPr="00D171A7" w:rsidRDefault="00177EED" w:rsidP="005F0580">
      <w:pPr>
        <w:pStyle w:val="11"/>
        <w:spacing w:beforeLines="50" w:before="156" w:line="240" w:lineRule="auto"/>
        <w:ind w:firstLineChars="0" w:firstLine="0"/>
        <w:jc w:val="center"/>
        <w:rPr>
          <w:rFonts w:eastAsia="宋体" w:cs="Times New Roman"/>
          <w:b/>
          <w:kern w:val="0"/>
          <w:sz w:val="24"/>
        </w:rPr>
      </w:pPr>
      <w:r w:rsidRPr="00D171A7">
        <w:rPr>
          <w:rFonts w:eastAsia="宋体" w:cs="Times New Roman"/>
          <w:b/>
          <w:kern w:val="0"/>
          <w:sz w:val="24"/>
          <w:lang w:val="zh-CN"/>
        </w:rPr>
        <w:t>表</w:t>
      </w:r>
      <w:r w:rsidR="00A30BB5" w:rsidRPr="00D171A7">
        <w:rPr>
          <w:rFonts w:eastAsia="宋体" w:cs="Times New Roman"/>
          <w:b/>
          <w:kern w:val="0"/>
          <w:sz w:val="24"/>
          <w:lang w:val="zh-CN"/>
        </w:rPr>
        <w:t>7.</w:t>
      </w:r>
      <w:r w:rsidRPr="00D171A7">
        <w:rPr>
          <w:rFonts w:eastAsia="宋体" w:cs="Times New Roman"/>
          <w:b/>
          <w:kern w:val="0"/>
          <w:sz w:val="24"/>
          <w:lang w:val="zh-CN"/>
        </w:rPr>
        <w:t xml:space="preserve">1-1  </w:t>
      </w:r>
      <w:r w:rsidRPr="00D171A7">
        <w:rPr>
          <w:rFonts w:eastAsia="宋体" w:cs="Times New Roman"/>
          <w:b/>
          <w:kern w:val="0"/>
          <w:sz w:val="24"/>
          <w:lang w:val="zh-CN"/>
        </w:rPr>
        <w:t>应急响应分级表</w:t>
      </w:r>
    </w:p>
    <w:tbl>
      <w:tblPr>
        <w:tblW w:w="8316" w:type="dxa"/>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1"/>
        <w:gridCol w:w="2825"/>
        <w:gridCol w:w="2358"/>
        <w:gridCol w:w="2342"/>
      </w:tblGrid>
      <w:tr w:rsidR="005A0E05" w:rsidRPr="00D171A7" w14:paraId="0EF3C458" w14:textId="77777777" w:rsidTr="008D5CF6">
        <w:trPr>
          <w:trHeight w:val="385"/>
        </w:trPr>
        <w:tc>
          <w:tcPr>
            <w:tcW w:w="791" w:type="dxa"/>
            <w:vMerge w:val="restart"/>
            <w:shd w:val="clear" w:color="auto" w:fill="FFFFFF"/>
            <w:vAlign w:val="center"/>
          </w:tcPr>
          <w:p w14:paraId="74940B0A" w14:textId="77777777" w:rsidR="008D5CF6" w:rsidRPr="00D171A7" w:rsidRDefault="008D5CF6" w:rsidP="008D5CF6">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事件</w:t>
            </w:r>
          </w:p>
          <w:p w14:paraId="6E787C6F"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类别</w:t>
            </w:r>
          </w:p>
        </w:tc>
        <w:tc>
          <w:tcPr>
            <w:tcW w:w="7525" w:type="dxa"/>
            <w:gridSpan w:val="3"/>
            <w:shd w:val="clear" w:color="auto" w:fill="FFFFFF"/>
            <w:vAlign w:val="center"/>
          </w:tcPr>
          <w:p w14:paraId="1F4AADA1"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预警分级</w:t>
            </w:r>
          </w:p>
        </w:tc>
      </w:tr>
      <w:tr w:rsidR="005A0E05" w:rsidRPr="00D171A7" w14:paraId="2B7C047C" w14:textId="77777777" w:rsidTr="008D5CF6">
        <w:trPr>
          <w:trHeight w:val="415"/>
        </w:trPr>
        <w:tc>
          <w:tcPr>
            <w:tcW w:w="791" w:type="dxa"/>
            <w:vMerge/>
            <w:shd w:val="clear" w:color="auto" w:fill="FFFFFF"/>
            <w:vAlign w:val="center"/>
          </w:tcPr>
          <w:p w14:paraId="38C0290E"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p>
        </w:tc>
        <w:tc>
          <w:tcPr>
            <w:tcW w:w="2825" w:type="dxa"/>
            <w:shd w:val="clear" w:color="auto" w:fill="FFFFFF"/>
            <w:vAlign w:val="center"/>
          </w:tcPr>
          <w:p w14:paraId="3EF3C3B2"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lang w:val="zh-CN"/>
              </w:rPr>
              <w:t>I</w:t>
            </w:r>
            <w:r w:rsidRPr="00D171A7">
              <w:rPr>
                <w:rFonts w:eastAsia="宋体" w:cs="Times New Roman"/>
                <w:kern w:val="0"/>
                <w:sz w:val="18"/>
                <w:szCs w:val="18"/>
                <w:lang w:val="zh-CN"/>
              </w:rPr>
              <w:t>级（重大事件）</w:t>
            </w:r>
          </w:p>
        </w:tc>
        <w:tc>
          <w:tcPr>
            <w:tcW w:w="2358" w:type="dxa"/>
            <w:shd w:val="clear" w:color="auto" w:fill="FFFFFF"/>
            <w:vAlign w:val="center"/>
          </w:tcPr>
          <w:p w14:paraId="28A753B0"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lang w:val="zh-CN"/>
              </w:rPr>
              <w:t>II</w:t>
            </w:r>
            <w:r w:rsidRPr="00D171A7">
              <w:rPr>
                <w:rFonts w:eastAsia="宋体" w:cs="Times New Roman"/>
                <w:kern w:val="0"/>
                <w:sz w:val="18"/>
                <w:szCs w:val="18"/>
                <w:lang w:val="zh-CN"/>
              </w:rPr>
              <w:t>级（较大事件）</w:t>
            </w:r>
          </w:p>
        </w:tc>
        <w:tc>
          <w:tcPr>
            <w:tcW w:w="2342" w:type="dxa"/>
            <w:shd w:val="clear" w:color="auto" w:fill="FFFFFF"/>
            <w:vAlign w:val="center"/>
          </w:tcPr>
          <w:p w14:paraId="3642607A"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rPr>
              <w:t>III</w:t>
            </w:r>
            <w:r w:rsidRPr="00D171A7">
              <w:rPr>
                <w:rFonts w:eastAsia="宋体" w:cs="Times New Roman"/>
                <w:kern w:val="0"/>
                <w:sz w:val="18"/>
                <w:szCs w:val="18"/>
                <w:lang w:val="zh-CN"/>
              </w:rPr>
              <w:t>级（一般事件）</w:t>
            </w:r>
          </w:p>
        </w:tc>
      </w:tr>
      <w:tr w:rsidR="005A0E05" w:rsidRPr="00D171A7" w14:paraId="56002B0F" w14:textId="77777777" w:rsidTr="008D5CF6">
        <w:trPr>
          <w:trHeight w:val="945"/>
        </w:trPr>
        <w:tc>
          <w:tcPr>
            <w:tcW w:w="791" w:type="dxa"/>
            <w:shd w:val="clear" w:color="auto" w:fill="FFFFFF"/>
            <w:vAlign w:val="center"/>
          </w:tcPr>
          <w:p w14:paraId="4FC4CC8E"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火灾、爆炸</w:t>
            </w:r>
          </w:p>
        </w:tc>
        <w:tc>
          <w:tcPr>
            <w:tcW w:w="2825" w:type="dxa"/>
            <w:shd w:val="clear" w:color="auto" w:fill="FFFFFF"/>
            <w:vAlign w:val="center"/>
          </w:tcPr>
          <w:p w14:paraId="4BE856AD"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明火或机械故障程度重，引发大面积火灾或爆炸，有人员受伤，且公司不可控</w:t>
            </w:r>
          </w:p>
        </w:tc>
        <w:tc>
          <w:tcPr>
            <w:tcW w:w="2358" w:type="dxa"/>
            <w:shd w:val="clear" w:color="auto" w:fill="FFFFFF"/>
            <w:vAlign w:val="center"/>
          </w:tcPr>
          <w:p w14:paraId="2B5204B0"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明火或机械故障，引发小范围火灾，无人员受伤，公司可控</w:t>
            </w:r>
          </w:p>
        </w:tc>
        <w:tc>
          <w:tcPr>
            <w:tcW w:w="2342" w:type="dxa"/>
            <w:shd w:val="clear" w:color="auto" w:fill="FFFFFF"/>
            <w:vAlign w:val="center"/>
          </w:tcPr>
          <w:p w14:paraId="048AA59D"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明火或机械故障程度轻，未引起火灾，无人员受伤，部门岗位可控</w:t>
            </w:r>
          </w:p>
        </w:tc>
      </w:tr>
      <w:tr w:rsidR="005A0E05" w:rsidRPr="00D171A7" w14:paraId="3F229F96" w14:textId="77777777" w:rsidTr="008D5CF6">
        <w:trPr>
          <w:trHeight w:val="945"/>
        </w:trPr>
        <w:tc>
          <w:tcPr>
            <w:tcW w:w="791" w:type="dxa"/>
            <w:shd w:val="clear" w:color="auto" w:fill="FFFFFF"/>
            <w:vAlign w:val="center"/>
          </w:tcPr>
          <w:p w14:paraId="5F80D309" w14:textId="77777777" w:rsidR="008D5CF6" w:rsidRPr="00D171A7" w:rsidRDefault="008D5CF6" w:rsidP="008D5CF6">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危险物质泄露</w:t>
            </w:r>
          </w:p>
        </w:tc>
        <w:tc>
          <w:tcPr>
            <w:tcW w:w="2825" w:type="dxa"/>
            <w:shd w:val="clear" w:color="auto" w:fill="FFFFFF"/>
            <w:vAlign w:val="center"/>
          </w:tcPr>
          <w:p w14:paraId="6C2CF262"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危险物质泄漏，引发火灾</w:t>
            </w:r>
            <w:r w:rsidRPr="00D171A7">
              <w:rPr>
                <w:rFonts w:eastAsia="宋体" w:cs="Times New Roman"/>
                <w:kern w:val="0"/>
                <w:sz w:val="18"/>
                <w:szCs w:val="18"/>
                <w:lang w:val="zh-CN"/>
              </w:rPr>
              <w:t>/</w:t>
            </w:r>
            <w:r w:rsidRPr="00D171A7">
              <w:rPr>
                <w:rFonts w:eastAsia="宋体" w:cs="Times New Roman"/>
                <w:kern w:val="0"/>
                <w:sz w:val="18"/>
                <w:szCs w:val="18"/>
                <w:lang w:val="zh-CN"/>
              </w:rPr>
              <w:t>爆炸，有人员受伤，且公司不可控</w:t>
            </w:r>
          </w:p>
        </w:tc>
        <w:tc>
          <w:tcPr>
            <w:tcW w:w="2358" w:type="dxa"/>
            <w:shd w:val="clear" w:color="auto" w:fill="FFFFFF"/>
            <w:vAlign w:val="center"/>
          </w:tcPr>
          <w:p w14:paraId="135B8BF2"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危险物质少量泄漏，小范围火灾，无人员受伤，公司可控</w:t>
            </w:r>
          </w:p>
        </w:tc>
        <w:tc>
          <w:tcPr>
            <w:tcW w:w="2342" w:type="dxa"/>
            <w:shd w:val="clear" w:color="auto" w:fill="FFFFFF"/>
            <w:vAlign w:val="center"/>
          </w:tcPr>
          <w:p w14:paraId="3A147D95"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危险物质少量泄漏，未引起火灾，无人员受伤，车间岗位可控</w:t>
            </w:r>
          </w:p>
        </w:tc>
      </w:tr>
      <w:tr w:rsidR="005A0E05" w:rsidRPr="00D171A7" w14:paraId="51C2C6B5" w14:textId="77777777" w:rsidTr="008D5CF6">
        <w:trPr>
          <w:trHeight w:val="945"/>
        </w:trPr>
        <w:tc>
          <w:tcPr>
            <w:tcW w:w="791" w:type="dxa"/>
            <w:shd w:val="clear" w:color="auto" w:fill="FFFFFF"/>
            <w:vAlign w:val="center"/>
          </w:tcPr>
          <w:p w14:paraId="2E510AE5" w14:textId="77777777" w:rsidR="008D5CF6" w:rsidRPr="00D171A7" w:rsidRDefault="008D5CF6" w:rsidP="008D5CF6">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废水</w:t>
            </w:r>
          </w:p>
        </w:tc>
        <w:tc>
          <w:tcPr>
            <w:tcW w:w="2825" w:type="dxa"/>
            <w:shd w:val="clear" w:color="auto" w:fill="FFFFFF"/>
            <w:vAlign w:val="center"/>
          </w:tcPr>
          <w:p w14:paraId="761BBF04" w14:textId="77777777" w:rsidR="008D5CF6" w:rsidRPr="00D171A7" w:rsidRDefault="008D5CF6" w:rsidP="008D5CF6">
            <w:pPr>
              <w:pStyle w:val="11"/>
              <w:spacing w:line="240" w:lineRule="auto"/>
              <w:ind w:firstLineChars="0" w:firstLine="0"/>
              <w:jc w:val="center"/>
              <w:outlineLvl w:val="0"/>
              <w:rPr>
                <w:rFonts w:eastAsia="宋体" w:cs="Times New Roman"/>
                <w:kern w:val="0"/>
                <w:sz w:val="18"/>
                <w:szCs w:val="18"/>
              </w:rPr>
            </w:pPr>
            <w:bookmarkStart w:id="384" w:name="_Toc57383786"/>
            <w:bookmarkStart w:id="385" w:name="_Toc58272175"/>
            <w:bookmarkStart w:id="386" w:name="_Toc58508653"/>
            <w:r w:rsidRPr="00D171A7">
              <w:rPr>
                <w:rFonts w:eastAsia="宋体" w:cs="Times New Roman"/>
                <w:kern w:val="0"/>
                <w:sz w:val="18"/>
                <w:szCs w:val="18"/>
                <w:lang w:val="zh-CN"/>
              </w:rPr>
              <w:t>污水处理设施泄漏或暴雨使污水站超水位，未经处理达标的污水大量外流，公司不可控</w:t>
            </w:r>
            <w:bookmarkEnd w:id="384"/>
            <w:bookmarkEnd w:id="385"/>
            <w:bookmarkEnd w:id="386"/>
          </w:p>
        </w:tc>
        <w:tc>
          <w:tcPr>
            <w:tcW w:w="2358" w:type="dxa"/>
            <w:shd w:val="clear" w:color="auto" w:fill="FFFFFF"/>
            <w:vAlign w:val="center"/>
          </w:tcPr>
          <w:p w14:paraId="217BF5C4"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污水处理设施泄漏或暴雨使污水站超水位，未经处理达标的污水大量外流，公司可控</w:t>
            </w:r>
          </w:p>
        </w:tc>
        <w:tc>
          <w:tcPr>
            <w:tcW w:w="2342" w:type="dxa"/>
            <w:shd w:val="clear" w:color="auto" w:fill="FFFFFF"/>
            <w:vAlign w:val="center"/>
          </w:tcPr>
          <w:p w14:paraId="2B9016AD" w14:textId="77777777" w:rsidR="008D5CF6" w:rsidRPr="00D171A7" w:rsidRDefault="008D5CF6" w:rsidP="008D5CF6">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污水处理设施异常，未经处理达标的污水少量外流，车间岗位可控</w:t>
            </w:r>
          </w:p>
        </w:tc>
      </w:tr>
    </w:tbl>
    <w:p w14:paraId="6556B45F" w14:textId="77777777" w:rsidR="00284401" w:rsidRPr="00D171A7" w:rsidRDefault="00177EED">
      <w:pPr>
        <w:pStyle w:val="11"/>
        <w:spacing w:line="360" w:lineRule="auto"/>
        <w:ind w:firstLine="440"/>
        <w:rPr>
          <w:rFonts w:eastAsia="宋体" w:cs="Times New Roman"/>
          <w:kern w:val="0"/>
          <w:sz w:val="24"/>
        </w:rPr>
      </w:pPr>
      <w:r w:rsidRPr="00D171A7">
        <w:rPr>
          <w:rFonts w:eastAsia="宋体" w:cs="Times New Roman"/>
          <w:spacing w:val="-10"/>
          <w:kern w:val="0"/>
          <w:sz w:val="24"/>
          <w:lang w:val="zh-CN"/>
        </w:rPr>
        <w:t>I</w:t>
      </w:r>
      <w:r w:rsidRPr="00D171A7">
        <w:rPr>
          <w:rFonts w:eastAsia="宋体" w:cs="Times New Roman"/>
          <w:kern w:val="0"/>
          <w:sz w:val="24"/>
          <w:lang w:val="zh-CN"/>
        </w:rPr>
        <w:t>级应急响应</w:t>
      </w:r>
      <w:r w:rsidR="00D26646" w:rsidRPr="00D171A7">
        <w:rPr>
          <w:rFonts w:eastAsia="宋体" w:cs="Times New Roman"/>
          <w:kern w:val="0"/>
          <w:sz w:val="24"/>
          <w:lang w:val="zh-CN"/>
        </w:rPr>
        <w:t>（红色响应）</w:t>
      </w:r>
      <w:r w:rsidRPr="00D171A7">
        <w:rPr>
          <w:rFonts w:eastAsia="宋体" w:cs="Times New Roman"/>
          <w:kern w:val="0"/>
          <w:sz w:val="24"/>
          <w:lang w:val="zh-CN"/>
        </w:rPr>
        <w:t>：因</w:t>
      </w:r>
      <w:r w:rsidRPr="00D171A7">
        <w:rPr>
          <w:rFonts w:eastAsia="宋体" w:cs="Times New Roman"/>
          <w:spacing w:val="-10"/>
          <w:kern w:val="0"/>
          <w:sz w:val="24"/>
          <w:lang w:val="zh-CN"/>
        </w:rPr>
        <w:t>I</w:t>
      </w:r>
      <w:r w:rsidRPr="00D171A7">
        <w:rPr>
          <w:rFonts w:eastAsia="宋体" w:cs="Times New Roman"/>
          <w:kern w:val="0"/>
          <w:sz w:val="24"/>
          <w:lang w:val="zh-CN"/>
        </w:rPr>
        <w:t>级为重大突发事件，超出公司控制能力，应在事件发生第一时间请求当地政府主管部门或相关单位支援，以外部协调处置为主，公司全力配合。</w:t>
      </w:r>
    </w:p>
    <w:p w14:paraId="4A529D58" w14:textId="3A6B7B3C" w:rsidR="00284401" w:rsidRPr="00D171A7" w:rsidRDefault="00177EED">
      <w:pPr>
        <w:pStyle w:val="11"/>
        <w:spacing w:line="360" w:lineRule="auto"/>
        <w:ind w:firstLine="440"/>
        <w:rPr>
          <w:rFonts w:eastAsia="宋体" w:cs="Times New Roman"/>
          <w:kern w:val="0"/>
          <w:sz w:val="24"/>
          <w:lang w:val="zh-CN"/>
        </w:rPr>
      </w:pPr>
      <w:r w:rsidRPr="00D171A7">
        <w:rPr>
          <w:rFonts w:eastAsia="宋体" w:cs="Times New Roman"/>
          <w:spacing w:val="-10"/>
          <w:kern w:val="0"/>
          <w:sz w:val="24"/>
          <w:lang w:val="zh-CN"/>
        </w:rPr>
        <w:t>II</w:t>
      </w:r>
      <w:r w:rsidRPr="00D171A7">
        <w:rPr>
          <w:rFonts w:eastAsia="宋体" w:cs="Times New Roman"/>
          <w:kern w:val="0"/>
          <w:sz w:val="24"/>
          <w:lang w:val="zh-CN"/>
        </w:rPr>
        <w:t>级应急响应</w:t>
      </w:r>
      <w:r w:rsidR="00D26646" w:rsidRPr="00D171A7">
        <w:rPr>
          <w:rFonts w:eastAsia="宋体" w:cs="Times New Roman"/>
          <w:kern w:val="0"/>
          <w:sz w:val="24"/>
          <w:lang w:val="zh-CN"/>
        </w:rPr>
        <w:t>（</w:t>
      </w:r>
      <w:r w:rsidR="00BB256A" w:rsidRPr="00D171A7">
        <w:rPr>
          <w:rFonts w:eastAsia="宋体" w:cs="Times New Roman"/>
          <w:kern w:val="0"/>
          <w:sz w:val="24"/>
          <w:lang w:val="zh-CN"/>
        </w:rPr>
        <w:t>黄</w:t>
      </w:r>
      <w:r w:rsidR="00D26646" w:rsidRPr="00D171A7">
        <w:rPr>
          <w:rFonts w:eastAsia="宋体" w:cs="Times New Roman"/>
          <w:kern w:val="0"/>
          <w:sz w:val="24"/>
          <w:lang w:val="zh-CN"/>
        </w:rPr>
        <w:t>色响应）</w:t>
      </w:r>
      <w:r w:rsidRPr="00D171A7">
        <w:rPr>
          <w:rFonts w:eastAsia="宋体" w:cs="Times New Roman"/>
          <w:kern w:val="0"/>
          <w:sz w:val="24"/>
          <w:lang w:val="zh-CN"/>
        </w:rPr>
        <w:t>：发生较大突发事件，公司有能力控制预防事件扩大，应在第一时间启动公司综合环境应急预案，由公司应急指挥中心、现场应急指挥</w:t>
      </w:r>
      <w:r w:rsidR="00325896" w:rsidRPr="00D171A7">
        <w:rPr>
          <w:rFonts w:eastAsia="宋体" w:cs="Times New Roman" w:hint="eastAsia"/>
          <w:kern w:val="0"/>
          <w:sz w:val="24"/>
          <w:lang w:val="zh-CN"/>
        </w:rPr>
        <w:t>办</w:t>
      </w:r>
      <w:r w:rsidRPr="00D171A7">
        <w:rPr>
          <w:rFonts w:eastAsia="宋体" w:cs="Times New Roman"/>
          <w:kern w:val="0"/>
          <w:sz w:val="24"/>
          <w:lang w:val="zh-CN"/>
        </w:rPr>
        <w:t>负责指挥，组织相关应急工作小组开展应急工作。若发现事件有扩大趋势必须立即上报上一级应急救援指挥机构，由一上一级救援机构决定是否启动上一级应急响应。</w:t>
      </w:r>
    </w:p>
    <w:p w14:paraId="5E6B03F8" w14:textId="77777777" w:rsidR="00284401" w:rsidRPr="00D171A7" w:rsidRDefault="00177EED">
      <w:pPr>
        <w:pStyle w:val="11"/>
        <w:spacing w:line="360" w:lineRule="auto"/>
        <w:ind w:firstLine="440"/>
        <w:rPr>
          <w:rFonts w:eastAsia="宋体" w:cs="Times New Roman"/>
          <w:kern w:val="0"/>
          <w:sz w:val="24"/>
        </w:rPr>
      </w:pPr>
      <w:r w:rsidRPr="00D171A7">
        <w:rPr>
          <w:rFonts w:eastAsia="宋体" w:cs="Times New Roman"/>
          <w:spacing w:val="-10"/>
          <w:kern w:val="0"/>
          <w:sz w:val="24"/>
          <w:lang w:val="zh-CN"/>
        </w:rPr>
        <w:t>III</w:t>
      </w:r>
      <w:r w:rsidRPr="00D171A7">
        <w:rPr>
          <w:rFonts w:eastAsia="宋体" w:cs="Times New Roman"/>
          <w:kern w:val="0"/>
          <w:sz w:val="24"/>
          <w:lang w:val="zh-CN"/>
        </w:rPr>
        <w:t>级应急响应</w:t>
      </w:r>
      <w:r w:rsidR="00D26646" w:rsidRPr="00D171A7">
        <w:rPr>
          <w:rFonts w:eastAsia="宋体" w:cs="Times New Roman"/>
          <w:kern w:val="0"/>
          <w:sz w:val="24"/>
          <w:lang w:val="zh-CN"/>
        </w:rPr>
        <w:t>（蓝色响应）</w:t>
      </w:r>
      <w:r w:rsidRPr="00D171A7">
        <w:rPr>
          <w:rFonts w:eastAsia="宋体" w:cs="Times New Roman"/>
          <w:kern w:val="0"/>
          <w:sz w:val="24"/>
          <w:lang w:val="zh-CN"/>
        </w:rPr>
        <w:t>：发生一般突发事件，车间内部就可快速控制住事件发展势态，应在第一时间启动公司现场处置应急预案，组织车间或岗位应急救援小组按照相应的预案全力以赴组织救援，并及时向应急救援领导小组和有关</w:t>
      </w:r>
      <w:r w:rsidRPr="00D171A7">
        <w:rPr>
          <w:rFonts w:eastAsia="宋体" w:cs="Times New Roman"/>
          <w:kern w:val="0"/>
          <w:sz w:val="24"/>
          <w:lang w:val="zh-CN"/>
        </w:rPr>
        <w:lastRenderedPageBreak/>
        <w:t>部门报告救援工作进展情况。当超出其应急救援处置能力时，应及时请求上一级应急救援指挥机构启动上一级应急预案。</w:t>
      </w:r>
    </w:p>
    <w:p w14:paraId="4A843A7A" w14:textId="17DA04F4" w:rsidR="00284401" w:rsidRPr="00D171A7" w:rsidRDefault="00177EED">
      <w:pPr>
        <w:pStyle w:val="11"/>
        <w:spacing w:line="360" w:lineRule="auto"/>
        <w:ind w:firstLine="480"/>
        <w:rPr>
          <w:rFonts w:eastAsia="宋体" w:cs="Times New Roman"/>
          <w:kern w:val="0"/>
          <w:sz w:val="24"/>
        </w:rPr>
      </w:pPr>
      <w:r w:rsidRPr="00D171A7">
        <w:rPr>
          <w:rFonts w:eastAsia="宋体" w:cs="Times New Roman"/>
          <w:kern w:val="0"/>
          <w:sz w:val="24"/>
          <w:lang w:val="zh-CN"/>
        </w:rPr>
        <w:t>在发生重大或以上突发环境事件时，应在向南昌市</w:t>
      </w:r>
      <w:r w:rsidR="00325896" w:rsidRPr="00D171A7">
        <w:rPr>
          <w:rFonts w:eastAsia="宋体" w:cs="Times New Roman" w:hint="eastAsia"/>
          <w:kern w:val="0"/>
          <w:sz w:val="24"/>
          <w:lang w:val="zh-CN"/>
        </w:rPr>
        <w:t>高新</w:t>
      </w:r>
      <w:r w:rsidRPr="00D171A7">
        <w:rPr>
          <w:rFonts w:eastAsia="宋体" w:cs="Times New Roman"/>
          <w:kern w:val="0"/>
          <w:sz w:val="24"/>
          <w:lang w:val="zh-CN"/>
        </w:rPr>
        <w:t>生态环境局和南昌市</w:t>
      </w:r>
      <w:r w:rsidR="00325896" w:rsidRPr="00D171A7">
        <w:rPr>
          <w:rFonts w:eastAsia="宋体" w:cs="Times New Roman" w:hint="eastAsia"/>
          <w:kern w:val="0"/>
          <w:sz w:val="24"/>
          <w:lang w:val="zh-CN"/>
        </w:rPr>
        <w:t>高新区</w:t>
      </w:r>
      <w:r w:rsidRPr="00D171A7">
        <w:rPr>
          <w:rFonts w:eastAsia="宋体" w:cs="Times New Roman"/>
          <w:kern w:val="0"/>
          <w:sz w:val="24"/>
          <w:lang w:val="zh-CN"/>
        </w:rPr>
        <w:t>管委会报告，必要时向南昌市人民政府报告，启动</w:t>
      </w:r>
      <w:r w:rsidR="00D26646" w:rsidRPr="00D171A7">
        <w:rPr>
          <w:rFonts w:eastAsia="宋体" w:cs="Times New Roman"/>
          <w:kern w:val="0"/>
          <w:sz w:val="24"/>
          <w:lang w:val="zh-CN"/>
        </w:rPr>
        <w:t>相关</w:t>
      </w:r>
      <w:r w:rsidRPr="00D171A7">
        <w:rPr>
          <w:rFonts w:eastAsia="宋体" w:cs="Times New Roman"/>
          <w:kern w:val="0"/>
          <w:sz w:val="24"/>
          <w:lang w:val="zh-CN"/>
        </w:rPr>
        <w:t>应急预案。在发生较大或一般突发环境事件时，公司启动内部应急预案。</w:t>
      </w:r>
    </w:p>
    <w:p w14:paraId="4DC43E0D" w14:textId="7F043CD0" w:rsidR="00284401" w:rsidRPr="00D171A7" w:rsidRDefault="00A30BB5" w:rsidP="00325896">
      <w:pPr>
        <w:pStyle w:val="4"/>
        <w:spacing w:before="0" w:after="0" w:line="480" w:lineRule="auto"/>
        <w:rPr>
          <w:rFonts w:ascii="Times New Roman" w:hAnsi="Times New Roman"/>
        </w:rPr>
      </w:pPr>
      <w:bookmarkStart w:id="387" w:name="_Toc520751752"/>
      <w:bookmarkStart w:id="388" w:name="_Toc523988575"/>
      <w:bookmarkStart w:id="389" w:name="_Toc522744872"/>
      <w:r w:rsidRPr="00D171A7">
        <w:rPr>
          <w:rFonts w:ascii="Times New Roman" w:hAnsi="Times New Roman"/>
        </w:rPr>
        <w:t>7</w:t>
      </w:r>
      <w:r w:rsidR="00177EED" w:rsidRPr="00D171A7">
        <w:rPr>
          <w:rFonts w:ascii="Times New Roman" w:hAnsi="Times New Roman"/>
        </w:rPr>
        <w:t>.1.2</w:t>
      </w:r>
      <w:r w:rsidR="00177EED" w:rsidRPr="00D171A7">
        <w:rPr>
          <w:rFonts w:ascii="Times New Roman" w:hAnsi="Times New Roman"/>
        </w:rPr>
        <w:t>应急响应程序</w:t>
      </w:r>
      <w:bookmarkEnd w:id="387"/>
      <w:bookmarkEnd w:id="388"/>
      <w:bookmarkEnd w:id="389"/>
    </w:p>
    <w:p w14:paraId="7C8D497E"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kern w:val="0"/>
          <w:sz w:val="24"/>
        </w:rPr>
        <w:t>（</w:t>
      </w:r>
      <w:r w:rsidRPr="00D171A7">
        <w:rPr>
          <w:rFonts w:eastAsia="宋体" w:cs="Times New Roman"/>
          <w:kern w:val="0"/>
          <w:sz w:val="24"/>
        </w:rPr>
        <w:t>1</w:t>
      </w:r>
      <w:r w:rsidRPr="00D171A7">
        <w:rPr>
          <w:rFonts w:eastAsia="宋体" w:cs="Times New Roman"/>
          <w:kern w:val="0"/>
          <w:sz w:val="24"/>
        </w:rPr>
        <w:t>）</w:t>
      </w:r>
      <w:r w:rsidRPr="00D171A7">
        <w:rPr>
          <w:rFonts w:eastAsia="宋体" w:cs="Times New Roman"/>
          <w:kern w:val="0"/>
          <w:sz w:val="24"/>
          <w:lang w:val="zh-CN"/>
        </w:rPr>
        <w:t>I</w:t>
      </w:r>
      <w:r w:rsidRPr="00D171A7">
        <w:rPr>
          <w:rFonts w:eastAsia="宋体" w:cs="Times New Roman"/>
          <w:kern w:val="0"/>
          <w:sz w:val="24"/>
          <w:lang w:val="zh-CN"/>
        </w:rPr>
        <w:t>级应急响应程序：</w:t>
      </w:r>
    </w:p>
    <w:p w14:paraId="53495FA2" w14:textId="7AFD84E8" w:rsidR="00284401" w:rsidRPr="00D171A7" w:rsidRDefault="00177EED">
      <w:pPr>
        <w:pStyle w:val="21"/>
        <w:spacing w:line="360" w:lineRule="auto"/>
        <w:ind w:leftChars="0" w:left="0" w:firstLineChars="200" w:firstLine="480"/>
        <w:rPr>
          <w:kern w:val="0"/>
          <w:sz w:val="24"/>
          <w:lang w:val="zh-CN"/>
        </w:rPr>
      </w:pPr>
      <w:r w:rsidRPr="00D171A7">
        <w:rPr>
          <w:kern w:val="0"/>
          <w:sz w:val="24"/>
          <w:lang w:val="zh-CN"/>
        </w:rPr>
        <w:t>指对企业的生产和人员安全造成重大危害和威胁，严重影响到周围人员安全和环境，造成或可能造成人员伤亡、财产损失和环境破坏，需要动用外部应急救援力量和资源进行应急处置的安全事故。当发生厂外级（</w:t>
      </w:r>
      <w:r w:rsidRPr="00D171A7">
        <w:rPr>
          <w:kern w:val="0"/>
          <w:sz w:val="24"/>
          <w:lang w:val="zh-CN"/>
        </w:rPr>
        <w:t>Ⅰ</w:t>
      </w:r>
      <w:r w:rsidRPr="00D171A7">
        <w:rPr>
          <w:kern w:val="0"/>
          <w:sz w:val="24"/>
          <w:lang w:val="zh-CN"/>
        </w:rPr>
        <w:t>级）生产安全事故时，企业内部应急力量予以先期处置，并由应急指挥部第一时间请求南昌市</w:t>
      </w:r>
      <w:r w:rsidR="00325896" w:rsidRPr="00D171A7">
        <w:rPr>
          <w:rFonts w:hint="eastAsia"/>
          <w:kern w:val="0"/>
          <w:sz w:val="24"/>
          <w:lang w:val="zh-CN"/>
        </w:rPr>
        <w:t>高新区</w:t>
      </w:r>
      <w:r w:rsidRPr="00D171A7">
        <w:rPr>
          <w:kern w:val="0"/>
          <w:sz w:val="24"/>
          <w:lang w:val="zh-CN"/>
        </w:rPr>
        <w:t>管委会、应急管理局、环保、消防、公安和医疗等相关力量进行支援。具体应急响应程序如下：</w:t>
      </w:r>
    </w:p>
    <w:p w14:paraId="40E6A33E" w14:textId="77777777" w:rsidR="002261E2" w:rsidRPr="00D171A7" w:rsidRDefault="002261E2">
      <w:pPr>
        <w:pStyle w:val="21"/>
        <w:spacing w:line="360" w:lineRule="auto"/>
        <w:ind w:leftChars="0" w:left="0" w:firstLineChars="200" w:firstLine="480"/>
        <w:rPr>
          <w:kern w:val="0"/>
          <w:sz w:val="24"/>
          <w:lang w:val="zh-CN"/>
        </w:rPr>
      </w:pPr>
    </w:p>
    <w:p w14:paraId="6B114FBF" w14:textId="77777777" w:rsidR="002261E2" w:rsidRPr="00D171A7" w:rsidRDefault="002261E2">
      <w:pPr>
        <w:pStyle w:val="21"/>
        <w:spacing w:line="360" w:lineRule="auto"/>
        <w:ind w:leftChars="0" w:left="0" w:firstLineChars="200" w:firstLine="480"/>
        <w:rPr>
          <w:kern w:val="0"/>
          <w:sz w:val="24"/>
          <w:lang w:val="zh-CN"/>
        </w:rPr>
      </w:pPr>
    </w:p>
    <w:p w14:paraId="122D4481" w14:textId="77777777" w:rsidR="002261E2" w:rsidRPr="00D171A7" w:rsidRDefault="002261E2">
      <w:pPr>
        <w:pStyle w:val="21"/>
        <w:spacing w:line="360" w:lineRule="auto"/>
        <w:ind w:leftChars="0" w:left="0" w:firstLineChars="200" w:firstLine="480"/>
        <w:rPr>
          <w:kern w:val="0"/>
          <w:sz w:val="24"/>
          <w:lang w:val="zh-CN"/>
        </w:rPr>
      </w:pPr>
    </w:p>
    <w:p w14:paraId="6DA9D4EA" w14:textId="77777777" w:rsidR="002261E2" w:rsidRPr="00D171A7" w:rsidRDefault="002261E2">
      <w:pPr>
        <w:pStyle w:val="21"/>
        <w:spacing w:line="360" w:lineRule="auto"/>
        <w:ind w:leftChars="0" w:left="0" w:firstLineChars="200" w:firstLine="480"/>
        <w:rPr>
          <w:kern w:val="0"/>
          <w:sz w:val="24"/>
          <w:lang w:val="zh-CN"/>
        </w:rPr>
      </w:pPr>
    </w:p>
    <w:p w14:paraId="2759FCDC" w14:textId="77777777" w:rsidR="002261E2" w:rsidRPr="00D171A7" w:rsidRDefault="002261E2">
      <w:pPr>
        <w:pStyle w:val="21"/>
        <w:spacing w:line="360" w:lineRule="auto"/>
        <w:ind w:leftChars="0" w:left="0" w:firstLineChars="200" w:firstLine="480"/>
        <w:rPr>
          <w:kern w:val="0"/>
          <w:sz w:val="24"/>
          <w:lang w:val="zh-CN"/>
        </w:rPr>
      </w:pPr>
    </w:p>
    <w:p w14:paraId="42465478" w14:textId="77777777" w:rsidR="002261E2" w:rsidRPr="00D171A7" w:rsidRDefault="002261E2">
      <w:pPr>
        <w:pStyle w:val="21"/>
        <w:spacing w:line="360" w:lineRule="auto"/>
        <w:ind w:leftChars="0" w:left="0" w:firstLineChars="200" w:firstLine="480"/>
        <w:rPr>
          <w:kern w:val="0"/>
          <w:sz w:val="24"/>
          <w:lang w:val="zh-CN"/>
        </w:rPr>
      </w:pPr>
    </w:p>
    <w:p w14:paraId="1F23638D" w14:textId="77777777" w:rsidR="002261E2" w:rsidRPr="00D171A7" w:rsidRDefault="002261E2">
      <w:pPr>
        <w:pStyle w:val="21"/>
        <w:spacing w:line="360" w:lineRule="auto"/>
        <w:ind w:leftChars="0" w:left="0" w:firstLineChars="200" w:firstLine="480"/>
        <w:rPr>
          <w:kern w:val="0"/>
          <w:sz w:val="24"/>
          <w:lang w:val="zh-CN"/>
        </w:rPr>
      </w:pPr>
    </w:p>
    <w:p w14:paraId="2BAED78A" w14:textId="77777777" w:rsidR="002261E2" w:rsidRPr="00D171A7" w:rsidRDefault="002261E2">
      <w:pPr>
        <w:pStyle w:val="21"/>
        <w:spacing w:line="360" w:lineRule="auto"/>
        <w:ind w:leftChars="0" w:left="0" w:firstLineChars="200" w:firstLine="480"/>
        <w:rPr>
          <w:kern w:val="0"/>
          <w:sz w:val="24"/>
          <w:lang w:val="zh-CN"/>
        </w:rPr>
      </w:pPr>
    </w:p>
    <w:p w14:paraId="6D8F8F43" w14:textId="77777777" w:rsidR="002261E2" w:rsidRPr="00D171A7" w:rsidRDefault="002261E2">
      <w:pPr>
        <w:pStyle w:val="21"/>
        <w:spacing w:line="360" w:lineRule="auto"/>
        <w:ind w:leftChars="0" w:left="0" w:firstLineChars="200" w:firstLine="480"/>
        <w:rPr>
          <w:kern w:val="0"/>
          <w:sz w:val="24"/>
          <w:lang w:val="zh-CN"/>
        </w:rPr>
      </w:pPr>
    </w:p>
    <w:p w14:paraId="3777FE24" w14:textId="77777777" w:rsidR="002261E2" w:rsidRPr="00D171A7" w:rsidRDefault="002261E2">
      <w:pPr>
        <w:pStyle w:val="21"/>
        <w:spacing w:line="360" w:lineRule="auto"/>
        <w:ind w:leftChars="0" w:left="0" w:firstLineChars="200" w:firstLine="480"/>
        <w:rPr>
          <w:kern w:val="0"/>
          <w:sz w:val="24"/>
          <w:lang w:val="zh-CN"/>
        </w:rPr>
      </w:pPr>
    </w:p>
    <w:p w14:paraId="115D8E36" w14:textId="77777777" w:rsidR="002261E2" w:rsidRPr="00D171A7" w:rsidRDefault="002261E2">
      <w:pPr>
        <w:pStyle w:val="21"/>
        <w:spacing w:line="360" w:lineRule="auto"/>
        <w:ind w:leftChars="0" w:left="0" w:firstLineChars="200" w:firstLine="480"/>
        <w:rPr>
          <w:kern w:val="0"/>
          <w:sz w:val="24"/>
          <w:lang w:val="zh-CN"/>
        </w:rPr>
      </w:pPr>
    </w:p>
    <w:p w14:paraId="4D256D02" w14:textId="77777777" w:rsidR="002261E2" w:rsidRPr="00D171A7" w:rsidRDefault="002261E2">
      <w:pPr>
        <w:pStyle w:val="21"/>
        <w:spacing w:line="360" w:lineRule="auto"/>
        <w:ind w:leftChars="0" w:left="0" w:firstLineChars="200" w:firstLine="480"/>
        <w:rPr>
          <w:kern w:val="0"/>
          <w:sz w:val="24"/>
          <w:lang w:val="zh-CN"/>
        </w:rPr>
      </w:pPr>
    </w:p>
    <w:p w14:paraId="2FD3B2D4" w14:textId="77777777" w:rsidR="002261E2" w:rsidRPr="00D171A7" w:rsidRDefault="002261E2">
      <w:pPr>
        <w:pStyle w:val="21"/>
        <w:spacing w:line="360" w:lineRule="auto"/>
        <w:ind w:leftChars="0" w:left="0" w:firstLineChars="200" w:firstLine="480"/>
        <w:rPr>
          <w:kern w:val="0"/>
          <w:sz w:val="24"/>
          <w:lang w:val="zh-CN"/>
        </w:rPr>
      </w:pPr>
    </w:p>
    <w:p w14:paraId="67804555" w14:textId="77777777" w:rsidR="002261E2" w:rsidRPr="00D171A7" w:rsidRDefault="002261E2">
      <w:pPr>
        <w:pStyle w:val="21"/>
        <w:spacing w:line="360" w:lineRule="auto"/>
        <w:ind w:leftChars="0" w:left="0" w:firstLineChars="200" w:firstLine="480"/>
        <w:rPr>
          <w:kern w:val="0"/>
          <w:sz w:val="24"/>
          <w:lang w:val="zh-CN"/>
        </w:rPr>
      </w:pPr>
    </w:p>
    <w:p w14:paraId="3EF0B14F" w14:textId="77777777" w:rsidR="002261E2" w:rsidRPr="00D171A7" w:rsidRDefault="002261E2">
      <w:pPr>
        <w:pStyle w:val="21"/>
        <w:spacing w:line="360" w:lineRule="auto"/>
        <w:ind w:leftChars="0" w:left="0" w:firstLineChars="200" w:firstLine="480"/>
        <w:rPr>
          <w:kern w:val="0"/>
          <w:sz w:val="24"/>
          <w:lang w:val="zh-CN"/>
        </w:rPr>
      </w:pPr>
    </w:p>
    <w:p w14:paraId="32CEFEF7" w14:textId="384E021E" w:rsidR="002261E2" w:rsidRPr="00D171A7" w:rsidRDefault="002261E2">
      <w:pPr>
        <w:pStyle w:val="21"/>
        <w:spacing w:line="360" w:lineRule="auto"/>
        <w:ind w:leftChars="0" w:left="0" w:firstLineChars="200" w:firstLine="480"/>
        <w:rPr>
          <w:kern w:val="0"/>
          <w:sz w:val="24"/>
          <w:lang w:val="zh-CN"/>
        </w:rPr>
      </w:pPr>
    </w:p>
    <w:p w14:paraId="23B4161C" w14:textId="4EC10883" w:rsidR="008D5CF6" w:rsidRPr="00D171A7" w:rsidRDefault="008D5CF6">
      <w:pPr>
        <w:pStyle w:val="21"/>
        <w:spacing w:line="360" w:lineRule="auto"/>
        <w:ind w:leftChars="0" w:left="0" w:firstLineChars="200" w:firstLine="480"/>
        <w:rPr>
          <w:kern w:val="0"/>
          <w:sz w:val="24"/>
          <w:lang w:val="zh-CN"/>
        </w:rPr>
      </w:pPr>
    </w:p>
    <w:p w14:paraId="5E706959" w14:textId="77777777" w:rsidR="008D5CF6" w:rsidRPr="00D171A7" w:rsidRDefault="008D5CF6">
      <w:pPr>
        <w:pStyle w:val="21"/>
        <w:spacing w:line="360" w:lineRule="auto"/>
        <w:ind w:leftChars="0" w:left="0" w:firstLineChars="200" w:firstLine="480"/>
        <w:rPr>
          <w:kern w:val="0"/>
          <w:sz w:val="24"/>
          <w:lang w:val="zh-CN"/>
        </w:rPr>
      </w:pPr>
    </w:p>
    <w:p w14:paraId="4A180659" w14:textId="77777777" w:rsidR="002261E2" w:rsidRPr="00D171A7" w:rsidRDefault="002261E2">
      <w:pPr>
        <w:pStyle w:val="21"/>
        <w:spacing w:line="360" w:lineRule="auto"/>
        <w:ind w:leftChars="0" w:left="0" w:firstLineChars="200" w:firstLine="480"/>
        <w:rPr>
          <w:kern w:val="0"/>
          <w:sz w:val="24"/>
          <w:lang w:val="zh-CN"/>
        </w:rPr>
      </w:pPr>
    </w:p>
    <w:p w14:paraId="16B85C27" w14:textId="77777777" w:rsidR="002261E2" w:rsidRPr="00D171A7" w:rsidRDefault="002261E2">
      <w:pPr>
        <w:pStyle w:val="21"/>
        <w:spacing w:line="360" w:lineRule="auto"/>
        <w:ind w:leftChars="0" w:left="0" w:firstLineChars="200" w:firstLine="480"/>
        <w:rPr>
          <w:kern w:val="0"/>
          <w:sz w:val="24"/>
          <w:lang w:val="zh-CN"/>
        </w:rPr>
      </w:pPr>
    </w:p>
    <w:p w14:paraId="39B3F326" w14:textId="77777777" w:rsidR="002261E2" w:rsidRPr="00D171A7" w:rsidRDefault="002261E2">
      <w:pPr>
        <w:pStyle w:val="21"/>
        <w:spacing w:line="360" w:lineRule="auto"/>
        <w:ind w:leftChars="0" w:left="0" w:firstLineChars="200" w:firstLine="480"/>
        <w:rPr>
          <w:kern w:val="0"/>
          <w:sz w:val="24"/>
          <w:lang w:val="zh-CN"/>
        </w:rPr>
      </w:pPr>
    </w:p>
    <w:p w14:paraId="4783CE5F" w14:textId="77777777" w:rsidR="002261E2" w:rsidRPr="00D171A7" w:rsidRDefault="002261E2">
      <w:pPr>
        <w:pStyle w:val="21"/>
        <w:spacing w:line="360" w:lineRule="auto"/>
        <w:ind w:leftChars="0" w:left="0" w:firstLineChars="200" w:firstLine="480"/>
        <w:rPr>
          <w:kern w:val="0"/>
          <w:sz w:val="24"/>
          <w:lang w:val="zh-CN"/>
        </w:rPr>
      </w:pPr>
    </w:p>
    <w:p w14:paraId="2690FCFD" w14:textId="77777777" w:rsidR="002261E2" w:rsidRPr="00D171A7" w:rsidRDefault="002261E2">
      <w:pPr>
        <w:pStyle w:val="21"/>
        <w:spacing w:line="360" w:lineRule="auto"/>
        <w:ind w:leftChars="0" w:left="0" w:firstLineChars="200" w:firstLine="480"/>
        <w:rPr>
          <w:kern w:val="0"/>
          <w:sz w:val="24"/>
          <w:lang w:val="zh-CN"/>
        </w:rPr>
      </w:pPr>
    </w:p>
    <w:p w14:paraId="23462DA9" w14:textId="77777777" w:rsidR="002261E2" w:rsidRPr="00D171A7" w:rsidRDefault="002261E2">
      <w:pPr>
        <w:pStyle w:val="21"/>
        <w:spacing w:line="360" w:lineRule="auto"/>
        <w:ind w:leftChars="0" w:left="0" w:firstLineChars="200" w:firstLine="480"/>
        <w:rPr>
          <w:kern w:val="0"/>
          <w:sz w:val="24"/>
          <w:lang w:val="zh-CN"/>
        </w:rPr>
      </w:pPr>
    </w:p>
    <w:p w14:paraId="56526544" w14:textId="77777777" w:rsidR="002261E2" w:rsidRPr="00D171A7" w:rsidRDefault="002261E2">
      <w:pPr>
        <w:pStyle w:val="21"/>
        <w:spacing w:line="360" w:lineRule="auto"/>
        <w:ind w:leftChars="0" w:left="0" w:firstLineChars="200" w:firstLine="480"/>
        <w:rPr>
          <w:kern w:val="0"/>
          <w:sz w:val="24"/>
          <w:lang w:val="zh-CN"/>
        </w:rPr>
      </w:pPr>
    </w:p>
    <w:p w14:paraId="3203B660" w14:textId="77777777" w:rsidR="002261E2" w:rsidRPr="00D171A7" w:rsidRDefault="002261E2">
      <w:pPr>
        <w:pStyle w:val="21"/>
        <w:spacing w:line="360" w:lineRule="auto"/>
        <w:ind w:leftChars="0" w:left="0" w:firstLineChars="200" w:firstLine="480"/>
        <w:rPr>
          <w:kern w:val="0"/>
          <w:sz w:val="24"/>
          <w:lang w:val="zh-CN"/>
        </w:rPr>
      </w:pPr>
    </w:p>
    <w:p w14:paraId="53783E17" w14:textId="77777777" w:rsidR="002261E2" w:rsidRPr="00D171A7" w:rsidRDefault="002261E2">
      <w:pPr>
        <w:pStyle w:val="21"/>
        <w:spacing w:line="360" w:lineRule="auto"/>
        <w:ind w:leftChars="0" w:left="0" w:firstLineChars="200" w:firstLine="480"/>
        <w:rPr>
          <w:kern w:val="0"/>
          <w:sz w:val="24"/>
          <w:lang w:val="zh-CN"/>
        </w:rPr>
      </w:pPr>
    </w:p>
    <w:p w14:paraId="46F2E18E" w14:textId="77777777" w:rsidR="002261E2" w:rsidRPr="00D171A7" w:rsidRDefault="002261E2">
      <w:pPr>
        <w:pStyle w:val="21"/>
        <w:spacing w:line="360" w:lineRule="auto"/>
        <w:ind w:leftChars="0" w:left="0" w:firstLineChars="200" w:firstLine="480"/>
        <w:rPr>
          <w:kern w:val="0"/>
          <w:sz w:val="24"/>
          <w:lang w:val="zh-CN"/>
        </w:rPr>
      </w:pPr>
    </w:p>
    <w:p w14:paraId="6EC3DF52" w14:textId="77777777" w:rsidR="002261E2" w:rsidRPr="00D171A7" w:rsidRDefault="002261E2">
      <w:pPr>
        <w:pStyle w:val="21"/>
        <w:spacing w:line="360" w:lineRule="auto"/>
        <w:ind w:leftChars="0" w:left="0" w:firstLineChars="200" w:firstLine="480"/>
        <w:rPr>
          <w:kern w:val="0"/>
          <w:sz w:val="24"/>
          <w:lang w:val="zh-CN"/>
        </w:rPr>
      </w:pPr>
    </w:p>
    <w:p w14:paraId="6B5B4BB7" w14:textId="77777777" w:rsidR="002261E2" w:rsidRPr="00D171A7" w:rsidRDefault="002261E2">
      <w:pPr>
        <w:pStyle w:val="21"/>
        <w:spacing w:line="360" w:lineRule="auto"/>
        <w:ind w:leftChars="0" w:left="0" w:firstLineChars="200" w:firstLine="480"/>
        <w:rPr>
          <w:kern w:val="0"/>
          <w:sz w:val="24"/>
          <w:lang w:val="zh-CN"/>
        </w:rPr>
      </w:pPr>
    </w:p>
    <w:p w14:paraId="2874A04C" w14:textId="77777777" w:rsidR="002261E2" w:rsidRPr="00D171A7" w:rsidRDefault="002261E2">
      <w:pPr>
        <w:pStyle w:val="21"/>
        <w:spacing w:line="360" w:lineRule="auto"/>
        <w:ind w:leftChars="0" w:left="0" w:firstLineChars="200" w:firstLine="480"/>
        <w:rPr>
          <w:kern w:val="0"/>
          <w:sz w:val="24"/>
          <w:lang w:val="zh-CN"/>
        </w:rPr>
      </w:pPr>
    </w:p>
    <w:p w14:paraId="1D363DFB" w14:textId="6C53389E" w:rsidR="002261E2" w:rsidRPr="00D171A7" w:rsidRDefault="00B77702">
      <w:pPr>
        <w:pStyle w:val="21"/>
        <w:spacing w:line="360" w:lineRule="auto"/>
        <w:ind w:leftChars="0" w:left="0" w:firstLineChars="200" w:firstLine="480"/>
        <w:rPr>
          <w:kern w:val="0"/>
          <w:sz w:val="24"/>
          <w:lang w:val="zh-CN"/>
        </w:rPr>
      </w:pPr>
      <w:r w:rsidRPr="00D171A7">
        <w:rPr>
          <w:noProof/>
          <w:kern w:val="0"/>
          <w:sz w:val="24"/>
        </w:rPr>
        <mc:AlternateContent>
          <mc:Choice Requires="wpg">
            <w:drawing>
              <wp:anchor distT="0" distB="0" distL="114300" distR="114300" simplePos="0" relativeHeight="251750400" behindDoc="0" locked="0" layoutInCell="1" allowOverlap="1" wp14:anchorId="7915B81F" wp14:editId="2B54B93E">
                <wp:simplePos x="0" y="0"/>
                <wp:positionH relativeFrom="column">
                  <wp:posOffset>73025</wp:posOffset>
                </wp:positionH>
                <wp:positionV relativeFrom="paragraph">
                  <wp:posOffset>-4477385</wp:posOffset>
                </wp:positionV>
                <wp:extent cx="5278755" cy="6072505"/>
                <wp:effectExtent l="6350" t="10795" r="10795" b="12700"/>
                <wp:wrapNone/>
                <wp:docPr id="189" name="Group 7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8755" cy="6072505"/>
                          <a:chOff x="6665" y="386700"/>
                          <a:chExt cx="8294" cy="8423"/>
                        </a:xfrm>
                      </wpg:grpSpPr>
                      <wps:wsp>
                        <wps:cNvPr id="190" name="Oval 179"/>
                        <wps:cNvSpPr>
                          <a:spLocks noChangeArrowheads="1"/>
                        </wps:cNvSpPr>
                        <wps:spPr bwMode="auto">
                          <a:xfrm>
                            <a:off x="8660" y="386700"/>
                            <a:ext cx="4410" cy="780"/>
                          </a:xfrm>
                          <a:prstGeom prst="ellipse">
                            <a:avLst/>
                          </a:prstGeom>
                          <a:solidFill>
                            <a:srgbClr val="FFFFFF"/>
                          </a:solidFill>
                          <a:ln w="9525">
                            <a:solidFill>
                              <a:srgbClr val="000000"/>
                            </a:solidFill>
                            <a:round/>
                            <a:headEnd/>
                            <a:tailEnd/>
                          </a:ln>
                        </wps:spPr>
                        <wps:txbx>
                          <w:txbxContent>
                            <w:p w14:paraId="671B4456" w14:textId="77777777" w:rsidR="009E34BC" w:rsidRPr="00D26646" w:rsidRDefault="009E34BC" w:rsidP="00D26646">
                              <w:pPr>
                                <w:spacing w:line="240" w:lineRule="auto"/>
                                <w:jc w:val="center"/>
                                <w:rPr>
                                  <w:sz w:val="21"/>
                                  <w:szCs w:val="21"/>
                                </w:rPr>
                              </w:pPr>
                              <w:r w:rsidRPr="00C16A0F">
                                <w:rPr>
                                  <w:rFonts w:hint="eastAsia"/>
                                  <w:sz w:val="21"/>
                                  <w:szCs w:val="21"/>
                                </w:rPr>
                                <w:t>I</w:t>
                              </w:r>
                              <w:r w:rsidRPr="00C16A0F">
                                <w:rPr>
                                  <w:rFonts w:hint="eastAsia"/>
                                  <w:sz w:val="21"/>
                                  <w:szCs w:val="21"/>
                                </w:rPr>
                                <w:t>级应急响应</w:t>
                              </w:r>
                            </w:p>
                          </w:txbxContent>
                        </wps:txbx>
                        <wps:bodyPr rot="0" vert="horz" wrap="square" lIns="91440" tIns="45720" rIns="91440" bIns="45720" anchor="t" anchorCtr="0" upright="1">
                          <a:noAutofit/>
                        </wps:bodyPr>
                      </wps:wsp>
                      <wps:wsp>
                        <wps:cNvPr id="191" name="Line 184"/>
                        <wps:cNvCnPr>
                          <a:cxnSpLocks noChangeShapeType="1"/>
                        </wps:cNvCnPr>
                        <wps:spPr bwMode="auto">
                          <a:xfrm>
                            <a:off x="10970" y="387480"/>
                            <a:ext cx="0" cy="31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 name="Text Box 185"/>
                        <wps:cNvSpPr txBox="1">
                          <a:spLocks noChangeArrowheads="1"/>
                        </wps:cNvSpPr>
                        <wps:spPr bwMode="auto">
                          <a:xfrm>
                            <a:off x="10130" y="387792"/>
                            <a:ext cx="1680" cy="468"/>
                          </a:xfrm>
                          <a:prstGeom prst="rect">
                            <a:avLst/>
                          </a:prstGeom>
                          <a:solidFill>
                            <a:srgbClr val="FFFFFF"/>
                          </a:solidFill>
                          <a:ln w="9525">
                            <a:solidFill>
                              <a:srgbClr val="000000"/>
                            </a:solidFill>
                            <a:miter lim="800000"/>
                            <a:headEnd/>
                            <a:tailEnd/>
                          </a:ln>
                        </wps:spPr>
                        <wps:txbx>
                          <w:txbxContent>
                            <w:p w14:paraId="1A1381C6" w14:textId="77777777" w:rsidR="009E34BC" w:rsidRPr="00C16A0F" w:rsidRDefault="009E34BC" w:rsidP="002261E2">
                              <w:pPr>
                                <w:spacing w:line="240" w:lineRule="auto"/>
                                <w:jc w:val="center"/>
                                <w:rPr>
                                  <w:sz w:val="21"/>
                                  <w:szCs w:val="21"/>
                                </w:rPr>
                              </w:pPr>
                              <w:r w:rsidRPr="00C16A0F">
                                <w:rPr>
                                  <w:rFonts w:hint="eastAsia"/>
                                  <w:sz w:val="21"/>
                                  <w:szCs w:val="21"/>
                                </w:rPr>
                                <w:t>事故发现者</w:t>
                              </w:r>
                            </w:p>
                          </w:txbxContent>
                        </wps:txbx>
                        <wps:bodyPr rot="0" vert="horz" wrap="square" lIns="91440" tIns="45720" rIns="91440" bIns="45720" anchor="t" anchorCtr="0" upright="1">
                          <a:noAutofit/>
                        </wps:bodyPr>
                      </wps:wsp>
                      <wps:wsp>
                        <wps:cNvPr id="193" name="Line 192"/>
                        <wps:cNvCnPr>
                          <a:cxnSpLocks noChangeShapeType="1"/>
                        </wps:cNvCnPr>
                        <wps:spPr bwMode="auto">
                          <a:xfrm>
                            <a:off x="10970" y="388259"/>
                            <a:ext cx="1" cy="31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4" name="Text Box 193"/>
                        <wps:cNvSpPr txBox="1">
                          <a:spLocks noChangeArrowheads="1"/>
                        </wps:cNvSpPr>
                        <wps:spPr bwMode="auto">
                          <a:xfrm>
                            <a:off x="10130" y="388569"/>
                            <a:ext cx="1680" cy="467"/>
                          </a:xfrm>
                          <a:prstGeom prst="rect">
                            <a:avLst/>
                          </a:prstGeom>
                          <a:solidFill>
                            <a:srgbClr val="FFFFFF"/>
                          </a:solidFill>
                          <a:ln w="9525">
                            <a:solidFill>
                              <a:srgbClr val="000000"/>
                            </a:solidFill>
                            <a:miter lim="800000"/>
                            <a:headEnd/>
                            <a:tailEnd/>
                          </a:ln>
                        </wps:spPr>
                        <wps:txbx>
                          <w:txbxContent>
                            <w:p w14:paraId="63EB7F26" w14:textId="77777777" w:rsidR="009E34BC" w:rsidRPr="00C16A0F" w:rsidRDefault="009E34BC" w:rsidP="002261E2">
                              <w:pPr>
                                <w:spacing w:line="240" w:lineRule="auto"/>
                                <w:jc w:val="center"/>
                                <w:rPr>
                                  <w:sz w:val="21"/>
                                  <w:szCs w:val="21"/>
                                </w:rPr>
                              </w:pPr>
                              <w:r w:rsidRPr="00C16A0F">
                                <w:rPr>
                                  <w:rFonts w:hint="eastAsia"/>
                                  <w:sz w:val="21"/>
                                  <w:szCs w:val="21"/>
                                </w:rPr>
                                <w:t>负责人</w:t>
                              </w:r>
                            </w:p>
                          </w:txbxContent>
                        </wps:txbx>
                        <wps:bodyPr rot="0" vert="horz" wrap="square" lIns="91440" tIns="45720" rIns="91440" bIns="45720" anchor="t" anchorCtr="0" upright="1">
                          <a:noAutofit/>
                        </wps:bodyPr>
                      </wps:wsp>
                      <wps:wsp>
                        <wps:cNvPr id="195" name="Line 194"/>
                        <wps:cNvCnPr>
                          <a:cxnSpLocks noChangeShapeType="1"/>
                        </wps:cNvCnPr>
                        <wps:spPr bwMode="auto">
                          <a:xfrm flipH="1">
                            <a:off x="10970" y="389040"/>
                            <a:ext cx="1" cy="31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6" name="Text Box 195"/>
                        <wps:cNvSpPr txBox="1">
                          <a:spLocks noChangeArrowheads="1"/>
                        </wps:cNvSpPr>
                        <wps:spPr bwMode="auto">
                          <a:xfrm>
                            <a:off x="10130" y="389351"/>
                            <a:ext cx="1680" cy="1090"/>
                          </a:xfrm>
                          <a:prstGeom prst="rect">
                            <a:avLst/>
                          </a:prstGeom>
                          <a:solidFill>
                            <a:srgbClr val="FFFFFF"/>
                          </a:solidFill>
                          <a:ln w="9525">
                            <a:solidFill>
                              <a:srgbClr val="000000"/>
                            </a:solidFill>
                            <a:miter lim="800000"/>
                            <a:headEnd/>
                            <a:tailEnd/>
                          </a:ln>
                        </wps:spPr>
                        <wps:txbx>
                          <w:txbxContent>
                            <w:p w14:paraId="43E5B956" w14:textId="77777777" w:rsidR="009E34BC" w:rsidRPr="00C16A0F" w:rsidRDefault="009E34BC" w:rsidP="002261E2">
                              <w:pPr>
                                <w:spacing w:line="240" w:lineRule="auto"/>
                                <w:jc w:val="center"/>
                                <w:rPr>
                                  <w:sz w:val="21"/>
                                  <w:szCs w:val="21"/>
                                </w:rPr>
                              </w:pPr>
                              <w:r w:rsidRPr="00C16A0F">
                                <w:rPr>
                                  <w:rFonts w:hint="eastAsia"/>
                                  <w:sz w:val="21"/>
                                  <w:szCs w:val="21"/>
                                </w:rPr>
                                <w:t>应急指挥部</w:t>
                              </w:r>
                            </w:p>
                          </w:txbxContent>
                        </wps:txbx>
                        <wps:bodyPr rot="0" vert="horz" wrap="square" lIns="91440" tIns="45720" rIns="91440" bIns="45720" anchor="t" anchorCtr="0" upright="1">
                          <a:noAutofit/>
                        </wps:bodyPr>
                      </wps:wsp>
                      <wps:wsp>
                        <wps:cNvPr id="197" name="Text Box 200"/>
                        <wps:cNvSpPr txBox="1">
                          <a:spLocks noChangeArrowheads="1"/>
                        </wps:cNvSpPr>
                        <wps:spPr bwMode="auto">
                          <a:xfrm>
                            <a:off x="12755" y="388257"/>
                            <a:ext cx="2205" cy="1092"/>
                          </a:xfrm>
                          <a:prstGeom prst="rect">
                            <a:avLst/>
                          </a:prstGeom>
                          <a:solidFill>
                            <a:srgbClr val="FFFFFF"/>
                          </a:solidFill>
                          <a:ln w="9525">
                            <a:solidFill>
                              <a:srgbClr val="000000"/>
                            </a:solidFill>
                            <a:miter lim="800000"/>
                            <a:headEnd/>
                            <a:tailEnd/>
                          </a:ln>
                        </wps:spPr>
                        <wps:txbx>
                          <w:txbxContent>
                            <w:p w14:paraId="361199CD" w14:textId="77777777" w:rsidR="009E34BC" w:rsidRPr="00C16A0F" w:rsidRDefault="009E34BC" w:rsidP="002261E2">
                              <w:pPr>
                                <w:spacing w:line="240" w:lineRule="auto"/>
                                <w:jc w:val="center"/>
                                <w:rPr>
                                  <w:sz w:val="21"/>
                                  <w:szCs w:val="21"/>
                                </w:rPr>
                              </w:pPr>
                              <w:r w:rsidRPr="00C16A0F">
                                <w:rPr>
                                  <w:rFonts w:hint="eastAsia"/>
                                  <w:sz w:val="21"/>
                                  <w:szCs w:val="21"/>
                                </w:rPr>
                                <w:t>视情况，在</w:t>
                              </w:r>
                              <w:r>
                                <w:rPr>
                                  <w:rFonts w:hint="eastAsia"/>
                                  <w:sz w:val="21"/>
                                  <w:szCs w:val="21"/>
                                </w:rPr>
                                <w:t>突发事件</w:t>
                              </w:r>
                              <w:r w:rsidRPr="00C16A0F">
                                <w:rPr>
                                  <w:rFonts w:hint="eastAsia"/>
                                  <w:sz w:val="21"/>
                                  <w:szCs w:val="21"/>
                                </w:rPr>
                                <w:t>初始阶段开展应急工作，控制事态。</w:t>
                              </w:r>
                            </w:p>
                          </w:txbxContent>
                        </wps:txbx>
                        <wps:bodyPr rot="0" vert="horz" wrap="square" lIns="91440" tIns="45720" rIns="91440" bIns="45720" anchor="t" anchorCtr="0" upright="1">
                          <a:noAutofit/>
                        </wps:bodyPr>
                      </wps:wsp>
                      <wps:wsp>
                        <wps:cNvPr id="198" name="AutoShape 201"/>
                        <wps:cNvCnPr>
                          <a:cxnSpLocks noChangeShapeType="1"/>
                        </wps:cNvCnPr>
                        <wps:spPr bwMode="auto">
                          <a:xfrm>
                            <a:off x="11810" y="388804"/>
                            <a:ext cx="946"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9" name="Text Box 202"/>
                        <wps:cNvSpPr txBox="1">
                          <a:spLocks noChangeArrowheads="1"/>
                        </wps:cNvSpPr>
                        <wps:spPr bwMode="auto">
                          <a:xfrm>
                            <a:off x="8975" y="390753"/>
                            <a:ext cx="1995" cy="780"/>
                          </a:xfrm>
                          <a:prstGeom prst="rect">
                            <a:avLst/>
                          </a:prstGeom>
                          <a:solidFill>
                            <a:srgbClr val="FFFFFF"/>
                          </a:solidFill>
                          <a:ln w="9525">
                            <a:solidFill>
                              <a:srgbClr val="000000"/>
                            </a:solidFill>
                            <a:miter lim="800000"/>
                            <a:headEnd/>
                            <a:tailEnd/>
                          </a:ln>
                        </wps:spPr>
                        <wps:txbx>
                          <w:txbxContent>
                            <w:p w14:paraId="08FA89C6" w14:textId="77777777" w:rsidR="009E34BC" w:rsidRPr="00C16A0F" w:rsidRDefault="009E34BC" w:rsidP="002261E2">
                              <w:pPr>
                                <w:spacing w:line="240" w:lineRule="auto"/>
                                <w:jc w:val="center"/>
                                <w:rPr>
                                  <w:sz w:val="21"/>
                                  <w:szCs w:val="21"/>
                                </w:rPr>
                              </w:pPr>
                              <w:r w:rsidRPr="00C16A0F">
                                <w:rPr>
                                  <w:rFonts w:hint="eastAsia"/>
                                  <w:sz w:val="21"/>
                                  <w:szCs w:val="21"/>
                                </w:rPr>
                                <w:t>外部联络</w:t>
                              </w:r>
                            </w:p>
                          </w:txbxContent>
                        </wps:txbx>
                        <wps:bodyPr rot="0" vert="horz" wrap="square" lIns="91440" tIns="45720" rIns="91440" bIns="45720" anchor="t" anchorCtr="0" upright="1">
                          <a:noAutofit/>
                        </wps:bodyPr>
                      </wps:wsp>
                      <wps:wsp>
                        <wps:cNvPr id="200" name="Text Box 203"/>
                        <wps:cNvSpPr txBox="1">
                          <a:spLocks noChangeArrowheads="1"/>
                        </wps:cNvSpPr>
                        <wps:spPr bwMode="auto">
                          <a:xfrm>
                            <a:off x="11285" y="390753"/>
                            <a:ext cx="1575" cy="780"/>
                          </a:xfrm>
                          <a:prstGeom prst="rect">
                            <a:avLst/>
                          </a:prstGeom>
                          <a:solidFill>
                            <a:srgbClr val="FFFFFF"/>
                          </a:solidFill>
                          <a:ln w="9525">
                            <a:solidFill>
                              <a:srgbClr val="000000"/>
                            </a:solidFill>
                            <a:miter lim="800000"/>
                            <a:headEnd/>
                            <a:tailEnd/>
                          </a:ln>
                        </wps:spPr>
                        <wps:txbx>
                          <w:txbxContent>
                            <w:p w14:paraId="003BA706" w14:textId="77777777" w:rsidR="009E34BC" w:rsidRPr="00C16A0F" w:rsidRDefault="009E34BC" w:rsidP="002261E2">
                              <w:pPr>
                                <w:spacing w:line="240" w:lineRule="auto"/>
                                <w:jc w:val="center"/>
                                <w:rPr>
                                  <w:sz w:val="21"/>
                                  <w:szCs w:val="21"/>
                                </w:rPr>
                              </w:pPr>
                              <w:r w:rsidRPr="00C16A0F">
                                <w:rPr>
                                  <w:rFonts w:hint="eastAsia"/>
                                  <w:sz w:val="21"/>
                                  <w:szCs w:val="21"/>
                                </w:rPr>
                                <w:t>内部发布警报启动预案预案</w:t>
                              </w:r>
                            </w:p>
                          </w:txbxContent>
                        </wps:txbx>
                        <wps:bodyPr rot="0" vert="horz" wrap="square" lIns="91440" tIns="45720" rIns="91440" bIns="45720" anchor="t" anchorCtr="0" upright="1">
                          <a:noAutofit/>
                        </wps:bodyPr>
                      </wps:wsp>
                      <wps:wsp>
                        <wps:cNvPr id="201" name="Text Box 204"/>
                        <wps:cNvSpPr txBox="1">
                          <a:spLocks noChangeArrowheads="1"/>
                        </wps:cNvSpPr>
                        <wps:spPr bwMode="auto">
                          <a:xfrm>
                            <a:off x="8975" y="391845"/>
                            <a:ext cx="1996" cy="1092"/>
                          </a:xfrm>
                          <a:prstGeom prst="rect">
                            <a:avLst/>
                          </a:prstGeom>
                          <a:solidFill>
                            <a:srgbClr val="FFFFFF"/>
                          </a:solidFill>
                          <a:ln w="9525">
                            <a:solidFill>
                              <a:srgbClr val="000000"/>
                            </a:solidFill>
                            <a:miter lim="800000"/>
                            <a:headEnd/>
                            <a:tailEnd/>
                          </a:ln>
                        </wps:spPr>
                        <wps:txbx>
                          <w:txbxContent>
                            <w:p w14:paraId="4604B1AB" w14:textId="77777777" w:rsidR="009E34BC" w:rsidRPr="00C16A0F" w:rsidRDefault="009E34BC" w:rsidP="002261E2">
                              <w:pPr>
                                <w:spacing w:line="240" w:lineRule="auto"/>
                                <w:jc w:val="center"/>
                                <w:rPr>
                                  <w:sz w:val="21"/>
                                  <w:szCs w:val="21"/>
                                </w:rPr>
                              </w:pPr>
                              <w:r w:rsidRPr="00C16A0F">
                                <w:rPr>
                                  <w:rFonts w:hint="eastAsia"/>
                                  <w:sz w:val="21"/>
                                  <w:szCs w:val="21"/>
                                </w:rPr>
                                <w:t>外部接应</w:t>
                              </w:r>
                            </w:p>
                            <w:p w14:paraId="3D20DA48" w14:textId="77777777" w:rsidR="009E34BC" w:rsidRPr="00C16A0F" w:rsidRDefault="009E34BC" w:rsidP="002261E2">
                              <w:pPr>
                                <w:spacing w:line="240" w:lineRule="auto"/>
                                <w:jc w:val="center"/>
                                <w:rPr>
                                  <w:sz w:val="21"/>
                                  <w:szCs w:val="21"/>
                                </w:rPr>
                              </w:pP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3062DFAA" w14:textId="77777777" w:rsidR="009E34BC" w:rsidRPr="00C16A0F" w:rsidRDefault="009E34BC" w:rsidP="002261E2">
                              <w:pPr>
                                <w:spacing w:line="240" w:lineRule="auto"/>
                                <w:jc w:val="center"/>
                                <w:rPr>
                                  <w:sz w:val="21"/>
                                  <w:szCs w:val="21"/>
                                </w:rPr>
                              </w:pPr>
                              <w:r w:rsidRPr="00C16A0F">
                                <w:rPr>
                                  <w:rFonts w:hint="eastAsia"/>
                                  <w:sz w:val="21"/>
                                  <w:szCs w:val="21"/>
                                </w:rPr>
                                <w:t>相关部门人员</w:t>
                              </w:r>
                            </w:p>
                          </w:txbxContent>
                        </wps:txbx>
                        <wps:bodyPr rot="0" vert="horz" wrap="square" lIns="91440" tIns="45720" rIns="91440" bIns="45720" anchor="t" anchorCtr="0" upright="1">
                          <a:noAutofit/>
                        </wps:bodyPr>
                      </wps:wsp>
                      <wps:wsp>
                        <wps:cNvPr id="202" name="Text Box 205"/>
                        <wps:cNvSpPr txBox="1">
                          <a:spLocks noChangeArrowheads="1"/>
                        </wps:cNvSpPr>
                        <wps:spPr bwMode="auto">
                          <a:xfrm>
                            <a:off x="6665" y="390441"/>
                            <a:ext cx="1786" cy="1404"/>
                          </a:xfrm>
                          <a:prstGeom prst="rect">
                            <a:avLst/>
                          </a:prstGeom>
                          <a:solidFill>
                            <a:srgbClr val="FFFFFF"/>
                          </a:solidFill>
                          <a:ln w="9525">
                            <a:solidFill>
                              <a:srgbClr val="000000"/>
                            </a:solidFill>
                            <a:miter lim="800000"/>
                            <a:headEnd/>
                            <a:tailEnd/>
                          </a:ln>
                        </wps:spPr>
                        <wps:txbx>
                          <w:txbxContent>
                            <w:p w14:paraId="012830FD" w14:textId="77777777" w:rsidR="009E34BC" w:rsidRPr="00C16A0F" w:rsidRDefault="009E34BC" w:rsidP="002261E2">
                              <w:pPr>
                                <w:spacing w:line="240" w:lineRule="auto"/>
                                <w:jc w:val="center"/>
                                <w:rPr>
                                  <w:sz w:val="21"/>
                                  <w:szCs w:val="21"/>
                                </w:rPr>
                              </w:pPr>
                              <w:r w:rsidRPr="00C16A0F">
                                <w:rPr>
                                  <w:rFonts w:hint="eastAsia"/>
                                  <w:sz w:val="21"/>
                                  <w:szCs w:val="21"/>
                                </w:rPr>
                                <w:t>报</w:t>
                              </w: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7DEC0BBC" w14:textId="48B94E50" w:rsidR="009E34BC" w:rsidRPr="00C16A0F" w:rsidRDefault="009E34BC" w:rsidP="002261E2">
                              <w:pPr>
                                <w:spacing w:line="240" w:lineRule="auto"/>
                                <w:jc w:val="center"/>
                                <w:rPr>
                                  <w:sz w:val="21"/>
                                  <w:szCs w:val="21"/>
                                </w:rPr>
                              </w:pPr>
                              <w:r>
                                <w:rPr>
                                  <w:rFonts w:hint="eastAsia"/>
                                  <w:sz w:val="21"/>
                                  <w:szCs w:val="21"/>
                                </w:rPr>
                                <w:t>报园区管委会、</w:t>
                              </w:r>
                              <w:r w:rsidRPr="00C16A0F">
                                <w:rPr>
                                  <w:rFonts w:hint="eastAsia"/>
                                  <w:sz w:val="21"/>
                                  <w:szCs w:val="21"/>
                                </w:rPr>
                                <w:t>政府，应急管理局、</w:t>
                              </w:r>
                              <w:r>
                                <w:rPr>
                                  <w:rFonts w:hint="eastAsia"/>
                                  <w:sz w:val="21"/>
                                  <w:szCs w:val="21"/>
                                </w:rPr>
                                <w:t>生态环境</w:t>
                              </w:r>
                              <w:r w:rsidRPr="00C16A0F">
                                <w:rPr>
                                  <w:rFonts w:hint="eastAsia"/>
                                  <w:sz w:val="21"/>
                                  <w:szCs w:val="21"/>
                                </w:rPr>
                                <w:t>局</w:t>
                              </w:r>
                              <w:r>
                                <w:rPr>
                                  <w:rFonts w:hint="eastAsia"/>
                                  <w:sz w:val="21"/>
                                  <w:szCs w:val="21"/>
                                </w:rPr>
                                <w:t>等</w:t>
                              </w:r>
                            </w:p>
                          </w:txbxContent>
                        </wps:txbx>
                        <wps:bodyPr rot="0" vert="horz" wrap="square" lIns="91440" tIns="45720" rIns="91440" bIns="45720" anchor="t" anchorCtr="0" upright="1">
                          <a:noAutofit/>
                        </wps:bodyPr>
                      </wps:wsp>
                      <wps:wsp>
                        <wps:cNvPr id="203" name="Text Box 206"/>
                        <wps:cNvSpPr txBox="1">
                          <a:spLocks noChangeArrowheads="1"/>
                        </wps:cNvSpPr>
                        <wps:spPr bwMode="auto">
                          <a:xfrm>
                            <a:off x="11285" y="391845"/>
                            <a:ext cx="1575" cy="468"/>
                          </a:xfrm>
                          <a:prstGeom prst="rect">
                            <a:avLst/>
                          </a:prstGeom>
                          <a:solidFill>
                            <a:srgbClr val="FFFFFF"/>
                          </a:solidFill>
                          <a:ln w="9525">
                            <a:solidFill>
                              <a:srgbClr val="000000"/>
                            </a:solidFill>
                            <a:miter lim="800000"/>
                            <a:headEnd/>
                            <a:tailEnd/>
                          </a:ln>
                        </wps:spPr>
                        <wps:txbx>
                          <w:txbxContent>
                            <w:p w14:paraId="6BDD188C" w14:textId="77777777" w:rsidR="009E34BC" w:rsidRPr="00C16A0F" w:rsidRDefault="009E34BC" w:rsidP="002261E2">
                              <w:pPr>
                                <w:spacing w:line="240" w:lineRule="auto"/>
                                <w:jc w:val="center"/>
                                <w:rPr>
                                  <w:sz w:val="21"/>
                                  <w:szCs w:val="21"/>
                                </w:rPr>
                              </w:pPr>
                              <w:r w:rsidRPr="00C16A0F">
                                <w:rPr>
                                  <w:rFonts w:hint="eastAsia"/>
                                  <w:sz w:val="21"/>
                                  <w:szCs w:val="21"/>
                                </w:rPr>
                                <w:t>召集应急小组</w:t>
                              </w:r>
                            </w:p>
                          </w:txbxContent>
                        </wps:txbx>
                        <wps:bodyPr rot="0" vert="horz" wrap="square" lIns="91440" tIns="45720" rIns="91440" bIns="45720" anchor="t" anchorCtr="0" upright="1">
                          <a:noAutofit/>
                        </wps:bodyPr>
                      </wps:wsp>
                      <wps:wsp>
                        <wps:cNvPr id="204" name="Text Box 207"/>
                        <wps:cNvSpPr txBox="1">
                          <a:spLocks noChangeArrowheads="1"/>
                        </wps:cNvSpPr>
                        <wps:spPr bwMode="auto">
                          <a:xfrm>
                            <a:off x="11285" y="392937"/>
                            <a:ext cx="1575" cy="467"/>
                          </a:xfrm>
                          <a:prstGeom prst="rect">
                            <a:avLst/>
                          </a:prstGeom>
                          <a:solidFill>
                            <a:srgbClr val="FFFFFF"/>
                          </a:solidFill>
                          <a:ln w="9525">
                            <a:solidFill>
                              <a:srgbClr val="000000"/>
                            </a:solidFill>
                            <a:miter lim="800000"/>
                            <a:headEnd/>
                            <a:tailEnd/>
                          </a:ln>
                        </wps:spPr>
                        <wps:txbx>
                          <w:txbxContent>
                            <w:p w14:paraId="51D74291" w14:textId="77777777" w:rsidR="009E34BC" w:rsidRPr="00C16A0F" w:rsidRDefault="009E34BC" w:rsidP="002261E2">
                              <w:pPr>
                                <w:spacing w:line="240" w:lineRule="auto"/>
                                <w:jc w:val="center"/>
                                <w:rPr>
                                  <w:sz w:val="21"/>
                                  <w:szCs w:val="21"/>
                                </w:rPr>
                              </w:pPr>
                              <w:r w:rsidRPr="00C16A0F">
                                <w:rPr>
                                  <w:rFonts w:hint="eastAsia"/>
                                  <w:sz w:val="21"/>
                                  <w:szCs w:val="21"/>
                                </w:rPr>
                                <w:t>开展应急</w:t>
                              </w:r>
                              <w:r>
                                <w:rPr>
                                  <w:rFonts w:hint="eastAsia"/>
                                  <w:sz w:val="21"/>
                                  <w:szCs w:val="21"/>
                                </w:rPr>
                                <w:t>处置</w:t>
                              </w:r>
                            </w:p>
                          </w:txbxContent>
                        </wps:txbx>
                        <wps:bodyPr rot="0" vert="horz" wrap="square" lIns="91440" tIns="45720" rIns="91440" bIns="45720" anchor="t" anchorCtr="0" upright="1">
                          <a:noAutofit/>
                        </wps:bodyPr>
                      </wps:wsp>
                      <wps:wsp>
                        <wps:cNvPr id="205" name="Text Box 209"/>
                        <wps:cNvSpPr txBox="1">
                          <a:spLocks noChangeArrowheads="1"/>
                        </wps:cNvSpPr>
                        <wps:spPr bwMode="auto">
                          <a:xfrm>
                            <a:off x="13385" y="390899"/>
                            <a:ext cx="1365" cy="2361"/>
                          </a:xfrm>
                          <a:prstGeom prst="rect">
                            <a:avLst/>
                          </a:prstGeom>
                          <a:solidFill>
                            <a:srgbClr val="FFFFFF"/>
                          </a:solidFill>
                          <a:ln w="9525">
                            <a:solidFill>
                              <a:srgbClr val="000000"/>
                            </a:solidFill>
                            <a:miter lim="800000"/>
                            <a:headEnd/>
                            <a:tailEnd/>
                          </a:ln>
                        </wps:spPr>
                        <wps:txbx>
                          <w:txbxContent>
                            <w:p w14:paraId="0428D258" w14:textId="77777777" w:rsidR="009E34BC" w:rsidRPr="00C16A0F" w:rsidRDefault="009E34BC" w:rsidP="002261E2">
                              <w:pPr>
                                <w:spacing w:line="240" w:lineRule="auto"/>
                                <w:jc w:val="center"/>
                                <w:rPr>
                                  <w:sz w:val="21"/>
                                  <w:szCs w:val="21"/>
                                </w:rPr>
                              </w:pPr>
                              <w:r>
                                <w:rPr>
                                  <w:rFonts w:hint="eastAsia"/>
                                  <w:sz w:val="21"/>
                                  <w:szCs w:val="21"/>
                                </w:rPr>
                                <w:t>各职能小组</w:t>
                              </w:r>
                            </w:p>
                          </w:txbxContent>
                        </wps:txbx>
                        <wps:bodyPr rot="0" vert="horz" wrap="square" lIns="91440" tIns="45720" rIns="91440" bIns="45720" anchor="t" anchorCtr="0" upright="1">
                          <a:noAutofit/>
                        </wps:bodyPr>
                      </wps:wsp>
                      <wps:wsp>
                        <wps:cNvPr id="206" name="Line 210"/>
                        <wps:cNvCnPr>
                          <a:cxnSpLocks noChangeShapeType="1"/>
                        </wps:cNvCnPr>
                        <wps:spPr bwMode="auto">
                          <a:xfrm>
                            <a:off x="10340" y="390441"/>
                            <a:ext cx="0" cy="31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7" name="Line 211"/>
                        <wps:cNvCnPr>
                          <a:cxnSpLocks noChangeShapeType="1"/>
                        </wps:cNvCnPr>
                        <wps:spPr bwMode="auto">
                          <a:xfrm>
                            <a:off x="11600" y="390441"/>
                            <a:ext cx="1" cy="31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 name="AutoShape 212"/>
                        <wps:cNvCnPr>
                          <a:cxnSpLocks noChangeShapeType="1"/>
                        </wps:cNvCnPr>
                        <wps:spPr bwMode="auto">
                          <a:xfrm flipH="1">
                            <a:off x="8450" y="391144"/>
                            <a:ext cx="52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 name="AutoShape 213"/>
                        <wps:cNvCnPr>
                          <a:cxnSpLocks noChangeShapeType="1"/>
                        </wps:cNvCnPr>
                        <wps:spPr bwMode="auto">
                          <a:xfrm>
                            <a:off x="9973" y="391533"/>
                            <a:ext cx="1" cy="31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 name="AutoShape 214"/>
                        <wps:cNvCnPr>
                          <a:cxnSpLocks noChangeShapeType="1"/>
                        </wps:cNvCnPr>
                        <wps:spPr bwMode="auto">
                          <a:xfrm>
                            <a:off x="12074" y="391533"/>
                            <a:ext cx="1" cy="31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1" name="AutoShape 215"/>
                        <wps:cNvCnPr>
                          <a:cxnSpLocks noChangeShapeType="1"/>
                        </wps:cNvCnPr>
                        <wps:spPr bwMode="auto">
                          <a:xfrm>
                            <a:off x="12074" y="392313"/>
                            <a:ext cx="1" cy="6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2" name="AutoShape 216"/>
                        <wps:cNvCnPr>
                          <a:cxnSpLocks noChangeShapeType="1"/>
                        </wps:cNvCnPr>
                        <wps:spPr bwMode="auto">
                          <a:xfrm>
                            <a:off x="12074" y="393404"/>
                            <a:ext cx="1" cy="31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3" name="AutoShape 217"/>
                        <wps:cNvCnPr>
                          <a:cxnSpLocks noChangeShapeType="1"/>
                        </wps:cNvCnPr>
                        <wps:spPr bwMode="auto">
                          <a:xfrm rot="16200000" flipH="1">
                            <a:off x="10465" y="392352"/>
                            <a:ext cx="234" cy="1312"/>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4" name="AutoShape 218"/>
                        <wps:cNvCnPr>
                          <a:cxnSpLocks noChangeShapeType="1"/>
                        </wps:cNvCnPr>
                        <wps:spPr bwMode="auto">
                          <a:xfrm flipH="1" flipV="1">
                            <a:off x="12860" y="392079"/>
                            <a:ext cx="525"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5" name="AutoShape 253"/>
                        <wps:cNvCnPr>
                          <a:cxnSpLocks noChangeShapeType="1"/>
                        </wps:cNvCnPr>
                        <wps:spPr bwMode="auto">
                          <a:xfrm rot="10800000" flipH="1" flipV="1">
                            <a:off x="10130" y="388026"/>
                            <a:ext cx="1" cy="1869"/>
                          </a:xfrm>
                          <a:prstGeom prst="bentConnector3">
                            <a:avLst>
                              <a:gd name="adj1" fmla="val -916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6" name="Text Box 208"/>
                        <wps:cNvSpPr txBox="1">
                          <a:spLocks noChangeArrowheads="1"/>
                        </wps:cNvSpPr>
                        <wps:spPr bwMode="auto">
                          <a:xfrm>
                            <a:off x="10655" y="393717"/>
                            <a:ext cx="2835" cy="1406"/>
                          </a:xfrm>
                          <a:prstGeom prst="rect">
                            <a:avLst/>
                          </a:prstGeom>
                          <a:solidFill>
                            <a:srgbClr val="FFFFFF"/>
                          </a:solidFill>
                          <a:ln w="9525">
                            <a:solidFill>
                              <a:srgbClr val="000000"/>
                            </a:solidFill>
                            <a:miter lim="800000"/>
                            <a:headEnd/>
                            <a:tailEnd/>
                          </a:ln>
                        </wps:spPr>
                        <wps:txbx>
                          <w:txbxContent>
                            <w:p w14:paraId="61B58FEB" w14:textId="77777777" w:rsidR="009E34BC" w:rsidRPr="00C16A0F" w:rsidRDefault="009E34BC" w:rsidP="002261E2">
                              <w:pPr>
                                <w:spacing w:line="240" w:lineRule="auto"/>
                                <w:rPr>
                                  <w:sz w:val="21"/>
                                  <w:szCs w:val="21"/>
                                </w:rPr>
                              </w:pPr>
                              <w:r w:rsidRPr="00C16A0F">
                                <w:rPr>
                                  <w:rFonts w:hint="eastAsia"/>
                                  <w:sz w:val="21"/>
                                  <w:szCs w:val="21"/>
                                </w:rPr>
                                <w:t>后续处理现场清洗、洗消、三废处理原因调查、总结上报强化预防、应急改进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15B81F" id="Group 720" o:spid="_x0000_s1078" style="position:absolute;left:0;text-align:left;margin-left:5.75pt;margin-top:-352.55pt;width:415.65pt;height:478.15pt;z-index:251750400;mso-position-horizontal-relative:text;mso-position-vertical-relative:text" coordorigin="6665,386700" coordsize="8294,8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">
                <v:oval id="Oval 179" o:spid="_x0000_s1079" style="position:absolute;left:8660;top:386700;width:4410;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">
                  <v:textbox>
                    <w:txbxContent>
                      <w:p w14:paraId="671B4456" w14:textId="77777777" w:rsidR="009E34BC" w:rsidRPr="00D26646" w:rsidRDefault="009E34BC" w:rsidP="00D26646">
                        <w:pPr>
                          <w:spacing w:line="240" w:lineRule="auto"/>
                          <w:jc w:val="center"/>
                          <w:rPr>
                            <w:sz w:val="21"/>
                            <w:szCs w:val="21"/>
                          </w:rPr>
                        </w:pPr>
                        <w:r w:rsidRPr="00C16A0F">
                          <w:rPr>
                            <w:rFonts w:hint="eastAsia"/>
                            <w:sz w:val="21"/>
                            <w:szCs w:val="21"/>
                          </w:rPr>
                          <w:t>I</w:t>
                        </w:r>
                        <w:r w:rsidRPr="00C16A0F">
                          <w:rPr>
                            <w:rFonts w:hint="eastAsia"/>
                            <w:sz w:val="21"/>
                            <w:szCs w:val="21"/>
                          </w:rPr>
                          <w:t>级应急响应</w:t>
                        </w:r>
                      </w:p>
                    </w:txbxContent>
                  </v:textbox>
                </v:oval>
                <v:line id="Line 184" o:spid="_x0000_s1080" style="position:absolute;visibility:visible;mso-wrap-style:square" from="10970,387480" to="10970,38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">
                  <v:stroke endarrow="block"/>
                </v:line>
                <v:shapetype id="_x0000_t202" coordsize="21600,21600" o:spt="202" path="m,l,21600r21600,l21600,xe">
                  <v:stroke joinstyle="miter"/>
                  <v:path gradientshapeok="t" o:connecttype="rect"/>
                </v:shapetype>
                <v:shape id="Text Box 185" o:spid="_x0000_s1081" type="#_x0000_t202" style="position:absolute;left:10130;top:387792;width:16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">
                  <v:textbox>
                    <w:txbxContent>
                      <w:p w14:paraId="1A1381C6" w14:textId="77777777" w:rsidR="009E34BC" w:rsidRPr="00C16A0F" w:rsidRDefault="009E34BC" w:rsidP="002261E2">
                        <w:pPr>
                          <w:spacing w:line="240" w:lineRule="auto"/>
                          <w:jc w:val="center"/>
                          <w:rPr>
                            <w:sz w:val="21"/>
                            <w:szCs w:val="21"/>
                          </w:rPr>
                        </w:pPr>
                        <w:r w:rsidRPr="00C16A0F">
                          <w:rPr>
                            <w:rFonts w:hint="eastAsia"/>
                            <w:sz w:val="21"/>
                            <w:szCs w:val="21"/>
                          </w:rPr>
                          <w:t>事故发现者</w:t>
                        </w:r>
                      </w:p>
                    </w:txbxContent>
                  </v:textbox>
                </v:shape>
                <v:line id="Line 192" o:spid="_x0000_s1082" style="position:absolute;visibility:visible;mso-wrap-style:square" from="10970,388259" to="10971,388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">
                  <v:stroke endarrow="block"/>
                </v:line>
                <v:shape id="Text Box 193" o:spid="_x0000_s1083" type="#_x0000_t202" style="position:absolute;left:10130;top:388569;width:168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">
                  <v:textbox>
                    <w:txbxContent>
                      <w:p w14:paraId="63EB7F26" w14:textId="77777777" w:rsidR="009E34BC" w:rsidRPr="00C16A0F" w:rsidRDefault="009E34BC" w:rsidP="002261E2">
                        <w:pPr>
                          <w:spacing w:line="240" w:lineRule="auto"/>
                          <w:jc w:val="center"/>
                          <w:rPr>
                            <w:sz w:val="21"/>
                            <w:szCs w:val="21"/>
                          </w:rPr>
                        </w:pPr>
                        <w:r w:rsidRPr="00C16A0F">
                          <w:rPr>
                            <w:rFonts w:hint="eastAsia"/>
                            <w:sz w:val="21"/>
                            <w:szCs w:val="21"/>
                          </w:rPr>
                          <w:t>负责人</w:t>
                        </w:r>
                      </w:p>
                    </w:txbxContent>
                  </v:textbox>
                </v:shape>
                <v:line id="Line 194" o:spid="_x0000_s1084" style="position:absolute;flip:x;visibility:visible;mso-wrap-style:square" from="10970,389040" to="10971,389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">
                  <v:stroke endarrow="block"/>
                </v:line>
                <v:shape id="Text Box 195" o:spid="_x0000_s1085" type="#_x0000_t202" style="position:absolute;left:10130;top:389351;width:1680;height:1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">
                  <v:textbox>
                    <w:txbxContent>
                      <w:p w14:paraId="43E5B956" w14:textId="77777777" w:rsidR="009E34BC" w:rsidRPr="00C16A0F" w:rsidRDefault="009E34BC" w:rsidP="002261E2">
                        <w:pPr>
                          <w:spacing w:line="240" w:lineRule="auto"/>
                          <w:jc w:val="center"/>
                          <w:rPr>
                            <w:sz w:val="21"/>
                            <w:szCs w:val="21"/>
                          </w:rPr>
                        </w:pPr>
                        <w:r w:rsidRPr="00C16A0F">
                          <w:rPr>
                            <w:rFonts w:hint="eastAsia"/>
                            <w:sz w:val="21"/>
                            <w:szCs w:val="21"/>
                          </w:rPr>
                          <w:t>应急指挥部</w:t>
                        </w:r>
                      </w:p>
                    </w:txbxContent>
                  </v:textbox>
                </v:shape>
                <v:shape id="Text Box 200" o:spid="_x0000_s1086" type="#_x0000_t202" style="position:absolute;left:12755;top:388257;width:220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">
                  <v:textbox>
                    <w:txbxContent>
                      <w:p w14:paraId="361199CD" w14:textId="77777777" w:rsidR="009E34BC" w:rsidRPr="00C16A0F" w:rsidRDefault="009E34BC" w:rsidP="002261E2">
                        <w:pPr>
                          <w:spacing w:line="240" w:lineRule="auto"/>
                          <w:jc w:val="center"/>
                          <w:rPr>
                            <w:sz w:val="21"/>
                            <w:szCs w:val="21"/>
                          </w:rPr>
                        </w:pPr>
                        <w:r w:rsidRPr="00C16A0F">
                          <w:rPr>
                            <w:rFonts w:hint="eastAsia"/>
                            <w:sz w:val="21"/>
                            <w:szCs w:val="21"/>
                          </w:rPr>
                          <w:t>视情况，在</w:t>
                        </w:r>
                        <w:r>
                          <w:rPr>
                            <w:rFonts w:hint="eastAsia"/>
                            <w:sz w:val="21"/>
                            <w:szCs w:val="21"/>
                          </w:rPr>
                          <w:t>突发事件</w:t>
                        </w:r>
                        <w:r w:rsidRPr="00C16A0F">
                          <w:rPr>
                            <w:rFonts w:hint="eastAsia"/>
                            <w:sz w:val="21"/>
                            <w:szCs w:val="21"/>
                          </w:rPr>
                          <w:t>初始阶段开展应急工作，控制事态。</w:t>
                        </w:r>
                      </w:p>
                    </w:txbxContent>
                  </v:textbox>
                </v:shape>
                <v:shape id="AutoShape 201" o:spid="_x0000_s1087" type="#_x0000_t32" style="position:absolute;left:11810;top:388804;width:94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">
                  <v:stroke endarrow="block"/>
                </v:shape>
                <v:shape id="Text Box 202" o:spid="_x0000_s1088" type="#_x0000_t202" style="position:absolute;left:8975;top:390753;width:199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">
                  <v:textbox>
                    <w:txbxContent>
                      <w:p w14:paraId="08FA89C6" w14:textId="77777777" w:rsidR="009E34BC" w:rsidRPr="00C16A0F" w:rsidRDefault="009E34BC" w:rsidP="002261E2">
                        <w:pPr>
                          <w:spacing w:line="240" w:lineRule="auto"/>
                          <w:jc w:val="center"/>
                          <w:rPr>
                            <w:sz w:val="21"/>
                            <w:szCs w:val="21"/>
                          </w:rPr>
                        </w:pPr>
                        <w:r w:rsidRPr="00C16A0F">
                          <w:rPr>
                            <w:rFonts w:hint="eastAsia"/>
                            <w:sz w:val="21"/>
                            <w:szCs w:val="21"/>
                          </w:rPr>
                          <w:t>外部联络</w:t>
                        </w:r>
                      </w:p>
                    </w:txbxContent>
                  </v:textbox>
                </v:shape>
                <v:shape id="Text Box 203" o:spid="_x0000_s1089" type="#_x0000_t202" style="position:absolute;left:11285;top:390753;width:157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">
                  <v:textbox>
                    <w:txbxContent>
                      <w:p w14:paraId="003BA706" w14:textId="77777777" w:rsidR="009E34BC" w:rsidRPr="00C16A0F" w:rsidRDefault="009E34BC" w:rsidP="002261E2">
                        <w:pPr>
                          <w:spacing w:line="240" w:lineRule="auto"/>
                          <w:jc w:val="center"/>
                          <w:rPr>
                            <w:sz w:val="21"/>
                            <w:szCs w:val="21"/>
                          </w:rPr>
                        </w:pPr>
                        <w:r w:rsidRPr="00C16A0F">
                          <w:rPr>
                            <w:rFonts w:hint="eastAsia"/>
                            <w:sz w:val="21"/>
                            <w:szCs w:val="21"/>
                          </w:rPr>
                          <w:t>内部发布警报启动预案预案</w:t>
                        </w:r>
                      </w:p>
                    </w:txbxContent>
                  </v:textbox>
                </v:shape>
                <v:shape id="Text Box 204" o:spid="_x0000_s1090" type="#_x0000_t202" style="position:absolute;left:8975;top:391845;width:199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">
                  <v:textbox>
                    <w:txbxContent>
                      <w:p w14:paraId="4604B1AB" w14:textId="77777777" w:rsidR="009E34BC" w:rsidRPr="00C16A0F" w:rsidRDefault="009E34BC" w:rsidP="002261E2">
                        <w:pPr>
                          <w:spacing w:line="240" w:lineRule="auto"/>
                          <w:jc w:val="center"/>
                          <w:rPr>
                            <w:sz w:val="21"/>
                            <w:szCs w:val="21"/>
                          </w:rPr>
                        </w:pPr>
                        <w:r w:rsidRPr="00C16A0F">
                          <w:rPr>
                            <w:rFonts w:hint="eastAsia"/>
                            <w:sz w:val="21"/>
                            <w:szCs w:val="21"/>
                          </w:rPr>
                          <w:t>外部接应</w:t>
                        </w:r>
                      </w:p>
                      <w:p w14:paraId="3D20DA48" w14:textId="77777777" w:rsidR="009E34BC" w:rsidRPr="00C16A0F" w:rsidRDefault="009E34BC" w:rsidP="002261E2">
                        <w:pPr>
                          <w:spacing w:line="240" w:lineRule="auto"/>
                          <w:jc w:val="center"/>
                          <w:rPr>
                            <w:sz w:val="21"/>
                            <w:szCs w:val="21"/>
                          </w:rPr>
                        </w:pP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3062DFAA" w14:textId="77777777" w:rsidR="009E34BC" w:rsidRPr="00C16A0F" w:rsidRDefault="009E34BC" w:rsidP="002261E2">
                        <w:pPr>
                          <w:spacing w:line="240" w:lineRule="auto"/>
                          <w:jc w:val="center"/>
                          <w:rPr>
                            <w:sz w:val="21"/>
                            <w:szCs w:val="21"/>
                          </w:rPr>
                        </w:pPr>
                        <w:r w:rsidRPr="00C16A0F">
                          <w:rPr>
                            <w:rFonts w:hint="eastAsia"/>
                            <w:sz w:val="21"/>
                            <w:szCs w:val="21"/>
                          </w:rPr>
                          <w:t>相关部门人员</w:t>
                        </w:r>
                      </w:p>
                    </w:txbxContent>
                  </v:textbox>
                </v:shape>
                <v:shape id="Text Box 205" o:spid="_x0000_s1091" type="#_x0000_t202" style="position:absolute;left:6665;top:390441;width:1786;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">
                  <v:textbox>
                    <w:txbxContent>
                      <w:p w14:paraId="012830FD" w14:textId="77777777" w:rsidR="009E34BC" w:rsidRPr="00C16A0F" w:rsidRDefault="009E34BC" w:rsidP="002261E2">
                        <w:pPr>
                          <w:spacing w:line="240" w:lineRule="auto"/>
                          <w:jc w:val="center"/>
                          <w:rPr>
                            <w:sz w:val="21"/>
                            <w:szCs w:val="21"/>
                          </w:rPr>
                        </w:pPr>
                        <w:r w:rsidRPr="00C16A0F">
                          <w:rPr>
                            <w:rFonts w:hint="eastAsia"/>
                            <w:sz w:val="21"/>
                            <w:szCs w:val="21"/>
                          </w:rPr>
                          <w:t>报</w:t>
                        </w: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7DEC0BBC" w14:textId="48B94E50" w:rsidR="009E34BC" w:rsidRPr="00C16A0F" w:rsidRDefault="009E34BC" w:rsidP="002261E2">
                        <w:pPr>
                          <w:spacing w:line="240" w:lineRule="auto"/>
                          <w:jc w:val="center"/>
                          <w:rPr>
                            <w:sz w:val="21"/>
                            <w:szCs w:val="21"/>
                          </w:rPr>
                        </w:pPr>
                        <w:r>
                          <w:rPr>
                            <w:rFonts w:hint="eastAsia"/>
                            <w:sz w:val="21"/>
                            <w:szCs w:val="21"/>
                          </w:rPr>
                          <w:t>报园区管委会、</w:t>
                        </w:r>
                        <w:r w:rsidRPr="00C16A0F">
                          <w:rPr>
                            <w:rFonts w:hint="eastAsia"/>
                            <w:sz w:val="21"/>
                            <w:szCs w:val="21"/>
                          </w:rPr>
                          <w:t>政府，应急管理局、</w:t>
                        </w:r>
                        <w:r>
                          <w:rPr>
                            <w:rFonts w:hint="eastAsia"/>
                            <w:sz w:val="21"/>
                            <w:szCs w:val="21"/>
                          </w:rPr>
                          <w:t>生态环境</w:t>
                        </w:r>
                        <w:r w:rsidRPr="00C16A0F">
                          <w:rPr>
                            <w:rFonts w:hint="eastAsia"/>
                            <w:sz w:val="21"/>
                            <w:szCs w:val="21"/>
                          </w:rPr>
                          <w:t>局</w:t>
                        </w:r>
                        <w:r>
                          <w:rPr>
                            <w:rFonts w:hint="eastAsia"/>
                            <w:sz w:val="21"/>
                            <w:szCs w:val="21"/>
                          </w:rPr>
                          <w:t>等</w:t>
                        </w:r>
                      </w:p>
                    </w:txbxContent>
                  </v:textbox>
                </v:shape>
                <v:shape id="Text Box 206" o:spid="_x0000_s1092" type="#_x0000_t202" style="position:absolute;left:11285;top:391845;width:157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">
                  <v:textbox>
                    <w:txbxContent>
                      <w:p w14:paraId="6BDD188C" w14:textId="77777777" w:rsidR="009E34BC" w:rsidRPr="00C16A0F" w:rsidRDefault="009E34BC" w:rsidP="002261E2">
                        <w:pPr>
                          <w:spacing w:line="240" w:lineRule="auto"/>
                          <w:jc w:val="center"/>
                          <w:rPr>
                            <w:sz w:val="21"/>
                            <w:szCs w:val="21"/>
                          </w:rPr>
                        </w:pPr>
                        <w:r w:rsidRPr="00C16A0F">
                          <w:rPr>
                            <w:rFonts w:hint="eastAsia"/>
                            <w:sz w:val="21"/>
                            <w:szCs w:val="21"/>
                          </w:rPr>
                          <w:t>召集应急小组</w:t>
                        </w:r>
                      </w:p>
                    </w:txbxContent>
                  </v:textbox>
                </v:shape>
                <v:shape id="Text Box 207" o:spid="_x0000_s1093" type="#_x0000_t202" style="position:absolute;left:11285;top:392937;width:1575;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">
                  <v:textbox>
                    <w:txbxContent>
                      <w:p w14:paraId="51D74291" w14:textId="77777777" w:rsidR="009E34BC" w:rsidRPr="00C16A0F" w:rsidRDefault="009E34BC" w:rsidP="002261E2">
                        <w:pPr>
                          <w:spacing w:line="240" w:lineRule="auto"/>
                          <w:jc w:val="center"/>
                          <w:rPr>
                            <w:sz w:val="21"/>
                            <w:szCs w:val="21"/>
                          </w:rPr>
                        </w:pPr>
                        <w:r w:rsidRPr="00C16A0F">
                          <w:rPr>
                            <w:rFonts w:hint="eastAsia"/>
                            <w:sz w:val="21"/>
                            <w:szCs w:val="21"/>
                          </w:rPr>
                          <w:t>开展应急</w:t>
                        </w:r>
                        <w:r>
                          <w:rPr>
                            <w:rFonts w:hint="eastAsia"/>
                            <w:sz w:val="21"/>
                            <w:szCs w:val="21"/>
                          </w:rPr>
                          <w:t>处置</w:t>
                        </w:r>
                      </w:p>
                    </w:txbxContent>
                  </v:textbox>
                </v:shape>
                <v:shape id="Text Box 209" o:spid="_x0000_s1094" type="#_x0000_t202" style="position:absolute;left:13385;top:390899;width:1365;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">
                  <v:textbox>
                    <w:txbxContent>
                      <w:p w14:paraId="0428D258" w14:textId="77777777" w:rsidR="009E34BC" w:rsidRPr="00C16A0F" w:rsidRDefault="009E34BC" w:rsidP="002261E2">
                        <w:pPr>
                          <w:spacing w:line="240" w:lineRule="auto"/>
                          <w:jc w:val="center"/>
                          <w:rPr>
                            <w:sz w:val="21"/>
                            <w:szCs w:val="21"/>
                          </w:rPr>
                        </w:pPr>
                        <w:r>
                          <w:rPr>
                            <w:rFonts w:hint="eastAsia"/>
                            <w:sz w:val="21"/>
                            <w:szCs w:val="21"/>
                          </w:rPr>
                          <w:t>各职能小组</w:t>
                        </w:r>
                      </w:p>
                    </w:txbxContent>
                  </v:textbox>
                </v:shape>
                <v:line id="Line 210" o:spid="_x0000_s1095" style="position:absolute;visibility:visible;mso-wrap-style:square" from="10340,390441" to="10340,390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">
                  <v:stroke endarrow="block"/>
                </v:line>
                <v:line id="Line 211" o:spid="_x0000_s1096" style="position:absolute;visibility:visible;mso-wrap-style:square" from="11600,390441" to="11601,390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">
                  <v:stroke endarrow="block"/>
                </v:line>
                <v:shape id="AutoShape 212" o:spid="_x0000_s1097" type="#_x0000_t32" style="position:absolute;left:8450;top:391144;width:52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">
                  <v:stroke endarrow="block"/>
                </v:shape>
                <v:shape id="AutoShape 213" o:spid="_x0000_s1098" type="#_x0000_t32" style="position:absolute;left:9973;top:391533;width:1;height:3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">
                  <v:stroke endarrow="block"/>
                </v:shape>
                <v:shape id="AutoShape 214" o:spid="_x0000_s1099" type="#_x0000_t32" style="position:absolute;left:12074;top:391533;width:1;height:3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">
                  <v:stroke endarrow="block"/>
                </v:shape>
                <v:shape id="AutoShape 215" o:spid="_x0000_s1100" type="#_x0000_t32" style="position:absolute;left:12074;top:392313;width:1;height:6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">
                  <v:stroke endarrow="block"/>
                </v:shape>
                <v:shape id="AutoShape 216" o:spid="_x0000_s1101" type="#_x0000_t32" style="position:absolute;left:12074;top:393404;width:1;height:3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">
                  <v:stroke endarrow="block"/>
                </v:shape>
                <v:shapetype id="_x0000_t33" coordsize="21600,21600" o:spt="33" o:oned="t" path="m,l21600,r,21600e" filled="f">
                  <v:stroke joinstyle="miter"/>
                  <v:path arrowok="t" fillok="f" o:connecttype="none"/>
                  <o:lock v:ext="edit" shapetype="t"/>
                </v:shapetype>
                <v:shape id="AutoShape 217" o:spid="_x0000_s1102" type="#_x0000_t33" style="position:absolute;left:10465;top:392352;width:234;height:131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">
                  <v:stroke endarrow="block"/>
                </v:shape>
                <v:shape id="AutoShape 218" o:spid="_x0000_s1103" type="#_x0000_t32" style="position:absolute;left:12860;top:392079;width:525;height: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">
                  <v:stroke endarrow="block"/>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53" o:spid="_x0000_s1104" type="#_x0000_t34" style="position:absolute;left:10130;top:388026;width:1;height:1869;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" adj="-19785600">
                  <v:stroke endarrow="block"/>
                </v:shape>
                <v:shape id="Text Box 208" o:spid="_x0000_s1105" type="#_x0000_t202" style="position:absolute;left:10655;top:393717;width:2835;height:1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">
                  <v:textbox>
                    <w:txbxContent>
                      <w:p w14:paraId="61B58FEB" w14:textId="77777777" w:rsidR="009E34BC" w:rsidRPr="00C16A0F" w:rsidRDefault="009E34BC" w:rsidP="002261E2">
                        <w:pPr>
                          <w:spacing w:line="240" w:lineRule="auto"/>
                          <w:rPr>
                            <w:sz w:val="21"/>
                            <w:szCs w:val="21"/>
                          </w:rPr>
                        </w:pPr>
                        <w:r w:rsidRPr="00C16A0F">
                          <w:rPr>
                            <w:rFonts w:hint="eastAsia"/>
                            <w:sz w:val="21"/>
                            <w:szCs w:val="21"/>
                          </w:rPr>
                          <w:t>后续处理现场清洗、洗消、三废处理原因调查、总结上报强化预防、应急改进</w:t>
                        </w:r>
                      </w:p>
                    </w:txbxContent>
                  </v:textbox>
                </v:shape>
              </v:group>
            </w:pict>
          </mc:Fallback>
        </mc:AlternateContent>
      </w:r>
    </w:p>
    <w:p w14:paraId="44F48CC4" w14:textId="77777777" w:rsidR="002261E2" w:rsidRPr="00D171A7" w:rsidRDefault="002261E2" w:rsidP="005F0580">
      <w:pPr>
        <w:pStyle w:val="11"/>
        <w:spacing w:afterLines="50" w:after="156" w:line="240" w:lineRule="auto"/>
        <w:ind w:firstLineChars="0" w:firstLine="0"/>
        <w:jc w:val="center"/>
        <w:rPr>
          <w:rFonts w:eastAsia="宋体" w:cs="Times New Roman"/>
          <w:b/>
          <w:sz w:val="24"/>
        </w:rPr>
      </w:pPr>
    </w:p>
    <w:p w14:paraId="74C91916" w14:textId="77777777" w:rsidR="002261E2" w:rsidRPr="00D171A7" w:rsidRDefault="002261E2" w:rsidP="005F0580">
      <w:pPr>
        <w:pStyle w:val="11"/>
        <w:spacing w:afterLines="50" w:after="156" w:line="240" w:lineRule="auto"/>
        <w:ind w:firstLineChars="0" w:firstLine="0"/>
        <w:jc w:val="center"/>
        <w:rPr>
          <w:rFonts w:eastAsia="宋体" w:cs="Times New Roman"/>
          <w:b/>
          <w:sz w:val="24"/>
        </w:rPr>
      </w:pPr>
    </w:p>
    <w:p w14:paraId="61D451AF" w14:textId="77777777" w:rsidR="002261E2" w:rsidRPr="00D171A7" w:rsidRDefault="002261E2" w:rsidP="005F0580">
      <w:pPr>
        <w:pStyle w:val="11"/>
        <w:spacing w:afterLines="50" w:after="156" w:line="240" w:lineRule="auto"/>
        <w:ind w:firstLineChars="0" w:firstLine="0"/>
        <w:jc w:val="center"/>
        <w:rPr>
          <w:rFonts w:eastAsia="宋体" w:cs="Times New Roman"/>
          <w:b/>
          <w:sz w:val="24"/>
        </w:rPr>
      </w:pPr>
    </w:p>
    <w:p w14:paraId="294E879C" w14:textId="77777777" w:rsidR="002261E2" w:rsidRPr="00D171A7" w:rsidRDefault="002261E2" w:rsidP="005F0580">
      <w:pPr>
        <w:pStyle w:val="11"/>
        <w:spacing w:afterLines="50" w:after="156" w:line="240" w:lineRule="auto"/>
        <w:ind w:firstLineChars="0" w:firstLine="0"/>
        <w:jc w:val="center"/>
        <w:rPr>
          <w:rFonts w:eastAsia="宋体" w:cs="Times New Roman"/>
          <w:b/>
          <w:sz w:val="24"/>
        </w:rPr>
      </w:pPr>
    </w:p>
    <w:p w14:paraId="44B527C4" w14:textId="77777777" w:rsidR="002261E2" w:rsidRPr="00D171A7" w:rsidRDefault="002261E2" w:rsidP="005F0580">
      <w:pPr>
        <w:pStyle w:val="11"/>
        <w:spacing w:afterLines="50" w:after="156" w:line="240" w:lineRule="auto"/>
        <w:ind w:firstLineChars="0" w:firstLine="0"/>
        <w:jc w:val="center"/>
        <w:rPr>
          <w:rFonts w:eastAsia="宋体" w:cs="Times New Roman"/>
          <w:b/>
          <w:sz w:val="24"/>
        </w:rPr>
      </w:pPr>
    </w:p>
    <w:p w14:paraId="74C3579A" w14:textId="25F7E5C5" w:rsidR="00284401" w:rsidRPr="00D171A7" w:rsidRDefault="00177EED" w:rsidP="005F0580">
      <w:pPr>
        <w:pStyle w:val="11"/>
        <w:spacing w:afterLines="50" w:after="156" w:line="240" w:lineRule="auto"/>
        <w:ind w:firstLineChars="0" w:firstLine="0"/>
        <w:jc w:val="center"/>
        <w:rPr>
          <w:rFonts w:eastAsia="宋体" w:cs="Times New Roman"/>
          <w:b/>
          <w:sz w:val="24"/>
        </w:rPr>
      </w:pPr>
      <w:r w:rsidRPr="00D171A7">
        <w:rPr>
          <w:rFonts w:eastAsia="宋体" w:cs="Times New Roman"/>
          <w:b/>
          <w:sz w:val="24"/>
        </w:rPr>
        <w:t>图</w:t>
      </w:r>
      <w:r w:rsidR="00A30BB5" w:rsidRPr="00D171A7">
        <w:rPr>
          <w:rFonts w:eastAsia="宋体" w:cs="Times New Roman"/>
          <w:b/>
          <w:sz w:val="24"/>
        </w:rPr>
        <w:t>7</w:t>
      </w:r>
      <w:r w:rsidRPr="00D171A7">
        <w:rPr>
          <w:rFonts w:eastAsia="宋体" w:cs="Times New Roman"/>
          <w:b/>
          <w:sz w:val="24"/>
        </w:rPr>
        <w:t>.1-1  I</w:t>
      </w:r>
      <w:r w:rsidRPr="00D171A7">
        <w:rPr>
          <w:rFonts w:eastAsia="宋体" w:cs="Times New Roman"/>
          <w:b/>
          <w:sz w:val="24"/>
        </w:rPr>
        <w:t>级应急响应工作流程图</w:t>
      </w:r>
    </w:p>
    <w:p w14:paraId="0504A124" w14:textId="77777777" w:rsidR="00284401" w:rsidRPr="00D171A7" w:rsidRDefault="00177EED">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t>（</w:t>
      </w:r>
      <w:r w:rsidRPr="00D171A7">
        <w:rPr>
          <w:rFonts w:eastAsia="宋体" w:cs="Times New Roman"/>
          <w:kern w:val="0"/>
          <w:sz w:val="24"/>
          <w:lang w:val="zh-CN"/>
        </w:rPr>
        <w:t>2</w:t>
      </w:r>
      <w:r w:rsidRPr="00D171A7">
        <w:rPr>
          <w:rFonts w:eastAsia="宋体" w:cs="Times New Roman"/>
          <w:kern w:val="0"/>
          <w:sz w:val="24"/>
          <w:lang w:val="zh-CN"/>
        </w:rPr>
        <w:t>）</w:t>
      </w:r>
      <w:r w:rsidRPr="00D171A7">
        <w:rPr>
          <w:rFonts w:eastAsia="宋体" w:cs="Times New Roman"/>
          <w:kern w:val="0"/>
          <w:sz w:val="24"/>
          <w:lang w:val="zh-CN"/>
        </w:rPr>
        <w:t>II</w:t>
      </w:r>
      <w:r w:rsidRPr="00D171A7">
        <w:rPr>
          <w:rFonts w:eastAsia="宋体" w:cs="Times New Roman"/>
          <w:kern w:val="0"/>
          <w:sz w:val="24"/>
          <w:lang w:val="zh-CN"/>
        </w:rPr>
        <w:t>级应急响应程序</w:t>
      </w:r>
    </w:p>
    <w:p w14:paraId="1DA68EAA" w14:textId="502F053A" w:rsidR="00284401" w:rsidRPr="00D171A7" w:rsidRDefault="00177EED">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t>II</w:t>
      </w:r>
      <w:r w:rsidRPr="00D171A7">
        <w:rPr>
          <w:rFonts w:eastAsia="宋体" w:cs="Times New Roman"/>
          <w:kern w:val="0"/>
          <w:sz w:val="24"/>
          <w:lang w:val="zh-CN"/>
        </w:rPr>
        <w:t>级应急响应程序如图</w:t>
      </w:r>
      <w:r w:rsidR="00FF3B3C" w:rsidRPr="00D171A7">
        <w:rPr>
          <w:rFonts w:eastAsia="宋体" w:cs="Times New Roman"/>
          <w:kern w:val="0"/>
          <w:sz w:val="24"/>
          <w:lang w:val="zh-CN"/>
        </w:rPr>
        <w:t>7</w:t>
      </w:r>
      <w:r w:rsidRPr="00D171A7">
        <w:rPr>
          <w:rFonts w:eastAsia="宋体" w:cs="Times New Roman"/>
          <w:kern w:val="0"/>
          <w:sz w:val="24"/>
          <w:lang w:val="zh-CN"/>
        </w:rPr>
        <w:t>.1-2</w:t>
      </w:r>
      <w:r w:rsidRPr="00D171A7">
        <w:rPr>
          <w:rFonts w:eastAsia="宋体" w:cs="Times New Roman"/>
          <w:kern w:val="0"/>
          <w:sz w:val="24"/>
          <w:lang w:val="zh-CN"/>
        </w:rPr>
        <w:t>所示。</w:t>
      </w:r>
    </w:p>
    <w:p w14:paraId="19BBC629" w14:textId="77777777" w:rsidR="00284401" w:rsidRPr="00D171A7" w:rsidRDefault="00284401">
      <w:pPr>
        <w:pStyle w:val="11"/>
        <w:spacing w:line="360" w:lineRule="auto"/>
        <w:ind w:firstLine="480"/>
        <w:rPr>
          <w:rFonts w:eastAsia="宋体" w:cs="Times New Roman"/>
          <w:kern w:val="0"/>
          <w:sz w:val="24"/>
          <w:lang w:val="zh-CN"/>
        </w:rPr>
      </w:pPr>
    </w:p>
    <w:p w14:paraId="53ADC16D" w14:textId="77777777" w:rsidR="00284401" w:rsidRPr="00D171A7" w:rsidRDefault="00284401">
      <w:pPr>
        <w:pStyle w:val="11"/>
        <w:spacing w:line="360" w:lineRule="auto"/>
        <w:ind w:firstLine="480"/>
        <w:rPr>
          <w:rFonts w:eastAsia="宋体" w:cs="Times New Roman"/>
          <w:kern w:val="0"/>
          <w:sz w:val="24"/>
          <w:lang w:val="zh-CN"/>
        </w:rPr>
      </w:pPr>
    </w:p>
    <w:p w14:paraId="4BE244B8" w14:textId="77777777" w:rsidR="00284401" w:rsidRPr="00D171A7" w:rsidRDefault="00284401">
      <w:pPr>
        <w:pStyle w:val="11"/>
        <w:spacing w:line="360" w:lineRule="auto"/>
        <w:ind w:firstLineChars="0" w:firstLine="0"/>
        <w:rPr>
          <w:rFonts w:eastAsia="宋体" w:cs="Times New Roman"/>
          <w:kern w:val="0"/>
          <w:sz w:val="24"/>
          <w:lang w:val="zh-CN"/>
        </w:rPr>
      </w:pPr>
    </w:p>
    <w:p w14:paraId="427323AE" w14:textId="32368BFC" w:rsidR="00284401" w:rsidRPr="00D171A7" w:rsidRDefault="00284401">
      <w:pPr>
        <w:pStyle w:val="11"/>
        <w:spacing w:line="360" w:lineRule="auto"/>
        <w:ind w:firstLine="480"/>
        <w:rPr>
          <w:rFonts w:eastAsia="宋体" w:cs="Times New Roman"/>
          <w:kern w:val="0"/>
          <w:sz w:val="24"/>
          <w:lang w:val="zh-CN"/>
        </w:rPr>
      </w:pPr>
    </w:p>
    <w:p w14:paraId="71A51F15" w14:textId="77777777" w:rsidR="00A30BB5" w:rsidRPr="00D171A7" w:rsidRDefault="00A30BB5">
      <w:pPr>
        <w:pStyle w:val="11"/>
        <w:spacing w:line="360" w:lineRule="auto"/>
        <w:ind w:firstLine="480"/>
        <w:rPr>
          <w:rFonts w:eastAsia="宋体" w:cs="Times New Roman"/>
          <w:kern w:val="0"/>
          <w:sz w:val="24"/>
          <w:lang w:val="zh-CN"/>
        </w:rPr>
      </w:pPr>
    </w:p>
    <w:p w14:paraId="562CA612" w14:textId="77777777" w:rsidR="00284401" w:rsidRPr="00D171A7" w:rsidRDefault="00284401">
      <w:pPr>
        <w:pStyle w:val="11"/>
        <w:spacing w:line="360" w:lineRule="auto"/>
        <w:ind w:firstLine="480"/>
        <w:rPr>
          <w:rFonts w:eastAsia="宋体" w:cs="Times New Roman"/>
          <w:kern w:val="0"/>
          <w:sz w:val="24"/>
          <w:lang w:val="zh-CN"/>
        </w:rPr>
      </w:pPr>
    </w:p>
    <w:p w14:paraId="3C1F1F21" w14:textId="38EBBDA5" w:rsidR="00284401" w:rsidRPr="00D171A7" w:rsidRDefault="00B77702">
      <w:pPr>
        <w:pStyle w:val="11"/>
        <w:spacing w:line="360" w:lineRule="auto"/>
        <w:ind w:firstLine="480"/>
        <w:rPr>
          <w:rFonts w:eastAsia="宋体" w:cs="Times New Roman"/>
          <w:kern w:val="0"/>
          <w:sz w:val="24"/>
          <w:lang w:val="zh-CN"/>
        </w:rPr>
      </w:pPr>
      <w:r w:rsidRPr="00D171A7">
        <w:rPr>
          <w:rFonts w:eastAsia="宋体" w:cs="Times New Roman"/>
          <w:noProof/>
          <w:kern w:val="0"/>
          <w:sz w:val="24"/>
        </w:rPr>
        <w:lastRenderedPageBreak/>
        <mc:AlternateContent>
          <mc:Choice Requires="wpg">
            <w:drawing>
              <wp:anchor distT="0" distB="0" distL="114300" distR="114300" simplePos="0" relativeHeight="251751424" behindDoc="0" locked="0" layoutInCell="1" allowOverlap="1" wp14:anchorId="51456569" wp14:editId="45326223">
                <wp:simplePos x="0" y="0"/>
                <wp:positionH relativeFrom="column">
                  <wp:posOffset>-292100</wp:posOffset>
                </wp:positionH>
                <wp:positionV relativeFrom="paragraph">
                  <wp:posOffset>74295</wp:posOffset>
                </wp:positionV>
                <wp:extent cx="5645785" cy="5713095"/>
                <wp:effectExtent l="3175" t="0" r="0" b="3810"/>
                <wp:wrapNone/>
                <wp:docPr id="154"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5785" cy="5713095"/>
                          <a:chOff x="0" y="0"/>
                          <a:chExt cx="7321" cy="9374"/>
                        </a:xfrm>
                      </wpg:grpSpPr>
                      <wps:wsp>
                        <wps:cNvPr id="155" name="Picture 222"/>
                        <wps:cNvSpPr>
                          <a:spLocks noChangeAspect="1" noChangeArrowheads="1" noTextEdit="1"/>
                        </wps:cNvSpPr>
                        <wps:spPr bwMode="auto">
                          <a:xfrm>
                            <a:off x="0" y="0"/>
                            <a:ext cx="7321" cy="9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56" name="Picture 307" descr="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3254" y="6521"/>
                            <a:ext cx="361" cy="270"/>
                          </a:xfrm>
                          <a:prstGeom prst="rect">
                            <a:avLst/>
                          </a:prstGeom>
                          <a:noFill/>
                          <a:extLst>
                            <a:ext uri="{909E8E84-426E-40DD-AFC4-6F175D3DCCD1}">
                              <a14:hiddenFill xmlns:a14="http://schemas.microsoft.com/office/drawing/2010/main">
                                <a:solidFill>
                                  <a:srgbClr val="FFFFFF"/>
                                </a:solidFill>
                              </a14:hiddenFill>
                            </a:ext>
                          </a:extLst>
                        </pic:spPr>
                      </pic:pic>
                      <wps:wsp>
                        <wps:cNvPr id="157" name="Oval 223"/>
                        <wps:cNvSpPr>
                          <a:spLocks noChangeArrowheads="1"/>
                        </wps:cNvSpPr>
                        <wps:spPr bwMode="auto">
                          <a:xfrm>
                            <a:off x="1808" y="136"/>
                            <a:ext cx="3796" cy="67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8" name="Text Box 224"/>
                        <wps:cNvSpPr txBox="1">
                          <a:spLocks noChangeArrowheads="1"/>
                        </wps:cNvSpPr>
                        <wps:spPr bwMode="auto">
                          <a:xfrm>
                            <a:off x="2531" y="272"/>
                            <a:ext cx="2533"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46A582D" w14:textId="77777777" w:rsidR="009E34BC" w:rsidRPr="008D5CF6" w:rsidRDefault="009E34BC" w:rsidP="002261E2">
                              <w:pPr>
                                <w:spacing w:line="240" w:lineRule="auto"/>
                                <w:jc w:val="center"/>
                                <w:rPr>
                                  <w:bCs/>
                                  <w:sz w:val="18"/>
                                  <w:szCs w:val="18"/>
                                </w:rPr>
                              </w:pPr>
                              <w:r w:rsidRPr="008D5CF6">
                                <w:rPr>
                                  <w:rFonts w:hint="eastAsia"/>
                                  <w:bCs/>
                                  <w:sz w:val="18"/>
                                  <w:szCs w:val="18"/>
                                </w:rPr>
                                <w:t>II</w:t>
                              </w:r>
                              <w:r w:rsidRPr="008D5CF6">
                                <w:rPr>
                                  <w:rFonts w:hint="eastAsia"/>
                                  <w:bCs/>
                                  <w:sz w:val="18"/>
                                  <w:szCs w:val="18"/>
                                </w:rPr>
                                <w:t>级应急响应</w:t>
                              </w:r>
                            </w:p>
                          </w:txbxContent>
                        </wps:txbx>
                        <wps:bodyPr rot="0" vert="horz" wrap="square" lIns="91440" tIns="45720" rIns="91440" bIns="45720" anchor="t" anchorCtr="0" upright="1">
                          <a:noAutofit/>
                        </wps:bodyPr>
                      </wps:wsp>
                      <wps:wsp>
                        <wps:cNvPr id="159" name="Line 225"/>
                        <wps:cNvCnPr>
                          <a:cxnSpLocks noChangeShapeType="1"/>
                        </wps:cNvCnPr>
                        <wps:spPr bwMode="auto">
                          <a:xfrm>
                            <a:off x="3796" y="815"/>
                            <a:ext cx="0" cy="27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0" name="Text Box 226"/>
                        <wps:cNvSpPr txBox="1">
                          <a:spLocks noChangeArrowheads="1"/>
                        </wps:cNvSpPr>
                        <wps:spPr bwMode="auto">
                          <a:xfrm>
                            <a:off x="3073" y="1087"/>
                            <a:ext cx="1446" cy="408"/>
                          </a:xfrm>
                          <a:prstGeom prst="rect">
                            <a:avLst/>
                          </a:prstGeom>
                          <a:solidFill>
                            <a:srgbClr val="FFFFFF"/>
                          </a:solidFill>
                          <a:ln w="9525">
                            <a:solidFill>
                              <a:srgbClr val="000000"/>
                            </a:solidFill>
                            <a:miter lim="800000"/>
                            <a:headEnd/>
                            <a:tailEnd/>
                          </a:ln>
                        </wps:spPr>
                        <wps:txbx>
                          <w:txbxContent>
                            <w:p w14:paraId="07626ADA" w14:textId="77777777" w:rsidR="009E34BC" w:rsidRPr="00C16A0F" w:rsidRDefault="009E34BC" w:rsidP="002261E2">
                              <w:pPr>
                                <w:spacing w:line="240" w:lineRule="auto"/>
                                <w:jc w:val="center"/>
                                <w:rPr>
                                  <w:sz w:val="21"/>
                                  <w:szCs w:val="21"/>
                                </w:rPr>
                              </w:pPr>
                              <w:r w:rsidRPr="00C16A0F">
                                <w:rPr>
                                  <w:rFonts w:hint="eastAsia"/>
                                  <w:sz w:val="21"/>
                                  <w:szCs w:val="21"/>
                                </w:rPr>
                                <w:t>事故发现者</w:t>
                              </w:r>
                            </w:p>
                          </w:txbxContent>
                        </wps:txbx>
                        <wps:bodyPr rot="0" vert="horz" wrap="square" lIns="91440" tIns="45720" rIns="91440" bIns="45720" anchor="t" anchorCtr="0" upright="1">
                          <a:noAutofit/>
                        </wps:bodyPr>
                      </wps:wsp>
                      <wps:wsp>
                        <wps:cNvPr id="161" name="Line 227"/>
                        <wps:cNvCnPr>
                          <a:cxnSpLocks noChangeShapeType="1"/>
                        </wps:cNvCnPr>
                        <wps:spPr bwMode="auto">
                          <a:xfrm>
                            <a:off x="3796" y="1494"/>
                            <a:ext cx="1" cy="27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2" name="Text Box 228"/>
                        <wps:cNvSpPr txBox="1">
                          <a:spLocks noChangeArrowheads="1"/>
                        </wps:cNvSpPr>
                        <wps:spPr bwMode="auto">
                          <a:xfrm>
                            <a:off x="3073" y="1764"/>
                            <a:ext cx="1446" cy="407"/>
                          </a:xfrm>
                          <a:prstGeom prst="rect">
                            <a:avLst/>
                          </a:prstGeom>
                          <a:solidFill>
                            <a:srgbClr val="FFFFFF"/>
                          </a:solidFill>
                          <a:ln w="9525">
                            <a:solidFill>
                              <a:srgbClr val="000000"/>
                            </a:solidFill>
                            <a:miter lim="800000"/>
                            <a:headEnd/>
                            <a:tailEnd/>
                          </a:ln>
                        </wps:spPr>
                        <wps:txbx>
                          <w:txbxContent>
                            <w:p w14:paraId="42C38525" w14:textId="77777777" w:rsidR="009E34BC" w:rsidRPr="00C16A0F" w:rsidRDefault="009E34BC" w:rsidP="002261E2">
                              <w:pPr>
                                <w:spacing w:line="240" w:lineRule="auto"/>
                                <w:jc w:val="center"/>
                                <w:rPr>
                                  <w:sz w:val="21"/>
                                  <w:szCs w:val="21"/>
                                </w:rPr>
                              </w:pPr>
                              <w:r w:rsidRPr="00C16A0F">
                                <w:rPr>
                                  <w:rFonts w:hint="eastAsia"/>
                                  <w:sz w:val="21"/>
                                  <w:szCs w:val="21"/>
                                </w:rPr>
                                <w:t>车间负责人</w:t>
                              </w:r>
                            </w:p>
                          </w:txbxContent>
                        </wps:txbx>
                        <wps:bodyPr rot="0" vert="horz" wrap="square" lIns="91440" tIns="45720" rIns="91440" bIns="45720" anchor="t" anchorCtr="0" upright="1">
                          <a:noAutofit/>
                        </wps:bodyPr>
                      </wps:wsp>
                      <wps:wsp>
                        <wps:cNvPr id="163" name="Line 229"/>
                        <wps:cNvCnPr>
                          <a:cxnSpLocks noChangeShapeType="1"/>
                        </wps:cNvCnPr>
                        <wps:spPr bwMode="auto">
                          <a:xfrm flipH="1">
                            <a:off x="3796" y="2174"/>
                            <a:ext cx="1" cy="27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4" name="Text Box 230"/>
                        <wps:cNvSpPr txBox="1">
                          <a:spLocks noChangeArrowheads="1"/>
                        </wps:cNvSpPr>
                        <wps:spPr bwMode="auto">
                          <a:xfrm>
                            <a:off x="3073" y="2445"/>
                            <a:ext cx="1446" cy="409"/>
                          </a:xfrm>
                          <a:prstGeom prst="rect">
                            <a:avLst/>
                          </a:prstGeom>
                          <a:solidFill>
                            <a:srgbClr val="FFFFFF"/>
                          </a:solidFill>
                          <a:ln w="9525">
                            <a:solidFill>
                              <a:srgbClr val="000000"/>
                            </a:solidFill>
                            <a:miter lim="800000"/>
                            <a:headEnd/>
                            <a:tailEnd/>
                          </a:ln>
                        </wps:spPr>
                        <wps:txbx>
                          <w:txbxContent>
                            <w:p w14:paraId="2C9B0CC5" w14:textId="77777777" w:rsidR="009E34BC" w:rsidRPr="00C16A0F" w:rsidRDefault="009E34BC" w:rsidP="002261E2">
                              <w:pPr>
                                <w:spacing w:line="240" w:lineRule="auto"/>
                                <w:jc w:val="center"/>
                                <w:rPr>
                                  <w:sz w:val="21"/>
                                  <w:szCs w:val="21"/>
                                </w:rPr>
                              </w:pPr>
                              <w:r w:rsidRPr="00C16A0F">
                                <w:rPr>
                                  <w:rFonts w:hint="eastAsia"/>
                                  <w:sz w:val="21"/>
                                  <w:szCs w:val="21"/>
                                </w:rPr>
                                <w:t>应急指挥部</w:t>
                              </w:r>
                            </w:p>
                          </w:txbxContent>
                        </wps:txbx>
                        <wps:bodyPr rot="0" vert="horz" wrap="square" lIns="91440" tIns="45720" rIns="91440" bIns="45720" anchor="t" anchorCtr="0" upright="1">
                          <a:noAutofit/>
                        </wps:bodyPr>
                      </wps:wsp>
                      <wps:wsp>
                        <wps:cNvPr id="165" name="Text Box 231"/>
                        <wps:cNvSpPr txBox="1">
                          <a:spLocks noChangeArrowheads="1"/>
                        </wps:cNvSpPr>
                        <wps:spPr bwMode="auto">
                          <a:xfrm>
                            <a:off x="5333" y="1492"/>
                            <a:ext cx="1898" cy="951"/>
                          </a:xfrm>
                          <a:prstGeom prst="rect">
                            <a:avLst/>
                          </a:prstGeom>
                          <a:solidFill>
                            <a:srgbClr val="FFFFFF"/>
                          </a:solidFill>
                          <a:ln w="9525">
                            <a:solidFill>
                              <a:srgbClr val="000000"/>
                            </a:solidFill>
                            <a:miter lim="800000"/>
                            <a:headEnd/>
                            <a:tailEnd/>
                          </a:ln>
                        </wps:spPr>
                        <wps:txbx>
                          <w:txbxContent>
                            <w:p w14:paraId="303FAF7D" w14:textId="77777777" w:rsidR="009E34BC" w:rsidRPr="00C16A0F" w:rsidRDefault="009E34BC" w:rsidP="002261E2">
                              <w:pPr>
                                <w:spacing w:line="240" w:lineRule="auto"/>
                                <w:jc w:val="center"/>
                                <w:rPr>
                                  <w:sz w:val="21"/>
                                  <w:szCs w:val="21"/>
                                </w:rPr>
                              </w:pPr>
                              <w:r w:rsidRPr="00C16A0F">
                                <w:rPr>
                                  <w:rFonts w:hint="eastAsia"/>
                                  <w:sz w:val="21"/>
                                  <w:szCs w:val="21"/>
                                </w:rPr>
                                <w:t>视情况，在事故初始阶段开展应急工作，控制事态。</w:t>
                              </w:r>
                            </w:p>
                          </w:txbxContent>
                        </wps:txbx>
                        <wps:bodyPr rot="0" vert="horz" wrap="square" lIns="91440" tIns="45720" rIns="91440" bIns="45720" anchor="t" anchorCtr="0" upright="1">
                          <a:noAutofit/>
                        </wps:bodyPr>
                      </wps:wsp>
                      <wps:wsp>
                        <wps:cNvPr id="166" name="AutoShape 232"/>
                        <wps:cNvCnPr>
                          <a:cxnSpLocks noChangeShapeType="1"/>
                        </wps:cNvCnPr>
                        <wps:spPr bwMode="auto">
                          <a:xfrm flipV="1">
                            <a:off x="4519" y="1967"/>
                            <a:ext cx="814"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 name="Text Box 233"/>
                        <wps:cNvSpPr txBox="1">
                          <a:spLocks noChangeArrowheads="1"/>
                        </wps:cNvSpPr>
                        <wps:spPr bwMode="auto">
                          <a:xfrm>
                            <a:off x="362" y="3804"/>
                            <a:ext cx="1446" cy="680"/>
                          </a:xfrm>
                          <a:prstGeom prst="rect">
                            <a:avLst/>
                          </a:prstGeom>
                          <a:solidFill>
                            <a:srgbClr val="FFFFFF"/>
                          </a:solidFill>
                          <a:ln w="9525">
                            <a:solidFill>
                              <a:srgbClr val="000000"/>
                            </a:solidFill>
                            <a:miter lim="800000"/>
                            <a:headEnd/>
                            <a:tailEnd/>
                          </a:ln>
                        </wps:spPr>
                        <wps:txbx>
                          <w:txbxContent>
                            <w:p w14:paraId="1934FB37" w14:textId="77777777" w:rsidR="009E34BC" w:rsidRPr="00C16A0F" w:rsidRDefault="009E34BC" w:rsidP="002261E2">
                              <w:pPr>
                                <w:spacing w:line="240" w:lineRule="auto"/>
                                <w:jc w:val="center"/>
                                <w:rPr>
                                  <w:sz w:val="21"/>
                                  <w:szCs w:val="21"/>
                                </w:rPr>
                              </w:pPr>
                              <w:r w:rsidRPr="00C16A0F">
                                <w:rPr>
                                  <w:rFonts w:hint="eastAsia"/>
                                  <w:sz w:val="21"/>
                                  <w:szCs w:val="21"/>
                                </w:rPr>
                                <w:t>外部联络</w:t>
                              </w:r>
                            </w:p>
                          </w:txbxContent>
                        </wps:txbx>
                        <wps:bodyPr rot="0" vert="horz" wrap="square" lIns="91440" tIns="45720" rIns="91440" bIns="45720" anchor="t" anchorCtr="0" upright="1">
                          <a:noAutofit/>
                        </wps:bodyPr>
                      </wps:wsp>
                      <wps:wsp>
                        <wps:cNvPr id="168" name="Text Box 234"/>
                        <wps:cNvSpPr txBox="1">
                          <a:spLocks noChangeArrowheads="1"/>
                        </wps:cNvSpPr>
                        <wps:spPr bwMode="auto">
                          <a:xfrm>
                            <a:off x="4050" y="3187"/>
                            <a:ext cx="1356" cy="679"/>
                          </a:xfrm>
                          <a:prstGeom prst="rect">
                            <a:avLst/>
                          </a:prstGeom>
                          <a:solidFill>
                            <a:srgbClr val="FFFFFF"/>
                          </a:solidFill>
                          <a:ln w="9525">
                            <a:solidFill>
                              <a:srgbClr val="000000"/>
                            </a:solidFill>
                            <a:miter lim="800000"/>
                            <a:headEnd/>
                            <a:tailEnd/>
                          </a:ln>
                        </wps:spPr>
                        <wps:txbx>
                          <w:txbxContent>
                            <w:p w14:paraId="3B11928C" w14:textId="77777777" w:rsidR="009E34BC" w:rsidRPr="00C16A0F" w:rsidRDefault="009E34BC" w:rsidP="002261E2">
                              <w:pPr>
                                <w:spacing w:line="240" w:lineRule="auto"/>
                                <w:jc w:val="center"/>
                                <w:rPr>
                                  <w:sz w:val="21"/>
                                  <w:szCs w:val="21"/>
                                </w:rPr>
                              </w:pPr>
                              <w:r w:rsidRPr="00C16A0F">
                                <w:rPr>
                                  <w:rFonts w:hint="eastAsia"/>
                                  <w:sz w:val="21"/>
                                  <w:szCs w:val="21"/>
                                </w:rPr>
                                <w:t>内部发布警报</w:t>
                              </w:r>
                            </w:p>
                            <w:p w14:paraId="2C2FD14A" w14:textId="77777777" w:rsidR="009E34BC" w:rsidRPr="00C16A0F" w:rsidRDefault="009E34BC" w:rsidP="002261E2">
                              <w:pPr>
                                <w:spacing w:line="240" w:lineRule="auto"/>
                                <w:jc w:val="center"/>
                                <w:rPr>
                                  <w:sz w:val="21"/>
                                  <w:szCs w:val="21"/>
                                </w:rPr>
                              </w:pPr>
                              <w:r w:rsidRPr="00C16A0F">
                                <w:rPr>
                                  <w:rFonts w:hint="eastAsia"/>
                                  <w:sz w:val="21"/>
                                  <w:szCs w:val="21"/>
                                </w:rPr>
                                <w:t>启动预案</w:t>
                              </w:r>
                            </w:p>
                          </w:txbxContent>
                        </wps:txbx>
                        <wps:bodyPr rot="0" vert="horz" wrap="square" lIns="91440" tIns="45720" rIns="91440" bIns="45720" anchor="t" anchorCtr="0" upright="1">
                          <a:noAutofit/>
                        </wps:bodyPr>
                      </wps:wsp>
                      <wps:wsp>
                        <wps:cNvPr id="169" name="Text Box 235"/>
                        <wps:cNvSpPr txBox="1">
                          <a:spLocks noChangeArrowheads="1"/>
                        </wps:cNvSpPr>
                        <wps:spPr bwMode="auto">
                          <a:xfrm>
                            <a:off x="1988" y="4891"/>
                            <a:ext cx="1719" cy="951"/>
                          </a:xfrm>
                          <a:prstGeom prst="rect">
                            <a:avLst/>
                          </a:prstGeom>
                          <a:solidFill>
                            <a:srgbClr val="FFFFFF"/>
                          </a:solidFill>
                          <a:ln w="9525">
                            <a:solidFill>
                              <a:srgbClr val="000000"/>
                            </a:solidFill>
                            <a:miter lim="800000"/>
                            <a:headEnd/>
                            <a:tailEnd/>
                          </a:ln>
                        </wps:spPr>
                        <wps:txbx>
                          <w:txbxContent>
                            <w:p w14:paraId="6A2583FC"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外部接应</w:t>
                              </w:r>
                            </w:p>
                            <w:p w14:paraId="3C4558CD"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4B6C8CC9"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相关部门人员</w:t>
                              </w:r>
                            </w:p>
                          </w:txbxContent>
                        </wps:txbx>
                        <wps:bodyPr rot="0" vert="horz" wrap="square" lIns="91440" tIns="45720" rIns="91440" bIns="45720" anchor="t" anchorCtr="0" upright="1">
                          <a:noAutofit/>
                        </wps:bodyPr>
                      </wps:wsp>
                      <wps:wsp>
                        <wps:cNvPr id="170" name="Text Box 236"/>
                        <wps:cNvSpPr txBox="1">
                          <a:spLocks noChangeArrowheads="1"/>
                        </wps:cNvSpPr>
                        <wps:spPr bwMode="auto">
                          <a:xfrm>
                            <a:off x="1988" y="3533"/>
                            <a:ext cx="1627" cy="1222"/>
                          </a:xfrm>
                          <a:prstGeom prst="rect">
                            <a:avLst/>
                          </a:prstGeom>
                          <a:solidFill>
                            <a:srgbClr val="FFFFFF"/>
                          </a:solidFill>
                          <a:ln w="9525">
                            <a:solidFill>
                              <a:srgbClr val="000000"/>
                            </a:solidFill>
                            <a:miter lim="800000"/>
                            <a:headEnd/>
                            <a:tailEnd/>
                          </a:ln>
                        </wps:spPr>
                        <wps:txbx>
                          <w:txbxContent>
                            <w:p w14:paraId="28EDDC14"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报</w:t>
                              </w: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4820C5DB"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报园区管委会、政府，应急管理局、</w:t>
                              </w:r>
                              <w:r>
                                <w:rPr>
                                  <w:rFonts w:hint="eastAsia"/>
                                  <w:sz w:val="21"/>
                                  <w:szCs w:val="21"/>
                                </w:rPr>
                                <w:t>生态环境局</w:t>
                              </w:r>
                              <w:r w:rsidRPr="00C16A0F">
                                <w:rPr>
                                  <w:rFonts w:hint="eastAsia"/>
                                  <w:sz w:val="21"/>
                                  <w:szCs w:val="21"/>
                                </w:rPr>
                                <w:t>等</w:t>
                              </w:r>
                            </w:p>
                          </w:txbxContent>
                        </wps:txbx>
                        <wps:bodyPr rot="0" vert="horz" wrap="square" lIns="91440" tIns="45720" rIns="91440" bIns="45720" anchor="t" anchorCtr="0" upright="1">
                          <a:noAutofit/>
                        </wps:bodyPr>
                      </wps:wsp>
                      <wps:wsp>
                        <wps:cNvPr id="171" name="Text Box 237"/>
                        <wps:cNvSpPr txBox="1">
                          <a:spLocks noChangeArrowheads="1"/>
                        </wps:cNvSpPr>
                        <wps:spPr bwMode="auto">
                          <a:xfrm>
                            <a:off x="4067" y="4755"/>
                            <a:ext cx="1356" cy="409"/>
                          </a:xfrm>
                          <a:prstGeom prst="rect">
                            <a:avLst/>
                          </a:prstGeom>
                          <a:solidFill>
                            <a:srgbClr val="FFFFFF"/>
                          </a:solidFill>
                          <a:ln w="9525">
                            <a:solidFill>
                              <a:srgbClr val="000000"/>
                            </a:solidFill>
                            <a:miter lim="800000"/>
                            <a:headEnd/>
                            <a:tailEnd/>
                          </a:ln>
                        </wps:spPr>
                        <wps:txbx>
                          <w:txbxContent>
                            <w:p w14:paraId="0DF960FC" w14:textId="77777777" w:rsidR="009E34BC" w:rsidRPr="00C16A0F" w:rsidRDefault="009E34BC" w:rsidP="002261E2">
                              <w:pPr>
                                <w:spacing w:line="240" w:lineRule="auto"/>
                                <w:jc w:val="center"/>
                                <w:rPr>
                                  <w:sz w:val="21"/>
                                  <w:szCs w:val="21"/>
                                </w:rPr>
                              </w:pPr>
                              <w:r w:rsidRPr="00C16A0F">
                                <w:rPr>
                                  <w:rFonts w:hint="eastAsia"/>
                                  <w:sz w:val="21"/>
                                  <w:szCs w:val="21"/>
                                </w:rPr>
                                <w:t>召集应急小组</w:t>
                              </w:r>
                            </w:p>
                          </w:txbxContent>
                        </wps:txbx>
                        <wps:bodyPr rot="0" vert="horz" wrap="square" lIns="91440" tIns="45720" rIns="91440" bIns="45720" anchor="t" anchorCtr="0" upright="1">
                          <a:noAutofit/>
                        </wps:bodyPr>
                      </wps:wsp>
                      <wps:wsp>
                        <wps:cNvPr id="172" name="Text Box 238"/>
                        <wps:cNvSpPr txBox="1">
                          <a:spLocks noChangeArrowheads="1"/>
                        </wps:cNvSpPr>
                        <wps:spPr bwMode="auto">
                          <a:xfrm>
                            <a:off x="4067" y="5840"/>
                            <a:ext cx="1356" cy="406"/>
                          </a:xfrm>
                          <a:prstGeom prst="rect">
                            <a:avLst/>
                          </a:prstGeom>
                          <a:solidFill>
                            <a:srgbClr val="FFFFFF"/>
                          </a:solidFill>
                          <a:ln w="9525">
                            <a:solidFill>
                              <a:srgbClr val="000000"/>
                            </a:solidFill>
                            <a:miter lim="800000"/>
                            <a:headEnd/>
                            <a:tailEnd/>
                          </a:ln>
                        </wps:spPr>
                        <wps:txbx>
                          <w:txbxContent>
                            <w:p w14:paraId="2D8B806F" w14:textId="77777777" w:rsidR="009E34BC" w:rsidRPr="00C16A0F" w:rsidRDefault="009E34BC" w:rsidP="002261E2">
                              <w:pPr>
                                <w:spacing w:line="240" w:lineRule="auto"/>
                                <w:jc w:val="center"/>
                                <w:rPr>
                                  <w:sz w:val="21"/>
                                  <w:szCs w:val="21"/>
                                </w:rPr>
                              </w:pPr>
                              <w:r w:rsidRPr="00C16A0F">
                                <w:rPr>
                                  <w:rFonts w:hint="eastAsia"/>
                                  <w:sz w:val="21"/>
                                  <w:szCs w:val="21"/>
                                </w:rPr>
                                <w:t>开展应急</w:t>
                              </w:r>
                            </w:p>
                          </w:txbxContent>
                        </wps:txbx>
                        <wps:bodyPr rot="0" vert="horz" wrap="square" lIns="91440" tIns="45720" rIns="91440" bIns="45720" anchor="t" anchorCtr="0" upright="1">
                          <a:noAutofit/>
                        </wps:bodyPr>
                      </wps:wsp>
                      <wps:wsp>
                        <wps:cNvPr id="173" name="Text Box 239"/>
                        <wps:cNvSpPr txBox="1">
                          <a:spLocks noChangeArrowheads="1"/>
                        </wps:cNvSpPr>
                        <wps:spPr bwMode="auto">
                          <a:xfrm>
                            <a:off x="3522" y="7470"/>
                            <a:ext cx="2441" cy="1223"/>
                          </a:xfrm>
                          <a:prstGeom prst="rect">
                            <a:avLst/>
                          </a:prstGeom>
                          <a:solidFill>
                            <a:srgbClr val="FFFFFF"/>
                          </a:solidFill>
                          <a:ln w="9525">
                            <a:solidFill>
                              <a:srgbClr val="000000"/>
                            </a:solidFill>
                            <a:miter lim="800000"/>
                            <a:headEnd/>
                            <a:tailEnd/>
                          </a:ln>
                        </wps:spPr>
                        <wps:txbx>
                          <w:txbxContent>
                            <w:p w14:paraId="1102B96E" w14:textId="77777777" w:rsidR="009E34BC" w:rsidRPr="00C16A0F" w:rsidRDefault="009E34BC" w:rsidP="002261E2">
                              <w:pPr>
                                <w:spacing w:line="240" w:lineRule="auto"/>
                                <w:jc w:val="center"/>
                                <w:rPr>
                                  <w:sz w:val="21"/>
                                  <w:szCs w:val="21"/>
                                </w:rPr>
                              </w:pPr>
                              <w:r w:rsidRPr="00C16A0F">
                                <w:rPr>
                                  <w:rFonts w:hint="eastAsia"/>
                                  <w:sz w:val="21"/>
                                  <w:szCs w:val="21"/>
                                </w:rPr>
                                <w:t>后续处理现场清洗、洗消、三废处理原因调查、总结上报强化预防、应急改进</w:t>
                              </w:r>
                            </w:p>
                          </w:txbxContent>
                        </wps:txbx>
                        <wps:bodyPr rot="0" vert="horz" wrap="square" lIns="91440" tIns="45720" rIns="91440" bIns="45720" anchor="t" anchorCtr="0" upright="1">
                          <a:noAutofit/>
                        </wps:bodyPr>
                      </wps:wsp>
                      <wps:wsp>
                        <wps:cNvPr id="174" name="Text Box 240"/>
                        <wps:cNvSpPr txBox="1">
                          <a:spLocks noChangeArrowheads="1"/>
                        </wps:cNvSpPr>
                        <wps:spPr bwMode="auto">
                          <a:xfrm>
                            <a:off x="5875" y="3703"/>
                            <a:ext cx="1175" cy="2548"/>
                          </a:xfrm>
                          <a:prstGeom prst="rect">
                            <a:avLst/>
                          </a:prstGeom>
                          <a:solidFill>
                            <a:srgbClr val="FFFFFF"/>
                          </a:solidFill>
                          <a:ln w="9525">
                            <a:solidFill>
                              <a:srgbClr val="000000"/>
                            </a:solidFill>
                            <a:miter lim="800000"/>
                            <a:headEnd/>
                            <a:tailEnd/>
                          </a:ln>
                        </wps:spPr>
                        <wps:txbx>
                          <w:txbxContent>
                            <w:p w14:paraId="2FF97C62" w14:textId="77777777" w:rsidR="009E34BC" w:rsidRPr="008C0E51" w:rsidRDefault="009E34BC" w:rsidP="002261E2">
                              <w:pPr>
                                <w:ind w:firstLineChars="50" w:firstLine="105"/>
                                <w:rPr>
                                  <w:szCs w:val="21"/>
                                </w:rPr>
                              </w:pPr>
                              <w:r>
                                <w:rPr>
                                  <w:rFonts w:hint="eastAsia"/>
                                  <w:sz w:val="21"/>
                                  <w:szCs w:val="21"/>
                                </w:rPr>
                                <w:t>各职能小组</w:t>
                              </w:r>
                            </w:p>
                          </w:txbxContent>
                        </wps:txbx>
                        <wps:bodyPr rot="0" vert="horz" wrap="square" lIns="91440" tIns="45720" rIns="91440" bIns="45720" anchor="t" anchorCtr="0" upright="1">
                          <a:noAutofit/>
                        </wps:bodyPr>
                      </wps:wsp>
                      <wps:wsp>
                        <wps:cNvPr id="175" name="Line 242"/>
                        <wps:cNvCnPr>
                          <a:cxnSpLocks noChangeShapeType="1"/>
                          <a:stCxn id="162" idx="3"/>
                          <a:endCxn id="165" idx="1"/>
                        </wps:cNvCnPr>
                        <wps:spPr bwMode="auto">
                          <a:xfrm>
                            <a:off x="4313" y="2880"/>
                            <a:ext cx="1" cy="27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 name="AutoShape 245"/>
                        <wps:cNvCnPr>
                          <a:cxnSpLocks noChangeShapeType="1"/>
                        </wps:cNvCnPr>
                        <wps:spPr bwMode="auto">
                          <a:xfrm flipH="1">
                            <a:off x="4721" y="3867"/>
                            <a:ext cx="6" cy="3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7" name="AutoShape 246"/>
                        <wps:cNvCnPr>
                          <a:cxnSpLocks noChangeShapeType="1"/>
                        </wps:cNvCnPr>
                        <wps:spPr bwMode="auto">
                          <a:xfrm>
                            <a:off x="4746" y="5164"/>
                            <a:ext cx="1" cy="67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8" name="AutoShape 248"/>
                        <wps:cNvCnPr>
                          <a:cxnSpLocks noChangeShapeType="1"/>
                        </wps:cNvCnPr>
                        <wps:spPr bwMode="auto">
                          <a:xfrm rot="16200000" flipH="1">
                            <a:off x="3334" y="5310"/>
                            <a:ext cx="201" cy="1219"/>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79" name="AutoShape 249"/>
                        <wps:cNvCnPr>
                          <a:cxnSpLocks noChangeShapeType="1"/>
                        </wps:cNvCnPr>
                        <wps:spPr bwMode="auto">
                          <a:xfrm flipH="1" flipV="1">
                            <a:off x="5423" y="4959"/>
                            <a:ext cx="452" cy="1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0" name="AutoShape 250"/>
                        <wps:cNvCnPr>
                          <a:cxnSpLocks noChangeShapeType="1"/>
                        </wps:cNvCnPr>
                        <wps:spPr bwMode="auto">
                          <a:xfrm rot="10800000" flipV="1">
                            <a:off x="3073" y="1291"/>
                            <a:ext cx="4" cy="1359"/>
                          </a:xfrm>
                          <a:prstGeom prst="bentConnector3">
                            <a:avLst>
                              <a:gd name="adj1" fmla="val 76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81" name="Text Box 251"/>
                        <wps:cNvSpPr txBox="1">
                          <a:spLocks noChangeArrowheads="1"/>
                        </wps:cNvSpPr>
                        <wps:spPr bwMode="auto">
                          <a:xfrm>
                            <a:off x="1624" y="8828"/>
                            <a:ext cx="4700"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363DF8" w14:textId="0AFE0C9D" w:rsidR="009E34BC" w:rsidRPr="009F48FF" w:rsidRDefault="009E34BC" w:rsidP="002261E2">
                              <w:pPr>
                                <w:spacing w:line="240" w:lineRule="auto"/>
                                <w:jc w:val="center"/>
                                <w:rPr>
                                  <w:b/>
                                  <w:sz w:val="21"/>
                                  <w:szCs w:val="21"/>
                                </w:rPr>
                              </w:pPr>
                              <w:r w:rsidRPr="009F48FF">
                                <w:rPr>
                                  <w:rFonts w:hint="eastAsia"/>
                                  <w:b/>
                                  <w:sz w:val="21"/>
                                  <w:szCs w:val="21"/>
                                </w:rPr>
                                <w:t>图</w:t>
                              </w:r>
                              <w:r>
                                <w:rPr>
                                  <w:b/>
                                  <w:sz w:val="21"/>
                                  <w:szCs w:val="21"/>
                                </w:rPr>
                                <w:t>7</w:t>
                              </w:r>
                              <w:r w:rsidRPr="009F48FF">
                                <w:rPr>
                                  <w:rFonts w:hint="eastAsia"/>
                                  <w:b/>
                                  <w:sz w:val="21"/>
                                  <w:szCs w:val="21"/>
                                </w:rPr>
                                <w:t>.1-2</w:t>
                              </w:r>
                              <w:r w:rsidRPr="009F48FF">
                                <w:rPr>
                                  <w:rFonts w:hint="eastAsia"/>
                                  <w:b/>
                                  <w:sz w:val="21"/>
                                  <w:szCs w:val="21"/>
                                </w:rPr>
                                <w:t>：Ⅱ级应急响应程序图</w:t>
                              </w:r>
                            </w:p>
                          </w:txbxContent>
                        </wps:txbx>
                        <wps:bodyPr rot="0" vert="horz" wrap="square" lIns="91440" tIns="45720" rIns="91440" bIns="45720" anchor="t" anchorCtr="0" upright="1">
                          <a:noAutofit/>
                        </wps:bodyPr>
                      </wps:wsp>
                      <wps:wsp>
                        <wps:cNvPr id="182" name="Text Box 254"/>
                        <wps:cNvSpPr txBox="1">
                          <a:spLocks noChangeArrowheads="1"/>
                        </wps:cNvSpPr>
                        <wps:spPr bwMode="auto">
                          <a:xfrm>
                            <a:off x="4067" y="6521"/>
                            <a:ext cx="1357" cy="406"/>
                          </a:xfrm>
                          <a:prstGeom prst="rect">
                            <a:avLst/>
                          </a:prstGeom>
                          <a:solidFill>
                            <a:srgbClr val="FFFFFF"/>
                          </a:solidFill>
                          <a:ln w="9525">
                            <a:solidFill>
                              <a:srgbClr val="000000"/>
                            </a:solidFill>
                            <a:miter lim="800000"/>
                            <a:headEnd/>
                            <a:tailEnd/>
                          </a:ln>
                        </wps:spPr>
                        <wps:txbx>
                          <w:txbxContent>
                            <w:p w14:paraId="607184B0" w14:textId="77777777" w:rsidR="009E34BC" w:rsidRPr="00C16A0F" w:rsidRDefault="009E34BC" w:rsidP="002261E2">
                              <w:pPr>
                                <w:spacing w:line="240" w:lineRule="auto"/>
                                <w:jc w:val="center"/>
                                <w:rPr>
                                  <w:sz w:val="21"/>
                                  <w:szCs w:val="21"/>
                                </w:rPr>
                              </w:pPr>
                              <w:r w:rsidRPr="00C16A0F">
                                <w:rPr>
                                  <w:rFonts w:hint="eastAsia"/>
                                  <w:sz w:val="21"/>
                                  <w:szCs w:val="21"/>
                                </w:rPr>
                                <w:t>事故控制</w:t>
                              </w:r>
                            </w:p>
                          </w:txbxContent>
                        </wps:txbx>
                        <wps:bodyPr rot="0" vert="horz" wrap="square" lIns="91440" tIns="45720" rIns="91440" bIns="45720" anchor="t" anchorCtr="0" upright="1">
                          <a:noAutofit/>
                        </wps:bodyPr>
                      </wps:wsp>
                      <wps:wsp>
                        <wps:cNvPr id="183" name="AutoShape 255"/>
                        <wps:cNvCnPr>
                          <a:cxnSpLocks noChangeShapeType="1"/>
                        </wps:cNvCnPr>
                        <wps:spPr bwMode="auto">
                          <a:xfrm>
                            <a:off x="4746" y="6246"/>
                            <a:ext cx="1" cy="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 name="AutoShape 256"/>
                        <wps:cNvCnPr>
                          <a:cxnSpLocks noChangeShapeType="1"/>
                        </wps:cNvCnPr>
                        <wps:spPr bwMode="auto">
                          <a:xfrm flipH="1">
                            <a:off x="4743" y="6927"/>
                            <a:ext cx="3" cy="54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5" name="AutoShape 257"/>
                        <wps:cNvCnPr>
                          <a:cxnSpLocks noChangeShapeType="1"/>
                        </wps:cNvCnPr>
                        <wps:spPr bwMode="auto">
                          <a:xfrm rot="16200000" flipH="1">
                            <a:off x="1054" y="4431"/>
                            <a:ext cx="882" cy="903"/>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86" name="AutoShape 259"/>
                        <wps:cNvCnPr>
                          <a:cxnSpLocks noChangeShapeType="1"/>
                        </wps:cNvCnPr>
                        <wps:spPr bwMode="auto">
                          <a:xfrm>
                            <a:off x="1808" y="4144"/>
                            <a:ext cx="180" cy="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7" name="Picture 306" descr="y"/>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4790" y="7064"/>
                            <a:ext cx="181" cy="273"/>
                          </a:xfrm>
                          <a:prstGeom prst="rect">
                            <a:avLst/>
                          </a:prstGeom>
                          <a:noFill/>
                          <a:extLst>
                            <a:ext uri="{909E8E84-426E-40DD-AFC4-6F175D3DCCD1}">
                              <a14:hiddenFill xmlns:a14="http://schemas.microsoft.com/office/drawing/2010/main">
                                <a:solidFill>
                                  <a:srgbClr val="FFFFFF"/>
                                </a:solidFill>
                              </a14:hiddenFill>
                            </a:ext>
                          </a:extLst>
                        </pic:spPr>
                      </pic:pic>
                      <wps:wsp>
                        <wps:cNvPr id="188" name="AutoShape 378"/>
                        <wps:cNvCnPr>
                          <a:cxnSpLocks noChangeShapeType="1"/>
                        </wps:cNvCnPr>
                        <wps:spPr bwMode="auto">
                          <a:xfrm rot="10800000">
                            <a:off x="362" y="4144"/>
                            <a:ext cx="3705" cy="2580"/>
                          </a:xfrm>
                          <a:prstGeom prst="bentConnector3">
                            <a:avLst>
                              <a:gd name="adj1" fmla="val 108366"/>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1456569" id="Group 221" o:spid="_x0000_s1106" style="position:absolute;left:0;text-align:left;margin-left:-23pt;margin-top:5.85pt;width:444.55pt;height:449.85pt;z-index:251751424;mso-position-horizontal-relative:text;mso-position-vertical-relative:text" coordsize="7321,93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">
                <v:rect id="Picture 222" o:spid="_x0000_s1107" style="position:absolute;width:7321;height:9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" filled="f" stroked="f">
                  <o:lock v:ext="edit" aspectratio="t" text="t"/>
                </v:rect>
                <v:shape id="Picture 307" o:spid="_x0000_s1108" type="#_x0000_t75" alt="n" style="position:absolute;left:3254;top:6521;width:361;height: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">
                  <v:imagedata r:id="rId34" o:title="n"/>
                </v:shape>
                <v:oval id="Oval 223" o:spid="_x0000_s1109" style="position:absolute;left:1808;top:136;width:3796;height: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"/>
                <v:shape id="Text Box 224" o:spid="_x0000_s1110" type="#_x0000_t202" style="position:absolute;left:2531;top:272;width:2533;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" stroked="f">
                  <v:textbox>
                    <w:txbxContent>
                      <w:p w14:paraId="146A582D" w14:textId="77777777" w:rsidR="009E34BC" w:rsidRPr="008D5CF6" w:rsidRDefault="009E34BC" w:rsidP="002261E2">
                        <w:pPr>
                          <w:spacing w:line="240" w:lineRule="auto"/>
                          <w:jc w:val="center"/>
                          <w:rPr>
                            <w:bCs/>
                            <w:sz w:val="18"/>
                            <w:szCs w:val="18"/>
                          </w:rPr>
                        </w:pPr>
                        <w:r w:rsidRPr="008D5CF6">
                          <w:rPr>
                            <w:rFonts w:hint="eastAsia"/>
                            <w:bCs/>
                            <w:sz w:val="18"/>
                            <w:szCs w:val="18"/>
                          </w:rPr>
                          <w:t>II</w:t>
                        </w:r>
                        <w:r w:rsidRPr="008D5CF6">
                          <w:rPr>
                            <w:rFonts w:hint="eastAsia"/>
                            <w:bCs/>
                            <w:sz w:val="18"/>
                            <w:szCs w:val="18"/>
                          </w:rPr>
                          <w:t>级应急响应</w:t>
                        </w:r>
                      </w:p>
                    </w:txbxContent>
                  </v:textbox>
                </v:shape>
                <v:line id="Line 225" o:spid="_x0000_s1111" style="position:absolute;visibility:visible;mso-wrap-style:square" from="3796,815" to="3796,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">
                  <v:stroke endarrow="block"/>
                </v:line>
                <v:shape id="Text Box 226" o:spid="_x0000_s1112" type="#_x0000_t202" style="position:absolute;left:3073;top:1087;width:1446;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">
                  <v:textbox>
                    <w:txbxContent>
                      <w:p w14:paraId="07626ADA" w14:textId="77777777" w:rsidR="009E34BC" w:rsidRPr="00C16A0F" w:rsidRDefault="009E34BC" w:rsidP="002261E2">
                        <w:pPr>
                          <w:spacing w:line="240" w:lineRule="auto"/>
                          <w:jc w:val="center"/>
                          <w:rPr>
                            <w:sz w:val="21"/>
                            <w:szCs w:val="21"/>
                          </w:rPr>
                        </w:pPr>
                        <w:r w:rsidRPr="00C16A0F">
                          <w:rPr>
                            <w:rFonts w:hint="eastAsia"/>
                            <w:sz w:val="21"/>
                            <w:szCs w:val="21"/>
                          </w:rPr>
                          <w:t>事故发现者</w:t>
                        </w:r>
                      </w:p>
                    </w:txbxContent>
                  </v:textbox>
                </v:shape>
                <v:line id="Line 227" o:spid="_x0000_s1113" style="position:absolute;visibility:visible;mso-wrap-style:square" from="3796,1494" to="3797,1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">
                  <v:stroke endarrow="block"/>
                </v:line>
                <v:shape id="Text Box 228" o:spid="_x0000_s1114" type="#_x0000_t202" style="position:absolute;left:3073;top:1764;width:1446;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">
                  <v:textbox>
                    <w:txbxContent>
                      <w:p w14:paraId="42C38525" w14:textId="77777777" w:rsidR="009E34BC" w:rsidRPr="00C16A0F" w:rsidRDefault="009E34BC" w:rsidP="002261E2">
                        <w:pPr>
                          <w:spacing w:line="240" w:lineRule="auto"/>
                          <w:jc w:val="center"/>
                          <w:rPr>
                            <w:sz w:val="21"/>
                            <w:szCs w:val="21"/>
                          </w:rPr>
                        </w:pPr>
                        <w:r w:rsidRPr="00C16A0F">
                          <w:rPr>
                            <w:rFonts w:hint="eastAsia"/>
                            <w:sz w:val="21"/>
                            <w:szCs w:val="21"/>
                          </w:rPr>
                          <w:t>车间负责人</w:t>
                        </w:r>
                      </w:p>
                    </w:txbxContent>
                  </v:textbox>
                </v:shape>
                <v:line id="Line 229" o:spid="_x0000_s1115" style="position:absolute;flip:x;visibility:visible;mso-wrap-style:square" from="3796,2174" to="3797,2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">
                  <v:stroke endarrow="block"/>
                </v:line>
                <v:shape id="Text Box 230" o:spid="_x0000_s1116" type="#_x0000_t202" style="position:absolute;left:3073;top:2445;width:1446;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">
                  <v:textbox>
                    <w:txbxContent>
                      <w:p w14:paraId="2C9B0CC5" w14:textId="77777777" w:rsidR="009E34BC" w:rsidRPr="00C16A0F" w:rsidRDefault="009E34BC" w:rsidP="002261E2">
                        <w:pPr>
                          <w:spacing w:line="240" w:lineRule="auto"/>
                          <w:jc w:val="center"/>
                          <w:rPr>
                            <w:sz w:val="21"/>
                            <w:szCs w:val="21"/>
                          </w:rPr>
                        </w:pPr>
                        <w:r w:rsidRPr="00C16A0F">
                          <w:rPr>
                            <w:rFonts w:hint="eastAsia"/>
                            <w:sz w:val="21"/>
                            <w:szCs w:val="21"/>
                          </w:rPr>
                          <w:t>应急指挥部</w:t>
                        </w:r>
                      </w:p>
                    </w:txbxContent>
                  </v:textbox>
                </v:shape>
                <v:shape id="Text Box 231" o:spid="_x0000_s1117" type="#_x0000_t202" style="position:absolute;left:5333;top:1492;width:1898;height: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">
                  <v:textbox>
                    <w:txbxContent>
                      <w:p w14:paraId="303FAF7D" w14:textId="77777777" w:rsidR="009E34BC" w:rsidRPr="00C16A0F" w:rsidRDefault="009E34BC" w:rsidP="002261E2">
                        <w:pPr>
                          <w:spacing w:line="240" w:lineRule="auto"/>
                          <w:jc w:val="center"/>
                          <w:rPr>
                            <w:sz w:val="21"/>
                            <w:szCs w:val="21"/>
                          </w:rPr>
                        </w:pPr>
                        <w:r w:rsidRPr="00C16A0F">
                          <w:rPr>
                            <w:rFonts w:hint="eastAsia"/>
                            <w:sz w:val="21"/>
                            <w:szCs w:val="21"/>
                          </w:rPr>
                          <w:t>视情况，在事故初始阶段开展应急工作，控制事态。</w:t>
                        </w:r>
                      </w:p>
                    </w:txbxContent>
                  </v:textbox>
                </v:shape>
                <v:shape id="AutoShape 232" o:spid="_x0000_s1118" type="#_x0000_t32" style="position:absolute;left:4519;top:1967;width:81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">
                  <v:stroke endarrow="block"/>
                </v:shape>
                <v:shape id="Text Box 233" o:spid="_x0000_s1119" type="#_x0000_t202" style="position:absolute;left:362;top:3804;width:1446;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">
                  <v:textbox>
                    <w:txbxContent>
                      <w:p w14:paraId="1934FB37" w14:textId="77777777" w:rsidR="009E34BC" w:rsidRPr="00C16A0F" w:rsidRDefault="009E34BC" w:rsidP="002261E2">
                        <w:pPr>
                          <w:spacing w:line="240" w:lineRule="auto"/>
                          <w:jc w:val="center"/>
                          <w:rPr>
                            <w:sz w:val="21"/>
                            <w:szCs w:val="21"/>
                          </w:rPr>
                        </w:pPr>
                        <w:r w:rsidRPr="00C16A0F">
                          <w:rPr>
                            <w:rFonts w:hint="eastAsia"/>
                            <w:sz w:val="21"/>
                            <w:szCs w:val="21"/>
                          </w:rPr>
                          <w:t>外部联络</w:t>
                        </w:r>
                      </w:p>
                    </w:txbxContent>
                  </v:textbox>
                </v:shape>
                <v:shape id="Text Box 234" o:spid="_x0000_s1120" type="#_x0000_t202" style="position:absolute;left:4050;top:3187;width:1356;height: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">
                  <v:textbox>
                    <w:txbxContent>
                      <w:p w14:paraId="3B11928C" w14:textId="77777777" w:rsidR="009E34BC" w:rsidRPr="00C16A0F" w:rsidRDefault="009E34BC" w:rsidP="002261E2">
                        <w:pPr>
                          <w:spacing w:line="240" w:lineRule="auto"/>
                          <w:jc w:val="center"/>
                          <w:rPr>
                            <w:sz w:val="21"/>
                            <w:szCs w:val="21"/>
                          </w:rPr>
                        </w:pPr>
                        <w:r w:rsidRPr="00C16A0F">
                          <w:rPr>
                            <w:rFonts w:hint="eastAsia"/>
                            <w:sz w:val="21"/>
                            <w:szCs w:val="21"/>
                          </w:rPr>
                          <w:t>内部发布警报</w:t>
                        </w:r>
                      </w:p>
                      <w:p w14:paraId="2C2FD14A" w14:textId="77777777" w:rsidR="009E34BC" w:rsidRPr="00C16A0F" w:rsidRDefault="009E34BC" w:rsidP="002261E2">
                        <w:pPr>
                          <w:spacing w:line="240" w:lineRule="auto"/>
                          <w:jc w:val="center"/>
                          <w:rPr>
                            <w:sz w:val="21"/>
                            <w:szCs w:val="21"/>
                          </w:rPr>
                        </w:pPr>
                        <w:r w:rsidRPr="00C16A0F">
                          <w:rPr>
                            <w:rFonts w:hint="eastAsia"/>
                            <w:sz w:val="21"/>
                            <w:szCs w:val="21"/>
                          </w:rPr>
                          <w:t>启动预案</w:t>
                        </w:r>
                      </w:p>
                    </w:txbxContent>
                  </v:textbox>
                </v:shape>
                <v:shape id="Text Box 235" o:spid="_x0000_s1121" type="#_x0000_t202" style="position:absolute;left:1988;top:4891;width:1719;height: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">
                  <v:textbox>
                    <w:txbxContent>
                      <w:p w14:paraId="6A2583FC"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外部接应</w:t>
                        </w:r>
                      </w:p>
                      <w:p w14:paraId="3C4558CD"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4B6C8CC9"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相关部门人员</w:t>
                        </w:r>
                      </w:p>
                    </w:txbxContent>
                  </v:textbox>
                </v:shape>
                <v:shape id="Text Box 236" o:spid="_x0000_s1122" type="#_x0000_t202" style="position:absolute;left:1988;top:3533;width:162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">
                  <v:textbox>
                    <w:txbxContent>
                      <w:p w14:paraId="28EDDC14"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报</w:t>
                        </w: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4820C5DB" w14:textId="77777777" w:rsidR="009E34BC" w:rsidRPr="00C16A0F" w:rsidRDefault="009E34BC" w:rsidP="002261E2">
                        <w:pPr>
                          <w:adjustRightInd w:val="0"/>
                          <w:snapToGrid w:val="0"/>
                          <w:spacing w:line="240" w:lineRule="auto"/>
                          <w:jc w:val="center"/>
                          <w:rPr>
                            <w:sz w:val="21"/>
                            <w:szCs w:val="21"/>
                          </w:rPr>
                        </w:pPr>
                        <w:r w:rsidRPr="00C16A0F">
                          <w:rPr>
                            <w:rFonts w:hint="eastAsia"/>
                            <w:sz w:val="21"/>
                            <w:szCs w:val="21"/>
                          </w:rPr>
                          <w:t>报园区管委会、政府，应急管理局、</w:t>
                        </w:r>
                        <w:r>
                          <w:rPr>
                            <w:rFonts w:hint="eastAsia"/>
                            <w:sz w:val="21"/>
                            <w:szCs w:val="21"/>
                          </w:rPr>
                          <w:t>生态环境局</w:t>
                        </w:r>
                        <w:r w:rsidRPr="00C16A0F">
                          <w:rPr>
                            <w:rFonts w:hint="eastAsia"/>
                            <w:sz w:val="21"/>
                            <w:szCs w:val="21"/>
                          </w:rPr>
                          <w:t>等</w:t>
                        </w:r>
                      </w:p>
                    </w:txbxContent>
                  </v:textbox>
                </v:shape>
                <v:shape id="Text Box 237" o:spid="_x0000_s1123" type="#_x0000_t202" style="position:absolute;left:4067;top:4755;width:1356;height: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">
                  <v:textbox>
                    <w:txbxContent>
                      <w:p w14:paraId="0DF960FC" w14:textId="77777777" w:rsidR="009E34BC" w:rsidRPr="00C16A0F" w:rsidRDefault="009E34BC" w:rsidP="002261E2">
                        <w:pPr>
                          <w:spacing w:line="240" w:lineRule="auto"/>
                          <w:jc w:val="center"/>
                          <w:rPr>
                            <w:sz w:val="21"/>
                            <w:szCs w:val="21"/>
                          </w:rPr>
                        </w:pPr>
                        <w:r w:rsidRPr="00C16A0F">
                          <w:rPr>
                            <w:rFonts w:hint="eastAsia"/>
                            <w:sz w:val="21"/>
                            <w:szCs w:val="21"/>
                          </w:rPr>
                          <w:t>召集应急小组</w:t>
                        </w:r>
                      </w:p>
                    </w:txbxContent>
                  </v:textbox>
                </v:shape>
                <v:shape id="Text Box 238" o:spid="_x0000_s1124" type="#_x0000_t202" style="position:absolute;left:4067;top:5840;width:1356;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">
                  <v:textbox>
                    <w:txbxContent>
                      <w:p w14:paraId="2D8B806F" w14:textId="77777777" w:rsidR="009E34BC" w:rsidRPr="00C16A0F" w:rsidRDefault="009E34BC" w:rsidP="002261E2">
                        <w:pPr>
                          <w:spacing w:line="240" w:lineRule="auto"/>
                          <w:jc w:val="center"/>
                          <w:rPr>
                            <w:sz w:val="21"/>
                            <w:szCs w:val="21"/>
                          </w:rPr>
                        </w:pPr>
                        <w:r w:rsidRPr="00C16A0F">
                          <w:rPr>
                            <w:rFonts w:hint="eastAsia"/>
                            <w:sz w:val="21"/>
                            <w:szCs w:val="21"/>
                          </w:rPr>
                          <w:t>开展应急</w:t>
                        </w:r>
                      </w:p>
                    </w:txbxContent>
                  </v:textbox>
                </v:shape>
                <v:shape id="Text Box 239" o:spid="_x0000_s1125" type="#_x0000_t202" style="position:absolute;left:3522;top:7470;width:2441;height:1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">
                  <v:textbox>
                    <w:txbxContent>
                      <w:p w14:paraId="1102B96E" w14:textId="77777777" w:rsidR="009E34BC" w:rsidRPr="00C16A0F" w:rsidRDefault="009E34BC" w:rsidP="002261E2">
                        <w:pPr>
                          <w:spacing w:line="240" w:lineRule="auto"/>
                          <w:jc w:val="center"/>
                          <w:rPr>
                            <w:sz w:val="21"/>
                            <w:szCs w:val="21"/>
                          </w:rPr>
                        </w:pPr>
                        <w:r w:rsidRPr="00C16A0F">
                          <w:rPr>
                            <w:rFonts w:hint="eastAsia"/>
                            <w:sz w:val="21"/>
                            <w:szCs w:val="21"/>
                          </w:rPr>
                          <w:t>后续处理现场清洗、洗消、三废处理原因调查、总结上报强化预防、应急改进</w:t>
                        </w:r>
                      </w:p>
                    </w:txbxContent>
                  </v:textbox>
                </v:shape>
                <v:shape id="Text Box 240" o:spid="_x0000_s1126" type="#_x0000_t202" style="position:absolute;left:5875;top:3703;width:1175;height:2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">
                  <v:textbox>
                    <w:txbxContent>
                      <w:p w14:paraId="2FF97C62" w14:textId="77777777" w:rsidR="009E34BC" w:rsidRPr="008C0E51" w:rsidRDefault="009E34BC" w:rsidP="002261E2">
                        <w:pPr>
                          <w:ind w:firstLineChars="50" w:firstLine="105"/>
                          <w:rPr>
                            <w:szCs w:val="21"/>
                          </w:rPr>
                        </w:pPr>
                        <w:r>
                          <w:rPr>
                            <w:rFonts w:hint="eastAsia"/>
                            <w:sz w:val="21"/>
                            <w:szCs w:val="21"/>
                          </w:rPr>
                          <w:t>各职能小组</w:t>
                        </w:r>
                      </w:p>
                    </w:txbxContent>
                  </v:textbox>
                </v:shape>
                <v:line id="Line 242" o:spid="_x0000_s1127" style="position:absolute;visibility:visible;mso-wrap-style:square" from="4313,2880" to="4314,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">
                  <v:stroke endarrow="block"/>
                </v:line>
                <v:shape id="AutoShape 245" o:spid="_x0000_s1128" type="#_x0000_t32" style="position:absolute;left:4721;top:3867;width:6;height: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">
                  <v:stroke endarrow="block"/>
                </v:shape>
                <v:shape id="AutoShape 246" o:spid="_x0000_s1129" type="#_x0000_t32" style="position:absolute;left:4746;top:5164;width:1;height: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">
                  <v:stroke endarrow="block"/>
                </v:shape>
                <v:shape id="AutoShape 248" o:spid="_x0000_s1130" type="#_x0000_t33" style="position:absolute;left:3334;top:5310;width:201;height:121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">
                  <v:stroke endarrow="block"/>
                </v:shape>
                <v:shape id="AutoShape 249" o:spid="_x0000_s1131" type="#_x0000_t32" style="position:absolute;left:5423;top:4959;width:452;height: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">
                  <v:stroke endarrow="block"/>
                </v:shape>
                <v:shape id="AutoShape 250" o:spid="_x0000_s1132" type="#_x0000_t34" style="position:absolute;left:3073;top:1291;width:4;height:13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" adj="1641600">
                  <v:stroke endarrow="block"/>
                </v:shape>
                <v:shape id="Text Box 251" o:spid="_x0000_s1133" type="#_x0000_t202" style="position:absolute;left:1624;top:8828;width:470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" stroked="f">
                  <v:textbox>
                    <w:txbxContent>
                      <w:p w14:paraId="6A363DF8" w14:textId="0AFE0C9D" w:rsidR="009E34BC" w:rsidRPr="009F48FF" w:rsidRDefault="009E34BC" w:rsidP="002261E2">
                        <w:pPr>
                          <w:spacing w:line="240" w:lineRule="auto"/>
                          <w:jc w:val="center"/>
                          <w:rPr>
                            <w:b/>
                            <w:sz w:val="21"/>
                            <w:szCs w:val="21"/>
                          </w:rPr>
                        </w:pPr>
                        <w:r w:rsidRPr="009F48FF">
                          <w:rPr>
                            <w:rFonts w:hint="eastAsia"/>
                            <w:b/>
                            <w:sz w:val="21"/>
                            <w:szCs w:val="21"/>
                          </w:rPr>
                          <w:t>图</w:t>
                        </w:r>
                        <w:r>
                          <w:rPr>
                            <w:b/>
                            <w:sz w:val="21"/>
                            <w:szCs w:val="21"/>
                          </w:rPr>
                          <w:t>7</w:t>
                        </w:r>
                        <w:r w:rsidRPr="009F48FF">
                          <w:rPr>
                            <w:rFonts w:hint="eastAsia"/>
                            <w:b/>
                            <w:sz w:val="21"/>
                            <w:szCs w:val="21"/>
                          </w:rPr>
                          <w:t>.1-2</w:t>
                        </w:r>
                        <w:r w:rsidRPr="009F48FF">
                          <w:rPr>
                            <w:rFonts w:hint="eastAsia"/>
                            <w:b/>
                            <w:sz w:val="21"/>
                            <w:szCs w:val="21"/>
                          </w:rPr>
                          <w:t>：Ⅱ级应急响应程序图</w:t>
                        </w:r>
                      </w:p>
                    </w:txbxContent>
                  </v:textbox>
                </v:shape>
                <v:shape id="Text Box 254" o:spid="_x0000_s1134" type="#_x0000_t202" style="position:absolute;left:4067;top:6521;width:1357;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">
                  <v:textbox>
                    <w:txbxContent>
                      <w:p w14:paraId="607184B0" w14:textId="77777777" w:rsidR="009E34BC" w:rsidRPr="00C16A0F" w:rsidRDefault="009E34BC" w:rsidP="002261E2">
                        <w:pPr>
                          <w:spacing w:line="240" w:lineRule="auto"/>
                          <w:jc w:val="center"/>
                          <w:rPr>
                            <w:sz w:val="21"/>
                            <w:szCs w:val="21"/>
                          </w:rPr>
                        </w:pPr>
                        <w:r w:rsidRPr="00C16A0F">
                          <w:rPr>
                            <w:rFonts w:hint="eastAsia"/>
                            <w:sz w:val="21"/>
                            <w:szCs w:val="21"/>
                          </w:rPr>
                          <w:t>事故控制</w:t>
                        </w:r>
                      </w:p>
                    </w:txbxContent>
                  </v:textbox>
                </v:shape>
                <v:shape id="AutoShape 255" o:spid="_x0000_s1135" type="#_x0000_t32" style="position:absolute;left:4746;top:6246;width:1;height:2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">
                  <v:stroke endarrow="block"/>
                </v:shape>
                <v:shape id="AutoShape 256" o:spid="_x0000_s1136" type="#_x0000_t32" style="position:absolute;left:4743;top:6927;width:3;height:5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">
                  <v:stroke endarrow="block"/>
                </v:shape>
                <v:shape id="AutoShape 257" o:spid="_x0000_s1137" type="#_x0000_t33" style="position:absolute;left:1054;top:4431;width:882;height:90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">
                  <v:stroke endarrow="block"/>
                </v:shape>
                <v:shape id="AutoShape 259" o:spid="_x0000_s1138" type="#_x0000_t32" style="position:absolute;left:1808;top:4144;width:18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">
                  <v:stroke endarrow="block"/>
                </v:shape>
                <v:shape id="Picture 306" o:spid="_x0000_s1139" type="#_x0000_t75" alt="y" style="position:absolute;left:4790;top:7064;width:181;height: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">
                  <v:imagedata r:id="rId35" o:title="y"/>
                </v:shape>
                <v:shape id="AutoShape 378" o:spid="_x0000_s1140" type="#_x0000_t34" style="position:absolute;left:362;top:4144;width:3705;height:258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" adj="23407">
                  <v:stroke endarrow="block"/>
                </v:shape>
              </v:group>
            </w:pict>
          </mc:Fallback>
        </mc:AlternateContent>
      </w:r>
    </w:p>
    <w:p w14:paraId="10FA0D55" w14:textId="0C229917" w:rsidR="00284401" w:rsidRPr="00D171A7" w:rsidRDefault="00284401">
      <w:pPr>
        <w:pStyle w:val="11"/>
        <w:spacing w:line="360" w:lineRule="auto"/>
        <w:ind w:firstLine="480"/>
        <w:rPr>
          <w:rFonts w:eastAsia="宋体" w:cs="Times New Roman"/>
          <w:kern w:val="0"/>
          <w:sz w:val="24"/>
          <w:lang w:val="zh-CN"/>
        </w:rPr>
      </w:pPr>
    </w:p>
    <w:p w14:paraId="63DE2F46" w14:textId="256F87DE" w:rsidR="00284401" w:rsidRPr="00D171A7" w:rsidRDefault="00284401">
      <w:pPr>
        <w:pStyle w:val="11"/>
        <w:spacing w:line="360" w:lineRule="auto"/>
        <w:ind w:firstLine="480"/>
        <w:rPr>
          <w:rFonts w:eastAsia="宋体" w:cs="Times New Roman"/>
          <w:kern w:val="0"/>
          <w:sz w:val="24"/>
          <w:lang w:val="zh-CN"/>
        </w:rPr>
      </w:pPr>
    </w:p>
    <w:p w14:paraId="5DC86F83" w14:textId="77777777" w:rsidR="00284401" w:rsidRPr="00D171A7" w:rsidRDefault="00284401">
      <w:pPr>
        <w:pStyle w:val="11"/>
        <w:spacing w:line="360" w:lineRule="auto"/>
        <w:ind w:firstLine="480"/>
        <w:rPr>
          <w:rFonts w:eastAsia="宋体" w:cs="Times New Roman"/>
          <w:kern w:val="0"/>
          <w:sz w:val="24"/>
          <w:lang w:val="zh-CN"/>
        </w:rPr>
      </w:pPr>
    </w:p>
    <w:p w14:paraId="6D6AE1AF" w14:textId="77777777" w:rsidR="00284401" w:rsidRPr="00D171A7" w:rsidRDefault="00284401">
      <w:pPr>
        <w:pStyle w:val="11"/>
        <w:spacing w:line="360" w:lineRule="auto"/>
        <w:ind w:firstLine="480"/>
        <w:rPr>
          <w:rFonts w:eastAsia="宋体" w:cs="Times New Roman"/>
          <w:kern w:val="0"/>
          <w:sz w:val="24"/>
          <w:lang w:val="zh-CN"/>
        </w:rPr>
      </w:pPr>
    </w:p>
    <w:p w14:paraId="3860E266" w14:textId="77777777" w:rsidR="00284401" w:rsidRPr="00D171A7" w:rsidRDefault="00284401">
      <w:pPr>
        <w:pStyle w:val="11"/>
        <w:spacing w:line="360" w:lineRule="auto"/>
        <w:ind w:firstLine="480"/>
        <w:rPr>
          <w:rFonts w:eastAsia="宋体" w:cs="Times New Roman"/>
          <w:kern w:val="0"/>
          <w:sz w:val="24"/>
          <w:lang w:val="zh-CN"/>
        </w:rPr>
      </w:pPr>
    </w:p>
    <w:p w14:paraId="77DA2537" w14:textId="77777777" w:rsidR="00284401" w:rsidRPr="00D171A7" w:rsidRDefault="00284401">
      <w:pPr>
        <w:pStyle w:val="11"/>
        <w:spacing w:line="360" w:lineRule="auto"/>
        <w:ind w:firstLine="480"/>
        <w:rPr>
          <w:rFonts w:eastAsia="宋体" w:cs="Times New Roman"/>
          <w:kern w:val="0"/>
          <w:sz w:val="24"/>
          <w:lang w:val="zh-CN"/>
        </w:rPr>
      </w:pPr>
    </w:p>
    <w:p w14:paraId="06D297BC" w14:textId="77777777" w:rsidR="00284401" w:rsidRPr="00D171A7" w:rsidRDefault="00284401">
      <w:pPr>
        <w:pStyle w:val="11"/>
        <w:spacing w:line="360" w:lineRule="auto"/>
        <w:ind w:firstLine="480"/>
        <w:rPr>
          <w:rFonts w:eastAsia="宋体" w:cs="Times New Roman"/>
          <w:kern w:val="0"/>
          <w:sz w:val="24"/>
          <w:lang w:val="zh-CN"/>
        </w:rPr>
      </w:pPr>
    </w:p>
    <w:p w14:paraId="5813B860" w14:textId="77777777" w:rsidR="00284401" w:rsidRPr="00D171A7" w:rsidRDefault="00284401">
      <w:pPr>
        <w:pStyle w:val="11"/>
        <w:spacing w:line="360" w:lineRule="auto"/>
        <w:ind w:firstLine="480"/>
        <w:rPr>
          <w:rFonts w:eastAsia="宋体" w:cs="Times New Roman"/>
          <w:kern w:val="0"/>
          <w:sz w:val="24"/>
          <w:lang w:val="zh-CN"/>
        </w:rPr>
      </w:pPr>
    </w:p>
    <w:p w14:paraId="079513BE" w14:textId="77777777" w:rsidR="00284401" w:rsidRPr="00D171A7" w:rsidRDefault="00284401">
      <w:pPr>
        <w:pStyle w:val="11"/>
        <w:spacing w:line="360" w:lineRule="auto"/>
        <w:ind w:firstLine="480"/>
        <w:rPr>
          <w:rFonts w:eastAsia="宋体" w:cs="Times New Roman"/>
          <w:kern w:val="0"/>
          <w:sz w:val="24"/>
          <w:lang w:val="zh-CN"/>
        </w:rPr>
      </w:pPr>
    </w:p>
    <w:p w14:paraId="7D2323D5" w14:textId="77777777" w:rsidR="00284401" w:rsidRPr="00D171A7" w:rsidRDefault="00284401">
      <w:pPr>
        <w:pStyle w:val="11"/>
        <w:spacing w:line="360" w:lineRule="auto"/>
        <w:ind w:firstLine="480"/>
        <w:rPr>
          <w:rFonts w:eastAsia="宋体" w:cs="Times New Roman"/>
          <w:kern w:val="0"/>
          <w:sz w:val="24"/>
          <w:lang w:val="zh-CN"/>
        </w:rPr>
      </w:pPr>
    </w:p>
    <w:p w14:paraId="48228AFB" w14:textId="77777777" w:rsidR="00284401" w:rsidRPr="00D171A7" w:rsidRDefault="00284401">
      <w:pPr>
        <w:pStyle w:val="11"/>
        <w:spacing w:line="360" w:lineRule="auto"/>
        <w:ind w:firstLine="480"/>
        <w:rPr>
          <w:rFonts w:eastAsia="宋体" w:cs="Times New Roman"/>
          <w:kern w:val="0"/>
          <w:sz w:val="24"/>
          <w:lang w:val="zh-CN"/>
        </w:rPr>
      </w:pPr>
    </w:p>
    <w:p w14:paraId="703A8889" w14:textId="77777777" w:rsidR="00284401" w:rsidRPr="00D171A7" w:rsidRDefault="00284401">
      <w:pPr>
        <w:pStyle w:val="11"/>
        <w:spacing w:line="360" w:lineRule="auto"/>
        <w:ind w:firstLine="480"/>
        <w:rPr>
          <w:rFonts w:eastAsia="宋体" w:cs="Times New Roman"/>
          <w:kern w:val="0"/>
          <w:sz w:val="24"/>
          <w:lang w:val="zh-CN"/>
        </w:rPr>
      </w:pPr>
    </w:p>
    <w:p w14:paraId="1094E94E" w14:textId="77777777" w:rsidR="00284401" w:rsidRPr="00D171A7" w:rsidRDefault="00284401">
      <w:pPr>
        <w:pStyle w:val="11"/>
        <w:spacing w:line="360" w:lineRule="auto"/>
        <w:ind w:firstLine="480"/>
        <w:rPr>
          <w:rFonts w:eastAsia="宋体" w:cs="Times New Roman"/>
          <w:kern w:val="0"/>
          <w:sz w:val="24"/>
          <w:lang w:val="zh-CN"/>
        </w:rPr>
      </w:pPr>
    </w:p>
    <w:p w14:paraId="3BC720CA" w14:textId="77777777" w:rsidR="00284401" w:rsidRPr="00D171A7" w:rsidRDefault="00284401">
      <w:pPr>
        <w:pStyle w:val="11"/>
        <w:spacing w:line="360" w:lineRule="auto"/>
        <w:ind w:firstLine="480"/>
        <w:rPr>
          <w:rFonts w:eastAsia="宋体" w:cs="Times New Roman"/>
          <w:kern w:val="0"/>
          <w:sz w:val="24"/>
          <w:lang w:val="zh-CN"/>
        </w:rPr>
      </w:pPr>
    </w:p>
    <w:p w14:paraId="6141BBD9" w14:textId="77777777" w:rsidR="00284401" w:rsidRPr="00D171A7" w:rsidRDefault="00284401">
      <w:pPr>
        <w:pStyle w:val="11"/>
        <w:spacing w:line="360" w:lineRule="auto"/>
        <w:ind w:firstLine="480"/>
        <w:rPr>
          <w:rFonts w:eastAsia="宋体" w:cs="Times New Roman"/>
          <w:kern w:val="0"/>
          <w:sz w:val="24"/>
          <w:lang w:val="zh-CN"/>
        </w:rPr>
      </w:pPr>
    </w:p>
    <w:p w14:paraId="31D06533" w14:textId="77777777" w:rsidR="00284401" w:rsidRPr="00D171A7" w:rsidRDefault="00284401">
      <w:pPr>
        <w:pStyle w:val="11"/>
        <w:spacing w:line="360" w:lineRule="auto"/>
        <w:ind w:firstLine="480"/>
        <w:rPr>
          <w:rFonts w:eastAsia="宋体" w:cs="Times New Roman"/>
          <w:kern w:val="0"/>
          <w:sz w:val="24"/>
          <w:lang w:val="zh-CN"/>
        </w:rPr>
      </w:pPr>
    </w:p>
    <w:p w14:paraId="22C7288D" w14:textId="77777777" w:rsidR="002261E2" w:rsidRPr="00D171A7" w:rsidRDefault="002261E2">
      <w:pPr>
        <w:pStyle w:val="11"/>
        <w:spacing w:line="360" w:lineRule="auto"/>
        <w:ind w:firstLine="480"/>
        <w:rPr>
          <w:rFonts w:eastAsia="宋体" w:cs="Times New Roman"/>
          <w:kern w:val="0"/>
          <w:sz w:val="24"/>
          <w:lang w:val="zh-CN"/>
        </w:rPr>
      </w:pPr>
    </w:p>
    <w:p w14:paraId="4D6B6697" w14:textId="77777777" w:rsidR="002261E2" w:rsidRPr="00D171A7" w:rsidRDefault="002261E2">
      <w:pPr>
        <w:pStyle w:val="11"/>
        <w:spacing w:line="360" w:lineRule="auto"/>
        <w:ind w:firstLine="480"/>
        <w:rPr>
          <w:rFonts w:eastAsia="宋体" w:cs="Times New Roman"/>
          <w:kern w:val="0"/>
          <w:sz w:val="24"/>
          <w:lang w:val="zh-CN"/>
        </w:rPr>
      </w:pPr>
    </w:p>
    <w:p w14:paraId="2C4B7FA1" w14:textId="77777777" w:rsidR="002261E2" w:rsidRPr="00D171A7" w:rsidRDefault="002261E2">
      <w:pPr>
        <w:pStyle w:val="11"/>
        <w:spacing w:line="360" w:lineRule="auto"/>
        <w:ind w:firstLine="480"/>
        <w:rPr>
          <w:rFonts w:eastAsia="宋体" w:cs="Times New Roman"/>
          <w:kern w:val="0"/>
          <w:sz w:val="24"/>
          <w:lang w:val="zh-CN"/>
        </w:rPr>
      </w:pPr>
    </w:p>
    <w:p w14:paraId="317991AF" w14:textId="77777777" w:rsidR="00325896" w:rsidRPr="00D171A7" w:rsidRDefault="00325896">
      <w:pPr>
        <w:pStyle w:val="11"/>
        <w:spacing w:line="360" w:lineRule="auto"/>
        <w:ind w:firstLine="480"/>
        <w:rPr>
          <w:rFonts w:eastAsia="宋体" w:cs="Times New Roman"/>
          <w:kern w:val="0"/>
          <w:sz w:val="24"/>
          <w:lang w:val="zh-CN"/>
        </w:rPr>
      </w:pPr>
    </w:p>
    <w:p w14:paraId="0A646DEB" w14:textId="77777777" w:rsidR="00325896" w:rsidRPr="00D171A7" w:rsidRDefault="00325896">
      <w:pPr>
        <w:pStyle w:val="11"/>
        <w:spacing w:line="360" w:lineRule="auto"/>
        <w:ind w:firstLine="480"/>
        <w:rPr>
          <w:rFonts w:eastAsia="宋体" w:cs="Times New Roman"/>
          <w:kern w:val="0"/>
          <w:sz w:val="24"/>
          <w:lang w:val="zh-CN"/>
        </w:rPr>
      </w:pPr>
    </w:p>
    <w:p w14:paraId="3ABD7552" w14:textId="77777777" w:rsidR="00325896" w:rsidRPr="00D171A7" w:rsidRDefault="00325896">
      <w:pPr>
        <w:pStyle w:val="11"/>
        <w:spacing w:line="360" w:lineRule="auto"/>
        <w:ind w:firstLine="480"/>
        <w:rPr>
          <w:rFonts w:eastAsia="宋体" w:cs="Times New Roman"/>
          <w:kern w:val="0"/>
          <w:sz w:val="24"/>
          <w:lang w:val="zh-CN"/>
        </w:rPr>
      </w:pPr>
    </w:p>
    <w:p w14:paraId="7707ECC1" w14:textId="77777777" w:rsidR="00325896" w:rsidRPr="00D171A7" w:rsidRDefault="00325896">
      <w:pPr>
        <w:pStyle w:val="11"/>
        <w:spacing w:line="360" w:lineRule="auto"/>
        <w:ind w:firstLine="480"/>
        <w:rPr>
          <w:rFonts w:eastAsia="宋体" w:cs="Times New Roman"/>
          <w:kern w:val="0"/>
          <w:sz w:val="24"/>
          <w:lang w:val="zh-CN"/>
        </w:rPr>
      </w:pPr>
    </w:p>
    <w:p w14:paraId="11BF408E" w14:textId="77777777" w:rsidR="00325896" w:rsidRPr="00D171A7" w:rsidRDefault="00325896">
      <w:pPr>
        <w:pStyle w:val="11"/>
        <w:spacing w:line="360" w:lineRule="auto"/>
        <w:ind w:firstLine="480"/>
        <w:rPr>
          <w:rFonts w:eastAsia="宋体" w:cs="Times New Roman"/>
          <w:kern w:val="0"/>
          <w:sz w:val="24"/>
          <w:lang w:val="zh-CN"/>
        </w:rPr>
      </w:pPr>
    </w:p>
    <w:p w14:paraId="66F8199B" w14:textId="77777777" w:rsidR="00325896" w:rsidRPr="00D171A7" w:rsidRDefault="00325896">
      <w:pPr>
        <w:pStyle w:val="11"/>
        <w:spacing w:line="360" w:lineRule="auto"/>
        <w:ind w:firstLine="480"/>
        <w:rPr>
          <w:rFonts w:eastAsia="宋体" w:cs="Times New Roman"/>
          <w:kern w:val="0"/>
          <w:sz w:val="24"/>
          <w:lang w:val="zh-CN"/>
        </w:rPr>
      </w:pPr>
    </w:p>
    <w:p w14:paraId="00827926" w14:textId="77777777" w:rsidR="00325896" w:rsidRPr="00D171A7" w:rsidRDefault="00325896">
      <w:pPr>
        <w:pStyle w:val="11"/>
        <w:spacing w:line="360" w:lineRule="auto"/>
        <w:ind w:firstLine="480"/>
        <w:rPr>
          <w:rFonts w:eastAsia="宋体" w:cs="Times New Roman"/>
          <w:kern w:val="0"/>
          <w:sz w:val="24"/>
          <w:lang w:val="zh-CN"/>
        </w:rPr>
      </w:pPr>
    </w:p>
    <w:p w14:paraId="2AA7638F" w14:textId="77777777" w:rsidR="00325896" w:rsidRPr="00D171A7" w:rsidRDefault="00325896">
      <w:pPr>
        <w:pStyle w:val="11"/>
        <w:spacing w:line="360" w:lineRule="auto"/>
        <w:ind w:firstLine="480"/>
        <w:rPr>
          <w:rFonts w:eastAsia="宋体" w:cs="Times New Roman"/>
          <w:kern w:val="0"/>
          <w:sz w:val="24"/>
          <w:lang w:val="zh-CN"/>
        </w:rPr>
      </w:pPr>
    </w:p>
    <w:p w14:paraId="77D9D916" w14:textId="77777777" w:rsidR="00325896" w:rsidRPr="00D171A7" w:rsidRDefault="00325896">
      <w:pPr>
        <w:pStyle w:val="11"/>
        <w:spacing w:line="360" w:lineRule="auto"/>
        <w:ind w:firstLine="480"/>
        <w:rPr>
          <w:rFonts w:eastAsia="宋体" w:cs="Times New Roman"/>
          <w:kern w:val="0"/>
          <w:sz w:val="24"/>
          <w:lang w:val="zh-CN"/>
        </w:rPr>
      </w:pPr>
    </w:p>
    <w:p w14:paraId="31EA0884" w14:textId="77777777" w:rsidR="00325896" w:rsidRPr="00D171A7" w:rsidRDefault="00325896">
      <w:pPr>
        <w:pStyle w:val="11"/>
        <w:spacing w:line="360" w:lineRule="auto"/>
        <w:ind w:firstLine="480"/>
        <w:rPr>
          <w:rFonts w:eastAsia="宋体" w:cs="Times New Roman"/>
          <w:kern w:val="0"/>
          <w:sz w:val="24"/>
          <w:lang w:val="zh-CN"/>
        </w:rPr>
      </w:pPr>
    </w:p>
    <w:p w14:paraId="2A160E8B" w14:textId="7A55775B" w:rsidR="00284401" w:rsidRPr="00D171A7" w:rsidRDefault="00177EED">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lastRenderedPageBreak/>
        <w:t>（</w:t>
      </w:r>
      <w:r w:rsidRPr="00D171A7">
        <w:rPr>
          <w:rFonts w:eastAsia="宋体" w:cs="Times New Roman"/>
          <w:kern w:val="0"/>
          <w:sz w:val="24"/>
          <w:lang w:val="zh-CN"/>
        </w:rPr>
        <w:t>3</w:t>
      </w:r>
      <w:r w:rsidRPr="00D171A7">
        <w:rPr>
          <w:rFonts w:eastAsia="宋体" w:cs="Times New Roman"/>
          <w:kern w:val="0"/>
          <w:sz w:val="24"/>
          <w:lang w:val="zh-CN"/>
        </w:rPr>
        <w:t>）</w:t>
      </w:r>
      <w:r w:rsidRPr="00D171A7">
        <w:rPr>
          <w:rFonts w:eastAsia="宋体" w:cs="Times New Roman"/>
          <w:kern w:val="0"/>
          <w:sz w:val="24"/>
          <w:lang w:val="zh-CN"/>
        </w:rPr>
        <w:t>III</w:t>
      </w:r>
      <w:r w:rsidRPr="00D171A7">
        <w:rPr>
          <w:rFonts w:eastAsia="宋体" w:cs="Times New Roman"/>
          <w:kern w:val="0"/>
          <w:sz w:val="24"/>
          <w:lang w:val="zh-CN"/>
        </w:rPr>
        <w:t>级应急响应程序</w:t>
      </w:r>
    </w:p>
    <w:p w14:paraId="06096B67" w14:textId="2020D0BF" w:rsidR="00284401" w:rsidRPr="00D171A7" w:rsidRDefault="00B77702">
      <w:pPr>
        <w:pStyle w:val="11"/>
        <w:spacing w:line="360" w:lineRule="auto"/>
        <w:ind w:firstLine="480"/>
        <w:rPr>
          <w:rFonts w:eastAsia="宋体" w:cs="Times New Roman"/>
          <w:kern w:val="0"/>
          <w:sz w:val="24"/>
          <w:lang w:val="zh-CN"/>
        </w:rPr>
      </w:pPr>
      <w:r w:rsidRPr="00D171A7">
        <w:rPr>
          <w:rFonts w:eastAsia="宋体" w:cs="Times New Roman"/>
          <w:noProof/>
          <w:kern w:val="0"/>
          <w:sz w:val="24"/>
        </w:rPr>
        <mc:AlternateContent>
          <mc:Choice Requires="wpg">
            <w:drawing>
              <wp:anchor distT="0" distB="0" distL="114300" distR="114300" simplePos="0" relativeHeight="251752448" behindDoc="0" locked="0" layoutInCell="1" allowOverlap="1" wp14:anchorId="6E505990" wp14:editId="743E9681">
                <wp:simplePos x="0" y="0"/>
                <wp:positionH relativeFrom="column">
                  <wp:posOffset>-205740</wp:posOffset>
                </wp:positionH>
                <wp:positionV relativeFrom="paragraph">
                  <wp:posOffset>224790</wp:posOffset>
                </wp:positionV>
                <wp:extent cx="5726430" cy="3688715"/>
                <wp:effectExtent l="3810" t="0" r="3810" b="0"/>
                <wp:wrapNone/>
                <wp:docPr id="130"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6430" cy="3688715"/>
                          <a:chOff x="0" y="0"/>
                          <a:chExt cx="7592" cy="5842"/>
                        </a:xfrm>
                      </wpg:grpSpPr>
                      <wps:wsp>
                        <wps:cNvPr id="131" name="Picture 264"/>
                        <wps:cNvSpPr>
                          <a:spLocks noChangeAspect="1" noChangeArrowheads="1" noTextEdit="1"/>
                        </wps:cNvSpPr>
                        <wps:spPr bwMode="auto">
                          <a:xfrm>
                            <a:off x="0" y="0"/>
                            <a:ext cx="7592" cy="5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32" name="Picture 304" descr="y"/>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3344" y="3668"/>
                            <a:ext cx="181" cy="2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3" name="Picture 303" descr="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4248" y="3396"/>
                            <a:ext cx="361" cy="272"/>
                          </a:xfrm>
                          <a:prstGeom prst="rect">
                            <a:avLst/>
                          </a:prstGeom>
                          <a:noFill/>
                          <a:extLst>
                            <a:ext uri="{909E8E84-426E-40DD-AFC4-6F175D3DCCD1}">
                              <a14:hiddenFill xmlns:a14="http://schemas.microsoft.com/office/drawing/2010/main">
                                <a:solidFill>
                                  <a:srgbClr val="FFFFFF"/>
                                </a:solidFill>
                              </a14:hiddenFill>
                            </a:ext>
                          </a:extLst>
                        </pic:spPr>
                      </pic:pic>
                      <wps:wsp>
                        <wps:cNvPr id="134" name="Oval 265"/>
                        <wps:cNvSpPr>
                          <a:spLocks noChangeArrowheads="1"/>
                        </wps:cNvSpPr>
                        <wps:spPr bwMode="auto">
                          <a:xfrm>
                            <a:off x="1356" y="136"/>
                            <a:ext cx="3796" cy="67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5" name="Text Box 266"/>
                        <wps:cNvSpPr txBox="1">
                          <a:spLocks noChangeArrowheads="1"/>
                        </wps:cNvSpPr>
                        <wps:spPr bwMode="auto">
                          <a:xfrm>
                            <a:off x="2079" y="272"/>
                            <a:ext cx="2533" cy="4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49DEE7" w14:textId="77777777" w:rsidR="009E34BC" w:rsidRPr="00555FFA" w:rsidRDefault="009E34BC" w:rsidP="002261E2">
                              <w:pPr>
                                <w:spacing w:line="240" w:lineRule="auto"/>
                                <w:jc w:val="center"/>
                                <w:rPr>
                                  <w:sz w:val="21"/>
                                  <w:szCs w:val="21"/>
                                </w:rPr>
                              </w:pPr>
                              <w:r w:rsidRPr="00555FFA">
                                <w:rPr>
                                  <w:rFonts w:hint="eastAsia"/>
                                  <w:sz w:val="21"/>
                                  <w:szCs w:val="21"/>
                                </w:rPr>
                                <w:t>III</w:t>
                              </w:r>
                              <w:r w:rsidRPr="00555FFA">
                                <w:rPr>
                                  <w:rFonts w:hint="eastAsia"/>
                                  <w:sz w:val="21"/>
                                  <w:szCs w:val="21"/>
                                </w:rPr>
                                <w:t>级应急响应</w:t>
                              </w:r>
                            </w:p>
                          </w:txbxContent>
                        </wps:txbx>
                        <wps:bodyPr rot="0" vert="horz" wrap="square" lIns="91440" tIns="45720" rIns="91440" bIns="45720" anchor="t" anchorCtr="0" upright="1">
                          <a:noAutofit/>
                        </wps:bodyPr>
                      </wps:wsp>
                      <wps:wsp>
                        <wps:cNvPr id="136" name="Line 267"/>
                        <wps:cNvCnPr>
                          <a:cxnSpLocks noChangeShapeType="1"/>
                        </wps:cNvCnPr>
                        <wps:spPr bwMode="auto">
                          <a:xfrm>
                            <a:off x="3344" y="815"/>
                            <a:ext cx="1" cy="27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 name="Text Box 268"/>
                        <wps:cNvSpPr txBox="1">
                          <a:spLocks noChangeArrowheads="1"/>
                        </wps:cNvSpPr>
                        <wps:spPr bwMode="auto">
                          <a:xfrm>
                            <a:off x="2621" y="1087"/>
                            <a:ext cx="1446" cy="408"/>
                          </a:xfrm>
                          <a:prstGeom prst="rect">
                            <a:avLst/>
                          </a:prstGeom>
                          <a:solidFill>
                            <a:srgbClr val="FFFFFF"/>
                          </a:solidFill>
                          <a:ln w="9525">
                            <a:solidFill>
                              <a:srgbClr val="000000"/>
                            </a:solidFill>
                            <a:miter lim="800000"/>
                            <a:headEnd/>
                            <a:tailEnd/>
                          </a:ln>
                        </wps:spPr>
                        <wps:txbx>
                          <w:txbxContent>
                            <w:p w14:paraId="2D6CC551" w14:textId="77777777" w:rsidR="009E34BC" w:rsidRPr="00555FFA" w:rsidRDefault="009E34BC" w:rsidP="002261E2">
                              <w:pPr>
                                <w:spacing w:line="240" w:lineRule="auto"/>
                                <w:jc w:val="center"/>
                                <w:rPr>
                                  <w:sz w:val="21"/>
                                  <w:szCs w:val="21"/>
                                </w:rPr>
                              </w:pPr>
                              <w:r w:rsidRPr="00555FFA">
                                <w:rPr>
                                  <w:rFonts w:hint="eastAsia"/>
                                  <w:sz w:val="21"/>
                                  <w:szCs w:val="21"/>
                                </w:rPr>
                                <w:t>事故发现者</w:t>
                              </w:r>
                            </w:p>
                          </w:txbxContent>
                        </wps:txbx>
                        <wps:bodyPr rot="0" vert="horz" wrap="square" lIns="91440" tIns="45720" rIns="91440" bIns="45720" anchor="t" anchorCtr="0" upright="1">
                          <a:noAutofit/>
                        </wps:bodyPr>
                      </wps:wsp>
                      <wps:wsp>
                        <wps:cNvPr id="138" name="Line 269"/>
                        <wps:cNvCnPr>
                          <a:cxnSpLocks noChangeShapeType="1"/>
                        </wps:cNvCnPr>
                        <wps:spPr bwMode="auto">
                          <a:xfrm>
                            <a:off x="3344" y="1494"/>
                            <a:ext cx="1" cy="27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9" name="Text Box 270"/>
                        <wps:cNvSpPr txBox="1">
                          <a:spLocks noChangeArrowheads="1"/>
                        </wps:cNvSpPr>
                        <wps:spPr bwMode="auto">
                          <a:xfrm>
                            <a:off x="2621" y="1766"/>
                            <a:ext cx="1446" cy="407"/>
                          </a:xfrm>
                          <a:prstGeom prst="rect">
                            <a:avLst/>
                          </a:prstGeom>
                          <a:solidFill>
                            <a:srgbClr val="FFFFFF"/>
                          </a:solidFill>
                          <a:ln w="9525">
                            <a:solidFill>
                              <a:srgbClr val="000000"/>
                            </a:solidFill>
                            <a:miter lim="800000"/>
                            <a:headEnd/>
                            <a:tailEnd/>
                          </a:ln>
                        </wps:spPr>
                        <wps:txbx>
                          <w:txbxContent>
                            <w:p w14:paraId="1B00F5D9" w14:textId="77777777" w:rsidR="009E34BC" w:rsidRPr="00555FFA" w:rsidRDefault="009E34BC" w:rsidP="002261E2">
                              <w:pPr>
                                <w:spacing w:line="240" w:lineRule="auto"/>
                                <w:jc w:val="center"/>
                                <w:rPr>
                                  <w:sz w:val="21"/>
                                  <w:szCs w:val="21"/>
                                </w:rPr>
                              </w:pPr>
                              <w:r w:rsidRPr="00555FFA">
                                <w:rPr>
                                  <w:rFonts w:hint="eastAsia"/>
                                  <w:sz w:val="21"/>
                                  <w:szCs w:val="21"/>
                                </w:rPr>
                                <w:t>负责人</w:t>
                              </w:r>
                            </w:p>
                          </w:txbxContent>
                        </wps:txbx>
                        <wps:bodyPr rot="0" vert="horz" wrap="square" lIns="91440" tIns="45720" rIns="91440" bIns="45720" anchor="t" anchorCtr="0" upright="1">
                          <a:noAutofit/>
                        </wps:bodyPr>
                      </wps:wsp>
                      <wps:wsp>
                        <wps:cNvPr id="140" name="Text Box 279"/>
                        <wps:cNvSpPr txBox="1">
                          <a:spLocks noChangeArrowheads="1"/>
                        </wps:cNvSpPr>
                        <wps:spPr bwMode="auto">
                          <a:xfrm>
                            <a:off x="4429" y="2853"/>
                            <a:ext cx="1356" cy="410"/>
                          </a:xfrm>
                          <a:prstGeom prst="rect">
                            <a:avLst/>
                          </a:prstGeom>
                          <a:solidFill>
                            <a:srgbClr val="FFFFFF"/>
                          </a:solidFill>
                          <a:ln w="9525">
                            <a:solidFill>
                              <a:srgbClr val="000000"/>
                            </a:solidFill>
                            <a:miter lim="800000"/>
                            <a:headEnd/>
                            <a:tailEnd/>
                          </a:ln>
                        </wps:spPr>
                        <wps:txbx>
                          <w:txbxContent>
                            <w:p w14:paraId="652C7539" w14:textId="77777777" w:rsidR="009E34BC" w:rsidRPr="00555FFA" w:rsidRDefault="009E34BC" w:rsidP="002261E2">
                              <w:pPr>
                                <w:spacing w:line="240" w:lineRule="auto"/>
                                <w:jc w:val="center"/>
                                <w:rPr>
                                  <w:sz w:val="21"/>
                                  <w:szCs w:val="21"/>
                                </w:rPr>
                              </w:pPr>
                              <w:r w:rsidRPr="00555FFA">
                                <w:rPr>
                                  <w:rFonts w:hint="eastAsia"/>
                                  <w:sz w:val="21"/>
                                  <w:szCs w:val="21"/>
                                </w:rPr>
                                <w:t>求救支援</w:t>
                              </w:r>
                            </w:p>
                          </w:txbxContent>
                        </wps:txbx>
                        <wps:bodyPr rot="0" vert="horz" wrap="square" lIns="91440" tIns="45720" rIns="91440" bIns="45720" anchor="t" anchorCtr="0" upright="1">
                          <a:noAutofit/>
                        </wps:bodyPr>
                      </wps:wsp>
                      <wps:wsp>
                        <wps:cNvPr id="141" name="Text Box 281"/>
                        <wps:cNvSpPr txBox="1">
                          <a:spLocks noChangeArrowheads="1"/>
                        </wps:cNvSpPr>
                        <wps:spPr bwMode="auto">
                          <a:xfrm>
                            <a:off x="2079" y="3940"/>
                            <a:ext cx="2530" cy="1221"/>
                          </a:xfrm>
                          <a:prstGeom prst="rect">
                            <a:avLst/>
                          </a:prstGeom>
                          <a:solidFill>
                            <a:srgbClr val="FFFFFF"/>
                          </a:solidFill>
                          <a:ln w="9525">
                            <a:solidFill>
                              <a:srgbClr val="000000"/>
                            </a:solidFill>
                            <a:miter lim="800000"/>
                            <a:headEnd/>
                            <a:tailEnd/>
                          </a:ln>
                        </wps:spPr>
                        <wps:txbx>
                          <w:txbxContent>
                            <w:p w14:paraId="2D4CCEEB" w14:textId="77777777" w:rsidR="009E34BC" w:rsidRPr="00555FFA" w:rsidRDefault="009E34BC" w:rsidP="002261E2">
                              <w:pPr>
                                <w:spacing w:line="240" w:lineRule="auto"/>
                                <w:jc w:val="center"/>
                                <w:rPr>
                                  <w:sz w:val="21"/>
                                  <w:szCs w:val="21"/>
                                </w:rPr>
                              </w:pPr>
                              <w:r w:rsidRPr="00555FFA">
                                <w:rPr>
                                  <w:rFonts w:hint="eastAsia"/>
                                  <w:sz w:val="21"/>
                                  <w:szCs w:val="21"/>
                                </w:rPr>
                                <w:t>后续处理、现场清洗、洗消、三废处理、原因调查、总结上报、强化预防、应急改进</w:t>
                              </w:r>
                            </w:p>
                          </w:txbxContent>
                        </wps:txbx>
                        <wps:bodyPr rot="0" vert="horz" wrap="square" lIns="91440" tIns="45720" rIns="91440" bIns="45720" anchor="t" anchorCtr="0" upright="1">
                          <a:noAutofit/>
                        </wps:bodyPr>
                      </wps:wsp>
                      <wps:wsp>
                        <wps:cNvPr id="143" name="Text Box 282"/>
                        <wps:cNvSpPr txBox="1">
                          <a:spLocks noChangeArrowheads="1"/>
                        </wps:cNvSpPr>
                        <wps:spPr bwMode="auto">
                          <a:xfrm>
                            <a:off x="6146" y="1869"/>
                            <a:ext cx="1175" cy="2365"/>
                          </a:xfrm>
                          <a:prstGeom prst="rect">
                            <a:avLst/>
                          </a:prstGeom>
                          <a:solidFill>
                            <a:srgbClr val="FFFFFF"/>
                          </a:solidFill>
                          <a:ln w="9525">
                            <a:solidFill>
                              <a:srgbClr val="000000"/>
                            </a:solidFill>
                            <a:miter lim="800000"/>
                            <a:headEnd/>
                            <a:tailEnd/>
                          </a:ln>
                        </wps:spPr>
                        <wps:txbx>
                          <w:txbxContent>
                            <w:p w14:paraId="149A5E1F" w14:textId="77777777" w:rsidR="009E34BC" w:rsidRDefault="009E34BC" w:rsidP="002261E2">
                              <w:r>
                                <w:rPr>
                                  <w:rFonts w:hint="eastAsia"/>
                                  <w:sz w:val="21"/>
                                  <w:szCs w:val="21"/>
                                </w:rPr>
                                <w:t>各职能小组</w:t>
                              </w:r>
                            </w:p>
                            <w:p w14:paraId="011984BC" w14:textId="77777777" w:rsidR="009E34BC" w:rsidRDefault="009E34BC" w:rsidP="002261E2"/>
                          </w:txbxContent>
                        </wps:txbx>
                        <wps:bodyPr rot="0" vert="horz" wrap="square" lIns="91440" tIns="45720" rIns="91440" bIns="45720" anchor="t" anchorCtr="0" upright="1">
                          <a:noAutofit/>
                        </wps:bodyPr>
                      </wps:wsp>
                      <wps:wsp>
                        <wps:cNvPr id="144" name="AutoShape 287"/>
                        <wps:cNvCnPr>
                          <a:cxnSpLocks noChangeShapeType="1"/>
                        </wps:cNvCnPr>
                        <wps:spPr bwMode="auto">
                          <a:xfrm flipH="1">
                            <a:off x="5784" y="3052"/>
                            <a:ext cx="362" cy="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5" name="Text Box 289"/>
                        <wps:cNvSpPr txBox="1">
                          <a:spLocks noChangeArrowheads="1"/>
                        </wps:cNvSpPr>
                        <wps:spPr bwMode="auto">
                          <a:xfrm>
                            <a:off x="1446" y="5299"/>
                            <a:ext cx="4701" cy="4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8AFF243" w14:textId="7C94ED1F" w:rsidR="009E34BC" w:rsidRPr="00325896" w:rsidRDefault="009E34BC" w:rsidP="00325896">
                              <w:pPr>
                                <w:pStyle w:val="11"/>
                                <w:spacing w:afterLines="50" w:after="156" w:line="240" w:lineRule="auto"/>
                                <w:ind w:firstLineChars="0" w:firstLine="0"/>
                                <w:jc w:val="center"/>
                                <w:rPr>
                                  <w:rFonts w:eastAsia="宋体" w:cs="Times New Roman"/>
                                  <w:b/>
                                  <w:color w:val="000000" w:themeColor="text1"/>
                                  <w:sz w:val="24"/>
                                </w:rPr>
                              </w:pPr>
                              <w:r w:rsidRPr="00325896">
                                <w:rPr>
                                  <w:rFonts w:eastAsia="宋体" w:cs="Times New Roman"/>
                                  <w:b/>
                                  <w:color w:val="000000" w:themeColor="text1"/>
                                  <w:sz w:val="24"/>
                                </w:rPr>
                                <w:t>图</w:t>
                              </w:r>
                              <w:r>
                                <w:rPr>
                                  <w:rFonts w:eastAsia="宋体" w:cs="Times New Roman"/>
                                  <w:b/>
                                  <w:color w:val="000000" w:themeColor="text1"/>
                                  <w:sz w:val="24"/>
                                </w:rPr>
                                <w:t>7</w:t>
                              </w:r>
                              <w:r w:rsidRPr="00325896">
                                <w:rPr>
                                  <w:rFonts w:eastAsia="宋体" w:cs="Times New Roman"/>
                                  <w:b/>
                                  <w:color w:val="000000" w:themeColor="text1"/>
                                  <w:sz w:val="24"/>
                                </w:rPr>
                                <w:t>.1-</w:t>
                              </w:r>
                              <w:r>
                                <w:rPr>
                                  <w:rFonts w:eastAsia="宋体" w:cs="Times New Roman"/>
                                  <w:b/>
                                  <w:color w:val="000000" w:themeColor="text1"/>
                                  <w:sz w:val="24"/>
                                </w:rPr>
                                <w:t>3</w:t>
                              </w:r>
                              <w:r w:rsidRPr="00325896">
                                <w:rPr>
                                  <w:rFonts w:eastAsia="宋体" w:cs="Times New Roman"/>
                                  <w:b/>
                                  <w:color w:val="000000" w:themeColor="text1"/>
                                  <w:sz w:val="24"/>
                                </w:rPr>
                                <w:t xml:space="preserve">  </w:t>
                              </w:r>
                              <w:r>
                                <w:rPr>
                                  <w:rFonts w:ascii="宋体" w:eastAsia="宋体" w:hAnsi="宋体" w:cs="Times New Roman" w:hint="eastAsia"/>
                                  <w:b/>
                                  <w:color w:val="000000" w:themeColor="text1"/>
                                  <w:sz w:val="24"/>
                                </w:rPr>
                                <w:t>Ⅲ</w:t>
                              </w:r>
                              <w:r w:rsidRPr="00325896">
                                <w:rPr>
                                  <w:rFonts w:eastAsia="宋体" w:cs="Times New Roman"/>
                                  <w:b/>
                                  <w:color w:val="000000" w:themeColor="text1"/>
                                  <w:sz w:val="24"/>
                                </w:rPr>
                                <w:t>级应急响应工作流程图</w:t>
                              </w:r>
                            </w:p>
                            <w:p w14:paraId="3B6EAF86" w14:textId="77777777" w:rsidR="009E34BC" w:rsidRPr="00325896" w:rsidRDefault="009E34BC" w:rsidP="002261E2"/>
                          </w:txbxContent>
                        </wps:txbx>
                        <wps:bodyPr rot="0" vert="horz" wrap="square" lIns="91440" tIns="45720" rIns="91440" bIns="45720" anchor="t" anchorCtr="0" upright="1">
                          <a:noAutofit/>
                        </wps:bodyPr>
                      </wps:wsp>
                      <wps:wsp>
                        <wps:cNvPr id="146" name="Text Box 290"/>
                        <wps:cNvSpPr txBox="1">
                          <a:spLocks noChangeArrowheads="1"/>
                        </wps:cNvSpPr>
                        <wps:spPr bwMode="auto">
                          <a:xfrm>
                            <a:off x="2621" y="3261"/>
                            <a:ext cx="1446" cy="404"/>
                          </a:xfrm>
                          <a:prstGeom prst="rect">
                            <a:avLst/>
                          </a:prstGeom>
                          <a:solidFill>
                            <a:srgbClr val="FFFFFF"/>
                          </a:solidFill>
                          <a:ln w="9525">
                            <a:solidFill>
                              <a:srgbClr val="000000"/>
                            </a:solidFill>
                            <a:miter lim="800000"/>
                            <a:headEnd/>
                            <a:tailEnd/>
                          </a:ln>
                        </wps:spPr>
                        <wps:txbx>
                          <w:txbxContent>
                            <w:p w14:paraId="4A3DEBBB" w14:textId="77777777" w:rsidR="009E34BC" w:rsidRPr="00555FFA" w:rsidRDefault="009E34BC" w:rsidP="002261E2">
                              <w:pPr>
                                <w:spacing w:line="240" w:lineRule="auto"/>
                                <w:jc w:val="center"/>
                                <w:rPr>
                                  <w:sz w:val="21"/>
                                  <w:szCs w:val="21"/>
                                </w:rPr>
                              </w:pPr>
                              <w:r w:rsidRPr="00555FFA">
                                <w:rPr>
                                  <w:rFonts w:hint="eastAsia"/>
                                  <w:sz w:val="21"/>
                                  <w:szCs w:val="21"/>
                                </w:rPr>
                                <w:t>事故控制</w:t>
                              </w:r>
                            </w:p>
                          </w:txbxContent>
                        </wps:txbx>
                        <wps:bodyPr rot="0" vert="horz" wrap="square" lIns="91440" tIns="45720" rIns="91440" bIns="45720" anchor="t" anchorCtr="0" upright="1">
                          <a:noAutofit/>
                        </wps:bodyPr>
                      </wps:wsp>
                      <wps:wsp>
                        <wps:cNvPr id="147" name="AutoShape 292"/>
                        <wps:cNvCnPr>
                          <a:cxnSpLocks noChangeShapeType="1"/>
                        </wps:cNvCnPr>
                        <wps:spPr bwMode="auto">
                          <a:xfrm>
                            <a:off x="3344" y="3665"/>
                            <a:ext cx="1" cy="2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8" name="Text Box 298"/>
                        <wps:cNvSpPr txBox="1">
                          <a:spLocks noChangeArrowheads="1"/>
                        </wps:cNvSpPr>
                        <wps:spPr bwMode="auto">
                          <a:xfrm>
                            <a:off x="2621" y="2445"/>
                            <a:ext cx="1446" cy="406"/>
                          </a:xfrm>
                          <a:prstGeom prst="rect">
                            <a:avLst/>
                          </a:prstGeom>
                          <a:solidFill>
                            <a:srgbClr val="FFFFFF"/>
                          </a:solidFill>
                          <a:ln w="9525">
                            <a:solidFill>
                              <a:srgbClr val="000000"/>
                            </a:solidFill>
                            <a:miter lim="800000"/>
                            <a:headEnd/>
                            <a:tailEnd/>
                          </a:ln>
                        </wps:spPr>
                        <wps:txbx>
                          <w:txbxContent>
                            <w:p w14:paraId="6192F415" w14:textId="77777777" w:rsidR="009E34BC" w:rsidRPr="00555FFA" w:rsidRDefault="009E34BC" w:rsidP="002261E2">
                              <w:pPr>
                                <w:spacing w:line="240" w:lineRule="auto"/>
                                <w:jc w:val="center"/>
                                <w:rPr>
                                  <w:sz w:val="21"/>
                                  <w:szCs w:val="21"/>
                                </w:rPr>
                              </w:pPr>
                              <w:r w:rsidRPr="00555FFA">
                                <w:rPr>
                                  <w:rFonts w:hint="eastAsia"/>
                                  <w:sz w:val="21"/>
                                  <w:szCs w:val="21"/>
                                </w:rPr>
                                <w:t>应急处置</w:t>
                              </w:r>
                            </w:p>
                          </w:txbxContent>
                        </wps:txbx>
                        <wps:bodyPr rot="0" vert="horz" wrap="square" lIns="91440" tIns="45720" rIns="91440" bIns="45720" anchor="t" anchorCtr="0" upright="1">
                          <a:noAutofit/>
                        </wps:bodyPr>
                      </wps:wsp>
                      <wps:wsp>
                        <wps:cNvPr id="149" name="AutoShape 299"/>
                        <wps:cNvCnPr>
                          <a:cxnSpLocks noChangeShapeType="1"/>
                        </wps:cNvCnPr>
                        <wps:spPr bwMode="auto">
                          <a:xfrm>
                            <a:off x="3344" y="2173"/>
                            <a:ext cx="1" cy="27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0" name="AutoShape 300"/>
                        <wps:cNvCnPr>
                          <a:cxnSpLocks noChangeShapeType="1"/>
                        </wps:cNvCnPr>
                        <wps:spPr bwMode="auto">
                          <a:xfrm>
                            <a:off x="3344" y="2851"/>
                            <a:ext cx="1" cy="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 name="AutoShape 301"/>
                        <wps:cNvCnPr>
                          <a:cxnSpLocks noChangeShapeType="1"/>
                        </wps:cNvCnPr>
                        <wps:spPr bwMode="auto">
                          <a:xfrm rot="10800000" flipH="1" flipV="1">
                            <a:off x="2621" y="1292"/>
                            <a:ext cx="1" cy="2171"/>
                          </a:xfrm>
                          <a:prstGeom prst="bentConnector3">
                            <a:avLst>
                              <a:gd name="adj1" fmla="val -700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2" name="AutoShape 302"/>
                        <wps:cNvCnPr>
                          <a:cxnSpLocks noChangeShapeType="1"/>
                        </wps:cNvCnPr>
                        <wps:spPr bwMode="auto">
                          <a:xfrm flipV="1">
                            <a:off x="4067" y="3263"/>
                            <a:ext cx="1040" cy="20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3" name="AutoShape 305"/>
                        <wps:cNvCnPr>
                          <a:cxnSpLocks noChangeShapeType="1"/>
                        </wps:cNvCnPr>
                        <wps:spPr bwMode="auto">
                          <a:xfrm rot="5400000" flipH="1">
                            <a:off x="4442" y="2189"/>
                            <a:ext cx="205" cy="104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E505990" id="Group 263" o:spid="_x0000_s1141" style="position:absolute;left:0;text-align:left;margin-left:-16.2pt;margin-top:17.7pt;width:450.9pt;height:290.45pt;z-index:251752448;mso-position-horizontal-relative:text;mso-position-vertical-relative:text" coordsize="7592,58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">
                <v:rect id="Picture 264" o:spid="_x0000_s1142" style="position:absolute;width:7592;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" filled="f" stroked="f">
                  <o:lock v:ext="edit" aspectratio="t" text="t"/>
                </v:rect>
                <v:shape id="Picture 304" o:spid="_x0000_s1143" type="#_x0000_t75" alt="y" style="position:absolute;left:3344;top:3668;width:181;height: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">
                  <v:imagedata r:id="rId35" o:title="y"/>
                </v:shape>
                <v:shape id="Picture 303" o:spid="_x0000_s1144" type="#_x0000_t75" alt="n" style="position:absolute;left:4248;top:3396;width:36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">
                  <v:imagedata r:id="rId34" o:title="n"/>
                </v:shape>
                <v:oval id="Oval 265" o:spid="_x0000_s1145" style="position:absolute;left:1356;top:136;width:3796;height: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"/>
                <v:shape id="Text Box 266" o:spid="_x0000_s1146" type="#_x0000_t202" style="position:absolute;left:2079;top:272;width:2533;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" stroked="f">
                  <v:textbox>
                    <w:txbxContent>
                      <w:p w14:paraId="4E49DEE7" w14:textId="77777777" w:rsidR="009E34BC" w:rsidRPr="00555FFA" w:rsidRDefault="009E34BC" w:rsidP="002261E2">
                        <w:pPr>
                          <w:spacing w:line="240" w:lineRule="auto"/>
                          <w:jc w:val="center"/>
                          <w:rPr>
                            <w:sz w:val="21"/>
                            <w:szCs w:val="21"/>
                          </w:rPr>
                        </w:pPr>
                        <w:r w:rsidRPr="00555FFA">
                          <w:rPr>
                            <w:rFonts w:hint="eastAsia"/>
                            <w:sz w:val="21"/>
                            <w:szCs w:val="21"/>
                          </w:rPr>
                          <w:t>III</w:t>
                        </w:r>
                        <w:r w:rsidRPr="00555FFA">
                          <w:rPr>
                            <w:rFonts w:hint="eastAsia"/>
                            <w:sz w:val="21"/>
                            <w:szCs w:val="21"/>
                          </w:rPr>
                          <w:t>级应急响应</w:t>
                        </w:r>
                      </w:p>
                    </w:txbxContent>
                  </v:textbox>
                </v:shape>
                <v:line id="Line 267" o:spid="_x0000_s1147" style="position:absolute;visibility:visible;mso-wrap-style:square" from="3344,815" to="3345,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">
                  <v:stroke endarrow="block"/>
                </v:line>
                <v:shape id="Text Box 268" o:spid="_x0000_s1148" type="#_x0000_t202" style="position:absolute;left:2621;top:1087;width:1446;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">
                  <v:textbox>
                    <w:txbxContent>
                      <w:p w14:paraId="2D6CC551" w14:textId="77777777" w:rsidR="009E34BC" w:rsidRPr="00555FFA" w:rsidRDefault="009E34BC" w:rsidP="002261E2">
                        <w:pPr>
                          <w:spacing w:line="240" w:lineRule="auto"/>
                          <w:jc w:val="center"/>
                          <w:rPr>
                            <w:sz w:val="21"/>
                            <w:szCs w:val="21"/>
                          </w:rPr>
                        </w:pPr>
                        <w:r w:rsidRPr="00555FFA">
                          <w:rPr>
                            <w:rFonts w:hint="eastAsia"/>
                            <w:sz w:val="21"/>
                            <w:szCs w:val="21"/>
                          </w:rPr>
                          <w:t>事故发现者</w:t>
                        </w:r>
                      </w:p>
                    </w:txbxContent>
                  </v:textbox>
                </v:shape>
                <v:line id="Line 269" o:spid="_x0000_s1149" style="position:absolute;visibility:visible;mso-wrap-style:square" from="3344,1494" to="3345,1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">
                  <v:stroke endarrow="block"/>
                </v:line>
                <v:shape id="Text Box 270" o:spid="_x0000_s1150" type="#_x0000_t202" style="position:absolute;left:2621;top:1766;width:1446;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">
                  <v:textbox>
                    <w:txbxContent>
                      <w:p w14:paraId="1B00F5D9" w14:textId="77777777" w:rsidR="009E34BC" w:rsidRPr="00555FFA" w:rsidRDefault="009E34BC" w:rsidP="002261E2">
                        <w:pPr>
                          <w:spacing w:line="240" w:lineRule="auto"/>
                          <w:jc w:val="center"/>
                          <w:rPr>
                            <w:sz w:val="21"/>
                            <w:szCs w:val="21"/>
                          </w:rPr>
                        </w:pPr>
                        <w:r w:rsidRPr="00555FFA">
                          <w:rPr>
                            <w:rFonts w:hint="eastAsia"/>
                            <w:sz w:val="21"/>
                            <w:szCs w:val="21"/>
                          </w:rPr>
                          <w:t>负责人</w:t>
                        </w:r>
                      </w:p>
                    </w:txbxContent>
                  </v:textbox>
                </v:shape>
                <v:shape id="Text Box 279" o:spid="_x0000_s1151" type="#_x0000_t202" style="position:absolute;left:4429;top:2853;width:1356;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">
                  <v:textbox>
                    <w:txbxContent>
                      <w:p w14:paraId="652C7539" w14:textId="77777777" w:rsidR="009E34BC" w:rsidRPr="00555FFA" w:rsidRDefault="009E34BC" w:rsidP="002261E2">
                        <w:pPr>
                          <w:spacing w:line="240" w:lineRule="auto"/>
                          <w:jc w:val="center"/>
                          <w:rPr>
                            <w:sz w:val="21"/>
                            <w:szCs w:val="21"/>
                          </w:rPr>
                        </w:pPr>
                        <w:r w:rsidRPr="00555FFA">
                          <w:rPr>
                            <w:rFonts w:hint="eastAsia"/>
                            <w:sz w:val="21"/>
                            <w:szCs w:val="21"/>
                          </w:rPr>
                          <w:t>求救支援</w:t>
                        </w:r>
                      </w:p>
                    </w:txbxContent>
                  </v:textbox>
                </v:shape>
                <v:shape id="Text Box 281" o:spid="_x0000_s1152" type="#_x0000_t202" style="position:absolute;left:2079;top:3940;width:2530;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">
                  <v:textbox>
                    <w:txbxContent>
                      <w:p w14:paraId="2D4CCEEB" w14:textId="77777777" w:rsidR="009E34BC" w:rsidRPr="00555FFA" w:rsidRDefault="009E34BC" w:rsidP="002261E2">
                        <w:pPr>
                          <w:spacing w:line="240" w:lineRule="auto"/>
                          <w:jc w:val="center"/>
                          <w:rPr>
                            <w:sz w:val="21"/>
                            <w:szCs w:val="21"/>
                          </w:rPr>
                        </w:pPr>
                        <w:r w:rsidRPr="00555FFA">
                          <w:rPr>
                            <w:rFonts w:hint="eastAsia"/>
                            <w:sz w:val="21"/>
                            <w:szCs w:val="21"/>
                          </w:rPr>
                          <w:t>后续处理、现场清洗、洗消、三废处理、原因调查、总结上报、强化预防、应急改进</w:t>
                        </w:r>
                      </w:p>
                    </w:txbxContent>
                  </v:textbox>
                </v:shape>
                <v:shape id="Text Box 282" o:spid="_x0000_s1153" type="#_x0000_t202" style="position:absolute;left:6146;top:1869;width:1175;height:2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">
                  <v:textbox>
                    <w:txbxContent>
                      <w:p w14:paraId="149A5E1F" w14:textId="77777777" w:rsidR="009E34BC" w:rsidRDefault="009E34BC" w:rsidP="002261E2">
                        <w:r>
                          <w:rPr>
                            <w:rFonts w:hint="eastAsia"/>
                            <w:sz w:val="21"/>
                            <w:szCs w:val="21"/>
                          </w:rPr>
                          <w:t>各职能小组</w:t>
                        </w:r>
                      </w:p>
                      <w:p w14:paraId="011984BC" w14:textId="77777777" w:rsidR="009E34BC" w:rsidRDefault="009E34BC" w:rsidP="002261E2"/>
                    </w:txbxContent>
                  </v:textbox>
                </v:shape>
                <v:shape id="AutoShape 287" o:spid="_x0000_s1154" type="#_x0000_t32" style="position:absolute;left:5784;top:3052;width:362;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">
                  <v:stroke endarrow="block"/>
                </v:shape>
                <v:shape id="Text Box 289" o:spid="_x0000_s1155" type="#_x0000_t202" style="position:absolute;left:1446;top:5299;width:4701;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" stroked="f">
                  <v:textbox>
                    <w:txbxContent>
                      <w:p w14:paraId="78AFF243" w14:textId="7C94ED1F" w:rsidR="009E34BC" w:rsidRPr="00325896" w:rsidRDefault="009E34BC" w:rsidP="00325896">
                        <w:pPr>
                          <w:pStyle w:val="11"/>
                          <w:spacing w:afterLines="50" w:after="156" w:line="240" w:lineRule="auto"/>
                          <w:ind w:firstLineChars="0" w:firstLine="0"/>
                          <w:jc w:val="center"/>
                          <w:rPr>
                            <w:rFonts w:eastAsia="宋体" w:cs="Times New Roman"/>
                            <w:b/>
                            <w:color w:val="000000" w:themeColor="text1"/>
                            <w:sz w:val="24"/>
                          </w:rPr>
                        </w:pPr>
                        <w:r w:rsidRPr="00325896">
                          <w:rPr>
                            <w:rFonts w:eastAsia="宋体" w:cs="Times New Roman"/>
                            <w:b/>
                            <w:color w:val="000000" w:themeColor="text1"/>
                            <w:sz w:val="24"/>
                          </w:rPr>
                          <w:t>图</w:t>
                        </w:r>
                        <w:r>
                          <w:rPr>
                            <w:rFonts w:eastAsia="宋体" w:cs="Times New Roman"/>
                            <w:b/>
                            <w:color w:val="000000" w:themeColor="text1"/>
                            <w:sz w:val="24"/>
                          </w:rPr>
                          <w:t>7</w:t>
                        </w:r>
                        <w:r w:rsidRPr="00325896">
                          <w:rPr>
                            <w:rFonts w:eastAsia="宋体" w:cs="Times New Roman"/>
                            <w:b/>
                            <w:color w:val="000000" w:themeColor="text1"/>
                            <w:sz w:val="24"/>
                          </w:rPr>
                          <w:t>.1-</w:t>
                        </w:r>
                        <w:r>
                          <w:rPr>
                            <w:rFonts w:eastAsia="宋体" w:cs="Times New Roman"/>
                            <w:b/>
                            <w:color w:val="000000" w:themeColor="text1"/>
                            <w:sz w:val="24"/>
                          </w:rPr>
                          <w:t>3</w:t>
                        </w:r>
                        <w:r w:rsidRPr="00325896">
                          <w:rPr>
                            <w:rFonts w:eastAsia="宋体" w:cs="Times New Roman"/>
                            <w:b/>
                            <w:color w:val="000000" w:themeColor="text1"/>
                            <w:sz w:val="24"/>
                          </w:rPr>
                          <w:t xml:space="preserve">  </w:t>
                        </w:r>
                        <w:r>
                          <w:rPr>
                            <w:rFonts w:ascii="宋体" w:eastAsia="宋体" w:hAnsi="宋体" w:cs="Times New Roman" w:hint="eastAsia"/>
                            <w:b/>
                            <w:color w:val="000000" w:themeColor="text1"/>
                            <w:sz w:val="24"/>
                          </w:rPr>
                          <w:t>Ⅲ</w:t>
                        </w:r>
                        <w:r w:rsidRPr="00325896">
                          <w:rPr>
                            <w:rFonts w:eastAsia="宋体" w:cs="Times New Roman"/>
                            <w:b/>
                            <w:color w:val="000000" w:themeColor="text1"/>
                            <w:sz w:val="24"/>
                          </w:rPr>
                          <w:t>级应急响应工作流程图</w:t>
                        </w:r>
                      </w:p>
                      <w:p w14:paraId="3B6EAF86" w14:textId="77777777" w:rsidR="009E34BC" w:rsidRPr="00325896" w:rsidRDefault="009E34BC" w:rsidP="002261E2"/>
                    </w:txbxContent>
                  </v:textbox>
                </v:shape>
                <v:shape id="Text Box 290" o:spid="_x0000_s1156" type="#_x0000_t202" style="position:absolute;left:2621;top:3261;width:1446;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">
                  <v:textbox>
                    <w:txbxContent>
                      <w:p w14:paraId="4A3DEBBB" w14:textId="77777777" w:rsidR="009E34BC" w:rsidRPr="00555FFA" w:rsidRDefault="009E34BC" w:rsidP="002261E2">
                        <w:pPr>
                          <w:spacing w:line="240" w:lineRule="auto"/>
                          <w:jc w:val="center"/>
                          <w:rPr>
                            <w:sz w:val="21"/>
                            <w:szCs w:val="21"/>
                          </w:rPr>
                        </w:pPr>
                        <w:r w:rsidRPr="00555FFA">
                          <w:rPr>
                            <w:rFonts w:hint="eastAsia"/>
                            <w:sz w:val="21"/>
                            <w:szCs w:val="21"/>
                          </w:rPr>
                          <w:t>事故控制</w:t>
                        </w:r>
                      </w:p>
                    </w:txbxContent>
                  </v:textbox>
                </v:shape>
                <v:shape id="AutoShape 292" o:spid="_x0000_s1157" type="#_x0000_t32" style="position:absolute;left:3344;top:3665;width:1;height:2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">
                  <v:stroke endarrow="block"/>
                </v:shape>
                <v:shape id="Text Box 298" o:spid="_x0000_s1158" type="#_x0000_t202" style="position:absolute;left:2621;top:2445;width:1446;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">
                  <v:textbox>
                    <w:txbxContent>
                      <w:p w14:paraId="6192F415" w14:textId="77777777" w:rsidR="009E34BC" w:rsidRPr="00555FFA" w:rsidRDefault="009E34BC" w:rsidP="002261E2">
                        <w:pPr>
                          <w:spacing w:line="240" w:lineRule="auto"/>
                          <w:jc w:val="center"/>
                          <w:rPr>
                            <w:sz w:val="21"/>
                            <w:szCs w:val="21"/>
                          </w:rPr>
                        </w:pPr>
                        <w:r w:rsidRPr="00555FFA">
                          <w:rPr>
                            <w:rFonts w:hint="eastAsia"/>
                            <w:sz w:val="21"/>
                            <w:szCs w:val="21"/>
                          </w:rPr>
                          <w:t>应急处置</w:t>
                        </w:r>
                      </w:p>
                    </w:txbxContent>
                  </v:textbox>
                </v:shape>
                <v:shape id="AutoShape 299" o:spid="_x0000_s1159" type="#_x0000_t32" style="position:absolute;left:3344;top:2173;width:1;height:2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">
                  <v:stroke endarrow="block"/>
                </v:shape>
                <v:shape id="AutoShape 300" o:spid="_x0000_s1160" type="#_x0000_t32" style="position:absolute;left:3344;top:2851;width:1;height:4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">
                  <v:stroke endarrow="block"/>
                </v:shape>
                <v:shape id="AutoShape 301" o:spid="_x0000_s1161" type="#_x0000_t34" style="position:absolute;left:2621;top:1292;width:1;height:2171;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" adj="-15120000">
                  <v:stroke endarrow="block"/>
                </v:shape>
                <v:shape id="AutoShape 302" o:spid="_x0000_s1162" type="#_x0000_t33" style="position:absolute;left:4067;top:3263;width:1040;height:20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">
                  <v:stroke endarrow="block"/>
                </v:shape>
                <v:shape id="AutoShape 305" o:spid="_x0000_s1163" type="#_x0000_t33" style="position:absolute;left:4442;top:2189;width:205;height:104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">
                  <v:stroke endarrow="block"/>
                </v:shape>
              </v:group>
            </w:pict>
          </mc:Fallback>
        </mc:AlternateContent>
      </w:r>
    </w:p>
    <w:p w14:paraId="326A0771" w14:textId="77777777" w:rsidR="00284401" w:rsidRPr="00D171A7" w:rsidRDefault="00284401">
      <w:pPr>
        <w:pStyle w:val="11"/>
        <w:spacing w:line="360" w:lineRule="auto"/>
        <w:ind w:firstLine="480"/>
        <w:rPr>
          <w:rFonts w:eastAsia="宋体" w:cs="Times New Roman"/>
          <w:kern w:val="0"/>
          <w:sz w:val="24"/>
          <w:lang w:val="zh-CN"/>
        </w:rPr>
      </w:pPr>
    </w:p>
    <w:p w14:paraId="28AC364B" w14:textId="77777777" w:rsidR="00284401" w:rsidRPr="00D171A7" w:rsidRDefault="00284401">
      <w:pPr>
        <w:pStyle w:val="11"/>
        <w:spacing w:line="360" w:lineRule="auto"/>
        <w:ind w:firstLine="480"/>
        <w:rPr>
          <w:rFonts w:eastAsia="宋体" w:cs="Times New Roman"/>
          <w:kern w:val="0"/>
          <w:sz w:val="24"/>
          <w:lang w:val="zh-CN"/>
        </w:rPr>
      </w:pPr>
    </w:p>
    <w:p w14:paraId="71ABB695" w14:textId="77777777" w:rsidR="00284401" w:rsidRPr="00D171A7" w:rsidRDefault="00284401">
      <w:pPr>
        <w:pStyle w:val="11"/>
        <w:spacing w:line="360" w:lineRule="auto"/>
        <w:ind w:firstLine="480"/>
        <w:rPr>
          <w:rFonts w:eastAsia="宋体" w:cs="Times New Roman"/>
          <w:kern w:val="0"/>
          <w:sz w:val="24"/>
          <w:lang w:val="zh-CN"/>
        </w:rPr>
      </w:pPr>
    </w:p>
    <w:p w14:paraId="63885C13" w14:textId="77777777" w:rsidR="00284401" w:rsidRPr="00D171A7" w:rsidRDefault="00284401">
      <w:pPr>
        <w:pStyle w:val="11"/>
        <w:spacing w:line="360" w:lineRule="auto"/>
        <w:ind w:firstLine="480"/>
        <w:rPr>
          <w:rFonts w:eastAsia="宋体" w:cs="Times New Roman"/>
          <w:kern w:val="0"/>
          <w:sz w:val="24"/>
          <w:lang w:val="zh-CN"/>
        </w:rPr>
      </w:pPr>
    </w:p>
    <w:p w14:paraId="01413F1D" w14:textId="77777777" w:rsidR="00284401" w:rsidRPr="00D171A7" w:rsidRDefault="00284401">
      <w:pPr>
        <w:pStyle w:val="11"/>
        <w:spacing w:line="360" w:lineRule="auto"/>
        <w:ind w:firstLine="480"/>
        <w:rPr>
          <w:rFonts w:eastAsia="宋体" w:cs="Times New Roman"/>
          <w:kern w:val="0"/>
          <w:sz w:val="24"/>
          <w:lang w:val="zh-CN"/>
        </w:rPr>
      </w:pPr>
    </w:p>
    <w:p w14:paraId="3F1EF8D4" w14:textId="77777777" w:rsidR="00284401" w:rsidRPr="00D171A7" w:rsidRDefault="00284401">
      <w:pPr>
        <w:pStyle w:val="11"/>
        <w:spacing w:line="360" w:lineRule="auto"/>
        <w:ind w:firstLine="480"/>
        <w:rPr>
          <w:rFonts w:eastAsia="宋体" w:cs="Times New Roman"/>
          <w:kern w:val="0"/>
          <w:sz w:val="24"/>
          <w:lang w:val="zh-CN"/>
        </w:rPr>
      </w:pPr>
    </w:p>
    <w:p w14:paraId="223CA6D3" w14:textId="77777777" w:rsidR="00284401" w:rsidRPr="00D171A7" w:rsidRDefault="00284401">
      <w:pPr>
        <w:pStyle w:val="11"/>
        <w:spacing w:line="360" w:lineRule="auto"/>
        <w:ind w:firstLine="480"/>
        <w:rPr>
          <w:rFonts w:eastAsia="宋体" w:cs="Times New Roman"/>
          <w:kern w:val="0"/>
          <w:sz w:val="24"/>
          <w:lang w:val="zh-CN"/>
        </w:rPr>
      </w:pPr>
    </w:p>
    <w:p w14:paraId="0BD8A860" w14:textId="77777777" w:rsidR="00284401" w:rsidRPr="00D171A7" w:rsidRDefault="00284401">
      <w:pPr>
        <w:pStyle w:val="11"/>
        <w:spacing w:line="360" w:lineRule="auto"/>
        <w:ind w:firstLine="480"/>
        <w:rPr>
          <w:rFonts w:eastAsia="宋体" w:cs="Times New Roman"/>
          <w:kern w:val="0"/>
          <w:sz w:val="24"/>
          <w:lang w:val="zh-CN"/>
        </w:rPr>
      </w:pPr>
    </w:p>
    <w:p w14:paraId="11C01570" w14:textId="77777777" w:rsidR="00284401" w:rsidRPr="00D171A7" w:rsidRDefault="00284401">
      <w:pPr>
        <w:pStyle w:val="11"/>
        <w:spacing w:line="360" w:lineRule="auto"/>
        <w:ind w:firstLine="480"/>
        <w:rPr>
          <w:rFonts w:eastAsia="宋体" w:cs="Times New Roman"/>
          <w:kern w:val="0"/>
          <w:sz w:val="24"/>
          <w:lang w:val="zh-CN"/>
        </w:rPr>
      </w:pPr>
    </w:p>
    <w:p w14:paraId="110323C3" w14:textId="77777777" w:rsidR="002261E2" w:rsidRPr="00D171A7" w:rsidRDefault="002261E2">
      <w:pPr>
        <w:pStyle w:val="11"/>
        <w:spacing w:line="360" w:lineRule="auto"/>
        <w:ind w:firstLine="480"/>
        <w:rPr>
          <w:rFonts w:eastAsia="宋体" w:cs="Times New Roman"/>
          <w:kern w:val="0"/>
          <w:sz w:val="24"/>
          <w:lang w:val="zh-CN"/>
        </w:rPr>
      </w:pPr>
    </w:p>
    <w:p w14:paraId="407F9A8D" w14:textId="77777777" w:rsidR="00E654D5" w:rsidRPr="00D171A7" w:rsidRDefault="00E654D5" w:rsidP="002261E2">
      <w:pPr>
        <w:pStyle w:val="11"/>
        <w:spacing w:line="360" w:lineRule="auto"/>
        <w:ind w:left="1920" w:firstLine="482"/>
        <w:jc w:val="center"/>
        <w:rPr>
          <w:rFonts w:eastAsia="宋体" w:cs="Times New Roman"/>
          <w:b/>
          <w:kern w:val="0"/>
          <w:sz w:val="24"/>
          <w:lang w:val="zh-CN"/>
        </w:rPr>
      </w:pPr>
    </w:p>
    <w:p w14:paraId="7A58DB3A" w14:textId="77777777" w:rsidR="002261E2" w:rsidRPr="00D171A7" w:rsidRDefault="002261E2" w:rsidP="00E654D5">
      <w:pPr>
        <w:pStyle w:val="11"/>
        <w:spacing w:line="360" w:lineRule="auto"/>
        <w:ind w:left="1920" w:firstLine="482"/>
        <w:jc w:val="left"/>
        <w:rPr>
          <w:rFonts w:eastAsia="宋体" w:cs="Times New Roman"/>
          <w:b/>
          <w:kern w:val="0"/>
          <w:sz w:val="24"/>
          <w:lang w:val="zh-CN"/>
        </w:rPr>
      </w:pPr>
      <w:r w:rsidRPr="00D171A7">
        <w:rPr>
          <w:rFonts w:eastAsia="宋体" w:cs="Times New Roman"/>
          <w:b/>
          <w:kern w:val="0"/>
          <w:sz w:val="24"/>
          <w:lang w:val="zh-CN"/>
        </w:rPr>
        <w:t>图</w:t>
      </w:r>
      <w:r w:rsidRPr="00D171A7">
        <w:rPr>
          <w:rFonts w:eastAsia="宋体" w:cs="Times New Roman"/>
          <w:b/>
          <w:kern w:val="0"/>
          <w:sz w:val="24"/>
          <w:lang w:val="zh-CN"/>
        </w:rPr>
        <w:t>6.1-3  III</w:t>
      </w:r>
      <w:r w:rsidRPr="00D171A7">
        <w:rPr>
          <w:rFonts w:eastAsia="宋体" w:cs="Times New Roman"/>
          <w:b/>
          <w:kern w:val="0"/>
          <w:sz w:val="24"/>
          <w:lang w:val="zh-CN"/>
        </w:rPr>
        <w:t>级应急响应程序图</w:t>
      </w:r>
    </w:p>
    <w:p w14:paraId="3DDF2F44" w14:textId="0962401C" w:rsidR="00284401" w:rsidRPr="00D171A7" w:rsidRDefault="00177EED">
      <w:pPr>
        <w:pStyle w:val="11"/>
        <w:spacing w:line="360" w:lineRule="auto"/>
        <w:ind w:firstLine="480"/>
        <w:rPr>
          <w:rFonts w:eastAsia="宋体" w:cs="Times New Roman"/>
          <w:kern w:val="0"/>
          <w:sz w:val="24"/>
        </w:rPr>
      </w:pPr>
      <w:r w:rsidRPr="00D171A7">
        <w:rPr>
          <w:rFonts w:eastAsia="宋体" w:cs="Times New Roman"/>
          <w:kern w:val="0"/>
          <w:sz w:val="24"/>
          <w:lang w:val="zh-CN"/>
        </w:rPr>
        <w:t>凡符合下列情况之一的，由应急</w:t>
      </w:r>
      <w:r w:rsidR="00555FFA" w:rsidRPr="00D171A7">
        <w:rPr>
          <w:rFonts w:eastAsia="宋体" w:cs="Times New Roman"/>
          <w:kern w:val="0"/>
          <w:sz w:val="24"/>
          <w:lang w:val="zh-CN"/>
        </w:rPr>
        <w:t>总指挥</w:t>
      </w:r>
      <w:r w:rsidR="00325896" w:rsidRPr="00D171A7">
        <w:rPr>
          <w:rFonts w:eastAsia="宋体" w:cs="Times New Roman" w:hint="eastAsia"/>
          <w:kern w:val="0"/>
          <w:sz w:val="24"/>
          <w:lang w:val="zh-CN"/>
        </w:rPr>
        <w:t>办</w:t>
      </w:r>
      <w:r w:rsidRPr="00D171A7">
        <w:rPr>
          <w:rFonts w:eastAsia="宋体" w:cs="Times New Roman"/>
          <w:kern w:val="0"/>
          <w:sz w:val="24"/>
          <w:lang w:val="zh-CN"/>
        </w:rPr>
        <w:t>宣布启动</w:t>
      </w:r>
      <w:r w:rsidRPr="00D171A7">
        <w:rPr>
          <w:rFonts w:eastAsia="宋体" w:cs="Times New Roman"/>
          <w:spacing w:val="-10"/>
          <w:kern w:val="0"/>
          <w:sz w:val="24"/>
          <w:lang w:val="zh-CN"/>
        </w:rPr>
        <w:t>I</w:t>
      </w:r>
      <w:r w:rsidRPr="00D171A7">
        <w:rPr>
          <w:rFonts w:eastAsia="宋体" w:cs="Times New Roman"/>
          <w:kern w:val="0"/>
          <w:sz w:val="24"/>
          <w:lang w:val="zh-CN"/>
        </w:rPr>
        <w:t>级应急预案：</w:t>
      </w:r>
    </w:p>
    <w:p w14:paraId="36250C76" w14:textId="77777777" w:rsidR="00284401" w:rsidRPr="00D171A7" w:rsidRDefault="00177EED">
      <w:pPr>
        <w:pStyle w:val="11"/>
        <w:spacing w:line="360" w:lineRule="auto"/>
        <w:ind w:firstLine="480"/>
        <w:rPr>
          <w:rFonts w:eastAsia="宋体" w:cs="Times New Roman"/>
          <w:sz w:val="24"/>
        </w:rPr>
      </w:pPr>
      <w:r w:rsidRPr="00D171A7">
        <w:rPr>
          <w:rFonts w:ascii="宋体" w:eastAsia="宋体" w:hAnsi="宋体" w:cs="宋体" w:hint="eastAsia"/>
          <w:sz w:val="24"/>
        </w:rPr>
        <w:t>①</w:t>
      </w:r>
      <w:r w:rsidRPr="00D171A7">
        <w:rPr>
          <w:rFonts w:eastAsia="宋体" w:cs="Times New Roman"/>
          <w:sz w:val="24"/>
        </w:rPr>
        <w:t>发生或可能发生</w:t>
      </w:r>
      <w:r w:rsidRPr="00D171A7">
        <w:rPr>
          <w:rFonts w:eastAsia="宋体" w:cs="Times New Roman"/>
          <w:sz w:val="24"/>
        </w:rPr>
        <w:t>I</w:t>
      </w:r>
      <w:r w:rsidRPr="00D171A7">
        <w:rPr>
          <w:rFonts w:eastAsia="宋体" w:cs="Times New Roman"/>
          <w:sz w:val="24"/>
        </w:rPr>
        <w:t>级及以上突发环境事件；</w:t>
      </w:r>
    </w:p>
    <w:p w14:paraId="465BCCA7" w14:textId="77777777" w:rsidR="00284401" w:rsidRPr="00D171A7" w:rsidRDefault="00177EED">
      <w:pPr>
        <w:pStyle w:val="11"/>
        <w:spacing w:line="360" w:lineRule="auto"/>
        <w:ind w:firstLine="480"/>
        <w:rPr>
          <w:rFonts w:eastAsia="宋体" w:cs="Times New Roman"/>
          <w:kern w:val="0"/>
          <w:sz w:val="24"/>
        </w:rPr>
      </w:pPr>
      <w:r w:rsidRPr="00D171A7">
        <w:rPr>
          <w:rFonts w:ascii="宋体" w:eastAsia="宋体" w:hAnsi="宋体" w:cs="宋体" w:hint="eastAsia"/>
          <w:sz w:val="24"/>
        </w:rPr>
        <w:t>②</w:t>
      </w:r>
      <w:r w:rsidRPr="00D171A7">
        <w:rPr>
          <w:rFonts w:eastAsia="宋体" w:cs="Times New Roman"/>
          <w:kern w:val="0"/>
          <w:sz w:val="24"/>
          <w:lang w:val="zh-CN"/>
        </w:rPr>
        <w:t>发生</w:t>
      </w:r>
      <w:r w:rsidRPr="00D171A7">
        <w:rPr>
          <w:rFonts w:eastAsia="宋体" w:cs="Times New Roman"/>
          <w:spacing w:val="-10"/>
          <w:kern w:val="0"/>
          <w:sz w:val="24"/>
          <w:lang w:val="zh-CN"/>
        </w:rPr>
        <w:t>II</w:t>
      </w:r>
      <w:r w:rsidRPr="00D171A7">
        <w:rPr>
          <w:rFonts w:eastAsia="宋体" w:cs="Times New Roman"/>
          <w:kern w:val="0"/>
          <w:sz w:val="24"/>
          <w:lang w:val="zh-CN"/>
        </w:rPr>
        <w:t>、</w:t>
      </w:r>
      <w:r w:rsidRPr="00D171A7">
        <w:rPr>
          <w:rFonts w:eastAsia="宋体" w:cs="Times New Roman"/>
          <w:spacing w:val="-10"/>
          <w:kern w:val="0"/>
          <w:sz w:val="24"/>
          <w:lang w:val="zh-CN"/>
        </w:rPr>
        <w:t>III</w:t>
      </w:r>
      <w:r w:rsidRPr="00D171A7">
        <w:rPr>
          <w:rFonts w:eastAsia="宋体" w:cs="Times New Roman"/>
          <w:kern w:val="0"/>
          <w:sz w:val="24"/>
          <w:lang w:val="zh-CN"/>
        </w:rPr>
        <w:t>级突发事件，事件部门请求全公司给予支援或帮助；</w:t>
      </w:r>
    </w:p>
    <w:p w14:paraId="4AC70EF0" w14:textId="77777777" w:rsidR="00284401" w:rsidRPr="00D171A7" w:rsidRDefault="00177EED">
      <w:pPr>
        <w:pStyle w:val="11"/>
        <w:spacing w:line="360" w:lineRule="auto"/>
        <w:ind w:firstLine="480"/>
        <w:rPr>
          <w:rFonts w:eastAsia="宋体" w:cs="Times New Roman"/>
          <w:sz w:val="24"/>
        </w:rPr>
      </w:pPr>
      <w:r w:rsidRPr="00D171A7">
        <w:rPr>
          <w:rFonts w:ascii="宋体" w:eastAsia="宋体" w:hAnsi="宋体" w:cs="宋体" w:hint="eastAsia"/>
          <w:sz w:val="24"/>
        </w:rPr>
        <w:t>③</w:t>
      </w:r>
      <w:r w:rsidRPr="00D171A7">
        <w:rPr>
          <w:rFonts w:eastAsia="宋体" w:cs="Times New Roman"/>
          <w:sz w:val="24"/>
        </w:rPr>
        <w:t>应地方政府应急联动要求。</w:t>
      </w:r>
    </w:p>
    <w:p w14:paraId="5194F915" w14:textId="027E67DC" w:rsidR="00284401" w:rsidRPr="00D171A7" w:rsidRDefault="00177EED">
      <w:pPr>
        <w:pStyle w:val="11"/>
        <w:spacing w:line="360" w:lineRule="auto"/>
        <w:ind w:firstLine="480"/>
        <w:rPr>
          <w:rFonts w:eastAsia="宋体" w:cs="Times New Roman"/>
          <w:kern w:val="0"/>
          <w:sz w:val="24"/>
        </w:rPr>
      </w:pPr>
      <w:r w:rsidRPr="00D171A7">
        <w:rPr>
          <w:rFonts w:eastAsia="宋体" w:cs="Times New Roman"/>
          <w:kern w:val="0"/>
          <w:sz w:val="24"/>
          <w:lang w:val="zh-CN"/>
        </w:rPr>
        <w:t>凡符合下列情况之一的，由</w:t>
      </w:r>
      <w:r w:rsidR="00325896" w:rsidRPr="00D171A7">
        <w:rPr>
          <w:rFonts w:eastAsia="宋体" w:cs="Times New Roman"/>
          <w:kern w:val="0"/>
          <w:sz w:val="24"/>
          <w:lang w:val="zh-CN"/>
        </w:rPr>
        <w:t>应急总指挥</w:t>
      </w:r>
      <w:r w:rsidR="00325896" w:rsidRPr="00D171A7">
        <w:rPr>
          <w:rFonts w:eastAsia="宋体" w:cs="Times New Roman" w:hint="eastAsia"/>
          <w:kern w:val="0"/>
          <w:sz w:val="24"/>
          <w:lang w:val="zh-CN"/>
        </w:rPr>
        <w:t>办</w:t>
      </w:r>
      <w:r w:rsidRPr="00D171A7">
        <w:rPr>
          <w:rFonts w:eastAsia="宋体" w:cs="Times New Roman"/>
          <w:kern w:val="0"/>
          <w:sz w:val="24"/>
          <w:lang w:val="zh-CN"/>
        </w:rPr>
        <w:t>宣布启动</w:t>
      </w:r>
      <w:r w:rsidRPr="00D171A7">
        <w:rPr>
          <w:rFonts w:eastAsia="宋体" w:cs="Times New Roman"/>
          <w:spacing w:val="-10"/>
          <w:kern w:val="0"/>
          <w:sz w:val="24"/>
          <w:lang w:val="zh-CN"/>
        </w:rPr>
        <w:t>II</w:t>
      </w:r>
      <w:r w:rsidRPr="00D171A7">
        <w:rPr>
          <w:rFonts w:eastAsia="宋体" w:cs="Times New Roman"/>
          <w:kern w:val="0"/>
          <w:sz w:val="24"/>
          <w:lang w:val="zh-CN"/>
        </w:rPr>
        <w:t>级应急预案：</w:t>
      </w:r>
    </w:p>
    <w:p w14:paraId="5B248A0C" w14:textId="77777777" w:rsidR="00284401" w:rsidRPr="00D171A7" w:rsidRDefault="00177EED">
      <w:pPr>
        <w:pStyle w:val="11"/>
        <w:spacing w:line="360" w:lineRule="auto"/>
        <w:ind w:firstLine="480"/>
        <w:rPr>
          <w:rFonts w:eastAsia="宋体" w:cs="Times New Roman"/>
          <w:kern w:val="0"/>
          <w:sz w:val="24"/>
          <w:lang w:val="zh-CN"/>
        </w:rPr>
      </w:pPr>
      <w:r w:rsidRPr="00D171A7">
        <w:rPr>
          <w:rFonts w:ascii="宋体" w:eastAsia="宋体" w:hAnsi="宋体" w:cs="宋体" w:hint="eastAsia"/>
          <w:kern w:val="0"/>
          <w:sz w:val="24"/>
          <w:lang w:val="zh-CN"/>
        </w:rPr>
        <w:t>①</w:t>
      </w:r>
      <w:r w:rsidRPr="00D171A7">
        <w:rPr>
          <w:rFonts w:eastAsia="宋体" w:cs="Times New Roman"/>
          <w:kern w:val="0"/>
          <w:sz w:val="24"/>
          <w:lang w:val="zh-CN"/>
        </w:rPr>
        <w:t>发生</w:t>
      </w:r>
      <w:r w:rsidRPr="00D171A7">
        <w:rPr>
          <w:rFonts w:eastAsia="宋体" w:cs="Times New Roman"/>
          <w:spacing w:val="-10"/>
          <w:kern w:val="0"/>
          <w:sz w:val="24"/>
          <w:lang w:val="zh-CN"/>
        </w:rPr>
        <w:t>II</w:t>
      </w:r>
      <w:r w:rsidRPr="00D171A7">
        <w:rPr>
          <w:rFonts w:eastAsia="宋体" w:cs="Times New Roman"/>
          <w:kern w:val="0"/>
          <w:sz w:val="24"/>
          <w:lang w:val="zh-CN"/>
        </w:rPr>
        <w:t>、</w:t>
      </w:r>
      <w:r w:rsidRPr="00D171A7">
        <w:rPr>
          <w:rFonts w:eastAsia="宋体" w:cs="Times New Roman"/>
          <w:spacing w:val="-10"/>
          <w:kern w:val="0"/>
          <w:sz w:val="24"/>
          <w:lang w:val="zh-CN"/>
        </w:rPr>
        <w:t>III</w:t>
      </w:r>
      <w:r w:rsidRPr="00D171A7">
        <w:rPr>
          <w:rFonts w:eastAsia="宋体" w:cs="Times New Roman"/>
          <w:kern w:val="0"/>
          <w:sz w:val="24"/>
          <w:lang w:val="zh-CN"/>
        </w:rPr>
        <w:t>级突发事件；</w:t>
      </w:r>
    </w:p>
    <w:p w14:paraId="23D0CC06" w14:textId="77777777" w:rsidR="00284401" w:rsidRPr="00D171A7" w:rsidRDefault="00177EED">
      <w:pPr>
        <w:pStyle w:val="11"/>
        <w:spacing w:line="360" w:lineRule="auto"/>
        <w:ind w:firstLine="480"/>
        <w:rPr>
          <w:rFonts w:eastAsia="宋体" w:cs="Times New Roman"/>
          <w:sz w:val="24"/>
        </w:rPr>
      </w:pPr>
      <w:r w:rsidRPr="00D171A7">
        <w:rPr>
          <w:rFonts w:ascii="宋体" w:eastAsia="宋体" w:hAnsi="宋体" w:cs="宋体" w:hint="eastAsia"/>
          <w:kern w:val="0"/>
          <w:sz w:val="24"/>
          <w:lang w:val="zh-CN"/>
        </w:rPr>
        <w:t>②</w:t>
      </w:r>
      <w:r w:rsidRPr="00D171A7">
        <w:rPr>
          <w:rFonts w:eastAsia="宋体" w:cs="Times New Roman"/>
          <w:kern w:val="0"/>
          <w:sz w:val="24"/>
          <w:lang w:val="zh-CN"/>
        </w:rPr>
        <w:t>应公司应急联动要求。</w:t>
      </w:r>
    </w:p>
    <w:p w14:paraId="1C2FB79B" w14:textId="77777777" w:rsidR="00284401" w:rsidRPr="00D171A7" w:rsidRDefault="00177EED">
      <w:pPr>
        <w:pStyle w:val="11"/>
        <w:spacing w:line="360" w:lineRule="auto"/>
        <w:ind w:firstLine="480"/>
        <w:rPr>
          <w:rFonts w:eastAsia="宋体" w:cs="Times New Roman"/>
          <w:kern w:val="0"/>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w:t>
      </w:r>
      <w:r w:rsidRPr="00D171A7">
        <w:rPr>
          <w:rFonts w:eastAsia="宋体" w:cs="Times New Roman"/>
          <w:kern w:val="0"/>
          <w:sz w:val="24"/>
          <w:lang w:val="zh-CN"/>
        </w:rPr>
        <w:t>配合有关部门应急响应</w:t>
      </w:r>
    </w:p>
    <w:p w14:paraId="6DA37C57" w14:textId="6D89C399" w:rsidR="00284401" w:rsidRPr="00D171A7" w:rsidRDefault="00177EED">
      <w:pPr>
        <w:spacing w:line="360" w:lineRule="auto"/>
        <w:ind w:firstLineChars="200" w:firstLine="480"/>
        <w:rPr>
          <w:szCs w:val="24"/>
        </w:rPr>
      </w:pPr>
      <w:r w:rsidRPr="00D171A7">
        <w:rPr>
          <w:kern w:val="0"/>
          <w:szCs w:val="24"/>
          <w:lang w:val="zh-CN"/>
        </w:rPr>
        <w:t>当公司启动</w:t>
      </w:r>
      <w:r w:rsidRPr="00D171A7">
        <w:rPr>
          <w:spacing w:val="-10"/>
          <w:kern w:val="0"/>
          <w:szCs w:val="24"/>
          <w:lang w:val="zh-CN"/>
        </w:rPr>
        <w:t>I</w:t>
      </w:r>
      <w:r w:rsidRPr="00D171A7">
        <w:rPr>
          <w:kern w:val="0"/>
          <w:szCs w:val="24"/>
          <w:lang w:val="zh-CN"/>
        </w:rPr>
        <w:t>级应急响应时，南昌市生态环境局、南昌市</w:t>
      </w:r>
      <w:r w:rsidR="00325896" w:rsidRPr="00D171A7">
        <w:rPr>
          <w:rFonts w:hint="eastAsia"/>
          <w:kern w:val="0"/>
          <w:szCs w:val="24"/>
          <w:lang w:val="zh-CN"/>
        </w:rPr>
        <w:t>高新</w:t>
      </w:r>
      <w:r w:rsidRPr="00D171A7">
        <w:rPr>
          <w:kern w:val="0"/>
          <w:szCs w:val="24"/>
          <w:lang w:val="zh-CN"/>
        </w:rPr>
        <w:t>生态环境局、南昌市人民政府</w:t>
      </w:r>
      <w:r w:rsidR="00555FFA" w:rsidRPr="00D171A7">
        <w:rPr>
          <w:kern w:val="0"/>
          <w:szCs w:val="24"/>
          <w:lang w:val="zh-CN"/>
        </w:rPr>
        <w:t>等相关政府部门</w:t>
      </w:r>
      <w:r w:rsidRPr="00D171A7">
        <w:rPr>
          <w:kern w:val="0"/>
          <w:szCs w:val="24"/>
          <w:lang w:val="zh-CN"/>
        </w:rPr>
        <w:t>派遣工作小组到达现场参与救援指挥，公司应急指挥权交由</w:t>
      </w:r>
      <w:r w:rsidR="008D5CF6" w:rsidRPr="00D171A7">
        <w:rPr>
          <w:kern w:val="0"/>
          <w:szCs w:val="24"/>
          <w:lang w:val="zh-CN"/>
        </w:rPr>
        <w:t>南昌市</w:t>
      </w:r>
      <w:r w:rsidR="008D5CF6" w:rsidRPr="00D171A7">
        <w:rPr>
          <w:rFonts w:hint="eastAsia"/>
          <w:kern w:val="0"/>
          <w:szCs w:val="24"/>
          <w:lang w:val="zh-CN"/>
        </w:rPr>
        <w:t>高新区</w:t>
      </w:r>
      <w:r w:rsidR="008D5CF6" w:rsidRPr="00D171A7">
        <w:rPr>
          <w:kern w:val="0"/>
          <w:szCs w:val="24"/>
          <w:lang w:val="zh-CN"/>
        </w:rPr>
        <w:t>管委会</w:t>
      </w:r>
      <w:r w:rsidR="008D5CF6" w:rsidRPr="00D171A7">
        <w:rPr>
          <w:rFonts w:hint="eastAsia"/>
          <w:kern w:val="0"/>
          <w:szCs w:val="24"/>
          <w:lang w:val="zh-CN"/>
        </w:rPr>
        <w:t>或</w:t>
      </w:r>
      <w:r w:rsidRPr="00D171A7">
        <w:rPr>
          <w:kern w:val="0"/>
          <w:szCs w:val="24"/>
          <w:lang w:val="zh-CN"/>
        </w:rPr>
        <w:t>南昌市生态环境局，公司应急小组成员应服从指挥，全力配合应急行动，应急物资也交由指挥部统一指挥调配。</w:t>
      </w:r>
    </w:p>
    <w:p w14:paraId="33E5F6F0" w14:textId="23578AB9" w:rsidR="00284401" w:rsidRPr="00D171A7" w:rsidRDefault="00FF3B3C" w:rsidP="00325896">
      <w:pPr>
        <w:pStyle w:val="3"/>
        <w:spacing w:beforeLines="0" w:afterLines="0" w:line="480" w:lineRule="auto"/>
        <w:rPr>
          <w:szCs w:val="30"/>
        </w:rPr>
      </w:pPr>
      <w:bookmarkStart w:id="390" w:name="_Toc522744873"/>
      <w:bookmarkStart w:id="391" w:name="_Toc520751753"/>
      <w:bookmarkStart w:id="392" w:name="_Toc523988576"/>
      <w:bookmarkStart w:id="393" w:name="_Toc532205448"/>
      <w:bookmarkStart w:id="394" w:name="_Toc58508654"/>
      <w:r w:rsidRPr="00D171A7">
        <w:rPr>
          <w:szCs w:val="30"/>
        </w:rPr>
        <w:t>7</w:t>
      </w:r>
      <w:r w:rsidR="00177EED" w:rsidRPr="00D171A7">
        <w:rPr>
          <w:szCs w:val="30"/>
        </w:rPr>
        <w:t>.2</w:t>
      </w:r>
      <w:r w:rsidR="00177EED" w:rsidRPr="00D171A7">
        <w:rPr>
          <w:szCs w:val="30"/>
        </w:rPr>
        <w:t>应急</w:t>
      </w:r>
      <w:r w:rsidR="00DD0471" w:rsidRPr="00D171A7">
        <w:rPr>
          <w:szCs w:val="30"/>
        </w:rPr>
        <w:t>处置</w:t>
      </w:r>
      <w:r w:rsidR="00177EED" w:rsidRPr="00D171A7">
        <w:rPr>
          <w:szCs w:val="30"/>
        </w:rPr>
        <w:t>措施</w:t>
      </w:r>
      <w:bookmarkEnd w:id="390"/>
      <w:bookmarkEnd w:id="391"/>
      <w:bookmarkEnd w:id="392"/>
      <w:bookmarkEnd w:id="393"/>
      <w:bookmarkEnd w:id="394"/>
    </w:p>
    <w:p w14:paraId="183F2D3B" w14:textId="5489270C" w:rsidR="00284401" w:rsidRPr="00D171A7" w:rsidRDefault="00FF3B3C" w:rsidP="00325896">
      <w:pPr>
        <w:pStyle w:val="4"/>
        <w:spacing w:before="0" w:after="0" w:line="480" w:lineRule="auto"/>
        <w:rPr>
          <w:rFonts w:ascii="Times New Roman" w:hAnsi="Times New Roman"/>
        </w:rPr>
      </w:pPr>
      <w:bookmarkStart w:id="395" w:name="_Toc520751754"/>
      <w:bookmarkStart w:id="396" w:name="_Toc522744874"/>
      <w:bookmarkStart w:id="397" w:name="_Toc523988577"/>
      <w:r w:rsidRPr="00D171A7">
        <w:rPr>
          <w:rFonts w:ascii="Times New Roman" w:hAnsi="Times New Roman"/>
        </w:rPr>
        <w:t>7</w:t>
      </w:r>
      <w:r w:rsidR="00177EED" w:rsidRPr="00D171A7">
        <w:rPr>
          <w:rFonts w:ascii="Times New Roman" w:hAnsi="Times New Roman"/>
        </w:rPr>
        <w:t>.2.1</w:t>
      </w:r>
      <w:r w:rsidR="00177EED" w:rsidRPr="00D171A7">
        <w:rPr>
          <w:rFonts w:ascii="Times New Roman" w:hAnsi="Times New Roman"/>
        </w:rPr>
        <w:t>废气处理设施故障应急措施</w:t>
      </w:r>
      <w:bookmarkEnd w:id="395"/>
      <w:bookmarkEnd w:id="396"/>
      <w:bookmarkEnd w:id="397"/>
    </w:p>
    <w:p w14:paraId="73C419DE" w14:textId="77777777" w:rsidR="00284401" w:rsidRPr="00D171A7" w:rsidRDefault="00177EED" w:rsidP="008F1D2D">
      <w:pPr>
        <w:widowControl/>
        <w:shd w:val="clear" w:color="auto" w:fill="FFFFFF"/>
        <w:spacing w:line="360" w:lineRule="auto"/>
        <w:ind w:firstLineChars="200" w:firstLine="480"/>
        <w:rPr>
          <w:szCs w:val="24"/>
        </w:rPr>
      </w:pPr>
      <w:r w:rsidRPr="00D171A7">
        <w:rPr>
          <w:szCs w:val="24"/>
        </w:rPr>
        <w:t>在发生废气处理设施异常时，公司应采取以下措施：</w:t>
      </w:r>
    </w:p>
    <w:p w14:paraId="4521538F" w14:textId="77777777" w:rsidR="00284401" w:rsidRPr="00D171A7" w:rsidRDefault="00177EED" w:rsidP="008F1D2D">
      <w:pPr>
        <w:widowControl/>
        <w:shd w:val="clear" w:color="auto" w:fill="FFFFFF"/>
        <w:spacing w:line="360" w:lineRule="auto"/>
        <w:ind w:firstLineChars="200" w:firstLine="480"/>
        <w:rPr>
          <w:szCs w:val="24"/>
        </w:rPr>
      </w:pPr>
      <w:r w:rsidRPr="00D171A7">
        <w:rPr>
          <w:szCs w:val="24"/>
        </w:rPr>
        <w:lastRenderedPageBreak/>
        <w:t>（</w:t>
      </w:r>
      <w:r w:rsidRPr="00D171A7">
        <w:rPr>
          <w:szCs w:val="24"/>
        </w:rPr>
        <w:t>1</w:t>
      </w:r>
      <w:r w:rsidRPr="00D171A7">
        <w:rPr>
          <w:szCs w:val="24"/>
        </w:rPr>
        <w:t>）当值班人员发现设备故障等情况时，应立即向值班班组长报告。值班班组长收到事故报告后，</w:t>
      </w:r>
      <w:r w:rsidR="008F1D2D" w:rsidRPr="00D171A7">
        <w:rPr>
          <w:szCs w:val="24"/>
        </w:rPr>
        <w:t>立即</w:t>
      </w:r>
      <w:r w:rsidRPr="00D171A7">
        <w:rPr>
          <w:szCs w:val="24"/>
        </w:rPr>
        <w:t>前往生产现场核实事故情况，根据预警分级进行后续汇报。</w:t>
      </w:r>
    </w:p>
    <w:p w14:paraId="2A8F5CCF" w14:textId="77777777" w:rsidR="00284401" w:rsidRPr="00D171A7" w:rsidRDefault="00177EED" w:rsidP="008F1D2D">
      <w:pPr>
        <w:widowControl/>
        <w:shd w:val="clear" w:color="auto" w:fill="FFFFFF"/>
        <w:spacing w:line="360" w:lineRule="auto"/>
        <w:ind w:firstLineChars="200" w:firstLine="480"/>
        <w:rPr>
          <w:szCs w:val="24"/>
        </w:rPr>
      </w:pPr>
      <w:r w:rsidRPr="00D171A7">
        <w:rPr>
          <w:szCs w:val="24"/>
        </w:rPr>
        <w:t>（</w:t>
      </w:r>
      <w:r w:rsidRPr="00D171A7">
        <w:rPr>
          <w:szCs w:val="24"/>
        </w:rPr>
        <w:t>2</w:t>
      </w:r>
      <w:r w:rsidRPr="00D171A7">
        <w:rPr>
          <w:szCs w:val="24"/>
        </w:rPr>
        <w:t>）</w:t>
      </w:r>
      <w:r w:rsidR="008F1D2D" w:rsidRPr="00D171A7">
        <w:rPr>
          <w:szCs w:val="24"/>
        </w:rPr>
        <w:t>若仅为设备故障停机，值班班组长可向公司进行汇报，停止相应设备生产，并进行设备的维修。处置人员在车间操作人员配合下对发生故障部位进行维修，检查事故状态，更换布袋或其他故障设施，第一时间恢复</w:t>
      </w:r>
      <w:r w:rsidRPr="00D171A7">
        <w:rPr>
          <w:szCs w:val="24"/>
        </w:rPr>
        <w:t>。</w:t>
      </w:r>
      <w:r w:rsidR="00E64A2E" w:rsidRPr="00D171A7">
        <w:rPr>
          <w:szCs w:val="24"/>
        </w:rPr>
        <w:t>若为其他复杂原因导致废气处理设施故障，应停止相应生产线，寻找故障原因，确保事故设施修复并能确保废气达标排放后正常生产</w:t>
      </w:r>
    </w:p>
    <w:p w14:paraId="58E82C17" w14:textId="77777777" w:rsidR="008F1D2D" w:rsidRPr="00D171A7" w:rsidRDefault="00177EED" w:rsidP="008F1D2D">
      <w:pPr>
        <w:widowControl/>
        <w:shd w:val="clear" w:color="auto" w:fill="FFFFFF"/>
        <w:spacing w:line="360" w:lineRule="auto"/>
        <w:ind w:firstLineChars="200" w:firstLine="480"/>
        <w:rPr>
          <w:szCs w:val="24"/>
        </w:rPr>
      </w:pPr>
      <w:r w:rsidRPr="00D171A7">
        <w:rPr>
          <w:szCs w:val="24"/>
        </w:rPr>
        <w:t>（</w:t>
      </w:r>
      <w:r w:rsidRPr="00D171A7">
        <w:rPr>
          <w:szCs w:val="24"/>
        </w:rPr>
        <w:t>3</w:t>
      </w:r>
      <w:r w:rsidRPr="00D171A7">
        <w:rPr>
          <w:szCs w:val="24"/>
        </w:rPr>
        <w:t>）对处置后的废气处理设施进行检查，确认事故得以控制，达到安全生产的要求后恢复生产，同时</w:t>
      </w:r>
      <w:r w:rsidR="008F1D2D" w:rsidRPr="00D171A7">
        <w:rPr>
          <w:szCs w:val="24"/>
        </w:rPr>
        <w:t>委托相关单位</w:t>
      </w:r>
      <w:r w:rsidRPr="00D171A7">
        <w:rPr>
          <w:szCs w:val="24"/>
        </w:rPr>
        <w:t>进行监测，确保事故设施修复并能确保废气达标排放后正常生产，事故的相关信息按要求进行汇报和发布。</w:t>
      </w:r>
    </w:p>
    <w:p w14:paraId="5DF065B7" w14:textId="77777777" w:rsidR="008F1D2D" w:rsidRPr="00D171A7" w:rsidRDefault="008F1D2D" w:rsidP="008F1D2D">
      <w:pPr>
        <w:widowControl/>
        <w:shd w:val="clear" w:color="auto" w:fill="FFFFFF"/>
        <w:spacing w:line="360" w:lineRule="auto"/>
        <w:ind w:firstLineChars="200" w:firstLine="480"/>
      </w:pPr>
      <w:r w:rsidRPr="00D171A7">
        <w:t>（</w:t>
      </w:r>
      <w:r w:rsidRPr="00D171A7">
        <w:t>4</w:t>
      </w:r>
      <w:r w:rsidRPr="00D171A7">
        <w:t>）</w:t>
      </w:r>
      <w:r w:rsidR="00E64A2E" w:rsidRPr="00D171A7">
        <w:t>公司应急小组</w:t>
      </w:r>
      <w:r w:rsidRPr="00D171A7">
        <w:t>负责进行事故原因调查和全面的设备安全检查，询问事故发现人有关情况，包括电力设备运行情况、故障部位等。对设备故障原因做好记录，避免此类故障再次发生</w:t>
      </w:r>
      <w:r w:rsidR="00E64A2E" w:rsidRPr="00D171A7">
        <w:t>。</w:t>
      </w:r>
    </w:p>
    <w:p w14:paraId="6A7B04E1" w14:textId="5A3FB843" w:rsidR="00BB256A" w:rsidRPr="00D171A7" w:rsidRDefault="00FF3B3C" w:rsidP="005828A1">
      <w:pPr>
        <w:pStyle w:val="4"/>
        <w:spacing w:before="0" w:after="0" w:line="480" w:lineRule="auto"/>
        <w:rPr>
          <w:rFonts w:ascii="Times New Roman" w:hAnsi="Times New Roman"/>
        </w:rPr>
      </w:pPr>
      <w:r w:rsidRPr="00D171A7">
        <w:rPr>
          <w:rFonts w:ascii="Times New Roman" w:hAnsi="Times New Roman"/>
        </w:rPr>
        <w:t>7</w:t>
      </w:r>
      <w:r w:rsidR="00BB256A" w:rsidRPr="00D171A7">
        <w:rPr>
          <w:rFonts w:ascii="Times New Roman" w:hAnsi="Times New Roman"/>
        </w:rPr>
        <w:t>.2.2</w:t>
      </w:r>
      <w:r w:rsidR="00BB256A" w:rsidRPr="00D171A7">
        <w:rPr>
          <w:rFonts w:ascii="Times New Roman" w:hAnsi="Times New Roman"/>
        </w:rPr>
        <w:t>废水设施故障应急措施</w:t>
      </w:r>
    </w:p>
    <w:p w14:paraId="0C771F0E" w14:textId="77777777" w:rsidR="00BB256A" w:rsidRPr="00D171A7" w:rsidRDefault="00BB256A" w:rsidP="00BB256A">
      <w:pPr>
        <w:spacing w:line="360" w:lineRule="auto"/>
        <w:ind w:rightChars="-62" w:right="-149" w:firstLineChars="200" w:firstLine="480"/>
        <w:rPr>
          <w:szCs w:val="24"/>
        </w:rPr>
      </w:pPr>
      <w:r w:rsidRPr="00D171A7">
        <w:rPr>
          <w:szCs w:val="24"/>
        </w:rPr>
        <w:t>本应急处理措施针对公司的废水设施故障或停运情况进行制定，处置措施制定的目的是为了减轻废水直排或超标排放造成的环境污染问题。</w:t>
      </w:r>
    </w:p>
    <w:p w14:paraId="50EF2477" w14:textId="77777777" w:rsidR="00BB256A" w:rsidRPr="00D171A7" w:rsidRDefault="00BB256A" w:rsidP="00BB256A">
      <w:pPr>
        <w:spacing w:line="360" w:lineRule="auto"/>
        <w:ind w:rightChars="-62" w:right="-149" w:firstLineChars="200" w:firstLine="480"/>
        <w:rPr>
          <w:szCs w:val="24"/>
        </w:rPr>
      </w:pPr>
      <w:r w:rsidRPr="00D171A7">
        <w:rPr>
          <w:szCs w:val="24"/>
        </w:rPr>
        <w:t>由于废水处理站设备、构筑物故障以及人员操作问题造成的废水直排或超标排放，会对水体造成较大的危害。</w:t>
      </w:r>
    </w:p>
    <w:p w14:paraId="0156D4E8" w14:textId="77777777" w:rsidR="00BB256A" w:rsidRPr="00D171A7" w:rsidRDefault="00BB256A" w:rsidP="00BB256A">
      <w:pPr>
        <w:spacing w:line="360" w:lineRule="auto"/>
        <w:ind w:rightChars="-62" w:right="-149" w:firstLineChars="200" w:firstLine="480"/>
        <w:rPr>
          <w:szCs w:val="24"/>
        </w:rPr>
      </w:pPr>
      <w:r w:rsidRPr="00D171A7">
        <w:rPr>
          <w:szCs w:val="24"/>
        </w:rPr>
        <w:t>在发生生产废水处理站异常时，公司应采取以下措施：</w:t>
      </w:r>
    </w:p>
    <w:p w14:paraId="7B327C6E" w14:textId="77777777" w:rsidR="00BB256A" w:rsidRPr="00D171A7" w:rsidRDefault="00BB256A" w:rsidP="00BB256A">
      <w:pPr>
        <w:spacing w:line="360" w:lineRule="auto"/>
        <w:ind w:rightChars="-62" w:right="-149" w:firstLineChars="200" w:firstLine="480"/>
        <w:rPr>
          <w:szCs w:val="24"/>
        </w:rPr>
      </w:pPr>
      <w:r w:rsidRPr="00D171A7">
        <w:rPr>
          <w:szCs w:val="24"/>
        </w:rPr>
        <w:t>（</w:t>
      </w:r>
      <w:r w:rsidRPr="00D171A7">
        <w:rPr>
          <w:szCs w:val="24"/>
        </w:rPr>
        <w:t>1</w:t>
      </w:r>
      <w:r w:rsidRPr="00D171A7">
        <w:rPr>
          <w:szCs w:val="24"/>
        </w:rPr>
        <w:t>）当废水处理站运行人员发现设备故障或停运等情况时，应立即向废水处理站负责人报告。负责人对故障、停运原因进行核实后，根据预警分级进行后续汇报。</w:t>
      </w:r>
    </w:p>
    <w:p w14:paraId="5ADC71FC" w14:textId="77777777" w:rsidR="00BB256A" w:rsidRPr="00D171A7" w:rsidRDefault="00BB256A" w:rsidP="00BB256A">
      <w:pPr>
        <w:spacing w:line="360" w:lineRule="auto"/>
        <w:ind w:rightChars="-62" w:right="-149" w:firstLineChars="200" w:firstLine="480"/>
        <w:rPr>
          <w:szCs w:val="24"/>
        </w:rPr>
      </w:pPr>
      <w:r w:rsidRPr="00D171A7">
        <w:rPr>
          <w:szCs w:val="24"/>
        </w:rPr>
        <w:t>（</w:t>
      </w:r>
      <w:r w:rsidRPr="00D171A7">
        <w:rPr>
          <w:szCs w:val="24"/>
        </w:rPr>
        <w:t>2</w:t>
      </w:r>
      <w:r w:rsidRPr="00D171A7">
        <w:rPr>
          <w:szCs w:val="24"/>
        </w:rPr>
        <w:t>）当班操作员工首先应在保证安全的情况下启动备用设备，打开备用管道阀门，并密切监控设施排放口、废水总排放口外排废水重金属等污染物浓度。</w:t>
      </w:r>
    </w:p>
    <w:p w14:paraId="560DB6D3" w14:textId="77777777" w:rsidR="00BB256A" w:rsidRPr="00D171A7" w:rsidRDefault="00BB256A" w:rsidP="00BB256A">
      <w:pPr>
        <w:spacing w:line="360" w:lineRule="auto"/>
        <w:ind w:rightChars="-62" w:right="-149" w:firstLineChars="200" w:firstLine="480"/>
        <w:rPr>
          <w:szCs w:val="24"/>
        </w:rPr>
      </w:pPr>
      <w:r w:rsidRPr="00D171A7">
        <w:rPr>
          <w:szCs w:val="24"/>
        </w:rPr>
        <w:t>（</w:t>
      </w:r>
      <w:r w:rsidRPr="00D171A7">
        <w:rPr>
          <w:szCs w:val="24"/>
        </w:rPr>
        <w:t>3</w:t>
      </w:r>
      <w:r w:rsidRPr="00D171A7">
        <w:rPr>
          <w:szCs w:val="24"/>
        </w:rPr>
        <w:t>）如无备用设备、管道，或故障无法在短时间内排除，或者外排废水有超标可能，则应立即向应急救援指挥部报告。应急救援指挥部根据废水处理站汇报内容，安排废水处理站关闭废水排放口及进水口，将车间来水及废水处理站积水引至调节池等池体进行暂存，进行废水处理站的进一步检修工作。如废水处理站</w:t>
      </w:r>
      <w:r w:rsidRPr="00D171A7">
        <w:rPr>
          <w:szCs w:val="24"/>
        </w:rPr>
        <w:lastRenderedPageBreak/>
        <w:t>检修时间较长，废水超出调节池等最大储存量，则应安排全公司停止生产。</w:t>
      </w:r>
    </w:p>
    <w:p w14:paraId="672B942B" w14:textId="77777777" w:rsidR="00BB256A" w:rsidRPr="00D171A7" w:rsidRDefault="00BB256A" w:rsidP="00BB256A">
      <w:pPr>
        <w:spacing w:line="360" w:lineRule="auto"/>
        <w:ind w:rightChars="-62" w:right="-149" w:firstLineChars="200" w:firstLine="480"/>
        <w:rPr>
          <w:szCs w:val="24"/>
        </w:rPr>
      </w:pPr>
      <w:r w:rsidRPr="00D171A7">
        <w:rPr>
          <w:szCs w:val="24"/>
        </w:rPr>
        <w:t>（</w:t>
      </w:r>
      <w:r w:rsidRPr="00D171A7">
        <w:rPr>
          <w:szCs w:val="24"/>
        </w:rPr>
        <w:t>4</w:t>
      </w:r>
      <w:r w:rsidRPr="00D171A7">
        <w:rPr>
          <w:szCs w:val="24"/>
        </w:rPr>
        <w:t>）如废水处理站部分设备因故障导致起火，则一方面应切断设备电源，另一方面采用现场配备的灭火器进行灭火。如事态超出自身控制的能力，则等待外部的消防、安监等人员到场后，协助其开展相关工作，提供必要的情况说明。</w:t>
      </w:r>
    </w:p>
    <w:p w14:paraId="0DE01575" w14:textId="77777777" w:rsidR="00BB256A" w:rsidRPr="00D171A7" w:rsidRDefault="00BB256A" w:rsidP="00BB256A">
      <w:pPr>
        <w:spacing w:line="360" w:lineRule="auto"/>
        <w:ind w:rightChars="-62" w:right="-149" w:firstLineChars="200" w:firstLine="480"/>
        <w:rPr>
          <w:szCs w:val="24"/>
        </w:rPr>
      </w:pPr>
      <w:r w:rsidRPr="00D171A7">
        <w:rPr>
          <w:szCs w:val="24"/>
        </w:rPr>
        <w:t>（</w:t>
      </w:r>
      <w:r w:rsidRPr="00D171A7">
        <w:rPr>
          <w:szCs w:val="24"/>
        </w:rPr>
        <w:t>5</w:t>
      </w:r>
      <w:r w:rsidRPr="00D171A7">
        <w:rPr>
          <w:szCs w:val="24"/>
        </w:rPr>
        <w:t>）对处置后的生产废水处理站管道、设备进行检查，确认事故得以控制，达到安全生产的要求后恢复生产，同时由环境监测部门进行监测，确保废水处理设施修复并能确保废水达标排放后正常生产，事故的相关信息按要求进行汇报和发布。</w:t>
      </w:r>
    </w:p>
    <w:p w14:paraId="68A3E931" w14:textId="08F92CEB" w:rsidR="00284401" w:rsidRPr="00D171A7" w:rsidRDefault="00FF3B3C" w:rsidP="005828A1">
      <w:pPr>
        <w:pStyle w:val="4"/>
        <w:spacing w:before="0" w:after="0" w:line="480" w:lineRule="auto"/>
        <w:rPr>
          <w:rFonts w:ascii="Times New Roman" w:hAnsi="Times New Roman"/>
        </w:rPr>
      </w:pPr>
      <w:bookmarkStart w:id="398" w:name="_Toc520751757"/>
      <w:bookmarkStart w:id="399" w:name="_Toc523988578"/>
      <w:bookmarkStart w:id="400" w:name="_Toc522744875"/>
      <w:r w:rsidRPr="00D171A7">
        <w:rPr>
          <w:rFonts w:ascii="Times New Roman" w:hAnsi="Times New Roman"/>
        </w:rPr>
        <w:t>7</w:t>
      </w:r>
      <w:r w:rsidR="00177EED" w:rsidRPr="00D171A7">
        <w:rPr>
          <w:rFonts w:ascii="Times New Roman" w:hAnsi="Times New Roman"/>
        </w:rPr>
        <w:t>.2.</w:t>
      </w:r>
      <w:r w:rsidR="00BB256A" w:rsidRPr="00D171A7">
        <w:rPr>
          <w:rFonts w:ascii="Times New Roman" w:hAnsi="Times New Roman"/>
        </w:rPr>
        <w:t>3</w:t>
      </w:r>
      <w:r w:rsidR="00291629" w:rsidRPr="00D171A7">
        <w:rPr>
          <w:rFonts w:ascii="Times New Roman" w:hAnsi="Times New Roman"/>
        </w:rPr>
        <w:t>危废</w:t>
      </w:r>
      <w:r w:rsidR="00177EED" w:rsidRPr="00D171A7">
        <w:rPr>
          <w:rFonts w:ascii="Times New Roman" w:hAnsi="Times New Roman"/>
        </w:rPr>
        <w:t>设施故障应急措施</w:t>
      </w:r>
      <w:bookmarkEnd w:id="398"/>
      <w:bookmarkEnd w:id="399"/>
      <w:bookmarkEnd w:id="400"/>
    </w:p>
    <w:p w14:paraId="7335E5C6" w14:textId="77777777" w:rsidR="00291629" w:rsidRPr="00D171A7" w:rsidRDefault="00291629" w:rsidP="00291629">
      <w:pPr>
        <w:spacing w:line="360" w:lineRule="auto"/>
        <w:ind w:firstLineChars="200" w:firstLine="480"/>
        <w:rPr>
          <w:szCs w:val="24"/>
        </w:rPr>
      </w:pPr>
      <w:r w:rsidRPr="00D171A7">
        <w:rPr>
          <w:szCs w:val="24"/>
        </w:rPr>
        <w:t>本应急处理措施针对公司危险废物泄漏的情况进行制定，处置措施制定的目的是为了减轻危险废物泄漏对水体、土壤造成的环境污染问题。</w:t>
      </w:r>
    </w:p>
    <w:p w14:paraId="75BCC920" w14:textId="77777777" w:rsidR="00291629" w:rsidRPr="00D171A7" w:rsidRDefault="00291629" w:rsidP="00291629">
      <w:pPr>
        <w:spacing w:line="360" w:lineRule="auto"/>
        <w:ind w:firstLineChars="200" w:firstLine="480"/>
        <w:rPr>
          <w:szCs w:val="24"/>
        </w:rPr>
      </w:pPr>
      <w:r w:rsidRPr="00D171A7">
        <w:rPr>
          <w:szCs w:val="24"/>
        </w:rPr>
        <w:t>危险废物暂存间在发生危险废物泄漏时，公司应采取以下措施：</w:t>
      </w:r>
    </w:p>
    <w:p w14:paraId="667CB58D" w14:textId="77777777" w:rsidR="00291629" w:rsidRPr="00D171A7" w:rsidRDefault="00291629" w:rsidP="00291629">
      <w:pPr>
        <w:spacing w:line="360" w:lineRule="auto"/>
        <w:ind w:firstLineChars="200" w:firstLine="480"/>
        <w:rPr>
          <w:szCs w:val="24"/>
        </w:rPr>
      </w:pPr>
      <w:r w:rsidRPr="00D171A7">
        <w:rPr>
          <w:szCs w:val="24"/>
        </w:rPr>
        <w:t>（</w:t>
      </w:r>
      <w:r w:rsidRPr="00D171A7">
        <w:rPr>
          <w:szCs w:val="24"/>
        </w:rPr>
        <w:t>1</w:t>
      </w:r>
      <w:r w:rsidRPr="00D171A7">
        <w:rPr>
          <w:szCs w:val="24"/>
        </w:rPr>
        <w:t>）危险废物储存、转运过程中发生泄漏时，本岗位或相邻人员发现后立刻报告暂存间负责人；如泄漏量较大，当班人员还应向公司安环部办公室或副总经理汇报。负责人在接到报告后，应立即组织相关人员前往事故现场，确认物料泄漏的方式和大致的数量，是否已造成人员伤害、财产损失。负责人在核实现场泄漏情况后，根据预警分级进行后续汇报。</w:t>
      </w:r>
    </w:p>
    <w:p w14:paraId="594DD5D6" w14:textId="77777777" w:rsidR="00291629" w:rsidRPr="00D171A7" w:rsidRDefault="00291629" w:rsidP="00291629">
      <w:pPr>
        <w:spacing w:line="360" w:lineRule="auto"/>
        <w:ind w:firstLineChars="200" w:firstLine="480"/>
        <w:rPr>
          <w:szCs w:val="24"/>
        </w:rPr>
      </w:pPr>
      <w:r w:rsidRPr="00D171A7">
        <w:rPr>
          <w:szCs w:val="24"/>
        </w:rPr>
        <w:t>（</w:t>
      </w:r>
      <w:r w:rsidRPr="00D171A7">
        <w:rPr>
          <w:szCs w:val="24"/>
        </w:rPr>
        <w:t>2</w:t>
      </w:r>
      <w:r w:rsidRPr="00D171A7">
        <w:rPr>
          <w:szCs w:val="24"/>
        </w:rPr>
        <w:t>）对于泄漏的危险废物，利用铁锹等清理设备对起进行清理，对已经被污染了的土壤也要一并清理，清理后的土壤作为危险废物进行处置。</w:t>
      </w:r>
      <w:r w:rsidR="00E64A2E" w:rsidRPr="00D171A7">
        <w:rPr>
          <w:szCs w:val="24"/>
        </w:rPr>
        <w:t>废石蜡及废乳化液</w:t>
      </w:r>
      <w:r w:rsidRPr="00D171A7">
        <w:rPr>
          <w:szCs w:val="24"/>
        </w:rPr>
        <w:t>中含有少量水份，在清理危险废物后，需用消防砂、锯木末等对水份进行吸收，吸收后的消防沙、锯木末作为危险废物进行处置。</w:t>
      </w:r>
    </w:p>
    <w:p w14:paraId="1A115700" w14:textId="77777777" w:rsidR="00DD0471" w:rsidRPr="00D171A7" w:rsidRDefault="00291629" w:rsidP="00DD0471">
      <w:pPr>
        <w:spacing w:line="360" w:lineRule="auto"/>
        <w:ind w:rightChars="-62" w:right="-149" w:firstLineChars="200" w:firstLine="480"/>
        <w:rPr>
          <w:szCs w:val="24"/>
        </w:rPr>
      </w:pPr>
      <w:r w:rsidRPr="00D171A7">
        <w:rPr>
          <w:szCs w:val="24"/>
        </w:rPr>
        <w:t>（</w:t>
      </w:r>
      <w:r w:rsidRPr="00D171A7">
        <w:rPr>
          <w:szCs w:val="24"/>
        </w:rPr>
        <w:t>3</w:t>
      </w:r>
      <w:r w:rsidRPr="00D171A7">
        <w:rPr>
          <w:szCs w:val="24"/>
        </w:rPr>
        <w:t>）对处置后的现场进行检查，确认事故得以控制，达到安全生产的要求后恢复生产，事故的相关信息按要求进行汇报和发布</w:t>
      </w:r>
      <w:r w:rsidR="00177EED" w:rsidRPr="00D171A7">
        <w:rPr>
          <w:szCs w:val="24"/>
        </w:rPr>
        <w:t>。</w:t>
      </w:r>
    </w:p>
    <w:p w14:paraId="26434FD4" w14:textId="77777777" w:rsidR="00DD0471" w:rsidRPr="00D171A7" w:rsidRDefault="00DD0471" w:rsidP="00DD0471">
      <w:pPr>
        <w:spacing w:line="360" w:lineRule="auto"/>
        <w:ind w:rightChars="-62" w:right="-149" w:firstLineChars="200" w:firstLine="480"/>
        <w:rPr>
          <w:szCs w:val="24"/>
        </w:rPr>
      </w:pPr>
      <w:r w:rsidRPr="00D171A7">
        <w:rPr>
          <w:szCs w:val="24"/>
        </w:rPr>
        <w:t>（</w:t>
      </w:r>
      <w:r w:rsidRPr="00D171A7">
        <w:rPr>
          <w:szCs w:val="24"/>
        </w:rPr>
        <w:t>4</w:t>
      </w:r>
      <w:r w:rsidRPr="00D171A7">
        <w:rPr>
          <w:szCs w:val="24"/>
        </w:rPr>
        <w:t>）</w:t>
      </w:r>
      <w:r w:rsidRPr="00D171A7">
        <w:t>公司应急小组负责进行事故原因调查，对危废暂存库进行全面的检查，询问事故发现人有关情况，包括泄露原因、泄露部位等。对泄露原因做好记录，及时组织工作人员进行修缮，避免此类事故再次发生。</w:t>
      </w:r>
    </w:p>
    <w:p w14:paraId="7F5A2DA9" w14:textId="6E56DA28" w:rsidR="00FB3C6D" w:rsidRPr="00D171A7" w:rsidRDefault="00FF3B3C" w:rsidP="005828A1">
      <w:pPr>
        <w:pStyle w:val="4"/>
        <w:spacing w:before="0" w:after="0" w:line="480" w:lineRule="auto"/>
        <w:rPr>
          <w:rFonts w:ascii="Times New Roman" w:hAnsi="Times New Roman"/>
        </w:rPr>
      </w:pPr>
      <w:r w:rsidRPr="00D171A7">
        <w:rPr>
          <w:rFonts w:ascii="Times New Roman" w:hAnsi="Times New Roman"/>
        </w:rPr>
        <w:t>7</w:t>
      </w:r>
      <w:r w:rsidR="00FB3C6D" w:rsidRPr="00D171A7">
        <w:rPr>
          <w:rFonts w:ascii="Times New Roman" w:hAnsi="Times New Roman"/>
        </w:rPr>
        <w:t>.2.</w:t>
      </w:r>
      <w:r w:rsidR="00BB256A" w:rsidRPr="00D171A7">
        <w:rPr>
          <w:rFonts w:ascii="Times New Roman" w:hAnsi="Times New Roman"/>
        </w:rPr>
        <w:t>4</w:t>
      </w:r>
      <w:r w:rsidR="00FB3C6D" w:rsidRPr="00D171A7">
        <w:rPr>
          <w:rFonts w:ascii="Times New Roman" w:hAnsi="Times New Roman"/>
        </w:rPr>
        <w:t>火灾爆炸应急处置措施</w:t>
      </w:r>
    </w:p>
    <w:p w14:paraId="4196AEB2" w14:textId="77777777" w:rsidR="00FB3C6D" w:rsidRPr="00D171A7" w:rsidRDefault="00FB3C6D" w:rsidP="00FB3C6D">
      <w:pPr>
        <w:pStyle w:val="Default1"/>
        <w:spacing w:line="360" w:lineRule="auto"/>
        <w:ind w:firstLineChars="200" w:firstLine="480"/>
        <w:jc w:val="both"/>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1</w:t>
      </w:r>
      <w:r w:rsidRPr="00D171A7">
        <w:rPr>
          <w:rFonts w:ascii="Times New Roman" w:cs="Times New Roman"/>
          <w:color w:val="auto"/>
        </w:rPr>
        <w:t>）现场发生火灾时，发现人员应大声报告，立刻报警，并及时切断事故现场电源，停止生产，并迅速担负起抢救工作。</w:t>
      </w:r>
    </w:p>
    <w:p w14:paraId="4CB8B7B5" w14:textId="77777777" w:rsidR="00FB3C6D" w:rsidRPr="00D171A7" w:rsidRDefault="00FB3C6D"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lastRenderedPageBreak/>
        <w:t>（</w:t>
      </w:r>
      <w:r w:rsidRPr="00D171A7">
        <w:rPr>
          <w:rFonts w:ascii="Times New Roman" w:cs="Times New Roman"/>
          <w:color w:val="auto"/>
        </w:rPr>
        <w:t>2</w:t>
      </w:r>
      <w:r w:rsidRPr="00D171A7">
        <w:rPr>
          <w:rFonts w:ascii="Times New Roman" w:cs="Times New Roman"/>
          <w:color w:val="auto"/>
        </w:rPr>
        <w:t>）突发事件应急指挥领导小组迅速电话通知所有的应急救援队伍、人员到着</w:t>
      </w:r>
      <w:r w:rsidR="0057554E" w:rsidRPr="00D171A7">
        <w:rPr>
          <w:rFonts w:ascii="Times New Roman" w:cs="Times New Roman"/>
          <w:color w:val="auto"/>
        </w:rPr>
        <w:t>火区域上风口集合了解分析情况，并分析和确定火灾原因，采取相应措施进行扑救</w:t>
      </w:r>
      <w:r w:rsidRPr="00D171A7">
        <w:rPr>
          <w:rFonts w:ascii="Times New Roman" w:cs="Times New Roman"/>
          <w:color w:val="auto"/>
        </w:rPr>
        <w:t>。</w:t>
      </w:r>
    </w:p>
    <w:p w14:paraId="656C7ACF" w14:textId="77777777" w:rsidR="0057554E" w:rsidRPr="00D171A7" w:rsidRDefault="0057554E"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3</w:t>
      </w:r>
      <w:r w:rsidRPr="00D171A7">
        <w:rPr>
          <w:rFonts w:ascii="Times New Roman" w:cs="Times New Roman"/>
          <w:color w:val="auto"/>
        </w:rPr>
        <w:t>）当火势趋盛、无法靠自身力量扑救和控制时，职工应立即疏散撤离，并对人员进行清点，留下主控人员对系统进行手动控制，停止系统运行。</w:t>
      </w:r>
    </w:p>
    <w:p w14:paraId="0DB05229" w14:textId="77777777" w:rsidR="0057554E" w:rsidRPr="00D171A7" w:rsidRDefault="0057554E"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4</w:t>
      </w:r>
      <w:r w:rsidRPr="00D171A7">
        <w:rPr>
          <w:rFonts w:ascii="Times New Roman" w:cs="Times New Roman"/>
          <w:color w:val="auto"/>
        </w:rPr>
        <w:t>）其他工段人员密切注意本岗情况，加强岗位监督控制，确保其它目标安全生产。</w:t>
      </w:r>
    </w:p>
    <w:p w14:paraId="404CA525" w14:textId="77777777" w:rsidR="0057554E" w:rsidRPr="00D171A7" w:rsidRDefault="0057554E"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5</w:t>
      </w:r>
      <w:r w:rsidRPr="00D171A7">
        <w:rPr>
          <w:rFonts w:ascii="Times New Roman" w:cs="Times New Roman"/>
          <w:color w:val="auto"/>
        </w:rPr>
        <w:t>）由于使用消防水、抗溶性泡沫或二氧化碳灭火时，混合消防废水会排入厂区内雨水排放管网，因此需确保雨污排口切断装置处于关闭状态，防止消防废水流出雨水管线及污水管线末端进入市政污水管网，使厂区地面消防废水通过消防水收集系统。</w:t>
      </w:r>
    </w:p>
    <w:p w14:paraId="57684366" w14:textId="77777777" w:rsidR="0057554E" w:rsidRPr="00D171A7" w:rsidRDefault="0057554E"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6</w:t>
      </w:r>
      <w:r w:rsidRPr="00D171A7">
        <w:rPr>
          <w:rFonts w:ascii="Times New Roman" w:cs="Times New Roman"/>
          <w:color w:val="auto"/>
        </w:rPr>
        <w:t>）在对事故区进行处理后，必须对事故区周围的设备严密保护，终止运行操作命令，并消防水或其他介质进行冷却，防止火势蔓延。</w:t>
      </w:r>
    </w:p>
    <w:p w14:paraId="55EE7A6B" w14:textId="77777777" w:rsidR="0057554E" w:rsidRPr="00D171A7" w:rsidRDefault="0057554E"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7</w:t>
      </w:r>
      <w:r w:rsidRPr="00D171A7">
        <w:rPr>
          <w:rFonts w:ascii="Times New Roman" w:cs="Times New Roman"/>
          <w:color w:val="auto"/>
        </w:rPr>
        <w:t>）如情况严重，切断所有危险源连接管道，所有人员紧急疏散到厂区外安全地带。</w:t>
      </w:r>
    </w:p>
    <w:p w14:paraId="38DB36F5" w14:textId="77777777" w:rsidR="0057554E" w:rsidRPr="00D171A7" w:rsidRDefault="0057554E"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8</w:t>
      </w:r>
      <w:r w:rsidRPr="00D171A7">
        <w:rPr>
          <w:rFonts w:ascii="Times New Roman" w:cs="Times New Roman"/>
          <w:color w:val="auto"/>
        </w:rPr>
        <w:t>）厂区应急救援小组在总指挥的领导下尽最大努力，以最佳办法将火灾控制在可控范围内。</w:t>
      </w:r>
    </w:p>
    <w:p w14:paraId="4CD837E9" w14:textId="77777777" w:rsidR="0057554E" w:rsidRPr="00D171A7" w:rsidRDefault="0057554E"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9</w:t>
      </w:r>
      <w:r w:rsidRPr="00D171A7">
        <w:rPr>
          <w:rFonts w:ascii="Times New Roman" w:cs="Times New Roman"/>
          <w:color w:val="auto"/>
        </w:rPr>
        <w:t>）如人员力量不足或火势无法控制，由总指挥决定通知外援，直至火灭为止。</w:t>
      </w:r>
    </w:p>
    <w:p w14:paraId="1DE5B67F" w14:textId="77777777" w:rsidR="0057554E" w:rsidRPr="00D171A7" w:rsidRDefault="0057554E" w:rsidP="0057554E">
      <w:pPr>
        <w:pStyle w:val="Default1"/>
        <w:spacing w:line="360" w:lineRule="auto"/>
        <w:ind w:firstLineChars="200" w:firstLine="480"/>
        <w:rPr>
          <w:rFonts w:ascii="Times New Roman" w:cs="Times New Roman"/>
          <w:color w:val="auto"/>
        </w:rPr>
      </w:pPr>
      <w:r w:rsidRPr="00D171A7">
        <w:rPr>
          <w:rFonts w:ascii="Times New Roman" w:cs="Times New Roman"/>
          <w:color w:val="auto"/>
        </w:rPr>
        <w:t>（</w:t>
      </w:r>
      <w:r w:rsidRPr="00D171A7">
        <w:rPr>
          <w:rFonts w:ascii="Times New Roman" w:cs="Times New Roman"/>
          <w:color w:val="auto"/>
        </w:rPr>
        <w:t>10</w:t>
      </w:r>
      <w:r w:rsidRPr="00D171A7">
        <w:rPr>
          <w:rFonts w:ascii="Times New Roman" w:cs="Times New Roman"/>
          <w:color w:val="auto"/>
        </w:rPr>
        <w:t>）火灾事故处理完毕后，由总指挥组织全体应急救援人员，对现场进行清理，对人员进行清点。由后勤保障组对事故经过进行记录，对事故进行调查报应急指挥领导小组。</w:t>
      </w:r>
    </w:p>
    <w:p w14:paraId="5EE5E7B1" w14:textId="266B5623" w:rsidR="00874A1B" w:rsidRPr="00D171A7" w:rsidRDefault="00FF3B3C" w:rsidP="005828A1">
      <w:pPr>
        <w:pStyle w:val="4"/>
        <w:spacing w:before="0" w:after="0" w:line="480" w:lineRule="auto"/>
        <w:rPr>
          <w:rFonts w:ascii="Times New Roman" w:hAnsi="Times New Roman"/>
        </w:rPr>
      </w:pPr>
      <w:r w:rsidRPr="00D171A7">
        <w:rPr>
          <w:rFonts w:ascii="Times New Roman" w:hAnsi="Times New Roman"/>
        </w:rPr>
        <w:t>7</w:t>
      </w:r>
      <w:r w:rsidR="00874A1B" w:rsidRPr="00D171A7">
        <w:rPr>
          <w:rFonts w:ascii="Times New Roman" w:hAnsi="Times New Roman"/>
        </w:rPr>
        <w:t>.2.</w:t>
      </w:r>
      <w:r w:rsidR="005828A1" w:rsidRPr="00D171A7">
        <w:rPr>
          <w:rFonts w:ascii="Times New Roman" w:hAnsi="Times New Roman"/>
        </w:rPr>
        <w:t>5</w:t>
      </w:r>
      <w:r w:rsidR="00874A1B" w:rsidRPr="00D171A7">
        <w:rPr>
          <w:rFonts w:ascii="Times New Roman" w:hAnsi="Times New Roman"/>
        </w:rPr>
        <w:t>消防尾水处置措施</w:t>
      </w:r>
    </w:p>
    <w:p w14:paraId="34F65123" w14:textId="77777777" w:rsidR="00874A1B" w:rsidRPr="00D171A7" w:rsidRDefault="003D4106" w:rsidP="00874A1B">
      <w:pPr>
        <w:pStyle w:val="Default1"/>
        <w:spacing w:line="360" w:lineRule="auto"/>
        <w:ind w:firstLineChars="200" w:firstLine="480"/>
        <w:jc w:val="both"/>
        <w:rPr>
          <w:rFonts w:ascii="Times New Roman" w:cs="Times New Roman"/>
          <w:color w:val="auto"/>
        </w:rPr>
      </w:pPr>
      <w:r w:rsidRPr="00D171A7">
        <w:rPr>
          <w:rFonts w:ascii="Times New Roman" w:cs="Times New Roman"/>
          <w:color w:val="auto"/>
        </w:rPr>
        <w:t>在厂区设置有事故应急池（兼做消防尾水池），</w:t>
      </w:r>
      <w:r w:rsidR="00555FFA" w:rsidRPr="00D171A7">
        <w:rPr>
          <w:rFonts w:ascii="Times New Roman" w:cs="Times New Roman"/>
          <w:color w:val="auto"/>
        </w:rPr>
        <w:t>配套</w:t>
      </w:r>
      <w:r w:rsidRPr="00D171A7">
        <w:rPr>
          <w:rFonts w:ascii="Times New Roman" w:cs="Times New Roman"/>
          <w:color w:val="auto"/>
        </w:rPr>
        <w:t>废水输送管网，在突发环境事件发生后，确保消防尾水进入消防尾水池，消防尾水经污水处理站处理后外排，杜绝消防尾水未经处理直接排入污水管网</w:t>
      </w:r>
      <w:r w:rsidR="00874A1B" w:rsidRPr="00D171A7">
        <w:rPr>
          <w:rFonts w:ascii="Times New Roman" w:cs="Times New Roman"/>
          <w:color w:val="auto"/>
        </w:rPr>
        <w:t>。</w:t>
      </w:r>
    </w:p>
    <w:p w14:paraId="68936B67" w14:textId="2FFE5A4E" w:rsidR="0057554E" w:rsidRPr="00D171A7" w:rsidRDefault="00FF3B3C" w:rsidP="005828A1">
      <w:pPr>
        <w:pStyle w:val="4"/>
        <w:spacing w:before="0" w:after="0" w:line="480" w:lineRule="auto"/>
        <w:rPr>
          <w:rFonts w:ascii="Times New Roman" w:hAnsi="Times New Roman"/>
        </w:rPr>
      </w:pPr>
      <w:r w:rsidRPr="00D171A7">
        <w:rPr>
          <w:rFonts w:ascii="Times New Roman" w:hAnsi="Times New Roman"/>
        </w:rPr>
        <w:lastRenderedPageBreak/>
        <w:t>7</w:t>
      </w:r>
      <w:r w:rsidR="0057554E" w:rsidRPr="00D171A7">
        <w:rPr>
          <w:rFonts w:ascii="Times New Roman" w:hAnsi="Times New Roman"/>
        </w:rPr>
        <w:t>.2.</w:t>
      </w:r>
      <w:r w:rsidR="005828A1" w:rsidRPr="00D171A7">
        <w:rPr>
          <w:rFonts w:ascii="Times New Roman" w:hAnsi="Times New Roman"/>
        </w:rPr>
        <w:t>6</w:t>
      </w:r>
      <w:r w:rsidR="0057554E" w:rsidRPr="00D171A7">
        <w:rPr>
          <w:rFonts w:ascii="Times New Roman" w:hAnsi="Times New Roman"/>
        </w:rPr>
        <w:t>各种自然灾害、极端天气或不利气象条件引起的突发环境事件应急措施</w:t>
      </w:r>
    </w:p>
    <w:p w14:paraId="7A8C3764"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1</w:t>
      </w:r>
      <w:r w:rsidRPr="00D171A7">
        <w:rPr>
          <w:szCs w:val="24"/>
        </w:rPr>
        <w:t>）立即组织应急人员引导员工撤离现场，疏散至安全区域，同时切断建筑物电源。</w:t>
      </w:r>
    </w:p>
    <w:p w14:paraId="7035E386"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2</w:t>
      </w:r>
      <w:r w:rsidRPr="00D171A7">
        <w:rPr>
          <w:szCs w:val="24"/>
        </w:rPr>
        <w:t>）若有人受伤，医疗救护小组进行现场救治，或打</w:t>
      </w:r>
      <w:r w:rsidR="00144D2D" w:rsidRPr="00D171A7">
        <w:rPr>
          <w:szCs w:val="24"/>
        </w:rPr>
        <w:t>120</w:t>
      </w:r>
      <w:r w:rsidRPr="00D171A7">
        <w:rPr>
          <w:szCs w:val="24"/>
        </w:rPr>
        <w:t>送医院。</w:t>
      </w:r>
    </w:p>
    <w:p w14:paraId="5E66709B"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3</w:t>
      </w:r>
      <w:r w:rsidRPr="00D171A7">
        <w:rPr>
          <w:szCs w:val="24"/>
        </w:rPr>
        <w:t>）在危险建筑物周围设置警戒线，派专人密切观察建筑物状况。</w:t>
      </w:r>
    </w:p>
    <w:p w14:paraId="1AFADDED"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4</w:t>
      </w:r>
      <w:r w:rsidRPr="00D171A7">
        <w:rPr>
          <w:szCs w:val="24"/>
        </w:rPr>
        <w:t>）</w:t>
      </w:r>
      <w:r w:rsidR="00DD0471" w:rsidRPr="00D171A7">
        <w:rPr>
          <w:szCs w:val="24"/>
        </w:rPr>
        <w:t>若电线杆、树木或其它高架物倾斜，应立即组织人力进行支撑和加固。</w:t>
      </w:r>
    </w:p>
    <w:p w14:paraId="25208AFE"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5</w:t>
      </w:r>
      <w:r w:rsidRPr="00D171A7">
        <w:rPr>
          <w:szCs w:val="24"/>
        </w:rPr>
        <w:t>）</w:t>
      </w:r>
      <w:r w:rsidR="00DD0471" w:rsidRPr="00D171A7">
        <w:rPr>
          <w:szCs w:val="24"/>
        </w:rPr>
        <w:t>对不牢固的空中悬挂物或屋顶材料要进行加固或拆除。</w:t>
      </w:r>
    </w:p>
    <w:p w14:paraId="6C80E718"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6</w:t>
      </w:r>
      <w:r w:rsidRPr="00D171A7">
        <w:rPr>
          <w:szCs w:val="24"/>
        </w:rPr>
        <w:t>）</w:t>
      </w:r>
      <w:r w:rsidR="00DD0471" w:rsidRPr="00D171A7">
        <w:rPr>
          <w:szCs w:val="24"/>
        </w:rPr>
        <w:t>关闭单位所有的玻璃门窗。</w:t>
      </w:r>
    </w:p>
    <w:p w14:paraId="282E8619"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7</w:t>
      </w:r>
      <w:r w:rsidRPr="00D171A7">
        <w:rPr>
          <w:szCs w:val="24"/>
        </w:rPr>
        <w:t>）</w:t>
      </w:r>
      <w:r w:rsidR="00DD0471" w:rsidRPr="00D171A7">
        <w:rPr>
          <w:szCs w:val="24"/>
        </w:rPr>
        <w:t>在所有存在事故隐患的建筑物和高架物周围设置警戒线，把人员活动限制在安全区域内。</w:t>
      </w:r>
    </w:p>
    <w:p w14:paraId="1BDB22A9"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8</w:t>
      </w:r>
      <w:r w:rsidRPr="00D171A7">
        <w:rPr>
          <w:szCs w:val="24"/>
        </w:rPr>
        <w:t>）</w:t>
      </w:r>
      <w:r w:rsidR="00DD0471" w:rsidRPr="00D171A7">
        <w:rPr>
          <w:szCs w:val="24"/>
        </w:rPr>
        <w:t>把人员受伤、财产损失和严重事故隐患情况及时向安监局或有关部门报告。</w:t>
      </w:r>
    </w:p>
    <w:p w14:paraId="40CD5C00"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9</w:t>
      </w:r>
      <w:r w:rsidRPr="00D171A7">
        <w:rPr>
          <w:szCs w:val="24"/>
        </w:rPr>
        <w:t>）</w:t>
      </w:r>
      <w:r w:rsidR="00DD0471" w:rsidRPr="00D171A7">
        <w:rPr>
          <w:szCs w:val="24"/>
        </w:rPr>
        <w:t>应当尽可能防止污水处理站进水和溢水，防止水污染。</w:t>
      </w:r>
    </w:p>
    <w:p w14:paraId="214F4518"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10</w:t>
      </w:r>
      <w:r w:rsidRPr="00D171A7">
        <w:rPr>
          <w:szCs w:val="24"/>
        </w:rPr>
        <w:t>）</w:t>
      </w:r>
      <w:r w:rsidR="00DD0471" w:rsidRPr="00D171A7">
        <w:rPr>
          <w:szCs w:val="24"/>
        </w:rPr>
        <w:t>如厂内积水严重或厂外汛情严重，总指挥应根据情况可以停产疏散员工，并安排好厂内保卫工作、留守工作。</w:t>
      </w:r>
    </w:p>
    <w:p w14:paraId="791A5C11" w14:textId="3535D54C" w:rsidR="00874A1B" w:rsidRPr="00D171A7" w:rsidRDefault="00FF3B3C" w:rsidP="005828A1">
      <w:pPr>
        <w:pStyle w:val="4"/>
        <w:spacing w:before="0" w:after="0" w:line="480" w:lineRule="auto"/>
        <w:rPr>
          <w:rFonts w:ascii="Times New Roman" w:hAnsi="Times New Roman"/>
        </w:rPr>
      </w:pPr>
      <w:r w:rsidRPr="00D171A7">
        <w:rPr>
          <w:rFonts w:ascii="Times New Roman" w:hAnsi="Times New Roman"/>
        </w:rPr>
        <w:t>7</w:t>
      </w:r>
      <w:r w:rsidR="00874A1B" w:rsidRPr="00D171A7">
        <w:rPr>
          <w:rFonts w:ascii="Times New Roman" w:hAnsi="Times New Roman"/>
        </w:rPr>
        <w:t>.2.</w:t>
      </w:r>
      <w:r w:rsidR="005828A1" w:rsidRPr="00D171A7">
        <w:rPr>
          <w:rFonts w:ascii="Times New Roman" w:hAnsi="Times New Roman"/>
        </w:rPr>
        <w:t>7</w:t>
      </w:r>
      <w:r w:rsidR="00874A1B" w:rsidRPr="00D171A7">
        <w:rPr>
          <w:rFonts w:ascii="Times New Roman" w:hAnsi="Times New Roman"/>
        </w:rPr>
        <w:t>应急疏散方式及路线</w:t>
      </w:r>
    </w:p>
    <w:p w14:paraId="034AFAC8" w14:textId="77777777" w:rsidR="0057554E" w:rsidRPr="00D171A7" w:rsidRDefault="0057554E" w:rsidP="0057554E">
      <w:pPr>
        <w:spacing w:line="360" w:lineRule="auto"/>
        <w:ind w:firstLineChars="200" w:firstLine="480"/>
        <w:rPr>
          <w:szCs w:val="24"/>
        </w:rPr>
      </w:pPr>
      <w:r w:rsidRPr="00D171A7">
        <w:rPr>
          <w:szCs w:val="24"/>
        </w:rPr>
        <w:t>当环境事故发生后严重影响到了厂内以及受保护地区人民群众的生命安全时，应当组织人员疏散，疏散时，遵循以下原则：</w:t>
      </w:r>
    </w:p>
    <w:p w14:paraId="6E836ED8"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1</w:t>
      </w:r>
      <w:r w:rsidRPr="00D171A7">
        <w:rPr>
          <w:szCs w:val="24"/>
        </w:rPr>
        <w:t>）保证疏散指示标志明显，应急疏散通道出口通畅，应急照明灯能正常使用。按照既定路线有序撤离事故现场，具体疏散路线图如附图</w:t>
      </w:r>
      <w:r w:rsidRPr="00D171A7">
        <w:rPr>
          <w:szCs w:val="24"/>
        </w:rPr>
        <w:t>4</w:t>
      </w:r>
      <w:r w:rsidRPr="00D171A7">
        <w:rPr>
          <w:szCs w:val="24"/>
        </w:rPr>
        <w:t>所示。</w:t>
      </w:r>
    </w:p>
    <w:p w14:paraId="43404A69"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2</w:t>
      </w:r>
      <w:r w:rsidRPr="00D171A7">
        <w:rPr>
          <w:szCs w:val="24"/>
        </w:rPr>
        <w:t>）明确疏散计划，由应急领导小组发出疏散命令后，疏散小组按负责部位进入指定位置，立即组织人员疏散。</w:t>
      </w:r>
    </w:p>
    <w:p w14:paraId="147364F4"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3</w:t>
      </w:r>
      <w:r w:rsidRPr="00D171A7">
        <w:rPr>
          <w:szCs w:val="24"/>
        </w:rPr>
        <w:t>）疏散小组用最快速度通知现场人员，按疏散的方向通道进行疏散。</w:t>
      </w:r>
    </w:p>
    <w:p w14:paraId="29F4B112"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4</w:t>
      </w:r>
      <w:r w:rsidRPr="00D171A7">
        <w:rPr>
          <w:szCs w:val="24"/>
        </w:rPr>
        <w:t>）积极配合好有关部门（公安消防队）进行疏散工作，主动汇报事故现场情况。</w:t>
      </w:r>
    </w:p>
    <w:p w14:paraId="2B39BD82"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5</w:t>
      </w:r>
      <w:r w:rsidRPr="00D171A7">
        <w:rPr>
          <w:szCs w:val="24"/>
        </w:rPr>
        <w:t>）事故现场有被困人员时，疏导人员应劝导被困人员，服从指挥，做到有组织、有秩序地疏散。</w:t>
      </w:r>
    </w:p>
    <w:p w14:paraId="6127E005" w14:textId="77777777" w:rsidR="0057554E" w:rsidRPr="00D171A7" w:rsidRDefault="0057554E" w:rsidP="0057554E">
      <w:pPr>
        <w:spacing w:line="360" w:lineRule="auto"/>
        <w:ind w:firstLineChars="200" w:firstLine="480"/>
        <w:rPr>
          <w:szCs w:val="24"/>
        </w:rPr>
      </w:pPr>
      <w:r w:rsidRPr="00D171A7">
        <w:rPr>
          <w:szCs w:val="24"/>
        </w:rPr>
        <w:lastRenderedPageBreak/>
        <w:t>（</w:t>
      </w:r>
      <w:r w:rsidRPr="00D171A7">
        <w:rPr>
          <w:szCs w:val="24"/>
        </w:rPr>
        <w:t>6</w:t>
      </w:r>
      <w:r w:rsidRPr="00D171A7">
        <w:rPr>
          <w:szCs w:val="24"/>
        </w:rPr>
        <w:t>）正确通报、防止混乱。疏导人员首先通知事故现场附近人员先疏散出去，然后视情况公开通报，告诉其他区域人员进行有序疏散，防止不分先后，发生拥挤影响顺利疏散。</w:t>
      </w:r>
    </w:p>
    <w:p w14:paraId="51C9F7B5"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7</w:t>
      </w:r>
      <w:r w:rsidRPr="00D171A7">
        <w:rPr>
          <w:szCs w:val="24"/>
        </w:rPr>
        <w:t>）口头引导疏散。疏导人员要用镇定的语气，呼喊、劝说人们消除恐惧心里，稳定情绪，使大家能够积极配合进行疏散。</w:t>
      </w:r>
    </w:p>
    <w:p w14:paraId="4C30B711"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8</w:t>
      </w:r>
      <w:r w:rsidRPr="00D171A7">
        <w:rPr>
          <w:szCs w:val="24"/>
        </w:rPr>
        <w:t>）广播引导疏散。利用广播将发生事故的部位，需疏散人员的区域，安全的区域方向和标志告诉大家，对已被困人员告知他们救生器材的使用方法，自制救生器材的方法。</w:t>
      </w:r>
    </w:p>
    <w:p w14:paraId="03EBD8A0"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9</w:t>
      </w:r>
      <w:r w:rsidRPr="00D171A7">
        <w:rPr>
          <w:szCs w:val="24"/>
        </w:rPr>
        <w:t>）事故现场直接威胁人员安全，疏散组人员采取必要的手段强制疏导，防止出现伤亡事故。在疏散通道的拐弯、叉道等容易走错方向的地方设疏导人员，提示疏散方向，防止误入死胡同或进入危险区域。</w:t>
      </w:r>
    </w:p>
    <w:p w14:paraId="09E2369D" w14:textId="77777777" w:rsidR="0057554E" w:rsidRPr="00D171A7" w:rsidRDefault="0057554E" w:rsidP="0057554E">
      <w:pPr>
        <w:spacing w:line="360" w:lineRule="auto"/>
        <w:ind w:firstLineChars="200" w:firstLine="480"/>
        <w:rPr>
          <w:szCs w:val="24"/>
        </w:rPr>
      </w:pPr>
      <w:r w:rsidRPr="00D171A7">
        <w:rPr>
          <w:szCs w:val="24"/>
        </w:rPr>
        <w:t>（</w:t>
      </w:r>
      <w:r w:rsidRPr="00D171A7">
        <w:rPr>
          <w:szCs w:val="24"/>
        </w:rPr>
        <w:t>10</w:t>
      </w:r>
      <w:r w:rsidRPr="00D171A7">
        <w:rPr>
          <w:szCs w:val="24"/>
        </w:rPr>
        <w:t>）对疏散出的人员，要加强脱险后的管理，防止脱险人员对财产和未撤离危险区的亲人生命担心而重新返回事故现场。必要时，在进入危险区域的关键部位配备警戒人员。</w:t>
      </w:r>
    </w:p>
    <w:p w14:paraId="4655D943" w14:textId="77777777" w:rsidR="00874A1B" w:rsidRPr="00D171A7" w:rsidRDefault="0057554E" w:rsidP="0057554E">
      <w:pPr>
        <w:spacing w:line="360" w:lineRule="auto"/>
        <w:ind w:firstLineChars="200" w:firstLine="480"/>
        <w:rPr>
          <w:szCs w:val="24"/>
        </w:rPr>
      </w:pPr>
      <w:r w:rsidRPr="00D171A7">
        <w:rPr>
          <w:szCs w:val="24"/>
        </w:rPr>
        <w:t>（</w:t>
      </w:r>
      <w:r w:rsidRPr="00D171A7">
        <w:rPr>
          <w:szCs w:val="24"/>
        </w:rPr>
        <w:t>11</w:t>
      </w:r>
      <w:r w:rsidRPr="00D171A7">
        <w:rPr>
          <w:szCs w:val="24"/>
        </w:rPr>
        <w:t>）专业救援队伍到达现场后，疏导人员若知晓内部被困人员，要迅速报告，介绍被困人员方位、数量。</w:t>
      </w:r>
    </w:p>
    <w:p w14:paraId="667CA9F7" w14:textId="790FDB05" w:rsidR="00284401" w:rsidRPr="00D171A7" w:rsidRDefault="00FF3B3C" w:rsidP="005828A1">
      <w:pPr>
        <w:pStyle w:val="3"/>
        <w:spacing w:beforeLines="0" w:afterLines="0" w:line="480" w:lineRule="auto"/>
        <w:rPr>
          <w:szCs w:val="30"/>
        </w:rPr>
      </w:pPr>
      <w:bookmarkStart w:id="401" w:name="_Toc520751763"/>
      <w:bookmarkStart w:id="402" w:name="_Toc522744882"/>
      <w:bookmarkStart w:id="403" w:name="_Toc523988586"/>
      <w:bookmarkStart w:id="404" w:name="_Toc532205450"/>
      <w:bookmarkStart w:id="405" w:name="_Toc58508655"/>
      <w:r w:rsidRPr="00D171A7">
        <w:rPr>
          <w:szCs w:val="30"/>
        </w:rPr>
        <w:t>7</w:t>
      </w:r>
      <w:r w:rsidR="00177EED" w:rsidRPr="00D171A7">
        <w:rPr>
          <w:szCs w:val="30"/>
        </w:rPr>
        <w:t>.</w:t>
      </w:r>
      <w:r w:rsidR="00DD0471" w:rsidRPr="00D171A7">
        <w:rPr>
          <w:szCs w:val="30"/>
        </w:rPr>
        <w:t>3</w:t>
      </w:r>
      <w:r w:rsidR="00177EED" w:rsidRPr="00D171A7">
        <w:rPr>
          <w:szCs w:val="30"/>
        </w:rPr>
        <w:t>应急监测</w:t>
      </w:r>
      <w:bookmarkEnd w:id="401"/>
      <w:bookmarkEnd w:id="402"/>
      <w:bookmarkEnd w:id="403"/>
      <w:bookmarkEnd w:id="404"/>
      <w:bookmarkEnd w:id="405"/>
    </w:p>
    <w:p w14:paraId="579165A3" w14:textId="1FDF4DE0" w:rsidR="00284401" w:rsidRPr="00D171A7" w:rsidRDefault="00FF3B3C" w:rsidP="005828A1">
      <w:pPr>
        <w:pStyle w:val="4"/>
        <w:spacing w:before="0" w:after="0" w:line="480" w:lineRule="auto"/>
        <w:rPr>
          <w:rFonts w:ascii="Times New Roman" w:hAnsi="Times New Roman"/>
        </w:rPr>
      </w:pPr>
      <w:bookmarkStart w:id="406" w:name="_Toc520751764"/>
      <w:bookmarkStart w:id="407" w:name="_Toc523988587"/>
      <w:bookmarkStart w:id="408" w:name="_Toc522744883"/>
      <w:r w:rsidRPr="00D171A7">
        <w:rPr>
          <w:rFonts w:ascii="Times New Roman" w:hAnsi="Times New Roman"/>
        </w:rPr>
        <w:t>7</w:t>
      </w:r>
      <w:r w:rsidR="00177EED" w:rsidRPr="00D171A7">
        <w:rPr>
          <w:rFonts w:ascii="Times New Roman" w:hAnsi="Times New Roman"/>
        </w:rPr>
        <w:t>.</w:t>
      </w:r>
      <w:r w:rsidR="00DD0471" w:rsidRPr="00D171A7">
        <w:rPr>
          <w:rFonts w:ascii="Times New Roman" w:hAnsi="Times New Roman"/>
        </w:rPr>
        <w:t>3</w:t>
      </w:r>
      <w:r w:rsidR="00177EED" w:rsidRPr="00D171A7">
        <w:rPr>
          <w:rFonts w:ascii="Times New Roman" w:hAnsi="Times New Roman"/>
        </w:rPr>
        <w:t>.1</w:t>
      </w:r>
      <w:r w:rsidR="00177EED" w:rsidRPr="00D171A7">
        <w:rPr>
          <w:rFonts w:ascii="Times New Roman" w:hAnsi="Times New Roman"/>
        </w:rPr>
        <w:t>环境监测任务</w:t>
      </w:r>
      <w:bookmarkEnd w:id="406"/>
      <w:bookmarkEnd w:id="407"/>
      <w:bookmarkEnd w:id="408"/>
    </w:p>
    <w:p w14:paraId="7FF4F02F"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制定突发环境事件应急监测方案，重点明确污染物的监测点位，频次等内容。也可参考本应急预案应急处置卡中相关内容制定监测方案。</w:t>
      </w:r>
    </w:p>
    <w:p w14:paraId="72AF3056"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事故发生后由企业应急指挥部指挥，监测机构进行应急监测。事故状态下的监测方案，包括监测泄漏、压力集聚情况，气体发生的情况，阀门、管道或其他装置的破裂情况，以及污染物的排放情况等。根据实际情况，迅速确定测方案（包括监测布点、频次、项目和方法等），及时开展应急监测工作，在尽可能短的时间内，用小型、便携仪器对污染物种类、浓度、污染范围及可能的危害做出判断，以便对事件及时、正确进行处理。</w:t>
      </w:r>
    </w:p>
    <w:p w14:paraId="45DE376C"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监测的主要任务为：</w:t>
      </w:r>
    </w:p>
    <w:p w14:paraId="7900FE87"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）制定企业突发环境事件发生期间的监测计划。</w:t>
      </w:r>
    </w:p>
    <w:p w14:paraId="36316825"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）依据国家及地方的有关规定、要求，对公司的各种污染源，厂区的环</w:t>
      </w:r>
      <w:r w:rsidRPr="00D171A7">
        <w:rPr>
          <w:rFonts w:eastAsia="宋体" w:cs="Times New Roman"/>
          <w:sz w:val="24"/>
        </w:rPr>
        <w:lastRenderedPageBreak/>
        <w:t>境状况开展监测，确保任务完成。</w:t>
      </w:r>
    </w:p>
    <w:p w14:paraId="20752AE3" w14:textId="77777777" w:rsidR="00284401" w:rsidRPr="00D171A7" w:rsidRDefault="00177EED">
      <w:pPr>
        <w:pStyle w:val="11"/>
        <w:spacing w:line="360" w:lineRule="auto"/>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）负责企业污染事故调查监测，及时将监测结果上报有关主管部门。</w:t>
      </w:r>
    </w:p>
    <w:p w14:paraId="49FAF8F7" w14:textId="41D834D8" w:rsidR="003D4106" w:rsidRPr="00D171A7" w:rsidRDefault="003D4106">
      <w:pPr>
        <w:pStyle w:val="11"/>
        <w:spacing w:line="360" w:lineRule="auto"/>
        <w:ind w:firstLine="480"/>
        <w:rPr>
          <w:rFonts w:eastAsia="宋体" w:cs="Times New Roman"/>
          <w:sz w:val="24"/>
        </w:rPr>
      </w:pPr>
      <w:r w:rsidRPr="00D171A7">
        <w:rPr>
          <w:rFonts w:eastAsia="宋体" w:cs="Times New Roman"/>
          <w:sz w:val="24"/>
        </w:rPr>
        <w:t>建议与有资质第三方应急监测结构签订应急监测协议，</w:t>
      </w:r>
      <w:r w:rsidR="00681407" w:rsidRPr="00D171A7">
        <w:rPr>
          <w:rFonts w:eastAsia="宋体" w:cs="Times New Roman"/>
          <w:sz w:val="24"/>
        </w:rPr>
        <w:t>发生突发环境事件时，</w:t>
      </w:r>
      <w:r w:rsidRPr="00D171A7">
        <w:rPr>
          <w:rFonts w:eastAsia="宋体" w:cs="Times New Roman"/>
          <w:sz w:val="24"/>
        </w:rPr>
        <w:t>按照制定的应急监测方案</w:t>
      </w:r>
      <w:r w:rsidR="00A57BC7" w:rsidRPr="00D171A7">
        <w:rPr>
          <w:rFonts w:eastAsia="宋体" w:cs="Times New Roman"/>
          <w:sz w:val="24"/>
        </w:rPr>
        <w:t>进行应急监测</w:t>
      </w:r>
      <w:r w:rsidRPr="00D171A7">
        <w:rPr>
          <w:rFonts w:eastAsia="宋体" w:cs="Times New Roman"/>
          <w:sz w:val="24"/>
        </w:rPr>
        <w:t>。</w:t>
      </w:r>
    </w:p>
    <w:p w14:paraId="3C2E05E8" w14:textId="337669DC" w:rsidR="00284401" w:rsidRPr="00D171A7" w:rsidRDefault="00FF3B3C" w:rsidP="005828A1">
      <w:pPr>
        <w:pStyle w:val="4"/>
        <w:spacing w:before="0" w:after="0" w:line="480" w:lineRule="auto"/>
        <w:rPr>
          <w:rFonts w:ascii="Times New Roman" w:hAnsi="Times New Roman"/>
        </w:rPr>
      </w:pPr>
      <w:bookmarkStart w:id="409" w:name="_Toc522744884"/>
      <w:bookmarkStart w:id="410" w:name="_Toc523988588"/>
      <w:bookmarkStart w:id="411" w:name="_Toc520751765"/>
      <w:r w:rsidRPr="00D171A7">
        <w:rPr>
          <w:rFonts w:ascii="Times New Roman" w:hAnsi="Times New Roman"/>
        </w:rPr>
        <w:t>7</w:t>
      </w:r>
      <w:r w:rsidR="00177EED" w:rsidRPr="00D171A7">
        <w:rPr>
          <w:rFonts w:ascii="Times New Roman" w:hAnsi="Times New Roman"/>
        </w:rPr>
        <w:t>.</w:t>
      </w:r>
      <w:r w:rsidR="00DD0471" w:rsidRPr="00D171A7">
        <w:rPr>
          <w:rFonts w:ascii="Times New Roman" w:hAnsi="Times New Roman"/>
        </w:rPr>
        <w:t>3</w:t>
      </w:r>
      <w:r w:rsidR="00177EED" w:rsidRPr="00D171A7">
        <w:rPr>
          <w:rFonts w:ascii="Times New Roman" w:hAnsi="Times New Roman"/>
        </w:rPr>
        <w:t>.2</w:t>
      </w:r>
      <w:bookmarkEnd w:id="409"/>
      <w:bookmarkEnd w:id="410"/>
      <w:bookmarkEnd w:id="411"/>
      <w:r w:rsidR="00177EED" w:rsidRPr="00D171A7">
        <w:rPr>
          <w:rFonts w:ascii="Times New Roman" w:hAnsi="Times New Roman"/>
        </w:rPr>
        <w:t>应急监测原则</w:t>
      </w:r>
    </w:p>
    <w:p w14:paraId="4CA55784" w14:textId="77777777" w:rsidR="00284401" w:rsidRPr="00D171A7" w:rsidRDefault="00177EED">
      <w:pPr>
        <w:spacing w:line="360" w:lineRule="auto"/>
        <w:ind w:firstLine="482"/>
        <w:rPr>
          <w:szCs w:val="24"/>
        </w:rPr>
      </w:pPr>
      <w:r w:rsidRPr="00D171A7">
        <w:rPr>
          <w:szCs w:val="24"/>
        </w:rPr>
        <w:t>（</w:t>
      </w:r>
      <w:r w:rsidRPr="00D171A7">
        <w:rPr>
          <w:szCs w:val="24"/>
        </w:rPr>
        <w:t>1</w:t>
      </w:r>
      <w:r w:rsidRPr="00D171A7">
        <w:rPr>
          <w:szCs w:val="24"/>
        </w:rPr>
        <w:t>）根据不同形式的突发环境事故，按照应急处置卡所确定好的监测对象、监测点位、监测指标、监测方法、监测频次、质控要求制定监测方案。同时做好分工，由应急监测组长分配好任务。</w:t>
      </w:r>
    </w:p>
    <w:p w14:paraId="7E1B52AB" w14:textId="77777777" w:rsidR="00284401" w:rsidRPr="00D171A7" w:rsidRDefault="00177EED">
      <w:pPr>
        <w:spacing w:line="360" w:lineRule="auto"/>
        <w:ind w:firstLine="482"/>
        <w:rPr>
          <w:szCs w:val="24"/>
        </w:rPr>
      </w:pPr>
      <w:r w:rsidRPr="00D171A7">
        <w:rPr>
          <w:szCs w:val="24"/>
        </w:rPr>
        <w:t>（</w:t>
      </w:r>
      <w:r w:rsidRPr="00D171A7">
        <w:rPr>
          <w:szCs w:val="24"/>
        </w:rPr>
        <w:t>2</w:t>
      </w:r>
      <w:r w:rsidRPr="00D171A7">
        <w:rPr>
          <w:szCs w:val="24"/>
        </w:rPr>
        <w:t>）现场采样与监测，对污染物进行定性、定量以及确定污染范围。</w:t>
      </w:r>
    </w:p>
    <w:p w14:paraId="793F63A7" w14:textId="77777777" w:rsidR="00284401" w:rsidRPr="00D171A7" w:rsidRDefault="00177EED">
      <w:pPr>
        <w:spacing w:line="360" w:lineRule="auto"/>
        <w:ind w:firstLine="482"/>
        <w:rPr>
          <w:szCs w:val="24"/>
        </w:rPr>
      </w:pPr>
      <w:r w:rsidRPr="00D171A7">
        <w:rPr>
          <w:szCs w:val="24"/>
        </w:rPr>
        <w:t>（</w:t>
      </w:r>
      <w:r w:rsidRPr="00D171A7">
        <w:rPr>
          <w:szCs w:val="24"/>
        </w:rPr>
        <w:t>3</w:t>
      </w:r>
      <w:r w:rsidRPr="00D171A7">
        <w:rPr>
          <w:szCs w:val="24"/>
        </w:rPr>
        <w:t>）应急监测终止后应当根据事故变化情况向领导汇报，并分析事故发生的原因、提出预防措施、进行追踪监测。</w:t>
      </w:r>
    </w:p>
    <w:p w14:paraId="0FDEEF7D" w14:textId="73271EF0" w:rsidR="00284401" w:rsidRPr="00D171A7" w:rsidRDefault="00FF3B3C" w:rsidP="005828A1">
      <w:pPr>
        <w:pStyle w:val="4"/>
        <w:spacing w:before="0" w:after="0" w:line="480" w:lineRule="auto"/>
        <w:rPr>
          <w:rFonts w:ascii="Times New Roman" w:hAnsi="Times New Roman"/>
        </w:rPr>
      </w:pPr>
      <w:bookmarkStart w:id="412" w:name="_Toc522744885"/>
      <w:bookmarkStart w:id="413" w:name="_Toc520751766"/>
      <w:bookmarkStart w:id="414" w:name="_Toc523988589"/>
      <w:r w:rsidRPr="00D171A7">
        <w:rPr>
          <w:rFonts w:ascii="Times New Roman" w:hAnsi="Times New Roman"/>
        </w:rPr>
        <w:t>7</w:t>
      </w:r>
      <w:r w:rsidR="00177EED" w:rsidRPr="00D171A7">
        <w:rPr>
          <w:rFonts w:ascii="Times New Roman" w:hAnsi="Times New Roman"/>
        </w:rPr>
        <w:t>.</w:t>
      </w:r>
      <w:r w:rsidR="00DD0471" w:rsidRPr="00D171A7">
        <w:rPr>
          <w:rFonts w:ascii="Times New Roman" w:hAnsi="Times New Roman"/>
        </w:rPr>
        <w:t>3</w:t>
      </w:r>
      <w:r w:rsidR="00177EED" w:rsidRPr="00D171A7">
        <w:rPr>
          <w:rFonts w:ascii="Times New Roman" w:hAnsi="Times New Roman"/>
        </w:rPr>
        <w:t>.3</w:t>
      </w:r>
      <w:bookmarkEnd w:id="412"/>
      <w:bookmarkEnd w:id="413"/>
      <w:bookmarkEnd w:id="414"/>
      <w:r w:rsidR="00177EED" w:rsidRPr="00D171A7">
        <w:rPr>
          <w:rFonts w:ascii="Times New Roman" w:hAnsi="Times New Roman"/>
        </w:rPr>
        <w:t>主要污染物现场及实验室应急监测方法</w:t>
      </w:r>
    </w:p>
    <w:p w14:paraId="76963E96" w14:textId="77777777" w:rsidR="00284401" w:rsidRPr="00D171A7" w:rsidRDefault="00177EED">
      <w:pPr>
        <w:spacing w:line="360" w:lineRule="auto"/>
        <w:ind w:firstLine="482"/>
      </w:pPr>
      <w:r w:rsidRPr="00D171A7">
        <w:t>比较重大事故发生后环境污染情况建议委托当地具有环境应急监测能力的单位进行监测，必要时应与省、市环境监测站联系进行监测，尽快送至指定实验室进行分析。企业应急小组分工负责人或派员协助监测工作。</w:t>
      </w:r>
    </w:p>
    <w:p w14:paraId="7CEBF8D3" w14:textId="77777777" w:rsidR="00284401" w:rsidRPr="00D171A7" w:rsidRDefault="00177EED">
      <w:pPr>
        <w:spacing w:line="360" w:lineRule="auto"/>
        <w:ind w:firstLine="482"/>
      </w:pPr>
      <w:r w:rsidRPr="00D171A7">
        <w:t>（</w:t>
      </w:r>
      <w:r w:rsidRPr="00D171A7">
        <w:t>1</w:t>
      </w:r>
      <w:r w:rsidRPr="00D171A7">
        <w:t>）根据厂应急领导小组的指示，建立全厂应急监测网络，组织制定全厂突发性环境污染事件应急监测预案。</w:t>
      </w:r>
    </w:p>
    <w:p w14:paraId="03B5AC12" w14:textId="77777777" w:rsidR="00284401" w:rsidRPr="00D171A7" w:rsidRDefault="00177EED">
      <w:pPr>
        <w:spacing w:line="360" w:lineRule="auto"/>
        <w:ind w:firstLine="482"/>
      </w:pPr>
      <w:r w:rsidRPr="00D171A7">
        <w:t>（</w:t>
      </w:r>
      <w:r w:rsidRPr="00D171A7">
        <w:t>2</w:t>
      </w:r>
      <w:r w:rsidRPr="00D171A7">
        <w:t>）通过初步现场及实验室分析，对污染物进行定性，定量以及确定污染范围。根据不同形式的环境事件，确定好监测对象、监测点位、监测公司、监测方法、监测频次、质控要求。同时做好分工，由小组组长分配好任务。</w:t>
      </w:r>
    </w:p>
    <w:p w14:paraId="6B96D3ED" w14:textId="77777777" w:rsidR="00284401" w:rsidRPr="00D171A7" w:rsidRDefault="00177EED">
      <w:pPr>
        <w:spacing w:line="360" w:lineRule="auto"/>
        <w:ind w:firstLine="482"/>
      </w:pPr>
      <w:r w:rsidRPr="00D171A7">
        <w:t>（</w:t>
      </w:r>
      <w:r w:rsidRPr="00D171A7">
        <w:t>3</w:t>
      </w:r>
      <w:r w:rsidRPr="00D171A7">
        <w:t>）现场采样与监测。由厂应急领导小组进行突发性环境污染事件应急监测的技术指导和应急监测技术研究工作。</w:t>
      </w:r>
    </w:p>
    <w:p w14:paraId="144D1D71" w14:textId="77777777" w:rsidR="00284401" w:rsidRPr="00D171A7" w:rsidRDefault="00177EED">
      <w:pPr>
        <w:spacing w:line="360" w:lineRule="auto"/>
        <w:ind w:firstLine="482"/>
      </w:pPr>
      <w:r w:rsidRPr="00D171A7">
        <w:t>（</w:t>
      </w:r>
      <w:r w:rsidRPr="00D171A7">
        <w:t>4</w:t>
      </w:r>
      <w:r w:rsidRPr="00D171A7">
        <w:t>）根据事态的变化，在厂应急领导小组的指导下适当调整监测方案。</w:t>
      </w:r>
    </w:p>
    <w:p w14:paraId="6D6F32B8" w14:textId="77777777" w:rsidR="00284401" w:rsidRPr="00D171A7" w:rsidRDefault="00177EED">
      <w:pPr>
        <w:spacing w:line="360" w:lineRule="auto"/>
        <w:ind w:firstLine="482"/>
      </w:pPr>
      <w:r w:rsidRPr="00D171A7">
        <w:t>（</w:t>
      </w:r>
      <w:r w:rsidRPr="00D171A7">
        <w:t>5</w:t>
      </w:r>
      <w:r w:rsidRPr="00D171A7">
        <w:t>）应急监测终止后应当根据事件变化情况向领导汇报，并分析事件发生的原因，提出预防措施，进行追踪监测。</w:t>
      </w:r>
    </w:p>
    <w:p w14:paraId="5DF99F4C" w14:textId="67125CA6" w:rsidR="00284401" w:rsidRPr="00D171A7" w:rsidRDefault="00177EED">
      <w:pPr>
        <w:spacing w:line="360" w:lineRule="auto"/>
        <w:ind w:firstLine="482"/>
      </w:pPr>
      <w:r w:rsidRPr="00D171A7">
        <w:t>企业应急防护器材、耗材、试剂等应由专人进行日常管理维护，确保完好无损。主要污染物现场以及实验室应急监测方法见表</w:t>
      </w:r>
      <w:r w:rsidR="00FF3B3C" w:rsidRPr="00D171A7">
        <w:t>7</w:t>
      </w:r>
      <w:r w:rsidRPr="00D171A7">
        <w:t>.4-1</w:t>
      </w:r>
      <w:r w:rsidRPr="00D171A7">
        <w:t>。</w:t>
      </w:r>
    </w:p>
    <w:p w14:paraId="2F47D9DF" w14:textId="77777777" w:rsidR="005828A1" w:rsidRPr="00D171A7" w:rsidRDefault="005828A1">
      <w:pPr>
        <w:pStyle w:val="afff7"/>
        <w:spacing w:line="240" w:lineRule="auto"/>
        <w:rPr>
          <w:rFonts w:ascii="Times New Roman" w:hAnsi="Times New Roman" w:cs="Times New Roman"/>
        </w:rPr>
      </w:pPr>
    </w:p>
    <w:p w14:paraId="692303D7" w14:textId="77777777" w:rsidR="005828A1" w:rsidRPr="00D171A7" w:rsidRDefault="005828A1">
      <w:pPr>
        <w:pStyle w:val="afff7"/>
        <w:spacing w:line="240" w:lineRule="auto"/>
        <w:rPr>
          <w:rFonts w:ascii="Times New Roman" w:hAnsi="Times New Roman" w:cs="Times New Roman"/>
        </w:rPr>
      </w:pPr>
    </w:p>
    <w:p w14:paraId="5317608B" w14:textId="77777777" w:rsidR="005828A1" w:rsidRPr="00D171A7" w:rsidRDefault="005828A1">
      <w:pPr>
        <w:pStyle w:val="afff7"/>
        <w:spacing w:line="240" w:lineRule="auto"/>
        <w:rPr>
          <w:rFonts w:ascii="Times New Roman" w:hAnsi="Times New Roman" w:cs="Times New Roman"/>
        </w:rPr>
      </w:pPr>
    </w:p>
    <w:p w14:paraId="4C611A86" w14:textId="6DA5947C" w:rsidR="00284401" w:rsidRPr="00D171A7" w:rsidRDefault="00177EED">
      <w:pPr>
        <w:pStyle w:val="afff7"/>
        <w:spacing w:line="240" w:lineRule="auto"/>
        <w:rPr>
          <w:rFonts w:ascii="Times New Roman" w:hAnsi="Times New Roman" w:cs="Times New Roman"/>
        </w:rPr>
      </w:pPr>
      <w:r w:rsidRPr="00D171A7">
        <w:rPr>
          <w:rFonts w:ascii="Times New Roman" w:hAnsi="Times New Roman" w:cs="Times New Roman"/>
        </w:rPr>
        <w:lastRenderedPageBreak/>
        <w:t>表</w:t>
      </w:r>
      <w:r w:rsidR="00FF3B3C" w:rsidRPr="00D171A7">
        <w:rPr>
          <w:rFonts w:ascii="Times New Roman" w:hAnsi="Times New Roman" w:cs="Times New Roman"/>
        </w:rPr>
        <w:t>7</w:t>
      </w:r>
      <w:r w:rsidRPr="00D171A7">
        <w:rPr>
          <w:rFonts w:ascii="Times New Roman" w:hAnsi="Times New Roman" w:cs="Times New Roman"/>
        </w:rPr>
        <w:t>.4-1</w:t>
      </w:r>
      <w:r w:rsidRPr="00D171A7">
        <w:rPr>
          <w:rFonts w:ascii="Times New Roman" w:hAnsi="Times New Roman" w:cs="Times New Roman"/>
          <w:lang w:val="en-US"/>
        </w:rPr>
        <w:t xml:space="preserve"> </w:t>
      </w:r>
      <w:r w:rsidRPr="00D171A7">
        <w:rPr>
          <w:rFonts w:ascii="Times New Roman" w:hAnsi="Times New Roman" w:cs="Times New Roman"/>
        </w:rPr>
        <w:t xml:space="preserve"> </w:t>
      </w:r>
      <w:r w:rsidRPr="00D171A7">
        <w:rPr>
          <w:rFonts w:ascii="Times New Roman" w:hAnsi="Times New Roman" w:cs="Times New Roman"/>
        </w:rPr>
        <w:t>主要污染物应急监测方法</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82"/>
        <w:gridCol w:w="6094"/>
      </w:tblGrid>
      <w:tr w:rsidR="005A0E05" w:rsidRPr="00D171A7" w14:paraId="5AF21C68" w14:textId="77777777" w:rsidTr="008D5CF6">
        <w:trPr>
          <w:trHeight w:val="318"/>
          <w:jc w:val="center"/>
        </w:trPr>
        <w:tc>
          <w:tcPr>
            <w:tcW w:w="1318" w:type="pct"/>
            <w:vAlign w:val="center"/>
          </w:tcPr>
          <w:p w14:paraId="44436072" w14:textId="77777777" w:rsidR="00AB5447" w:rsidRPr="00D171A7" w:rsidRDefault="00AB5447">
            <w:pPr>
              <w:pStyle w:val="aff5"/>
              <w:ind w:right="-48"/>
              <w:rPr>
                <w:b/>
                <w:sz w:val="18"/>
                <w:szCs w:val="18"/>
              </w:rPr>
            </w:pPr>
            <w:r w:rsidRPr="00D171A7">
              <w:rPr>
                <w:b/>
                <w:sz w:val="18"/>
                <w:szCs w:val="18"/>
              </w:rPr>
              <w:t>监测项目</w:t>
            </w:r>
          </w:p>
        </w:tc>
        <w:tc>
          <w:tcPr>
            <w:tcW w:w="3682" w:type="pct"/>
            <w:vAlign w:val="center"/>
          </w:tcPr>
          <w:p w14:paraId="67D7C01E" w14:textId="77777777" w:rsidR="00AB5447" w:rsidRPr="00D171A7" w:rsidRDefault="00AB5447">
            <w:pPr>
              <w:pStyle w:val="aff5"/>
              <w:ind w:right="-48"/>
              <w:rPr>
                <w:b/>
                <w:sz w:val="18"/>
                <w:szCs w:val="18"/>
              </w:rPr>
            </w:pPr>
            <w:r w:rsidRPr="00D171A7">
              <w:rPr>
                <w:b/>
                <w:sz w:val="18"/>
                <w:szCs w:val="18"/>
              </w:rPr>
              <w:t>推荐监测方法</w:t>
            </w:r>
          </w:p>
        </w:tc>
      </w:tr>
      <w:tr w:rsidR="005A0E05" w:rsidRPr="00D171A7" w14:paraId="219DB93B" w14:textId="77777777" w:rsidTr="008D5CF6">
        <w:trPr>
          <w:trHeight w:val="318"/>
          <w:jc w:val="center"/>
        </w:trPr>
        <w:tc>
          <w:tcPr>
            <w:tcW w:w="1318" w:type="pct"/>
            <w:vAlign w:val="center"/>
          </w:tcPr>
          <w:p w14:paraId="1538B5FF" w14:textId="77777777" w:rsidR="00AB5447" w:rsidRPr="00D171A7" w:rsidRDefault="00AB5447">
            <w:pPr>
              <w:pStyle w:val="aff5"/>
              <w:ind w:right="-48"/>
              <w:rPr>
                <w:sz w:val="18"/>
                <w:szCs w:val="18"/>
              </w:rPr>
            </w:pPr>
            <w:r w:rsidRPr="00D171A7">
              <w:rPr>
                <w:sz w:val="18"/>
                <w:szCs w:val="18"/>
              </w:rPr>
              <w:t>pH</w:t>
            </w:r>
          </w:p>
        </w:tc>
        <w:tc>
          <w:tcPr>
            <w:tcW w:w="3682" w:type="pct"/>
            <w:vAlign w:val="center"/>
          </w:tcPr>
          <w:p w14:paraId="3BAAC6E9" w14:textId="77777777" w:rsidR="00AB5447" w:rsidRPr="00D171A7" w:rsidRDefault="00AB5447">
            <w:pPr>
              <w:pStyle w:val="aff5"/>
              <w:ind w:right="-48"/>
              <w:rPr>
                <w:sz w:val="18"/>
                <w:szCs w:val="18"/>
              </w:rPr>
            </w:pPr>
            <w:r w:rsidRPr="00D171A7">
              <w:rPr>
                <w:sz w:val="18"/>
                <w:szCs w:val="18"/>
              </w:rPr>
              <w:t>便携式</w:t>
            </w:r>
            <w:r w:rsidRPr="00D171A7">
              <w:rPr>
                <w:sz w:val="18"/>
                <w:szCs w:val="18"/>
              </w:rPr>
              <w:t>PH</w:t>
            </w:r>
            <w:r w:rsidRPr="00D171A7">
              <w:rPr>
                <w:sz w:val="18"/>
                <w:szCs w:val="18"/>
              </w:rPr>
              <w:t>计法</w:t>
            </w:r>
          </w:p>
        </w:tc>
      </w:tr>
      <w:tr w:rsidR="005A0E05" w:rsidRPr="00D171A7" w14:paraId="46BACA45" w14:textId="77777777" w:rsidTr="008D5CF6">
        <w:trPr>
          <w:trHeight w:val="318"/>
          <w:jc w:val="center"/>
        </w:trPr>
        <w:tc>
          <w:tcPr>
            <w:tcW w:w="1318" w:type="pct"/>
            <w:vAlign w:val="center"/>
          </w:tcPr>
          <w:p w14:paraId="3AD7C514" w14:textId="77777777" w:rsidR="00AB5447" w:rsidRPr="00D171A7" w:rsidRDefault="00AB5447">
            <w:pPr>
              <w:pStyle w:val="aff5"/>
              <w:ind w:right="-48"/>
              <w:rPr>
                <w:sz w:val="18"/>
                <w:szCs w:val="18"/>
              </w:rPr>
            </w:pPr>
            <w:r w:rsidRPr="00D171A7">
              <w:rPr>
                <w:sz w:val="18"/>
                <w:szCs w:val="18"/>
              </w:rPr>
              <w:t>NH</w:t>
            </w:r>
            <w:r w:rsidRPr="00D171A7">
              <w:rPr>
                <w:sz w:val="18"/>
                <w:szCs w:val="18"/>
                <w:vertAlign w:val="subscript"/>
              </w:rPr>
              <w:t>3</w:t>
            </w:r>
            <w:r w:rsidRPr="00D171A7">
              <w:rPr>
                <w:sz w:val="18"/>
                <w:szCs w:val="18"/>
              </w:rPr>
              <w:t>-N</w:t>
            </w:r>
          </w:p>
        </w:tc>
        <w:tc>
          <w:tcPr>
            <w:tcW w:w="3682" w:type="pct"/>
            <w:vAlign w:val="center"/>
          </w:tcPr>
          <w:p w14:paraId="02B07666" w14:textId="77777777" w:rsidR="00AB5447" w:rsidRPr="00D171A7" w:rsidRDefault="00AB5447">
            <w:pPr>
              <w:pStyle w:val="aff5"/>
              <w:ind w:right="-48"/>
              <w:rPr>
                <w:sz w:val="18"/>
                <w:szCs w:val="18"/>
              </w:rPr>
            </w:pPr>
            <w:r w:rsidRPr="00D171A7">
              <w:rPr>
                <w:sz w:val="18"/>
                <w:szCs w:val="18"/>
                <w:lang w:val="zh-CN"/>
              </w:rPr>
              <w:t>纳氏试剂分光光度法（</w:t>
            </w:r>
            <w:r w:rsidRPr="00D171A7">
              <w:rPr>
                <w:sz w:val="18"/>
                <w:szCs w:val="18"/>
                <w:lang w:val="zh-CN"/>
              </w:rPr>
              <w:t>HJ 535</w:t>
            </w:r>
            <w:r w:rsidRPr="00D171A7">
              <w:rPr>
                <w:sz w:val="18"/>
                <w:szCs w:val="18"/>
                <w:lang w:val="zh-CN"/>
              </w:rPr>
              <w:t>）</w:t>
            </w:r>
          </w:p>
        </w:tc>
      </w:tr>
      <w:tr w:rsidR="005A0E05" w:rsidRPr="00D171A7" w14:paraId="68683C8D" w14:textId="77777777" w:rsidTr="008D5CF6">
        <w:trPr>
          <w:trHeight w:val="318"/>
          <w:jc w:val="center"/>
        </w:trPr>
        <w:tc>
          <w:tcPr>
            <w:tcW w:w="1318" w:type="pct"/>
            <w:vAlign w:val="center"/>
          </w:tcPr>
          <w:p w14:paraId="06EEA126" w14:textId="77777777" w:rsidR="00AB5447" w:rsidRPr="00D171A7" w:rsidRDefault="00AB5447">
            <w:pPr>
              <w:pStyle w:val="aff5"/>
              <w:ind w:right="-48"/>
              <w:rPr>
                <w:sz w:val="18"/>
                <w:szCs w:val="18"/>
              </w:rPr>
            </w:pPr>
            <w:r w:rsidRPr="00D171A7">
              <w:rPr>
                <w:sz w:val="18"/>
                <w:szCs w:val="18"/>
                <w:lang w:val="zh-CN"/>
              </w:rPr>
              <w:t>CODcr</w:t>
            </w:r>
          </w:p>
        </w:tc>
        <w:tc>
          <w:tcPr>
            <w:tcW w:w="3682" w:type="pct"/>
            <w:vAlign w:val="center"/>
          </w:tcPr>
          <w:p w14:paraId="0BA8DE63" w14:textId="77777777" w:rsidR="00AB5447" w:rsidRPr="00D171A7" w:rsidRDefault="00AB5447">
            <w:pPr>
              <w:pStyle w:val="aff5"/>
              <w:ind w:right="-48"/>
              <w:rPr>
                <w:sz w:val="18"/>
                <w:szCs w:val="18"/>
              </w:rPr>
            </w:pPr>
            <w:r w:rsidRPr="00D171A7">
              <w:rPr>
                <w:sz w:val="18"/>
                <w:szCs w:val="18"/>
                <w:lang w:val="zh-CN"/>
              </w:rPr>
              <w:t>重铬酸盐法（</w:t>
            </w:r>
            <w:r w:rsidRPr="00D171A7">
              <w:rPr>
                <w:sz w:val="18"/>
                <w:szCs w:val="18"/>
                <w:lang w:val="zh-CN"/>
              </w:rPr>
              <w:t>HJ 828-2017</w:t>
            </w:r>
            <w:r w:rsidRPr="00D171A7">
              <w:rPr>
                <w:sz w:val="18"/>
                <w:szCs w:val="18"/>
                <w:lang w:val="zh-CN"/>
              </w:rPr>
              <w:t>）</w:t>
            </w:r>
          </w:p>
        </w:tc>
      </w:tr>
      <w:tr w:rsidR="005A0E05" w:rsidRPr="00D171A7" w14:paraId="6C94444B" w14:textId="77777777" w:rsidTr="008D5CF6">
        <w:trPr>
          <w:trHeight w:val="318"/>
          <w:jc w:val="center"/>
        </w:trPr>
        <w:tc>
          <w:tcPr>
            <w:tcW w:w="1318" w:type="pct"/>
            <w:vAlign w:val="center"/>
          </w:tcPr>
          <w:p w14:paraId="01E7DD18" w14:textId="77777777" w:rsidR="00AB5447" w:rsidRPr="00D171A7" w:rsidRDefault="00AB5447">
            <w:pPr>
              <w:pStyle w:val="aff5"/>
              <w:ind w:right="-48"/>
              <w:outlineLvl w:val="0"/>
              <w:rPr>
                <w:sz w:val="18"/>
                <w:szCs w:val="18"/>
                <w:vertAlign w:val="subscript"/>
              </w:rPr>
            </w:pPr>
            <w:bookmarkStart w:id="415" w:name="_Toc36288915"/>
            <w:bookmarkStart w:id="416" w:name="_Toc37334282"/>
            <w:bookmarkStart w:id="417" w:name="_Toc40197104"/>
            <w:bookmarkStart w:id="418" w:name="_Toc40199095"/>
            <w:bookmarkStart w:id="419" w:name="_Toc40199597"/>
            <w:bookmarkStart w:id="420" w:name="_Toc53600134"/>
            <w:bookmarkStart w:id="421" w:name="_Toc53600991"/>
            <w:bookmarkStart w:id="422" w:name="_Toc57383789"/>
            <w:bookmarkStart w:id="423" w:name="_Toc58272178"/>
            <w:bookmarkStart w:id="424" w:name="_Toc58508656"/>
            <w:r w:rsidRPr="00D171A7">
              <w:rPr>
                <w:sz w:val="18"/>
                <w:szCs w:val="18"/>
              </w:rPr>
              <w:t>颗粒物</w:t>
            </w:r>
            <w:bookmarkEnd w:id="415"/>
            <w:bookmarkEnd w:id="416"/>
            <w:bookmarkEnd w:id="417"/>
            <w:bookmarkEnd w:id="418"/>
            <w:bookmarkEnd w:id="419"/>
            <w:bookmarkEnd w:id="420"/>
            <w:bookmarkEnd w:id="421"/>
            <w:bookmarkEnd w:id="422"/>
            <w:bookmarkEnd w:id="423"/>
            <w:bookmarkEnd w:id="424"/>
          </w:p>
        </w:tc>
        <w:tc>
          <w:tcPr>
            <w:tcW w:w="3682" w:type="pct"/>
            <w:vAlign w:val="center"/>
          </w:tcPr>
          <w:p w14:paraId="37199C77" w14:textId="77777777" w:rsidR="00AB5447" w:rsidRPr="00D171A7" w:rsidRDefault="00AB5447">
            <w:pPr>
              <w:pStyle w:val="aff5"/>
              <w:ind w:right="-48"/>
              <w:rPr>
                <w:sz w:val="18"/>
                <w:szCs w:val="18"/>
              </w:rPr>
            </w:pPr>
            <w:r w:rsidRPr="00D171A7">
              <w:rPr>
                <w:sz w:val="18"/>
                <w:szCs w:val="18"/>
                <w:lang w:val="zh-CN"/>
              </w:rPr>
              <w:t>固定污染源排气中颗粒物测定与气态污染物采样方法</w:t>
            </w:r>
            <w:r w:rsidRPr="00D171A7">
              <w:rPr>
                <w:sz w:val="18"/>
                <w:szCs w:val="18"/>
                <w:lang w:val="zh-CN"/>
              </w:rPr>
              <w:t>(GB/T 16157-1996)</w:t>
            </w:r>
          </w:p>
        </w:tc>
      </w:tr>
      <w:tr w:rsidR="005A0E05" w:rsidRPr="00D171A7" w14:paraId="34E18D96" w14:textId="77777777" w:rsidTr="008D5CF6">
        <w:trPr>
          <w:trHeight w:val="318"/>
          <w:jc w:val="center"/>
        </w:trPr>
        <w:tc>
          <w:tcPr>
            <w:tcW w:w="1318" w:type="pct"/>
            <w:vAlign w:val="center"/>
          </w:tcPr>
          <w:p w14:paraId="4A909F98" w14:textId="77777777" w:rsidR="00AB5447" w:rsidRPr="00D171A7" w:rsidRDefault="00AB5447">
            <w:pPr>
              <w:pStyle w:val="aff5"/>
              <w:ind w:right="-48"/>
              <w:outlineLvl w:val="0"/>
              <w:rPr>
                <w:sz w:val="18"/>
                <w:szCs w:val="18"/>
              </w:rPr>
            </w:pPr>
            <w:bookmarkStart w:id="425" w:name="_Toc40197106"/>
            <w:bookmarkStart w:id="426" w:name="_Toc40199097"/>
            <w:bookmarkStart w:id="427" w:name="_Toc40199599"/>
            <w:bookmarkStart w:id="428" w:name="_Toc53600135"/>
            <w:bookmarkStart w:id="429" w:name="_Toc53600992"/>
            <w:bookmarkStart w:id="430" w:name="_Toc57383790"/>
            <w:bookmarkStart w:id="431" w:name="_Toc58272179"/>
            <w:bookmarkStart w:id="432" w:name="_Toc58508657"/>
            <w:r w:rsidRPr="00D171A7">
              <w:rPr>
                <w:sz w:val="18"/>
                <w:szCs w:val="18"/>
              </w:rPr>
              <w:t>VOCs</w:t>
            </w:r>
            <w:bookmarkEnd w:id="425"/>
            <w:bookmarkEnd w:id="426"/>
            <w:bookmarkEnd w:id="427"/>
            <w:bookmarkEnd w:id="428"/>
            <w:bookmarkEnd w:id="429"/>
            <w:bookmarkEnd w:id="430"/>
            <w:bookmarkEnd w:id="431"/>
            <w:bookmarkEnd w:id="432"/>
          </w:p>
        </w:tc>
        <w:tc>
          <w:tcPr>
            <w:tcW w:w="3682" w:type="pct"/>
            <w:vAlign w:val="center"/>
          </w:tcPr>
          <w:p w14:paraId="294771B2" w14:textId="77777777" w:rsidR="00AB5447" w:rsidRPr="00D171A7" w:rsidRDefault="00AB5447">
            <w:pPr>
              <w:pStyle w:val="aff5"/>
              <w:ind w:right="-48"/>
              <w:rPr>
                <w:sz w:val="18"/>
                <w:szCs w:val="18"/>
                <w:lang w:val="zh-CN"/>
              </w:rPr>
            </w:pPr>
            <w:r w:rsidRPr="00D171A7">
              <w:rPr>
                <w:kern w:val="0"/>
                <w:sz w:val="18"/>
                <w:szCs w:val="18"/>
              </w:rPr>
              <w:t>固定污染源废气</w:t>
            </w:r>
            <w:r w:rsidRPr="00D171A7">
              <w:rPr>
                <w:kern w:val="0"/>
                <w:sz w:val="18"/>
                <w:szCs w:val="18"/>
              </w:rPr>
              <w:t xml:space="preserve"> </w:t>
            </w:r>
            <w:r w:rsidRPr="00D171A7">
              <w:rPr>
                <w:kern w:val="0"/>
                <w:sz w:val="18"/>
                <w:szCs w:val="18"/>
              </w:rPr>
              <w:t>挥发性有机物的测定</w:t>
            </w:r>
            <w:r w:rsidRPr="00D171A7">
              <w:rPr>
                <w:kern w:val="0"/>
                <w:sz w:val="18"/>
                <w:szCs w:val="18"/>
              </w:rPr>
              <w:t xml:space="preserve"> </w:t>
            </w:r>
            <w:r w:rsidRPr="00D171A7">
              <w:rPr>
                <w:kern w:val="0"/>
                <w:sz w:val="18"/>
                <w:szCs w:val="18"/>
              </w:rPr>
              <w:t>固相吸附</w:t>
            </w:r>
            <w:r w:rsidRPr="00D171A7">
              <w:rPr>
                <w:kern w:val="0"/>
                <w:sz w:val="18"/>
                <w:szCs w:val="18"/>
              </w:rPr>
              <w:t>-</w:t>
            </w:r>
            <w:r w:rsidRPr="00D171A7">
              <w:rPr>
                <w:kern w:val="0"/>
                <w:sz w:val="18"/>
                <w:szCs w:val="18"/>
              </w:rPr>
              <w:t>热脱附／气相色谱</w:t>
            </w:r>
            <w:r w:rsidRPr="00D171A7">
              <w:rPr>
                <w:kern w:val="0"/>
                <w:sz w:val="18"/>
                <w:szCs w:val="18"/>
              </w:rPr>
              <w:t>-</w:t>
            </w:r>
            <w:r w:rsidRPr="00D171A7">
              <w:rPr>
                <w:kern w:val="0"/>
                <w:sz w:val="18"/>
                <w:szCs w:val="18"/>
              </w:rPr>
              <w:t>质谱法</w:t>
            </w:r>
            <w:r w:rsidRPr="00D171A7">
              <w:rPr>
                <w:kern w:val="0"/>
                <w:sz w:val="18"/>
                <w:szCs w:val="18"/>
              </w:rPr>
              <w:t>(HJ 734—2014)</w:t>
            </w:r>
          </w:p>
        </w:tc>
      </w:tr>
    </w:tbl>
    <w:p w14:paraId="4C0177C0" w14:textId="31B33FDD" w:rsidR="00284401" w:rsidRPr="00D171A7" w:rsidRDefault="00FF3B3C" w:rsidP="00A871A0">
      <w:pPr>
        <w:pStyle w:val="4"/>
        <w:spacing w:before="0" w:after="0" w:line="480" w:lineRule="auto"/>
        <w:rPr>
          <w:rFonts w:ascii="Times New Roman" w:hAnsi="Times New Roman"/>
        </w:rPr>
      </w:pPr>
      <w:bookmarkStart w:id="433" w:name="_Toc532205451"/>
      <w:bookmarkStart w:id="434" w:name="_Toc520751767"/>
      <w:bookmarkStart w:id="435" w:name="_Toc523988590"/>
      <w:bookmarkStart w:id="436" w:name="_Toc522744886"/>
      <w:r w:rsidRPr="00D171A7">
        <w:rPr>
          <w:rFonts w:ascii="Times New Roman" w:hAnsi="Times New Roman"/>
        </w:rPr>
        <w:t>7</w:t>
      </w:r>
      <w:r w:rsidR="00177EED" w:rsidRPr="00D171A7">
        <w:rPr>
          <w:rFonts w:ascii="Times New Roman" w:hAnsi="Times New Roman"/>
        </w:rPr>
        <w:t>.</w:t>
      </w:r>
      <w:r w:rsidR="00DD0471" w:rsidRPr="00D171A7">
        <w:rPr>
          <w:rFonts w:ascii="Times New Roman" w:hAnsi="Times New Roman"/>
        </w:rPr>
        <w:t>3</w:t>
      </w:r>
      <w:r w:rsidR="00177EED" w:rsidRPr="00D171A7">
        <w:rPr>
          <w:rFonts w:ascii="Times New Roman" w:hAnsi="Times New Roman"/>
        </w:rPr>
        <w:t>.4</w:t>
      </w:r>
      <w:r w:rsidR="00177EED" w:rsidRPr="00D171A7">
        <w:rPr>
          <w:rFonts w:ascii="Times New Roman" w:hAnsi="Times New Roman"/>
        </w:rPr>
        <w:t>监测布点及频次</w:t>
      </w:r>
    </w:p>
    <w:p w14:paraId="6F5BECCB" w14:textId="7DFA0730" w:rsidR="00284401" w:rsidRPr="00D171A7" w:rsidRDefault="00A871A0">
      <w:pPr>
        <w:spacing w:line="360" w:lineRule="auto"/>
        <w:ind w:firstLine="482"/>
      </w:pPr>
      <w:r w:rsidRPr="00D171A7">
        <w:rPr>
          <w:rFonts w:hint="eastAsia"/>
        </w:rPr>
        <w:t>（</w:t>
      </w:r>
      <w:r w:rsidRPr="00D171A7">
        <w:rPr>
          <w:rFonts w:hint="eastAsia"/>
        </w:rPr>
        <w:t>1</w:t>
      </w:r>
      <w:r w:rsidRPr="00D171A7">
        <w:rPr>
          <w:rFonts w:hint="eastAsia"/>
        </w:rPr>
        <w:t>）</w:t>
      </w:r>
      <w:r w:rsidR="00177EED" w:rsidRPr="00D171A7">
        <w:t>采样点位布设</w:t>
      </w:r>
    </w:p>
    <w:p w14:paraId="3498251A" w14:textId="27C623F7" w:rsidR="00284401" w:rsidRPr="00D171A7" w:rsidRDefault="00177EED">
      <w:pPr>
        <w:spacing w:line="360" w:lineRule="auto"/>
        <w:ind w:firstLine="482"/>
      </w:pPr>
      <w:r w:rsidRPr="00D171A7">
        <w:t>首先应当根据污染源以及污染物的类型，直接测定该污染源或排放口所排污染物在空气、水环境中的浓度。其次由于环境化学污染事件发生时，污染物的分布极不均匀，时空变化大，对各环境要素的污染程度各不相同，因此采样点位的选择对于准确判断污染物的浓度分布、污染范围与程度等极为重要。这就需要根据事件类型，严重程度和影响范围确定采样点。</w:t>
      </w:r>
      <w:r w:rsidRPr="00D171A7">
        <w:rPr>
          <w:b/>
        </w:rPr>
        <w:t>监测布点要求，详见</w:t>
      </w:r>
      <w:r w:rsidR="00A871A0" w:rsidRPr="00D171A7">
        <w:rPr>
          <w:rFonts w:hint="eastAsia"/>
          <w:b/>
          <w:szCs w:val="24"/>
        </w:rPr>
        <w:t>表</w:t>
      </w:r>
      <w:r w:rsidR="00FF3B3C" w:rsidRPr="00D171A7">
        <w:rPr>
          <w:b/>
          <w:szCs w:val="24"/>
        </w:rPr>
        <w:t>7</w:t>
      </w:r>
      <w:r w:rsidR="00A871A0" w:rsidRPr="00D171A7">
        <w:rPr>
          <w:b/>
          <w:szCs w:val="24"/>
        </w:rPr>
        <w:t>.4-2</w:t>
      </w:r>
      <w:r w:rsidRPr="00D171A7">
        <w:t>。</w:t>
      </w:r>
    </w:p>
    <w:p w14:paraId="4BD42BF0" w14:textId="1F17D626" w:rsidR="00284401" w:rsidRPr="00D171A7" w:rsidRDefault="00A871A0">
      <w:pPr>
        <w:spacing w:line="360" w:lineRule="auto"/>
        <w:ind w:firstLine="482"/>
      </w:pPr>
      <w:bookmarkStart w:id="437" w:name="_Toc399340831"/>
      <w:bookmarkStart w:id="438" w:name="_Toc374440753"/>
      <w:bookmarkStart w:id="439" w:name="_Toc374439075"/>
      <w:bookmarkStart w:id="440" w:name="_Toc374107834"/>
      <w:r w:rsidRPr="00D171A7">
        <w:rPr>
          <w:rFonts w:hint="eastAsia"/>
        </w:rPr>
        <w:t>（</w:t>
      </w:r>
      <w:r w:rsidRPr="00D171A7">
        <w:rPr>
          <w:rFonts w:hint="eastAsia"/>
        </w:rPr>
        <w:t>2</w:t>
      </w:r>
      <w:r w:rsidRPr="00D171A7">
        <w:rPr>
          <w:rFonts w:hint="eastAsia"/>
        </w:rPr>
        <w:t>）</w:t>
      </w:r>
      <w:r w:rsidR="00177EED" w:rsidRPr="00D171A7">
        <w:t>应急监测频次</w:t>
      </w:r>
      <w:bookmarkEnd w:id="437"/>
      <w:bookmarkEnd w:id="438"/>
      <w:bookmarkEnd w:id="439"/>
      <w:bookmarkEnd w:id="440"/>
      <w:r w:rsidR="00177EED" w:rsidRPr="00D171A7">
        <w:t>的确定</w:t>
      </w:r>
    </w:p>
    <w:p w14:paraId="25A679B2" w14:textId="77777777" w:rsidR="00284401" w:rsidRPr="00D171A7" w:rsidRDefault="00177EED">
      <w:pPr>
        <w:spacing w:line="360" w:lineRule="auto"/>
        <w:ind w:firstLine="482"/>
      </w:pPr>
      <w:r w:rsidRPr="00D171A7">
        <w:t>应急监测的频次根据事故发生的时间而有所变化，根据大气污染物的状况，在事发初期应当增加频次，不少于</w:t>
      </w:r>
      <w:r w:rsidRPr="00D171A7">
        <w:t>2h</w:t>
      </w:r>
      <w:r w:rsidRPr="00D171A7">
        <w:t>采样一次；待摸清污染规律后可适当减少，不少于</w:t>
      </w:r>
      <w:r w:rsidRPr="00D171A7">
        <w:t>6h</w:t>
      </w:r>
      <w:r w:rsidRPr="00D171A7">
        <w:t>一次；应急终止后可</w:t>
      </w:r>
      <w:r w:rsidRPr="00D171A7">
        <w:t>24h</w:t>
      </w:r>
      <w:r w:rsidRPr="00D171A7">
        <w:t>一次进行取样，直至影响完全消除后方可停止取样。</w:t>
      </w:r>
    </w:p>
    <w:p w14:paraId="7E975D87" w14:textId="006E2E20" w:rsidR="00284401" w:rsidRPr="00D171A7" w:rsidRDefault="00177EED">
      <w:pPr>
        <w:pStyle w:val="afff7"/>
        <w:spacing w:line="240" w:lineRule="auto"/>
        <w:rPr>
          <w:rFonts w:ascii="Times New Roman" w:hAnsi="Times New Roman" w:cs="Times New Roman"/>
        </w:rPr>
      </w:pPr>
      <w:r w:rsidRPr="00D171A7">
        <w:rPr>
          <w:rFonts w:ascii="Times New Roman" w:hAnsi="Times New Roman" w:cs="Times New Roman"/>
        </w:rPr>
        <w:br w:type="page"/>
      </w:r>
      <w:r w:rsidRPr="00D171A7">
        <w:rPr>
          <w:rFonts w:ascii="Times New Roman" w:hAnsi="Times New Roman" w:cs="Times New Roman"/>
        </w:rPr>
        <w:lastRenderedPageBreak/>
        <w:t>表</w:t>
      </w:r>
      <w:r w:rsidR="00FF3B3C" w:rsidRPr="00D171A7">
        <w:rPr>
          <w:rFonts w:ascii="Times New Roman" w:hAnsi="Times New Roman" w:cs="Times New Roman"/>
        </w:rPr>
        <w:t>7</w:t>
      </w:r>
      <w:r w:rsidRPr="00D171A7">
        <w:rPr>
          <w:rFonts w:ascii="Times New Roman" w:hAnsi="Times New Roman" w:cs="Times New Roman"/>
        </w:rPr>
        <w:t xml:space="preserve">.4-2  </w:t>
      </w:r>
      <w:r w:rsidR="00874A1B" w:rsidRPr="00D171A7">
        <w:rPr>
          <w:rFonts w:ascii="Times New Roman" w:hAnsi="Times New Roman" w:cs="Times New Roman"/>
        </w:rPr>
        <w:t>各环境要素监测频次</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8"/>
        <w:gridCol w:w="2764"/>
        <w:gridCol w:w="1476"/>
        <w:gridCol w:w="3128"/>
      </w:tblGrid>
      <w:tr w:rsidR="005A0E05" w:rsidRPr="00D171A7" w14:paraId="67CFDD00" w14:textId="77777777" w:rsidTr="006C78F6">
        <w:trPr>
          <w:trHeight w:val="438"/>
          <w:jc w:val="center"/>
        </w:trPr>
        <w:tc>
          <w:tcPr>
            <w:tcW w:w="548" w:type="pct"/>
            <w:vAlign w:val="center"/>
          </w:tcPr>
          <w:p w14:paraId="0FEC0945"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环境要素</w:t>
            </w:r>
          </w:p>
        </w:tc>
        <w:tc>
          <w:tcPr>
            <w:tcW w:w="1670" w:type="pct"/>
            <w:vAlign w:val="center"/>
          </w:tcPr>
          <w:p w14:paraId="6D2C4E0B"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监测点位</w:t>
            </w:r>
          </w:p>
        </w:tc>
        <w:tc>
          <w:tcPr>
            <w:tcW w:w="892" w:type="pct"/>
            <w:vAlign w:val="center"/>
          </w:tcPr>
          <w:p w14:paraId="57BADBC1"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监测频次</w:t>
            </w:r>
          </w:p>
        </w:tc>
        <w:tc>
          <w:tcPr>
            <w:tcW w:w="1890" w:type="pct"/>
            <w:vAlign w:val="center"/>
          </w:tcPr>
          <w:p w14:paraId="368D5A59"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追踪监测</w:t>
            </w:r>
          </w:p>
        </w:tc>
      </w:tr>
      <w:tr w:rsidR="005A0E05" w:rsidRPr="00D171A7" w14:paraId="1B2813E3" w14:textId="77777777" w:rsidTr="006C78F6">
        <w:trPr>
          <w:trHeight w:val="935"/>
          <w:jc w:val="center"/>
        </w:trPr>
        <w:tc>
          <w:tcPr>
            <w:tcW w:w="548" w:type="pct"/>
            <w:vAlign w:val="center"/>
          </w:tcPr>
          <w:p w14:paraId="2C5E2C95" w14:textId="77777777" w:rsidR="00284401" w:rsidRPr="00D171A7" w:rsidRDefault="00681407">
            <w:pPr>
              <w:pStyle w:val="TableParagraph"/>
              <w:autoSpaceDE w:val="0"/>
              <w:autoSpaceDN w:val="0"/>
              <w:spacing w:line="240" w:lineRule="auto"/>
              <w:ind w:firstLineChars="0" w:firstLine="0"/>
              <w:jc w:val="center"/>
              <w:rPr>
                <w:sz w:val="18"/>
                <w:szCs w:val="18"/>
              </w:rPr>
            </w:pPr>
            <w:r w:rsidRPr="00D171A7">
              <w:rPr>
                <w:sz w:val="18"/>
                <w:szCs w:val="18"/>
              </w:rPr>
              <w:t>地表水</w:t>
            </w:r>
          </w:p>
        </w:tc>
        <w:tc>
          <w:tcPr>
            <w:tcW w:w="1670" w:type="pct"/>
            <w:vAlign w:val="center"/>
          </w:tcPr>
          <w:p w14:paraId="33E112F7" w14:textId="77777777" w:rsidR="00284401" w:rsidRPr="00D171A7" w:rsidRDefault="00AB5447" w:rsidP="00DD0471">
            <w:pPr>
              <w:pStyle w:val="TableParagraph"/>
              <w:autoSpaceDE w:val="0"/>
              <w:autoSpaceDN w:val="0"/>
              <w:spacing w:line="240" w:lineRule="auto"/>
              <w:ind w:firstLineChars="0" w:firstLine="0"/>
              <w:jc w:val="center"/>
              <w:rPr>
                <w:sz w:val="18"/>
                <w:szCs w:val="18"/>
              </w:rPr>
            </w:pPr>
            <w:r w:rsidRPr="00D171A7">
              <w:rPr>
                <w:sz w:val="18"/>
                <w:szCs w:val="18"/>
              </w:rPr>
              <w:t>污水</w:t>
            </w:r>
            <w:r w:rsidR="00DD0471" w:rsidRPr="00D171A7">
              <w:rPr>
                <w:sz w:val="18"/>
                <w:szCs w:val="18"/>
              </w:rPr>
              <w:t>排</w:t>
            </w:r>
            <w:r w:rsidRPr="00D171A7">
              <w:rPr>
                <w:sz w:val="18"/>
                <w:szCs w:val="18"/>
              </w:rPr>
              <w:t>入市政管网处</w:t>
            </w:r>
          </w:p>
        </w:tc>
        <w:tc>
          <w:tcPr>
            <w:tcW w:w="892" w:type="pct"/>
            <w:vAlign w:val="center"/>
          </w:tcPr>
          <w:p w14:paraId="5CA16878"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初始加密监测，</w:t>
            </w:r>
          </w:p>
          <w:p w14:paraId="37319C29"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视污染物浓度递减</w:t>
            </w:r>
          </w:p>
        </w:tc>
        <w:tc>
          <w:tcPr>
            <w:tcW w:w="1890" w:type="pct"/>
            <w:vAlign w:val="center"/>
          </w:tcPr>
          <w:p w14:paraId="05409F33"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两次监测浓度均低于同等级地表水标准值或已接近可忽略水平为止</w:t>
            </w:r>
          </w:p>
        </w:tc>
      </w:tr>
      <w:tr w:rsidR="005A0E05" w:rsidRPr="00D171A7" w14:paraId="0EF132F8" w14:textId="77777777" w:rsidTr="006C78F6">
        <w:trPr>
          <w:trHeight w:val="1117"/>
          <w:jc w:val="center"/>
        </w:trPr>
        <w:tc>
          <w:tcPr>
            <w:tcW w:w="548" w:type="pct"/>
            <w:vMerge w:val="restart"/>
            <w:vAlign w:val="center"/>
          </w:tcPr>
          <w:p w14:paraId="6B8FB352"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大气</w:t>
            </w:r>
          </w:p>
          <w:p w14:paraId="02DF320D"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环境</w:t>
            </w:r>
          </w:p>
        </w:tc>
        <w:tc>
          <w:tcPr>
            <w:tcW w:w="1670" w:type="pct"/>
            <w:vAlign w:val="center"/>
          </w:tcPr>
          <w:p w14:paraId="478FC782" w14:textId="77777777" w:rsidR="00284401" w:rsidRPr="00D171A7" w:rsidRDefault="00A57BC7">
            <w:pPr>
              <w:pStyle w:val="TableParagraph"/>
              <w:autoSpaceDE w:val="0"/>
              <w:autoSpaceDN w:val="0"/>
              <w:spacing w:line="240" w:lineRule="auto"/>
              <w:ind w:firstLineChars="0" w:firstLine="0"/>
              <w:jc w:val="center"/>
              <w:rPr>
                <w:sz w:val="18"/>
                <w:szCs w:val="18"/>
              </w:rPr>
            </w:pPr>
            <w:r w:rsidRPr="00D171A7">
              <w:rPr>
                <w:sz w:val="18"/>
                <w:szCs w:val="18"/>
              </w:rPr>
              <w:t>事故</w:t>
            </w:r>
            <w:r w:rsidR="00AB5447" w:rsidRPr="00D171A7">
              <w:rPr>
                <w:sz w:val="18"/>
                <w:szCs w:val="18"/>
              </w:rPr>
              <w:t>发生处</w:t>
            </w:r>
          </w:p>
        </w:tc>
        <w:tc>
          <w:tcPr>
            <w:tcW w:w="892" w:type="pct"/>
            <w:vAlign w:val="center"/>
          </w:tcPr>
          <w:p w14:paraId="71E59533"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初始加密监测，</w:t>
            </w:r>
            <w:r w:rsidRPr="00D171A7">
              <w:rPr>
                <w:sz w:val="18"/>
                <w:szCs w:val="18"/>
              </w:rPr>
              <w:t xml:space="preserve"> </w:t>
            </w:r>
          </w:p>
          <w:p w14:paraId="0F99C79B"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视污染物浓度递减</w:t>
            </w:r>
          </w:p>
        </w:tc>
        <w:tc>
          <w:tcPr>
            <w:tcW w:w="1890" w:type="pct"/>
            <w:vAlign w:val="center"/>
          </w:tcPr>
          <w:p w14:paraId="198B4560"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连续监测</w:t>
            </w:r>
            <w:r w:rsidRPr="00D171A7">
              <w:rPr>
                <w:sz w:val="18"/>
                <w:szCs w:val="18"/>
              </w:rPr>
              <w:t xml:space="preserve"> 2 </w:t>
            </w:r>
            <w:r w:rsidRPr="00D171A7">
              <w:rPr>
                <w:sz w:val="18"/>
                <w:szCs w:val="18"/>
              </w:rPr>
              <w:t>次浓度低于环境空气质量标准值或已接近可忽略水平为止</w:t>
            </w:r>
          </w:p>
        </w:tc>
      </w:tr>
      <w:tr w:rsidR="005A0E05" w:rsidRPr="00D171A7" w14:paraId="2EF1C1DE" w14:textId="77777777" w:rsidTr="006C78F6">
        <w:trPr>
          <w:trHeight w:val="936"/>
          <w:jc w:val="center"/>
        </w:trPr>
        <w:tc>
          <w:tcPr>
            <w:tcW w:w="548" w:type="pct"/>
            <w:vMerge/>
            <w:vAlign w:val="center"/>
          </w:tcPr>
          <w:p w14:paraId="563D0552" w14:textId="77777777" w:rsidR="00284401" w:rsidRPr="00D171A7" w:rsidRDefault="00284401">
            <w:pPr>
              <w:autoSpaceDE w:val="0"/>
              <w:autoSpaceDN w:val="0"/>
              <w:spacing w:line="240" w:lineRule="auto"/>
              <w:jc w:val="center"/>
              <w:rPr>
                <w:sz w:val="18"/>
                <w:szCs w:val="18"/>
              </w:rPr>
            </w:pPr>
          </w:p>
        </w:tc>
        <w:tc>
          <w:tcPr>
            <w:tcW w:w="1670" w:type="pct"/>
            <w:vAlign w:val="center"/>
          </w:tcPr>
          <w:p w14:paraId="7E020196" w14:textId="77777777" w:rsidR="00284401" w:rsidRPr="00D171A7" w:rsidRDefault="00AB5447">
            <w:pPr>
              <w:pStyle w:val="TableParagraph"/>
              <w:autoSpaceDE w:val="0"/>
              <w:autoSpaceDN w:val="0"/>
              <w:spacing w:line="240" w:lineRule="auto"/>
              <w:ind w:firstLineChars="0" w:firstLine="0"/>
              <w:jc w:val="center"/>
              <w:rPr>
                <w:sz w:val="18"/>
                <w:szCs w:val="18"/>
              </w:rPr>
            </w:pPr>
            <w:r w:rsidRPr="00D171A7">
              <w:rPr>
                <w:sz w:val="18"/>
                <w:szCs w:val="18"/>
              </w:rPr>
              <w:t>企业</w:t>
            </w:r>
            <w:r w:rsidR="00177EED" w:rsidRPr="00D171A7">
              <w:rPr>
                <w:sz w:val="18"/>
                <w:szCs w:val="18"/>
              </w:rPr>
              <w:t>最近的居民居住区或其他敏感区</w:t>
            </w:r>
          </w:p>
        </w:tc>
        <w:tc>
          <w:tcPr>
            <w:tcW w:w="892" w:type="pct"/>
            <w:vAlign w:val="center"/>
          </w:tcPr>
          <w:p w14:paraId="2E03DFCA" w14:textId="77777777" w:rsidR="00284401" w:rsidRPr="00D171A7" w:rsidRDefault="00177EED">
            <w:pPr>
              <w:pStyle w:val="TableParagraph"/>
              <w:autoSpaceDE w:val="0"/>
              <w:autoSpaceDN w:val="0"/>
              <w:spacing w:line="240" w:lineRule="auto"/>
              <w:ind w:firstLineChars="0" w:firstLine="0"/>
              <w:jc w:val="center"/>
              <w:rPr>
                <w:spacing w:val="-1"/>
                <w:sz w:val="18"/>
                <w:szCs w:val="18"/>
              </w:rPr>
            </w:pPr>
            <w:r w:rsidRPr="00D171A7">
              <w:rPr>
                <w:sz w:val="18"/>
                <w:szCs w:val="18"/>
              </w:rPr>
              <w:t>初始加密监</w:t>
            </w:r>
            <w:r w:rsidRPr="00D171A7">
              <w:rPr>
                <w:spacing w:val="-1"/>
                <w:sz w:val="18"/>
                <w:szCs w:val="18"/>
              </w:rPr>
              <w:t>测，</w:t>
            </w:r>
          </w:p>
          <w:p w14:paraId="65AD0B71"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pacing w:val="-1"/>
                <w:sz w:val="18"/>
                <w:szCs w:val="18"/>
              </w:rPr>
              <w:t>视污染物浓</w:t>
            </w:r>
            <w:r w:rsidRPr="00D171A7">
              <w:rPr>
                <w:sz w:val="18"/>
                <w:szCs w:val="18"/>
              </w:rPr>
              <w:t>度递减</w:t>
            </w:r>
          </w:p>
        </w:tc>
        <w:tc>
          <w:tcPr>
            <w:tcW w:w="1890" w:type="pct"/>
            <w:vAlign w:val="center"/>
          </w:tcPr>
          <w:p w14:paraId="3A9CDDB2" w14:textId="77777777" w:rsidR="00284401" w:rsidRPr="00D171A7" w:rsidRDefault="00177EED">
            <w:pPr>
              <w:pStyle w:val="TableParagraph"/>
              <w:autoSpaceDE w:val="0"/>
              <w:autoSpaceDN w:val="0"/>
              <w:spacing w:line="240" w:lineRule="auto"/>
              <w:ind w:firstLineChars="0" w:firstLine="0"/>
              <w:jc w:val="center"/>
              <w:rPr>
                <w:sz w:val="18"/>
                <w:szCs w:val="18"/>
              </w:rPr>
            </w:pPr>
            <w:r w:rsidRPr="00D171A7">
              <w:rPr>
                <w:sz w:val="18"/>
                <w:szCs w:val="18"/>
              </w:rPr>
              <w:t>连续监测</w:t>
            </w:r>
            <w:r w:rsidRPr="00D171A7">
              <w:rPr>
                <w:sz w:val="18"/>
                <w:szCs w:val="18"/>
              </w:rPr>
              <w:t xml:space="preserve"> 2 </w:t>
            </w:r>
            <w:r w:rsidRPr="00D171A7">
              <w:rPr>
                <w:sz w:val="18"/>
                <w:szCs w:val="18"/>
              </w:rPr>
              <w:t>次浓度低于环境空气质量标准值或已接近可忽略水平为止</w:t>
            </w:r>
          </w:p>
        </w:tc>
      </w:tr>
      <w:tr w:rsidR="005A0E05" w:rsidRPr="00D171A7" w14:paraId="39963A75" w14:textId="77777777" w:rsidTr="006C78F6">
        <w:trPr>
          <w:trHeight w:val="454"/>
          <w:jc w:val="center"/>
        </w:trPr>
        <w:tc>
          <w:tcPr>
            <w:tcW w:w="548" w:type="pct"/>
            <w:vMerge w:val="restart"/>
            <w:vAlign w:val="center"/>
          </w:tcPr>
          <w:p w14:paraId="0BA73113" w14:textId="77777777" w:rsidR="00A57BC7" w:rsidRPr="00D171A7" w:rsidRDefault="00A57BC7" w:rsidP="00CF6E19">
            <w:pPr>
              <w:autoSpaceDE w:val="0"/>
              <w:autoSpaceDN w:val="0"/>
              <w:spacing w:line="240" w:lineRule="auto"/>
              <w:jc w:val="center"/>
              <w:rPr>
                <w:sz w:val="18"/>
                <w:szCs w:val="18"/>
              </w:rPr>
            </w:pPr>
            <w:r w:rsidRPr="00D171A7">
              <w:rPr>
                <w:sz w:val="18"/>
                <w:szCs w:val="18"/>
              </w:rPr>
              <w:t>土壤</w:t>
            </w:r>
          </w:p>
        </w:tc>
        <w:tc>
          <w:tcPr>
            <w:tcW w:w="1670" w:type="pct"/>
            <w:vAlign w:val="center"/>
          </w:tcPr>
          <w:p w14:paraId="28126E0F"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事件发生处</w:t>
            </w:r>
          </w:p>
        </w:tc>
        <w:tc>
          <w:tcPr>
            <w:tcW w:w="892" w:type="pct"/>
            <w:vAlign w:val="center"/>
          </w:tcPr>
          <w:p w14:paraId="66150C37"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4</w:t>
            </w:r>
            <w:r w:rsidRPr="00D171A7">
              <w:rPr>
                <w:sz w:val="18"/>
                <w:szCs w:val="18"/>
              </w:rPr>
              <w:t>次</w:t>
            </w:r>
            <w:r w:rsidRPr="00D171A7">
              <w:rPr>
                <w:sz w:val="18"/>
                <w:szCs w:val="18"/>
              </w:rPr>
              <w:t>/</w:t>
            </w:r>
            <w:r w:rsidRPr="00D171A7">
              <w:rPr>
                <w:sz w:val="18"/>
                <w:szCs w:val="18"/>
              </w:rPr>
              <w:t>天</w:t>
            </w:r>
          </w:p>
        </w:tc>
        <w:tc>
          <w:tcPr>
            <w:tcW w:w="1890" w:type="pct"/>
            <w:vAlign w:val="center"/>
          </w:tcPr>
          <w:p w14:paraId="508280DB"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连续监测</w:t>
            </w:r>
            <w:r w:rsidRPr="00D171A7">
              <w:rPr>
                <w:sz w:val="18"/>
                <w:szCs w:val="18"/>
              </w:rPr>
              <w:t xml:space="preserve"> 2</w:t>
            </w:r>
            <w:r w:rsidRPr="00D171A7">
              <w:rPr>
                <w:sz w:val="18"/>
                <w:szCs w:val="18"/>
              </w:rPr>
              <w:t>～</w:t>
            </w:r>
            <w:r w:rsidRPr="00D171A7">
              <w:rPr>
                <w:sz w:val="18"/>
                <w:szCs w:val="18"/>
              </w:rPr>
              <w:t xml:space="preserve">3 </w:t>
            </w:r>
            <w:r w:rsidRPr="00D171A7">
              <w:rPr>
                <w:sz w:val="18"/>
                <w:szCs w:val="18"/>
              </w:rPr>
              <w:t>天</w:t>
            </w:r>
          </w:p>
        </w:tc>
      </w:tr>
      <w:tr w:rsidR="005A0E05" w:rsidRPr="00D171A7" w14:paraId="32DF92A1" w14:textId="77777777" w:rsidTr="006C78F6">
        <w:trPr>
          <w:trHeight w:val="454"/>
          <w:jc w:val="center"/>
        </w:trPr>
        <w:tc>
          <w:tcPr>
            <w:tcW w:w="548" w:type="pct"/>
            <w:vMerge/>
            <w:vAlign w:val="center"/>
          </w:tcPr>
          <w:p w14:paraId="534D7FBB" w14:textId="77777777" w:rsidR="00A57BC7" w:rsidRPr="00D171A7" w:rsidRDefault="00A57BC7">
            <w:pPr>
              <w:autoSpaceDE w:val="0"/>
              <w:autoSpaceDN w:val="0"/>
              <w:spacing w:line="240" w:lineRule="auto"/>
              <w:jc w:val="center"/>
              <w:rPr>
                <w:sz w:val="18"/>
                <w:szCs w:val="18"/>
              </w:rPr>
            </w:pPr>
          </w:p>
        </w:tc>
        <w:tc>
          <w:tcPr>
            <w:tcW w:w="1670" w:type="pct"/>
            <w:vAlign w:val="center"/>
          </w:tcPr>
          <w:p w14:paraId="5F2A11FB" w14:textId="6304F0A7" w:rsidR="00A57BC7" w:rsidRPr="00D171A7" w:rsidRDefault="006C78F6" w:rsidP="006C78F6">
            <w:pPr>
              <w:pStyle w:val="TableParagraph"/>
              <w:autoSpaceDE w:val="0"/>
              <w:autoSpaceDN w:val="0"/>
              <w:spacing w:line="240" w:lineRule="auto"/>
              <w:ind w:firstLineChars="0" w:firstLine="0"/>
              <w:jc w:val="center"/>
              <w:rPr>
                <w:sz w:val="18"/>
                <w:szCs w:val="18"/>
              </w:rPr>
            </w:pPr>
            <w:r w:rsidRPr="00D171A7">
              <w:rPr>
                <w:rFonts w:hint="eastAsia"/>
                <w:sz w:val="18"/>
                <w:szCs w:val="18"/>
              </w:rPr>
              <w:t>事件发生处下风向且</w:t>
            </w:r>
            <w:r w:rsidRPr="00D171A7">
              <w:rPr>
                <w:rFonts w:hint="eastAsia"/>
                <w:sz w:val="18"/>
                <w:szCs w:val="18"/>
              </w:rPr>
              <w:t>5</w:t>
            </w:r>
            <w:r w:rsidRPr="00D171A7">
              <w:rPr>
                <w:sz w:val="18"/>
                <w:szCs w:val="18"/>
              </w:rPr>
              <w:t>0</w:t>
            </w:r>
            <w:r w:rsidRPr="00D171A7">
              <w:rPr>
                <w:rFonts w:hint="eastAsia"/>
                <w:sz w:val="18"/>
                <w:szCs w:val="18"/>
              </w:rPr>
              <w:t>m</w:t>
            </w:r>
            <w:r w:rsidRPr="00D171A7">
              <w:rPr>
                <w:rFonts w:hint="eastAsia"/>
                <w:sz w:val="18"/>
                <w:szCs w:val="18"/>
              </w:rPr>
              <w:t>范围内</w:t>
            </w:r>
          </w:p>
        </w:tc>
        <w:tc>
          <w:tcPr>
            <w:tcW w:w="892" w:type="pct"/>
            <w:vAlign w:val="center"/>
          </w:tcPr>
          <w:p w14:paraId="6C00BD59"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1</w:t>
            </w:r>
            <w:r w:rsidRPr="00D171A7">
              <w:rPr>
                <w:sz w:val="18"/>
                <w:szCs w:val="18"/>
              </w:rPr>
              <w:t>次</w:t>
            </w:r>
            <w:r w:rsidRPr="00D171A7">
              <w:rPr>
                <w:sz w:val="18"/>
                <w:szCs w:val="18"/>
              </w:rPr>
              <w:t>/</w:t>
            </w:r>
            <w:r w:rsidRPr="00D171A7">
              <w:rPr>
                <w:sz w:val="18"/>
                <w:szCs w:val="18"/>
              </w:rPr>
              <w:t>应急期间</w:t>
            </w:r>
          </w:p>
        </w:tc>
        <w:tc>
          <w:tcPr>
            <w:tcW w:w="1890" w:type="pct"/>
            <w:vAlign w:val="center"/>
          </w:tcPr>
          <w:p w14:paraId="736CE023" w14:textId="7CC00D72" w:rsidR="00A57BC7" w:rsidRPr="00D171A7" w:rsidRDefault="006C78F6" w:rsidP="00CF6E19">
            <w:pPr>
              <w:pStyle w:val="TableParagraph"/>
              <w:autoSpaceDE w:val="0"/>
              <w:autoSpaceDN w:val="0"/>
              <w:spacing w:line="240" w:lineRule="auto"/>
              <w:ind w:firstLineChars="0" w:firstLine="0"/>
              <w:jc w:val="center"/>
              <w:rPr>
                <w:sz w:val="18"/>
                <w:szCs w:val="18"/>
              </w:rPr>
            </w:pPr>
            <w:r w:rsidRPr="00D171A7">
              <w:rPr>
                <w:sz w:val="18"/>
                <w:szCs w:val="18"/>
              </w:rPr>
              <w:t>连续监测</w:t>
            </w:r>
            <w:r w:rsidRPr="00D171A7">
              <w:rPr>
                <w:sz w:val="18"/>
                <w:szCs w:val="18"/>
              </w:rPr>
              <w:t xml:space="preserve"> 2</w:t>
            </w:r>
            <w:r w:rsidRPr="00D171A7">
              <w:rPr>
                <w:sz w:val="18"/>
                <w:szCs w:val="18"/>
              </w:rPr>
              <w:t>～</w:t>
            </w:r>
            <w:r w:rsidRPr="00D171A7">
              <w:rPr>
                <w:sz w:val="18"/>
                <w:szCs w:val="18"/>
              </w:rPr>
              <w:t xml:space="preserve">3 </w:t>
            </w:r>
            <w:r w:rsidRPr="00D171A7">
              <w:rPr>
                <w:sz w:val="18"/>
                <w:szCs w:val="18"/>
              </w:rPr>
              <w:t>天</w:t>
            </w:r>
          </w:p>
        </w:tc>
      </w:tr>
      <w:tr w:rsidR="005A0E05" w:rsidRPr="00D171A7" w14:paraId="3800D908" w14:textId="77777777" w:rsidTr="006C78F6">
        <w:trPr>
          <w:trHeight w:val="454"/>
          <w:jc w:val="center"/>
        </w:trPr>
        <w:tc>
          <w:tcPr>
            <w:tcW w:w="548" w:type="pct"/>
            <w:vMerge w:val="restart"/>
            <w:vAlign w:val="center"/>
          </w:tcPr>
          <w:p w14:paraId="37DBBB48" w14:textId="77777777" w:rsidR="00A57BC7" w:rsidRPr="00D171A7" w:rsidRDefault="00A57BC7">
            <w:pPr>
              <w:autoSpaceDE w:val="0"/>
              <w:autoSpaceDN w:val="0"/>
              <w:spacing w:line="240" w:lineRule="auto"/>
              <w:jc w:val="center"/>
              <w:rPr>
                <w:sz w:val="18"/>
                <w:szCs w:val="18"/>
              </w:rPr>
            </w:pPr>
            <w:r w:rsidRPr="00D171A7">
              <w:rPr>
                <w:sz w:val="18"/>
                <w:szCs w:val="18"/>
              </w:rPr>
              <w:t>地下水</w:t>
            </w:r>
          </w:p>
        </w:tc>
        <w:tc>
          <w:tcPr>
            <w:tcW w:w="1670" w:type="pct"/>
            <w:vAlign w:val="center"/>
          </w:tcPr>
          <w:p w14:paraId="03AC898F"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事件发生处</w:t>
            </w:r>
          </w:p>
        </w:tc>
        <w:tc>
          <w:tcPr>
            <w:tcW w:w="892" w:type="pct"/>
            <w:vAlign w:val="center"/>
          </w:tcPr>
          <w:p w14:paraId="0D25E29B"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4</w:t>
            </w:r>
            <w:r w:rsidRPr="00D171A7">
              <w:rPr>
                <w:sz w:val="18"/>
                <w:szCs w:val="18"/>
              </w:rPr>
              <w:t>次</w:t>
            </w:r>
            <w:r w:rsidRPr="00D171A7">
              <w:rPr>
                <w:sz w:val="18"/>
                <w:szCs w:val="18"/>
              </w:rPr>
              <w:t>/</w:t>
            </w:r>
            <w:r w:rsidRPr="00D171A7">
              <w:rPr>
                <w:sz w:val="18"/>
                <w:szCs w:val="18"/>
              </w:rPr>
              <w:t>天</w:t>
            </w:r>
          </w:p>
        </w:tc>
        <w:tc>
          <w:tcPr>
            <w:tcW w:w="1890" w:type="pct"/>
            <w:vAlign w:val="center"/>
          </w:tcPr>
          <w:p w14:paraId="01731BDF"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连续监测</w:t>
            </w:r>
            <w:r w:rsidRPr="00D171A7">
              <w:rPr>
                <w:sz w:val="18"/>
                <w:szCs w:val="18"/>
              </w:rPr>
              <w:t xml:space="preserve"> 2</w:t>
            </w:r>
            <w:r w:rsidRPr="00D171A7">
              <w:rPr>
                <w:sz w:val="18"/>
                <w:szCs w:val="18"/>
              </w:rPr>
              <w:t>～</w:t>
            </w:r>
            <w:r w:rsidRPr="00D171A7">
              <w:rPr>
                <w:sz w:val="18"/>
                <w:szCs w:val="18"/>
              </w:rPr>
              <w:t xml:space="preserve">3 </w:t>
            </w:r>
            <w:r w:rsidRPr="00D171A7">
              <w:rPr>
                <w:sz w:val="18"/>
                <w:szCs w:val="18"/>
              </w:rPr>
              <w:t>天</w:t>
            </w:r>
          </w:p>
        </w:tc>
      </w:tr>
      <w:tr w:rsidR="005A0E05" w:rsidRPr="00D171A7" w14:paraId="5024334B" w14:textId="77777777" w:rsidTr="006C78F6">
        <w:trPr>
          <w:trHeight w:val="454"/>
          <w:jc w:val="center"/>
        </w:trPr>
        <w:tc>
          <w:tcPr>
            <w:tcW w:w="548" w:type="pct"/>
            <w:vMerge/>
            <w:vAlign w:val="center"/>
          </w:tcPr>
          <w:p w14:paraId="1392E964" w14:textId="77777777" w:rsidR="00A57BC7" w:rsidRPr="00D171A7" w:rsidRDefault="00A57BC7">
            <w:pPr>
              <w:autoSpaceDE w:val="0"/>
              <w:autoSpaceDN w:val="0"/>
              <w:spacing w:line="240" w:lineRule="auto"/>
              <w:jc w:val="center"/>
              <w:rPr>
                <w:sz w:val="18"/>
                <w:szCs w:val="18"/>
              </w:rPr>
            </w:pPr>
          </w:p>
        </w:tc>
        <w:tc>
          <w:tcPr>
            <w:tcW w:w="1670" w:type="pct"/>
            <w:vAlign w:val="center"/>
          </w:tcPr>
          <w:p w14:paraId="06106C56"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厂区地下水上游方向对照点</w:t>
            </w:r>
          </w:p>
        </w:tc>
        <w:tc>
          <w:tcPr>
            <w:tcW w:w="892" w:type="pct"/>
            <w:vAlign w:val="center"/>
          </w:tcPr>
          <w:p w14:paraId="3F18CBE6"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1</w:t>
            </w:r>
            <w:r w:rsidRPr="00D171A7">
              <w:rPr>
                <w:sz w:val="18"/>
                <w:szCs w:val="18"/>
              </w:rPr>
              <w:t>次</w:t>
            </w:r>
            <w:r w:rsidRPr="00D171A7">
              <w:rPr>
                <w:sz w:val="18"/>
                <w:szCs w:val="18"/>
              </w:rPr>
              <w:t>/</w:t>
            </w:r>
            <w:r w:rsidRPr="00D171A7">
              <w:rPr>
                <w:sz w:val="18"/>
                <w:szCs w:val="18"/>
              </w:rPr>
              <w:t>应急期间</w:t>
            </w:r>
          </w:p>
        </w:tc>
        <w:tc>
          <w:tcPr>
            <w:tcW w:w="1890" w:type="pct"/>
            <w:vAlign w:val="center"/>
          </w:tcPr>
          <w:p w14:paraId="35531A49"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w:t>
            </w:r>
          </w:p>
        </w:tc>
      </w:tr>
      <w:tr w:rsidR="005A0E05" w:rsidRPr="00D171A7" w14:paraId="556DC67F" w14:textId="77777777" w:rsidTr="006C78F6">
        <w:trPr>
          <w:trHeight w:val="454"/>
          <w:jc w:val="center"/>
        </w:trPr>
        <w:tc>
          <w:tcPr>
            <w:tcW w:w="548" w:type="pct"/>
            <w:vMerge/>
            <w:vAlign w:val="center"/>
          </w:tcPr>
          <w:p w14:paraId="17D096BF" w14:textId="77777777" w:rsidR="00A57BC7" w:rsidRPr="00D171A7" w:rsidRDefault="00A57BC7">
            <w:pPr>
              <w:autoSpaceDE w:val="0"/>
              <w:autoSpaceDN w:val="0"/>
              <w:spacing w:line="240" w:lineRule="auto"/>
              <w:jc w:val="center"/>
              <w:rPr>
                <w:sz w:val="18"/>
                <w:szCs w:val="18"/>
              </w:rPr>
            </w:pPr>
          </w:p>
        </w:tc>
        <w:tc>
          <w:tcPr>
            <w:tcW w:w="1670" w:type="pct"/>
            <w:vAlign w:val="center"/>
          </w:tcPr>
          <w:p w14:paraId="3833D057"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厂区地下水下游方向敏感点</w:t>
            </w:r>
          </w:p>
        </w:tc>
        <w:tc>
          <w:tcPr>
            <w:tcW w:w="892" w:type="pct"/>
            <w:vAlign w:val="center"/>
          </w:tcPr>
          <w:p w14:paraId="36CC60DD"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1</w:t>
            </w:r>
            <w:r w:rsidRPr="00D171A7">
              <w:rPr>
                <w:sz w:val="18"/>
                <w:szCs w:val="18"/>
              </w:rPr>
              <w:t>次</w:t>
            </w:r>
            <w:r w:rsidRPr="00D171A7">
              <w:rPr>
                <w:sz w:val="18"/>
                <w:szCs w:val="18"/>
              </w:rPr>
              <w:t>/</w:t>
            </w:r>
            <w:r w:rsidRPr="00D171A7">
              <w:rPr>
                <w:sz w:val="18"/>
                <w:szCs w:val="18"/>
              </w:rPr>
              <w:t>应急期间</w:t>
            </w:r>
          </w:p>
        </w:tc>
        <w:tc>
          <w:tcPr>
            <w:tcW w:w="1890" w:type="pct"/>
            <w:vAlign w:val="center"/>
          </w:tcPr>
          <w:p w14:paraId="59ACCE28"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w:t>
            </w:r>
          </w:p>
        </w:tc>
      </w:tr>
      <w:tr w:rsidR="005A0E05" w:rsidRPr="00D171A7" w14:paraId="226CB8B8" w14:textId="77777777" w:rsidTr="006C78F6">
        <w:trPr>
          <w:trHeight w:val="454"/>
          <w:jc w:val="center"/>
        </w:trPr>
        <w:tc>
          <w:tcPr>
            <w:tcW w:w="548" w:type="pct"/>
            <w:vMerge/>
            <w:vAlign w:val="center"/>
          </w:tcPr>
          <w:p w14:paraId="6F64DA8A" w14:textId="77777777" w:rsidR="00A57BC7" w:rsidRPr="00D171A7" w:rsidRDefault="00A57BC7">
            <w:pPr>
              <w:autoSpaceDE w:val="0"/>
              <w:autoSpaceDN w:val="0"/>
              <w:spacing w:line="240" w:lineRule="auto"/>
              <w:jc w:val="center"/>
              <w:rPr>
                <w:sz w:val="18"/>
                <w:szCs w:val="18"/>
              </w:rPr>
            </w:pPr>
          </w:p>
        </w:tc>
        <w:tc>
          <w:tcPr>
            <w:tcW w:w="1670" w:type="pct"/>
            <w:vAlign w:val="center"/>
          </w:tcPr>
          <w:p w14:paraId="0B20C943"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厂区地下水下游方向敏感点</w:t>
            </w:r>
          </w:p>
        </w:tc>
        <w:tc>
          <w:tcPr>
            <w:tcW w:w="892" w:type="pct"/>
            <w:vAlign w:val="center"/>
          </w:tcPr>
          <w:p w14:paraId="03D5BCD3"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1</w:t>
            </w:r>
            <w:r w:rsidRPr="00D171A7">
              <w:rPr>
                <w:sz w:val="18"/>
                <w:szCs w:val="18"/>
              </w:rPr>
              <w:t>次</w:t>
            </w:r>
            <w:r w:rsidRPr="00D171A7">
              <w:rPr>
                <w:sz w:val="18"/>
                <w:szCs w:val="18"/>
              </w:rPr>
              <w:t>/</w:t>
            </w:r>
            <w:r w:rsidRPr="00D171A7">
              <w:rPr>
                <w:sz w:val="18"/>
                <w:szCs w:val="18"/>
              </w:rPr>
              <w:t>应急期间</w:t>
            </w:r>
          </w:p>
        </w:tc>
        <w:tc>
          <w:tcPr>
            <w:tcW w:w="1890" w:type="pct"/>
            <w:vAlign w:val="center"/>
          </w:tcPr>
          <w:p w14:paraId="39B9A7F2" w14:textId="77777777" w:rsidR="00A57BC7" w:rsidRPr="00D171A7" w:rsidRDefault="00A57BC7" w:rsidP="00CF6E19">
            <w:pPr>
              <w:pStyle w:val="TableParagraph"/>
              <w:autoSpaceDE w:val="0"/>
              <w:autoSpaceDN w:val="0"/>
              <w:spacing w:line="240" w:lineRule="auto"/>
              <w:ind w:firstLineChars="0" w:firstLine="0"/>
              <w:jc w:val="center"/>
              <w:rPr>
                <w:sz w:val="18"/>
                <w:szCs w:val="18"/>
              </w:rPr>
            </w:pPr>
            <w:r w:rsidRPr="00D171A7">
              <w:rPr>
                <w:sz w:val="18"/>
                <w:szCs w:val="18"/>
              </w:rPr>
              <w:t>—</w:t>
            </w:r>
          </w:p>
        </w:tc>
      </w:tr>
    </w:tbl>
    <w:p w14:paraId="3FF74176" w14:textId="36FAF674" w:rsidR="00284401" w:rsidRPr="00D171A7" w:rsidRDefault="00FF3B3C" w:rsidP="00A871A0">
      <w:pPr>
        <w:pStyle w:val="4"/>
        <w:spacing w:before="0" w:after="0" w:line="480" w:lineRule="auto"/>
        <w:rPr>
          <w:rFonts w:ascii="Times New Roman" w:hAnsi="Times New Roman"/>
        </w:rPr>
      </w:pPr>
      <w:r w:rsidRPr="00D171A7">
        <w:rPr>
          <w:rFonts w:ascii="Times New Roman" w:hAnsi="Times New Roman"/>
        </w:rPr>
        <w:t>7</w:t>
      </w:r>
      <w:r w:rsidR="00177EED" w:rsidRPr="00D171A7">
        <w:rPr>
          <w:rFonts w:ascii="Times New Roman" w:hAnsi="Times New Roman"/>
        </w:rPr>
        <w:t>.</w:t>
      </w:r>
      <w:r w:rsidR="00DD0471" w:rsidRPr="00D171A7">
        <w:rPr>
          <w:rFonts w:ascii="Times New Roman" w:hAnsi="Times New Roman"/>
        </w:rPr>
        <w:t>3</w:t>
      </w:r>
      <w:r w:rsidR="00177EED" w:rsidRPr="00D171A7">
        <w:rPr>
          <w:rFonts w:ascii="Times New Roman" w:hAnsi="Times New Roman"/>
        </w:rPr>
        <w:t>.5</w:t>
      </w:r>
      <w:r w:rsidR="00177EED" w:rsidRPr="00D171A7">
        <w:rPr>
          <w:rFonts w:ascii="Times New Roman" w:hAnsi="Times New Roman"/>
        </w:rPr>
        <w:t>应急监测人员安全防护措施</w:t>
      </w:r>
    </w:p>
    <w:p w14:paraId="0B9724D0" w14:textId="77777777" w:rsidR="00284401" w:rsidRPr="00D171A7" w:rsidRDefault="00177EED">
      <w:pPr>
        <w:spacing w:line="360" w:lineRule="auto"/>
        <w:ind w:firstLineChars="200" w:firstLine="480"/>
      </w:pPr>
      <w:r w:rsidRPr="00D171A7">
        <w:t>现场应急监测分析方案的具体实施均是由应急监测工作者完成的，而每一污染事件都可能危及分析人员的人身安全。为了保护分析人员并有效地实施现场快速分析，在实施应急监测方案之前，还应该配备必要的防护器材，如防火防化服、面部防护罩、靴套、头盔、头罩、口罩以及应急灯等。</w:t>
      </w:r>
    </w:p>
    <w:p w14:paraId="406BE3FA" w14:textId="701FF244" w:rsidR="00284401" w:rsidRPr="00D171A7" w:rsidRDefault="00FF3B3C" w:rsidP="00A871A0">
      <w:pPr>
        <w:pStyle w:val="3"/>
        <w:spacing w:beforeLines="0" w:afterLines="0" w:line="480" w:lineRule="auto"/>
        <w:rPr>
          <w:szCs w:val="30"/>
        </w:rPr>
      </w:pPr>
      <w:bookmarkStart w:id="441" w:name="_Toc58508658"/>
      <w:r w:rsidRPr="00D171A7">
        <w:rPr>
          <w:szCs w:val="30"/>
        </w:rPr>
        <w:t>7</w:t>
      </w:r>
      <w:r w:rsidR="00177EED" w:rsidRPr="00D171A7">
        <w:rPr>
          <w:szCs w:val="30"/>
        </w:rPr>
        <w:t>.</w:t>
      </w:r>
      <w:r w:rsidR="00DD0471" w:rsidRPr="00D171A7">
        <w:rPr>
          <w:szCs w:val="30"/>
        </w:rPr>
        <w:t>4</w:t>
      </w:r>
      <w:r w:rsidR="00177EED" w:rsidRPr="00D171A7">
        <w:rPr>
          <w:szCs w:val="30"/>
        </w:rPr>
        <w:t>应急终止</w:t>
      </w:r>
      <w:bookmarkEnd w:id="433"/>
      <w:bookmarkEnd w:id="434"/>
      <w:bookmarkEnd w:id="435"/>
      <w:bookmarkEnd w:id="436"/>
      <w:bookmarkEnd w:id="441"/>
    </w:p>
    <w:p w14:paraId="0615D24E" w14:textId="0CE8F128" w:rsidR="00284401" w:rsidRPr="00D171A7" w:rsidRDefault="00FF3B3C" w:rsidP="00A871A0">
      <w:pPr>
        <w:pStyle w:val="4"/>
        <w:spacing w:before="0" w:after="0" w:line="480" w:lineRule="auto"/>
        <w:rPr>
          <w:rFonts w:ascii="Times New Roman" w:hAnsi="Times New Roman"/>
        </w:rPr>
      </w:pPr>
      <w:bookmarkStart w:id="442" w:name="_Toc523988591"/>
      <w:bookmarkStart w:id="443" w:name="_Toc522744887"/>
      <w:bookmarkStart w:id="444" w:name="_Toc520751768"/>
      <w:r w:rsidRPr="00D171A7">
        <w:rPr>
          <w:rFonts w:ascii="Times New Roman" w:hAnsi="Times New Roman"/>
        </w:rPr>
        <w:t>7</w:t>
      </w:r>
      <w:r w:rsidR="00177EED" w:rsidRPr="00D171A7">
        <w:rPr>
          <w:rFonts w:ascii="Times New Roman" w:hAnsi="Times New Roman"/>
        </w:rPr>
        <w:t>.</w:t>
      </w:r>
      <w:r w:rsidR="00DD0471" w:rsidRPr="00D171A7">
        <w:rPr>
          <w:rFonts w:ascii="Times New Roman" w:hAnsi="Times New Roman"/>
        </w:rPr>
        <w:t>4</w:t>
      </w:r>
      <w:r w:rsidR="00177EED" w:rsidRPr="00D171A7">
        <w:rPr>
          <w:rFonts w:ascii="Times New Roman" w:hAnsi="Times New Roman"/>
        </w:rPr>
        <w:t>.1</w:t>
      </w:r>
      <w:r w:rsidR="00177EED" w:rsidRPr="00D171A7">
        <w:rPr>
          <w:rFonts w:ascii="Times New Roman" w:hAnsi="Times New Roman"/>
        </w:rPr>
        <w:t>应急终止条件</w:t>
      </w:r>
      <w:bookmarkEnd w:id="442"/>
      <w:bookmarkEnd w:id="443"/>
      <w:bookmarkEnd w:id="444"/>
    </w:p>
    <w:p w14:paraId="0E319DB5" w14:textId="77777777" w:rsidR="00284401" w:rsidRPr="00D171A7" w:rsidRDefault="00177EED">
      <w:pPr>
        <w:pStyle w:val="11"/>
        <w:spacing w:line="360" w:lineRule="auto"/>
        <w:ind w:firstLine="480"/>
        <w:rPr>
          <w:rFonts w:eastAsia="宋体" w:cs="Times New Roman"/>
          <w:kern w:val="0"/>
          <w:sz w:val="24"/>
        </w:rPr>
      </w:pPr>
      <w:r w:rsidRPr="00D171A7">
        <w:rPr>
          <w:rFonts w:eastAsia="宋体" w:cs="Times New Roman"/>
          <w:kern w:val="0"/>
          <w:sz w:val="24"/>
          <w:lang w:val="zh-CN"/>
        </w:rPr>
        <w:t>符合下列条件之一的，即满足应急终止条件</w:t>
      </w:r>
    </w:p>
    <w:p w14:paraId="207BD20B" w14:textId="77777777" w:rsidR="00284401" w:rsidRPr="00D171A7" w:rsidRDefault="00177EED">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t>（</w:t>
      </w:r>
      <w:r w:rsidRPr="00D171A7">
        <w:rPr>
          <w:rFonts w:eastAsia="宋体" w:cs="Times New Roman"/>
          <w:kern w:val="0"/>
          <w:sz w:val="24"/>
          <w:lang w:val="zh-CN"/>
        </w:rPr>
        <w:t>1</w:t>
      </w:r>
      <w:r w:rsidRPr="00D171A7">
        <w:rPr>
          <w:rFonts w:eastAsia="宋体" w:cs="Times New Roman"/>
          <w:kern w:val="0"/>
          <w:sz w:val="24"/>
          <w:lang w:val="zh-CN"/>
        </w:rPr>
        <w:t>）事件现场得到控制，事件条件已经消除；</w:t>
      </w:r>
    </w:p>
    <w:p w14:paraId="4935A6B2" w14:textId="77777777" w:rsidR="00284401" w:rsidRPr="00D171A7" w:rsidRDefault="00177EED">
      <w:pPr>
        <w:pStyle w:val="11"/>
        <w:spacing w:line="360" w:lineRule="auto"/>
        <w:ind w:firstLine="480"/>
        <w:rPr>
          <w:rFonts w:eastAsia="宋体" w:cs="Times New Roman"/>
          <w:kern w:val="0"/>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w:t>
      </w:r>
      <w:r w:rsidRPr="00D171A7">
        <w:rPr>
          <w:rFonts w:eastAsia="宋体" w:cs="Times New Roman"/>
          <w:kern w:val="0"/>
          <w:sz w:val="24"/>
          <w:lang w:val="zh-CN"/>
        </w:rPr>
        <w:t>污染物的泄漏或释放已经降至规定限值以内；</w:t>
      </w:r>
    </w:p>
    <w:p w14:paraId="2A48C512" w14:textId="77777777" w:rsidR="00284401" w:rsidRPr="00D171A7" w:rsidRDefault="00177EED">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t>（</w:t>
      </w:r>
      <w:r w:rsidRPr="00D171A7">
        <w:rPr>
          <w:rFonts w:eastAsia="宋体" w:cs="Times New Roman"/>
          <w:kern w:val="0"/>
          <w:sz w:val="24"/>
          <w:lang w:val="zh-CN"/>
        </w:rPr>
        <w:t>3</w:t>
      </w:r>
      <w:r w:rsidRPr="00D171A7">
        <w:rPr>
          <w:rFonts w:eastAsia="宋体" w:cs="Times New Roman"/>
          <w:kern w:val="0"/>
          <w:sz w:val="24"/>
          <w:lang w:val="zh-CN"/>
        </w:rPr>
        <w:t>）事件所造成的危害已经被彻底消除，无续发可能；</w:t>
      </w:r>
    </w:p>
    <w:p w14:paraId="44BD052D" w14:textId="77777777" w:rsidR="00284401" w:rsidRPr="00D171A7" w:rsidRDefault="00177EED">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t>（</w:t>
      </w:r>
      <w:r w:rsidRPr="00D171A7">
        <w:rPr>
          <w:rFonts w:eastAsia="宋体" w:cs="Times New Roman"/>
          <w:kern w:val="0"/>
          <w:sz w:val="24"/>
          <w:lang w:val="zh-CN"/>
        </w:rPr>
        <w:t>4</w:t>
      </w:r>
      <w:r w:rsidRPr="00D171A7">
        <w:rPr>
          <w:rFonts w:eastAsia="宋体" w:cs="Times New Roman"/>
          <w:kern w:val="0"/>
          <w:sz w:val="24"/>
          <w:lang w:val="zh-CN"/>
        </w:rPr>
        <w:t>）事件现场的各种专业应急处置行动已经无继续的必要；</w:t>
      </w:r>
    </w:p>
    <w:p w14:paraId="227C6DAF" w14:textId="77777777" w:rsidR="00284401" w:rsidRPr="00D171A7" w:rsidRDefault="00177EED">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t>（</w:t>
      </w:r>
      <w:r w:rsidRPr="00D171A7">
        <w:rPr>
          <w:rFonts w:eastAsia="宋体" w:cs="Times New Roman"/>
          <w:kern w:val="0"/>
          <w:sz w:val="24"/>
          <w:lang w:val="zh-CN"/>
        </w:rPr>
        <w:t>5</w:t>
      </w:r>
      <w:r w:rsidRPr="00D171A7">
        <w:rPr>
          <w:rFonts w:eastAsia="宋体" w:cs="Times New Roman"/>
          <w:kern w:val="0"/>
          <w:sz w:val="24"/>
          <w:lang w:val="zh-CN"/>
        </w:rPr>
        <w:t>）采取一切必要的防护措施以保护公众再次免受危害，并使事件可能引起的中长期影响处于合理且尽量低的水平。</w:t>
      </w:r>
    </w:p>
    <w:p w14:paraId="1A88A05A" w14:textId="24FBCB8B" w:rsidR="00284401" w:rsidRPr="00D171A7" w:rsidRDefault="00FF3B3C" w:rsidP="00A871A0">
      <w:pPr>
        <w:pStyle w:val="4"/>
        <w:spacing w:before="0" w:after="0" w:line="480" w:lineRule="auto"/>
        <w:rPr>
          <w:rFonts w:ascii="Times New Roman" w:hAnsi="Times New Roman"/>
        </w:rPr>
      </w:pPr>
      <w:bookmarkStart w:id="445" w:name="_Toc522744888"/>
      <w:bookmarkStart w:id="446" w:name="_Toc523988592"/>
      <w:bookmarkStart w:id="447" w:name="_Toc520751769"/>
      <w:r w:rsidRPr="00D171A7">
        <w:rPr>
          <w:rFonts w:ascii="Times New Roman" w:hAnsi="Times New Roman"/>
        </w:rPr>
        <w:lastRenderedPageBreak/>
        <w:t>7</w:t>
      </w:r>
      <w:r w:rsidR="00177EED" w:rsidRPr="00D171A7">
        <w:rPr>
          <w:rFonts w:ascii="Times New Roman" w:hAnsi="Times New Roman"/>
        </w:rPr>
        <w:t>.</w:t>
      </w:r>
      <w:r w:rsidR="00DD0471" w:rsidRPr="00D171A7">
        <w:rPr>
          <w:rFonts w:ascii="Times New Roman" w:hAnsi="Times New Roman"/>
        </w:rPr>
        <w:t>4</w:t>
      </w:r>
      <w:r w:rsidR="00177EED" w:rsidRPr="00D171A7">
        <w:rPr>
          <w:rFonts w:ascii="Times New Roman" w:hAnsi="Times New Roman"/>
        </w:rPr>
        <w:t>.2</w:t>
      </w:r>
      <w:r w:rsidR="00177EED" w:rsidRPr="00D171A7">
        <w:rPr>
          <w:rFonts w:ascii="Times New Roman" w:hAnsi="Times New Roman"/>
        </w:rPr>
        <w:t>应急终止程序</w:t>
      </w:r>
      <w:bookmarkEnd w:id="445"/>
      <w:bookmarkEnd w:id="446"/>
      <w:bookmarkEnd w:id="447"/>
    </w:p>
    <w:p w14:paraId="067C6501" w14:textId="77777777" w:rsidR="00284401" w:rsidRPr="00D171A7" w:rsidRDefault="00177EED">
      <w:pPr>
        <w:pStyle w:val="11"/>
        <w:spacing w:line="360" w:lineRule="auto"/>
        <w:ind w:firstLine="480"/>
        <w:jc w:val="left"/>
        <w:rPr>
          <w:rFonts w:eastAsia="宋体" w:cs="Times New Roman"/>
          <w:kern w:val="0"/>
          <w:sz w:val="24"/>
        </w:rPr>
      </w:pPr>
      <w:r w:rsidRPr="00D171A7">
        <w:rPr>
          <w:rFonts w:eastAsia="宋体" w:cs="Times New Roman"/>
          <w:kern w:val="0"/>
          <w:sz w:val="24"/>
          <w:lang w:val="zh-CN"/>
        </w:rPr>
        <w:t>当突发事件得到控制后，灾害性冲击己消除，不可能发生次生事件，社会负面影响消减，进入恢复阶段时，启动应急终止程序。</w:t>
      </w:r>
    </w:p>
    <w:p w14:paraId="6D3B95B4" w14:textId="77777777" w:rsidR="00284401" w:rsidRPr="00D171A7" w:rsidRDefault="00177EED">
      <w:pPr>
        <w:pStyle w:val="11"/>
        <w:spacing w:line="360" w:lineRule="auto"/>
        <w:ind w:firstLine="480"/>
        <w:jc w:val="left"/>
        <w:rPr>
          <w:rFonts w:eastAsia="宋体" w:cs="Times New Roman"/>
          <w:kern w:val="0"/>
          <w:sz w:val="24"/>
          <w:lang w:val="zh-CN"/>
        </w:rPr>
      </w:pPr>
      <w:r w:rsidRPr="00D171A7">
        <w:rPr>
          <w:rFonts w:eastAsia="宋体" w:cs="Times New Roman"/>
          <w:kern w:val="0"/>
          <w:sz w:val="24"/>
        </w:rPr>
        <w:t>（</w:t>
      </w:r>
      <w:r w:rsidRPr="00D171A7">
        <w:rPr>
          <w:rFonts w:eastAsia="宋体" w:cs="Times New Roman"/>
          <w:kern w:val="0"/>
          <w:sz w:val="24"/>
        </w:rPr>
        <w:t>1</w:t>
      </w:r>
      <w:r w:rsidRPr="00D171A7">
        <w:rPr>
          <w:rFonts w:eastAsia="宋体" w:cs="Times New Roman"/>
          <w:kern w:val="0"/>
          <w:sz w:val="24"/>
        </w:rPr>
        <w:t>）</w:t>
      </w:r>
      <w:r w:rsidRPr="00D171A7">
        <w:rPr>
          <w:rFonts w:eastAsia="宋体" w:cs="Times New Roman"/>
          <w:kern w:val="0"/>
          <w:sz w:val="24"/>
          <w:lang w:val="zh-CN"/>
        </w:rPr>
        <w:t>环境应急小组确认终止时机，或事件责任单位提出，遵循</w:t>
      </w:r>
      <w:r w:rsidRPr="00D171A7">
        <w:rPr>
          <w:rFonts w:eastAsia="宋体" w:cs="Times New Roman"/>
          <w:kern w:val="0"/>
          <w:sz w:val="24"/>
          <w:lang w:val="zh-CN"/>
        </w:rPr>
        <w:t>“</w:t>
      </w:r>
      <w:r w:rsidRPr="00D171A7">
        <w:rPr>
          <w:rFonts w:eastAsia="宋体" w:cs="Times New Roman"/>
          <w:kern w:val="0"/>
          <w:sz w:val="24"/>
          <w:lang w:val="zh-CN"/>
        </w:rPr>
        <w:t>谁启动、谁结束</w:t>
      </w:r>
      <w:r w:rsidRPr="00D171A7">
        <w:rPr>
          <w:rFonts w:eastAsia="宋体" w:cs="Times New Roman"/>
          <w:kern w:val="0"/>
          <w:sz w:val="24"/>
          <w:lang w:val="zh-CN"/>
        </w:rPr>
        <w:t>”</w:t>
      </w:r>
      <w:r w:rsidRPr="00D171A7">
        <w:rPr>
          <w:rFonts w:eastAsia="宋体" w:cs="Times New Roman"/>
          <w:kern w:val="0"/>
          <w:sz w:val="24"/>
          <w:lang w:val="zh-CN"/>
        </w:rPr>
        <w:t>原则，经环境应急领导小组批准，由现场抢险队向公司应急总指挥报告终止抢险；</w:t>
      </w:r>
    </w:p>
    <w:p w14:paraId="21EAF907" w14:textId="77777777" w:rsidR="00284401" w:rsidRPr="00D171A7" w:rsidRDefault="00177EED">
      <w:pPr>
        <w:pStyle w:val="11"/>
        <w:spacing w:line="360" w:lineRule="auto"/>
        <w:ind w:firstLine="480"/>
        <w:jc w:val="left"/>
        <w:rPr>
          <w:rFonts w:eastAsia="宋体" w:cs="Times New Roman"/>
          <w:kern w:val="0"/>
          <w:sz w:val="24"/>
          <w:lang w:val="zh-CN"/>
        </w:rPr>
      </w:pPr>
      <w:r w:rsidRPr="00D171A7">
        <w:rPr>
          <w:rFonts w:eastAsia="宋体" w:cs="Times New Roman"/>
          <w:kern w:val="0"/>
          <w:sz w:val="24"/>
          <w:lang w:val="zh-CN"/>
        </w:rPr>
        <w:t>（</w:t>
      </w:r>
      <w:r w:rsidRPr="00D171A7">
        <w:rPr>
          <w:rFonts w:eastAsia="宋体" w:cs="Times New Roman"/>
          <w:kern w:val="0"/>
          <w:sz w:val="24"/>
          <w:lang w:val="zh-CN"/>
        </w:rPr>
        <w:t>2</w:t>
      </w:r>
      <w:r w:rsidRPr="00D171A7">
        <w:rPr>
          <w:rFonts w:eastAsia="宋体" w:cs="Times New Roman"/>
          <w:kern w:val="0"/>
          <w:sz w:val="24"/>
          <w:lang w:val="zh-CN"/>
        </w:rPr>
        <w:t>）公司应急总指挥宣布公司级应急结束，环境应急小组向下达应急终止命令；</w:t>
      </w:r>
    </w:p>
    <w:p w14:paraId="4E6044E7" w14:textId="77777777" w:rsidR="00284401" w:rsidRPr="00D171A7" w:rsidRDefault="00177EED">
      <w:pPr>
        <w:pStyle w:val="11"/>
        <w:spacing w:line="360" w:lineRule="auto"/>
        <w:ind w:firstLine="480"/>
        <w:jc w:val="left"/>
        <w:rPr>
          <w:rFonts w:eastAsia="宋体" w:cs="Times New Roman"/>
          <w:kern w:val="0"/>
          <w:sz w:val="24"/>
          <w:lang w:val="zh-CN"/>
        </w:rPr>
      </w:pPr>
      <w:r w:rsidRPr="00D171A7">
        <w:rPr>
          <w:rFonts w:eastAsia="宋体" w:cs="Times New Roman"/>
          <w:kern w:val="0"/>
          <w:sz w:val="24"/>
          <w:lang w:val="zh-CN"/>
        </w:rPr>
        <w:t>（</w:t>
      </w:r>
      <w:r w:rsidRPr="00D171A7">
        <w:rPr>
          <w:rFonts w:eastAsia="宋体" w:cs="Times New Roman"/>
          <w:kern w:val="0"/>
          <w:sz w:val="24"/>
          <w:lang w:val="zh-CN"/>
        </w:rPr>
        <w:t>3</w:t>
      </w:r>
      <w:r w:rsidRPr="00D171A7">
        <w:rPr>
          <w:rFonts w:eastAsia="宋体" w:cs="Times New Roman"/>
          <w:kern w:val="0"/>
          <w:sz w:val="24"/>
          <w:lang w:val="zh-CN"/>
        </w:rPr>
        <w:t>）通知周边相关单位及人员环境事件危险已解除；</w:t>
      </w:r>
    </w:p>
    <w:p w14:paraId="5E403712" w14:textId="77777777" w:rsidR="00284401" w:rsidRPr="00D171A7" w:rsidRDefault="00177EED">
      <w:pPr>
        <w:pStyle w:val="11"/>
        <w:spacing w:line="360" w:lineRule="auto"/>
        <w:ind w:firstLine="480"/>
        <w:jc w:val="left"/>
        <w:rPr>
          <w:rFonts w:eastAsia="宋体" w:cs="Times New Roman"/>
          <w:kern w:val="0"/>
          <w:sz w:val="24"/>
          <w:lang w:val="zh-CN"/>
        </w:rPr>
      </w:pPr>
      <w:r w:rsidRPr="00D171A7">
        <w:rPr>
          <w:rFonts w:eastAsia="宋体" w:cs="Times New Roman"/>
          <w:kern w:val="0"/>
          <w:sz w:val="24"/>
          <w:lang w:val="zh-CN"/>
        </w:rPr>
        <w:t>（</w:t>
      </w:r>
      <w:r w:rsidRPr="00D171A7">
        <w:rPr>
          <w:rFonts w:eastAsia="宋体" w:cs="Times New Roman"/>
          <w:kern w:val="0"/>
          <w:sz w:val="24"/>
          <w:lang w:val="zh-CN"/>
        </w:rPr>
        <w:t>4</w:t>
      </w:r>
      <w:r w:rsidRPr="00D171A7">
        <w:rPr>
          <w:rFonts w:eastAsia="宋体" w:cs="Times New Roman"/>
          <w:kern w:val="0"/>
          <w:sz w:val="24"/>
          <w:lang w:val="zh-CN"/>
        </w:rPr>
        <w:t>）应急状态终止后，应根据有关指示和实际情况，继续进行环境监测和评价工作。</w:t>
      </w:r>
    </w:p>
    <w:p w14:paraId="608D8F9E" w14:textId="77777777" w:rsidR="00284401" w:rsidRPr="00D171A7" w:rsidRDefault="00177EED">
      <w:pPr>
        <w:spacing w:line="360" w:lineRule="auto"/>
        <w:ind w:firstLineChars="200" w:firstLine="480"/>
        <w:rPr>
          <w:kern w:val="0"/>
          <w:lang w:val="zh-CN"/>
        </w:rPr>
        <w:sectPr w:rsidR="00284401" w:rsidRPr="00D171A7" w:rsidSect="00911EB4">
          <w:pgSz w:w="11906" w:h="16838"/>
          <w:pgMar w:top="1440" w:right="1800" w:bottom="1440" w:left="1800" w:header="851" w:footer="992" w:gutter="0"/>
          <w:pgNumType w:fmt="numberInDash"/>
          <w:cols w:space="425"/>
          <w:docGrid w:type="lines" w:linePitch="312"/>
        </w:sectPr>
      </w:pPr>
      <w:r w:rsidRPr="00D171A7">
        <w:rPr>
          <w:kern w:val="0"/>
          <w:lang w:val="zh-CN"/>
        </w:rPr>
        <w:t>（</w:t>
      </w:r>
      <w:r w:rsidRPr="00D171A7">
        <w:rPr>
          <w:kern w:val="0"/>
          <w:lang w:val="zh-CN"/>
        </w:rPr>
        <w:t>5</w:t>
      </w:r>
      <w:r w:rsidRPr="00D171A7">
        <w:rPr>
          <w:kern w:val="0"/>
          <w:lang w:val="zh-CN"/>
        </w:rPr>
        <w:t>）配合相关主管部门对环境污染事件中长期影响进行评估，提出补偿和对遭受污染的生态环境进行恢复的建议。</w:t>
      </w:r>
    </w:p>
    <w:p w14:paraId="31CB97AF" w14:textId="58C6F8E8" w:rsidR="00284401" w:rsidRPr="00D171A7" w:rsidRDefault="00FF3B3C">
      <w:pPr>
        <w:pStyle w:val="2"/>
        <w:spacing w:before="156" w:after="156"/>
        <w:rPr>
          <w:rFonts w:eastAsia="新宋体"/>
        </w:rPr>
      </w:pPr>
      <w:bookmarkStart w:id="448" w:name="_Toc532205452"/>
      <w:bookmarkStart w:id="449" w:name="_Toc523988593"/>
      <w:bookmarkStart w:id="450" w:name="_Toc520751770"/>
      <w:bookmarkStart w:id="451" w:name="_Toc522744889"/>
      <w:bookmarkStart w:id="452" w:name="_Toc58508659"/>
      <w:r w:rsidRPr="00D171A7">
        <w:rPr>
          <w:rFonts w:eastAsia="新宋体"/>
        </w:rPr>
        <w:lastRenderedPageBreak/>
        <w:t>8</w:t>
      </w:r>
      <w:r w:rsidR="00177EED" w:rsidRPr="00D171A7">
        <w:rPr>
          <w:rFonts w:eastAsia="新宋体"/>
        </w:rPr>
        <w:t>后期处置</w:t>
      </w:r>
      <w:bookmarkEnd w:id="448"/>
      <w:bookmarkEnd w:id="449"/>
      <w:bookmarkEnd w:id="450"/>
      <w:bookmarkEnd w:id="451"/>
      <w:bookmarkEnd w:id="452"/>
    </w:p>
    <w:p w14:paraId="6A86F501" w14:textId="2ED1ED0C" w:rsidR="00284401" w:rsidRPr="00D171A7" w:rsidRDefault="00FF3B3C" w:rsidP="00A871A0">
      <w:pPr>
        <w:pStyle w:val="3"/>
        <w:spacing w:beforeLines="0" w:afterLines="0" w:line="480" w:lineRule="auto"/>
        <w:rPr>
          <w:szCs w:val="30"/>
        </w:rPr>
      </w:pPr>
      <w:bookmarkStart w:id="453" w:name="_Toc532205453"/>
      <w:bookmarkStart w:id="454" w:name="_Toc520751771"/>
      <w:bookmarkStart w:id="455" w:name="_Toc523988594"/>
      <w:bookmarkStart w:id="456" w:name="_Toc522744890"/>
      <w:bookmarkStart w:id="457" w:name="_Toc58508660"/>
      <w:r w:rsidRPr="00D171A7">
        <w:rPr>
          <w:szCs w:val="30"/>
        </w:rPr>
        <w:t>8</w:t>
      </w:r>
      <w:r w:rsidR="00177EED" w:rsidRPr="00D171A7">
        <w:rPr>
          <w:szCs w:val="30"/>
        </w:rPr>
        <w:t>.1</w:t>
      </w:r>
      <w:r w:rsidR="00177EED" w:rsidRPr="00D171A7">
        <w:rPr>
          <w:szCs w:val="30"/>
        </w:rPr>
        <w:t>善后处置</w:t>
      </w:r>
      <w:bookmarkEnd w:id="453"/>
      <w:bookmarkEnd w:id="454"/>
      <w:bookmarkEnd w:id="455"/>
      <w:bookmarkEnd w:id="456"/>
      <w:bookmarkEnd w:id="457"/>
    </w:p>
    <w:p w14:paraId="56721ECC" w14:textId="2A981E93" w:rsidR="00284401" w:rsidRPr="00D171A7" w:rsidRDefault="00FF3B3C" w:rsidP="00A871A0">
      <w:pPr>
        <w:pStyle w:val="4"/>
        <w:spacing w:before="0" w:after="0" w:line="480" w:lineRule="auto"/>
        <w:rPr>
          <w:rFonts w:ascii="Times New Roman" w:hAnsi="Times New Roman"/>
        </w:rPr>
      </w:pPr>
      <w:bookmarkStart w:id="458" w:name="_Toc392525246"/>
      <w:bookmarkStart w:id="459" w:name="_Toc390784549"/>
      <w:bookmarkStart w:id="460" w:name="_Toc386932378"/>
      <w:bookmarkStart w:id="461" w:name="_Toc384659630"/>
      <w:r w:rsidRPr="00D171A7">
        <w:rPr>
          <w:rFonts w:ascii="Times New Roman" w:hAnsi="Times New Roman"/>
        </w:rPr>
        <w:t>8</w:t>
      </w:r>
      <w:r w:rsidR="00177EED" w:rsidRPr="00D171A7">
        <w:rPr>
          <w:rFonts w:ascii="Times New Roman" w:hAnsi="Times New Roman"/>
        </w:rPr>
        <w:t xml:space="preserve">.1.1 </w:t>
      </w:r>
      <w:r w:rsidR="00177EED" w:rsidRPr="00D171A7">
        <w:rPr>
          <w:rFonts w:ascii="Times New Roman" w:hAnsi="Times New Roman"/>
        </w:rPr>
        <w:t>伤亡人员的安置与抚恤</w:t>
      </w:r>
      <w:bookmarkEnd w:id="458"/>
      <w:bookmarkEnd w:id="459"/>
      <w:bookmarkEnd w:id="460"/>
      <w:bookmarkEnd w:id="461"/>
    </w:p>
    <w:p w14:paraId="7314667A" w14:textId="12A6040D" w:rsidR="00284401" w:rsidRPr="00D171A7" w:rsidRDefault="00A871A0">
      <w:pPr>
        <w:spacing w:line="360" w:lineRule="auto"/>
        <w:ind w:firstLine="482"/>
        <w:rPr>
          <w:lang w:val="zh-CN"/>
        </w:rPr>
      </w:pPr>
      <w:r w:rsidRPr="00D171A7">
        <w:rPr>
          <w:rFonts w:hint="eastAsia"/>
          <w:kern w:val="0"/>
          <w:lang w:val="zh-CN"/>
        </w:rPr>
        <w:t>（</w:t>
      </w:r>
      <w:r w:rsidRPr="00D171A7">
        <w:rPr>
          <w:rFonts w:hint="eastAsia"/>
          <w:kern w:val="0"/>
          <w:lang w:val="zh-CN"/>
        </w:rPr>
        <w:t>1</w:t>
      </w:r>
      <w:r w:rsidRPr="00D171A7">
        <w:rPr>
          <w:rFonts w:hint="eastAsia"/>
          <w:kern w:val="0"/>
          <w:lang w:val="zh-CN"/>
        </w:rPr>
        <w:t>）</w:t>
      </w:r>
      <w:r w:rsidR="00177EED" w:rsidRPr="00D171A7">
        <w:rPr>
          <w:kern w:val="0"/>
          <w:lang w:val="zh-CN"/>
        </w:rPr>
        <w:t>对企</w:t>
      </w:r>
      <w:r w:rsidR="00177EED" w:rsidRPr="00D171A7">
        <w:rPr>
          <w:lang w:val="zh-CN"/>
        </w:rPr>
        <w:t>业员工，做好受伤人员及家属的救治抚恤工作，对全企业员工做好精神安抚工作，对受伤严重人员继续治疗，并及时对环境应急员工办理意外伤害保险赔偿事宜。以保证企业人心稳定，快速投入正常生产。</w:t>
      </w:r>
    </w:p>
    <w:p w14:paraId="70AC4583" w14:textId="7685132F" w:rsidR="00284401" w:rsidRPr="00D171A7" w:rsidRDefault="00A871A0">
      <w:pPr>
        <w:spacing w:line="360" w:lineRule="auto"/>
        <w:ind w:firstLine="482"/>
        <w:rPr>
          <w:lang w:val="zh-CN"/>
        </w:rPr>
      </w:pPr>
      <w:r w:rsidRPr="00D171A7">
        <w:rPr>
          <w:rFonts w:hint="eastAsia"/>
          <w:kern w:val="0"/>
          <w:lang w:val="zh-CN"/>
        </w:rPr>
        <w:t>（</w:t>
      </w:r>
      <w:r w:rsidRPr="00D171A7">
        <w:rPr>
          <w:kern w:val="0"/>
          <w:lang w:val="zh-CN"/>
        </w:rPr>
        <w:t>2</w:t>
      </w:r>
      <w:r w:rsidRPr="00D171A7">
        <w:rPr>
          <w:rFonts w:hint="eastAsia"/>
          <w:kern w:val="0"/>
          <w:lang w:val="zh-CN"/>
        </w:rPr>
        <w:t>）</w:t>
      </w:r>
      <w:r w:rsidR="00177EED" w:rsidRPr="00D171A7">
        <w:rPr>
          <w:lang w:val="zh-CN"/>
        </w:rPr>
        <w:t>对周围单位及群众受伤人员，妥善救治受伤人员、妥善安置死亡人员，做好家属抚恤工作，及时做好伤害赔偿工作。</w:t>
      </w:r>
    </w:p>
    <w:p w14:paraId="1BF3A1B6" w14:textId="40650C72" w:rsidR="00284401" w:rsidRPr="00D171A7" w:rsidRDefault="00A871A0">
      <w:pPr>
        <w:spacing w:line="360" w:lineRule="auto"/>
        <w:ind w:firstLine="482"/>
        <w:rPr>
          <w:kern w:val="0"/>
          <w:lang w:val="zh-CN"/>
        </w:rPr>
      </w:pPr>
      <w:r w:rsidRPr="00D171A7">
        <w:rPr>
          <w:rFonts w:hint="eastAsia"/>
          <w:kern w:val="0"/>
          <w:lang w:val="zh-CN"/>
        </w:rPr>
        <w:t>（</w:t>
      </w:r>
      <w:r w:rsidRPr="00D171A7">
        <w:rPr>
          <w:kern w:val="0"/>
          <w:lang w:val="zh-CN"/>
        </w:rPr>
        <w:t>3</w:t>
      </w:r>
      <w:r w:rsidRPr="00D171A7">
        <w:rPr>
          <w:rFonts w:hint="eastAsia"/>
          <w:kern w:val="0"/>
          <w:lang w:val="zh-CN"/>
        </w:rPr>
        <w:t>）</w:t>
      </w:r>
      <w:r w:rsidR="00177EED" w:rsidRPr="00D171A7">
        <w:rPr>
          <w:lang w:val="zh-CN"/>
        </w:rPr>
        <w:t>协调社会</w:t>
      </w:r>
      <w:r w:rsidR="00177EED" w:rsidRPr="00D171A7">
        <w:rPr>
          <w:kern w:val="0"/>
          <w:lang w:val="zh-CN"/>
        </w:rPr>
        <w:t>力量，恢复正常生产、生活秩序。</w:t>
      </w:r>
    </w:p>
    <w:p w14:paraId="6C8F84FA" w14:textId="45EE44FF" w:rsidR="00284401" w:rsidRPr="00D171A7" w:rsidRDefault="00FF3B3C" w:rsidP="00A871A0">
      <w:pPr>
        <w:pStyle w:val="4"/>
        <w:spacing w:before="0" w:after="0" w:line="480" w:lineRule="auto"/>
        <w:rPr>
          <w:rFonts w:ascii="Times New Roman" w:hAnsi="Times New Roman"/>
        </w:rPr>
      </w:pPr>
      <w:bookmarkStart w:id="462" w:name="_Toc392525247"/>
      <w:bookmarkStart w:id="463" w:name="_Toc390784550"/>
      <w:bookmarkStart w:id="464" w:name="_Toc384659631"/>
      <w:bookmarkStart w:id="465" w:name="_Toc386932379"/>
      <w:r w:rsidRPr="00D171A7">
        <w:rPr>
          <w:rFonts w:ascii="Times New Roman" w:hAnsi="Times New Roman"/>
        </w:rPr>
        <w:t>8</w:t>
      </w:r>
      <w:r w:rsidR="00177EED" w:rsidRPr="00D171A7">
        <w:rPr>
          <w:rFonts w:ascii="Times New Roman" w:hAnsi="Times New Roman"/>
        </w:rPr>
        <w:t xml:space="preserve">.1.2 </w:t>
      </w:r>
      <w:r w:rsidR="00177EED" w:rsidRPr="00D171A7">
        <w:rPr>
          <w:rFonts w:ascii="Times New Roman" w:hAnsi="Times New Roman"/>
        </w:rPr>
        <w:t>调用物资的清理与损失补偿</w:t>
      </w:r>
      <w:bookmarkEnd w:id="462"/>
      <w:bookmarkEnd w:id="463"/>
      <w:bookmarkEnd w:id="464"/>
      <w:bookmarkEnd w:id="465"/>
    </w:p>
    <w:p w14:paraId="58ED5E0F" w14:textId="02474225" w:rsidR="00284401" w:rsidRPr="00D171A7" w:rsidRDefault="00A871A0">
      <w:pPr>
        <w:spacing w:line="360" w:lineRule="auto"/>
        <w:ind w:firstLine="482"/>
        <w:rPr>
          <w:lang w:val="zh-CN"/>
        </w:rPr>
      </w:pPr>
      <w:r w:rsidRPr="00D171A7">
        <w:rPr>
          <w:rFonts w:hint="eastAsia"/>
          <w:kern w:val="0"/>
          <w:lang w:val="zh-CN"/>
        </w:rPr>
        <w:t>（</w:t>
      </w:r>
      <w:r w:rsidRPr="00D171A7">
        <w:rPr>
          <w:rFonts w:hint="eastAsia"/>
          <w:kern w:val="0"/>
          <w:lang w:val="zh-CN"/>
        </w:rPr>
        <w:t>1</w:t>
      </w:r>
      <w:r w:rsidRPr="00D171A7">
        <w:rPr>
          <w:rFonts w:hint="eastAsia"/>
          <w:kern w:val="0"/>
          <w:lang w:val="zh-CN"/>
        </w:rPr>
        <w:t>）</w:t>
      </w:r>
      <w:r w:rsidR="00177EED" w:rsidRPr="00D171A7">
        <w:rPr>
          <w:kern w:val="0"/>
          <w:lang w:val="zh-CN"/>
        </w:rPr>
        <w:t>组织物资</w:t>
      </w:r>
      <w:r w:rsidR="00177EED" w:rsidRPr="00D171A7">
        <w:rPr>
          <w:lang w:val="zh-CN"/>
        </w:rPr>
        <w:t>供应部门对调用物资进行及时清理。</w:t>
      </w:r>
    </w:p>
    <w:p w14:paraId="253E4D60" w14:textId="6A125E67" w:rsidR="00284401" w:rsidRPr="00D171A7" w:rsidRDefault="00A871A0">
      <w:pPr>
        <w:spacing w:line="360" w:lineRule="auto"/>
        <w:ind w:firstLine="482"/>
        <w:rPr>
          <w:lang w:val="zh-CN"/>
        </w:rPr>
      </w:pPr>
      <w:r w:rsidRPr="00D171A7">
        <w:rPr>
          <w:rFonts w:hint="eastAsia"/>
          <w:lang w:val="zh-CN"/>
        </w:rPr>
        <w:t>（</w:t>
      </w:r>
      <w:r w:rsidRPr="00D171A7">
        <w:rPr>
          <w:rFonts w:hint="eastAsia"/>
          <w:lang w:val="zh-CN"/>
        </w:rPr>
        <w:t>2</w:t>
      </w:r>
      <w:r w:rsidRPr="00D171A7">
        <w:rPr>
          <w:rFonts w:hint="eastAsia"/>
          <w:lang w:val="zh-CN"/>
        </w:rPr>
        <w:t>）</w:t>
      </w:r>
      <w:r w:rsidR="00177EED" w:rsidRPr="00D171A7">
        <w:rPr>
          <w:lang w:val="zh-CN"/>
        </w:rPr>
        <w:t>清查事故造成的环境损失，对环境损失进行补偿，对进行环境治理与恢复所需费用进行支付。</w:t>
      </w:r>
    </w:p>
    <w:p w14:paraId="622B333D" w14:textId="3945E02D" w:rsidR="00284401" w:rsidRPr="00D171A7" w:rsidRDefault="00A871A0">
      <w:pPr>
        <w:spacing w:line="360" w:lineRule="auto"/>
        <w:ind w:firstLine="482"/>
        <w:rPr>
          <w:kern w:val="0"/>
          <w:lang w:val="zh-CN"/>
        </w:rPr>
      </w:pPr>
      <w:r w:rsidRPr="00D171A7">
        <w:rPr>
          <w:rFonts w:hint="eastAsia"/>
          <w:lang w:val="zh-CN"/>
        </w:rPr>
        <w:t>（</w:t>
      </w:r>
      <w:r w:rsidRPr="00D171A7">
        <w:rPr>
          <w:rFonts w:hint="eastAsia"/>
          <w:lang w:val="zh-CN"/>
        </w:rPr>
        <w:t>3</w:t>
      </w:r>
      <w:r w:rsidRPr="00D171A7">
        <w:rPr>
          <w:rFonts w:hint="eastAsia"/>
          <w:lang w:val="zh-CN"/>
        </w:rPr>
        <w:t>）</w:t>
      </w:r>
      <w:r w:rsidR="00177EED" w:rsidRPr="00D171A7">
        <w:rPr>
          <w:lang w:val="zh-CN"/>
        </w:rPr>
        <w:t>清查事故造</w:t>
      </w:r>
      <w:r w:rsidR="00177EED" w:rsidRPr="00D171A7">
        <w:rPr>
          <w:kern w:val="0"/>
          <w:lang w:val="zh-CN"/>
        </w:rPr>
        <w:t>成的经济损失，根据国家政策进行补偿。</w:t>
      </w:r>
    </w:p>
    <w:p w14:paraId="2E59A36C" w14:textId="1E41E343" w:rsidR="00284401" w:rsidRPr="00D171A7" w:rsidRDefault="00FF3B3C" w:rsidP="00A871A0">
      <w:pPr>
        <w:pStyle w:val="4"/>
        <w:spacing w:before="0" w:after="0" w:line="480" w:lineRule="auto"/>
        <w:rPr>
          <w:rFonts w:ascii="Times New Roman" w:hAnsi="Times New Roman"/>
        </w:rPr>
      </w:pPr>
      <w:bookmarkStart w:id="466" w:name="_Toc392525248"/>
      <w:bookmarkStart w:id="467" w:name="_Toc384659632"/>
      <w:bookmarkStart w:id="468" w:name="_Toc390784551"/>
      <w:bookmarkStart w:id="469" w:name="_Toc386932380"/>
      <w:r w:rsidRPr="00D171A7">
        <w:rPr>
          <w:rFonts w:ascii="Times New Roman" w:hAnsi="Times New Roman"/>
        </w:rPr>
        <w:t>8</w:t>
      </w:r>
      <w:r w:rsidR="00177EED" w:rsidRPr="00D171A7">
        <w:rPr>
          <w:rFonts w:ascii="Times New Roman" w:hAnsi="Times New Roman"/>
        </w:rPr>
        <w:t xml:space="preserve">.1.3 </w:t>
      </w:r>
      <w:r w:rsidR="00177EED" w:rsidRPr="00D171A7">
        <w:rPr>
          <w:rFonts w:ascii="Times New Roman" w:hAnsi="Times New Roman"/>
        </w:rPr>
        <w:t>社会救助</w:t>
      </w:r>
      <w:bookmarkEnd w:id="466"/>
      <w:bookmarkEnd w:id="467"/>
      <w:bookmarkEnd w:id="468"/>
      <w:bookmarkEnd w:id="469"/>
    </w:p>
    <w:p w14:paraId="3FDF2E2A" w14:textId="0A292064" w:rsidR="00284401" w:rsidRPr="00D171A7" w:rsidRDefault="00A871A0">
      <w:pPr>
        <w:spacing w:line="360" w:lineRule="auto"/>
        <w:ind w:firstLine="482"/>
        <w:rPr>
          <w:lang w:val="zh-CN"/>
        </w:rPr>
      </w:pPr>
      <w:r w:rsidRPr="00D171A7">
        <w:rPr>
          <w:rFonts w:hint="eastAsia"/>
          <w:kern w:val="0"/>
          <w:lang w:val="zh-CN"/>
        </w:rPr>
        <w:t>（</w:t>
      </w:r>
      <w:r w:rsidRPr="00D171A7">
        <w:rPr>
          <w:rFonts w:hint="eastAsia"/>
          <w:kern w:val="0"/>
          <w:lang w:val="zh-CN"/>
        </w:rPr>
        <w:t>1</w:t>
      </w:r>
      <w:r w:rsidRPr="00D171A7">
        <w:rPr>
          <w:rFonts w:hint="eastAsia"/>
          <w:kern w:val="0"/>
          <w:lang w:val="zh-CN"/>
        </w:rPr>
        <w:t>）</w:t>
      </w:r>
      <w:r w:rsidR="00177EED" w:rsidRPr="00D171A7">
        <w:rPr>
          <w:kern w:val="0"/>
          <w:lang w:val="zh-CN"/>
        </w:rPr>
        <w:t>整理救助</w:t>
      </w:r>
      <w:r w:rsidR="00177EED" w:rsidRPr="00D171A7">
        <w:rPr>
          <w:lang w:val="zh-CN"/>
        </w:rPr>
        <w:t>财务，制定补偿发放方案，及时发放。</w:t>
      </w:r>
    </w:p>
    <w:p w14:paraId="6FFAE97B" w14:textId="5B9A0261" w:rsidR="00284401" w:rsidRPr="00D171A7" w:rsidRDefault="00A871A0">
      <w:pPr>
        <w:spacing w:line="360" w:lineRule="auto"/>
        <w:ind w:firstLine="482"/>
        <w:rPr>
          <w:lang w:val="zh-CN"/>
        </w:rPr>
      </w:pPr>
      <w:r w:rsidRPr="00D171A7">
        <w:rPr>
          <w:rFonts w:hint="eastAsia"/>
          <w:lang w:val="zh-CN"/>
        </w:rPr>
        <w:t>（</w:t>
      </w:r>
      <w:r w:rsidRPr="00D171A7">
        <w:rPr>
          <w:rFonts w:hint="eastAsia"/>
          <w:lang w:val="zh-CN"/>
        </w:rPr>
        <w:t>2</w:t>
      </w:r>
      <w:r w:rsidRPr="00D171A7">
        <w:rPr>
          <w:rFonts w:hint="eastAsia"/>
          <w:lang w:val="zh-CN"/>
        </w:rPr>
        <w:t>）</w:t>
      </w:r>
      <w:r w:rsidR="00177EED" w:rsidRPr="00D171A7">
        <w:rPr>
          <w:lang w:val="zh-CN"/>
        </w:rPr>
        <w:t>协调保险公司，及时对损失者进行保险理赔。</w:t>
      </w:r>
    </w:p>
    <w:p w14:paraId="07DC06ED" w14:textId="738E104B" w:rsidR="00284401" w:rsidRPr="00D171A7" w:rsidRDefault="00A871A0">
      <w:pPr>
        <w:spacing w:line="360" w:lineRule="auto"/>
        <w:ind w:firstLine="482"/>
        <w:rPr>
          <w:kern w:val="0"/>
          <w:lang w:val="zh-CN"/>
        </w:rPr>
      </w:pPr>
      <w:r w:rsidRPr="00D171A7">
        <w:rPr>
          <w:rFonts w:hint="eastAsia"/>
          <w:lang w:val="zh-CN"/>
        </w:rPr>
        <w:t>（</w:t>
      </w:r>
      <w:r w:rsidRPr="00D171A7">
        <w:rPr>
          <w:rFonts w:hint="eastAsia"/>
          <w:lang w:val="zh-CN"/>
        </w:rPr>
        <w:t>3</w:t>
      </w:r>
      <w:r w:rsidRPr="00D171A7">
        <w:rPr>
          <w:rFonts w:hint="eastAsia"/>
          <w:lang w:val="zh-CN"/>
        </w:rPr>
        <w:t>）</w:t>
      </w:r>
      <w:r w:rsidR="00177EED" w:rsidRPr="00D171A7">
        <w:rPr>
          <w:lang w:val="zh-CN"/>
        </w:rPr>
        <w:t>制定恢复生</w:t>
      </w:r>
      <w:r w:rsidR="00177EED" w:rsidRPr="00D171A7">
        <w:rPr>
          <w:kern w:val="0"/>
          <w:lang w:val="zh-CN"/>
        </w:rPr>
        <w:t>产方案，核算并筹集恢复生产所需资金。</w:t>
      </w:r>
    </w:p>
    <w:p w14:paraId="1F0273AA" w14:textId="163962D1" w:rsidR="00284401" w:rsidRPr="00D171A7" w:rsidRDefault="00FF3B3C" w:rsidP="00A871A0">
      <w:pPr>
        <w:pStyle w:val="3"/>
        <w:spacing w:beforeLines="0" w:afterLines="0" w:line="480" w:lineRule="auto"/>
        <w:rPr>
          <w:szCs w:val="30"/>
        </w:rPr>
      </w:pPr>
      <w:bookmarkStart w:id="470" w:name="_Toc522744891"/>
      <w:bookmarkStart w:id="471" w:name="_Toc523988595"/>
      <w:bookmarkStart w:id="472" w:name="_Toc520751772"/>
      <w:bookmarkStart w:id="473" w:name="_Toc532205454"/>
      <w:bookmarkStart w:id="474" w:name="_Toc58508661"/>
      <w:r w:rsidRPr="00D171A7">
        <w:rPr>
          <w:szCs w:val="30"/>
        </w:rPr>
        <w:t>8</w:t>
      </w:r>
      <w:r w:rsidR="00177EED" w:rsidRPr="00D171A7">
        <w:rPr>
          <w:szCs w:val="30"/>
        </w:rPr>
        <w:t>.2</w:t>
      </w:r>
      <w:bookmarkEnd w:id="470"/>
      <w:bookmarkEnd w:id="471"/>
      <w:bookmarkEnd w:id="472"/>
      <w:bookmarkEnd w:id="473"/>
      <w:r w:rsidR="00177EED" w:rsidRPr="00D171A7">
        <w:rPr>
          <w:szCs w:val="30"/>
        </w:rPr>
        <w:t>调查与评估</w:t>
      </w:r>
      <w:bookmarkEnd w:id="474"/>
    </w:p>
    <w:p w14:paraId="3C1BF1C3" w14:textId="7154232F" w:rsidR="00284401" w:rsidRPr="00D171A7" w:rsidRDefault="00FF3B3C" w:rsidP="00A871A0">
      <w:pPr>
        <w:pStyle w:val="4"/>
        <w:spacing w:before="0" w:after="0" w:line="480" w:lineRule="auto"/>
        <w:rPr>
          <w:rFonts w:ascii="Times New Roman" w:hAnsi="Times New Roman"/>
        </w:rPr>
      </w:pPr>
      <w:bookmarkStart w:id="475" w:name="_Toc384659634"/>
      <w:bookmarkStart w:id="476" w:name="_Toc392525250"/>
      <w:bookmarkStart w:id="477" w:name="_Toc386932382"/>
      <w:bookmarkStart w:id="478" w:name="_Toc390784553"/>
      <w:r w:rsidRPr="00D171A7">
        <w:rPr>
          <w:rFonts w:ascii="Times New Roman" w:hAnsi="Times New Roman"/>
        </w:rPr>
        <w:t>8</w:t>
      </w:r>
      <w:r w:rsidR="00177EED" w:rsidRPr="00D171A7">
        <w:rPr>
          <w:rFonts w:ascii="Times New Roman" w:hAnsi="Times New Roman"/>
        </w:rPr>
        <w:t xml:space="preserve">.2.1 </w:t>
      </w:r>
      <w:r w:rsidR="00177EED" w:rsidRPr="00D171A7">
        <w:rPr>
          <w:rFonts w:ascii="Times New Roman" w:hAnsi="Times New Roman"/>
        </w:rPr>
        <w:t>环境影响评估</w:t>
      </w:r>
      <w:bookmarkEnd w:id="475"/>
      <w:bookmarkEnd w:id="476"/>
      <w:bookmarkEnd w:id="477"/>
      <w:bookmarkEnd w:id="478"/>
    </w:p>
    <w:p w14:paraId="171697BD" w14:textId="77777777" w:rsidR="00284401" w:rsidRPr="00D171A7" w:rsidRDefault="00177EED">
      <w:pPr>
        <w:widowControl/>
        <w:autoSpaceDE w:val="0"/>
        <w:autoSpaceDN w:val="0"/>
        <w:adjustRightInd w:val="0"/>
        <w:snapToGrid w:val="0"/>
        <w:spacing w:line="360" w:lineRule="auto"/>
        <w:ind w:firstLine="482"/>
        <w:jc w:val="left"/>
        <w:rPr>
          <w:kern w:val="0"/>
          <w:lang w:val="zh-CN"/>
        </w:rPr>
      </w:pPr>
      <w:r w:rsidRPr="00D171A7">
        <w:rPr>
          <w:kern w:val="0"/>
          <w:lang w:val="zh-CN"/>
        </w:rPr>
        <w:t>组织环境</w:t>
      </w:r>
      <w:r w:rsidRPr="00D171A7">
        <w:rPr>
          <w:lang w:val="zh-CN"/>
        </w:rPr>
        <w:t>监测、环境评价机构及相关部门或专家对事故进行污染损失评估。弄清污染状况和污染覆盖面，确定事故的波及范围和影响程度，对事故污染的经济损失进行评</w:t>
      </w:r>
      <w:r w:rsidRPr="00D171A7">
        <w:rPr>
          <w:kern w:val="0"/>
          <w:lang w:val="zh-CN"/>
        </w:rPr>
        <w:t>估，报上级部门。环境影响评估一般包括以下几个方面：</w:t>
      </w:r>
    </w:p>
    <w:p w14:paraId="58C7F597" w14:textId="0ECA6A5B" w:rsidR="00284401" w:rsidRPr="00D171A7" w:rsidRDefault="00A871A0">
      <w:pPr>
        <w:adjustRightInd w:val="0"/>
        <w:snapToGrid w:val="0"/>
        <w:spacing w:line="360" w:lineRule="auto"/>
        <w:ind w:firstLine="482"/>
        <w:rPr>
          <w:lang w:val="zh-CN"/>
        </w:rPr>
      </w:pPr>
      <w:r w:rsidRPr="00D171A7">
        <w:rPr>
          <w:rFonts w:hint="eastAsia"/>
          <w:kern w:val="0"/>
          <w:lang w:val="zh-CN"/>
        </w:rPr>
        <w:t>（</w:t>
      </w:r>
      <w:r w:rsidRPr="00D171A7">
        <w:rPr>
          <w:rFonts w:hint="eastAsia"/>
          <w:kern w:val="0"/>
          <w:lang w:val="zh-CN"/>
        </w:rPr>
        <w:t>1</w:t>
      </w:r>
      <w:r w:rsidRPr="00D171A7">
        <w:rPr>
          <w:rFonts w:hint="eastAsia"/>
          <w:kern w:val="0"/>
          <w:lang w:val="zh-CN"/>
        </w:rPr>
        <w:t>）</w:t>
      </w:r>
      <w:r w:rsidR="00177EED" w:rsidRPr="00D171A7">
        <w:rPr>
          <w:lang w:val="zh-CN"/>
        </w:rPr>
        <w:t>污染物扩散范围、污染程度，残留污染物量；</w:t>
      </w:r>
    </w:p>
    <w:p w14:paraId="0A258A16" w14:textId="3C07F849" w:rsidR="00284401" w:rsidRPr="00D171A7" w:rsidRDefault="00A871A0">
      <w:pPr>
        <w:adjustRightInd w:val="0"/>
        <w:snapToGrid w:val="0"/>
        <w:spacing w:line="360" w:lineRule="auto"/>
        <w:ind w:firstLine="482"/>
        <w:rPr>
          <w:lang w:val="zh-CN"/>
        </w:rPr>
      </w:pPr>
      <w:r w:rsidRPr="00D171A7">
        <w:rPr>
          <w:rFonts w:hint="eastAsia"/>
          <w:lang w:val="zh-CN"/>
        </w:rPr>
        <w:t>（</w:t>
      </w:r>
      <w:r w:rsidRPr="00D171A7">
        <w:rPr>
          <w:rFonts w:hint="eastAsia"/>
          <w:lang w:val="zh-CN"/>
        </w:rPr>
        <w:t>2</w:t>
      </w:r>
      <w:r w:rsidRPr="00D171A7">
        <w:rPr>
          <w:rFonts w:hint="eastAsia"/>
          <w:lang w:val="zh-CN"/>
        </w:rPr>
        <w:t>）</w:t>
      </w:r>
      <w:r w:rsidR="00177EED" w:rsidRPr="00D171A7">
        <w:rPr>
          <w:lang w:val="zh-CN"/>
        </w:rPr>
        <w:t>受到环境污染影响的人群、动植物，受到影响的后果、危害；</w:t>
      </w:r>
    </w:p>
    <w:p w14:paraId="5D2F1481" w14:textId="674A8900" w:rsidR="00284401" w:rsidRPr="00D171A7" w:rsidRDefault="00A871A0">
      <w:pPr>
        <w:adjustRightInd w:val="0"/>
        <w:snapToGrid w:val="0"/>
        <w:spacing w:line="360" w:lineRule="auto"/>
        <w:ind w:firstLine="482"/>
        <w:rPr>
          <w:lang w:val="zh-CN"/>
        </w:rPr>
      </w:pPr>
      <w:r w:rsidRPr="00D171A7">
        <w:rPr>
          <w:rFonts w:hint="eastAsia"/>
          <w:lang w:val="zh-CN"/>
        </w:rPr>
        <w:t>（</w:t>
      </w:r>
      <w:r w:rsidRPr="00D171A7">
        <w:rPr>
          <w:rFonts w:hint="eastAsia"/>
          <w:lang w:val="zh-CN"/>
        </w:rPr>
        <w:t>3</w:t>
      </w:r>
      <w:r w:rsidRPr="00D171A7">
        <w:rPr>
          <w:rFonts w:hint="eastAsia"/>
          <w:lang w:val="zh-CN"/>
        </w:rPr>
        <w:t>）</w:t>
      </w:r>
      <w:r w:rsidR="00177EED" w:rsidRPr="00D171A7">
        <w:rPr>
          <w:lang w:val="zh-CN"/>
        </w:rPr>
        <w:t>残留污染物的清除方法；</w:t>
      </w:r>
    </w:p>
    <w:p w14:paraId="723280A3" w14:textId="2BEAD474" w:rsidR="00284401" w:rsidRPr="00D171A7" w:rsidRDefault="00A871A0">
      <w:pPr>
        <w:adjustRightInd w:val="0"/>
        <w:snapToGrid w:val="0"/>
        <w:spacing w:line="360" w:lineRule="auto"/>
        <w:ind w:firstLine="482"/>
        <w:rPr>
          <w:kern w:val="0"/>
          <w:lang w:val="zh-CN"/>
        </w:rPr>
      </w:pPr>
      <w:r w:rsidRPr="00D171A7">
        <w:rPr>
          <w:rFonts w:hint="eastAsia"/>
          <w:lang w:val="zh-CN"/>
        </w:rPr>
        <w:t>（</w:t>
      </w:r>
      <w:r w:rsidRPr="00D171A7">
        <w:rPr>
          <w:rFonts w:hint="eastAsia"/>
          <w:lang w:val="zh-CN"/>
        </w:rPr>
        <w:t>4</w:t>
      </w:r>
      <w:r w:rsidRPr="00D171A7">
        <w:rPr>
          <w:rFonts w:hint="eastAsia"/>
          <w:lang w:val="zh-CN"/>
        </w:rPr>
        <w:t>）</w:t>
      </w:r>
      <w:r w:rsidR="00177EED" w:rsidRPr="00D171A7">
        <w:rPr>
          <w:lang w:val="zh-CN"/>
        </w:rPr>
        <w:t>事故后期环</w:t>
      </w:r>
      <w:r w:rsidR="00177EED" w:rsidRPr="00D171A7">
        <w:rPr>
          <w:kern w:val="0"/>
          <w:lang w:val="zh-CN"/>
        </w:rPr>
        <w:t>境恢复措施及进行相关监测。</w:t>
      </w:r>
    </w:p>
    <w:p w14:paraId="167DDD03" w14:textId="1C840209" w:rsidR="00284401" w:rsidRPr="00D171A7" w:rsidRDefault="00FF3B3C" w:rsidP="00A871A0">
      <w:pPr>
        <w:pStyle w:val="4"/>
        <w:spacing w:before="0" w:after="0" w:line="480" w:lineRule="auto"/>
        <w:rPr>
          <w:rFonts w:ascii="Times New Roman" w:hAnsi="Times New Roman"/>
        </w:rPr>
      </w:pPr>
      <w:bookmarkStart w:id="479" w:name="_Toc386932383"/>
      <w:bookmarkStart w:id="480" w:name="_Toc390784554"/>
      <w:bookmarkStart w:id="481" w:name="_Toc384659635"/>
      <w:bookmarkStart w:id="482" w:name="_Toc392525251"/>
      <w:r w:rsidRPr="00D171A7">
        <w:rPr>
          <w:rFonts w:ascii="Times New Roman" w:hAnsi="Times New Roman"/>
        </w:rPr>
        <w:lastRenderedPageBreak/>
        <w:t>8</w:t>
      </w:r>
      <w:r w:rsidR="00177EED" w:rsidRPr="00D171A7">
        <w:rPr>
          <w:rFonts w:ascii="Times New Roman" w:hAnsi="Times New Roman"/>
        </w:rPr>
        <w:t xml:space="preserve">.2.2 </w:t>
      </w:r>
      <w:r w:rsidR="00177EED" w:rsidRPr="00D171A7">
        <w:rPr>
          <w:rFonts w:ascii="Times New Roman" w:hAnsi="Times New Roman"/>
        </w:rPr>
        <w:t>原因调查</w:t>
      </w:r>
      <w:bookmarkEnd w:id="479"/>
      <w:bookmarkEnd w:id="480"/>
      <w:bookmarkEnd w:id="481"/>
      <w:bookmarkEnd w:id="482"/>
    </w:p>
    <w:p w14:paraId="75946FDD" w14:textId="77777777" w:rsidR="00284401" w:rsidRPr="00D171A7" w:rsidRDefault="00177EED">
      <w:pPr>
        <w:spacing w:line="360" w:lineRule="auto"/>
        <w:ind w:firstLine="482"/>
        <w:rPr>
          <w:kern w:val="0"/>
          <w:lang w:val="zh-CN"/>
        </w:rPr>
      </w:pPr>
      <w:r w:rsidRPr="00D171A7">
        <w:rPr>
          <w:kern w:val="0"/>
          <w:lang w:val="zh-CN"/>
        </w:rPr>
        <w:t>应急指挥中心或者委托成立事故调查组，调查一般事故的原因。</w:t>
      </w:r>
    </w:p>
    <w:p w14:paraId="5A945ED4" w14:textId="77777777" w:rsidR="00284401" w:rsidRPr="00D171A7" w:rsidRDefault="00177EED">
      <w:pPr>
        <w:spacing w:line="360" w:lineRule="auto"/>
        <w:ind w:firstLine="482"/>
        <w:rPr>
          <w:kern w:val="0"/>
          <w:lang w:val="zh-CN"/>
        </w:rPr>
      </w:pPr>
      <w:r w:rsidRPr="00D171A7">
        <w:rPr>
          <w:kern w:val="0"/>
          <w:lang w:val="zh-CN"/>
        </w:rPr>
        <w:t>如果事故级别较大，事故调查主要协助和配合上级有关部门对重特大事故进行现场勘查、调查取证；协助和配合上级有关部门对重特大事故进行调查分析；协助和</w:t>
      </w:r>
      <w:r w:rsidRPr="00D171A7">
        <w:rPr>
          <w:lang w:val="zh-CN"/>
        </w:rPr>
        <w:t>配合</w:t>
      </w:r>
      <w:r w:rsidRPr="00D171A7">
        <w:rPr>
          <w:kern w:val="0"/>
          <w:lang w:val="zh-CN"/>
        </w:rPr>
        <w:t>上级有关部门对重特大事故进行处理。</w:t>
      </w:r>
    </w:p>
    <w:p w14:paraId="0906DA70" w14:textId="77777777" w:rsidR="00284401" w:rsidRPr="00D171A7" w:rsidRDefault="00177EED">
      <w:pPr>
        <w:spacing w:line="360" w:lineRule="auto"/>
        <w:ind w:firstLine="482"/>
        <w:rPr>
          <w:kern w:val="0"/>
          <w:lang w:val="zh-CN"/>
        </w:rPr>
      </w:pPr>
      <w:r w:rsidRPr="00D171A7">
        <w:rPr>
          <w:kern w:val="0"/>
          <w:lang w:val="zh-CN"/>
        </w:rPr>
        <w:t>通过</w:t>
      </w:r>
      <w:r w:rsidRPr="00D171A7">
        <w:rPr>
          <w:lang w:val="zh-CN"/>
        </w:rPr>
        <w:t>事故原因</w:t>
      </w:r>
      <w:r w:rsidRPr="00D171A7">
        <w:rPr>
          <w:kern w:val="0"/>
          <w:lang w:val="zh-CN"/>
        </w:rPr>
        <w:t>调查，确定事故的责任主体。</w:t>
      </w:r>
    </w:p>
    <w:p w14:paraId="66F6B1FC" w14:textId="5C1CFFB4" w:rsidR="00284401" w:rsidRPr="00D171A7" w:rsidRDefault="00FF3B3C" w:rsidP="00A871A0">
      <w:pPr>
        <w:pStyle w:val="4"/>
        <w:spacing w:before="0" w:after="0" w:line="480" w:lineRule="auto"/>
        <w:rPr>
          <w:rFonts w:ascii="Times New Roman" w:hAnsi="Times New Roman"/>
        </w:rPr>
      </w:pPr>
      <w:bookmarkStart w:id="483" w:name="_Toc390784555"/>
      <w:bookmarkStart w:id="484" w:name="_Toc392525252"/>
      <w:bookmarkStart w:id="485" w:name="_Toc384659636"/>
      <w:bookmarkStart w:id="486" w:name="_Toc386932384"/>
      <w:r w:rsidRPr="00D171A7">
        <w:rPr>
          <w:rFonts w:ascii="Times New Roman" w:hAnsi="Times New Roman"/>
        </w:rPr>
        <w:t>8</w:t>
      </w:r>
      <w:r w:rsidR="00177EED" w:rsidRPr="00D171A7">
        <w:rPr>
          <w:rFonts w:ascii="Times New Roman" w:hAnsi="Times New Roman"/>
        </w:rPr>
        <w:t xml:space="preserve">.2.3 </w:t>
      </w:r>
      <w:r w:rsidR="00177EED" w:rsidRPr="00D171A7">
        <w:rPr>
          <w:rFonts w:ascii="Times New Roman" w:hAnsi="Times New Roman"/>
        </w:rPr>
        <w:t>实施赔偿</w:t>
      </w:r>
      <w:bookmarkEnd w:id="483"/>
      <w:bookmarkEnd w:id="484"/>
      <w:bookmarkEnd w:id="485"/>
      <w:bookmarkEnd w:id="486"/>
    </w:p>
    <w:p w14:paraId="2116EC56" w14:textId="77777777" w:rsidR="00284401" w:rsidRPr="00D171A7" w:rsidRDefault="00177EED">
      <w:pPr>
        <w:spacing w:line="360" w:lineRule="auto"/>
        <w:ind w:firstLine="482"/>
        <w:rPr>
          <w:kern w:val="0"/>
          <w:lang w:val="zh-CN"/>
        </w:rPr>
      </w:pPr>
      <w:r w:rsidRPr="00D171A7">
        <w:rPr>
          <w:kern w:val="0"/>
          <w:lang w:val="zh-CN"/>
        </w:rPr>
        <w:t>根据事故污染</w:t>
      </w:r>
      <w:r w:rsidRPr="00D171A7">
        <w:rPr>
          <w:lang w:val="zh-CN"/>
        </w:rPr>
        <w:t>损失</w:t>
      </w:r>
      <w:r w:rsidRPr="00D171A7">
        <w:rPr>
          <w:kern w:val="0"/>
          <w:lang w:val="zh-CN"/>
        </w:rPr>
        <w:t>的评估结果和事故调查的结果，确定事故赔偿数额和相应的赔偿人，按法定程序进行赔偿。</w:t>
      </w:r>
    </w:p>
    <w:p w14:paraId="07756647" w14:textId="60EBC451" w:rsidR="00284401" w:rsidRPr="00D171A7" w:rsidRDefault="00FF3B3C" w:rsidP="00A871A0">
      <w:pPr>
        <w:pStyle w:val="4"/>
        <w:spacing w:before="0" w:after="0" w:line="480" w:lineRule="auto"/>
        <w:rPr>
          <w:rFonts w:ascii="Times New Roman" w:hAnsi="Times New Roman"/>
        </w:rPr>
      </w:pPr>
      <w:bookmarkStart w:id="487" w:name="_Toc392525253"/>
      <w:bookmarkStart w:id="488" w:name="_Toc390784556"/>
      <w:bookmarkStart w:id="489" w:name="_Toc386932385"/>
      <w:bookmarkStart w:id="490" w:name="_Toc384659637"/>
      <w:r w:rsidRPr="00D171A7">
        <w:rPr>
          <w:rFonts w:ascii="Times New Roman" w:hAnsi="Times New Roman"/>
        </w:rPr>
        <w:t>8</w:t>
      </w:r>
      <w:r w:rsidR="00177EED" w:rsidRPr="00D171A7">
        <w:rPr>
          <w:rFonts w:ascii="Times New Roman" w:hAnsi="Times New Roman"/>
        </w:rPr>
        <w:t xml:space="preserve">.2.4 </w:t>
      </w:r>
      <w:r w:rsidR="00177EED" w:rsidRPr="00D171A7">
        <w:rPr>
          <w:rFonts w:ascii="Times New Roman" w:hAnsi="Times New Roman"/>
        </w:rPr>
        <w:t>调查总结</w:t>
      </w:r>
      <w:bookmarkEnd w:id="487"/>
      <w:bookmarkEnd w:id="488"/>
      <w:bookmarkEnd w:id="489"/>
      <w:bookmarkEnd w:id="490"/>
    </w:p>
    <w:p w14:paraId="3DE16CC3" w14:textId="77777777" w:rsidR="00284401" w:rsidRPr="00D171A7" w:rsidRDefault="00177EED">
      <w:pPr>
        <w:ind w:firstLine="480"/>
        <w:rPr>
          <w:kern w:val="0"/>
          <w:lang w:val="zh-CN"/>
        </w:rPr>
      </w:pPr>
      <w:r w:rsidRPr="00D171A7">
        <w:rPr>
          <w:kern w:val="0"/>
          <w:lang w:val="zh-CN"/>
        </w:rPr>
        <w:t>调查总结的</w:t>
      </w:r>
      <w:r w:rsidRPr="00D171A7">
        <w:rPr>
          <w:lang w:val="zh-CN"/>
        </w:rPr>
        <w:t>主要</w:t>
      </w:r>
      <w:r w:rsidRPr="00D171A7">
        <w:rPr>
          <w:kern w:val="0"/>
          <w:lang w:val="zh-CN"/>
        </w:rPr>
        <w:t>内容如下：</w:t>
      </w:r>
    </w:p>
    <w:p w14:paraId="0C164CCF" w14:textId="0660F551" w:rsidR="00284401" w:rsidRPr="00D171A7" w:rsidRDefault="00A871A0">
      <w:pPr>
        <w:spacing w:line="360" w:lineRule="auto"/>
        <w:ind w:firstLine="482"/>
        <w:rPr>
          <w:lang w:val="zh-CN"/>
        </w:rPr>
      </w:pPr>
      <w:r w:rsidRPr="00D171A7">
        <w:rPr>
          <w:rFonts w:hint="eastAsia"/>
          <w:kern w:val="0"/>
          <w:lang w:val="zh-CN"/>
        </w:rPr>
        <w:t>（</w:t>
      </w:r>
      <w:r w:rsidRPr="00D171A7">
        <w:rPr>
          <w:rFonts w:hint="eastAsia"/>
          <w:kern w:val="0"/>
          <w:lang w:val="zh-CN"/>
        </w:rPr>
        <w:t>1</w:t>
      </w:r>
      <w:r w:rsidRPr="00D171A7">
        <w:rPr>
          <w:rFonts w:hint="eastAsia"/>
          <w:kern w:val="0"/>
          <w:lang w:val="zh-CN"/>
        </w:rPr>
        <w:t>）</w:t>
      </w:r>
      <w:r w:rsidR="00177EED" w:rsidRPr="00D171A7">
        <w:rPr>
          <w:kern w:val="0"/>
          <w:lang w:val="zh-CN"/>
        </w:rPr>
        <w:t>环</w:t>
      </w:r>
      <w:r w:rsidR="00177EED" w:rsidRPr="00D171A7">
        <w:rPr>
          <w:lang w:val="zh-CN"/>
        </w:rPr>
        <w:t>境污染事故等级：事故发生的原因；事故责任的界定；事故污染途径及范围。</w:t>
      </w:r>
    </w:p>
    <w:p w14:paraId="4E8D5E1E" w14:textId="08269F9D" w:rsidR="00284401" w:rsidRPr="00D171A7" w:rsidRDefault="00A871A0">
      <w:pPr>
        <w:spacing w:line="360" w:lineRule="auto"/>
        <w:ind w:firstLine="482"/>
        <w:rPr>
          <w:lang w:val="zh-CN"/>
        </w:rPr>
      </w:pPr>
      <w:r w:rsidRPr="00D171A7">
        <w:rPr>
          <w:rFonts w:hint="eastAsia"/>
          <w:lang w:val="zh-CN"/>
        </w:rPr>
        <w:t>（</w:t>
      </w:r>
      <w:r w:rsidRPr="00D171A7">
        <w:rPr>
          <w:rFonts w:hint="eastAsia"/>
          <w:lang w:val="zh-CN"/>
        </w:rPr>
        <w:t>2</w:t>
      </w:r>
      <w:r w:rsidRPr="00D171A7">
        <w:rPr>
          <w:rFonts w:hint="eastAsia"/>
          <w:lang w:val="zh-CN"/>
        </w:rPr>
        <w:t>）</w:t>
      </w:r>
      <w:r w:rsidR="00177EED" w:rsidRPr="00D171A7">
        <w:rPr>
          <w:lang w:val="zh-CN"/>
        </w:rPr>
        <w:t>事故污染情况及后果；事故造成的损失；环境应急总任务及部分任务完成情况。</w:t>
      </w:r>
    </w:p>
    <w:p w14:paraId="2060723A" w14:textId="620B8500" w:rsidR="00284401" w:rsidRPr="00D171A7" w:rsidRDefault="00A871A0">
      <w:pPr>
        <w:spacing w:line="360" w:lineRule="auto"/>
        <w:ind w:firstLine="482"/>
        <w:rPr>
          <w:lang w:val="zh-CN"/>
        </w:rPr>
      </w:pPr>
      <w:r w:rsidRPr="00D171A7">
        <w:rPr>
          <w:rFonts w:hint="eastAsia"/>
          <w:lang w:val="zh-CN"/>
        </w:rPr>
        <w:t>（</w:t>
      </w:r>
      <w:r w:rsidRPr="00D171A7">
        <w:rPr>
          <w:rFonts w:hint="eastAsia"/>
          <w:lang w:val="zh-CN"/>
        </w:rPr>
        <w:t>3</w:t>
      </w:r>
      <w:r w:rsidRPr="00D171A7">
        <w:rPr>
          <w:rFonts w:hint="eastAsia"/>
          <w:lang w:val="zh-CN"/>
        </w:rPr>
        <w:t>）</w:t>
      </w:r>
      <w:r w:rsidR="00177EED" w:rsidRPr="00D171A7">
        <w:rPr>
          <w:lang w:val="zh-CN"/>
        </w:rPr>
        <w:t>是否符合保护公众、保护环境的总要求。</w:t>
      </w:r>
    </w:p>
    <w:p w14:paraId="2F0ADFEE" w14:textId="1DFDAAB4" w:rsidR="00284401" w:rsidRPr="00D171A7" w:rsidRDefault="00A871A0">
      <w:pPr>
        <w:spacing w:line="360" w:lineRule="auto"/>
        <w:ind w:firstLine="482"/>
        <w:rPr>
          <w:kern w:val="0"/>
          <w:lang w:val="zh-CN"/>
        </w:rPr>
      </w:pPr>
      <w:r w:rsidRPr="00D171A7">
        <w:rPr>
          <w:rFonts w:hint="eastAsia"/>
          <w:lang w:val="zh-CN"/>
        </w:rPr>
        <w:t>（</w:t>
      </w:r>
      <w:r w:rsidRPr="00D171A7">
        <w:rPr>
          <w:rFonts w:hint="eastAsia"/>
          <w:lang w:val="zh-CN"/>
        </w:rPr>
        <w:t>4</w:t>
      </w:r>
      <w:r w:rsidRPr="00D171A7">
        <w:rPr>
          <w:rFonts w:hint="eastAsia"/>
          <w:lang w:val="zh-CN"/>
        </w:rPr>
        <w:t>）</w:t>
      </w:r>
      <w:r w:rsidR="00177EED" w:rsidRPr="00D171A7">
        <w:rPr>
          <w:lang w:val="zh-CN"/>
        </w:rPr>
        <w:t>采取的重要防护措施与方法是否得当；出动环境应急队伍的规模、仪器装备的使用、环境</w:t>
      </w:r>
      <w:r w:rsidR="00177EED" w:rsidRPr="00D171A7">
        <w:rPr>
          <w:kern w:val="0"/>
          <w:lang w:val="zh-CN"/>
        </w:rPr>
        <w:t>应急程度是否与任务相适应；环境应急处置中对利益与代价、风险、困难关系的处理是否科学合理。</w:t>
      </w:r>
    </w:p>
    <w:p w14:paraId="4F3D8487" w14:textId="1F03F810" w:rsidR="00284401" w:rsidRPr="00D171A7" w:rsidRDefault="00A871A0">
      <w:pPr>
        <w:spacing w:line="360" w:lineRule="auto"/>
        <w:ind w:firstLine="482"/>
        <w:rPr>
          <w:lang w:val="zh-CN"/>
        </w:rPr>
      </w:pPr>
      <w:r w:rsidRPr="00D171A7">
        <w:rPr>
          <w:rFonts w:hint="eastAsia"/>
          <w:kern w:val="0"/>
          <w:lang w:val="zh-CN"/>
        </w:rPr>
        <w:t>（</w:t>
      </w:r>
      <w:r w:rsidRPr="00D171A7">
        <w:rPr>
          <w:rFonts w:hint="eastAsia"/>
          <w:kern w:val="0"/>
          <w:lang w:val="zh-CN"/>
        </w:rPr>
        <w:t>5</w:t>
      </w:r>
      <w:r w:rsidRPr="00D171A7">
        <w:rPr>
          <w:rFonts w:hint="eastAsia"/>
          <w:kern w:val="0"/>
          <w:lang w:val="zh-CN"/>
        </w:rPr>
        <w:t>）</w:t>
      </w:r>
      <w:r w:rsidR="00177EED" w:rsidRPr="00D171A7">
        <w:rPr>
          <w:kern w:val="0"/>
          <w:lang w:val="zh-CN"/>
        </w:rPr>
        <w:t>发</w:t>
      </w:r>
      <w:r w:rsidR="00177EED" w:rsidRPr="00D171A7">
        <w:rPr>
          <w:lang w:val="zh-CN"/>
        </w:rPr>
        <w:t>布的公告及公众信息的内容是否真实，时机是否得当，对公众心理产生了何种影响。</w:t>
      </w:r>
    </w:p>
    <w:p w14:paraId="06120B6F" w14:textId="2995EA17" w:rsidR="00284401" w:rsidRPr="00D171A7" w:rsidRDefault="00A871A0">
      <w:pPr>
        <w:spacing w:line="360" w:lineRule="auto"/>
        <w:ind w:firstLine="482"/>
        <w:rPr>
          <w:kern w:val="0"/>
          <w:lang w:val="zh-CN"/>
        </w:rPr>
      </w:pPr>
      <w:r w:rsidRPr="00D171A7">
        <w:rPr>
          <w:rFonts w:hint="eastAsia"/>
          <w:lang w:val="zh-CN"/>
        </w:rPr>
        <w:t>（</w:t>
      </w:r>
      <w:r w:rsidRPr="00D171A7">
        <w:rPr>
          <w:rFonts w:hint="eastAsia"/>
          <w:lang w:val="zh-CN"/>
        </w:rPr>
        <w:t>6</w:t>
      </w:r>
      <w:r w:rsidRPr="00D171A7">
        <w:rPr>
          <w:rFonts w:hint="eastAsia"/>
          <w:lang w:val="zh-CN"/>
        </w:rPr>
        <w:t>）</w:t>
      </w:r>
      <w:r w:rsidR="00177EED" w:rsidRPr="00D171A7">
        <w:rPr>
          <w:lang w:val="zh-CN"/>
        </w:rPr>
        <w:t>有何经验</w:t>
      </w:r>
      <w:r w:rsidR="00177EED" w:rsidRPr="00D171A7">
        <w:rPr>
          <w:kern w:val="0"/>
          <w:lang w:val="zh-CN"/>
        </w:rPr>
        <w:t>及教训；需要得出的其他结论等。</w:t>
      </w:r>
    </w:p>
    <w:p w14:paraId="7D4D535F" w14:textId="25B4FCFE" w:rsidR="00284401" w:rsidRPr="00D171A7" w:rsidRDefault="00A871A0">
      <w:pPr>
        <w:spacing w:line="360" w:lineRule="auto"/>
        <w:ind w:firstLine="482"/>
        <w:rPr>
          <w:kern w:val="0"/>
          <w:lang w:val="zh-CN"/>
        </w:rPr>
      </w:pPr>
      <w:r w:rsidRPr="00D171A7">
        <w:rPr>
          <w:rFonts w:hint="eastAsia"/>
          <w:kern w:val="0"/>
          <w:lang w:val="zh-CN"/>
        </w:rPr>
        <w:t>（</w:t>
      </w:r>
      <w:r w:rsidRPr="00D171A7">
        <w:rPr>
          <w:rFonts w:hint="eastAsia"/>
          <w:kern w:val="0"/>
          <w:lang w:val="zh-CN"/>
        </w:rPr>
        <w:t>7</w:t>
      </w:r>
      <w:r w:rsidRPr="00D171A7">
        <w:rPr>
          <w:rFonts w:hint="eastAsia"/>
          <w:kern w:val="0"/>
          <w:lang w:val="zh-CN"/>
        </w:rPr>
        <w:t>）</w:t>
      </w:r>
      <w:r w:rsidR="00177EED" w:rsidRPr="00D171A7">
        <w:rPr>
          <w:kern w:val="0"/>
          <w:lang w:val="zh-CN"/>
        </w:rPr>
        <w:t>最后提出相关建议，包括：今后污染源控制工作要求：污染区域的环境恢复方案；应急预案修订的内容等。</w:t>
      </w:r>
    </w:p>
    <w:p w14:paraId="1A84709B" w14:textId="0E10E94D" w:rsidR="00284401" w:rsidRPr="00D171A7" w:rsidRDefault="00FF3B3C" w:rsidP="00A871A0">
      <w:pPr>
        <w:pStyle w:val="3"/>
        <w:spacing w:beforeLines="0" w:afterLines="0" w:line="480" w:lineRule="auto"/>
        <w:rPr>
          <w:szCs w:val="30"/>
        </w:rPr>
      </w:pPr>
      <w:bookmarkStart w:id="491" w:name="_Toc386932386"/>
      <w:bookmarkStart w:id="492" w:name="_Toc21003"/>
      <w:bookmarkStart w:id="493" w:name="_Toc389549643"/>
      <w:bookmarkStart w:id="494" w:name="_Toc384659638"/>
      <w:bookmarkStart w:id="495" w:name="_Toc6519163"/>
      <w:bookmarkStart w:id="496" w:name="_Toc2004"/>
      <w:bookmarkStart w:id="497" w:name="_Toc6108"/>
      <w:bookmarkStart w:id="498" w:name="_Toc5239"/>
      <w:bookmarkStart w:id="499" w:name="_Toc1936"/>
      <w:bookmarkStart w:id="500" w:name="_Toc392525254"/>
      <w:bookmarkStart w:id="501" w:name="_Toc390784557"/>
      <w:bookmarkStart w:id="502" w:name="_Toc389549169"/>
      <w:bookmarkStart w:id="503" w:name="_Toc58508662"/>
      <w:r w:rsidRPr="00D171A7">
        <w:rPr>
          <w:szCs w:val="30"/>
        </w:rPr>
        <w:t>8</w:t>
      </w:r>
      <w:r w:rsidR="00177EED" w:rsidRPr="00D171A7">
        <w:rPr>
          <w:szCs w:val="30"/>
        </w:rPr>
        <w:t xml:space="preserve">.3 </w:t>
      </w:r>
      <w:r w:rsidR="00177EED" w:rsidRPr="00D171A7">
        <w:rPr>
          <w:szCs w:val="30"/>
        </w:rPr>
        <w:t>现场恢复</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65E09EFB" w14:textId="77777777" w:rsidR="00284401" w:rsidRPr="00D171A7" w:rsidRDefault="00177EED">
      <w:pPr>
        <w:spacing w:line="360" w:lineRule="auto"/>
        <w:ind w:firstLine="482"/>
        <w:rPr>
          <w:kern w:val="0"/>
          <w:lang w:val="zh-CN"/>
        </w:rPr>
      </w:pPr>
      <w:r w:rsidRPr="00D171A7">
        <w:rPr>
          <w:kern w:val="0"/>
          <w:lang w:val="zh-CN"/>
        </w:rPr>
        <w:t>现场恢复是指通过适宜的手段、采取正确的措施，将被污染的土壤、水体、植被、设备等污染承载体的污染物去除，达到环境本底值要求的一系列活动的总称。</w:t>
      </w:r>
    </w:p>
    <w:p w14:paraId="753FF79F" w14:textId="69ED0B75" w:rsidR="00284401" w:rsidRPr="00D171A7" w:rsidRDefault="00FF3B3C" w:rsidP="00A871A0">
      <w:pPr>
        <w:pStyle w:val="4"/>
        <w:spacing w:before="0" w:after="0" w:line="480" w:lineRule="auto"/>
        <w:rPr>
          <w:rFonts w:ascii="Times New Roman" w:hAnsi="Times New Roman"/>
        </w:rPr>
      </w:pPr>
      <w:bookmarkStart w:id="504" w:name="_Toc392525255"/>
      <w:bookmarkStart w:id="505" w:name="_Toc386932387"/>
      <w:bookmarkStart w:id="506" w:name="_Toc384659639"/>
      <w:bookmarkStart w:id="507" w:name="_Toc390784558"/>
      <w:r w:rsidRPr="00D171A7">
        <w:rPr>
          <w:rFonts w:ascii="Times New Roman" w:hAnsi="Times New Roman"/>
        </w:rPr>
        <w:lastRenderedPageBreak/>
        <w:t>8</w:t>
      </w:r>
      <w:r w:rsidR="00177EED" w:rsidRPr="00D171A7">
        <w:rPr>
          <w:rFonts w:ascii="Times New Roman" w:hAnsi="Times New Roman"/>
        </w:rPr>
        <w:t xml:space="preserve">.3.1 </w:t>
      </w:r>
      <w:r w:rsidR="00177EED" w:rsidRPr="00D171A7">
        <w:rPr>
          <w:rFonts w:ascii="Times New Roman" w:hAnsi="Times New Roman"/>
        </w:rPr>
        <w:t>环境恢复的原则</w:t>
      </w:r>
      <w:bookmarkEnd w:id="504"/>
      <w:bookmarkEnd w:id="505"/>
      <w:bookmarkEnd w:id="506"/>
      <w:bookmarkEnd w:id="507"/>
    </w:p>
    <w:p w14:paraId="320B72F1" w14:textId="77777777" w:rsidR="00284401" w:rsidRPr="00D171A7" w:rsidRDefault="00177EED">
      <w:pPr>
        <w:spacing w:line="360" w:lineRule="auto"/>
        <w:ind w:firstLine="482"/>
        <w:rPr>
          <w:kern w:val="0"/>
          <w:lang w:val="zh-CN"/>
        </w:rPr>
      </w:pPr>
      <w:r w:rsidRPr="00D171A7">
        <w:rPr>
          <w:kern w:val="0"/>
          <w:lang w:val="zh-CN"/>
        </w:rPr>
        <w:t>现场恢复遵循以下原则：迅速、彻底的清除现场设施、土壤、水体内残留的污染物，且不增加新的污染，不产生二次污染。</w:t>
      </w:r>
    </w:p>
    <w:p w14:paraId="7C455BD7" w14:textId="5AC0C98F" w:rsidR="00284401" w:rsidRPr="00D171A7" w:rsidRDefault="00FF3B3C" w:rsidP="00A871A0">
      <w:pPr>
        <w:pStyle w:val="4"/>
        <w:spacing w:before="0" w:after="0" w:line="480" w:lineRule="auto"/>
        <w:rPr>
          <w:rFonts w:ascii="Times New Roman" w:hAnsi="Times New Roman"/>
        </w:rPr>
      </w:pPr>
      <w:bookmarkStart w:id="508" w:name="_Toc384659640"/>
      <w:bookmarkStart w:id="509" w:name="_Toc386932388"/>
      <w:bookmarkStart w:id="510" w:name="_Toc392525256"/>
      <w:bookmarkStart w:id="511" w:name="_Toc390784559"/>
      <w:r w:rsidRPr="00D171A7">
        <w:rPr>
          <w:rFonts w:ascii="Times New Roman" w:hAnsi="Times New Roman"/>
        </w:rPr>
        <w:t>8</w:t>
      </w:r>
      <w:r w:rsidR="00177EED" w:rsidRPr="00D171A7">
        <w:rPr>
          <w:rFonts w:ascii="Times New Roman" w:hAnsi="Times New Roman"/>
        </w:rPr>
        <w:t xml:space="preserve">.3.2 </w:t>
      </w:r>
      <w:r w:rsidR="00177EED" w:rsidRPr="00D171A7">
        <w:rPr>
          <w:rFonts w:ascii="Times New Roman" w:hAnsi="Times New Roman"/>
        </w:rPr>
        <w:t>现场恢复的内容</w:t>
      </w:r>
      <w:bookmarkEnd w:id="508"/>
      <w:bookmarkEnd w:id="509"/>
      <w:bookmarkEnd w:id="510"/>
      <w:bookmarkEnd w:id="511"/>
    </w:p>
    <w:p w14:paraId="0BE15493" w14:textId="77777777" w:rsidR="00284401" w:rsidRPr="00D171A7" w:rsidRDefault="00177EED">
      <w:pPr>
        <w:spacing w:line="360" w:lineRule="auto"/>
        <w:ind w:firstLine="482"/>
        <w:rPr>
          <w:kern w:val="0"/>
          <w:lang w:val="zh-CN"/>
        </w:rPr>
      </w:pPr>
      <w:r w:rsidRPr="00D171A7">
        <w:rPr>
          <w:kern w:val="0"/>
          <w:lang w:val="zh-CN"/>
        </w:rPr>
        <w:t>现场恢复是指事故影响得到初步控制后，为使企业生产、工作尽快恢复到正常状态而采取的措施或行动。当应急阶段结束后，从紧急情况恢复到正常状态需要时间、人员、资金和正确的指挥，这时对恢复能力的预先估计将变得很重要。</w:t>
      </w:r>
    </w:p>
    <w:p w14:paraId="5E763C7B" w14:textId="77777777" w:rsidR="00284401" w:rsidRPr="00D171A7" w:rsidRDefault="00177EED">
      <w:pPr>
        <w:spacing w:line="360" w:lineRule="auto"/>
        <w:ind w:firstLine="482"/>
        <w:rPr>
          <w:kern w:val="0"/>
          <w:lang w:val="zh-CN"/>
        </w:rPr>
      </w:pPr>
      <w:r w:rsidRPr="00D171A7">
        <w:rPr>
          <w:kern w:val="0"/>
          <w:lang w:val="zh-CN"/>
        </w:rPr>
        <w:t>应急恢复从应急救援工作结束时开始。决定恢复时间长短的因素包括：破坏与损失的程度；完成恢复所必需的人力、财力和技术支持；相关法律、法规；其他因素</w:t>
      </w:r>
      <w:r w:rsidRPr="00D171A7">
        <w:rPr>
          <w:kern w:val="0"/>
          <w:lang w:val="zh-CN"/>
        </w:rPr>
        <w:t>(</w:t>
      </w:r>
      <w:r w:rsidRPr="00D171A7">
        <w:rPr>
          <w:kern w:val="0"/>
          <w:lang w:val="zh-CN"/>
        </w:rPr>
        <w:t>天气、地形、地势等</w:t>
      </w:r>
      <w:r w:rsidRPr="00D171A7">
        <w:rPr>
          <w:kern w:val="0"/>
          <w:lang w:val="zh-CN"/>
        </w:rPr>
        <w:t>)</w:t>
      </w:r>
      <w:r w:rsidRPr="00D171A7">
        <w:rPr>
          <w:kern w:val="0"/>
          <w:lang w:val="zh-CN"/>
        </w:rPr>
        <w:t>。</w:t>
      </w:r>
    </w:p>
    <w:p w14:paraId="78FB138C" w14:textId="77777777" w:rsidR="00284401" w:rsidRPr="00D171A7" w:rsidRDefault="00177EED">
      <w:pPr>
        <w:spacing w:line="360" w:lineRule="auto"/>
        <w:ind w:firstLine="482"/>
        <w:rPr>
          <w:kern w:val="0"/>
          <w:lang w:val="zh-CN"/>
        </w:rPr>
      </w:pPr>
      <w:r w:rsidRPr="00D171A7">
        <w:rPr>
          <w:kern w:val="0"/>
          <w:lang w:val="zh-CN"/>
        </w:rPr>
        <w:t>通常情况下，重要的恢复活动主要有以下几种：恢复期间管理、事故调查、现场警戒和安全、安全和应急系统的恢复、员工的救助、法律问题的解决、损失状况评估、保险与索赔、工艺数据的收集以及公共关系等。</w:t>
      </w:r>
    </w:p>
    <w:p w14:paraId="5329CC08" w14:textId="77777777" w:rsidR="00284401" w:rsidRPr="00D171A7" w:rsidRDefault="00177EED">
      <w:pPr>
        <w:spacing w:line="360" w:lineRule="auto"/>
        <w:ind w:firstLine="482"/>
        <w:rPr>
          <w:kern w:val="0"/>
          <w:lang w:val="zh-CN"/>
        </w:rPr>
      </w:pPr>
      <w:r w:rsidRPr="00D171A7">
        <w:rPr>
          <w:kern w:val="0"/>
          <w:lang w:val="zh-CN"/>
        </w:rPr>
        <w:t>企业现场恢复工作如下：</w:t>
      </w:r>
    </w:p>
    <w:p w14:paraId="05853796" w14:textId="0631A000" w:rsidR="00284401" w:rsidRPr="00D171A7" w:rsidRDefault="00A871A0">
      <w:pPr>
        <w:spacing w:line="360" w:lineRule="auto"/>
        <w:ind w:firstLine="482"/>
        <w:rPr>
          <w:kern w:val="0"/>
          <w:lang w:val="zh-CN"/>
        </w:rPr>
      </w:pPr>
      <w:r w:rsidRPr="00D171A7">
        <w:rPr>
          <w:rFonts w:hint="eastAsia"/>
          <w:kern w:val="0"/>
          <w:lang w:val="zh-CN"/>
        </w:rPr>
        <w:t>（</w:t>
      </w:r>
      <w:r w:rsidRPr="00D171A7">
        <w:rPr>
          <w:rFonts w:hint="eastAsia"/>
          <w:kern w:val="0"/>
          <w:lang w:val="zh-CN"/>
        </w:rPr>
        <w:t>1</w:t>
      </w:r>
      <w:r w:rsidRPr="00D171A7">
        <w:rPr>
          <w:rFonts w:hint="eastAsia"/>
          <w:kern w:val="0"/>
          <w:lang w:val="zh-CN"/>
        </w:rPr>
        <w:t>）</w:t>
      </w:r>
      <w:r w:rsidR="00177EED" w:rsidRPr="00D171A7">
        <w:rPr>
          <w:kern w:val="0"/>
          <w:lang w:val="zh-CN"/>
        </w:rPr>
        <w:t>加强管理，统一协调事后恢复工作，加快恢复工作进程；</w:t>
      </w:r>
    </w:p>
    <w:p w14:paraId="62B21F73" w14:textId="0A70BA4A" w:rsidR="00284401" w:rsidRPr="00D171A7" w:rsidRDefault="00A871A0">
      <w:pPr>
        <w:spacing w:line="360" w:lineRule="auto"/>
        <w:ind w:firstLine="482"/>
        <w:rPr>
          <w:lang w:val="zh-CN"/>
        </w:rPr>
      </w:pPr>
      <w:r w:rsidRPr="00D171A7">
        <w:rPr>
          <w:rFonts w:hint="eastAsia"/>
          <w:lang w:val="zh-CN"/>
        </w:rPr>
        <w:t>（</w:t>
      </w:r>
      <w:r w:rsidRPr="00D171A7">
        <w:rPr>
          <w:rFonts w:hint="eastAsia"/>
          <w:lang w:val="zh-CN"/>
        </w:rPr>
        <w:t>2</w:t>
      </w:r>
      <w:r w:rsidRPr="00D171A7">
        <w:rPr>
          <w:rFonts w:hint="eastAsia"/>
          <w:lang w:val="zh-CN"/>
        </w:rPr>
        <w:t>）</w:t>
      </w:r>
      <w:r w:rsidR="00177EED" w:rsidRPr="00D171A7">
        <w:rPr>
          <w:lang w:val="zh-CN"/>
        </w:rPr>
        <w:t>现场清理，对可能受到影响的设备、地面、管道进行清洗，避免腐蚀；清洗后的水运送至污水处理站处理。</w:t>
      </w:r>
    </w:p>
    <w:p w14:paraId="666D7430" w14:textId="1FCAA99B" w:rsidR="00284401" w:rsidRPr="00D171A7" w:rsidRDefault="00A871A0">
      <w:pPr>
        <w:spacing w:line="360" w:lineRule="auto"/>
        <w:ind w:firstLine="482"/>
        <w:rPr>
          <w:kern w:val="0"/>
          <w:lang w:val="zh-CN"/>
        </w:rPr>
      </w:pPr>
      <w:r w:rsidRPr="00D171A7">
        <w:rPr>
          <w:rFonts w:hint="eastAsia"/>
          <w:lang w:val="zh-CN"/>
        </w:rPr>
        <w:t>（</w:t>
      </w:r>
      <w:r w:rsidRPr="00D171A7">
        <w:rPr>
          <w:rFonts w:hint="eastAsia"/>
          <w:lang w:val="zh-CN"/>
        </w:rPr>
        <w:t>3</w:t>
      </w:r>
      <w:r w:rsidRPr="00D171A7">
        <w:rPr>
          <w:rFonts w:hint="eastAsia"/>
          <w:lang w:val="zh-CN"/>
        </w:rPr>
        <w:t>）</w:t>
      </w:r>
      <w:r w:rsidR="00177EED" w:rsidRPr="00D171A7">
        <w:rPr>
          <w:lang w:val="zh-CN"/>
        </w:rPr>
        <w:t>废弃物处理，现场应急处理以及恢复时产生的废水、废物等要严格按照生产废水、固</w:t>
      </w:r>
      <w:r w:rsidR="00177EED" w:rsidRPr="00D171A7">
        <w:rPr>
          <w:kern w:val="0"/>
          <w:lang w:val="zh-CN"/>
        </w:rPr>
        <w:t>废的处理方法和原则进行处理，避免造成二次污染。</w:t>
      </w:r>
    </w:p>
    <w:p w14:paraId="100F477B" w14:textId="06CD4FBA" w:rsidR="00284401" w:rsidRPr="00D171A7" w:rsidRDefault="00A871A0">
      <w:pPr>
        <w:spacing w:line="360" w:lineRule="auto"/>
        <w:ind w:firstLine="482"/>
        <w:rPr>
          <w:lang w:val="zh-CN"/>
        </w:rPr>
      </w:pPr>
      <w:r w:rsidRPr="00D171A7">
        <w:rPr>
          <w:rFonts w:hint="eastAsia"/>
          <w:lang w:val="zh-CN"/>
        </w:rPr>
        <w:t>（</w:t>
      </w:r>
      <w:r w:rsidRPr="00D171A7">
        <w:rPr>
          <w:rFonts w:hint="eastAsia"/>
          <w:lang w:val="zh-CN"/>
        </w:rPr>
        <w:t>4</w:t>
      </w:r>
      <w:r w:rsidRPr="00D171A7">
        <w:rPr>
          <w:rFonts w:hint="eastAsia"/>
          <w:lang w:val="zh-CN"/>
        </w:rPr>
        <w:t>）</w:t>
      </w:r>
      <w:r w:rsidR="00177EED" w:rsidRPr="00D171A7">
        <w:rPr>
          <w:lang w:val="zh-CN"/>
        </w:rPr>
        <w:t>事故调查，调查事故发生原因，避免事故再次发生。</w:t>
      </w:r>
    </w:p>
    <w:p w14:paraId="3535FEB2" w14:textId="27BD7B9F" w:rsidR="00284401" w:rsidRPr="00D171A7" w:rsidRDefault="00A871A0">
      <w:pPr>
        <w:spacing w:line="360" w:lineRule="auto"/>
        <w:ind w:firstLine="482"/>
        <w:rPr>
          <w:lang w:val="zh-CN"/>
        </w:rPr>
      </w:pPr>
      <w:r w:rsidRPr="00D171A7">
        <w:rPr>
          <w:rFonts w:hint="eastAsia"/>
          <w:lang w:val="zh-CN"/>
        </w:rPr>
        <w:t>（</w:t>
      </w:r>
      <w:r w:rsidRPr="00D171A7">
        <w:rPr>
          <w:rFonts w:hint="eastAsia"/>
          <w:lang w:val="zh-CN"/>
        </w:rPr>
        <w:t>5</w:t>
      </w:r>
      <w:r w:rsidRPr="00D171A7">
        <w:rPr>
          <w:rFonts w:hint="eastAsia"/>
          <w:lang w:val="zh-CN"/>
        </w:rPr>
        <w:t>）</w:t>
      </w:r>
      <w:r w:rsidR="00177EED" w:rsidRPr="00D171A7">
        <w:rPr>
          <w:lang w:val="zh-CN"/>
        </w:rPr>
        <w:t>现场警戒和安全，恢复完全前禁止无关人员进入。</w:t>
      </w:r>
    </w:p>
    <w:p w14:paraId="7378B14D" w14:textId="65467FF6" w:rsidR="00284401" w:rsidRPr="00D171A7" w:rsidRDefault="00A871A0">
      <w:pPr>
        <w:spacing w:line="360" w:lineRule="auto"/>
        <w:ind w:firstLine="482"/>
        <w:rPr>
          <w:kern w:val="0"/>
          <w:lang w:val="zh-CN"/>
        </w:rPr>
      </w:pPr>
      <w:r w:rsidRPr="00D171A7">
        <w:rPr>
          <w:rFonts w:hint="eastAsia"/>
          <w:kern w:val="0"/>
          <w:lang w:val="zh-CN"/>
        </w:rPr>
        <w:t>（</w:t>
      </w:r>
      <w:r w:rsidRPr="00D171A7">
        <w:rPr>
          <w:rFonts w:hint="eastAsia"/>
          <w:kern w:val="0"/>
          <w:lang w:val="zh-CN"/>
        </w:rPr>
        <w:t>6</w:t>
      </w:r>
      <w:r w:rsidRPr="00D171A7">
        <w:rPr>
          <w:rFonts w:hint="eastAsia"/>
          <w:kern w:val="0"/>
          <w:lang w:val="zh-CN"/>
        </w:rPr>
        <w:t>）</w:t>
      </w:r>
      <w:r w:rsidR="00177EED" w:rsidRPr="00D171A7">
        <w:rPr>
          <w:kern w:val="0"/>
          <w:lang w:val="zh-CN"/>
        </w:rPr>
        <w:t>其他事后恢复工作。</w:t>
      </w:r>
    </w:p>
    <w:p w14:paraId="7836D17A" w14:textId="77777777" w:rsidR="00284401" w:rsidRPr="00D171A7" w:rsidRDefault="00284401">
      <w:pPr>
        <w:spacing w:line="360" w:lineRule="auto"/>
        <w:ind w:firstLine="482"/>
        <w:sectPr w:rsidR="00284401" w:rsidRPr="00D171A7" w:rsidSect="00911EB4">
          <w:pgSz w:w="11906" w:h="16838"/>
          <w:pgMar w:top="1440" w:right="1800" w:bottom="1440" w:left="1800" w:header="851" w:footer="992" w:gutter="0"/>
          <w:pgNumType w:fmt="numberInDash"/>
          <w:cols w:space="425"/>
          <w:docGrid w:type="lines" w:linePitch="312"/>
        </w:sectPr>
      </w:pPr>
    </w:p>
    <w:p w14:paraId="6A0F34EC" w14:textId="1CABF35F" w:rsidR="00284401" w:rsidRPr="00D171A7" w:rsidRDefault="00FF3B3C" w:rsidP="00A871A0">
      <w:pPr>
        <w:pStyle w:val="2"/>
        <w:spacing w:before="190" w:after="190"/>
        <w:rPr>
          <w:rFonts w:eastAsia="新宋体"/>
        </w:rPr>
      </w:pPr>
      <w:bookmarkStart w:id="512" w:name="_Toc520751773"/>
      <w:bookmarkStart w:id="513" w:name="_Toc522744892"/>
      <w:bookmarkStart w:id="514" w:name="_Toc523988596"/>
      <w:bookmarkStart w:id="515" w:name="_Toc532205455"/>
      <w:bookmarkStart w:id="516" w:name="_Toc58508663"/>
      <w:r w:rsidRPr="00D171A7">
        <w:rPr>
          <w:rFonts w:eastAsia="新宋体"/>
        </w:rPr>
        <w:lastRenderedPageBreak/>
        <w:t>9</w:t>
      </w:r>
      <w:r w:rsidR="00177EED" w:rsidRPr="00D171A7">
        <w:rPr>
          <w:rFonts w:eastAsia="新宋体"/>
        </w:rPr>
        <w:t>应急培训和演练</w:t>
      </w:r>
      <w:bookmarkEnd w:id="512"/>
      <w:bookmarkEnd w:id="513"/>
      <w:bookmarkEnd w:id="514"/>
      <w:bookmarkEnd w:id="515"/>
      <w:bookmarkEnd w:id="516"/>
    </w:p>
    <w:p w14:paraId="646E2876" w14:textId="39B84D39" w:rsidR="00284401" w:rsidRPr="00D171A7" w:rsidRDefault="00FF3B3C" w:rsidP="00A871A0">
      <w:pPr>
        <w:pStyle w:val="3"/>
        <w:spacing w:beforeLines="0" w:afterLines="0" w:line="480" w:lineRule="auto"/>
        <w:rPr>
          <w:szCs w:val="30"/>
        </w:rPr>
      </w:pPr>
      <w:bookmarkStart w:id="517" w:name="_Toc522744893"/>
      <w:bookmarkStart w:id="518" w:name="_Toc523988597"/>
      <w:bookmarkStart w:id="519" w:name="_Toc520751774"/>
      <w:bookmarkStart w:id="520" w:name="_Toc532205456"/>
      <w:bookmarkStart w:id="521" w:name="_Toc58508664"/>
      <w:r w:rsidRPr="00D171A7">
        <w:rPr>
          <w:szCs w:val="30"/>
        </w:rPr>
        <w:t>9</w:t>
      </w:r>
      <w:r w:rsidR="00177EED" w:rsidRPr="00D171A7">
        <w:rPr>
          <w:szCs w:val="30"/>
        </w:rPr>
        <w:t>.1</w:t>
      </w:r>
      <w:r w:rsidR="00177EED" w:rsidRPr="00D171A7">
        <w:rPr>
          <w:szCs w:val="30"/>
        </w:rPr>
        <w:t>培训</w:t>
      </w:r>
      <w:bookmarkEnd w:id="517"/>
      <w:bookmarkEnd w:id="518"/>
      <w:bookmarkEnd w:id="519"/>
      <w:bookmarkEnd w:id="520"/>
      <w:bookmarkEnd w:id="521"/>
    </w:p>
    <w:p w14:paraId="711311D4" w14:textId="77777777" w:rsidR="00284401" w:rsidRPr="00D171A7" w:rsidRDefault="00177EED">
      <w:pPr>
        <w:pStyle w:val="11"/>
        <w:ind w:firstLine="480"/>
        <w:rPr>
          <w:rFonts w:eastAsia="宋体" w:cs="Times New Roman"/>
          <w:sz w:val="24"/>
        </w:rPr>
      </w:pPr>
      <w:r w:rsidRPr="00D171A7">
        <w:rPr>
          <w:rFonts w:eastAsia="宋体" w:cs="Times New Roman"/>
          <w:sz w:val="24"/>
        </w:rPr>
        <w:t>公司员工应进行相关的持续性培训，使员工认识紧急事故的情况下如何阻止这种状况的发生。培训要求每年至少一次，并将培训内容、签到表、培训照片形成书面台账备查。</w:t>
      </w:r>
    </w:p>
    <w:p w14:paraId="039FDF7D" w14:textId="751E6C16" w:rsidR="00284401" w:rsidRPr="00D171A7" w:rsidRDefault="00FF3B3C" w:rsidP="00A871A0">
      <w:pPr>
        <w:pStyle w:val="4"/>
        <w:spacing w:before="0" w:after="0" w:line="480" w:lineRule="auto"/>
        <w:rPr>
          <w:rFonts w:ascii="Times New Roman" w:hAnsi="Times New Roman"/>
        </w:rPr>
      </w:pPr>
      <w:bookmarkStart w:id="522" w:name="_Toc496516036"/>
      <w:bookmarkStart w:id="523" w:name="_Toc520751775"/>
      <w:bookmarkStart w:id="524" w:name="_Toc522744894"/>
      <w:bookmarkStart w:id="525" w:name="_Toc523988598"/>
      <w:r w:rsidRPr="00D171A7">
        <w:rPr>
          <w:rFonts w:ascii="Times New Roman" w:hAnsi="Times New Roman"/>
        </w:rPr>
        <w:t>9</w:t>
      </w:r>
      <w:r w:rsidR="00177EED" w:rsidRPr="00D171A7">
        <w:rPr>
          <w:rFonts w:ascii="Times New Roman" w:hAnsi="Times New Roman"/>
        </w:rPr>
        <w:t>.1.1</w:t>
      </w:r>
      <w:r w:rsidR="00177EED" w:rsidRPr="00D171A7">
        <w:rPr>
          <w:rFonts w:ascii="Times New Roman" w:hAnsi="Times New Roman"/>
        </w:rPr>
        <w:t>培训要求</w:t>
      </w:r>
      <w:bookmarkEnd w:id="522"/>
      <w:bookmarkEnd w:id="523"/>
      <w:bookmarkEnd w:id="524"/>
      <w:bookmarkEnd w:id="525"/>
    </w:p>
    <w:p w14:paraId="274D806C"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）充分了解自己在紧急事故反应和执行预案和撤离预案中的位置。</w:t>
      </w:r>
    </w:p>
    <w:p w14:paraId="63448A0C"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）充分了解现在公司的危险性的现状。</w:t>
      </w:r>
    </w:p>
    <w:p w14:paraId="5770CDE4"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）充分了解正确的应急事故预案的通知程序和工作所需的详细操作程序。</w:t>
      </w:r>
    </w:p>
    <w:p w14:paraId="1D97945F"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）了解基本危险评估技能。</w:t>
      </w:r>
    </w:p>
    <w:p w14:paraId="5B23D39B"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5</w:t>
      </w:r>
      <w:r w:rsidRPr="00D171A7">
        <w:rPr>
          <w:rFonts w:eastAsia="宋体" w:cs="Times New Roman"/>
          <w:sz w:val="24"/>
        </w:rPr>
        <w:t>）了解基本鉴别和运用的个人保护装备。</w:t>
      </w:r>
    </w:p>
    <w:p w14:paraId="0879CC03"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6</w:t>
      </w:r>
      <w:r w:rsidRPr="00D171A7">
        <w:rPr>
          <w:rFonts w:eastAsia="宋体" w:cs="Times New Roman"/>
          <w:sz w:val="24"/>
        </w:rPr>
        <w:t>）充分了解正确选择和使用控制和围堵设备的技巧。</w:t>
      </w:r>
    </w:p>
    <w:p w14:paraId="43943561"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7</w:t>
      </w:r>
      <w:r w:rsidRPr="00D171A7">
        <w:rPr>
          <w:rFonts w:eastAsia="宋体" w:cs="Times New Roman"/>
          <w:sz w:val="24"/>
        </w:rPr>
        <w:t>）了解基本排污技能。</w:t>
      </w:r>
    </w:p>
    <w:p w14:paraId="27D09D1C"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8</w:t>
      </w:r>
      <w:r w:rsidRPr="00D171A7">
        <w:rPr>
          <w:rFonts w:eastAsia="宋体" w:cs="Times New Roman"/>
          <w:sz w:val="24"/>
        </w:rPr>
        <w:t>）了解对化学品事故采取有效措施的方法，尤其是在需要使用呼吸器时的暴露情况下如何处理。</w:t>
      </w:r>
    </w:p>
    <w:p w14:paraId="092810F8"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9</w:t>
      </w:r>
      <w:r w:rsidRPr="00D171A7">
        <w:rPr>
          <w:rFonts w:eastAsia="宋体" w:cs="Times New Roman"/>
          <w:sz w:val="24"/>
        </w:rPr>
        <w:t>）了解如何使用个人防护设备。</w:t>
      </w:r>
    </w:p>
    <w:p w14:paraId="611FACBE"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10</w:t>
      </w:r>
      <w:r w:rsidRPr="00D171A7">
        <w:rPr>
          <w:rFonts w:eastAsia="宋体" w:cs="Times New Roman"/>
          <w:sz w:val="24"/>
        </w:rPr>
        <w:t>）了解如何使用灭火器。</w:t>
      </w:r>
    </w:p>
    <w:p w14:paraId="1732ED23" w14:textId="5AC12E15" w:rsidR="00284401" w:rsidRPr="00D171A7" w:rsidRDefault="00FF3B3C" w:rsidP="00A871A0">
      <w:pPr>
        <w:pStyle w:val="4"/>
        <w:spacing w:before="0" w:after="0" w:line="480" w:lineRule="auto"/>
        <w:rPr>
          <w:rFonts w:ascii="Times New Roman" w:hAnsi="Times New Roman"/>
        </w:rPr>
      </w:pPr>
      <w:bookmarkStart w:id="526" w:name="_Toc496516037"/>
      <w:bookmarkStart w:id="527" w:name="_Toc520751776"/>
      <w:bookmarkStart w:id="528" w:name="_Toc522744895"/>
      <w:bookmarkStart w:id="529" w:name="_Toc523988599"/>
      <w:r w:rsidRPr="00D171A7">
        <w:rPr>
          <w:rFonts w:ascii="Times New Roman" w:hAnsi="Times New Roman"/>
        </w:rPr>
        <w:t>9</w:t>
      </w:r>
      <w:r w:rsidR="00177EED" w:rsidRPr="00D171A7">
        <w:rPr>
          <w:rFonts w:ascii="Times New Roman" w:hAnsi="Times New Roman"/>
        </w:rPr>
        <w:t>.1.2</w:t>
      </w:r>
      <w:r w:rsidR="00177EED" w:rsidRPr="00D171A7">
        <w:rPr>
          <w:rFonts w:ascii="Times New Roman" w:hAnsi="Times New Roman"/>
        </w:rPr>
        <w:t>人员培训时间和内容</w:t>
      </w:r>
      <w:bookmarkEnd w:id="526"/>
      <w:bookmarkEnd w:id="527"/>
      <w:bookmarkEnd w:id="528"/>
      <w:bookmarkEnd w:id="529"/>
    </w:p>
    <w:p w14:paraId="17C011B6"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）应急救援人员的培训</w:t>
      </w:r>
    </w:p>
    <w:p w14:paraId="3E743D39"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对应急救援各专业人员的业务培训，由后勤部每年组织一次，人事部协助，培训内容：了解掌握事故应急救援预案内容；熟悉使用各类防护器具；如何展开事故现场抢救救援及事故处置；事故现场自我防护及监护措施。</w:t>
      </w:r>
    </w:p>
    <w:p w14:paraId="0C5D7FD6"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）员工应急响应培训</w:t>
      </w:r>
    </w:p>
    <w:p w14:paraId="79FDFD32"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员工应急响应的培训，由公司，部门结合每年组织的安全技术的培训考核一并进行，培训内容：企业安全生产规章制度、安全操作规程；防火、防爆、防毒</w:t>
      </w:r>
      <w:r w:rsidRPr="00D171A7">
        <w:rPr>
          <w:rFonts w:eastAsia="宋体" w:cs="Times New Roman"/>
          <w:sz w:val="24"/>
        </w:rPr>
        <w:lastRenderedPageBreak/>
        <w:t>的基本知识；生产过程中异常情况的排除、处理方法；事故发生后如何开展自救和互救；事故发生后的撤离和疏散方法。</w:t>
      </w:r>
    </w:p>
    <w:p w14:paraId="1FE759CF" w14:textId="02742DE2" w:rsidR="00284401" w:rsidRPr="00D171A7" w:rsidRDefault="00FF3B3C" w:rsidP="00A871A0">
      <w:pPr>
        <w:pStyle w:val="4"/>
        <w:spacing w:before="0" w:after="0" w:line="480" w:lineRule="auto"/>
        <w:rPr>
          <w:rFonts w:ascii="Times New Roman" w:hAnsi="Times New Roman"/>
        </w:rPr>
      </w:pPr>
      <w:bookmarkStart w:id="530" w:name="_Toc496516038"/>
      <w:bookmarkStart w:id="531" w:name="_Toc520751777"/>
      <w:bookmarkStart w:id="532" w:name="_Toc522744896"/>
      <w:bookmarkStart w:id="533" w:name="_Toc523988600"/>
      <w:r w:rsidRPr="00D171A7">
        <w:rPr>
          <w:rFonts w:ascii="Times New Roman" w:hAnsi="Times New Roman"/>
        </w:rPr>
        <w:t>9</w:t>
      </w:r>
      <w:r w:rsidR="00177EED" w:rsidRPr="00D171A7">
        <w:rPr>
          <w:rFonts w:ascii="Times New Roman" w:hAnsi="Times New Roman"/>
        </w:rPr>
        <w:t>.1.3</w:t>
      </w:r>
      <w:r w:rsidR="00177EED" w:rsidRPr="00D171A7">
        <w:rPr>
          <w:rFonts w:ascii="Times New Roman" w:hAnsi="Times New Roman"/>
        </w:rPr>
        <w:t>外部公众教育和信息</w:t>
      </w:r>
      <w:bookmarkEnd w:id="530"/>
      <w:bookmarkEnd w:id="531"/>
      <w:bookmarkEnd w:id="532"/>
      <w:bookmarkEnd w:id="533"/>
    </w:p>
    <w:p w14:paraId="096D0A62"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对企业邻近地区开展公众教育、培训和发布有关信息，让公众做到心中有数，防患于未然，一旦发生事故，附近的群众能以最快速度撤离出危险区域。</w:t>
      </w:r>
    </w:p>
    <w:p w14:paraId="3733FD36"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本企业的应急预案和地方性总的应急预案相衔接，结合公众所处位置，由政府统一进行公众安全知识教育和信息传递。宣传知识内容主要包括：</w:t>
      </w:r>
    </w:p>
    <w:p w14:paraId="6085CF84"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）项目所涉及到的主要原辅材料的危险特性；</w:t>
      </w:r>
    </w:p>
    <w:p w14:paraId="0876DF10"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）各有毒有害物质的防护方法；</w:t>
      </w:r>
    </w:p>
    <w:p w14:paraId="53580FB3" w14:textId="77777777" w:rsidR="00284401" w:rsidRPr="00D171A7" w:rsidRDefault="00177EED" w:rsidP="00A871A0">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）重大事故发生后的撤离和疏散方法。</w:t>
      </w:r>
    </w:p>
    <w:p w14:paraId="745F2A47" w14:textId="2818778E" w:rsidR="00284401" w:rsidRPr="00D171A7" w:rsidRDefault="00FF3B3C" w:rsidP="00A871A0">
      <w:pPr>
        <w:pStyle w:val="4"/>
        <w:spacing w:before="0" w:after="0" w:line="480" w:lineRule="auto"/>
        <w:rPr>
          <w:rFonts w:ascii="Times New Roman" w:hAnsi="Times New Roman"/>
        </w:rPr>
      </w:pPr>
      <w:bookmarkStart w:id="534" w:name="_Toc496516039"/>
      <w:bookmarkStart w:id="535" w:name="_Toc520751778"/>
      <w:bookmarkStart w:id="536" w:name="_Toc522744897"/>
      <w:bookmarkStart w:id="537" w:name="_Toc523988601"/>
      <w:r w:rsidRPr="00D171A7">
        <w:rPr>
          <w:rFonts w:ascii="Times New Roman" w:hAnsi="Times New Roman"/>
        </w:rPr>
        <w:t>9</w:t>
      </w:r>
      <w:r w:rsidR="00177EED" w:rsidRPr="00D171A7">
        <w:rPr>
          <w:rFonts w:ascii="Times New Roman" w:hAnsi="Times New Roman"/>
        </w:rPr>
        <w:t>.1.4</w:t>
      </w:r>
      <w:r w:rsidR="00177EED" w:rsidRPr="00D171A7">
        <w:rPr>
          <w:rFonts w:ascii="Times New Roman" w:hAnsi="Times New Roman"/>
        </w:rPr>
        <w:t>员工培训的记录和考核</w:t>
      </w:r>
      <w:bookmarkEnd w:id="534"/>
      <w:bookmarkEnd w:id="535"/>
      <w:bookmarkEnd w:id="536"/>
      <w:bookmarkEnd w:id="537"/>
    </w:p>
    <w:p w14:paraId="01E5E759" w14:textId="77777777" w:rsidR="00284401" w:rsidRPr="00D171A7" w:rsidRDefault="00177EED">
      <w:pPr>
        <w:pStyle w:val="aff3"/>
        <w:spacing w:line="360" w:lineRule="auto"/>
        <w:ind w:firstLine="480"/>
        <w:rPr>
          <w:rFonts w:ascii="Times New Roman" w:eastAsia="宋体" w:hAnsi="Times New Roman"/>
          <w:sz w:val="24"/>
          <w:szCs w:val="24"/>
        </w:rPr>
      </w:pPr>
      <w:r w:rsidRPr="00D171A7">
        <w:rPr>
          <w:rFonts w:ascii="Times New Roman" w:eastAsia="宋体" w:hAnsi="Times New Roman"/>
          <w:sz w:val="24"/>
          <w:szCs w:val="24"/>
        </w:rPr>
        <w:t>对每个员工进行安全知识和消防知识教育后，实习操作，熟练后正式上岗。合格者才能使用，不合格者应继续补习，直到合格为止。</w:t>
      </w:r>
    </w:p>
    <w:p w14:paraId="6BE8F70E" w14:textId="5B3A561D" w:rsidR="00284401" w:rsidRPr="00D171A7" w:rsidRDefault="00FF3B3C" w:rsidP="00A871A0">
      <w:pPr>
        <w:pStyle w:val="3"/>
        <w:spacing w:beforeLines="0" w:afterLines="0" w:line="480" w:lineRule="auto"/>
        <w:rPr>
          <w:szCs w:val="30"/>
        </w:rPr>
      </w:pPr>
      <w:bookmarkStart w:id="538" w:name="_Toc520751779"/>
      <w:bookmarkStart w:id="539" w:name="_Toc522744898"/>
      <w:bookmarkStart w:id="540" w:name="_Toc523988602"/>
      <w:bookmarkStart w:id="541" w:name="_Toc532205457"/>
      <w:bookmarkStart w:id="542" w:name="_Toc58508665"/>
      <w:r w:rsidRPr="00D171A7">
        <w:rPr>
          <w:szCs w:val="30"/>
        </w:rPr>
        <w:t>9</w:t>
      </w:r>
      <w:r w:rsidR="00177EED" w:rsidRPr="00D171A7">
        <w:rPr>
          <w:szCs w:val="30"/>
        </w:rPr>
        <w:t>.2</w:t>
      </w:r>
      <w:r w:rsidR="00177EED" w:rsidRPr="00D171A7">
        <w:rPr>
          <w:szCs w:val="30"/>
        </w:rPr>
        <w:t>演练</w:t>
      </w:r>
      <w:bookmarkEnd w:id="538"/>
      <w:bookmarkEnd w:id="539"/>
      <w:bookmarkEnd w:id="540"/>
      <w:bookmarkEnd w:id="541"/>
      <w:bookmarkEnd w:id="542"/>
    </w:p>
    <w:p w14:paraId="635AB6FE" w14:textId="14E631E9" w:rsidR="00284401" w:rsidRPr="00D171A7" w:rsidRDefault="00A871A0" w:rsidP="00911EB4">
      <w:pPr>
        <w:pStyle w:val="11"/>
        <w:ind w:firstLine="480"/>
        <w:rPr>
          <w:rFonts w:eastAsia="宋体" w:cs="Times New Roman"/>
          <w:sz w:val="24"/>
        </w:rPr>
      </w:pPr>
      <w:r w:rsidRPr="00D171A7">
        <w:rPr>
          <w:rFonts w:eastAsia="宋体" w:cs="Times New Roman" w:hint="eastAsia"/>
          <w:sz w:val="24"/>
        </w:rPr>
        <w:t>（</w:t>
      </w:r>
      <w:r w:rsidRPr="00D171A7">
        <w:rPr>
          <w:rFonts w:eastAsia="宋体" w:cs="Times New Roman" w:hint="eastAsia"/>
          <w:sz w:val="24"/>
        </w:rPr>
        <w:t>1</w:t>
      </w:r>
      <w:r w:rsidRPr="00D171A7">
        <w:rPr>
          <w:rFonts w:eastAsia="宋体" w:cs="Times New Roman" w:hint="eastAsia"/>
          <w:sz w:val="24"/>
        </w:rPr>
        <w:t>）</w:t>
      </w:r>
      <w:r w:rsidR="00177EED" w:rsidRPr="00D171A7">
        <w:rPr>
          <w:rFonts w:eastAsia="宋体" w:cs="Times New Roman"/>
          <w:sz w:val="24"/>
        </w:rPr>
        <w:t>演练分类</w:t>
      </w:r>
    </w:p>
    <w:p w14:paraId="2A2B1633"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应急演习根据演习规模不同总的可以分为桌面演习、功能演习和全面演习。下面具体介绍：</w:t>
      </w:r>
    </w:p>
    <w:p w14:paraId="51FF79E5"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①</w:t>
      </w:r>
      <w:r w:rsidRPr="00D171A7">
        <w:rPr>
          <w:rFonts w:eastAsia="宋体" w:cs="Times New Roman"/>
          <w:sz w:val="24"/>
        </w:rPr>
        <w:t>桌面演习（口头演习）</w:t>
      </w:r>
    </w:p>
    <w:p w14:paraId="50F41816"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桌面演习的特点是对演习情景进行口头演习，一般是在会议室内举行。由应急组织的代表或关键岗位人员参加的，按照应急预案及其标准工作程序，讨论紧急情况时应采取行动的演习活动。其主要目的是锻炼参演人员解决问题的能力，以及解决应急组织相互协作和职责划分的问题。</w:t>
      </w:r>
    </w:p>
    <w:p w14:paraId="3F4CF249"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具体到本企业，可以由应急领导小组发起组织，总指挥负责具体实施。如由总指挥负责制定口头演习计划，编写桌面演习方案和演习内容，演习参加人员，制定学习演习的时间安排，定期组织人员实际学习等。负责人还要将含有上述内容的计划方案报告应急领导小组，经批准后组织实施。实施结束，还应汇总所有</w:t>
      </w:r>
      <w:r w:rsidRPr="00D171A7">
        <w:rPr>
          <w:rFonts w:eastAsia="宋体" w:cs="Times New Roman"/>
          <w:sz w:val="24"/>
        </w:rPr>
        <w:lastRenderedPageBreak/>
        <w:t>参加人员为口头演习所作的书面报告，总结每次口头演习活动的经验和实效，对活动提出新的改进应急响应建议。以书面的形式报告应急领导小组，为功能演习和全面演习做准备。</w:t>
      </w:r>
    </w:p>
    <w:p w14:paraId="05F7C2C0"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②</w:t>
      </w:r>
      <w:r w:rsidRPr="00D171A7">
        <w:rPr>
          <w:rFonts w:eastAsia="宋体" w:cs="Times New Roman"/>
          <w:sz w:val="24"/>
        </w:rPr>
        <w:t>功能演习</w:t>
      </w:r>
    </w:p>
    <w:p w14:paraId="0CF6E644"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功能演习主要目的是针对应急响应功能，检验应急人员以及应急体系的策划和响应能力为主。功能演习比桌面演习规模要大，主要针对需动员更多的应急人员、机构和更多组织的参与。一般情况下不在单个工段内部开展功能演习。</w:t>
      </w:r>
    </w:p>
    <w:p w14:paraId="76EC801D"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③</w:t>
      </w:r>
      <w:r w:rsidRPr="00D171A7">
        <w:rPr>
          <w:rFonts w:eastAsia="宋体" w:cs="Times New Roman"/>
          <w:sz w:val="24"/>
        </w:rPr>
        <w:t>全面演习</w:t>
      </w:r>
    </w:p>
    <w:p w14:paraId="69FBC853"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全面演习是针对应急预案中全部或大部分应急响应功能开展的检验、评价，是对应急组织应急运行能力的演习活动。全面演习一般要求持续几个小时，采取交流互动方式进行。演习过程要求尽量真实，辐射的内容要尽可能全面，调用的应急人员和资源尽可能多。同时要对人员、设备、行动及其他相关方面开展实战性演习，以检验各部门间相互协调的应急响应能力。全面演习完成后，除采取口头评论、报告外，还应提交正式的书面报告。</w:t>
      </w:r>
    </w:p>
    <w:p w14:paraId="7B4118A7"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本企业组成的以总经理为指挥长的应急预案指挥部在组织筹划本企业的应急演习活动，确定采取哪种类型的演习方法时，首先应重视的主要因素有以下</w:t>
      </w:r>
      <w:r w:rsidRPr="00D171A7">
        <w:rPr>
          <w:rFonts w:eastAsia="宋体" w:cs="Times New Roman"/>
          <w:sz w:val="24"/>
        </w:rPr>
        <w:t>6</w:t>
      </w:r>
      <w:r w:rsidRPr="00D171A7">
        <w:rPr>
          <w:rFonts w:eastAsia="宋体" w:cs="Times New Roman"/>
          <w:sz w:val="24"/>
        </w:rPr>
        <w:t>个方面：</w:t>
      </w:r>
    </w:p>
    <w:p w14:paraId="0B5BAC37"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①</w:t>
      </w:r>
      <w:r w:rsidRPr="00D171A7">
        <w:rPr>
          <w:rFonts w:eastAsia="宋体" w:cs="Times New Roman"/>
          <w:sz w:val="24"/>
        </w:rPr>
        <w:t>预先筹划的</w:t>
      </w:r>
      <w:r w:rsidRPr="00D171A7">
        <w:rPr>
          <w:rFonts w:eastAsia="宋体" w:cs="Times New Roman"/>
          <w:sz w:val="24"/>
        </w:rPr>
        <w:t>“</w:t>
      </w:r>
      <w:r w:rsidRPr="00D171A7">
        <w:rPr>
          <w:rFonts w:eastAsia="宋体" w:cs="Times New Roman"/>
          <w:sz w:val="24"/>
        </w:rPr>
        <w:t>应急预案和响应程序工作</w:t>
      </w:r>
      <w:r w:rsidRPr="00D171A7">
        <w:rPr>
          <w:rFonts w:eastAsia="宋体" w:cs="Times New Roman"/>
          <w:sz w:val="24"/>
        </w:rPr>
        <w:t>”</w:t>
      </w:r>
      <w:r w:rsidRPr="00D171A7">
        <w:rPr>
          <w:rFonts w:eastAsia="宋体" w:cs="Times New Roman"/>
          <w:sz w:val="24"/>
        </w:rPr>
        <w:t>的进展情况。</w:t>
      </w:r>
    </w:p>
    <w:p w14:paraId="56EA8309"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②</w:t>
      </w:r>
      <w:r w:rsidRPr="00D171A7">
        <w:rPr>
          <w:rFonts w:eastAsia="宋体" w:cs="Times New Roman"/>
          <w:sz w:val="24"/>
        </w:rPr>
        <w:t>本企业面临风险的性质和大小。</w:t>
      </w:r>
    </w:p>
    <w:p w14:paraId="7DB1CDED"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③</w:t>
      </w:r>
      <w:r w:rsidRPr="00D171A7">
        <w:rPr>
          <w:rFonts w:eastAsia="宋体" w:cs="Times New Roman"/>
          <w:sz w:val="24"/>
        </w:rPr>
        <w:t>本企业现有应急响应能力。</w:t>
      </w:r>
    </w:p>
    <w:p w14:paraId="2935FF40"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④</w:t>
      </w:r>
      <w:r w:rsidRPr="00D171A7">
        <w:rPr>
          <w:rFonts w:eastAsia="宋体" w:cs="Times New Roman"/>
          <w:sz w:val="24"/>
        </w:rPr>
        <w:t>应急演习成本及资金筹措状况。</w:t>
      </w:r>
    </w:p>
    <w:p w14:paraId="178E015C"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⑤</w:t>
      </w:r>
      <w:r w:rsidRPr="00D171A7">
        <w:rPr>
          <w:rFonts w:eastAsia="宋体" w:cs="Times New Roman"/>
          <w:sz w:val="24"/>
        </w:rPr>
        <w:t>应急组织投入的资源状况。</w:t>
      </w:r>
    </w:p>
    <w:p w14:paraId="3DD6E85C"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⑥</w:t>
      </w:r>
      <w:r w:rsidRPr="00D171A7">
        <w:rPr>
          <w:rFonts w:eastAsia="宋体" w:cs="Times New Roman"/>
          <w:sz w:val="24"/>
        </w:rPr>
        <w:t>国家及地方政府部门颁布的有关应急演习的规定。</w:t>
      </w:r>
    </w:p>
    <w:p w14:paraId="789CE543" w14:textId="34E3580E" w:rsidR="00284401" w:rsidRPr="00D171A7" w:rsidRDefault="00A871A0" w:rsidP="00911EB4">
      <w:pPr>
        <w:pStyle w:val="11"/>
        <w:ind w:firstLine="480"/>
        <w:rPr>
          <w:rFonts w:eastAsia="宋体" w:cs="Times New Roman"/>
          <w:sz w:val="24"/>
        </w:rPr>
      </w:pPr>
      <w:r w:rsidRPr="00D171A7">
        <w:rPr>
          <w:rFonts w:eastAsia="宋体" w:cs="Times New Roman" w:hint="eastAsia"/>
          <w:sz w:val="24"/>
        </w:rPr>
        <w:t>（</w:t>
      </w:r>
      <w:r w:rsidRPr="00D171A7">
        <w:rPr>
          <w:rFonts w:eastAsia="宋体" w:cs="Times New Roman" w:hint="eastAsia"/>
          <w:sz w:val="24"/>
        </w:rPr>
        <w:t>2</w:t>
      </w:r>
      <w:r w:rsidRPr="00D171A7">
        <w:rPr>
          <w:rFonts w:eastAsia="宋体" w:cs="Times New Roman" w:hint="eastAsia"/>
          <w:sz w:val="24"/>
        </w:rPr>
        <w:t>）</w:t>
      </w:r>
      <w:r w:rsidR="00177EED" w:rsidRPr="00D171A7">
        <w:rPr>
          <w:rFonts w:eastAsia="宋体" w:cs="Times New Roman"/>
          <w:sz w:val="24"/>
        </w:rPr>
        <w:t>演练内容</w:t>
      </w:r>
    </w:p>
    <w:p w14:paraId="3614455C"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固态环境风险物质泄漏事故的应急处置、液态风险物质泄漏事故的应急处置、废气处理设备故障的应急处置、厂内运输过程发生事故的应急处置、火灾事故的应急处置。</w:t>
      </w:r>
    </w:p>
    <w:p w14:paraId="4DC65D6C" w14:textId="3D2AB327" w:rsidR="00284401" w:rsidRPr="00D171A7" w:rsidRDefault="00177EED" w:rsidP="00911EB4">
      <w:pPr>
        <w:pStyle w:val="11"/>
        <w:ind w:firstLine="480"/>
        <w:rPr>
          <w:rFonts w:eastAsia="宋体" w:cs="Times New Roman"/>
          <w:sz w:val="24"/>
        </w:rPr>
      </w:pPr>
      <w:r w:rsidRPr="00D171A7">
        <w:rPr>
          <w:rFonts w:eastAsia="宋体" w:cs="Times New Roman"/>
          <w:sz w:val="24"/>
        </w:rPr>
        <w:t>通信及报警信号的联络；急救及医疗；污染受体的监测与化验；防护指导，</w:t>
      </w:r>
      <w:r w:rsidRPr="00D171A7">
        <w:rPr>
          <w:rFonts w:eastAsia="宋体" w:cs="Times New Roman"/>
          <w:sz w:val="24"/>
        </w:rPr>
        <w:lastRenderedPageBreak/>
        <w:t>包括专业人员的个人防护及员工的自我防护；各种标志、设置警戒范围及人员控制；厂区交通控制及管理；污染区域内人员的疏散撤离及人员清查；向上级报告情况及向友邻单位通报情况；事故的调查以及善后工作。</w:t>
      </w:r>
    </w:p>
    <w:p w14:paraId="4DFACC9A" w14:textId="03573B87" w:rsidR="00284401" w:rsidRPr="00D171A7" w:rsidRDefault="00A871A0" w:rsidP="00911EB4">
      <w:pPr>
        <w:pStyle w:val="11"/>
        <w:ind w:firstLine="480"/>
        <w:rPr>
          <w:rFonts w:eastAsia="宋体" w:cs="Times New Roman"/>
          <w:sz w:val="24"/>
        </w:rPr>
      </w:pPr>
      <w:r w:rsidRPr="00D171A7">
        <w:rPr>
          <w:rFonts w:eastAsia="宋体" w:cs="Times New Roman" w:hint="eastAsia"/>
          <w:sz w:val="24"/>
        </w:rPr>
        <w:t>（</w:t>
      </w:r>
      <w:r w:rsidRPr="00D171A7">
        <w:rPr>
          <w:rFonts w:eastAsia="宋体" w:cs="Times New Roman" w:hint="eastAsia"/>
          <w:sz w:val="24"/>
        </w:rPr>
        <w:t>3</w:t>
      </w:r>
      <w:r w:rsidRPr="00D171A7">
        <w:rPr>
          <w:rFonts w:eastAsia="宋体" w:cs="Times New Roman" w:hint="eastAsia"/>
          <w:sz w:val="24"/>
        </w:rPr>
        <w:t>）</w:t>
      </w:r>
      <w:r w:rsidR="00177EED" w:rsidRPr="00D171A7">
        <w:rPr>
          <w:rFonts w:eastAsia="宋体" w:cs="Times New Roman"/>
          <w:sz w:val="24"/>
        </w:rPr>
        <w:t>演练范围与频次</w:t>
      </w:r>
    </w:p>
    <w:p w14:paraId="29881E04"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应急指挥部每年组织</w:t>
      </w:r>
      <w:r w:rsidRPr="00D171A7">
        <w:rPr>
          <w:rFonts w:eastAsia="宋体" w:cs="Times New Roman"/>
          <w:sz w:val="24"/>
        </w:rPr>
        <w:t>1</w:t>
      </w:r>
      <w:r w:rsidRPr="00D171A7">
        <w:rPr>
          <w:rFonts w:eastAsia="宋体" w:cs="Times New Roman"/>
          <w:sz w:val="24"/>
        </w:rPr>
        <w:t>次指挥演练，</w:t>
      </w:r>
      <w:r w:rsidRPr="00D171A7">
        <w:rPr>
          <w:rFonts w:eastAsia="宋体" w:cs="Times New Roman"/>
          <w:sz w:val="24"/>
        </w:rPr>
        <w:t>1</w:t>
      </w:r>
      <w:r w:rsidRPr="00D171A7">
        <w:rPr>
          <w:rFonts w:eastAsia="宋体" w:cs="Times New Roman"/>
          <w:sz w:val="24"/>
        </w:rPr>
        <w:t>次单项演练，</w:t>
      </w:r>
      <w:r w:rsidRPr="00D171A7">
        <w:rPr>
          <w:rFonts w:eastAsia="宋体" w:cs="Times New Roman"/>
          <w:sz w:val="24"/>
        </w:rPr>
        <w:t>1</w:t>
      </w:r>
      <w:r w:rsidRPr="00D171A7">
        <w:rPr>
          <w:rFonts w:eastAsia="宋体" w:cs="Times New Roman"/>
          <w:sz w:val="24"/>
        </w:rPr>
        <w:t>次综合演练。</w:t>
      </w:r>
    </w:p>
    <w:p w14:paraId="65F452C5" w14:textId="04FC1C92" w:rsidR="00284401" w:rsidRPr="00D171A7" w:rsidRDefault="00177EED" w:rsidP="00A871A0">
      <w:pPr>
        <w:pStyle w:val="2"/>
        <w:spacing w:before="190" w:after="190"/>
      </w:pPr>
      <w:r w:rsidRPr="00D171A7">
        <w:br w:type="page"/>
      </w:r>
      <w:bookmarkStart w:id="543" w:name="_Toc520751784"/>
      <w:bookmarkStart w:id="544" w:name="_Toc522744903"/>
      <w:bookmarkStart w:id="545" w:name="_Toc523988607"/>
      <w:bookmarkStart w:id="546" w:name="_Toc532205458"/>
      <w:bookmarkStart w:id="547" w:name="_Toc58508666"/>
      <w:r w:rsidR="00FF3B3C" w:rsidRPr="00D171A7">
        <w:rPr>
          <w:rFonts w:eastAsia="新宋体"/>
        </w:rPr>
        <w:lastRenderedPageBreak/>
        <w:t>10</w:t>
      </w:r>
      <w:r w:rsidRPr="00D171A7">
        <w:rPr>
          <w:rFonts w:eastAsia="新宋体"/>
        </w:rPr>
        <w:t>奖惩</w:t>
      </w:r>
      <w:bookmarkEnd w:id="543"/>
      <w:bookmarkEnd w:id="544"/>
      <w:bookmarkEnd w:id="545"/>
      <w:bookmarkEnd w:id="546"/>
      <w:bookmarkEnd w:id="547"/>
    </w:p>
    <w:p w14:paraId="69184F2B" w14:textId="0EFF890B" w:rsidR="00284401" w:rsidRPr="00D171A7" w:rsidRDefault="00FF3B3C" w:rsidP="00A871A0">
      <w:pPr>
        <w:pStyle w:val="3"/>
        <w:spacing w:beforeLines="0" w:afterLines="0" w:line="480" w:lineRule="auto"/>
        <w:rPr>
          <w:szCs w:val="30"/>
        </w:rPr>
      </w:pPr>
      <w:bookmarkStart w:id="548" w:name="_Toc520751785"/>
      <w:bookmarkStart w:id="549" w:name="_Toc522744904"/>
      <w:bookmarkStart w:id="550" w:name="_Toc523988608"/>
      <w:bookmarkStart w:id="551" w:name="_Toc532205459"/>
      <w:bookmarkStart w:id="552" w:name="_Toc58508667"/>
      <w:r w:rsidRPr="00D171A7">
        <w:rPr>
          <w:szCs w:val="30"/>
        </w:rPr>
        <w:t>10</w:t>
      </w:r>
      <w:r w:rsidR="00177EED" w:rsidRPr="00D171A7">
        <w:rPr>
          <w:szCs w:val="30"/>
        </w:rPr>
        <w:t>.1</w:t>
      </w:r>
      <w:r w:rsidR="00177EED" w:rsidRPr="00D171A7">
        <w:rPr>
          <w:szCs w:val="30"/>
        </w:rPr>
        <w:t>奖励</w:t>
      </w:r>
      <w:bookmarkEnd w:id="548"/>
      <w:bookmarkEnd w:id="549"/>
      <w:bookmarkEnd w:id="550"/>
      <w:bookmarkEnd w:id="551"/>
      <w:bookmarkEnd w:id="552"/>
    </w:p>
    <w:p w14:paraId="64A20B45"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在突发性环境污染事件应急救援工作中，有下列表现之一的小组和个人，依据公司有关规定给予奖励。</w:t>
      </w:r>
    </w:p>
    <w:p w14:paraId="3797506D"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）出色完成应急处置任务，成绩显著的；</w:t>
      </w:r>
    </w:p>
    <w:p w14:paraId="42F530D3"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）防止或抢救事件灾难有功，使公司财产免受损失或者减少损失的；</w:t>
      </w:r>
    </w:p>
    <w:p w14:paraId="535EF694"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）对应急救援工作提出重大建议，实施效果显著的；</w:t>
      </w:r>
    </w:p>
    <w:p w14:paraId="7D266321" w14:textId="77777777" w:rsidR="00681407"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）有其他特殊贡献的。</w:t>
      </w:r>
    </w:p>
    <w:p w14:paraId="44B5E140"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奖励分为三种：通告表扬、记功奖励、晋升提级。对于在抢险救援中有功的、挽救受灾人员生命的或者挽救厂内重要物资免受损失的人员，酌情给予一定奖励。</w:t>
      </w:r>
    </w:p>
    <w:p w14:paraId="108F1C42" w14:textId="1B9A0469" w:rsidR="00284401" w:rsidRPr="00D171A7" w:rsidRDefault="00FF3B3C" w:rsidP="00A871A0">
      <w:pPr>
        <w:pStyle w:val="3"/>
        <w:spacing w:beforeLines="0" w:afterLines="0" w:line="480" w:lineRule="auto"/>
        <w:rPr>
          <w:szCs w:val="30"/>
        </w:rPr>
      </w:pPr>
      <w:bookmarkStart w:id="553" w:name="_Toc520751786"/>
      <w:bookmarkStart w:id="554" w:name="_Toc522744905"/>
      <w:bookmarkStart w:id="555" w:name="_Toc523988609"/>
      <w:bookmarkStart w:id="556" w:name="_Toc532205460"/>
      <w:bookmarkStart w:id="557" w:name="_Toc58508668"/>
      <w:r w:rsidRPr="00D171A7">
        <w:rPr>
          <w:szCs w:val="30"/>
        </w:rPr>
        <w:t>10</w:t>
      </w:r>
      <w:r w:rsidR="00177EED" w:rsidRPr="00D171A7">
        <w:rPr>
          <w:szCs w:val="30"/>
        </w:rPr>
        <w:t>.2</w:t>
      </w:r>
      <w:bookmarkEnd w:id="553"/>
      <w:bookmarkEnd w:id="554"/>
      <w:bookmarkEnd w:id="555"/>
      <w:bookmarkEnd w:id="556"/>
      <w:r w:rsidR="00177EED" w:rsidRPr="00D171A7">
        <w:rPr>
          <w:szCs w:val="30"/>
        </w:rPr>
        <w:t>惩罚</w:t>
      </w:r>
      <w:bookmarkEnd w:id="557"/>
    </w:p>
    <w:p w14:paraId="5D3BD8CE" w14:textId="3D8104C4" w:rsidR="00284401" w:rsidRPr="00D171A7" w:rsidRDefault="00A871A0" w:rsidP="00911EB4">
      <w:pPr>
        <w:pStyle w:val="11"/>
        <w:ind w:firstLine="480"/>
        <w:rPr>
          <w:rFonts w:eastAsia="宋体" w:cs="Times New Roman"/>
          <w:sz w:val="24"/>
        </w:rPr>
      </w:pPr>
      <w:r w:rsidRPr="00D171A7">
        <w:rPr>
          <w:rFonts w:eastAsia="宋体" w:cs="Times New Roman" w:hint="eastAsia"/>
          <w:sz w:val="24"/>
        </w:rPr>
        <w:t>（</w:t>
      </w:r>
      <w:r w:rsidRPr="00D171A7">
        <w:rPr>
          <w:rFonts w:eastAsia="宋体" w:cs="Times New Roman" w:hint="eastAsia"/>
          <w:sz w:val="24"/>
        </w:rPr>
        <w:t>1</w:t>
      </w:r>
      <w:r w:rsidRPr="00D171A7">
        <w:rPr>
          <w:rFonts w:eastAsia="宋体" w:cs="Times New Roman" w:hint="eastAsia"/>
          <w:sz w:val="24"/>
        </w:rPr>
        <w:t>）</w:t>
      </w:r>
      <w:r w:rsidR="00177EED" w:rsidRPr="00D171A7">
        <w:rPr>
          <w:rFonts w:eastAsia="宋体" w:cs="Times New Roman"/>
          <w:sz w:val="24"/>
        </w:rPr>
        <w:t>惩罚形式</w:t>
      </w:r>
    </w:p>
    <w:p w14:paraId="5BF945F4"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惩罚根据情节的严重程度分为：口头警告、书面警告、通报批评、罚款、辞退等。在追查突发环境事故产生原因时，根据各情况，责任到人，由公司领导经讨论后参见本单位奖惩条例决定给予相关人员不同力度的惩罚；若触犯刑法，则移交司法部门处理。</w:t>
      </w:r>
    </w:p>
    <w:p w14:paraId="04FD89CB" w14:textId="410B3A05" w:rsidR="00284401" w:rsidRPr="00D171A7" w:rsidRDefault="00A871A0" w:rsidP="00911EB4">
      <w:pPr>
        <w:pStyle w:val="11"/>
        <w:ind w:firstLine="480"/>
        <w:rPr>
          <w:rFonts w:eastAsia="宋体" w:cs="Times New Roman"/>
          <w:sz w:val="24"/>
        </w:rPr>
      </w:pPr>
      <w:r w:rsidRPr="00D171A7">
        <w:rPr>
          <w:rFonts w:eastAsia="宋体" w:cs="Times New Roman" w:hint="eastAsia"/>
          <w:sz w:val="24"/>
        </w:rPr>
        <w:t>（</w:t>
      </w:r>
      <w:r w:rsidRPr="00D171A7">
        <w:rPr>
          <w:rFonts w:eastAsia="宋体" w:cs="Times New Roman" w:hint="eastAsia"/>
          <w:sz w:val="24"/>
        </w:rPr>
        <w:t>2</w:t>
      </w:r>
      <w:r w:rsidRPr="00D171A7">
        <w:rPr>
          <w:rFonts w:eastAsia="宋体" w:cs="Times New Roman" w:hint="eastAsia"/>
          <w:sz w:val="24"/>
        </w:rPr>
        <w:t>）</w:t>
      </w:r>
      <w:r w:rsidR="00177EED" w:rsidRPr="00D171A7">
        <w:rPr>
          <w:rFonts w:eastAsia="宋体" w:cs="Times New Roman"/>
          <w:sz w:val="24"/>
        </w:rPr>
        <w:t>惩罚情形</w:t>
      </w:r>
    </w:p>
    <w:p w14:paraId="0D9BF6A8"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在突发环境事故灾难应急救援有下列行为，给予惩罚：</w:t>
      </w:r>
    </w:p>
    <w:p w14:paraId="33525091" w14:textId="26D6887E" w:rsidR="00284401" w:rsidRPr="00D171A7" w:rsidRDefault="00177EED" w:rsidP="00911EB4">
      <w:pPr>
        <w:pStyle w:val="11"/>
        <w:ind w:firstLine="480"/>
        <w:rPr>
          <w:rFonts w:eastAsia="宋体" w:cs="Times New Roman"/>
          <w:sz w:val="24"/>
        </w:rPr>
      </w:pPr>
      <w:r w:rsidRPr="00D171A7">
        <w:rPr>
          <w:rFonts w:eastAsia="宋体" w:cs="Times New Roman"/>
          <w:sz w:val="24"/>
        </w:rPr>
        <w:t>不按照规定制定应急预案，拒绝履行应急准备义务。</w:t>
      </w:r>
    </w:p>
    <w:p w14:paraId="77E993BA" w14:textId="111E57AC" w:rsidR="00284401" w:rsidRPr="00D171A7" w:rsidRDefault="00177EED" w:rsidP="00911EB4">
      <w:pPr>
        <w:pStyle w:val="11"/>
        <w:ind w:firstLine="480"/>
        <w:rPr>
          <w:rFonts w:eastAsia="宋体" w:cs="Times New Roman"/>
          <w:sz w:val="24"/>
        </w:rPr>
      </w:pPr>
      <w:r w:rsidRPr="00D171A7">
        <w:rPr>
          <w:rFonts w:eastAsia="宋体" w:cs="Times New Roman"/>
          <w:sz w:val="24"/>
        </w:rPr>
        <w:t>不按照规定报告，通报事故灾难的真实情况。</w:t>
      </w:r>
    </w:p>
    <w:p w14:paraId="56D54A98" w14:textId="1458BBC0" w:rsidR="00284401" w:rsidRPr="00D171A7" w:rsidRDefault="00177EED" w:rsidP="00911EB4">
      <w:pPr>
        <w:pStyle w:val="11"/>
        <w:ind w:firstLine="480"/>
        <w:rPr>
          <w:rFonts w:eastAsia="宋体" w:cs="Times New Roman"/>
          <w:sz w:val="24"/>
        </w:rPr>
      </w:pPr>
      <w:r w:rsidRPr="00D171A7">
        <w:rPr>
          <w:rFonts w:eastAsia="宋体" w:cs="Times New Roman"/>
          <w:sz w:val="24"/>
        </w:rPr>
        <w:t>拒不执行事故应急预案、不服从命令和指挥或在应急响应时临时逃脱的。</w:t>
      </w:r>
    </w:p>
    <w:p w14:paraId="4F9B8528" w14:textId="3E9EB651" w:rsidR="00284401" w:rsidRPr="00D171A7" w:rsidRDefault="00177EED" w:rsidP="00911EB4">
      <w:pPr>
        <w:pStyle w:val="11"/>
        <w:ind w:firstLine="480"/>
        <w:rPr>
          <w:rFonts w:eastAsia="宋体" w:cs="Times New Roman"/>
          <w:sz w:val="24"/>
        </w:rPr>
      </w:pPr>
      <w:r w:rsidRPr="00D171A7">
        <w:rPr>
          <w:rFonts w:eastAsia="宋体" w:cs="Times New Roman"/>
          <w:sz w:val="24"/>
        </w:rPr>
        <w:t>不保护事故现场，擅自破坏事故现场，销毁事故证据的。</w:t>
      </w:r>
    </w:p>
    <w:p w14:paraId="1C502481" w14:textId="5CDB6D25" w:rsidR="00284401" w:rsidRPr="00D171A7" w:rsidRDefault="00177EED" w:rsidP="00911EB4">
      <w:pPr>
        <w:pStyle w:val="11"/>
        <w:ind w:firstLine="480"/>
        <w:rPr>
          <w:rFonts w:eastAsia="宋体" w:cs="Times New Roman"/>
          <w:sz w:val="24"/>
        </w:rPr>
      </w:pPr>
      <w:r w:rsidRPr="00D171A7">
        <w:rPr>
          <w:rFonts w:eastAsia="宋体" w:cs="Times New Roman"/>
          <w:sz w:val="24"/>
        </w:rPr>
        <w:t>不配合事故调查的。</w:t>
      </w:r>
    </w:p>
    <w:p w14:paraId="49951B97"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事故应急预案中奖励和处罚的条件和内容纳入本公司安全生产奖惩制度。</w:t>
      </w:r>
    </w:p>
    <w:p w14:paraId="78504891" w14:textId="77777777" w:rsidR="00284401" w:rsidRPr="00D171A7" w:rsidRDefault="00284401">
      <w:pPr>
        <w:spacing w:line="360" w:lineRule="auto"/>
        <w:ind w:firstLineChars="200" w:firstLine="480"/>
        <w:sectPr w:rsidR="00284401" w:rsidRPr="00D171A7" w:rsidSect="00911EB4">
          <w:pgSz w:w="11906" w:h="16838"/>
          <w:pgMar w:top="1134" w:right="1797" w:bottom="1134" w:left="1797" w:header="851" w:footer="992" w:gutter="0"/>
          <w:pgNumType w:fmt="numberInDash"/>
          <w:cols w:space="720"/>
          <w:docGrid w:type="lines" w:linePitch="381"/>
        </w:sectPr>
      </w:pPr>
    </w:p>
    <w:p w14:paraId="3AFCE547" w14:textId="0D0D1752" w:rsidR="00284401" w:rsidRPr="00D171A7" w:rsidRDefault="00177EED">
      <w:pPr>
        <w:pStyle w:val="2"/>
        <w:spacing w:before="163" w:after="163"/>
        <w:rPr>
          <w:rFonts w:eastAsia="新宋体"/>
        </w:rPr>
      </w:pPr>
      <w:bookmarkStart w:id="558" w:name="_Toc523988610"/>
      <w:bookmarkStart w:id="559" w:name="_Toc522744906"/>
      <w:bookmarkStart w:id="560" w:name="_Toc532205461"/>
      <w:bookmarkStart w:id="561" w:name="_Toc58508669"/>
      <w:r w:rsidRPr="00D171A7">
        <w:rPr>
          <w:rFonts w:eastAsia="新宋体"/>
        </w:rPr>
        <w:lastRenderedPageBreak/>
        <w:t>1</w:t>
      </w:r>
      <w:r w:rsidR="00FF3B3C" w:rsidRPr="00D171A7">
        <w:rPr>
          <w:rFonts w:eastAsia="新宋体"/>
        </w:rPr>
        <w:t>1</w:t>
      </w:r>
      <w:r w:rsidRPr="00D171A7">
        <w:rPr>
          <w:rFonts w:eastAsia="新宋体"/>
        </w:rPr>
        <w:t>保障措施</w:t>
      </w:r>
      <w:bookmarkEnd w:id="558"/>
      <w:bookmarkEnd w:id="559"/>
      <w:bookmarkEnd w:id="560"/>
      <w:bookmarkEnd w:id="561"/>
    </w:p>
    <w:p w14:paraId="12F49F5A" w14:textId="3BE6AFC5" w:rsidR="00284401" w:rsidRPr="00D171A7" w:rsidRDefault="00177EED" w:rsidP="00A871A0">
      <w:pPr>
        <w:pStyle w:val="3"/>
        <w:spacing w:beforeLines="0" w:afterLines="0" w:line="480" w:lineRule="auto"/>
        <w:rPr>
          <w:szCs w:val="30"/>
        </w:rPr>
      </w:pPr>
      <w:bookmarkStart w:id="562" w:name="_Toc522744907"/>
      <w:bookmarkStart w:id="563" w:name="_Toc523988611"/>
      <w:bookmarkStart w:id="564" w:name="_Toc520751788"/>
      <w:bookmarkStart w:id="565" w:name="_Toc532205462"/>
      <w:bookmarkStart w:id="566" w:name="_Toc58508670"/>
      <w:r w:rsidRPr="00D171A7">
        <w:rPr>
          <w:szCs w:val="30"/>
        </w:rPr>
        <w:t>1</w:t>
      </w:r>
      <w:r w:rsidR="00FF3B3C" w:rsidRPr="00D171A7">
        <w:rPr>
          <w:szCs w:val="30"/>
        </w:rPr>
        <w:t>1</w:t>
      </w:r>
      <w:r w:rsidRPr="00D171A7">
        <w:rPr>
          <w:szCs w:val="30"/>
        </w:rPr>
        <w:t>.1</w:t>
      </w:r>
      <w:r w:rsidRPr="00D171A7">
        <w:rPr>
          <w:szCs w:val="30"/>
        </w:rPr>
        <w:t>通信与信息保障</w:t>
      </w:r>
      <w:bookmarkEnd w:id="562"/>
      <w:bookmarkEnd w:id="563"/>
      <w:bookmarkEnd w:id="564"/>
      <w:bookmarkEnd w:id="565"/>
      <w:bookmarkEnd w:id="566"/>
    </w:p>
    <w:p w14:paraId="4D91E8E8"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公司应建立有线、无线相结合的基础应急通信系统，并大力发展视频远程传输技术，保障通信畅通。同时，提供与应急工作相关的单位和人员的通信联系方式和方法。</w:t>
      </w:r>
    </w:p>
    <w:p w14:paraId="71A0E25F" w14:textId="77F9804E" w:rsidR="00284401" w:rsidRPr="00D171A7" w:rsidRDefault="00177EED" w:rsidP="00911EB4">
      <w:pPr>
        <w:pStyle w:val="11"/>
        <w:ind w:firstLine="480"/>
        <w:rPr>
          <w:rFonts w:eastAsia="宋体" w:cs="Times New Roman"/>
          <w:sz w:val="24"/>
        </w:rPr>
      </w:pPr>
      <w:r w:rsidRPr="00D171A7">
        <w:rPr>
          <w:rFonts w:eastAsia="宋体" w:cs="Times New Roman"/>
          <w:sz w:val="24"/>
        </w:rPr>
        <w:t>公司应急救援指挥</w:t>
      </w:r>
      <w:r w:rsidR="00A871A0" w:rsidRPr="00D171A7">
        <w:rPr>
          <w:rFonts w:eastAsia="宋体" w:cs="Times New Roman" w:hint="eastAsia"/>
          <w:sz w:val="24"/>
        </w:rPr>
        <w:t>办</w:t>
      </w:r>
      <w:r w:rsidRPr="00D171A7">
        <w:rPr>
          <w:rFonts w:eastAsia="宋体" w:cs="Times New Roman"/>
          <w:sz w:val="24"/>
        </w:rPr>
        <w:t>、南昌市</w:t>
      </w:r>
      <w:r w:rsidR="00A871A0" w:rsidRPr="00D171A7">
        <w:rPr>
          <w:rFonts w:eastAsia="宋体" w:cs="Times New Roman" w:hint="eastAsia"/>
          <w:sz w:val="24"/>
        </w:rPr>
        <w:t>高新</w:t>
      </w:r>
      <w:r w:rsidRPr="00D171A7">
        <w:rPr>
          <w:rFonts w:eastAsia="宋体" w:cs="Times New Roman"/>
          <w:sz w:val="24"/>
        </w:rPr>
        <w:t>生态环境局、南昌市生态环境局等单位保持畅通的通信。</w:t>
      </w:r>
    </w:p>
    <w:p w14:paraId="44194B66" w14:textId="2930AA96" w:rsidR="00284401" w:rsidRPr="00D171A7" w:rsidRDefault="00177EED" w:rsidP="00911EB4">
      <w:pPr>
        <w:pStyle w:val="11"/>
        <w:ind w:firstLine="480"/>
        <w:rPr>
          <w:rFonts w:eastAsia="宋体" w:cs="Times New Roman"/>
          <w:sz w:val="24"/>
        </w:rPr>
      </w:pPr>
      <w:r w:rsidRPr="00D171A7">
        <w:rPr>
          <w:rFonts w:eastAsia="宋体" w:cs="Times New Roman"/>
          <w:sz w:val="24"/>
        </w:rPr>
        <w:t>公司</w:t>
      </w:r>
      <w:r w:rsidR="00A871A0" w:rsidRPr="00D171A7">
        <w:rPr>
          <w:rFonts w:eastAsia="宋体" w:cs="Times New Roman"/>
          <w:sz w:val="24"/>
        </w:rPr>
        <w:t>应急救援指挥</w:t>
      </w:r>
      <w:r w:rsidR="00A871A0" w:rsidRPr="00D171A7">
        <w:rPr>
          <w:rFonts w:eastAsia="宋体" w:cs="Times New Roman" w:hint="eastAsia"/>
          <w:sz w:val="24"/>
        </w:rPr>
        <w:t>办</w:t>
      </w:r>
      <w:r w:rsidRPr="00D171A7">
        <w:rPr>
          <w:rFonts w:eastAsia="宋体" w:cs="Times New Roman"/>
          <w:sz w:val="24"/>
        </w:rPr>
        <w:t>成员单位之间建立应急专线电话，</w:t>
      </w:r>
      <w:r w:rsidR="00A871A0" w:rsidRPr="00D171A7">
        <w:rPr>
          <w:rFonts w:eastAsia="宋体" w:cs="Times New Roman"/>
          <w:sz w:val="24"/>
        </w:rPr>
        <w:t>指挥</w:t>
      </w:r>
      <w:r w:rsidR="00A871A0" w:rsidRPr="00D171A7">
        <w:rPr>
          <w:rFonts w:eastAsia="宋体" w:cs="Times New Roman" w:hint="eastAsia"/>
          <w:sz w:val="24"/>
        </w:rPr>
        <w:t>办</w:t>
      </w:r>
      <w:r w:rsidRPr="00D171A7">
        <w:rPr>
          <w:rFonts w:eastAsia="宋体" w:cs="Times New Roman"/>
          <w:sz w:val="24"/>
        </w:rPr>
        <w:t>成员、</w:t>
      </w:r>
      <w:r w:rsidR="00A871A0" w:rsidRPr="00D171A7">
        <w:rPr>
          <w:rFonts w:eastAsia="宋体" w:cs="Times New Roman"/>
          <w:sz w:val="24"/>
        </w:rPr>
        <w:t>指挥</w:t>
      </w:r>
      <w:r w:rsidR="00A871A0" w:rsidRPr="00D171A7">
        <w:rPr>
          <w:rFonts w:eastAsia="宋体" w:cs="Times New Roman" w:hint="eastAsia"/>
          <w:sz w:val="24"/>
        </w:rPr>
        <w:t>办</w:t>
      </w:r>
      <w:r w:rsidRPr="00D171A7">
        <w:rPr>
          <w:rFonts w:eastAsia="宋体" w:cs="Times New Roman"/>
          <w:sz w:val="24"/>
        </w:rPr>
        <w:t>办公室人员的住宅电话和手机作为备用联系方案，移动电话必须保证</w:t>
      </w:r>
      <w:r w:rsidRPr="00D171A7">
        <w:rPr>
          <w:rFonts w:eastAsia="宋体" w:cs="Times New Roman"/>
          <w:sz w:val="24"/>
        </w:rPr>
        <w:t>24</w:t>
      </w:r>
      <w:r w:rsidRPr="00D171A7">
        <w:rPr>
          <w:rFonts w:eastAsia="宋体" w:cs="Times New Roman"/>
          <w:sz w:val="24"/>
        </w:rPr>
        <w:t>小时开机。公司传真机</w:t>
      </w:r>
      <w:r w:rsidRPr="00D171A7">
        <w:rPr>
          <w:rFonts w:eastAsia="宋体" w:cs="Times New Roman"/>
          <w:sz w:val="24"/>
        </w:rPr>
        <w:t>24</w:t>
      </w:r>
      <w:r w:rsidRPr="00D171A7">
        <w:rPr>
          <w:rFonts w:eastAsia="宋体" w:cs="Times New Roman"/>
          <w:sz w:val="24"/>
        </w:rPr>
        <w:t>小时开机，专人及时处理传真。</w:t>
      </w:r>
    </w:p>
    <w:p w14:paraId="196E6FAF" w14:textId="10CE66A3" w:rsidR="00284401" w:rsidRPr="00D171A7" w:rsidRDefault="00177EED" w:rsidP="00911EB4">
      <w:pPr>
        <w:pStyle w:val="11"/>
        <w:ind w:firstLine="480"/>
        <w:rPr>
          <w:rFonts w:eastAsia="宋体" w:cs="Times New Roman"/>
          <w:sz w:val="24"/>
        </w:rPr>
      </w:pPr>
      <w:r w:rsidRPr="00D171A7">
        <w:rPr>
          <w:rFonts w:eastAsia="宋体" w:cs="Times New Roman"/>
          <w:sz w:val="24"/>
        </w:rPr>
        <w:t>公司应急救援</w:t>
      </w:r>
      <w:r w:rsidR="00A871A0" w:rsidRPr="00D171A7">
        <w:rPr>
          <w:rFonts w:eastAsia="宋体" w:cs="Times New Roman"/>
          <w:sz w:val="24"/>
        </w:rPr>
        <w:t>指挥</w:t>
      </w:r>
      <w:r w:rsidR="00A871A0" w:rsidRPr="00D171A7">
        <w:rPr>
          <w:rFonts w:eastAsia="宋体" w:cs="Times New Roman" w:hint="eastAsia"/>
          <w:sz w:val="24"/>
        </w:rPr>
        <w:t>办</w:t>
      </w:r>
      <w:r w:rsidRPr="00D171A7">
        <w:rPr>
          <w:rFonts w:eastAsia="宋体" w:cs="Times New Roman"/>
          <w:sz w:val="24"/>
        </w:rPr>
        <w:t>及办公室、应急救援指挥机构以及现场应急救援</w:t>
      </w:r>
      <w:r w:rsidR="00A871A0" w:rsidRPr="00D171A7">
        <w:rPr>
          <w:rFonts w:eastAsia="宋体" w:cs="Times New Roman"/>
          <w:sz w:val="24"/>
        </w:rPr>
        <w:t>指挥</w:t>
      </w:r>
      <w:r w:rsidR="00A871A0" w:rsidRPr="00D171A7">
        <w:rPr>
          <w:rFonts w:eastAsia="宋体" w:cs="Times New Roman" w:hint="eastAsia"/>
          <w:sz w:val="24"/>
        </w:rPr>
        <w:t>办</w:t>
      </w:r>
      <w:r w:rsidRPr="00D171A7">
        <w:rPr>
          <w:rFonts w:eastAsia="宋体" w:cs="Times New Roman"/>
          <w:sz w:val="24"/>
        </w:rPr>
        <w:t>建立专线通信联系，通过有线电话、移动电话等通信手段，保证通信联系畅通。</w:t>
      </w:r>
    </w:p>
    <w:p w14:paraId="3CBF4811" w14:textId="2838C88B" w:rsidR="00284401" w:rsidRPr="00D171A7" w:rsidRDefault="00177EED" w:rsidP="00911EB4">
      <w:pPr>
        <w:pStyle w:val="11"/>
        <w:ind w:firstLine="480"/>
        <w:rPr>
          <w:rFonts w:eastAsia="宋体" w:cs="Times New Roman"/>
          <w:sz w:val="24"/>
        </w:rPr>
      </w:pPr>
      <w:r w:rsidRPr="00D171A7">
        <w:rPr>
          <w:rFonts w:eastAsia="宋体" w:cs="Times New Roman"/>
          <w:sz w:val="24"/>
        </w:rPr>
        <w:t>现场应急救援</w:t>
      </w:r>
      <w:r w:rsidR="00A871A0" w:rsidRPr="00D171A7">
        <w:rPr>
          <w:rFonts w:eastAsia="宋体" w:cs="Times New Roman"/>
          <w:sz w:val="24"/>
        </w:rPr>
        <w:t>指挥</w:t>
      </w:r>
      <w:r w:rsidR="00A871A0" w:rsidRPr="00D171A7">
        <w:rPr>
          <w:rFonts w:eastAsia="宋体" w:cs="Times New Roman" w:hint="eastAsia"/>
          <w:sz w:val="24"/>
        </w:rPr>
        <w:t>办</w:t>
      </w:r>
      <w:r w:rsidRPr="00D171A7">
        <w:rPr>
          <w:rFonts w:eastAsia="宋体" w:cs="Times New Roman"/>
          <w:sz w:val="24"/>
        </w:rPr>
        <w:t>与事故现场的通信联系也须在灾害事故发生后第一时间建立起来。</w:t>
      </w:r>
    </w:p>
    <w:p w14:paraId="113C968F" w14:textId="2CF5C58E" w:rsidR="00284401" w:rsidRPr="00D171A7" w:rsidRDefault="00177EED" w:rsidP="00A871A0">
      <w:pPr>
        <w:pStyle w:val="3"/>
        <w:spacing w:beforeLines="0" w:afterLines="0" w:line="480" w:lineRule="auto"/>
        <w:rPr>
          <w:szCs w:val="30"/>
        </w:rPr>
      </w:pPr>
      <w:bookmarkStart w:id="567" w:name="_Toc522744908"/>
      <w:bookmarkStart w:id="568" w:name="_Toc523988612"/>
      <w:bookmarkStart w:id="569" w:name="_Toc520751789"/>
      <w:bookmarkStart w:id="570" w:name="_Toc532205463"/>
      <w:bookmarkStart w:id="571" w:name="_Toc58508671"/>
      <w:r w:rsidRPr="00D171A7">
        <w:rPr>
          <w:szCs w:val="30"/>
        </w:rPr>
        <w:t>1</w:t>
      </w:r>
      <w:r w:rsidR="00FF3B3C" w:rsidRPr="00D171A7">
        <w:rPr>
          <w:szCs w:val="30"/>
        </w:rPr>
        <w:t>1</w:t>
      </w:r>
      <w:r w:rsidRPr="00D171A7">
        <w:rPr>
          <w:szCs w:val="30"/>
        </w:rPr>
        <w:t>.2</w:t>
      </w:r>
      <w:r w:rsidRPr="00D171A7">
        <w:rPr>
          <w:szCs w:val="30"/>
        </w:rPr>
        <w:t>应急队伍保障</w:t>
      </w:r>
      <w:bookmarkEnd w:id="567"/>
      <w:bookmarkEnd w:id="568"/>
      <w:bookmarkEnd w:id="569"/>
      <w:bookmarkEnd w:id="570"/>
      <w:bookmarkEnd w:id="571"/>
    </w:p>
    <w:p w14:paraId="5C68B261"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按照《突发环境污染事故应急预案》要求，建设好公司抢险救援辅助队伍，随时做好处理重特大事故的准备。同时，加强应急队伍的业务培训和应急演练，增加员工应急能力；加强与其它企业的交流与合作，不断提高应急队伍的素质和能力，与专业救护队签订救援协议。</w:t>
      </w:r>
    </w:p>
    <w:p w14:paraId="3790298D" w14:textId="426D0A49" w:rsidR="00284401" w:rsidRPr="00D171A7" w:rsidRDefault="00177EED" w:rsidP="00A871A0">
      <w:pPr>
        <w:pStyle w:val="3"/>
        <w:spacing w:beforeLines="0" w:afterLines="0" w:line="480" w:lineRule="auto"/>
        <w:rPr>
          <w:szCs w:val="30"/>
        </w:rPr>
      </w:pPr>
      <w:bookmarkStart w:id="572" w:name="_Toc520751790"/>
      <w:bookmarkStart w:id="573" w:name="_Toc522744909"/>
      <w:bookmarkStart w:id="574" w:name="_Toc523988613"/>
      <w:bookmarkStart w:id="575" w:name="_Toc532205464"/>
      <w:bookmarkStart w:id="576" w:name="_Toc58508672"/>
      <w:r w:rsidRPr="00D171A7">
        <w:rPr>
          <w:szCs w:val="30"/>
        </w:rPr>
        <w:t>1</w:t>
      </w:r>
      <w:r w:rsidR="00FF3B3C" w:rsidRPr="00D171A7">
        <w:rPr>
          <w:szCs w:val="30"/>
        </w:rPr>
        <w:t>1</w:t>
      </w:r>
      <w:r w:rsidRPr="00D171A7">
        <w:rPr>
          <w:szCs w:val="30"/>
        </w:rPr>
        <w:t>.3</w:t>
      </w:r>
      <w:r w:rsidRPr="00D171A7">
        <w:rPr>
          <w:szCs w:val="30"/>
        </w:rPr>
        <w:t>应急装备保障</w:t>
      </w:r>
      <w:bookmarkEnd w:id="572"/>
      <w:bookmarkEnd w:id="573"/>
      <w:bookmarkEnd w:id="574"/>
      <w:bookmarkEnd w:id="575"/>
      <w:bookmarkEnd w:id="576"/>
    </w:p>
    <w:p w14:paraId="3096D8CB"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）完善、提升公司应急救援装备保障系统，形成全方位抢险救援装备支持和保障。</w:t>
      </w:r>
    </w:p>
    <w:p w14:paraId="2607C408"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）建立健全公司应急救援装备材料库，储备灭火器、沙箱、防护器具等必需救灾装备及物资。</w:t>
      </w:r>
    </w:p>
    <w:p w14:paraId="12F82A0C" w14:textId="77777777" w:rsidR="00284401" w:rsidRPr="00D171A7" w:rsidRDefault="00177EED" w:rsidP="00911EB4">
      <w:pPr>
        <w:pStyle w:val="11"/>
        <w:ind w:firstLine="480"/>
        <w:rPr>
          <w:lang w:val="zh-CN"/>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）物资供销部门与生产厂家建立良好的合作伙伴关系，保证应急救援时，急需的装备能及时购买到货。</w:t>
      </w:r>
    </w:p>
    <w:p w14:paraId="5571B83E" w14:textId="19CDCAAE" w:rsidR="00284401" w:rsidRPr="00D171A7" w:rsidRDefault="00177EED" w:rsidP="00A871A0">
      <w:pPr>
        <w:pStyle w:val="3"/>
        <w:spacing w:beforeLines="0" w:afterLines="0" w:line="480" w:lineRule="auto"/>
        <w:rPr>
          <w:szCs w:val="30"/>
        </w:rPr>
      </w:pPr>
      <w:bookmarkStart w:id="577" w:name="_Toc522744910"/>
      <w:bookmarkStart w:id="578" w:name="_Toc523988614"/>
      <w:bookmarkStart w:id="579" w:name="_Toc520751791"/>
      <w:bookmarkStart w:id="580" w:name="_Toc532205465"/>
      <w:bookmarkStart w:id="581" w:name="_Toc58508673"/>
      <w:r w:rsidRPr="00D171A7">
        <w:rPr>
          <w:szCs w:val="30"/>
        </w:rPr>
        <w:t>1</w:t>
      </w:r>
      <w:r w:rsidR="00FF3B3C" w:rsidRPr="00D171A7">
        <w:rPr>
          <w:szCs w:val="30"/>
        </w:rPr>
        <w:t>1</w:t>
      </w:r>
      <w:r w:rsidRPr="00D171A7">
        <w:rPr>
          <w:szCs w:val="30"/>
        </w:rPr>
        <w:t>.4</w:t>
      </w:r>
      <w:r w:rsidRPr="00D171A7">
        <w:rPr>
          <w:szCs w:val="30"/>
        </w:rPr>
        <w:t>经费保障</w:t>
      </w:r>
      <w:bookmarkEnd w:id="577"/>
      <w:bookmarkEnd w:id="578"/>
      <w:bookmarkEnd w:id="579"/>
      <w:bookmarkEnd w:id="580"/>
      <w:bookmarkEnd w:id="581"/>
    </w:p>
    <w:p w14:paraId="06B610F9"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财务部为公司应急救援工作提供资金保障。经费从安全费用中划拨一部分作为应急救援经费，保证专款专用，并能随时取出。</w:t>
      </w:r>
    </w:p>
    <w:p w14:paraId="11B5C9E5" w14:textId="243F0C9B" w:rsidR="00284401" w:rsidRPr="00D171A7" w:rsidRDefault="00177EED" w:rsidP="00A871A0">
      <w:pPr>
        <w:pStyle w:val="3"/>
        <w:spacing w:beforeLines="0" w:afterLines="0" w:line="480" w:lineRule="auto"/>
        <w:rPr>
          <w:szCs w:val="30"/>
        </w:rPr>
      </w:pPr>
      <w:bookmarkStart w:id="582" w:name="_Toc522744911"/>
      <w:bookmarkStart w:id="583" w:name="_Toc520751792"/>
      <w:bookmarkStart w:id="584" w:name="_Toc532205466"/>
      <w:bookmarkStart w:id="585" w:name="_Toc523988615"/>
      <w:bookmarkStart w:id="586" w:name="_Toc58508674"/>
      <w:r w:rsidRPr="00D171A7">
        <w:rPr>
          <w:szCs w:val="30"/>
        </w:rPr>
        <w:lastRenderedPageBreak/>
        <w:t>1</w:t>
      </w:r>
      <w:r w:rsidR="00FF3B3C" w:rsidRPr="00D171A7">
        <w:rPr>
          <w:szCs w:val="30"/>
        </w:rPr>
        <w:t>1</w:t>
      </w:r>
      <w:r w:rsidRPr="00D171A7">
        <w:rPr>
          <w:szCs w:val="30"/>
        </w:rPr>
        <w:t>.5</w:t>
      </w:r>
      <w:r w:rsidRPr="00D171A7">
        <w:rPr>
          <w:szCs w:val="30"/>
        </w:rPr>
        <w:t>其他保障</w:t>
      </w:r>
      <w:bookmarkEnd w:id="582"/>
      <w:bookmarkEnd w:id="583"/>
      <w:bookmarkEnd w:id="584"/>
      <w:bookmarkEnd w:id="585"/>
      <w:bookmarkEnd w:id="586"/>
    </w:p>
    <w:p w14:paraId="060F1AD4"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1</w:t>
      </w:r>
      <w:r w:rsidRPr="00D171A7">
        <w:rPr>
          <w:rFonts w:eastAsia="宋体" w:cs="Times New Roman"/>
          <w:sz w:val="24"/>
        </w:rPr>
        <w:t>）交通运输保障</w:t>
      </w:r>
    </w:p>
    <w:p w14:paraId="0C84F92E"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公司内各单位必须保证运送人员和救援物资的运输车辆的应急使用。</w:t>
      </w:r>
    </w:p>
    <w:p w14:paraId="64581C18"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事故救援和医疗救护车辆配备专用警灯、警笛，发生特别重大事故后，请地方政府及时协调对事故现场进行交通管制，开设应急救援特别通道，在保证安全的前提下，不受交通信号的限制，最大限度地赢得抢险救灾时间。</w:t>
      </w:r>
    </w:p>
    <w:p w14:paraId="233AC260"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）救援医疗保障</w:t>
      </w:r>
    </w:p>
    <w:p w14:paraId="203FA7CE"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公司与临近医院达成协议，医院为事故提供医疗救护方面的技术支持。</w:t>
      </w:r>
    </w:p>
    <w:p w14:paraId="451555E3"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公司发生事故时，医院负责在第一时间抢救、急救遇险人员，并为公司相关人员做好医护检查。</w:t>
      </w:r>
    </w:p>
    <w:p w14:paraId="5E8CCD50"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3</w:t>
      </w:r>
      <w:r w:rsidRPr="00D171A7">
        <w:rPr>
          <w:rFonts w:eastAsia="宋体" w:cs="Times New Roman"/>
          <w:sz w:val="24"/>
        </w:rPr>
        <w:t>）治安保障</w:t>
      </w:r>
    </w:p>
    <w:p w14:paraId="5AAD6CD3"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发生事故后，由公安和保卫等人员维护事故现场的秩序和道路交通。</w:t>
      </w:r>
    </w:p>
    <w:p w14:paraId="4A34B0AB"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无关人员不准进入事故现场。</w:t>
      </w:r>
    </w:p>
    <w:p w14:paraId="626A7E0A"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）技术支持</w:t>
      </w:r>
    </w:p>
    <w:p w14:paraId="2A723162" w14:textId="77777777" w:rsidR="00284401" w:rsidRPr="00D171A7" w:rsidRDefault="00177EED" w:rsidP="00911EB4">
      <w:pPr>
        <w:pStyle w:val="11"/>
        <w:ind w:firstLine="480"/>
        <w:rPr>
          <w:rFonts w:eastAsia="宋体" w:cs="Times New Roman"/>
          <w:sz w:val="24"/>
        </w:rPr>
      </w:pPr>
      <w:r w:rsidRPr="00D171A7">
        <w:rPr>
          <w:rFonts w:eastAsia="宋体" w:cs="Times New Roman"/>
          <w:sz w:val="24"/>
        </w:rPr>
        <w:t>公司成立应急救援技术组，为事故处理提供技术支持。</w:t>
      </w:r>
    </w:p>
    <w:p w14:paraId="79DD37B7"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①</w:t>
      </w:r>
      <w:r w:rsidRPr="00D171A7">
        <w:rPr>
          <w:rFonts w:eastAsia="宋体" w:cs="Times New Roman"/>
          <w:sz w:val="24"/>
        </w:rPr>
        <w:t>对事故发生第一时间反应，在实施具体救援工作同时，联系其他救援组织。</w:t>
      </w:r>
    </w:p>
    <w:p w14:paraId="36AF73BF"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②</w:t>
      </w:r>
      <w:r w:rsidRPr="00D171A7">
        <w:rPr>
          <w:rFonts w:eastAsia="宋体" w:cs="Times New Roman"/>
          <w:sz w:val="24"/>
        </w:rPr>
        <w:t>第一时间采用当地资源，组织自救。</w:t>
      </w:r>
    </w:p>
    <w:p w14:paraId="03F8416E"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③</w:t>
      </w:r>
      <w:r w:rsidRPr="00D171A7">
        <w:rPr>
          <w:rFonts w:eastAsia="宋体" w:cs="Times New Roman"/>
          <w:sz w:val="24"/>
        </w:rPr>
        <w:t>第一时间组织人员避险。</w:t>
      </w:r>
    </w:p>
    <w:p w14:paraId="65F2C0AC" w14:textId="77777777" w:rsidR="00284401" w:rsidRPr="00D171A7" w:rsidRDefault="00177EED" w:rsidP="00911EB4">
      <w:pPr>
        <w:pStyle w:val="11"/>
        <w:ind w:firstLine="480"/>
        <w:rPr>
          <w:rFonts w:eastAsia="宋体" w:cs="Times New Roman"/>
          <w:sz w:val="24"/>
        </w:rPr>
      </w:pPr>
      <w:r w:rsidRPr="00D171A7">
        <w:rPr>
          <w:rFonts w:eastAsia="宋体" w:cs="Times New Roman" w:hint="eastAsia"/>
          <w:sz w:val="24"/>
        </w:rPr>
        <w:t>④</w:t>
      </w:r>
      <w:r w:rsidRPr="00D171A7">
        <w:rPr>
          <w:rFonts w:eastAsia="宋体" w:cs="Times New Roman"/>
          <w:sz w:val="24"/>
        </w:rPr>
        <w:t>对最容易救助的对象优先救助。</w:t>
      </w:r>
    </w:p>
    <w:p w14:paraId="2CD66AAA" w14:textId="77777777" w:rsidR="00284401" w:rsidRPr="00D171A7" w:rsidRDefault="00284401">
      <w:pPr>
        <w:pStyle w:val="11"/>
        <w:ind w:firstLine="560"/>
        <w:rPr>
          <w:rFonts w:cs="Times New Roman"/>
          <w:kern w:val="0"/>
          <w:szCs w:val="26"/>
          <w:lang w:val="zh-CN"/>
        </w:rPr>
      </w:pPr>
    </w:p>
    <w:p w14:paraId="38C6CFFA" w14:textId="19B2EDF9" w:rsidR="00284401" w:rsidRPr="00D171A7" w:rsidRDefault="00177EED">
      <w:pPr>
        <w:pStyle w:val="2"/>
        <w:spacing w:before="163" w:after="163"/>
      </w:pPr>
      <w:r w:rsidRPr="00D171A7">
        <w:rPr>
          <w:szCs w:val="26"/>
          <w:lang w:val="zh-CN"/>
        </w:rPr>
        <w:br w:type="page"/>
      </w:r>
      <w:bookmarkStart w:id="587" w:name="_Toc496516047"/>
      <w:bookmarkStart w:id="588" w:name="_Toc520751793"/>
      <w:bookmarkStart w:id="589" w:name="_Toc522744912"/>
      <w:bookmarkStart w:id="590" w:name="_Toc523988616"/>
      <w:bookmarkStart w:id="591" w:name="_Toc532205467"/>
      <w:bookmarkStart w:id="592" w:name="_Toc58508675"/>
      <w:r w:rsidRPr="00D171A7">
        <w:rPr>
          <w:rFonts w:eastAsia="新宋体"/>
        </w:rPr>
        <w:lastRenderedPageBreak/>
        <w:t>1</w:t>
      </w:r>
      <w:r w:rsidR="00FF3B3C" w:rsidRPr="00D171A7">
        <w:rPr>
          <w:rFonts w:eastAsia="新宋体"/>
        </w:rPr>
        <w:t>2</w:t>
      </w:r>
      <w:bookmarkEnd w:id="587"/>
      <w:bookmarkEnd w:id="588"/>
      <w:bookmarkEnd w:id="589"/>
      <w:bookmarkEnd w:id="590"/>
      <w:bookmarkEnd w:id="591"/>
      <w:r w:rsidR="00FF3B3C" w:rsidRPr="00D171A7">
        <w:rPr>
          <w:rFonts w:eastAsia="新宋体" w:hint="eastAsia"/>
        </w:rPr>
        <w:t>附则</w:t>
      </w:r>
      <w:bookmarkEnd w:id="592"/>
    </w:p>
    <w:p w14:paraId="3521DFBC" w14:textId="590EF063" w:rsidR="00FF3B3C" w:rsidRPr="00D171A7" w:rsidRDefault="00FF3B3C" w:rsidP="00FF3B3C">
      <w:pPr>
        <w:pStyle w:val="3"/>
        <w:spacing w:beforeLines="0" w:afterLines="0" w:line="480" w:lineRule="auto"/>
        <w:rPr>
          <w:szCs w:val="30"/>
        </w:rPr>
      </w:pPr>
      <w:bookmarkStart w:id="593" w:name="_Toc26822"/>
      <w:bookmarkStart w:id="594" w:name="_Toc29684_WPSOffice_Level1"/>
      <w:bookmarkStart w:id="595" w:name="_Toc531009950"/>
      <w:bookmarkStart w:id="596" w:name="_Toc531086252"/>
      <w:bookmarkStart w:id="597" w:name="_Toc531086334"/>
      <w:bookmarkStart w:id="598" w:name="_Toc58508676"/>
      <w:r w:rsidRPr="00D171A7">
        <w:rPr>
          <w:szCs w:val="30"/>
        </w:rPr>
        <w:t>12.1</w:t>
      </w:r>
      <w:r w:rsidRPr="00D171A7">
        <w:rPr>
          <w:szCs w:val="30"/>
        </w:rPr>
        <w:t>名词术语</w:t>
      </w:r>
      <w:bookmarkEnd w:id="593"/>
      <w:bookmarkEnd w:id="594"/>
      <w:bookmarkEnd w:id="595"/>
      <w:bookmarkEnd w:id="596"/>
      <w:bookmarkEnd w:id="597"/>
      <w:bookmarkEnd w:id="598"/>
    </w:p>
    <w:p w14:paraId="6F911127" w14:textId="77777777" w:rsidR="00FF3B3C" w:rsidRPr="00D171A7" w:rsidRDefault="00FF3B3C" w:rsidP="00FF3B3C">
      <w:pPr>
        <w:pStyle w:val="11"/>
        <w:ind w:firstLine="480"/>
        <w:rPr>
          <w:rFonts w:eastAsia="宋体" w:cs="Times New Roman"/>
          <w:sz w:val="24"/>
        </w:rPr>
      </w:pPr>
      <w:bookmarkStart w:id="599" w:name="_Toc17631_WPSOffice_Level2"/>
      <w:bookmarkStart w:id="600" w:name="_Toc531009951"/>
      <w:r w:rsidRPr="00D171A7">
        <w:rPr>
          <w:rFonts w:eastAsia="宋体" w:cs="Times New Roman"/>
          <w:sz w:val="24"/>
        </w:rPr>
        <w:t>（</w:t>
      </w:r>
      <w:r w:rsidRPr="00D171A7">
        <w:rPr>
          <w:rFonts w:eastAsia="宋体" w:cs="Times New Roman"/>
          <w:sz w:val="24"/>
        </w:rPr>
        <w:t>1</w:t>
      </w:r>
      <w:r w:rsidRPr="00D171A7">
        <w:rPr>
          <w:rFonts w:eastAsia="宋体" w:cs="Times New Roman"/>
          <w:sz w:val="24"/>
        </w:rPr>
        <w:t>）应急预案</w:t>
      </w:r>
      <w:bookmarkEnd w:id="599"/>
      <w:bookmarkEnd w:id="600"/>
    </w:p>
    <w:p w14:paraId="2B4BE78D"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是指从总体上阐述事故的应急方针、政策、应急组织结构及相关应急职责、应急行动、措施和保障等基本要求和程序，是应对各类事故的综合性文件。</w:t>
      </w:r>
    </w:p>
    <w:p w14:paraId="19FED2BC" w14:textId="77777777" w:rsidR="00FF3B3C" w:rsidRPr="00D171A7" w:rsidRDefault="00FF3B3C" w:rsidP="00FF3B3C">
      <w:pPr>
        <w:pStyle w:val="11"/>
        <w:ind w:firstLine="480"/>
        <w:rPr>
          <w:rFonts w:eastAsia="宋体" w:cs="Times New Roman"/>
          <w:sz w:val="24"/>
        </w:rPr>
      </w:pPr>
      <w:bookmarkStart w:id="601" w:name="_Toc29379_WPSOffice_Level2"/>
      <w:bookmarkStart w:id="602" w:name="_Toc531009952"/>
      <w:r w:rsidRPr="00D171A7">
        <w:rPr>
          <w:rFonts w:eastAsia="宋体" w:cs="Times New Roman"/>
          <w:sz w:val="24"/>
        </w:rPr>
        <w:t>（</w:t>
      </w:r>
      <w:r w:rsidRPr="00D171A7">
        <w:rPr>
          <w:rFonts w:eastAsia="宋体" w:cs="Times New Roman"/>
          <w:sz w:val="24"/>
        </w:rPr>
        <w:t>2</w:t>
      </w:r>
      <w:r w:rsidRPr="00D171A7">
        <w:rPr>
          <w:rFonts w:eastAsia="宋体" w:cs="Times New Roman"/>
          <w:sz w:val="24"/>
        </w:rPr>
        <w:t>）危险源</w:t>
      </w:r>
      <w:bookmarkEnd w:id="601"/>
      <w:bookmarkEnd w:id="602"/>
    </w:p>
    <w:p w14:paraId="5FE726D9"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危险源是指一个系统中具有潜在能量和物质释放危险的、可造成人员伤害、财产损失或环境破坏的、在一定的触发因素作用下可转化为事故的部位、区域、场所、空间、岗位、设备以及位置。</w:t>
      </w:r>
    </w:p>
    <w:p w14:paraId="41CA47A5" w14:textId="5E949A1F" w:rsidR="00FF3B3C" w:rsidRPr="00D171A7" w:rsidRDefault="00FF3B3C" w:rsidP="00FF3B3C">
      <w:pPr>
        <w:pStyle w:val="3"/>
        <w:spacing w:beforeLines="0" w:afterLines="0" w:line="480" w:lineRule="auto"/>
        <w:rPr>
          <w:szCs w:val="30"/>
        </w:rPr>
      </w:pPr>
      <w:bookmarkStart w:id="603" w:name="_Toc390869112"/>
      <w:bookmarkStart w:id="604" w:name="_Toc467598695"/>
      <w:bookmarkStart w:id="605" w:name="_Toc391374735"/>
      <w:bookmarkStart w:id="606" w:name="_Toc4917"/>
      <w:bookmarkStart w:id="607" w:name="_Toc390868987"/>
      <w:bookmarkStart w:id="608" w:name="_Toc7960_WPSOffice_Level1"/>
      <w:bookmarkStart w:id="609" w:name="_Toc531009953"/>
      <w:bookmarkStart w:id="610" w:name="_Toc531086253"/>
      <w:bookmarkStart w:id="611" w:name="_Toc531086335"/>
      <w:bookmarkStart w:id="612" w:name="_Toc58508677"/>
      <w:r w:rsidRPr="00D171A7">
        <w:rPr>
          <w:szCs w:val="30"/>
        </w:rPr>
        <w:t>12.2</w:t>
      </w:r>
      <w:r w:rsidRPr="00D171A7">
        <w:rPr>
          <w:szCs w:val="30"/>
        </w:rPr>
        <w:t>预案评估</w:t>
      </w:r>
      <w:bookmarkEnd w:id="603"/>
      <w:bookmarkEnd w:id="604"/>
      <w:bookmarkEnd w:id="605"/>
      <w:bookmarkEnd w:id="606"/>
      <w:bookmarkEnd w:id="607"/>
      <w:bookmarkEnd w:id="608"/>
      <w:bookmarkEnd w:id="609"/>
      <w:bookmarkEnd w:id="610"/>
      <w:bookmarkEnd w:id="611"/>
      <w:bookmarkEnd w:id="612"/>
    </w:p>
    <w:p w14:paraId="082B659A"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在环境应急预案草案编制完成后，应急预案后勤保障组应当组织评估小组对本单位编制的环境应急预案进行评估。</w:t>
      </w:r>
    </w:p>
    <w:p w14:paraId="03E58490"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环境应急预案评估小组的组成人员应当包括环境应急预案涉及的相关部门应急管理人员、相关行业协会、相邻重点风险源单位代表、周边社区（乡、镇）代表以及应急管理和专业技术方面的专家。</w:t>
      </w:r>
    </w:p>
    <w:p w14:paraId="171B43F5"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环境应急预案评估小组应当重点评估环境应急预案的实用性、基本要素的完整性、内容格式的规范性、应急保障措施的可行性以及与其他相关预案的衔接性等内容。</w:t>
      </w:r>
    </w:p>
    <w:p w14:paraId="0C0AD7F6"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突发环境事件应急预案编制人员应当根据评估结果，对应急预案草案进行修改。</w:t>
      </w:r>
      <w:bookmarkStart w:id="613" w:name="_Toc386210837"/>
      <w:bookmarkStart w:id="614" w:name="_Toc386980317"/>
      <w:bookmarkStart w:id="615" w:name="_Toc260658514"/>
      <w:bookmarkStart w:id="616" w:name="_Toc387409181"/>
    </w:p>
    <w:p w14:paraId="170BB68F" w14:textId="766814C5" w:rsidR="00FF3B3C" w:rsidRPr="00D171A7" w:rsidRDefault="00FF3B3C" w:rsidP="00FF3B3C">
      <w:pPr>
        <w:pStyle w:val="3"/>
        <w:spacing w:beforeLines="0" w:afterLines="0" w:line="480" w:lineRule="auto"/>
        <w:rPr>
          <w:szCs w:val="30"/>
        </w:rPr>
      </w:pPr>
      <w:bookmarkStart w:id="617" w:name="_Toc467598696"/>
      <w:bookmarkStart w:id="618" w:name="_Toc391374736"/>
      <w:bookmarkStart w:id="619" w:name="_Toc390868988"/>
      <w:bookmarkStart w:id="620" w:name="_Toc390869113"/>
      <w:bookmarkStart w:id="621" w:name="_Toc25329"/>
      <w:bookmarkStart w:id="622" w:name="_Toc28746_WPSOffice_Level1"/>
      <w:bookmarkStart w:id="623" w:name="_Toc531009954"/>
      <w:bookmarkStart w:id="624" w:name="_Toc531086254"/>
      <w:bookmarkStart w:id="625" w:name="_Toc531086336"/>
      <w:bookmarkStart w:id="626" w:name="_Toc58508678"/>
      <w:r w:rsidRPr="00D171A7">
        <w:rPr>
          <w:szCs w:val="30"/>
        </w:rPr>
        <w:t>12.3</w:t>
      </w:r>
      <w:r w:rsidRPr="00D171A7">
        <w:rPr>
          <w:szCs w:val="30"/>
        </w:rPr>
        <w:t>预案备案</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7675CA6"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企业编制的环境应急预案，应当在本单位主要负责人签署实施之日起</w:t>
      </w:r>
      <w:r w:rsidRPr="00D171A7">
        <w:rPr>
          <w:rFonts w:eastAsia="宋体" w:cs="Times New Roman"/>
          <w:sz w:val="24"/>
        </w:rPr>
        <w:t>20</w:t>
      </w:r>
      <w:r w:rsidRPr="00D171A7">
        <w:rPr>
          <w:rFonts w:eastAsia="宋体" w:cs="Times New Roman"/>
          <w:sz w:val="24"/>
        </w:rPr>
        <w:t>个工作日内报所在地环境保护主管部门备案。</w:t>
      </w:r>
    </w:p>
    <w:p w14:paraId="135A17D6" w14:textId="423CDE3F" w:rsidR="00FF3B3C" w:rsidRPr="00D171A7" w:rsidRDefault="00FF3B3C" w:rsidP="00FF3B3C">
      <w:pPr>
        <w:pStyle w:val="3"/>
        <w:spacing w:beforeLines="0" w:afterLines="0" w:line="480" w:lineRule="auto"/>
        <w:rPr>
          <w:szCs w:val="30"/>
        </w:rPr>
      </w:pPr>
      <w:bookmarkStart w:id="627" w:name="_Toc390868989"/>
      <w:bookmarkStart w:id="628" w:name="_Toc22611"/>
      <w:bookmarkStart w:id="629" w:name="_Toc390869114"/>
      <w:bookmarkStart w:id="630" w:name="_Toc391374737"/>
      <w:bookmarkStart w:id="631" w:name="_Toc467598697"/>
      <w:bookmarkStart w:id="632" w:name="_Toc20885_WPSOffice_Level1"/>
      <w:bookmarkStart w:id="633" w:name="_Toc531009955"/>
      <w:bookmarkStart w:id="634" w:name="_Toc531086255"/>
      <w:bookmarkStart w:id="635" w:name="_Toc531086337"/>
      <w:bookmarkStart w:id="636" w:name="_Toc58508679"/>
      <w:r w:rsidRPr="00D171A7">
        <w:rPr>
          <w:szCs w:val="30"/>
        </w:rPr>
        <w:t>12.4</w:t>
      </w:r>
      <w:r w:rsidRPr="00D171A7">
        <w:rPr>
          <w:szCs w:val="30"/>
        </w:rPr>
        <w:t>预案发布与发放</w:t>
      </w:r>
      <w:bookmarkEnd w:id="627"/>
      <w:bookmarkEnd w:id="628"/>
      <w:bookmarkEnd w:id="629"/>
      <w:bookmarkEnd w:id="630"/>
      <w:bookmarkEnd w:id="631"/>
      <w:bookmarkEnd w:id="632"/>
      <w:bookmarkEnd w:id="633"/>
      <w:bookmarkEnd w:id="634"/>
      <w:bookmarkEnd w:id="635"/>
      <w:bookmarkEnd w:id="636"/>
    </w:p>
    <w:p w14:paraId="025123D2"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公司应急预案经评估后，由总经理签署发布。</w:t>
      </w:r>
    </w:p>
    <w:p w14:paraId="7DD7CFCE"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后勤组负责对应急预案的统一管理；</w:t>
      </w:r>
    </w:p>
    <w:p w14:paraId="5B4C0B98"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后勤组负责预案的管理发放，发放应建立发放记录，并及时对已发放预案进行更新，确保各部门获得最新版本的应急预案；</w:t>
      </w:r>
    </w:p>
    <w:p w14:paraId="0F65BD6F"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lastRenderedPageBreak/>
        <w:t>应发放给应急组织机构各成员和各部门主要负责人、岗位。</w:t>
      </w:r>
      <w:bookmarkStart w:id="637" w:name="_Toc386980319"/>
      <w:bookmarkStart w:id="638" w:name="_Toc260658516"/>
      <w:bookmarkStart w:id="639" w:name="_Toc386210839"/>
    </w:p>
    <w:p w14:paraId="4D20FE6D" w14:textId="72A241FE" w:rsidR="00FF3B3C" w:rsidRPr="00D171A7" w:rsidRDefault="00FF3B3C" w:rsidP="00FF3B3C">
      <w:pPr>
        <w:pStyle w:val="3"/>
        <w:spacing w:beforeLines="0" w:afterLines="0" w:line="480" w:lineRule="auto"/>
        <w:rPr>
          <w:szCs w:val="30"/>
        </w:rPr>
      </w:pPr>
      <w:bookmarkStart w:id="640" w:name="_Toc387409183"/>
      <w:bookmarkStart w:id="641" w:name="_Toc391374738"/>
      <w:bookmarkStart w:id="642" w:name="_Toc5466"/>
      <w:bookmarkStart w:id="643" w:name="_Toc390869115"/>
      <w:bookmarkStart w:id="644" w:name="_Toc390868990"/>
      <w:bookmarkStart w:id="645" w:name="_Toc467598698"/>
      <w:bookmarkStart w:id="646" w:name="_Toc26813_WPSOffice_Level1"/>
      <w:bookmarkStart w:id="647" w:name="_Toc531009956"/>
      <w:bookmarkStart w:id="648" w:name="_Toc531086256"/>
      <w:bookmarkStart w:id="649" w:name="_Toc531086338"/>
      <w:bookmarkStart w:id="650" w:name="_Toc58508680"/>
      <w:r w:rsidRPr="00D171A7">
        <w:rPr>
          <w:szCs w:val="30"/>
        </w:rPr>
        <w:t>12.5</w:t>
      </w:r>
      <w:r w:rsidRPr="00D171A7">
        <w:rPr>
          <w:szCs w:val="30"/>
        </w:rPr>
        <w:t>应急预案的</w:t>
      </w:r>
      <w:bookmarkEnd w:id="637"/>
      <w:bookmarkEnd w:id="638"/>
      <w:bookmarkEnd w:id="639"/>
      <w:bookmarkEnd w:id="640"/>
      <w:r w:rsidRPr="00D171A7">
        <w:rPr>
          <w:szCs w:val="30"/>
        </w:rPr>
        <w:t>实施</w:t>
      </w:r>
      <w:bookmarkEnd w:id="641"/>
      <w:bookmarkEnd w:id="642"/>
      <w:bookmarkEnd w:id="643"/>
      <w:bookmarkEnd w:id="644"/>
      <w:bookmarkEnd w:id="645"/>
      <w:bookmarkEnd w:id="646"/>
      <w:bookmarkEnd w:id="647"/>
      <w:bookmarkEnd w:id="648"/>
      <w:bookmarkEnd w:id="649"/>
      <w:bookmarkEnd w:id="650"/>
    </w:p>
    <w:p w14:paraId="05CD70CC" w14:textId="77777777" w:rsidR="00FF3B3C" w:rsidRPr="00D171A7" w:rsidRDefault="00FF3B3C" w:rsidP="00FF3B3C">
      <w:pPr>
        <w:ind w:firstLine="480"/>
        <w:rPr>
          <w:rFonts w:eastAsia="新宋体"/>
        </w:rPr>
      </w:pPr>
      <w:r w:rsidRPr="00D171A7">
        <w:rPr>
          <w:rFonts w:eastAsia="新宋体"/>
        </w:rPr>
        <w:t>本预案自发布之日起施行。</w:t>
      </w:r>
    </w:p>
    <w:p w14:paraId="356CE361" w14:textId="037B6346" w:rsidR="00FF3B3C" w:rsidRPr="00D171A7" w:rsidRDefault="00FF3B3C" w:rsidP="00FF3B3C">
      <w:pPr>
        <w:pStyle w:val="3"/>
        <w:spacing w:beforeLines="0" w:afterLines="0" w:line="480" w:lineRule="auto"/>
        <w:rPr>
          <w:szCs w:val="30"/>
        </w:rPr>
      </w:pPr>
      <w:bookmarkStart w:id="651" w:name="_Toc386210840"/>
      <w:bookmarkStart w:id="652" w:name="_Toc386980320"/>
      <w:bookmarkStart w:id="653" w:name="_Toc390869116"/>
      <w:bookmarkStart w:id="654" w:name="_Toc391374739"/>
      <w:bookmarkStart w:id="655" w:name="_Toc260658517"/>
      <w:bookmarkStart w:id="656" w:name="_Toc387409184"/>
      <w:bookmarkStart w:id="657" w:name="_Toc390868991"/>
      <w:bookmarkStart w:id="658" w:name="_Toc467598699"/>
      <w:bookmarkStart w:id="659" w:name="_Toc26092"/>
      <w:bookmarkStart w:id="660" w:name="_Toc1310_WPSOffice_Level1"/>
      <w:bookmarkStart w:id="661" w:name="_Toc531009957"/>
      <w:bookmarkStart w:id="662" w:name="_Toc531086257"/>
      <w:bookmarkStart w:id="663" w:name="_Toc531086339"/>
      <w:bookmarkStart w:id="664" w:name="_Toc58508681"/>
      <w:r w:rsidRPr="00D171A7">
        <w:rPr>
          <w:szCs w:val="30"/>
        </w:rPr>
        <w:t>12.6</w:t>
      </w:r>
      <w:bookmarkEnd w:id="651"/>
      <w:bookmarkEnd w:id="652"/>
      <w:bookmarkEnd w:id="653"/>
      <w:bookmarkEnd w:id="654"/>
      <w:bookmarkEnd w:id="655"/>
      <w:bookmarkEnd w:id="656"/>
      <w:bookmarkEnd w:id="657"/>
      <w:r w:rsidRPr="00D171A7">
        <w:rPr>
          <w:szCs w:val="30"/>
        </w:rPr>
        <w:t>预案维护与更新</w:t>
      </w:r>
      <w:bookmarkEnd w:id="658"/>
      <w:bookmarkEnd w:id="659"/>
      <w:bookmarkEnd w:id="660"/>
      <w:bookmarkEnd w:id="661"/>
      <w:bookmarkEnd w:id="662"/>
      <w:bookmarkEnd w:id="663"/>
      <w:bookmarkEnd w:id="664"/>
    </w:p>
    <w:p w14:paraId="2D5BCC97"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环境应急预案演练结束后，企业应当对环境应急预案演练结果进行评估，撰写演练评估报告，分析存在问题，对环境应急预案提出修改意见。</w:t>
      </w:r>
    </w:p>
    <w:p w14:paraId="35C49A38"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企业应当按照有关法律法规和本办法的规定，根据实际需要和情势变化，依据有关预案编制指南或者编制修订框架指南修订环境应急预案。</w:t>
      </w:r>
    </w:p>
    <w:p w14:paraId="525D1642"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企业结合环境应急预案实施情况，至少每三年对环境应急预案进行一次回顾性评估。有下列情形之一的，及时修订：</w:t>
      </w:r>
    </w:p>
    <w:p w14:paraId="582BB97E"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（一）面临的环境风险发生重大变化，需要重新进行环境风险评估的；</w:t>
      </w:r>
    </w:p>
    <w:p w14:paraId="2077F69C"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（二）应急管理组织指挥体系与职责发生重大变化的；</w:t>
      </w:r>
    </w:p>
    <w:p w14:paraId="353C7E5D"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（三）环境应急监测预警及报告机制、应对流程和措施、应急保障措施发生重大变化的；</w:t>
      </w:r>
    </w:p>
    <w:p w14:paraId="6CC87865"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（四）重要应急资源发生重大变化的；</w:t>
      </w:r>
    </w:p>
    <w:p w14:paraId="61BFA6E3"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（五）在突发事件实际应对和应急演练中发现问题，需要对环境应急预案作出重大调整的；</w:t>
      </w:r>
    </w:p>
    <w:p w14:paraId="10723765"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（六）其他需要修订的情况。</w:t>
      </w:r>
    </w:p>
    <w:p w14:paraId="08C3EADF" w14:textId="77777777" w:rsidR="00FF3B3C" w:rsidRPr="00D171A7" w:rsidRDefault="00FF3B3C" w:rsidP="00FF3B3C">
      <w:pPr>
        <w:pStyle w:val="11"/>
        <w:ind w:firstLine="480"/>
        <w:rPr>
          <w:rFonts w:eastAsia="宋体" w:cs="Times New Roman"/>
          <w:sz w:val="24"/>
        </w:rPr>
      </w:pPr>
      <w:r w:rsidRPr="00D171A7">
        <w:rPr>
          <w:rFonts w:eastAsia="宋体" w:cs="Times New Roman"/>
          <w:sz w:val="24"/>
        </w:rPr>
        <w:t>对环境应急预案进行重大修订的，修订工作参照环境应急预案制定步骤进行。对环境应急预案个别内容进行调整的，修订工作可适当简化。</w:t>
      </w:r>
    </w:p>
    <w:p w14:paraId="5F1623EF" w14:textId="77777777" w:rsidR="00FF3B3C" w:rsidRPr="00D171A7" w:rsidRDefault="00FF3B3C" w:rsidP="00FF3B3C">
      <w:pPr>
        <w:pStyle w:val="11"/>
        <w:ind w:firstLine="480"/>
        <w:rPr>
          <w:rFonts w:eastAsia="宋体" w:cs="Times New Roman"/>
          <w:sz w:val="24"/>
        </w:rPr>
        <w:sectPr w:rsidR="00FF3B3C" w:rsidRPr="00D171A7" w:rsidSect="00665802">
          <w:pgSz w:w="11906" w:h="16838"/>
          <w:pgMar w:top="1134" w:right="1134" w:bottom="1134" w:left="1247" w:header="851" w:footer="992" w:gutter="0"/>
          <w:pgNumType w:fmt="numberInDash"/>
          <w:cols w:space="720"/>
          <w:docGrid w:type="lines" w:linePitch="326"/>
        </w:sectPr>
      </w:pPr>
      <w:r w:rsidRPr="00D171A7">
        <w:rPr>
          <w:rFonts w:eastAsia="宋体" w:cs="Times New Roman"/>
          <w:sz w:val="24"/>
        </w:rPr>
        <w:t>企业应当于环境应急预案修订后</w:t>
      </w:r>
      <w:r w:rsidRPr="00D171A7">
        <w:rPr>
          <w:rFonts w:eastAsia="宋体" w:cs="Times New Roman"/>
          <w:sz w:val="24"/>
        </w:rPr>
        <w:t>20</w:t>
      </w:r>
      <w:r w:rsidRPr="00D171A7">
        <w:rPr>
          <w:rFonts w:eastAsia="宋体" w:cs="Times New Roman"/>
          <w:sz w:val="24"/>
        </w:rPr>
        <w:t>个工作日内将新修订的预案报原预案备案管理部门重新备案；预案备案部门可以根据预案修订的具体情况要求修订预案的环境保护主管部门或者企业事业单位对修订后的预案进行评估。</w:t>
      </w:r>
    </w:p>
    <w:p w14:paraId="20965329" w14:textId="77777777" w:rsidR="00284401" w:rsidRPr="00D171A7" w:rsidRDefault="00284401">
      <w:pPr>
        <w:pStyle w:val="11"/>
        <w:spacing w:line="360" w:lineRule="auto"/>
        <w:ind w:firstLine="480"/>
        <w:rPr>
          <w:rFonts w:eastAsia="仿宋" w:cs="Times New Roman"/>
          <w:sz w:val="24"/>
        </w:rPr>
      </w:pPr>
    </w:p>
    <w:p w14:paraId="4201006B" w14:textId="77777777" w:rsidR="00284401" w:rsidRPr="00D171A7" w:rsidRDefault="00177EED">
      <w:pPr>
        <w:pStyle w:val="2"/>
        <w:spacing w:before="190" w:after="190"/>
        <w:rPr>
          <w:rStyle w:val="20"/>
          <w:rFonts w:eastAsia="新宋体"/>
        </w:rPr>
      </w:pPr>
      <w:bookmarkStart w:id="665" w:name="_Toc532205469"/>
      <w:bookmarkStart w:id="666" w:name="_Toc58508682"/>
      <w:bookmarkStart w:id="667" w:name="_Toc373920852"/>
      <w:bookmarkStart w:id="668" w:name="_Toc364161602"/>
      <w:bookmarkStart w:id="669" w:name="_Toc504397774"/>
      <w:bookmarkStart w:id="670" w:name="_Toc520751795"/>
      <w:bookmarkStart w:id="671" w:name="_Toc523988618"/>
      <w:bookmarkStart w:id="672" w:name="_Toc137888608"/>
      <w:bookmarkStart w:id="673" w:name="_Toc143921087"/>
      <w:bookmarkStart w:id="674" w:name="_Toc269115871"/>
      <w:bookmarkStart w:id="675" w:name="_Toc104220788"/>
      <w:bookmarkStart w:id="676" w:name="_Toc116916098"/>
      <w:bookmarkStart w:id="677" w:name="_Toc116916173"/>
      <w:bookmarkStart w:id="678" w:name="_Toc137888656"/>
      <w:r w:rsidRPr="00D171A7">
        <w:rPr>
          <w:rStyle w:val="20"/>
          <w:rFonts w:eastAsia="新宋体"/>
        </w:rPr>
        <w:t>附件</w:t>
      </w:r>
      <w:bookmarkEnd w:id="665"/>
      <w:bookmarkEnd w:id="666"/>
    </w:p>
    <w:p w14:paraId="3B79EF60" w14:textId="77777777" w:rsidR="00284401" w:rsidRPr="00D171A7" w:rsidRDefault="00177EED">
      <w:pPr>
        <w:pStyle w:val="3"/>
        <w:spacing w:before="190" w:after="190"/>
        <w:rPr>
          <w:rStyle w:val="20"/>
          <w:rFonts w:eastAsia="新宋体"/>
        </w:rPr>
      </w:pPr>
      <w:bookmarkStart w:id="679" w:name="_Toc532205470"/>
      <w:bookmarkStart w:id="680" w:name="_Toc58508683"/>
      <w:r w:rsidRPr="00D171A7">
        <w:rPr>
          <w:rStyle w:val="20"/>
          <w:rFonts w:eastAsia="新宋体"/>
        </w:rPr>
        <w:t>附件</w:t>
      </w:r>
      <w:r w:rsidRPr="00D171A7">
        <w:rPr>
          <w:rStyle w:val="20"/>
          <w:rFonts w:eastAsia="新宋体"/>
        </w:rPr>
        <w:t xml:space="preserve">1 </w:t>
      </w:r>
      <w:r w:rsidRPr="00D171A7">
        <w:rPr>
          <w:rStyle w:val="20"/>
          <w:rFonts w:eastAsia="新宋体"/>
        </w:rPr>
        <w:t>应急响应工作流程图</w:t>
      </w:r>
      <w:bookmarkEnd w:id="667"/>
      <w:bookmarkEnd w:id="668"/>
      <w:bookmarkEnd w:id="669"/>
      <w:bookmarkEnd w:id="670"/>
      <w:bookmarkEnd w:id="671"/>
      <w:bookmarkEnd w:id="679"/>
      <w:bookmarkEnd w:id="680"/>
    </w:p>
    <w:p w14:paraId="4FE0FBEF" w14:textId="79214C1B" w:rsidR="00284401" w:rsidRPr="00D171A7" w:rsidRDefault="00B77702">
      <w:r w:rsidRPr="00D171A7">
        <w:rPr>
          <w:noProof/>
        </w:rPr>
        <mc:AlternateContent>
          <mc:Choice Requires="wpg">
            <w:drawing>
              <wp:anchor distT="0" distB="0" distL="114300" distR="114300" simplePos="0" relativeHeight="251753472" behindDoc="0" locked="0" layoutInCell="1" allowOverlap="1" wp14:anchorId="1B88E326" wp14:editId="758B3947">
                <wp:simplePos x="0" y="0"/>
                <wp:positionH relativeFrom="column">
                  <wp:posOffset>94615</wp:posOffset>
                </wp:positionH>
                <wp:positionV relativeFrom="paragraph">
                  <wp:posOffset>-155575</wp:posOffset>
                </wp:positionV>
                <wp:extent cx="5278755" cy="6072505"/>
                <wp:effectExtent l="0" t="0" r="0" b="4445"/>
                <wp:wrapNone/>
                <wp:docPr id="65" name="组合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78755" cy="6072505"/>
                          <a:chOff x="6665" y="386700"/>
                          <a:chExt cx="8294" cy="8423"/>
                        </a:xfrm>
                      </wpg:grpSpPr>
                      <wps:wsp>
                        <wps:cNvPr id="66" name="Oval 179"/>
                        <wps:cNvSpPr/>
                        <wps:spPr>
                          <a:xfrm>
                            <a:off x="8660" y="386700"/>
                            <a:ext cx="4410" cy="780"/>
                          </a:xfrm>
                          <a:prstGeom prst="ellipse">
                            <a:avLst/>
                          </a:prstGeom>
                          <a:solidFill>
                            <a:srgbClr val="FFFFFF"/>
                          </a:solidFill>
                          <a:ln w="9525" cap="flat" cmpd="sng">
                            <a:solidFill>
                              <a:srgbClr val="000000"/>
                            </a:solidFill>
                            <a:prstDash val="solid"/>
                            <a:headEnd type="none" w="med" len="med"/>
                            <a:tailEnd type="none" w="med" len="med"/>
                          </a:ln>
                        </wps:spPr>
                        <wps:txbx>
                          <w:txbxContent>
                            <w:p w14:paraId="76DDBDCC" w14:textId="77777777" w:rsidR="009E34BC" w:rsidRPr="00C16A0F" w:rsidRDefault="009E34BC" w:rsidP="00AC2F3C">
                              <w:pPr>
                                <w:spacing w:line="240" w:lineRule="auto"/>
                                <w:jc w:val="center"/>
                                <w:rPr>
                                  <w:sz w:val="21"/>
                                  <w:szCs w:val="21"/>
                                </w:rPr>
                              </w:pPr>
                              <w:r w:rsidRPr="00C16A0F">
                                <w:rPr>
                                  <w:rFonts w:hint="eastAsia"/>
                                  <w:sz w:val="21"/>
                                  <w:szCs w:val="21"/>
                                </w:rPr>
                                <w:t>I</w:t>
                              </w:r>
                              <w:r w:rsidRPr="00C16A0F">
                                <w:rPr>
                                  <w:rFonts w:hint="eastAsia"/>
                                  <w:sz w:val="21"/>
                                  <w:szCs w:val="21"/>
                                </w:rPr>
                                <w:t>级应急响应</w:t>
                              </w:r>
                            </w:p>
                          </w:txbxContent>
                        </wps:txbx>
                        <wps:bodyPr upright="1"/>
                      </wps:wsp>
                      <wps:wsp>
                        <wps:cNvPr id="67" name="Line 184"/>
                        <wps:cNvCnPr/>
                        <wps:spPr>
                          <a:xfrm>
                            <a:off x="10970" y="387480"/>
                            <a:ext cx="0" cy="312"/>
                          </a:xfrm>
                          <a:prstGeom prst="line">
                            <a:avLst/>
                          </a:prstGeom>
                          <a:ln w="9525" cap="flat" cmpd="sng">
                            <a:solidFill>
                              <a:srgbClr val="000000"/>
                            </a:solidFill>
                            <a:prstDash val="solid"/>
                            <a:headEnd type="none" w="med" len="med"/>
                            <a:tailEnd type="triangle" w="med" len="med"/>
                          </a:ln>
                        </wps:spPr>
                        <wps:bodyPr/>
                      </wps:wsp>
                      <wps:wsp>
                        <wps:cNvPr id="68" name="Text Box 185"/>
                        <wps:cNvSpPr txBox="1"/>
                        <wps:spPr>
                          <a:xfrm>
                            <a:off x="10130" y="387792"/>
                            <a:ext cx="1680"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07D727" w14:textId="77777777" w:rsidR="009E34BC" w:rsidRPr="00C16A0F" w:rsidRDefault="009E34BC" w:rsidP="00AC2F3C">
                              <w:pPr>
                                <w:spacing w:line="240" w:lineRule="auto"/>
                                <w:jc w:val="center"/>
                                <w:rPr>
                                  <w:sz w:val="21"/>
                                  <w:szCs w:val="21"/>
                                </w:rPr>
                              </w:pPr>
                              <w:r w:rsidRPr="00C16A0F">
                                <w:rPr>
                                  <w:rFonts w:hint="eastAsia"/>
                                  <w:sz w:val="21"/>
                                  <w:szCs w:val="21"/>
                                </w:rPr>
                                <w:t>事故发现者</w:t>
                              </w:r>
                            </w:p>
                          </w:txbxContent>
                        </wps:txbx>
                        <wps:bodyPr upright="1"/>
                      </wps:wsp>
                      <wps:wsp>
                        <wps:cNvPr id="69" name="Line 192"/>
                        <wps:cNvCnPr/>
                        <wps:spPr>
                          <a:xfrm>
                            <a:off x="10970" y="388259"/>
                            <a:ext cx="1" cy="312"/>
                          </a:xfrm>
                          <a:prstGeom prst="line">
                            <a:avLst/>
                          </a:prstGeom>
                          <a:ln w="9525" cap="flat" cmpd="sng">
                            <a:solidFill>
                              <a:srgbClr val="000000"/>
                            </a:solidFill>
                            <a:prstDash val="solid"/>
                            <a:headEnd type="none" w="med" len="med"/>
                            <a:tailEnd type="triangle" w="med" len="med"/>
                          </a:ln>
                        </wps:spPr>
                        <wps:bodyPr/>
                      </wps:wsp>
                      <wps:wsp>
                        <wps:cNvPr id="70" name="Text Box 193"/>
                        <wps:cNvSpPr txBox="1"/>
                        <wps:spPr>
                          <a:xfrm>
                            <a:off x="10130" y="388569"/>
                            <a:ext cx="1680" cy="46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A30E677" w14:textId="77777777" w:rsidR="009E34BC" w:rsidRPr="00C16A0F" w:rsidRDefault="009E34BC" w:rsidP="00AC2F3C">
                              <w:pPr>
                                <w:spacing w:line="240" w:lineRule="auto"/>
                                <w:jc w:val="center"/>
                                <w:rPr>
                                  <w:sz w:val="21"/>
                                  <w:szCs w:val="21"/>
                                </w:rPr>
                              </w:pPr>
                              <w:r w:rsidRPr="00C16A0F">
                                <w:rPr>
                                  <w:rFonts w:hint="eastAsia"/>
                                  <w:sz w:val="21"/>
                                  <w:szCs w:val="21"/>
                                </w:rPr>
                                <w:t>负责人</w:t>
                              </w:r>
                            </w:p>
                          </w:txbxContent>
                        </wps:txbx>
                        <wps:bodyPr upright="1"/>
                      </wps:wsp>
                      <wps:wsp>
                        <wps:cNvPr id="71" name="Line 194"/>
                        <wps:cNvCnPr/>
                        <wps:spPr>
                          <a:xfrm flipH="1">
                            <a:off x="10970" y="389040"/>
                            <a:ext cx="1" cy="311"/>
                          </a:xfrm>
                          <a:prstGeom prst="line">
                            <a:avLst/>
                          </a:prstGeom>
                          <a:ln w="9525" cap="flat" cmpd="sng">
                            <a:solidFill>
                              <a:srgbClr val="000000"/>
                            </a:solidFill>
                            <a:prstDash val="solid"/>
                            <a:headEnd type="none" w="med" len="med"/>
                            <a:tailEnd type="triangle" w="med" len="med"/>
                          </a:ln>
                        </wps:spPr>
                        <wps:bodyPr/>
                      </wps:wsp>
                      <wps:wsp>
                        <wps:cNvPr id="72" name="Text Box 195"/>
                        <wps:cNvSpPr txBox="1"/>
                        <wps:spPr>
                          <a:xfrm>
                            <a:off x="10130" y="389351"/>
                            <a:ext cx="1680" cy="109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1A1EF6D" w14:textId="77777777" w:rsidR="009E34BC" w:rsidRPr="00C16A0F" w:rsidRDefault="009E34BC" w:rsidP="00AC2F3C">
                              <w:pPr>
                                <w:spacing w:line="240" w:lineRule="auto"/>
                                <w:jc w:val="center"/>
                                <w:rPr>
                                  <w:sz w:val="21"/>
                                  <w:szCs w:val="21"/>
                                </w:rPr>
                              </w:pPr>
                              <w:r w:rsidRPr="00C16A0F">
                                <w:rPr>
                                  <w:rFonts w:hint="eastAsia"/>
                                  <w:sz w:val="21"/>
                                  <w:szCs w:val="21"/>
                                </w:rPr>
                                <w:t>应急指挥部</w:t>
                              </w:r>
                            </w:p>
                          </w:txbxContent>
                        </wps:txbx>
                        <wps:bodyPr upright="1"/>
                      </wps:wsp>
                      <wps:wsp>
                        <wps:cNvPr id="73" name="Text Box 200"/>
                        <wps:cNvSpPr txBox="1"/>
                        <wps:spPr>
                          <a:xfrm>
                            <a:off x="12755" y="388257"/>
                            <a:ext cx="2205"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0381523" w14:textId="77777777" w:rsidR="009E34BC" w:rsidRPr="00C16A0F" w:rsidRDefault="009E34BC" w:rsidP="00AC2F3C">
                              <w:pPr>
                                <w:spacing w:line="240" w:lineRule="auto"/>
                                <w:jc w:val="center"/>
                                <w:rPr>
                                  <w:sz w:val="21"/>
                                  <w:szCs w:val="21"/>
                                </w:rPr>
                              </w:pPr>
                              <w:r w:rsidRPr="00C16A0F">
                                <w:rPr>
                                  <w:rFonts w:hint="eastAsia"/>
                                  <w:sz w:val="21"/>
                                  <w:szCs w:val="21"/>
                                </w:rPr>
                                <w:t>视情况，在</w:t>
                              </w:r>
                              <w:r>
                                <w:rPr>
                                  <w:rFonts w:hint="eastAsia"/>
                                  <w:sz w:val="21"/>
                                  <w:szCs w:val="21"/>
                                </w:rPr>
                                <w:t>突发事件</w:t>
                              </w:r>
                              <w:r w:rsidRPr="00C16A0F">
                                <w:rPr>
                                  <w:rFonts w:hint="eastAsia"/>
                                  <w:sz w:val="21"/>
                                  <w:szCs w:val="21"/>
                                </w:rPr>
                                <w:t>初始阶段开展应急工作，控制事态。</w:t>
                              </w:r>
                            </w:p>
                          </w:txbxContent>
                        </wps:txbx>
                        <wps:bodyPr upright="1"/>
                      </wps:wsp>
                      <wps:wsp>
                        <wps:cNvPr id="74" name="AutoShape 201"/>
                        <wps:cNvCnPr/>
                        <wps:spPr>
                          <a:xfrm>
                            <a:off x="11810" y="388804"/>
                            <a:ext cx="946" cy="1"/>
                          </a:xfrm>
                          <a:prstGeom prst="straightConnector1">
                            <a:avLst/>
                          </a:prstGeom>
                          <a:ln w="9525" cap="flat" cmpd="sng">
                            <a:solidFill>
                              <a:srgbClr val="000000"/>
                            </a:solidFill>
                            <a:prstDash val="solid"/>
                            <a:headEnd type="none" w="med" len="med"/>
                            <a:tailEnd type="triangle" w="med" len="med"/>
                          </a:ln>
                        </wps:spPr>
                        <wps:bodyPr/>
                      </wps:wsp>
                      <wps:wsp>
                        <wps:cNvPr id="75" name="Text Box 202"/>
                        <wps:cNvSpPr txBox="1"/>
                        <wps:spPr>
                          <a:xfrm>
                            <a:off x="8975" y="390753"/>
                            <a:ext cx="1995" cy="7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CB1E691" w14:textId="77777777" w:rsidR="009E34BC" w:rsidRPr="00C16A0F" w:rsidRDefault="009E34BC" w:rsidP="00AC2F3C">
                              <w:pPr>
                                <w:spacing w:line="240" w:lineRule="auto"/>
                                <w:jc w:val="center"/>
                                <w:rPr>
                                  <w:sz w:val="21"/>
                                  <w:szCs w:val="21"/>
                                </w:rPr>
                              </w:pPr>
                              <w:r w:rsidRPr="00C16A0F">
                                <w:rPr>
                                  <w:rFonts w:hint="eastAsia"/>
                                  <w:sz w:val="21"/>
                                  <w:szCs w:val="21"/>
                                </w:rPr>
                                <w:t>外部联络</w:t>
                              </w:r>
                            </w:p>
                          </w:txbxContent>
                        </wps:txbx>
                        <wps:bodyPr upright="1"/>
                      </wps:wsp>
                      <wps:wsp>
                        <wps:cNvPr id="76" name="Text Box 203"/>
                        <wps:cNvSpPr txBox="1"/>
                        <wps:spPr>
                          <a:xfrm>
                            <a:off x="11285" y="390753"/>
                            <a:ext cx="1575" cy="7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F1E553" w14:textId="77777777" w:rsidR="009E34BC" w:rsidRPr="00C16A0F" w:rsidRDefault="009E34BC" w:rsidP="00AC2F3C">
                              <w:pPr>
                                <w:spacing w:line="240" w:lineRule="auto"/>
                                <w:jc w:val="center"/>
                                <w:rPr>
                                  <w:sz w:val="21"/>
                                  <w:szCs w:val="21"/>
                                </w:rPr>
                              </w:pPr>
                              <w:r w:rsidRPr="00C16A0F">
                                <w:rPr>
                                  <w:rFonts w:hint="eastAsia"/>
                                  <w:sz w:val="21"/>
                                  <w:szCs w:val="21"/>
                                </w:rPr>
                                <w:t>内部发布警报启动预案预案</w:t>
                              </w:r>
                            </w:p>
                          </w:txbxContent>
                        </wps:txbx>
                        <wps:bodyPr upright="1"/>
                      </wps:wsp>
                      <wps:wsp>
                        <wps:cNvPr id="77" name="Text Box 204"/>
                        <wps:cNvSpPr txBox="1"/>
                        <wps:spPr>
                          <a:xfrm>
                            <a:off x="8975" y="391845"/>
                            <a:ext cx="1996" cy="109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8604CF2" w14:textId="77777777" w:rsidR="009E34BC" w:rsidRPr="00C16A0F" w:rsidRDefault="009E34BC" w:rsidP="00AC2F3C">
                              <w:pPr>
                                <w:spacing w:line="240" w:lineRule="auto"/>
                                <w:jc w:val="center"/>
                                <w:rPr>
                                  <w:sz w:val="21"/>
                                  <w:szCs w:val="21"/>
                                </w:rPr>
                              </w:pPr>
                              <w:r w:rsidRPr="00C16A0F">
                                <w:rPr>
                                  <w:rFonts w:hint="eastAsia"/>
                                  <w:sz w:val="21"/>
                                  <w:szCs w:val="21"/>
                                </w:rPr>
                                <w:t>外部接应</w:t>
                              </w:r>
                            </w:p>
                            <w:p w14:paraId="0174BA48" w14:textId="77777777" w:rsidR="009E34BC" w:rsidRPr="00C16A0F" w:rsidRDefault="009E34BC" w:rsidP="00AC2F3C">
                              <w:pPr>
                                <w:spacing w:line="240" w:lineRule="auto"/>
                                <w:jc w:val="center"/>
                                <w:rPr>
                                  <w:sz w:val="21"/>
                                  <w:szCs w:val="21"/>
                                </w:rPr>
                              </w:pP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761B11E0" w14:textId="77777777" w:rsidR="009E34BC" w:rsidRPr="00C16A0F" w:rsidRDefault="009E34BC" w:rsidP="00AC2F3C">
                              <w:pPr>
                                <w:spacing w:line="240" w:lineRule="auto"/>
                                <w:jc w:val="center"/>
                                <w:rPr>
                                  <w:sz w:val="21"/>
                                  <w:szCs w:val="21"/>
                                </w:rPr>
                              </w:pPr>
                              <w:r w:rsidRPr="00C16A0F">
                                <w:rPr>
                                  <w:rFonts w:hint="eastAsia"/>
                                  <w:sz w:val="21"/>
                                  <w:szCs w:val="21"/>
                                </w:rPr>
                                <w:t>相关部门人员</w:t>
                              </w:r>
                            </w:p>
                          </w:txbxContent>
                        </wps:txbx>
                        <wps:bodyPr upright="1"/>
                      </wps:wsp>
                      <wps:wsp>
                        <wps:cNvPr id="78" name="Text Box 205"/>
                        <wps:cNvSpPr txBox="1"/>
                        <wps:spPr>
                          <a:xfrm>
                            <a:off x="6665" y="390441"/>
                            <a:ext cx="1786" cy="14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BCE154" w14:textId="77777777" w:rsidR="009E34BC" w:rsidRPr="00C16A0F" w:rsidRDefault="009E34BC" w:rsidP="00AC2F3C">
                              <w:pPr>
                                <w:spacing w:line="240" w:lineRule="auto"/>
                                <w:jc w:val="center"/>
                                <w:rPr>
                                  <w:sz w:val="21"/>
                                  <w:szCs w:val="21"/>
                                </w:rPr>
                              </w:pPr>
                              <w:r w:rsidRPr="00C16A0F">
                                <w:rPr>
                                  <w:rFonts w:hint="eastAsia"/>
                                  <w:sz w:val="21"/>
                                  <w:szCs w:val="21"/>
                                </w:rPr>
                                <w:t>报</w:t>
                              </w: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281D2BEF" w14:textId="77777777" w:rsidR="009E34BC" w:rsidRPr="00C16A0F" w:rsidRDefault="009E34BC" w:rsidP="00AC2F3C">
                              <w:pPr>
                                <w:spacing w:line="240" w:lineRule="auto"/>
                                <w:jc w:val="center"/>
                                <w:rPr>
                                  <w:sz w:val="21"/>
                                  <w:szCs w:val="21"/>
                                </w:rPr>
                              </w:pPr>
                              <w:r>
                                <w:rPr>
                                  <w:rFonts w:hint="eastAsia"/>
                                  <w:sz w:val="21"/>
                                  <w:szCs w:val="21"/>
                                </w:rPr>
                                <w:t>报园区管委会、</w:t>
                              </w:r>
                              <w:r w:rsidRPr="00C16A0F">
                                <w:rPr>
                                  <w:rFonts w:hint="eastAsia"/>
                                  <w:sz w:val="21"/>
                                  <w:szCs w:val="21"/>
                                </w:rPr>
                                <w:t>政府，应急管理局、</w:t>
                              </w:r>
                              <w:r>
                                <w:rPr>
                                  <w:rFonts w:hint="eastAsia"/>
                                  <w:sz w:val="21"/>
                                  <w:szCs w:val="21"/>
                                </w:rPr>
                                <w:t>生态环境</w:t>
                              </w:r>
                              <w:r w:rsidRPr="00C16A0F">
                                <w:rPr>
                                  <w:rFonts w:hint="eastAsia"/>
                                  <w:sz w:val="21"/>
                                  <w:szCs w:val="21"/>
                                </w:rPr>
                                <w:t>局等</w:t>
                              </w:r>
                            </w:p>
                          </w:txbxContent>
                        </wps:txbx>
                        <wps:bodyPr upright="1"/>
                      </wps:wsp>
                      <wps:wsp>
                        <wps:cNvPr id="79" name="Text Box 206"/>
                        <wps:cNvSpPr txBox="1"/>
                        <wps:spPr>
                          <a:xfrm>
                            <a:off x="11285" y="391845"/>
                            <a:ext cx="1575" cy="46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DE47C66" w14:textId="77777777" w:rsidR="009E34BC" w:rsidRPr="00C16A0F" w:rsidRDefault="009E34BC" w:rsidP="00AC2F3C">
                              <w:pPr>
                                <w:spacing w:line="240" w:lineRule="auto"/>
                                <w:jc w:val="center"/>
                                <w:rPr>
                                  <w:sz w:val="21"/>
                                  <w:szCs w:val="21"/>
                                </w:rPr>
                              </w:pPr>
                              <w:r w:rsidRPr="00C16A0F">
                                <w:rPr>
                                  <w:rFonts w:hint="eastAsia"/>
                                  <w:sz w:val="21"/>
                                  <w:szCs w:val="21"/>
                                </w:rPr>
                                <w:t>召集应急小组</w:t>
                              </w:r>
                            </w:p>
                          </w:txbxContent>
                        </wps:txbx>
                        <wps:bodyPr upright="1"/>
                      </wps:wsp>
                      <wps:wsp>
                        <wps:cNvPr id="80" name="Text Box 207"/>
                        <wps:cNvSpPr txBox="1"/>
                        <wps:spPr>
                          <a:xfrm>
                            <a:off x="11285" y="392937"/>
                            <a:ext cx="1575" cy="46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0560DFD" w14:textId="77777777" w:rsidR="009E34BC" w:rsidRPr="00C16A0F" w:rsidRDefault="009E34BC" w:rsidP="00AC2F3C">
                              <w:pPr>
                                <w:spacing w:line="240" w:lineRule="auto"/>
                                <w:jc w:val="center"/>
                                <w:rPr>
                                  <w:sz w:val="21"/>
                                  <w:szCs w:val="21"/>
                                </w:rPr>
                              </w:pPr>
                              <w:r w:rsidRPr="00C16A0F">
                                <w:rPr>
                                  <w:rFonts w:hint="eastAsia"/>
                                  <w:sz w:val="21"/>
                                  <w:szCs w:val="21"/>
                                </w:rPr>
                                <w:t>开展应急</w:t>
                              </w:r>
                              <w:r>
                                <w:rPr>
                                  <w:rFonts w:hint="eastAsia"/>
                                  <w:sz w:val="21"/>
                                  <w:szCs w:val="21"/>
                                </w:rPr>
                                <w:t>处置</w:t>
                              </w:r>
                            </w:p>
                          </w:txbxContent>
                        </wps:txbx>
                        <wps:bodyPr upright="1"/>
                      </wps:wsp>
                      <wps:wsp>
                        <wps:cNvPr id="81" name="Text Box 209"/>
                        <wps:cNvSpPr txBox="1"/>
                        <wps:spPr>
                          <a:xfrm>
                            <a:off x="13385" y="390899"/>
                            <a:ext cx="1365" cy="236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BB41FA1" w14:textId="77777777" w:rsidR="009E34BC" w:rsidRPr="00C16A0F" w:rsidRDefault="009E34BC" w:rsidP="00AC2F3C">
                              <w:pPr>
                                <w:spacing w:line="240" w:lineRule="auto"/>
                                <w:jc w:val="center"/>
                                <w:rPr>
                                  <w:sz w:val="21"/>
                                  <w:szCs w:val="21"/>
                                </w:rPr>
                              </w:pPr>
                              <w:r>
                                <w:rPr>
                                  <w:rFonts w:hint="eastAsia"/>
                                  <w:sz w:val="21"/>
                                  <w:szCs w:val="21"/>
                                </w:rPr>
                                <w:t>职能小组</w:t>
                              </w:r>
                            </w:p>
                          </w:txbxContent>
                        </wps:txbx>
                        <wps:bodyPr upright="1"/>
                      </wps:wsp>
                      <wps:wsp>
                        <wps:cNvPr id="82" name="Line 210"/>
                        <wps:cNvCnPr/>
                        <wps:spPr>
                          <a:xfrm>
                            <a:off x="10340" y="390441"/>
                            <a:ext cx="0" cy="312"/>
                          </a:xfrm>
                          <a:prstGeom prst="line">
                            <a:avLst/>
                          </a:prstGeom>
                          <a:ln w="9525" cap="flat" cmpd="sng">
                            <a:solidFill>
                              <a:srgbClr val="000000"/>
                            </a:solidFill>
                            <a:prstDash val="solid"/>
                            <a:headEnd type="none" w="med" len="med"/>
                            <a:tailEnd type="triangle" w="med" len="med"/>
                          </a:ln>
                        </wps:spPr>
                        <wps:bodyPr/>
                      </wps:wsp>
                      <wps:wsp>
                        <wps:cNvPr id="83" name="Line 211"/>
                        <wps:cNvCnPr/>
                        <wps:spPr>
                          <a:xfrm>
                            <a:off x="11600" y="390441"/>
                            <a:ext cx="1" cy="312"/>
                          </a:xfrm>
                          <a:prstGeom prst="line">
                            <a:avLst/>
                          </a:prstGeom>
                          <a:ln w="9525" cap="flat" cmpd="sng">
                            <a:solidFill>
                              <a:srgbClr val="000000"/>
                            </a:solidFill>
                            <a:prstDash val="solid"/>
                            <a:headEnd type="none" w="med" len="med"/>
                            <a:tailEnd type="triangle" w="med" len="med"/>
                          </a:ln>
                        </wps:spPr>
                        <wps:bodyPr/>
                      </wps:wsp>
                      <wps:wsp>
                        <wps:cNvPr id="84" name="AutoShape 212"/>
                        <wps:cNvCnPr/>
                        <wps:spPr>
                          <a:xfrm flipH="1">
                            <a:off x="8450" y="391144"/>
                            <a:ext cx="525" cy="1"/>
                          </a:xfrm>
                          <a:prstGeom prst="straightConnector1">
                            <a:avLst/>
                          </a:prstGeom>
                          <a:ln w="9525" cap="flat" cmpd="sng">
                            <a:solidFill>
                              <a:srgbClr val="000000"/>
                            </a:solidFill>
                            <a:prstDash val="solid"/>
                            <a:headEnd type="none" w="med" len="med"/>
                            <a:tailEnd type="triangle" w="med" len="med"/>
                          </a:ln>
                        </wps:spPr>
                        <wps:bodyPr/>
                      </wps:wsp>
                      <wps:wsp>
                        <wps:cNvPr id="85" name="AutoShape 213"/>
                        <wps:cNvCnPr/>
                        <wps:spPr>
                          <a:xfrm>
                            <a:off x="9973" y="391533"/>
                            <a:ext cx="1" cy="312"/>
                          </a:xfrm>
                          <a:prstGeom prst="straightConnector1">
                            <a:avLst/>
                          </a:prstGeom>
                          <a:ln w="9525" cap="flat" cmpd="sng">
                            <a:solidFill>
                              <a:srgbClr val="000000"/>
                            </a:solidFill>
                            <a:prstDash val="solid"/>
                            <a:headEnd type="none" w="med" len="med"/>
                            <a:tailEnd type="triangle" w="med" len="med"/>
                          </a:ln>
                        </wps:spPr>
                        <wps:bodyPr/>
                      </wps:wsp>
                      <wps:wsp>
                        <wps:cNvPr id="86" name="AutoShape 214"/>
                        <wps:cNvCnPr/>
                        <wps:spPr>
                          <a:xfrm>
                            <a:off x="12074" y="391533"/>
                            <a:ext cx="1" cy="312"/>
                          </a:xfrm>
                          <a:prstGeom prst="straightConnector1">
                            <a:avLst/>
                          </a:prstGeom>
                          <a:ln w="9525" cap="flat" cmpd="sng">
                            <a:solidFill>
                              <a:srgbClr val="000000"/>
                            </a:solidFill>
                            <a:prstDash val="solid"/>
                            <a:headEnd type="none" w="med" len="med"/>
                            <a:tailEnd type="triangle" w="med" len="med"/>
                          </a:ln>
                        </wps:spPr>
                        <wps:bodyPr/>
                      </wps:wsp>
                      <wps:wsp>
                        <wps:cNvPr id="87" name="AutoShape 215"/>
                        <wps:cNvCnPr/>
                        <wps:spPr>
                          <a:xfrm>
                            <a:off x="12074" y="392313"/>
                            <a:ext cx="1" cy="623"/>
                          </a:xfrm>
                          <a:prstGeom prst="straightConnector1">
                            <a:avLst/>
                          </a:prstGeom>
                          <a:ln w="9525" cap="flat" cmpd="sng">
                            <a:solidFill>
                              <a:srgbClr val="000000"/>
                            </a:solidFill>
                            <a:prstDash val="solid"/>
                            <a:headEnd type="none" w="med" len="med"/>
                            <a:tailEnd type="triangle" w="med" len="med"/>
                          </a:ln>
                        </wps:spPr>
                        <wps:bodyPr/>
                      </wps:wsp>
                      <wps:wsp>
                        <wps:cNvPr id="88" name="AutoShape 216"/>
                        <wps:cNvCnPr>
                          <a:endCxn id="71" idx="0"/>
                        </wps:cNvCnPr>
                        <wps:spPr>
                          <a:xfrm>
                            <a:off x="12074" y="393404"/>
                            <a:ext cx="1" cy="312"/>
                          </a:xfrm>
                          <a:prstGeom prst="straightConnector1">
                            <a:avLst/>
                          </a:prstGeom>
                          <a:ln w="9525" cap="flat" cmpd="sng">
                            <a:solidFill>
                              <a:srgbClr val="000000"/>
                            </a:solidFill>
                            <a:prstDash val="solid"/>
                            <a:headEnd type="none" w="med" len="med"/>
                            <a:tailEnd type="triangle" w="med" len="med"/>
                          </a:ln>
                        </wps:spPr>
                        <wps:bodyPr/>
                      </wps:wsp>
                      <wps:wsp>
                        <wps:cNvPr id="89" name="AutoShape 217"/>
                        <wps:cNvCnPr/>
                        <wps:spPr>
                          <a:xfrm rot="16200000" flipH="1">
                            <a:off x="10465" y="392352"/>
                            <a:ext cx="234" cy="1312"/>
                          </a:xfrm>
                          <a:prstGeom prst="bentConnector2">
                            <a:avLst/>
                          </a:prstGeom>
                          <a:ln w="9525" cap="flat" cmpd="sng">
                            <a:solidFill>
                              <a:srgbClr val="000000"/>
                            </a:solidFill>
                            <a:prstDash val="solid"/>
                            <a:miter/>
                            <a:headEnd type="none" w="med" len="med"/>
                            <a:tailEnd type="triangle" w="med" len="med"/>
                          </a:ln>
                        </wps:spPr>
                        <wps:bodyPr/>
                      </wps:wsp>
                      <wps:wsp>
                        <wps:cNvPr id="90" name="AutoShape 218"/>
                        <wps:cNvCnPr/>
                        <wps:spPr>
                          <a:xfrm flipH="1" flipV="1">
                            <a:off x="12860" y="392079"/>
                            <a:ext cx="525" cy="1"/>
                          </a:xfrm>
                          <a:prstGeom prst="straightConnector1">
                            <a:avLst/>
                          </a:prstGeom>
                          <a:ln w="9525" cap="flat" cmpd="sng">
                            <a:solidFill>
                              <a:srgbClr val="000000"/>
                            </a:solidFill>
                            <a:prstDash val="solid"/>
                            <a:headEnd type="none" w="med" len="med"/>
                            <a:tailEnd type="triangle" w="med" len="med"/>
                          </a:ln>
                        </wps:spPr>
                        <wps:bodyPr/>
                      </wps:wsp>
                      <wps:wsp>
                        <wps:cNvPr id="128" name="AutoShape 253"/>
                        <wps:cNvCnPr/>
                        <wps:spPr>
                          <a:xfrm rot="10800000" flipH="1" flipV="1">
                            <a:off x="10130" y="388026"/>
                            <a:ext cx="1" cy="1869"/>
                          </a:xfrm>
                          <a:prstGeom prst="bentConnector3">
                            <a:avLst>
                              <a:gd name="adj1" fmla="val -91600000"/>
                            </a:avLst>
                          </a:prstGeom>
                          <a:ln w="9525" cap="flat" cmpd="sng">
                            <a:solidFill>
                              <a:srgbClr val="000000"/>
                            </a:solidFill>
                            <a:prstDash val="solid"/>
                            <a:miter/>
                            <a:headEnd type="none" w="med" len="med"/>
                            <a:tailEnd type="triangle" w="med" len="med"/>
                          </a:ln>
                        </wps:spPr>
                        <wps:bodyPr/>
                      </wps:wsp>
                      <wps:wsp>
                        <wps:cNvPr id="129" name="Text Box 208"/>
                        <wps:cNvSpPr txBox="1"/>
                        <wps:spPr>
                          <a:xfrm>
                            <a:off x="10655" y="393717"/>
                            <a:ext cx="2835" cy="14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670B950"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后续处理</w:t>
                              </w:r>
                            </w:p>
                            <w:p w14:paraId="1D820C94"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现场清洗、洗消、三废处理</w:t>
                              </w:r>
                            </w:p>
                            <w:p w14:paraId="21294D6E"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原因调查、总结上报</w:t>
                              </w:r>
                            </w:p>
                            <w:p w14:paraId="488C2943"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强化预防、应急改进后续处理</w:t>
                              </w:r>
                            </w:p>
                            <w:p w14:paraId="4417C0F0" w14:textId="77777777" w:rsidR="009E34BC" w:rsidRPr="00C16A0F" w:rsidRDefault="009E34BC" w:rsidP="00AC2F3C">
                              <w:pPr>
                                <w:spacing w:line="240" w:lineRule="auto"/>
                                <w:jc w:val="center"/>
                                <w:rPr>
                                  <w:sz w:val="21"/>
                                  <w:szCs w:val="21"/>
                                </w:rPr>
                              </w:pPr>
                              <w:r w:rsidRPr="00C16A0F">
                                <w:rPr>
                                  <w:rFonts w:hint="eastAsia"/>
                                  <w:sz w:val="21"/>
                                  <w:szCs w:val="21"/>
                                </w:rPr>
                                <w:t>现场清洗、洗消、三废处理</w:t>
                              </w:r>
                            </w:p>
                            <w:p w14:paraId="5E51899B" w14:textId="77777777" w:rsidR="009E34BC" w:rsidRPr="00C16A0F" w:rsidRDefault="009E34BC" w:rsidP="00AC2F3C">
                              <w:pPr>
                                <w:spacing w:line="240" w:lineRule="auto"/>
                                <w:jc w:val="center"/>
                                <w:rPr>
                                  <w:sz w:val="21"/>
                                  <w:szCs w:val="21"/>
                                </w:rPr>
                              </w:pPr>
                              <w:r w:rsidRPr="00C16A0F">
                                <w:rPr>
                                  <w:rFonts w:hint="eastAsia"/>
                                  <w:sz w:val="21"/>
                                  <w:szCs w:val="21"/>
                                </w:rPr>
                                <w:t>原因调查、总结上报</w:t>
                              </w:r>
                            </w:p>
                            <w:p w14:paraId="7918F804" w14:textId="77777777" w:rsidR="009E34BC" w:rsidRPr="00C16A0F" w:rsidRDefault="009E34BC" w:rsidP="00AC2F3C">
                              <w:pPr>
                                <w:spacing w:line="240" w:lineRule="auto"/>
                                <w:jc w:val="center"/>
                                <w:rPr>
                                  <w:sz w:val="21"/>
                                  <w:szCs w:val="21"/>
                                </w:rPr>
                              </w:pPr>
                              <w:r w:rsidRPr="00C16A0F">
                                <w:rPr>
                                  <w:rFonts w:hint="eastAsia"/>
                                  <w:sz w:val="21"/>
                                  <w:szCs w:val="21"/>
                                </w:rPr>
                                <w:t>强化预防、应急改进</w:t>
                              </w:r>
                            </w:p>
                          </w:txbxContent>
                        </wps:txbx>
                        <wps:bodyPr upright="1"/>
                      </wps:wsp>
                    </wpg:wgp>
                  </a:graphicData>
                </a:graphic>
                <wp14:sizeRelH relativeFrom="page">
                  <wp14:pctWidth>0</wp14:pctWidth>
                </wp14:sizeRelH>
                <wp14:sizeRelV relativeFrom="page">
                  <wp14:pctHeight>0</wp14:pctHeight>
                </wp14:sizeRelV>
              </wp:anchor>
            </w:drawing>
          </mc:Choice>
          <mc:Fallback>
            <w:pict>
              <v:group w14:anchorId="1B88E326" id="组合 8" o:spid="_x0000_s1164" style="position:absolute;left:0;text-align:left;margin-left:7.45pt;margin-top:-12.25pt;width:415.65pt;height:478.15pt;z-index:251753472;mso-position-horizontal-relative:text;mso-position-vertical-relative:text" coordorigin="6665,386700" coordsize="8294,84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">
                <v:oval id="Oval 179" o:spid="_x0000_s1165" style="position:absolute;left:8660;top:386700;width:4410;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">
                  <v:textbox>
                    <w:txbxContent>
                      <w:p w14:paraId="76DDBDCC" w14:textId="77777777" w:rsidR="009E34BC" w:rsidRPr="00C16A0F" w:rsidRDefault="009E34BC" w:rsidP="00AC2F3C">
                        <w:pPr>
                          <w:spacing w:line="240" w:lineRule="auto"/>
                          <w:jc w:val="center"/>
                          <w:rPr>
                            <w:sz w:val="21"/>
                            <w:szCs w:val="21"/>
                          </w:rPr>
                        </w:pPr>
                        <w:r w:rsidRPr="00C16A0F">
                          <w:rPr>
                            <w:rFonts w:hint="eastAsia"/>
                            <w:sz w:val="21"/>
                            <w:szCs w:val="21"/>
                          </w:rPr>
                          <w:t>I</w:t>
                        </w:r>
                        <w:r w:rsidRPr="00C16A0F">
                          <w:rPr>
                            <w:rFonts w:hint="eastAsia"/>
                            <w:sz w:val="21"/>
                            <w:szCs w:val="21"/>
                          </w:rPr>
                          <w:t>级应急响应</w:t>
                        </w:r>
                      </w:p>
                    </w:txbxContent>
                  </v:textbox>
                </v:oval>
                <v:line id="Line 184" o:spid="_x0000_s1166" style="position:absolute;visibility:visible;mso-wrap-style:square" from="10970,387480" to="10970,387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">
                  <v:stroke endarrow="block"/>
                </v:line>
                <v:shape id="Text Box 185" o:spid="_x0000_s1167" type="#_x0000_t202" style="position:absolute;left:10130;top:387792;width:16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">
                  <v:textbox>
                    <w:txbxContent>
                      <w:p w14:paraId="7B07D727" w14:textId="77777777" w:rsidR="009E34BC" w:rsidRPr="00C16A0F" w:rsidRDefault="009E34BC" w:rsidP="00AC2F3C">
                        <w:pPr>
                          <w:spacing w:line="240" w:lineRule="auto"/>
                          <w:jc w:val="center"/>
                          <w:rPr>
                            <w:sz w:val="21"/>
                            <w:szCs w:val="21"/>
                          </w:rPr>
                        </w:pPr>
                        <w:r w:rsidRPr="00C16A0F">
                          <w:rPr>
                            <w:rFonts w:hint="eastAsia"/>
                            <w:sz w:val="21"/>
                            <w:szCs w:val="21"/>
                          </w:rPr>
                          <w:t>事故发现者</w:t>
                        </w:r>
                      </w:p>
                    </w:txbxContent>
                  </v:textbox>
                </v:shape>
                <v:line id="Line 192" o:spid="_x0000_s1168" style="position:absolute;visibility:visible;mso-wrap-style:square" from="10970,388259" to="10971,3885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">
                  <v:stroke endarrow="block"/>
                </v:line>
                <v:shape id="Text Box 193" o:spid="_x0000_s1169" type="#_x0000_t202" style="position:absolute;left:10130;top:388569;width:168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">
                  <v:textbox>
                    <w:txbxContent>
                      <w:p w14:paraId="0A30E677" w14:textId="77777777" w:rsidR="009E34BC" w:rsidRPr="00C16A0F" w:rsidRDefault="009E34BC" w:rsidP="00AC2F3C">
                        <w:pPr>
                          <w:spacing w:line="240" w:lineRule="auto"/>
                          <w:jc w:val="center"/>
                          <w:rPr>
                            <w:sz w:val="21"/>
                            <w:szCs w:val="21"/>
                          </w:rPr>
                        </w:pPr>
                        <w:r w:rsidRPr="00C16A0F">
                          <w:rPr>
                            <w:rFonts w:hint="eastAsia"/>
                            <w:sz w:val="21"/>
                            <w:szCs w:val="21"/>
                          </w:rPr>
                          <w:t>负责人</w:t>
                        </w:r>
                      </w:p>
                    </w:txbxContent>
                  </v:textbox>
                </v:shape>
                <v:line id="Line 194" o:spid="_x0000_s1170" style="position:absolute;flip:x;visibility:visible;mso-wrap-style:square" from="10970,389040" to="10971,3893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">
                  <v:stroke endarrow="block"/>
                </v:line>
                <v:shape id="Text Box 195" o:spid="_x0000_s1171" type="#_x0000_t202" style="position:absolute;left:10130;top:389351;width:1680;height:1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lKa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">
                  <v:textbox>
                    <w:txbxContent>
                      <w:p w14:paraId="31A1EF6D" w14:textId="77777777" w:rsidR="009E34BC" w:rsidRPr="00C16A0F" w:rsidRDefault="009E34BC" w:rsidP="00AC2F3C">
                        <w:pPr>
                          <w:spacing w:line="240" w:lineRule="auto"/>
                          <w:jc w:val="center"/>
                          <w:rPr>
                            <w:sz w:val="21"/>
                            <w:szCs w:val="21"/>
                          </w:rPr>
                        </w:pPr>
                        <w:r w:rsidRPr="00C16A0F">
                          <w:rPr>
                            <w:rFonts w:hint="eastAsia"/>
                            <w:sz w:val="21"/>
                            <w:szCs w:val="21"/>
                          </w:rPr>
                          <w:t>应急指挥部</w:t>
                        </w:r>
                      </w:p>
                    </w:txbxContent>
                  </v:textbox>
                </v:shape>
                <v:shape id="Text Box 200" o:spid="_x0000_s1172" type="#_x0000_t202" style="position:absolute;left:12755;top:388257;width:2205;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">
                  <v:textbox>
                    <w:txbxContent>
                      <w:p w14:paraId="20381523" w14:textId="77777777" w:rsidR="009E34BC" w:rsidRPr="00C16A0F" w:rsidRDefault="009E34BC" w:rsidP="00AC2F3C">
                        <w:pPr>
                          <w:spacing w:line="240" w:lineRule="auto"/>
                          <w:jc w:val="center"/>
                          <w:rPr>
                            <w:sz w:val="21"/>
                            <w:szCs w:val="21"/>
                          </w:rPr>
                        </w:pPr>
                        <w:r w:rsidRPr="00C16A0F">
                          <w:rPr>
                            <w:rFonts w:hint="eastAsia"/>
                            <w:sz w:val="21"/>
                            <w:szCs w:val="21"/>
                          </w:rPr>
                          <w:t>视情况，在</w:t>
                        </w:r>
                        <w:r>
                          <w:rPr>
                            <w:rFonts w:hint="eastAsia"/>
                            <w:sz w:val="21"/>
                            <w:szCs w:val="21"/>
                          </w:rPr>
                          <w:t>突发事件</w:t>
                        </w:r>
                        <w:r w:rsidRPr="00C16A0F">
                          <w:rPr>
                            <w:rFonts w:hint="eastAsia"/>
                            <w:sz w:val="21"/>
                            <w:szCs w:val="21"/>
                          </w:rPr>
                          <w:t>初始阶段开展应急工作，控制事态。</w:t>
                        </w:r>
                      </w:p>
                    </w:txbxContent>
                  </v:textbox>
                </v:shape>
                <v:shape id="AutoShape 201" o:spid="_x0000_s1173" type="#_x0000_t32" style="position:absolute;left:11810;top:388804;width:946;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Text Box 202" o:spid="_x0000_s1174" type="#_x0000_t202" style="position:absolute;left:8975;top:390753;width:199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7CB1E691" w14:textId="77777777" w:rsidR="009E34BC" w:rsidRPr="00C16A0F" w:rsidRDefault="009E34BC" w:rsidP="00AC2F3C">
                        <w:pPr>
                          <w:spacing w:line="240" w:lineRule="auto"/>
                          <w:jc w:val="center"/>
                          <w:rPr>
                            <w:sz w:val="21"/>
                            <w:szCs w:val="21"/>
                          </w:rPr>
                        </w:pPr>
                        <w:r w:rsidRPr="00C16A0F">
                          <w:rPr>
                            <w:rFonts w:hint="eastAsia"/>
                            <w:sz w:val="21"/>
                            <w:szCs w:val="21"/>
                          </w:rPr>
                          <w:t>外部联络</w:t>
                        </w:r>
                      </w:p>
                    </w:txbxContent>
                  </v:textbox>
                </v:shape>
                <v:shape id="Text Box 203" o:spid="_x0000_s1175" type="#_x0000_t202" style="position:absolute;left:11285;top:390753;width:157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14:paraId="77F1E553" w14:textId="77777777" w:rsidR="009E34BC" w:rsidRPr="00C16A0F" w:rsidRDefault="009E34BC" w:rsidP="00AC2F3C">
                        <w:pPr>
                          <w:spacing w:line="240" w:lineRule="auto"/>
                          <w:jc w:val="center"/>
                          <w:rPr>
                            <w:sz w:val="21"/>
                            <w:szCs w:val="21"/>
                          </w:rPr>
                        </w:pPr>
                        <w:r w:rsidRPr="00C16A0F">
                          <w:rPr>
                            <w:rFonts w:hint="eastAsia"/>
                            <w:sz w:val="21"/>
                            <w:szCs w:val="21"/>
                          </w:rPr>
                          <w:t>内部发布警报启动预案预案</w:t>
                        </w:r>
                      </w:p>
                    </w:txbxContent>
                  </v:textbox>
                </v:shape>
                <v:shape id="Text Box 204" o:spid="_x0000_s1176" type="#_x0000_t202" style="position:absolute;left:8975;top:391845;width:1996;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">
                  <v:textbox>
                    <w:txbxContent>
                      <w:p w14:paraId="58604CF2" w14:textId="77777777" w:rsidR="009E34BC" w:rsidRPr="00C16A0F" w:rsidRDefault="009E34BC" w:rsidP="00AC2F3C">
                        <w:pPr>
                          <w:spacing w:line="240" w:lineRule="auto"/>
                          <w:jc w:val="center"/>
                          <w:rPr>
                            <w:sz w:val="21"/>
                            <w:szCs w:val="21"/>
                          </w:rPr>
                        </w:pPr>
                        <w:r w:rsidRPr="00C16A0F">
                          <w:rPr>
                            <w:rFonts w:hint="eastAsia"/>
                            <w:sz w:val="21"/>
                            <w:szCs w:val="21"/>
                          </w:rPr>
                          <w:t>外部接应</w:t>
                        </w:r>
                      </w:p>
                      <w:p w14:paraId="0174BA48" w14:textId="77777777" w:rsidR="009E34BC" w:rsidRPr="00C16A0F" w:rsidRDefault="009E34BC" w:rsidP="00AC2F3C">
                        <w:pPr>
                          <w:spacing w:line="240" w:lineRule="auto"/>
                          <w:jc w:val="center"/>
                          <w:rPr>
                            <w:sz w:val="21"/>
                            <w:szCs w:val="21"/>
                          </w:rPr>
                        </w:pP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761B11E0" w14:textId="77777777" w:rsidR="009E34BC" w:rsidRPr="00C16A0F" w:rsidRDefault="009E34BC" w:rsidP="00AC2F3C">
                        <w:pPr>
                          <w:spacing w:line="240" w:lineRule="auto"/>
                          <w:jc w:val="center"/>
                          <w:rPr>
                            <w:sz w:val="21"/>
                            <w:szCs w:val="21"/>
                          </w:rPr>
                        </w:pPr>
                        <w:r w:rsidRPr="00C16A0F">
                          <w:rPr>
                            <w:rFonts w:hint="eastAsia"/>
                            <w:sz w:val="21"/>
                            <w:szCs w:val="21"/>
                          </w:rPr>
                          <w:t>相关部门人员</w:t>
                        </w:r>
                      </w:p>
                    </w:txbxContent>
                  </v:textbox>
                </v:shape>
                <v:shape id="Text Box 205" o:spid="_x0000_s1177" type="#_x0000_t202" style="position:absolute;left:6665;top:390441;width:1786;height:1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">
                  <v:textbox>
                    <w:txbxContent>
                      <w:p w14:paraId="4BBCE154" w14:textId="77777777" w:rsidR="009E34BC" w:rsidRPr="00C16A0F" w:rsidRDefault="009E34BC" w:rsidP="00AC2F3C">
                        <w:pPr>
                          <w:spacing w:line="240" w:lineRule="auto"/>
                          <w:jc w:val="center"/>
                          <w:rPr>
                            <w:sz w:val="21"/>
                            <w:szCs w:val="21"/>
                          </w:rPr>
                        </w:pPr>
                        <w:r w:rsidRPr="00C16A0F">
                          <w:rPr>
                            <w:rFonts w:hint="eastAsia"/>
                            <w:sz w:val="21"/>
                            <w:szCs w:val="21"/>
                          </w:rPr>
                          <w:t>报</w:t>
                        </w: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281D2BEF" w14:textId="77777777" w:rsidR="009E34BC" w:rsidRPr="00C16A0F" w:rsidRDefault="009E34BC" w:rsidP="00AC2F3C">
                        <w:pPr>
                          <w:spacing w:line="240" w:lineRule="auto"/>
                          <w:jc w:val="center"/>
                          <w:rPr>
                            <w:sz w:val="21"/>
                            <w:szCs w:val="21"/>
                          </w:rPr>
                        </w:pPr>
                        <w:r>
                          <w:rPr>
                            <w:rFonts w:hint="eastAsia"/>
                            <w:sz w:val="21"/>
                            <w:szCs w:val="21"/>
                          </w:rPr>
                          <w:t>报园区管委会、</w:t>
                        </w:r>
                        <w:r w:rsidRPr="00C16A0F">
                          <w:rPr>
                            <w:rFonts w:hint="eastAsia"/>
                            <w:sz w:val="21"/>
                            <w:szCs w:val="21"/>
                          </w:rPr>
                          <w:t>政府，应急管理局、</w:t>
                        </w:r>
                        <w:r>
                          <w:rPr>
                            <w:rFonts w:hint="eastAsia"/>
                            <w:sz w:val="21"/>
                            <w:szCs w:val="21"/>
                          </w:rPr>
                          <w:t>生态环境</w:t>
                        </w:r>
                        <w:r w:rsidRPr="00C16A0F">
                          <w:rPr>
                            <w:rFonts w:hint="eastAsia"/>
                            <w:sz w:val="21"/>
                            <w:szCs w:val="21"/>
                          </w:rPr>
                          <w:t>局等</w:t>
                        </w:r>
                      </w:p>
                    </w:txbxContent>
                  </v:textbox>
                </v:shape>
                <v:shape id="Text Box 206" o:spid="_x0000_s1178" type="#_x0000_t202" style="position:absolute;left:11285;top:391845;width:157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">
                  <v:textbox>
                    <w:txbxContent>
                      <w:p w14:paraId="4DE47C66" w14:textId="77777777" w:rsidR="009E34BC" w:rsidRPr="00C16A0F" w:rsidRDefault="009E34BC" w:rsidP="00AC2F3C">
                        <w:pPr>
                          <w:spacing w:line="240" w:lineRule="auto"/>
                          <w:jc w:val="center"/>
                          <w:rPr>
                            <w:sz w:val="21"/>
                            <w:szCs w:val="21"/>
                          </w:rPr>
                        </w:pPr>
                        <w:r w:rsidRPr="00C16A0F">
                          <w:rPr>
                            <w:rFonts w:hint="eastAsia"/>
                            <w:sz w:val="21"/>
                            <w:szCs w:val="21"/>
                          </w:rPr>
                          <w:t>召集应急小组</w:t>
                        </w:r>
                      </w:p>
                    </w:txbxContent>
                  </v:textbox>
                </v:shape>
                <v:shape id="Text Box 207" o:spid="_x0000_s1179" type="#_x0000_t202" style="position:absolute;left:11285;top:392937;width:1575;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">
                  <v:textbox>
                    <w:txbxContent>
                      <w:p w14:paraId="00560DFD" w14:textId="77777777" w:rsidR="009E34BC" w:rsidRPr="00C16A0F" w:rsidRDefault="009E34BC" w:rsidP="00AC2F3C">
                        <w:pPr>
                          <w:spacing w:line="240" w:lineRule="auto"/>
                          <w:jc w:val="center"/>
                          <w:rPr>
                            <w:sz w:val="21"/>
                            <w:szCs w:val="21"/>
                          </w:rPr>
                        </w:pPr>
                        <w:r w:rsidRPr="00C16A0F">
                          <w:rPr>
                            <w:rFonts w:hint="eastAsia"/>
                            <w:sz w:val="21"/>
                            <w:szCs w:val="21"/>
                          </w:rPr>
                          <w:t>开展应急</w:t>
                        </w:r>
                        <w:r>
                          <w:rPr>
                            <w:rFonts w:hint="eastAsia"/>
                            <w:sz w:val="21"/>
                            <w:szCs w:val="21"/>
                          </w:rPr>
                          <w:t>处置</w:t>
                        </w:r>
                      </w:p>
                    </w:txbxContent>
                  </v:textbox>
                </v:shape>
                <v:shape id="Text Box 209" o:spid="_x0000_s1180" type="#_x0000_t202" style="position:absolute;left:13385;top:390899;width:1365;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">
                  <v:textbox>
                    <w:txbxContent>
                      <w:p w14:paraId="7BB41FA1" w14:textId="77777777" w:rsidR="009E34BC" w:rsidRPr="00C16A0F" w:rsidRDefault="009E34BC" w:rsidP="00AC2F3C">
                        <w:pPr>
                          <w:spacing w:line="240" w:lineRule="auto"/>
                          <w:jc w:val="center"/>
                          <w:rPr>
                            <w:sz w:val="21"/>
                            <w:szCs w:val="21"/>
                          </w:rPr>
                        </w:pPr>
                        <w:r>
                          <w:rPr>
                            <w:rFonts w:hint="eastAsia"/>
                            <w:sz w:val="21"/>
                            <w:szCs w:val="21"/>
                          </w:rPr>
                          <w:t>职能小组</w:t>
                        </w:r>
                      </w:p>
                    </w:txbxContent>
                  </v:textbox>
                </v:shape>
                <v:line id="Line 210" o:spid="_x0000_s1181" style="position:absolute;visibility:visible;mso-wrap-style:square" from="10340,390441" to="10340,390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">
                  <v:stroke endarrow="block"/>
                </v:line>
                <v:line id="Line 211" o:spid="_x0000_s1182" style="position:absolute;visibility:visible;mso-wrap-style:square" from="11600,390441" to="11601,390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">
                  <v:stroke endarrow="block"/>
                </v:line>
                <v:shape id="AutoShape 212" o:spid="_x0000_s1183" type="#_x0000_t32" style="position:absolute;left:8450;top:391144;width:525;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">
                  <v:stroke endarrow="block"/>
                </v:shape>
                <v:shape id="AutoShape 213" o:spid="_x0000_s1184" type="#_x0000_t32" style="position:absolute;left:9973;top:391533;width:1;height:3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">
                  <v:stroke endarrow="block"/>
                </v:shape>
                <v:shape id="AutoShape 214" o:spid="_x0000_s1185" type="#_x0000_t32" style="position:absolute;left:12074;top:391533;width:1;height:3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">
                  <v:stroke endarrow="block"/>
                </v:shape>
                <v:shape id="AutoShape 215" o:spid="_x0000_s1186" type="#_x0000_t32" style="position:absolute;left:12074;top:392313;width:1;height:6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">
                  <v:stroke endarrow="block"/>
                </v:shape>
                <v:shape id="AutoShape 216" o:spid="_x0000_s1187" type="#_x0000_t32" style="position:absolute;left:12074;top:393404;width:1;height:3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">
                  <v:stroke endarrow="block"/>
                </v:shape>
                <v:shape id="AutoShape 217" o:spid="_x0000_s1188" type="#_x0000_t33" style="position:absolute;left:10465;top:392352;width:234;height:1312;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">
                  <v:stroke endarrow="block"/>
                </v:shape>
                <v:shape id="AutoShape 218" o:spid="_x0000_s1189" type="#_x0000_t32" style="position:absolute;left:12860;top:392079;width:525;height: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">
                  <v:stroke endarrow="block"/>
                </v:shape>
                <v:shape id="AutoShape 253" o:spid="_x0000_s1190" type="#_x0000_t34" style="position:absolute;left:10130;top:388026;width:1;height:1869;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" adj="-19785600">
                  <v:stroke endarrow="block"/>
                </v:shape>
                <v:shape id="Text Box 208" o:spid="_x0000_s1191" type="#_x0000_t202" style="position:absolute;left:10655;top:393717;width:2835;height:1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">
                  <v:textbox>
                    <w:txbxContent>
                      <w:p w14:paraId="3670B950"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后续处理</w:t>
                        </w:r>
                      </w:p>
                      <w:p w14:paraId="1D820C94"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现场清洗、洗消、三废处理</w:t>
                        </w:r>
                      </w:p>
                      <w:p w14:paraId="21294D6E"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原因调查、总结上报</w:t>
                        </w:r>
                      </w:p>
                      <w:p w14:paraId="488C2943"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强化预防、应急改进后续处理</w:t>
                        </w:r>
                      </w:p>
                      <w:p w14:paraId="4417C0F0" w14:textId="77777777" w:rsidR="009E34BC" w:rsidRPr="00C16A0F" w:rsidRDefault="009E34BC" w:rsidP="00AC2F3C">
                        <w:pPr>
                          <w:spacing w:line="240" w:lineRule="auto"/>
                          <w:jc w:val="center"/>
                          <w:rPr>
                            <w:sz w:val="21"/>
                            <w:szCs w:val="21"/>
                          </w:rPr>
                        </w:pPr>
                        <w:r w:rsidRPr="00C16A0F">
                          <w:rPr>
                            <w:rFonts w:hint="eastAsia"/>
                            <w:sz w:val="21"/>
                            <w:szCs w:val="21"/>
                          </w:rPr>
                          <w:t>现场清洗、洗消、三废处理</w:t>
                        </w:r>
                      </w:p>
                      <w:p w14:paraId="5E51899B" w14:textId="77777777" w:rsidR="009E34BC" w:rsidRPr="00C16A0F" w:rsidRDefault="009E34BC" w:rsidP="00AC2F3C">
                        <w:pPr>
                          <w:spacing w:line="240" w:lineRule="auto"/>
                          <w:jc w:val="center"/>
                          <w:rPr>
                            <w:sz w:val="21"/>
                            <w:szCs w:val="21"/>
                          </w:rPr>
                        </w:pPr>
                        <w:r w:rsidRPr="00C16A0F">
                          <w:rPr>
                            <w:rFonts w:hint="eastAsia"/>
                            <w:sz w:val="21"/>
                            <w:szCs w:val="21"/>
                          </w:rPr>
                          <w:t>原因调查、总结上报</w:t>
                        </w:r>
                      </w:p>
                      <w:p w14:paraId="7918F804" w14:textId="77777777" w:rsidR="009E34BC" w:rsidRPr="00C16A0F" w:rsidRDefault="009E34BC" w:rsidP="00AC2F3C">
                        <w:pPr>
                          <w:spacing w:line="240" w:lineRule="auto"/>
                          <w:jc w:val="center"/>
                          <w:rPr>
                            <w:sz w:val="21"/>
                            <w:szCs w:val="21"/>
                          </w:rPr>
                        </w:pPr>
                        <w:r w:rsidRPr="00C16A0F">
                          <w:rPr>
                            <w:rFonts w:hint="eastAsia"/>
                            <w:sz w:val="21"/>
                            <w:szCs w:val="21"/>
                          </w:rPr>
                          <w:t>强化预防、应急改进</w:t>
                        </w:r>
                      </w:p>
                    </w:txbxContent>
                  </v:textbox>
                </v:shape>
              </v:group>
            </w:pict>
          </mc:Fallback>
        </mc:AlternateContent>
      </w:r>
    </w:p>
    <w:p w14:paraId="052DD34C" w14:textId="77777777" w:rsidR="00284401" w:rsidRPr="00D171A7" w:rsidRDefault="00284401">
      <w:pPr>
        <w:rPr>
          <w:b/>
          <w:szCs w:val="24"/>
        </w:rPr>
      </w:pPr>
    </w:p>
    <w:p w14:paraId="4A0FCB6C" w14:textId="77777777" w:rsidR="00284401" w:rsidRPr="00D171A7" w:rsidRDefault="00284401">
      <w:pPr>
        <w:rPr>
          <w:szCs w:val="24"/>
        </w:rPr>
      </w:pPr>
    </w:p>
    <w:p w14:paraId="5AFBCCA5" w14:textId="77777777" w:rsidR="00284401" w:rsidRPr="00D171A7" w:rsidRDefault="00284401">
      <w:pPr>
        <w:rPr>
          <w:szCs w:val="24"/>
        </w:rPr>
      </w:pPr>
    </w:p>
    <w:p w14:paraId="08E6AAB0" w14:textId="77777777" w:rsidR="00284401" w:rsidRPr="00D171A7" w:rsidRDefault="00284401">
      <w:pPr>
        <w:rPr>
          <w:szCs w:val="24"/>
        </w:rPr>
      </w:pPr>
    </w:p>
    <w:p w14:paraId="142EE620" w14:textId="77777777" w:rsidR="00284401" w:rsidRPr="00D171A7" w:rsidRDefault="00284401">
      <w:pPr>
        <w:rPr>
          <w:szCs w:val="24"/>
        </w:rPr>
      </w:pPr>
    </w:p>
    <w:p w14:paraId="663F1857" w14:textId="77777777" w:rsidR="00284401" w:rsidRPr="00D171A7" w:rsidRDefault="00284401">
      <w:pPr>
        <w:rPr>
          <w:szCs w:val="24"/>
        </w:rPr>
      </w:pPr>
    </w:p>
    <w:p w14:paraId="1D959CB8" w14:textId="77777777" w:rsidR="00284401" w:rsidRPr="00D171A7" w:rsidRDefault="00284401">
      <w:pPr>
        <w:rPr>
          <w:szCs w:val="24"/>
        </w:rPr>
      </w:pPr>
    </w:p>
    <w:p w14:paraId="0FAA13E4" w14:textId="77777777" w:rsidR="00284401" w:rsidRPr="00D171A7" w:rsidRDefault="00284401">
      <w:pPr>
        <w:rPr>
          <w:szCs w:val="24"/>
        </w:rPr>
      </w:pPr>
    </w:p>
    <w:p w14:paraId="0AC9CB87" w14:textId="77777777" w:rsidR="00284401" w:rsidRPr="00D171A7" w:rsidRDefault="00284401">
      <w:pPr>
        <w:rPr>
          <w:szCs w:val="24"/>
        </w:rPr>
      </w:pPr>
    </w:p>
    <w:p w14:paraId="7A91A845" w14:textId="77777777" w:rsidR="00284401" w:rsidRPr="00D171A7" w:rsidRDefault="00284401">
      <w:pPr>
        <w:rPr>
          <w:szCs w:val="24"/>
        </w:rPr>
      </w:pPr>
    </w:p>
    <w:p w14:paraId="40F1620B" w14:textId="77777777" w:rsidR="00284401" w:rsidRPr="00D171A7" w:rsidRDefault="00284401">
      <w:pPr>
        <w:rPr>
          <w:szCs w:val="24"/>
        </w:rPr>
      </w:pPr>
    </w:p>
    <w:p w14:paraId="074B06F5" w14:textId="77777777" w:rsidR="00284401" w:rsidRPr="00D171A7" w:rsidRDefault="00284401">
      <w:pPr>
        <w:rPr>
          <w:szCs w:val="24"/>
        </w:rPr>
      </w:pPr>
    </w:p>
    <w:p w14:paraId="64569901" w14:textId="77777777" w:rsidR="00284401" w:rsidRPr="00D171A7" w:rsidRDefault="00284401">
      <w:pPr>
        <w:rPr>
          <w:szCs w:val="24"/>
        </w:rPr>
      </w:pPr>
    </w:p>
    <w:p w14:paraId="69389773" w14:textId="77777777" w:rsidR="00284401" w:rsidRPr="00D171A7" w:rsidRDefault="00284401">
      <w:pPr>
        <w:rPr>
          <w:szCs w:val="24"/>
        </w:rPr>
      </w:pPr>
    </w:p>
    <w:p w14:paraId="3B16F9AF" w14:textId="77777777" w:rsidR="00284401" w:rsidRPr="00D171A7" w:rsidRDefault="00284401">
      <w:pPr>
        <w:rPr>
          <w:szCs w:val="24"/>
        </w:rPr>
      </w:pPr>
    </w:p>
    <w:p w14:paraId="7B757F6B" w14:textId="77777777" w:rsidR="00284401" w:rsidRPr="00D171A7" w:rsidRDefault="00284401">
      <w:pPr>
        <w:rPr>
          <w:szCs w:val="24"/>
        </w:rPr>
      </w:pPr>
    </w:p>
    <w:p w14:paraId="65A62BB2" w14:textId="77777777" w:rsidR="00284401" w:rsidRPr="00D171A7" w:rsidRDefault="00284401">
      <w:pPr>
        <w:rPr>
          <w:szCs w:val="24"/>
        </w:rPr>
      </w:pPr>
    </w:p>
    <w:p w14:paraId="32E7475F" w14:textId="77777777" w:rsidR="00284401" w:rsidRPr="00D171A7" w:rsidRDefault="00284401">
      <w:pPr>
        <w:rPr>
          <w:szCs w:val="24"/>
        </w:rPr>
      </w:pPr>
    </w:p>
    <w:p w14:paraId="6DA9DD14" w14:textId="77777777" w:rsidR="00284401" w:rsidRPr="00D171A7" w:rsidRDefault="00284401">
      <w:pPr>
        <w:rPr>
          <w:szCs w:val="24"/>
        </w:rPr>
      </w:pPr>
    </w:p>
    <w:p w14:paraId="6BBFF6AB" w14:textId="77777777" w:rsidR="00284401" w:rsidRPr="00D171A7" w:rsidRDefault="00177EED">
      <w:pPr>
        <w:jc w:val="center"/>
        <w:rPr>
          <w:szCs w:val="24"/>
        </w:rPr>
      </w:pPr>
      <w:r w:rsidRPr="00D171A7">
        <w:rPr>
          <w:b/>
        </w:rPr>
        <w:t>I</w:t>
      </w:r>
      <w:r w:rsidRPr="00D171A7">
        <w:rPr>
          <w:b/>
        </w:rPr>
        <w:t>级应急响应工作流程图</w:t>
      </w:r>
    </w:p>
    <w:p w14:paraId="3E66F508" w14:textId="77777777" w:rsidR="00284401" w:rsidRPr="00D171A7" w:rsidRDefault="00284401">
      <w:pPr>
        <w:rPr>
          <w:szCs w:val="24"/>
        </w:rPr>
      </w:pPr>
    </w:p>
    <w:p w14:paraId="0ED317F0" w14:textId="77777777" w:rsidR="00284401" w:rsidRPr="00D171A7" w:rsidRDefault="00284401">
      <w:pPr>
        <w:rPr>
          <w:szCs w:val="24"/>
        </w:rPr>
      </w:pPr>
    </w:p>
    <w:p w14:paraId="534A1878" w14:textId="307EE402" w:rsidR="00284401" w:rsidRPr="00D171A7" w:rsidRDefault="00284401">
      <w:pPr>
        <w:rPr>
          <w:szCs w:val="24"/>
        </w:rPr>
      </w:pPr>
    </w:p>
    <w:p w14:paraId="0EFE0043" w14:textId="415CD485" w:rsidR="00356700" w:rsidRPr="00D171A7" w:rsidRDefault="00356700" w:rsidP="00356700">
      <w:pPr>
        <w:pStyle w:val="Default1"/>
        <w:rPr>
          <w:color w:val="auto"/>
        </w:rPr>
      </w:pPr>
    </w:p>
    <w:p w14:paraId="2151C56A" w14:textId="77777777" w:rsidR="00356700" w:rsidRPr="00D171A7" w:rsidRDefault="00356700" w:rsidP="00356700">
      <w:pPr>
        <w:pStyle w:val="Default1"/>
        <w:rPr>
          <w:color w:val="auto"/>
        </w:rPr>
      </w:pPr>
    </w:p>
    <w:p w14:paraId="5C999BF8" w14:textId="37DE261F" w:rsidR="00284401" w:rsidRPr="00D171A7" w:rsidRDefault="00284401">
      <w:pPr>
        <w:rPr>
          <w:szCs w:val="24"/>
        </w:rPr>
      </w:pPr>
    </w:p>
    <w:p w14:paraId="0C0153E9" w14:textId="6F3530D5" w:rsidR="00284401" w:rsidRPr="00D171A7" w:rsidRDefault="00B77702">
      <w:pPr>
        <w:rPr>
          <w:szCs w:val="24"/>
        </w:rPr>
      </w:pPr>
      <w:r w:rsidRPr="00D171A7">
        <w:rPr>
          <w:noProof/>
          <w:szCs w:val="24"/>
        </w:rPr>
        <mc:AlternateContent>
          <mc:Choice Requires="wpg">
            <w:drawing>
              <wp:anchor distT="0" distB="0" distL="114300" distR="114300" simplePos="0" relativeHeight="251754496" behindDoc="0" locked="0" layoutInCell="1" allowOverlap="1" wp14:anchorId="6D7EE9C4" wp14:editId="4DC486CD">
                <wp:simplePos x="0" y="0"/>
                <wp:positionH relativeFrom="column">
                  <wp:posOffset>-129805</wp:posOffset>
                </wp:positionH>
                <wp:positionV relativeFrom="paragraph">
                  <wp:posOffset>110053</wp:posOffset>
                </wp:positionV>
                <wp:extent cx="5298440" cy="5395595"/>
                <wp:effectExtent l="0" t="0" r="0" b="0"/>
                <wp:wrapNone/>
                <wp:docPr id="125" name="Group 2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98440" cy="5395595"/>
                          <a:chOff x="0" y="0"/>
                          <a:chExt cx="7321" cy="9374"/>
                        </a:xfrm>
                      </wpg:grpSpPr>
                      <wps:wsp>
                        <wps:cNvPr id="91" name="Picture 222"/>
                        <wps:cNvSpPr>
                          <a:spLocks noChangeAspect="1" noTextEdit="1"/>
                        </wps:cNvSpPr>
                        <wps:spPr>
                          <a:xfrm>
                            <a:off x="0" y="0"/>
                            <a:ext cx="7321" cy="9374"/>
                          </a:xfrm>
                          <a:prstGeom prst="rect">
                            <a:avLst/>
                          </a:prstGeom>
                          <a:noFill/>
                          <a:ln w="9525">
                            <a:noFill/>
                          </a:ln>
                        </wps:spPr>
                        <wps:bodyPr upright="1"/>
                      </wps:wsp>
                      <pic:pic xmlns:pic="http://schemas.openxmlformats.org/drawingml/2006/picture">
                        <pic:nvPicPr>
                          <pic:cNvPr id="92" name="Picture 307" descr="n"/>
                          <pic:cNvPicPr>
                            <a:picLocks noChangeAspect="1"/>
                          </pic:cNvPicPr>
                        </pic:nvPicPr>
                        <pic:blipFill>
                          <a:blip r:embed="rId32"/>
                          <a:stretch>
                            <a:fillRect/>
                          </a:stretch>
                        </pic:blipFill>
                        <pic:spPr>
                          <a:xfrm>
                            <a:off x="3254" y="6521"/>
                            <a:ext cx="361" cy="270"/>
                          </a:xfrm>
                          <a:prstGeom prst="rect">
                            <a:avLst/>
                          </a:prstGeom>
                          <a:noFill/>
                          <a:ln w="9525">
                            <a:noFill/>
                          </a:ln>
                        </pic:spPr>
                      </pic:pic>
                      <wps:wsp>
                        <wps:cNvPr id="93" name="Oval 223"/>
                        <wps:cNvSpPr/>
                        <wps:spPr>
                          <a:xfrm>
                            <a:off x="1808" y="136"/>
                            <a:ext cx="3796" cy="679"/>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94" name="Text Box 224"/>
                        <wps:cNvSpPr txBox="1"/>
                        <wps:spPr>
                          <a:xfrm>
                            <a:off x="2531" y="272"/>
                            <a:ext cx="2533" cy="407"/>
                          </a:xfrm>
                          <a:prstGeom prst="rect">
                            <a:avLst/>
                          </a:prstGeom>
                          <a:solidFill>
                            <a:srgbClr val="FFFFFF"/>
                          </a:solidFill>
                          <a:ln w="9525">
                            <a:noFill/>
                          </a:ln>
                        </wps:spPr>
                        <wps:txbx>
                          <w:txbxContent>
                            <w:p w14:paraId="7D5484CF" w14:textId="77777777" w:rsidR="009E34BC" w:rsidRPr="008D5CF6" w:rsidRDefault="009E34BC" w:rsidP="00AC2F3C">
                              <w:pPr>
                                <w:adjustRightInd w:val="0"/>
                                <w:snapToGrid w:val="0"/>
                                <w:jc w:val="center"/>
                                <w:rPr>
                                  <w:bCs/>
                                  <w:sz w:val="18"/>
                                  <w:szCs w:val="18"/>
                                </w:rPr>
                              </w:pPr>
                              <w:r w:rsidRPr="008D5CF6">
                                <w:rPr>
                                  <w:rFonts w:hint="eastAsia"/>
                                  <w:bCs/>
                                  <w:sz w:val="18"/>
                                  <w:szCs w:val="18"/>
                                </w:rPr>
                                <w:t>II</w:t>
                              </w:r>
                              <w:r w:rsidRPr="008D5CF6">
                                <w:rPr>
                                  <w:rFonts w:hint="eastAsia"/>
                                  <w:bCs/>
                                  <w:sz w:val="18"/>
                                  <w:szCs w:val="18"/>
                                </w:rPr>
                                <w:t>级应急响应</w:t>
                              </w:r>
                            </w:p>
                          </w:txbxContent>
                        </wps:txbx>
                        <wps:bodyPr upright="1"/>
                      </wps:wsp>
                      <wps:wsp>
                        <wps:cNvPr id="95" name="Line 225"/>
                        <wps:cNvCnPr/>
                        <wps:spPr>
                          <a:xfrm>
                            <a:off x="3796" y="815"/>
                            <a:ext cx="0" cy="272"/>
                          </a:xfrm>
                          <a:prstGeom prst="line">
                            <a:avLst/>
                          </a:prstGeom>
                          <a:ln w="9525" cap="flat" cmpd="sng">
                            <a:solidFill>
                              <a:srgbClr val="000000"/>
                            </a:solidFill>
                            <a:prstDash val="solid"/>
                            <a:headEnd type="none" w="med" len="med"/>
                            <a:tailEnd type="triangle" w="med" len="med"/>
                          </a:ln>
                        </wps:spPr>
                        <wps:bodyPr/>
                      </wps:wsp>
                      <wps:wsp>
                        <wps:cNvPr id="121" name="Text Box 226"/>
                        <wps:cNvSpPr txBox="1"/>
                        <wps:spPr>
                          <a:xfrm>
                            <a:off x="3073" y="1087"/>
                            <a:ext cx="1446" cy="4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C2350AE"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事故发现者</w:t>
                              </w:r>
                            </w:p>
                          </w:txbxContent>
                        </wps:txbx>
                        <wps:bodyPr upright="1"/>
                      </wps:wsp>
                      <wps:wsp>
                        <wps:cNvPr id="122" name="Line 227"/>
                        <wps:cNvCnPr/>
                        <wps:spPr>
                          <a:xfrm>
                            <a:off x="3796" y="1494"/>
                            <a:ext cx="1" cy="272"/>
                          </a:xfrm>
                          <a:prstGeom prst="line">
                            <a:avLst/>
                          </a:prstGeom>
                          <a:ln w="9525" cap="flat" cmpd="sng">
                            <a:solidFill>
                              <a:srgbClr val="000000"/>
                            </a:solidFill>
                            <a:prstDash val="solid"/>
                            <a:headEnd type="none" w="med" len="med"/>
                            <a:tailEnd type="triangle" w="med" len="med"/>
                          </a:ln>
                        </wps:spPr>
                        <wps:bodyPr/>
                      </wps:wsp>
                      <wps:wsp>
                        <wps:cNvPr id="123" name="Text Box 228"/>
                        <wps:cNvSpPr txBox="1"/>
                        <wps:spPr>
                          <a:xfrm>
                            <a:off x="3073" y="1764"/>
                            <a:ext cx="1446" cy="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7A0DF1D"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车间负责人</w:t>
                              </w:r>
                            </w:p>
                          </w:txbxContent>
                        </wps:txbx>
                        <wps:bodyPr upright="1"/>
                      </wps:wsp>
                      <wps:wsp>
                        <wps:cNvPr id="124" name="Line 229"/>
                        <wps:cNvCnPr/>
                        <wps:spPr>
                          <a:xfrm flipH="1">
                            <a:off x="3796" y="2174"/>
                            <a:ext cx="1" cy="271"/>
                          </a:xfrm>
                          <a:prstGeom prst="line">
                            <a:avLst/>
                          </a:prstGeom>
                          <a:ln w="9525" cap="flat" cmpd="sng">
                            <a:solidFill>
                              <a:srgbClr val="000000"/>
                            </a:solidFill>
                            <a:prstDash val="solid"/>
                            <a:headEnd type="none" w="med" len="med"/>
                            <a:tailEnd type="triangle" w="med" len="med"/>
                          </a:ln>
                        </wps:spPr>
                        <wps:bodyPr/>
                      </wps:wsp>
                      <wps:wsp>
                        <wps:cNvPr id="126" name="Text Box 230"/>
                        <wps:cNvSpPr txBox="1"/>
                        <wps:spPr>
                          <a:xfrm>
                            <a:off x="3073" y="2345"/>
                            <a:ext cx="1446" cy="53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F068014" w14:textId="77777777" w:rsidR="009E34BC" w:rsidRPr="00C16A0F" w:rsidRDefault="009E34BC" w:rsidP="00AC2F3C">
                              <w:pPr>
                                <w:spacing w:line="240" w:lineRule="auto"/>
                                <w:jc w:val="center"/>
                                <w:rPr>
                                  <w:sz w:val="21"/>
                                  <w:szCs w:val="21"/>
                                </w:rPr>
                              </w:pPr>
                              <w:r w:rsidRPr="00C16A0F">
                                <w:rPr>
                                  <w:rFonts w:hint="eastAsia"/>
                                  <w:sz w:val="21"/>
                                  <w:szCs w:val="21"/>
                                </w:rPr>
                                <w:t>应急指挥部</w:t>
                              </w:r>
                            </w:p>
                          </w:txbxContent>
                        </wps:txbx>
                        <wps:bodyPr upright="1"/>
                      </wps:wsp>
                      <wps:wsp>
                        <wps:cNvPr id="127" name="Text Box 231"/>
                        <wps:cNvSpPr txBox="1"/>
                        <wps:spPr>
                          <a:xfrm>
                            <a:off x="5333" y="1378"/>
                            <a:ext cx="1898" cy="115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327AFFC2"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视情况，在事故初始阶段开展应急工作，控制事态。</w:t>
                              </w:r>
                            </w:p>
                          </w:txbxContent>
                        </wps:txbx>
                        <wps:bodyPr upright="1"/>
                      </wps:wsp>
                      <wps:wsp>
                        <wps:cNvPr id="42" name="AutoShape 232"/>
                        <wps:cNvCnPr/>
                        <wps:spPr>
                          <a:xfrm flipV="1">
                            <a:off x="4519" y="1967"/>
                            <a:ext cx="814" cy="1"/>
                          </a:xfrm>
                          <a:prstGeom prst="straightConnector1">
                            <a:avLst/>
                          </a:prstGeom>
                          <a:ln w="9525" cap="flat" cmpd="sng">
                            <a:solidFill>
                              <a:srgbClr val="000000"/>
                            </a:solidFill>
                            <a:prstDash val="solid"/>
                            <a:headEnd type="none" w="med" len="med"/>
                            <a:tailEnd type="triangle" w="med" len="med"/>
                          </a:ln>
                        </wps:spPr>
                        <wps:bodyPr/>
                      </wps:wsp>
                      <wps:wsp>
                        <wps:cNvPr id="43" name="Text Box 233"/>
                        <wps:cNvSpPr txBox="1"/>
                        <wps:spPr>
                          <a:xfrm>
                            <a:off x="362" y="3804"/>
                            <a:ext cx="1446" cy="68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011F78F"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外部联络</w:t>
                              </w:r>
                            </w:p>
                          </w:txbxContent>
                        </wps:txbx>
                        <wps:bodyPr upright="1"/>
                      </wps:wsp>
                      <wps:wsp>
                        <wps:cNvPr id="44" name="Text Box 234"/>
                        <wps:cNvSpPr txBox="1"/>
                        <wps:spPr>
                          <a:xfrm>
                            <a:off x="3962" y="3187"/>
                            <a:ext cx="1554" cy="67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09FD55C5"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内部发布警报</w:t>
                              </w:r>
                            </w:p>
                            <w:p w14:paraId="56D02667"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启动预案</w:t>
                              </w:r>
                            </w:p>
                          </w:txbxContent>
                        </wps:txbx>
                        <wps:bodyPr upright="1"/>
                      </wps:wsp>
                      <wps:wsp>
                        <wps:cNvPr id="45" name="Text Box 235"/>
                        <wps:cNvSpPr txBox="1"/>
                        <wps:spPr>
                          <a:xfrm>
                            <a:off x="1988" y="4891"/>
                            <a:ext cx="1719" cy="95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0A5E78"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外部接应</w:t>
                              </w:r>
                            </w:p>
                            <w:p w14:paraId="37D70746"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4F3ECE90"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相关部门人员</w:t>
                              </w:r>
                            </w:p>
                          </w:txbxContent>
                        </wps:txbx>
                        <wps:bodyPr upright="1"/>
                      </wps:wsp>
                      <wps:wsp>
                        <wps:cNvPr id="46" name="Text Box 236"/>
                        <wps:cNvSpPr txBox="1"/>
                        <wps:spPr>
                          <a:xfrm>
                            <a:off x="1988" y="3423"/>
                            <a:ext cx="1627" cy="1332"/>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B655CCE"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报</w:t>
                              </w: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5AA6299E"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报园区管委会、政府，应急管理局、</w:t>
                              </w:r>
                              <w:r>
                                <w:rPr>
                                  <w:rFonts w:hint="eastAsia"/>
                                  <w:sz w:val="21"/>
                                  <w:szCs w:val="21"/>
                                </w:rPr>
                                <w:t>生态环境局</w:t>
                              </w:r>
                              <w:r w:rsidRPr="00C16A0F">
                                <w:rPr>
                                  <w:rFonts w:hint="eastAsia"/>
                                  <w:sz w:val="21"/>
                                  <w:szCs w:val="21"/>
                                </w:rPr>
                                <w:t>等</w:t>
                              </w:r>
                            </w:p>
                          </w:txbxContent>
                        </wps:txbx>
                        <wps:bodyPr upright="1"/>
                      </wps:wsp>
                      <wps:wsp>
                        <wps:cNvPr id="47" name="Text Box 237"/>
                        <wps:cNvSpPr txBox="1"/>
                        <wps:spPr>
                          <a:xfrm>
                            <a:off x="4067" y="4615"/>
                            <a:ext cx="1356" cy="54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7955E7D"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召集应急小组</w:t>
                              </w:r>
                            </w:p>
                          </w:txbxContent>
                        </wps:txbx>
                        <wps:bodyPr upright="1"/>
                      </wps:wsp>
                      <wps:wsp>
                        <wps:cNvPr id="48" name="Text Box 238"/>
                        <wps:cNvSpPr txBox="1"/>
                        <wps:spPr>
                          <a:xfrm>
                            <a:off x="4067" y="5840"/>
                            <a:ext cx="1356" cy="4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451614A"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开展应急</w:t>
                              </w:r>
                            </w:p>
                          </w:txbxContent>
                        </wps:txbx>
                        <wps:bodyPr upright="1"/>
                      </wps:wsp>
                      <wps:wsp>
                        <wps:cNvPr id="49" name="Text Box 239"/>
                        <wps:cNvSpPr txBox="1"/>
                        <wps:spPr>
                          <a:xfrm>
                            <a:off x="3522" y="7470"/>
                            <a:ext cx="2441" cy="1223"/>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2913B756"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后续处理现场清洗、洗消、三废处理原因调查、总结上报强化预防、应急改进</w:t>
                              </w:r>
                            </w:p>
                          </w:txbxContent>
                        </wps:txbx>
                        <wps:bodyPr upright="1"/>
                      </wps:wsp>
                      <wps:wsp>
                        <wps:cNvPr id="50" name="Text Box 240"/>
                        <wps:cNvSpPr txBox="1"/>
                        <wps:spPr>
                          <a:xfrm>
                            <a:off x="5875" y="3703"/>
                            <a:ext cx="1175" cy="254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A920BE2" w14:textId="77777777" w:rsidR="009E34BC" w:rsidRPr="0041730C" w:rsidRDefault="009E34BC" w:rsidP="00AC2F3C">
                              <w:pPr>
                                <w:adjustRightInd w:val="0"/>
                                <w:snapToGrid w:val="0"/>
                                <w:spacing w:line="240" w:lineRule="auto"/>
                                <w:jc w:val="center"/>
                                <w:rPr>
                                  <w:sz w:val="21"/>
                                  <w:szCs w:val="21"/>
                                </w:rPr>
                              </w:pPr>
                              <w:r>
                                <w:rPr>
                                  <w:rFonts w:hint="eastAsia"/>
                                  <w:sz w:val="21"/>
                                  <w:szCs w:val="21"/>
                                </w:rPr>
                                <w:t>职能小组</w:t>
                              </w:r>
                            </w:p>
                          </w:txbxContent>
                        </wps:txbx>
                        <wps:bodyPr upright="1"/>
                      </wps:wsp>
                      <wps:wsp>
                        <wps:cNvPr id="51" name="Line 242"/>
                        <wps:cNvCnPr/>
                        <wps:spPr>
                          <a:xfrm>
                            <a:off x="4313" y="2880"/>
                            <a:ext cx="1" cy="272"/>
                          </a:xfrm>
                          <a:prstGeom prst="line">
                            <a:avLst/>
                          </a:prstGeom>
                          <a:ln w="9525" cap="flat" cmpd="sng">
                            <a:solidFill>
                              <a:srgbClr val="000000"/>
                            </a:solidFill>
                            <a:prstDash val="solid"/>
                            <a:headEnd type="none" w="med" len="med"/>
                            <a:tailEnd type="triangle" w="med" len="med"/>
                          </a:ln>
                        </wps:spPr>
                        <wps:bodyPr/>
                      </wps:wsp>
                      <wps:wsp>
                        <wps:cNvPr id="52" name="AutoShape 245"/>
                        <wps:cNvCnPr>
                          <a:stCxn id="44" idx="2"/>
                          <a:endCxn id="47" idx="0"/>
                        </wps:cNvCnPr>
                        <wps:spPr>
                          <a:xfrm>
                            <a:off x="4739" y="3866"/>
                            <a:ext cx="6" cy="749"/>
                          </a:xfrm>
                          <a:prstGeom prst="straightConnector1">
                            <a:avLst/>
                          </a:prstGeom>
                          <a:ln w="9525" cap="flat" cmpd="sng">
                            <a:solidFill>
                              <a:srgbClr val="000000"/>
                            </a:solidFill>
                            <a:prstDash val="solid"/>
                            <a:headEnd type="none" w="med" len="med"/>
                            <a:tailEnd type="triangle" w="med" len="med"/>
                          </a:ln>
                        </wps:spPr>
                        <wps:bodyPr/>
                      </wps:wsp>
                      <wps:wsp>
                        <wps:cNvPr id="53" name="AutoShape 246"/>
                        <wps:cNvCnPr/>
                        <wps:spPr>
                          <a:xfrm>
                            <a:off x="4746" y="5164"/>
                            <a:ext cx="1" cy="676"/>
                          </a:xfrm>
                          <a:prstGeom prst="straightConnector1">
                            <a:avLst/>
                          </a:prstGeom>
                          <a:ln w="9525" cap="flat" cmpd="sng">
                            <a:solidFill>
                              <a:srgbClr val="000000"/>
                            </a:solidFill>
                            <a:prstDash val="solid"/>
                            <a:headEnd type="none" w="med" len="med"/>
                            <a:tailEnd type="triangle" w="med" len="med"/>
                          </a:ln>
                        </wps:spPr>
                        <wps:bodyPr/>
                      </wps:wsp>
                      <wps:wsp>
                        <wps:cNvPr id="54" name="AutoShape 248"/>
                        <wps:cNvCnPr/>
                        <wps:spPr>
                          <a:xfrm rot="-5400000" flipH="1">
                            <a:off x="3336" y="5312"/>
                            <a:ext cx="201" cy="1219"/>
                          </a:xfrm>
                          <a:prstGeom prst="bentConnector2">
                            <a:avLst/>
                          </a:prstGeom>
                          <a:ln w="9525" cap="flat" cmpd="sng">
                            <a:solidFill>
                              <a:srgbClr val="000000"/>
                            </a:solidFill>
                            <a:prstDash val="solid"/>
                            <a:miter/>
                            <a:headEnd type="none" w="med" len="med"/>
                            <a:tailEnd type="triangle" w="med" len="med"/>
                          </a:ln>
                        </wps:spPr>
                        <wps:bodyPr/>
                      </wps:wsp>
                      <wps:wsp>
                        <wps:cNvPr id="55" name="AutoShape 249"/>
                        <wps:cNvCnPr/>
                        <wps:spPr>
                          <a:xfrm flipH="1" flipV="1">
                            <a:off x="5423" y="4959"/>
                            <a:ext cx="452" cy="17"/>
                          </a:xfrm>
                          <a:prstGeom prst="straightConnector1">
                            <a:avLst/>
                          </a:prstGeom>
                          <a:ln w="9525" cap="flat" cmpd="sng">
                            <a:solidFill>
                              <a:srgbClr val="000000"/>
                            </a:solidFill>
                            <a:prstDash val="solid"/>
                            <a:headEnd type="none" w="med" len="med"/>
                            <a:tailEnd type="triangle" w="med" len="med"/>
                          </a:ln>
                        </wps:spPr>
                        <wps:bodyPr/>
                      </wps:wsp>
                      <wps:wsp>
                        <wps:cNvPr id="56" name="AutoShape 250"/>
                        <wps:cNvCnPr/>
                        <wps:spPr>
                          <a:xfrm rot="10800000" flipV="1">
                            <a:off x="3073" y="1291"/>
                            <a:ext cx="4" cy="1359"/>
                          </a:xfrm>
                          <a:prstGeom prst="bentConnector3">
                            <a:avLst>
                              <a:gd name="adj1" fmla="val 7600000"/>
                            </a:avLst>
                          </a:prstGeom>
                          <a:ln w="9525" cap="flat" cmpd="sng">
                            <a:solidFill>
                              <a:srgbClr val="000000"/>
                            </a:solidFill>
                            <a:prstDash val="solid"/>
                            <a:miter/>
                            <a:headEnd type="none" w="med" len="med"/>
                            <a:tailEnd type="triangle" w="med" len="med"/>
                          </a:ln>
                        </wps:spPr>
                        <wps:bodyPr/>
                      </wps:wsp>
                      <wps:wsp>
                        <wps:cNvPr id="57" name="Text Box 251"/>
                        <wps:cNvSpPr txBox="1"/>
                        <wps:spPr>
                          <a:xfrm>
                            <a:off x="1624" y="8828"/>
                            <a:ext cx="4700" cy="407"/>
                          </a:xfrm>
                          <a:prstGeom prst="rect">
                            <a:avLst/>
                          </a:prstGeom>
                          <a:solidFill>
                            <a:srgbClr val="FFFFFF"/>
                          </a:solidFill>
                          <a:ln w="9525">
                            <a:noFill/>
                          </a:ln>
                        </wps:spPr>
                        <wps:txbx>
                          <w:txbxContent>
                            <w:p w14:paraId="4C905F12" w14:textId="77777777" w:rsidR="009E34BC" w:rsidRPr="0041730C" w:rsidRDefault="009E34BC" w:rsidP="00AC2F3C">
                              <w:pPr>
                                <w:adjustRightInd w:val="0"/>
                                <w:snapToGrid w:val="0"/>
                                <w:spacing w:line="240" w:lineRule="auto"/>
                                <w:jc w:val="center"/>
                                <w:rPr>
                                  <w:b/>
                                  <w:sz w:val="21"/>
                                  <w:szCs w:val="21"/>
                                </w:rPr>
                              </w:pPr>
                              <w:r w:rsidRPr="0041730C">
                                <w:rPr>
                                  <w:rFonts w:hint="eastAsia"/>
                                  <w:b/>
                                  <w:sz w:val="21"/>
                                  <w:szCs w:val="21"/>
                                </w:rPr>
                                <w:t>Ⅱ级应急响应程序图</w:t>
                              </w:r>
                            </w:p>
                          </w:txbxContent>
                        </wps:txbx>
                        <wps:bodyPr upright="1"/>
                      </wps:wsp>
                      <wps:wsp>
                        <wps:cNvPr id="58" name="Text Box 254"/>
                        <wps:cNvSpPr txBox="1"/>
                        <wps:spPr>
                          <a:xfrm>
                            <a:off x="4067" y="6521"/>
                            <a:ext cx="1357" cy="4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1F2DA53"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事故控制</w:t>
                              </w:r>
                            </w:p>
                          </w:txbxContent>
                        </wps:txbx>
                        <wps:bodyPr upright="1"/>
                      </wps:wsp>
                      <wps:wsp>
                        <wps:cNvPr id="59" name="AutoShape 255"/>
                        <wps:cNvCnPr/>
                        <wps:spPr>
                          <a:xfrm>
                            <a:off x="4746" y="6246"/>
                            <a:ext cx="1" cy="275"/>
                          </a:xfrm>
                          <a:prstGeom prst="straightConnector1">
                            <a:avLst/>
                          </a:prstGeom>
                          <a:ln w="9525" cap="flat" cmpd="sng">
                            <a:solidFill>
                              <a:srgbClr val="000000"/>
                            </a:solidFill>
                            <a:prstDash val="solid"/>
                            <a:headEnd type="none" w="med" len="med"/>
                            <a:tailEnd type="triangle" w="med" len="med"/>
                          </a:ln>
                        </wps:spPr>
                        <wps:bodyPr/>
                      </wps:wsp>
                      <wps:wsp>
                        <wps:cNvPr id="60" name="AutoShape 256"/>
                        <wps:cNvCnPr/>
                        <wps:spPr>
                          <a:xfrm flipH="1">
                            <a:off x="4743" y="6927"/>
                            <a:ext cx="3" cy="543"/>
                          </a:xfrm>
                          <a:prstGeom prst="straightConnector1">
                            <a:avLst/>
                          </a:prstGeom>
                          <a:ln w="9525" cap="flat" cmpd="sng">
                            <a:solidFill>
                              <a:srgbClr val="000000"/>
                            </a:solidFill>
                            <a:prstDash val="solid"/>
                            <a:headEnd type="none" w="med" len="med"/>
                            <a:tailEnd type="triangle" w="med" len="med"/>
                          </a:ln>
                        </wps:spPr>
                        <wps:bodyPr/>
                      </wps:wsp>
                      <wps:wsp>
                        <wps:cNvPr id="61" name="AutoShape 257"/>
                        <wps:cNvCnPr/>
                        <wps:spPr>
                          <a:xfrm rot="-5400000" flipH="1">
                            <a:off x="1055" y="4433"/>
                            <a:ext cx="882" cy="903"/>
                          </a:xfrm>
                          <a:prstGeom prst="bentConnector2">
                            <a:avLst/>
                          </a:prstGeom>
                          <a:ln w="9525" cap="flat" cmpd="sng">
                            <a:solidFill>
                              <a:srgbClr val="000000"/>
                            </a:solidFill>
                            <a:prstDash val="solid"/>
                            <a:miter/>
                            <a:headEnd type="none" w="med" len="med"/>
                            <a:tailEnd type="triangle" w="med" len="med"/>
                          </a:ln>
                        </wps:spPr>
                        <wps:bodyPr/>
                      </wps:wsp>
                      <wps:wsp>
                        <wps:cNvPr id="62" name="AutoShape 259"/>
                        <wps:cNvCnPr/>
                        <wps:spPr>
                          <a:xfrm>
                            <a:off x="1808" y="4144"/>
                            <a:ext cx="180" cy="1"/>
                          </a:xfrm>
                          <a:prstGeom prst="straightConnector1">
                            <a:avLst/>
                          </a:prstGeom>
                          <a:ln w="9525" cap="flat" cmpd="sng">
                            <a:solidFill>
                              <a:srgbClr val="000000"/>
                            </a:solidFill>
                            <a:prstDash val="solid"/>
                            <a:headEnd type="none" w="med" len="med"/>
                            <a:tailEnd type="triangle" w="med" len="med"/>
                          </a:ln>
                        </wps:spPr>
                        <wps:bodyPr/>
                      </wps:wsp>
                      <pic:pic xmlns:pic="http://schemas.openxmlformats.org/drawingml/2006/picture">
                        <pic:nvPicPr>
                          <pic:cNvPr id="63" name="Picture 306" descr="y"/>
                          <pic:cNvPicPr>
                            <a:picLocks noChangeAspect="1"/>
                          </pic:cNvPicPr>
                        </pic:nvPicPr>
                        <pic:blipFill>
                          <a:blip r:embed="rId33"/>
                          <a:stretch>
                            <a:fillRect/>
                          </a:stretch>
                        </pic:blipFill>
                        <pic:spPr>
                          <a:xfrm>
                            <a:off x="4790" y="7064"/>
                            <a:ext cx="181" cy="273"/>
                          </a:xfrm>
                          <a:prstGeom prst="rect">
                            <a:avLst/>
                          </a:prstGeom>
                          <a:noFill/>
                          <a:ln w="9525">
                            <a:noFill/>
                          </a:ln>
                        </pic:spPr>
                      </pic:pic>
                      <wps:wsp>
                        <wps:cNvPr id="64" name="AutoShape 378"/>
                        <wps:cNvCnPr/>
                        <wps:spPr>
                          <a:xfrm rot="10800000">
                            <a:off x="362" y="4144"/>
                            <a:ext cx="3705" cy="2580"/>
                          </a:xfrm>
                          <a:prstGeom prst="bentConnector3">
                            <a:avLst>
                              <a:gd name="adj1" fmla="val 108366"/>
                            </a:avLst>
                          </a:prstGeom>
                          <a:ln w="9525" cap="flat" cmpd="sng">
                            <a:solidFill>
                              <a:srgbClr val="000000"/>
                            </a:solidFill>
                            <a:prstDash val="solid"/>
                            <a:miter/>
                            <a:headEnd type="none" w="med" len="med"/>
                            <a:tailEnd type="triangle" w="med" len="med"/>
                          </a:ln>
                        </wps:spPr>
                        <wps:bodyPr/>
                      </wps:wsp>
                    </wpg:wgp>
                  </a:graphicData>
                </a:graphic>
                <wp14:sizeRelH relativeFrom="page">
                  <wp14:pctWidth>0</wp14:pctWidth>
                </wp14:sizeRelH>
                <wp14:sizeRelV relativeFrom="page">
                  <wp14:pctHeight>0</wp14:pctHeight>
                </wp14:sizeRelV>
              </wp:anchor>
            </w:drawing>
          </mc:Choice>
          <mc:Fallback>
            <w:pict>
              <v:group w14:anchorId="6D7EE9C4" id="_x0000_s1192" style="position:absolute;left:0;text-align:left;margin-left:-10.2pt;margin-top:8.65pt;width:417.2pt;height:424.85pt;z-index:251754496;mso-position-horizontal-relative:text;mso-position-vertical-relative:text" coordsize="7321,93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">
                <v:rect id="Picture 222" o:spid="_x0000_s1193" style="position:absolute;width:7321;height:9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" filled="f" stroked="f">
                  <o:lock v:ext="edit" aspectratio="t" text="t"/>
                </v:rect>
                <v:shape id="Picture 307" o:spid="_x0000_s1194" type="#_x0000_t75" alt="n" style="position:absolute;left:3254;top:6521;width:361;height: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">
                  <v:imagedata r:id="rId34" o:title="n"/>
                </v:shape>
                <v:oval id="Oval 223" o:spid="_x0000_s1195" style="position:absolute;left:1808;top:136;width:3796;height: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"/>
                <v:shape id="Text Box 224" o:spid="_x0000_s1196" type="#_x0000_t202" style="position:absolute;left:2531;top:272;width:2533;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" stroked="f">
                  <v:textbox>
                    <w:txbxContent>
                      <w:p w14:paraId="7D5484CF" w14:textId="77777777" w:rsidR="009E34BC" w:rsidRPr="008D5CF6" w:rsidRDefault="009E34BC" w:rsidP="00AC2F3C">
                        <w:pPr>
                          <w:adjustRightInd w:val="0"/>
                          <w:snapToGrid w:val="0"/>
                          <w:jc w:val="center"/>
                          <w:rPr>
                            <w:bCs/>
                            <w:sz w:val="18"/>
                            <w:szCs w:val="18"/>
                          </w:rPr>
                        </w:pPr>
                        <w:r w:rsidRPr="008D5CF6">
                          <w:rPr>
                            <w:rFonts w:hint="eastAsia"/>
                            <w:bCs/>
                            <w:sz w:val="18"/>
                            <w:szCs w:val="18"/>
                          </w:rPr>
                          <w:t>II</w:t>
                        </w:r>
                        <w:r w:rsidRPr="008D5CF6">
                          <w:rPr>
                            <w:rFonts w:hint="eastAsia"/>
                            <w:bCs/>
                            <w:sz w:val="18"/>
                            <w:szCs w:val="18"/>
                          </w:rPr>
                          <w:t>级应急响应</w:t>
                        </w:r>
                      </w:p>
                    </w:txbxContent>
                  </v:textbox>
                </v:shape>
                <v:line id="Line 225" o:spid="_x0000_s1197" style="position:absolute;visibility:visible;mso-wrap-style:square" from="3796,815" to="3796,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">
                  <v:stroke endarrow="block"/>
                </v:line>
                <v:shape id="Text Box 226" o:spid="_x0000_s1198" type="#_x0000_t202" style="position:absolute;left:3073;top:1087;width:1446;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">
                  <v:textbox>
                    <w:txbxContent>
                      <w:p w14:paraId="4C2350AE"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事故发现者</w:t>
                        </w:r>
                      </w:p>
                    </w:txbxContent>
                  </v:textbox>
                </v:shape>
                <v:line id="Line 227" o:spid="_x0000_s1199" style="position:absolute;visibility:visible;mso-wrap-style:square" from="3796,1494" to="3797,1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">
                  <v:stroke endarrow="block"/>
                </v:line>
                <v:shape id="Text Box 228" o:spid="_x0000_s1200" type="#_x0000_t202" style="position:absolute;left:3073;top:1764;width:1446;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">
                  <v:textbox>
                    <w:txbxContent>
                      <w:p w14:paraId="47A0DF1D"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车间负责人</w:t>
                        </w:r>
                      </w:p>
                    </w:txbxContent>
                  </v:textbox>
                </v:shape>
                <v:line id="Line 229" o:spid="_x0000_s1201" style="position:absolute;flip:x;visibility:visible;mso-wrap-style:square" from="3796,2174" to="3797,24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">
                  <v:stroke endarrow="block"/>
                </v:line>
                <v:shape id="Text Box 230" o:spid="_x0000_s1202" type="#_x0000_t202" style="position:absolute;left:3073;top:2345;width:1446;height: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">
                  <v:textbox>
                    <w:txbxContent>
                      <w:p w14:paraId="5F068014" w14:textId="77777777" w:rsidR="009E34BC" w:rsidRPr="00C16A0F" w:rsidRDefault="009E34BC" w:rsidP="00AC2F3C">
                        <w:pPr>
                          <w:spacing w:line="240" w:lineRule="auto"/>
                          <w:jc w:val="center"/>
                          <w:rPr>
                            <w:sz w:val="21"/>
                            <w:szCs w:val="21"/>
                          </w:rPr>
                        </w:pPr>
                        <w:r w:rsidRPr="00C16A0F">
                          <w:rPr>
                            <w:rFonts w:hint="eastAsia"/>
                            <w:sz w:val="21"/>
                            <w:szCs w:val="21"/>
                          </w:rPr>
                          <w:t>应急指挥部</w:t>
                        </w:r>
                      </w:p>
                    </w:txbxContent>
                  </v:textbox>
                </v:shape>
                <v:shape id="Text Box 231" o:spid="_x0000_s1203" type="#_x0000_t202" style="position:absolute;left:5333;top:1378;width:1898;height: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">
                  <v:textbox>
                    <w:txbxContent>
                      <w:p w14:paraId="327AFFC2"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视情况，在事故初始阶段开展应急工作，控制事态。</w:t>
                        </w:r>
                      </w:p>
                    </w:txbxContent>
                  </v:textbox>
                </v:shape>
                <v:shape id="AutoShape 232" o:spid="_x0000_s1204" type="#_x0000_t32" style="position:absolute;left:4519;top:1967;width:81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wSqwwAAANsAAAAPAAAAZHJzL2Rvd25yZXYueG1sRI9PawIx&#10;FMTvBb9DeEJv3Wyl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O1cEqsMAAADbAAAADwAA&#10;AAAAAAAAAAAAAAAHAgAAZHJzL2Rvd25yZXYueG1sUEsFBgAAAAADAAMAtwAAAPcCAAAAAA==&#10;">
                  <v:stroke endarrow="block"/>
                </v:shape>
                <v:shape id="Text Box 233" o:spid="_x0000_s1205" type="#_x0000_t202" style="position:absolute;left:362;top:3804;width:1446;height: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">
                  <v:textbox>
                    <w:txbxContent>
                      <w:p w14:paraId="6011F78F"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外部联络</w:t>
                        </w:r>
                      </w:p>
                    </w:txbxContent>
                  </v:textbox>
                </v:shape>
                <v:shape id="Text Box 234" o:spid="_x0000_s1206" type="#_x0000_t202" style="position:absolute;left:3962;top:3187;width:1554;height: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">
                  <v:textbox>
                    <w:txbxContent>
                      <w:p w14:paraId="09FD55C5"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内部发布警报</w:t>
                        </w:r>
                      </w:p>
                      <w:p w14:paraId="56D02667"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启动预案</w:t>
                        </w:r>
                      </w:p>
                    </w:txbxContent>
                  </v:textbox>
                </v:shape>
                <v:shape id="Text Box 235" o:spid="_x0000_s1207" type="#_x0000_t202" style="position:absolute;left:1988;top:4891;width:1719;height: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">
                  <v:textbox>
                    <w:txbxContent>
                      <w:p w14:paraId="5B0A5E78"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外部接应</w:t>
                        </w:r>
                      </w:p>
                      <w:p w14:paraId="37D70746"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4F3ECE90"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相关部门人员</w:t>
                        </w:r>
                      </w:p>
                    </w:txbxContent>
                  </v:textbox>
                </v:shape>
                <v:shape id="Text Box 236" o:spid="_x0000_s1208" type="#_x0000_t202" style="position:absolute;left:1988;top:3423;width:1627;height:13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">
                  <v:textbox>
                    <w:txbxContent>
                      <w:p w14:paraId="5B655CCE"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报</w:t>
                        </w:r>
                        <w:r w:rsidRPr="00C16A0F">
                          <w:rPr>
                            <w:rFonts w:hint="eastAsia"/>
                            <w:sz w:val="21"/>
                            <w:szCs w:val="21"/>
                          </w:rPr>
                          <w:t>119</w:t>
                        </w:r>
                        <w:r w:rsidRPr="00C16A0F">
                          <w:rPr>
                            <w:rFonts w:hint="eastAsia"/>
                            <w:sz w:val="21"/>
                            <w:szCs w:val="21"/>
                          </w:rPr>
                          <w:t>、</w:t>
                        </w:r>
                        <w:r w:rsidRPr="00C16A0F">
                          <w:rPr>
                            <w:rFonts w:hint="eastAsia"/>
                            <w:sz w:val="21"/>
                            <w:szCs w:val="21"/>
                          </w:rPr>
                          <w:t>120</w:t>
                        </w:r>
                        <w:r w:rsidRPr="00C16A0F">
                          <w:rPr>
                            <w:rFonts w:hint="eastAsia"/>
                            <w:sz w:val="21"/>
                            <w:szCs w:val="21"/>
                          </w:rPr>
                          <w:t>、</w:t>
                        </w:r>
                        <w:r w:rsidRPr="00C16A0F">
                          <w:rPr>
                            <w:rFonts w:hint="eastAsia"/>
                            <w:sz w:val="21"/>
                            <w:szCs w:val="21"/>
                          </w:rPr>
                          <w:t>110</w:t>
                        </w:r>
                      </w:p>
                      <w:p w14:paraId="5AA6299E"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报园区管委会、政府，应急管理局、</w:t>
                        </w:r>
                        <w:r>
                          <w:rPr>
                            <w:rFonts w:hint="eastAsia"/>
                            <w:sz w:val="21"/>
                            <w:szCs w:val="21"/>
                          </w:rPr>
                          <w:t>生态环境局</w:t>
                        </w:r>
                        <w:r w:rsidRPr="00C16A0F">
                          <w:rPr>
                            <w:rFonts w:hint="eastAsia"/>
                            <w:sz w:val="21"/>
                            <w:szCs w:val="21"/>
                          </w:rPr>
                          <w:t>等</w:t>
                        </w:r>
                      </w:p>
                    </w:txbxContent>
                  </v:textbox>
                </v:shape>
                <v:shape id="Text Box 237" o:spid="_x0000_s1209" type="#_x0000_t202" style="position:absolute;left:4067;top:4615;width:1356;height: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">
                  <v:textbox>
                    <w:txbxContent>
                      <w:p w14:paraId="57955E7D"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召集应急小组</w:t>
                        </w:r>
                      </w:p>
                    </w:txbxContent>
                  </v:textbox>
                </v:shape>
                <v:shape id="Text Box 238" o:spid="_x0000_s1210" type="#_x0000_t202" style="position:absolute;left:4067;top:5840;width:1356;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">
                  <v:textbox>
                    <w:txbxContent>
                      <w:p w14:paraId="5451614A"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开展应急</w:t>
                        </w:r>
                      </w:p>
                    </w:txbxContent>
                  </v:textbox>
                </v:shape>
                <v:shape id="Text Box 239" o:spid="_x0000_s1211" type="#_x0000_t202" style="position:absolute;left:3522;top:7470;width:2441;height:1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2913B756"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后续处理现场清洗、洗消、三废处理原因调查、总结上报强化预防、应急改进</w:t>
                        </w:r>
                      </w:p>
                    </w:txbxContent>
                  </v:textbox>
                </v:shape>
                <v:shape id="Text Box 240" o:spid="_x0000_s1212" type="#_x0000_t202" style="position:absolute;left:5875;top:3703;width:1175;height:2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">
                  <v:textbox>
                    <w:txbxContent>
                      <w:p w14:paraId="1A920BE2" w14:textId="77777777" w:rsidR="009E34BC" w:rsidRPr="0041730C" w:rsidRDefault="009E34BC" w:rsidP="00AC2F3C">
                        <w:pPr>
                          <w:adjustRightInd w:val="0"/>
                          <w:snapToGrid w:val="0"/>
                          <w:spacing w:line="240" w:lineRule="auto"/>
                          <w:jc w:val="center"/>
                          <w:rPr>
                            <w:sz w:val="21"/>
                            <w:szCs w:val="21"/>
                          </w:rPr>
                        </w:pPr>
                        <w:r>
                          <w:rPr>
                            <w:rFonts w:hint="eastAsia"/>
                            <w:sz w:val="21"/>
                            <w:szCs w:val="21"/>
                          </w:rPr>
                          <w:t>职能小组</w:t>
                        </w:r>
                      </w:p>
                    </w:txbxContent>
                  </v:textbox>
                </v:shape>
                <v:line id="Line 242" o:spid="_x0000_s1213" style="position:absolute;visibility:visible;mso-wrap-style:square" from="4313,2880" to="4314,3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RnxAAAANsAAAAPAAAAZHJzL2Rvd25yZXYueG1sRI9BawIx&#10;FITvBf9DeEJvNbuC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MufFGfEAAAA2wAAAA8A&#10;AAAAAAAAAAAAAAAABwIAAGRycy9kb3ducmV2LnhtbFBLBQYAAAAAAwADALcAAAD4AgAAAAA=&#10;">
                  <v:stroke endarrow="block"/>
                </v:line>
                <v:shape id="AutoShape 245" o:spid="_x0000_s1214" type="#_x0000_t32" style="position:absolute;left:4739;top:3866;width:6;height:74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">
                  <v:stroke endarrow="block"/>
                </v:shape>
                <v:shape id="AutoShape 246" o:spid="_x0000_s1215" type="#_x0000_t32" style="position:absolute;left:4746;top:5164;width:1;height:67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">
                  <v:stroke endarrow="block"/>
                </v:shape>
                <v:shape id="AutoShape 248" o:spid="_x0000_s1216" type="#_x0000_t33" style="position:absolute;left:3336;top:5312;width:201;height:1219;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">
                  <v:stroke endarrow="block"/>
                </v:shape>
                <v:shape id="AutoShape 249" o:spid="_x0000_s1217" type="#_x0000_t32" style="position:absolute;left:5423;top:4959;width:452;height:1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">
                  <v:stroke endarrow="block"/>
                </v:shape>
                <v:shape id="AutoShape 250" o:spid="_x0000_s1218" type="#_x0000_t34" style="position:absolute;left:3073;top:1291;width:4;height:1359;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" adj="1641600">
                  <v:stroke endarrow="block"/>
                </v:shape>
                <v:shape id="Text Box 251" o:spid="_x0000_s1219" type="#_x0000_t202" style="position:absolute;left:1624;top:8828;width:4700;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" stroked="f">
                  <v:textbox>
                    <w:txbxContent>
                      <w:p w14:paraId="4C905F12" w14:textId="77777777" w:rsidR="009E34BC" w:rsidRPr="0041730C" w:rsidRDefault="009E34BC" w:rsidP="00AC2F3C">
                        <w:pPr>
                          <w:adjustRightInd w:val="0"/>
                          <w:snapToGrid w:val="0"/>
                          <w:spacing w:line="240" w:lineRule="auto"/>
                          <w:jc w:val="center"/>
                          <w:rPr>
                            <w:b/>
                            <w:sz w:val="21"/>
                            <w:szCs w:val="21"/>
                          </w:rPr>
                        </w:pPr>
                        <w:r w:rsidRPr="0041730C">
                          <w:rPr>
                            <w:rFonts w:hint="eastAsia"/>
                            <w:b/>
                            <w:sz w:val="21"/>
                            <w:szCs w:val="21"/>
                          </w:rPr>
                          <w:t>Ⅱ级应急响应程序图</w:t>
                        </w:r>
                      </w:p>
                    </w:txbxContent>
                  </v:textbox>
                </v:shape>
                <v:shape id="Text Box 254" o:spid="_x0000_s1220" type="#_x0000_t202" style="position:absolute;left:4067;top:6521;width:1357;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">
                  <v:textbox>
                    <w:txbxContent>
                      <w:p w14:paraId="51F2DA53" w14:textId="77777777" w:rsidR="009E34BC" w:rsidRPr="00C16A0F" w:rsidRDefault="009E34BC" w:rsidP="00AC2F3C">
                        <w:pPr>
                          <w:adjustRightInd w:val="0"/>
                          <w:snapToGrid w:val="0"/>
                          <w:spacing w:line="240" w:lineRule="auto"/>
                          <w:jc w:val="center"/>
                          <w:rPr>
                            <w:sz w:val="21"/>
                            <w:szCs w:val="21"/>
                          </w:rPr>
                        </w:pPr>
                        <w:r w:rsidRPr="00C16A0F">
                          <w:rPr>
                            <w:rFonts w:hint="eastAsia"/>
                            <w:sz w:val="21"/>
                            <w:szCs w:val="21"/>
                          </w:rPr>
                          <w:t>事故控制</w:t>
                        </w:r>
                      </w:p>
                    </w:txbxContent>
                  </v:textbox>
                </v:shape>
                <v:shape id="AutoShape 255" o:spid="_x0000_s1221" type="#_x0000_t32" style="position:absolute;left:4746;top:6246;width:1;height:2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">
                  <v:stroke endarrow="block"/>
                </v:shape>
                <v:shape id="AutoShape 256" o:spid="_x0000_s1222" type="#_x0000_t32" style="position:absolute;left:4743;top:6927;width:3;height:5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">
                  <v:stroke endarrow="block"/>
                </v:shape>
                <v:shape id="AutoShape 257" o:spid="_x0000_s1223" type="#_x0000_t33" style="position:absolute;left:1055;top:4433;width:882;height:903;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">
                  <v:stroke endarrow="block"/>
                </v:shape>
                <v:shape id="AutoShape 259" o:spid="_x0000_s1224" type="#_x0000_t32" style="position:absolute;left:1808;top:4144;width:18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">
                  <v:stroke endarrow="block"/>
                </v:shape>
                <v:shape id="Picture 306" o:spid="_x0000_s1225" type="#_x0000_t75" alt="y" style="position:absolute;left:4790;top:7064;width:181;height:2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">
                  <v:imagedata r:id="rId35" o:title="y"/>
                </v:shape>
                <v:shape id="AutoShape 378" o:spid="_x0000_s1226" type="#_x0000_t34" style="position:absolute;left:362;top:4144;width:3705;height:2580;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" adj="23407">
                  <v:stroke endarrow="block"/>
                </v:shape>
              </v:group>
            </w:pict>
          </mc:Fallback>
        </mc:AlternateContent>
      </w:r>
    </w:p>
    <w:p w14:paraId="29FCCAD1" w14:textId="77777777" w:rsidR="00284401" w:rsidRPr="00D171A7" w:rsidRDefault="00284401">
      <w:pPr>
        <w:rPr>
          <w:szCs w:val="24"/>
        </w:rPr>
      </w:pPr>
    </w:p>
    <w:p w14:paraId="61FD7E1A" w14:textId="77777777" w:rsidR="00284401" w:rsidRPr="00D171A7" w:rsidRDefault="00284401">
      <w:pPr>
        <w:rPr>
          <w:szCs w:val="24"/>
        </w:rPr>
      </w:pPr>
    </w:p>
    <w:p w14:paraId="54DBA4E7" w14:textId="0E2CEA41" w:rsidR="00284401" w:rsidRPr="00D171A7" w:rsidRDefault="00284401">
      <w:pPr>
        <w:rPr>
          <w:szCs w:val="24"/>
        </w:rPr>
      </w:pPr>
    </w:p>
    <w:p w14:paraId="09521C9F" w14:textId="77777777" w:rsidR="00284401" w:rsidRPr="00D171A7" w:rsidRDefault="00284401">
      <w:pPr>
        <w:rPr>
          <w:szCs w:val="24"/>
        </w:rPr>
      </w:pPr>
    </w:p>
    <w:p w14:paraId="2E20A60D" w14:textId="77777777" w:rsidR="00284401" w:rsidRPr="00D171A7" w:rsidRDefault="00284401">
      <w:pPr>
        <w:rPr>
          <w:szCs w:val="24"/>
        </w:rPr>
      </w:pPr>
    </w:p>
    <w:p w14:paraId="358F1398" w14:textId="77777777" w:rsidR="00284401" w:rsidRPr="00D171A7" w:rsidRDefault="00284401">
      <w:pPr>
        <w:rPr>
          <w:szCs w:val="24"/>
        </w:rPr>
      </w:pPr>
    </w:p>
    <w:p w14:paraId="4CEF8403" w14:textId="77777777" w:rsidR="00284401" w:rsidRPr="00D171A7" w:rsidRDefault="00284401">
      <w:pPr>
        <w:rPr>
          <w:szCs w:val="24"/>
        </w:rPr>
      </w:pPr>
    </w:p>
    <w:p w14:paraId="1BA8401B" w14:textId="77777777" w:rsidR="00284401" w:rsidRPr="00D171A7" w:rsidRDefault="00284401">
      <w:pPr>
        <w:rPr>
          <w:szCs w:val="24"/>
        </w:rPr>
      </w:pPr>
    </w:p>
    <w:p w14:paraId="20B01D8F" w14:textId="77777777" w:rsidR="00284401" w:rsidRPr="00D171A7" w:rsidRDefault="00284401">
      <w:pPr>
        <w:rPr>
          <w:szCs w:val="24"/>
        </w:rPr>
      </w:pPr>
    </w:p>
    <w:p w14:paraId="1F6AB0F2" w14:textId="77777777" w:rsidR="00284401" w:rsidRPr="00D171A7" w:rsidRDefault="00284401">
      <w:pPr>
        <w:rPr>
          <w:szCs w:val="24"/>
        </w:rPr>
      </w:pPr>
    </w:p>
    <w:p w14:paraId="5B12FE04" w14:textId="77777777" w:rsidR="00284401" w:rsidRPr="00D171A7" w:rsidRDefault="00284401">
      <w:pPr>
        <w:rPr>
          <w:szCs w:val="24"/>
        </w:rPr>
      </w:pPr>
    </w:p>
    <w:p w14:paraId="02A7D1F3" w14:textId="77777777" w:rsidR="00284401" w:rsidRPr="00D171A7" w:rsidRDefault="00284401">
      <w:pPr>
        <w:rPr>
          <w:szCs w:val="24"/>
        </w:rPr>
      </w:pPr>
    </w:p>
    <w:p w14:paraId="7B2DF95E" w14:textId="77777777" w:rsidR="00284401" w:rsidRPr="00D171A7" w:rsidRDefault="00284401">
      <w:pPr>
        <w:rPr>
          <w:szCs w:val="24"/>
        </w:rPr>
      </w:pPr>
    </w:p>
    <w:p w14:paraId="2DC47DCB" w14:textId="77777777" w:rsidR="00284401" w:rsidRPr="00D171A7" w:rsidRDefault="00284401">
      <w:pPr>
        <w:rPr>
          <w:szCs w:val="24"/>
        </w:rPr>
      </w:pPr>
    </w:p>
    <w:p w14:paraId="661A9BDA" w14:textId="77777777" w:rsidR="00284401" w:rsidRPr="00D171A7" w:rsidRDefault="00284401">
      <w:pPr>
        <w:rPr>
          <w:szCs w:val="24"/>
        </w:rPr>
      </w:pPr>
    </w:p>
    <w:p w14:paraId="25D9E27F" w14:textId="77777777" w:rsidR="00284401" w:rsidRPr="00D171A7" w:rsidRDefault="00284401">
      <w:pPr>
        <w:rPr>
          <w:szCs w:val="24"/>
        </w:rPr>
      </w:pPr>
    </w:p>
    <w:p w14:paraId="32D2F5FC" w14:textId="77777777" w:rsidR="00284401" w:rsidRPr="00D171A7" w:rsidRDefault="00284401">
      <w:pPr>
        <w:rPr>
          <w:szCs w:val="24"/>
        </w:rPr>
      </w:pPr>
    </w:p>
    <w:p w14:paraId="4DA87399" w14:textId="4A347CA9" w:rsidR="00284401" w:rsidRPr="00D171A7" w:rsidRDefault="00177EED">
      <w:pPr>
        <w:jc w:val="center"/>
        <w:rPr>
          <w:b/>
        </w:rPr>
      </w:pPr>
      <w:r w:rsidRPr="00D171A7">
        <w:rPr>
          <w:b/>
        </w:rPr>
        <w:t>Ⅱ</w:t>
      </w:r>
      <w:r w:rsidRPr="00D171A7">
        <w:rPr>
          <w:b/>
        </w:rPr>
        <w:t>级应急响应工作流程图</w:t>
      </w:r>
    </w:p>
    <w:p w14:paraId="5A9F4838" w14:textId="2BA26A9B" w:rsidR="00356700" w:rsidRPr="00D171A7" w:rsidRDefault="00356700" w:rsidP="00356700">
      <w:pPr>
        <w:pStyle w:val="Default1"/>
        <w:rPr>
          <w:color w:val="auto"/>
        </w:rPr>
      </w:pPr>
    </w:p>
    <w:p w14:paraId="10E0831E" w14:textId="1012E254" w:rsidR="00356700" w:rsidRPr="00D171A7" w:rsidRDefault="00356700" w:rsidP="00356700">
      <w:pPr>
        <w:pStyle w:val="Default1"/>
        <w:rPr>
          <w:color w:val="auto"/>
        </w:rPr>
      </w:pPr>
    </w:p>
    <w:p w14:paraId="3F816E7B" w14:textId="637846D6" w:rsidR="00356700" w:rsidRPr="00D171A7" w:rsidRDefault="00356700" w:rsidP="00356700">
      <w:pPr>
        <w:pStyle w:val="Default1"/>
        <w:rPr>
          <w:color w:val="auto"/>
        </w:rPr>
      </w:pPr>
    </w:p>
    <w:p w14:paraId="18427E00" w14:textId="49E87BF3" w:rsidR="00356700" w:rsidRPr="00D171A7" w:rsidRDefault="00356700" w:rsidP="00356700">
      <w:pPr>
        <w:pStyle w:val="Default1"/>
        <w:rPr>
          <w:color w:val="auto"/>
        </w:rPr>
      </w:pPr>
    </w:p>
    <w:p w14:paraId="76E7EAB9" w14:textId="3A24A60E" w:rsidR="00356700" w:rsidRPr="00D171A7" w:rsidRDefault="00356700" w:rsidP="00356700">
      <w:pPr>
        <w:pStyle w:val="Default1"/>
        <w:rPr>
          <w:color w:val="auto"/>
        </w:rPr>
      </w:pPr>
    </w:p>
    <w:p w14:paraId="2B0341D3" w14:textId="37011438" w:rsidR="00356700" w:rsidRPr="00D171A7" w:rsidRDefault="00356700" w:rsidP="00356700">
      <w:pPr>
        <w:pStyle w:val="Default1"/>
        <w:rPr>
          <w:color w:val="auto"/>
        </w:rPr>
      </w:pPr>
    </w:p>
    <w:p w14:paraId="3F7176A5" w14:textId="7EE16AA9" w:rsidR="00356700" w:rsidRPr="00D171A7" w:rsidRDefault="00356700" w:rsidP="00356700">
      <w:pPr>
        <w:pStyle w:val="Default1"/>
        <w:rPr>
          <w:color w:val="auto"/>
        </w:rPr>
      </w:pPr>
    </w:p>
    <w:p w14:paraId="6AE38A7D" w14:textId="2F71D7D7" w:rsidR="00284401" w:rsidRPr="00D171A7" w:rsidRDefault="00B77702" w:rsidP="00C1144D">
      <w:pPr>
        <w:pStyle w:val="Default1"/>
        <w:rPr>
          <w:color w:val="auto"/>
        </w:rPr>
      </w:pPr>
      <w:r w:rsidRPr="00D171A7">
        <w:rPr>
          <w:rFonts w:ascii="Times New Roman" w:cs="Times New Roman"/>
          <w:noProof/>
          <w:color w:val="auto"/>
        </w:rPr>
        <mc:AlternateContent>
          <mc:Choice Requires="wpg">
            <w:drawing>
              <wp:anchor distT="0" distB="0" distL="114300" distR="114300" simplePos="0" relativeHeight="251755520" behindDoc="0" locked="0" layoutInCell="1" allowOverlap="1" wp14:anchorId="38DAF08D" wp14:editId="05AA63EC">
                <wp:simplePos x="0" y="0"/>
                <wp:positionH relativeFrom="column">
                  <wp:posOffset>-362585</wp:posOffset>
                </wp:positionH>
                <wp:positionV relativeFrom="paragraph">
                  <wp:posOffset>281940</wp:posOffset>
                </wp:positionV>
                <wp:extent cx="5726430" cy="3688715"/>
                <wp:effectExtent l="0" t="0" r="0" b="0"/>
                <wp:wrapNone/>
                <wp:docPr id="41"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6430" cy="3688715"/>
                          <a:chOff x="0" y="0"/>
                          <a:chExt cx="7592" cy="5842"/>
                        </a:xfrm>
                      </wpg:grpSpPr>
                      <wps:wsp>
                        <wps:cNvPr id="107" name="Picture 264"/>
                        <wps:cNvSpPr>
                          <a:spLocks noChangeAspect="1" noTextEdit="1"/>
                        </wps:cNvSpPr>
                        <wps:spPr>
                          <a:xfrm>
                            <a:off x="0" y="0"/>
                            <a:ext cx="7592" cy="5842"/>
                          </a:xfrm>
                          <a:prstGeom prst="rect">
                            <a:avLst/>
                          </a:prstGeom>
                          <a:noFill/>
                          <a:ln w="9525">
                            <a:noFill/>
                          </a:ln>
                        </wps:spPr>
                        <wps:bodyPr upright="1"/>
                      </wps:wsp>
                      <pic:pic xmlns:pic="http://schemas.openxmlformats.org/drawingml/2006/picture">
                        <pic:nvPicPr>
                          <pic:cNvPr id="108" name="Picture 304" descr="y"/>
                          <pic:cNvPicPr>
                            <a:picLocks noChangeAspect="1"/>
                          </pic:cNvPicPr>
                        </pic:nvPicPr>
                        <pic:blipFill>
                          <a:blip r:embed="rId33"/>
                          <a:stretch>
                            <a:fillRect/>
                          </a:stretch>
                        </pic:blipFill>
                        <pic:spPr>
                          <a:xfrm>
                            <a:off x="3344" y="3668"/>
                            <a:ext cx="181" cy="271"/>
                          </a:xfrm>
                          <a:prstGeom prst="rect">
                            <a:avLst/>
                          </a:prstGeom>
                          <a:noFill/>
                          <a:ln w="9525">
                            <a:noFill/>
                          </a:ln>
                        </pic:spPr>
                      </pic:pic>
                      <pic:pic xmlns:pic="http://schemas.openxmlformats.org/drawingml/2006/picture">
                        <pic:nvPicPr>
                          <pic:cNvPr id="109" name="Picture 303" descr="n"/>
                          <pic:cNvPicPr>
                            <a:picLocks noChangeAspect="1"/>
                          </pic:cNvPicPr>
                        </pic:nvPicPr>
                        <pic:blipFill>
                          <a:blip r:embed="rId32"/>
                          <a:stretch>
                            <a:fillRect/>
                          </a:stretch>
                        </pic:blipFill>
                        <pic:spPr>
                          <a:xfrm>
                            <a:off x="4248" y="3396"/>
                            <a:ext cx="361" cy="272"/>
                          </a:xfrm>
                          <a:prstGeom prst="rect">
                            <a:avLst/>
                          </a:prstGeom>
                          <a:noFill/>
                          <a:ln w="9525">
                            <a:noFill/>
                          </a:ln>
                        </pic:spPr>
                      </pic:pic>
                      <wps:wsp>
                        <wps:cNvPr id="110" name="Oval 265"/>
                        <wps:cNvSpPr/>
                        <wps:spPr>
                          <a:xfrm>
                            <a:off x="1356" y="136"/>
                            <a:ext cx="3796" cy="679"/>
                          </a:xfrm>
                          <a:prstGeom prst="ellipse">
                            <a:avLst/>
                          </a:prstGeom>
                          <a:solidFill>
                            <a:srgbClr val="FFFFFF"/>
                          </a:solidFill>
                          <a:ln w="9525" cap="flat" cmpd="sng">
                            <a:solidFill>
                              <a:srgbClr val="000000"/>
                            </a:solidFill>
                            <a:prstDash val="solid"/>
                            <a:headEnd type="none" w="med" len="med"/>
                            <a:tailEnd type="none" w="med" len="med"/>
                          </a:ln>
                        </wps:spPr>
                        <wps:bodyPr upright="1"/>
                      </wps:wsp>
                      <wps:wsp>
                        <wps:cNvPr id="112" name="Text Box 266"/>
                        <wps:cNvSpPr txBox="1"/>
                        <wps:spPr>
                          <a:xfrm>
                            <a:off x="2079" y="272"/>
                            <a:ext cx="2533" cy="407"/>
                          </a:xfrm>
                          <a:prstGeom prst="rect">
                            <a:avLst/>
                          </a:prstGeom>
                          <a:solidFill>
                            <a:srgbClr val="FFFFFF"/>
                          </a:solidFill>
                          <a:ln w="9525">
                            <a:noFill/>
                          </a:ln>
                        </wps:spPr>
                        <wps:txbx>
                          <w:txbxContent>
                            <w:p w14:paraId="7E923D07"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III</w:t>
                              </w:r>
                              <w:r w:rsidRPr="00EA006F">
                                <w:rPr>
                                  <w:rFonts w:hint="eastAsia"/>
                                  <w:sz w:val="21"/>
                                  <w:szCs w:val="21"/>
                                </w:rPr>
                                <w:t>级应急响应</w:t>
                              </w:r>
                            </w:p>
                          </w:txbxContent>
                        </wps:txbx>
                        <wps:bodyPr upright="1"/>
                      </wps:wsp>
                      <wps:wsp>
                        <wps:cNvPr id="113" name="Line 267"/>
                        <wps:cNvCnPr/>
                        <wps:spPr>
                          <a:xfrm>
                            <a:off x="3344" y="815"/>
                            <a:ext cx="1" cy="272"/>
                          </a:xfrm>
                          <a:prstGeom prst="line">
                            <a:avLst/>
                          </a:prstGeom>
                          <a:ln w="9525" cap="flat" cmpd="sng">
                            <a:solidFill>
                              <a:srgbClr val="000000"/>
                            </a:solidFill>
                            <a:prstDash val="solid"/>
                            <a:headEnd type="none" w="med" len="med"/>
                            <a:tailEnd type="triangle" w="med" len="med"/>
                          </a:ln>
                        </wps:spPr>
                        <wps:bodyPr/>
                      </wps:wsp>
                      <wps:wsp>
                        <wps:cNvPr id="114" name="Text Box 268"/>
                        <wps:cNvSpPr txBox="1"/>
                        <wps:spPr>
                          <a:xfrm>
                            <a:off x="2621" y="1087"/>
                            <a:ext cx="1446" cy="408"/>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CB656DC"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事故发现者</w:t>
                              </w:r>
                            </w:p>
                          </w:txbxContent>
                        </wps:txbx>
                        <wps:bodyPr upright="1"/>
                      </wps:wsp>
                      <wps:wsp>
                        <wps:cNvPr id="115" name="Line 269"/>
                        <wps:cNvCnPr/>
                        <wps:spPr>
                          <a:xfrm>
                            <a:off x="3344" y="1494"/>
                            <a:ext cx="1" cy="272"/>
                          </a:xfrm>
                          <a:prstGeom prst="line">
                            <a:avLst/>
                          </a:prstGeom>
                          <a:ln w="9525" cap="flat" cmpd="sng">
                            <a:solidFill>
                              <a:srgbClr val="000000"/>
                            </a:solidFill>
                            <a:prstDash val="solid"/>
                            <a:headEnd type="none" w="med" len="med"/>
                            <a:tailEnd type="triangle" w="med" len="med"/>
                          </a:ln>
                        </wps:spPr>
                        <wps:bodyPr/>
                      </wps:wsp>
                      <wps:wsp>
                        <wps:cNvPr id="116" name="Text Box 270"/>
                        <wps:cNvSpPr txBox="1"/>
                        <wps:spPr>
                          <a:xfrm>
                            <a:off x="2621" y="1766"/>
                            <a:ext cx="1446" cy="407"/>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5E61F0A2"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负责人</w:t>
                              </w:r>
                            </w:p>
                          </w:txbxContent>
                        </wps:txbx>
                        <wps:bodyPr upright="1"/>
                      </wps:wsp>
                      <wps:wsp>
                        <wps:cNvPr id="117" name="Text Box 279"/>
                        <wps:cNvSpPr txBox="1"/>
                        <wps:spPr>
                          <a:xfrm>
                            <a:off x="4429" y="2853"/>
                            <a:ext cx="1356" cy="410"/>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79298C4"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求救支援</w:t>
                              </w:r>
                            </w:p>
                          </w:txbxContent>
                        </wps:txbx>
                        <wps:bodyPr upright="1"/>
                      </wps:wsp>
                      <wps:wsp>
                        <wps:cNvPr id="118" name="Text Box 281"/>
                        <wps:cNvSpPr txBox="1"/>
                        <wps:spPr>
                          <a:xfrm>
                            <a:off x="2079" y="3940"/>
                            <a:ext cx="2530" cy="1221"/>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6AA5103"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后续处理、现场清洗、洗消、三废处理、原因调查、总结上报、强化预防、应急改进</w:t>
                              </w:r>
                            </w:p>
                          </w:txbxContent>
                        </wps:txbx>
                        <wps:bodyPr upright="1"/>
                      </wps:wsp>
                      <wps:wsp>
                        <wps:cNvPr id="119" name="Text Box 282"/>
                        <wps:cNvSpPr txBox="1"/>
                        <wps:spPr>
                          <a:xfrm>
                            <a:off x="6146" y="1869"/>
                            <a:ext cx="1175" cy="2365"/>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11FBC3D1" w14:textId="77777777" w:rsidR="009E34BC" w:rsidRPr="00EA006F" w:rsidRDefault="009E34BC" w:rsidP="00AC2F3C">
                              <w:pPr>
                                <w:adjustRightInd w:val="0"/>
                                <w:snapToGrid w:val="0"/>
                                <w:spacing w:line="240" w:lineRule="auto"/>
                                <w:jc w:val="center"/>
                                <w:rPr>
                                  <w:sz w:val="21"/>
                                  <w:szCs w:val="21"/>
                                </w:rPr>
                              </w:pPr>
                              <w:r>
                                <w:rPr>
                                  <w:rFonts w:hint="eastAsia"/>
                                  <w:sz w:val="21"/>
                                  <w:szCs w:val="21"/>
                                </w:rPr>
                                <w:t>职能小组</w:t>
                              </w:r>
                            </w:p>
                          </w:txbxContent>
                        </wps:txbx>
                        <wps:bodyPr upright="1"/>
                      </wps:wsp>
                      <wps:wsp>
                        <wps:cNvPr id="120" name="AutoShape 287"/>
                        <wps:cNvCnPr/>
                        <wps:spPr>
                          <a:xfrm flipH="1">
                            <a:off x="5784" y="3052"/>
                            <a:ext cx="362" cy="7"/>
                          </a:xfrm>
                          <a:prstGeom prst="straightConnector1">
                            <a:avLst/>
                          </a:prstGeom>
                          <a:ln w="9525" cap="flat" cmpd="sng">
                            <a:solidFill>
                              <a:srgbClr val="000000"/>
                            </a:solidFill>
                            <a:prstDash val="solid"/>
                            <a:headEnd type="none" w="med" len="med"/>
                            <a:tailEnd type="triangle" w="med" len="med"/>
                          </a:ln>
                        </wps:spPr>
                        <wps:bodyPr/>
                      </wps:wsp>
                      <wps:wsp>
                        <wps:cNvPr id="32" name="Text Box 289"/>
                        <wps:cNvSpPr txBox="1"/>
                        <wps:spPr>
                          <a:xfrm>
                            <a:off x="1446" y="5299"/>
                            <a:ext cx="4701" cy="406"/>
                          </a:xfrm>
                          <a:prstGeom prst="rect">
                            <a:avLst/>
                          </a:prstGeom>
                          <a:solidFill>
                            <a:srgbClr val="FFFFFF"/>
                          </a:solidFill>
                          <a:ln w="9525">
                            <a:noFill/>
                          </a:ln>
                        </wps:spPr>
                        <wps:txbx>
                          <w:txbxContent>
                            <w:p w14:paraId="7D0B1221" w14:textId="77777777" w:rsidR="009E34BC" w:rsidRDefault="009E34BC" w:rsidP="00AC2F3C"/>
                          </w:txbxContent>
                        </wps:txbx>
                        <wps:bodyPr upright="1"/>
                      </wps:wsp>
                      <wps:wsp>
                        <wps:cNvPr id="33" name="Text Box 290"/>
                        <wps:cNvSpPr txBox="1"/>
                        <wps:spPr>
                          <a:xfrm>
                            <a:off x="2621" y="3261"/>
                            <a:ext cx="1446" cy="404"/>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385E0C8"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事故控制</w:t>
                              </w:r>
                            </w:p>
                          </w:txbxContent>
                        </wps:txbx>
                        <wps:bodyPr upright="1"/>
                      </wps:wsp>
                      <wps:wsp>
                        <wps:cNvPr id="34" name="AutoShape 292"/>
                        <wps:cNvCnPr>
                          <a:stCxn id="33" idx="2"/>
                        </wps:cNvCnPr>
                        <wps:spPr>
                          <a:xfrm>
                            <a:off x="3344" y="3665"/>
                            <a:ext cx="1" cy="275"/>
                          </a:xfrm>
                          <a:prstGeom prst="straightConnector1">
                            <a:avLst/>
                          </a:prstGeom>
                          <a:ln w="9525" cap="flat" cmpd="sng">
                            <a:solidFill>
                              <a:srgbClr val="000000"/>
                            </a:solidFill>
                            <a:prstDash val="solid"/>
                            <a:headEnd type="none" w="med" len="med"/>
                            <a:tailEnd type="triangle" w="med" len="med"/>
                          </a:ln>
                        </wps:spPr>
                        <wps:bodyPr/>
                      </wps:wsp>
                      <wps:wsp>
                        <wps:cNvPr id="35" name="Text Box 298"/>
                        <wps:cNvSpPr txBox="1"/>
                        <wps:spPr>
                          <a:xfrm>
                            <a:off x="2621" y="2445"/>
                            <a:ext cx="1446" cy="406"/>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03FD955"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应急处置</w:t>
                              </w:r>
                            </w:p>
                          </w:txbxContent>
                        </wps:txbx>
                        <wps:bodyPr upright="1"/>
                      </wps:wsp>
                      <wps:wsp>
                        <wps:cNvPr id="36" name="AutoShape 299"/>
                        <wps:cNvCnPr>
                          <a:endCxn id="35" idx="0"/>
                        </wps:cNvCnPr>
                        <wps:spPr>
                          <a:xfrm>
                            <a:off x="3344" y="2173"/>
                            <a:ext cx="1" cy="272"/>
                          </a:xfrm>
                          <a:prstGeom prst="straightConnector1">
                            <a:avLst/>
                          </a:prstGeom>
                          <a:ln w="9525" cap="flat" cmpd="sng">
                            <a:solidFill>
                              <a:srgbClr val="000000"/>
                            </a:solidFill>
                            <a:prstDash val="solid"/>
                            <a:headEnd type="none" w="med" len="med"/>
                            <a:tailEnd type="triangle" w="med" len="med"/>
                          </a:ln>
                        </wps:spPr>
                        <wps:bodyPr/>
                      </wps:wsp>
                      <wps:wsp>
                        <wps:cNvPr id="37" name="AutoShape 300"/>
                        <wps:cNvCnPr>
                          <a:stCxn id="35" idx="2"/>
                          <a:endCxn id="33" idx="0"/>
                        </wps:cNvCnPr>
                        <wps:spPr>
                          <a:xfrm>
                            <a:off x="3344" y="2851"/>
                            <a:ext cx="1" cy="410"/>
                          </a:xfrm>
                          <a:prstGeom prst="straightConnector1">
                            <a:avLst/>
                          </a:prstGeom>
                          <a:ln w="9525" cap="flat" cmpd="sng">
                            <a:solidFill>
                              <a:srgbClr val="000000"/>
                            </a:solidFill>
                            <a:prstDash val="solid"/>
                            <a:headEnd type="none" w="med" len="med"/>
                            <a:tailEnd type="triangle" w="med" len="med"/>
                          </a:ln>
                        </wps:spPr>
                        <wps:bodyPr/>
                      </wps:wsp>
                      <wps:wsp>
                        <wps:cNvPr id="38" name="AutoShape 301"/>
                        <wps:cNvCnPr>
                          <a:endCxn id="33" idx="1"/>
                        </wps:cNvCnPr>
                        <wps:spPr>
                          <a:xfrm rot="10800000" flipH="1" flipV="1">
                            <a:off x="2621" y="1292"/>
                            <a:ext cx="1" cy="2171"/>
                          </a:xfrm>
                          <a:prstGeom prst="bentConnector3">
                            <a:avLst>
                              <a:gd name="adj1" fmla="val -70000000"/>
                            </a:avLst>
                          </a:prstGeom>
                          <a:ln w="9525" cap="flat" cmpd="sng">
                            <a:solidFill>
                              <a:srgbClr val="000000"/>
                            </a:solidFill>
                            <a:prstDash val="solid"/>
                            <a:miter/>
                            <a:headEnd type="none" w="med" len="med"/>
                            <a:tailEnd type="triangle" w="med" len="med"/>
                          </a:ln>
                        </wps:spPr>
                        <wps:bodyPr/>
                      </wps:wsp>
                      <wps:wsp>
                        <wps:cNvPr id="39" name="AutoShape 302"/>
                        <wps:cNvCnPr>
                          <a:stCxn id="33" idx="3"/>
                        </wps:cNvCnPr>
                        <wps:spPr>
                          <a:xfrm flipV="1">
                            <a:off x="4067" y="3263"/>
                            <a:ext cx="1040" cy="200"/>
                          </a:xfrm>
                          <a:prstGeom prst="bentConnector2">
                            <a:avLst/>
                          </a:prstGeom>
                          <a:ln w="9525" cap="flat" cmpd="sng">
                            <a:solidFill>
                              <a:srgbClr val="000000"/>
                            </a:solidFill>
                            <a:prstDash val="solid"/>
                            <a:miter/>
                            <a:headEnd type="none" w="med" len="med"/>
                            <a:tailEnd type="triangle" w="med" len="med"/>
                          </a:ln>
                        </wps:spPr>
                        <wps:bodyPr/>
                      </wps:wsp>
                      <wps:wsp>
                        <wps:cNvPr id="40" name="AutoShape 305"/>
                        <wps:cNvCnPr>
                          <a:endCxn id="35" idx="3"/>
                        </wps:cNvCnPr>
                        <wps:spPr>
                          <a:xfrm rot="5400000" flipH="1">
                            <a:off x="4444" y="2190"/>
                            <a:ext cx="205" cy="1040"/>
                          </a:xfrm>
                          <a:prstGeom prst="bentConnector2">
                            <a:avLst/>
                          </a:prstGeom>
                          <a:ln w="9525" cap="flat" cmpd="sng">
                            <a:solidFill>
                              <a:srgbClr val="000000"/>
                            </a:solidFill>
                            <a:prstDash val="solid"/>
                            <a:miter/>
                            <a:headEnd type="none" w="med" len="med"/>
                            <a:tailEnd type="triangle" w="med" len="med"/>
                          </a:ln>
                        </wps:spPr>
                        <wps:bodyPr/>
                      </wps:wsp>
                    </wpg:wgp>
                  </a:graphicData>
                </a:graphic>
                <wp14:sizeRelH relativeFrom="page">
                  <wp14:pctWidth>0</wp14:pctWidth>
                </wp14:sizeRelH>
                <wp14:sizeRelV relativeFrom="page">
                  <wp14:pctHeight>0</wp14:pctHeight>
                </wp14:sizeRelV>
              </wp:anchor>
            </w:drawing>
          </mc:Choice>
          <mc:Fallback>
            <w:pict>
              <v:group w14:anchorId="38DAF08D" id="_x0000_s1227" style="position:absolute;margin-left:-28.55pt;margin-top:22.2pt;width:450.9pt;height:290.45pt;z-index:251755520;mso-position-horizontal-relative:text;mso-position-vertical-relative:text" coordsize="7592,58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">
                <v:rect id="Picture 264" o:spid="_x0000_s1228" style="position:absolute;width:7592;height:5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" filled="f" stroked="f">
                  <o:lock v:ext="edit" aspectratio="t" text="t"/>
                </v:rect>
                <v:shape id="Picture 304" o:spid="_x0000_s1229" type="#_x0000_t75" alt="y" style="position:absolute;left:3344;top:3668;width:181;height: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">
                  <v:imagedata r:id="rId35" o:title="y"/>
                </v:shape>
                <v:shape id="Picture 303" o:spid="_x0000_s1230" type="#_x0000_t75" alt="n" style="position:absolute;left:4248;top:3396;width:361;height: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">
                  <v:imagedata r:id="rId34" o:title="n"/>
                </v:shape>
                <v:oval id="Oval 265" o:spid="_x0000_s1231" style="position:absolute;left:1356;top:136;width:3796;height: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"/>
                <v:shape id="Text Box 266" o:spid="_x0000_s1232" type="#_x0000_t202" style="position:absolute;left:2079;top:272;width:2533;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" stroked="f">
                  <v:textbox>
                    <w:txbxContent>
                      <w:p w14:paraId="7E923D07"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III</w:t>
                        </w:r>
                        <w:r w:rsidRPr="00EA006F">
                          <w:rPr>
                            <w:rFonts w:hint="eastAsia"/>
                            <w:sz w:val="21"/>
                            <w:szCs w:val="21"/>
                          </w:rPr>
                          <w:t>级应急响应</w:t>
                        </w:r>
                      </w:p>
                    </w:txbxContent>
                  </v:textbox>
                </v:shape>
                <v:line id="Line 267" o:spid="_x0000_s1233" style="position:absolute;visibility:visible;mso-wrap-style:square" from="3344,815" to="3345,10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">
                  <v:stroke endarrow="block"/>
                </v:line>
                <v:shape id="Text Box 268" o:spid="_x0000_s1234" type="#_x0000_t202" style="position:absolute;left:2621;top:1087;width:1446;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">
                  <v:textbox>
                    <w:txbxContent>
                      <w:p w14:paraId="5CB656DC"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事故发现者</w:t>
                        </w:r>
                      </w:p>
                    </w:txbxContent>
                  </v:textbox>
                </v:shape>
                <v:line id="Line 269" o:spid="_x0000_s1235" style="position:absolute;visibility:visible;mso-wrap-style:square" from="3344,1494" to="3345,1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">
                  <v:stroke endarrow="block"/>
                </v:line>
                <v:shape id="Text Box 270" o:spid="_x0000_s1236" type="#_x0000_t202" style="position:absolute;left:2621;top:1766;width:1446;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">
                  <v:textbox>
                    <w:txbxContent>
                      <w:p w14:paraId="5E61F0A2"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负责人</w:t>
                        </w:r>
                      </w:p>
                    </w:txbxContent>
                  </v:textbox>
                </v:shape>
                <v:shape id="Text Box 279" o:spid="_x0000_s1237" type="#_x0000_t202" style="position:absolute;left:4429;top:2853;width:1356;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">
                  <v:textbox>
                    <w:txbxContent>
                      <w:p w14:paraId="779298C4"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求救支援</w:t>
                        </w:r>
                      </w:p>
                    </w:txbxContent>
                  </v:textbox>
                </v:shape>
                <v:shape id="Text Box 281" o:spid="_x0000_s1238" type="#_x0000_t202" style="position:absolute;left:2079;top:3940;width:2530;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">
                  <v:textbox>
                    <w:txbxContent>
                      <w:p w14:paraId="46AA5103"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后续处理、现场清洗、洗消、三废处理、原因调查、总结上报、强化预防、应急改进</w:t>
                        </w:r>
                      </w:p>
                    </w:txbxContent>
                  </v:textbox>
                </v:shape>
                <v:shape id="Text Box 282" o:spid="_x0000_s1239" type="#_x0000_t202" style="position:absolute;left:6146;top:1869;width:1175;height:2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">
                  <v:textbox>
                    <w:txbxContent>
                      <w:p w14:paraId="11FBC3D1" w14:textId="77777777" w:rsidR="009E34BC" w:rsidRPr="00EA006F" w:rsidRDefault="009E34BC" w:rsidP="00AC2F3C">
                        <w:pPr>
                          <w:adjustRightInd w:val="0"/>
                          <w:snapToGrid w:val="0"/>
                          <w:spacing w:line="240" w:lineRule="auto"/>
                          <w:jc w:val="center"/>
                          <w:rPr>
                            <w:sz w:val="21"/>
                            <w:szCs w:val="21"/>
                          </w:rPr>
                        </w:pPr>
                        <w:r>
                          <w:rPr>
                            <w:rFonts w:hint="eastAsia"/>
                            <w:sz w:val="21"/>
                            <w:szCs w:val="21"/>
                          </w:rPr>
                          <w:t>职能小组</w:t>
                        </w:r>
                      </w:p>
                    </w:txbxContent>
                  </v:textbox>
                </v:shape>
                <v:shape id="AutoShape 287" o:spid="_x0000_s1240" type="#_x0000_t32" style="position:absolute;left:5784;top:3052;width:362;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">
                  <v:stroke endarrow="block"/>
                </v:shape>
                <v:shape id="Text Box 289" o:spid="_x0000_s1241" type="#_x0000_t202" style="position:absolute;left:1446;top:5299;width:4701;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" stroked="f">
                  <v:textbox>
                    <w:txbxContent>
                      <w:p w14:paraId="7D0B1221" w14:textId="77777777" w:rsidR="009E34BC" w:rsidRDefault="009E34BC" w:rsidP="00AC2F3C"/>
                    </w:txbxContent>
                  </v:textbox>
                </v:shape>
                <v:shape id="Text Box 290" o:spid="_x0000_s1242" type="#_x0000_t202" style="position:absolute;left:2621;top:3261;width:1446;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">
                  <v:textbox>
                    <w:txbxContent>
                      <w:p w14:paraId="6385E0C8"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事故控制</w:t>
                        </w:r>
                      </w:p>
                    </w:txbxContent>
                  </v:textbox>
                </v:shape>
                <v:shape id="AutoShape 292" o:spid="_x0000_s1243" type="#_x0000_t32" style="position:absolute;left:3344;top:3665;width:1;height:2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">
                  <v:stroke endarrow="block"/>
                </v:shape>
                <v:shape id="Text Box 298" o:spid="_x0000_s1244" type="#_x0000_t202" style="position:absolute;left:2621;top:2445;width:1446;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">
                  <v:textbox>
                    <w:txbxContent>
                      <w:p w14:paraId="703FD955" w14:textId="77777777" w:rsidR="009E34BC" w:rsidRPr="00EA006F" w:rsidRDefault="009E34BC" w:rsidP="00AC2F3C">
                        <w:pPr>
                          <w:adjustRightInd w:val="0"/>
                          <w:snapToGrid w:val="0"/>
                          <w:spacing w:line="240" w:lineRule="auto"/>
                          <w:jc w:val="center"/>
                          <w:rPr>
                            <w:sz w:val="21"/>
                            <w:szCs w:val="21"/>
                          </w:rPr>
                        </w:pPr>
                        <w:r w:rsidRPr="00EA006F">
                          <w:rPr>
                            <w:rFonts w:hint="eastAsia"/>
                            <w:sz w:val="21"/>
                            <w:szCs w:val="21"/>
                          </w:rPr>
                          <w:t>应急处置</w:t>
                        </w:r>
                      </w:p>
                    </w:txbxContent>
                  </v:textbox>
                </v:shape>
                <v:shape id="AutoShape 299" o:spid="_x0000_s1245" type="#_x0000_t32" style="position:absolute;left:3344;top:2173;width:1;height:2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">
                  <v:stroke endarrow="block"/>
                </v:shape>
                <v:shape id="AutoShape 300" o:spid="_x0000_s1246" type="#_x0000_t32" style="position:absolute;left:3344;top:2851;width:1;height:4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">
                  <v:stroke endarrow="block"/>
                </v:shape>
                <v:shape id="AutoShape 301" o:spid="_x0000_s1247" type="#_x0000_t34" style="position:absolute;left:2621;top:1292;width:1;height:2171;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" adj="-15120000">
                  <v:stroke endarrow="block"/>
                </v:shape>
                <v:shape id="AutoShape 302" o:spid="_x0000_s1248" type="#_x0000_t33" style="position:absolute;left:4067;top:3263;width:1040;height:20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">
                  <v:stroke endarrow="block"/>
                </v:shape>
                <v:shape id="AutoShape 305" o:spid="_x0000_s1249" type="#_x0000_t33" style="position:absolute;left:4444;top:2190;width:205;height:104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">
                  <v:stroke endarrow="block"/>
                </v:shape>
              </v:group>
            </w:pict>
          </mc:Fallback>
        </mc:AlternateContent>
      </w:r>
    </w:p>
    <w:p w14:paraId="48C5ED4F" w14:textId="77777777" w:rsidR="00356700" w:rsidRPr="00D171A7" w:rsidRDefault="00356700">
      <w:pPr>
        <w:rPr>
          <w:szCs w:val="24"/>
        </w:rPr>
      </w:pPr>
    </w:p>
    <w:p w14:paraId="35E10A8D" w14:textId="77777777" w:rsidR="00356700" w:rsidRPr="00D171A7" w:rsidRDefault="00356700">
      <w:pPr>
        <w:rPr>
          <w:szCs w:val="24"/>
        </w:rPr>
      </w:pPr>
    </w:p>
    <w:p w14:paraId="6ACA7453" w14:textId="77777777" w:rsidR="00356700" w:rsidRPr="00D171A7" w:rsidRDefault="00356700">
      <w:pPr>
        <w:rPr>
          <w:szCs w:val="24"/>
        </w:rPr>
      </w:pPr>
    </w:p>
    <w:p w14:paraId="15F0400D" w14:textId="77777777" w:rsidR="00356700" w:rsidRPr="00D171A7" w:rsidRDefault="00356700">
      <w:pPr>
        <w:rPr>
          <w:szCs w:val="24"/>
        </w:rPr>
      </w:pPr>
    </w:p>
    <w:p w14:paraId="7600F7C8" w14:textId="77777777" w:rsidR="00356700" w:rsidRPr="00D171A7" w:rsidRDefault="00356700">
      <w:pPr>
        <w:rPr>
          <w:szCs w:val="24"/>
        </w:rPr>
      </w:pPr>
    </w:p>
    <w:p w14:paraId="7ED9A622" w14:textId="77777777" w:rsidR="00356700" w:rsidRPr="00D171A7" w:rsidRDefault="00356700">
      <w:pPr>
        <w:rPr>
          <w:szCs w:val="24"/>
        </w:rPr>
      </w:pPr>
    </w:p>
    <w:p w14:paraId="3644D12D" w14:textId="4F535255" w:rsidR="00284401" w:rsidRPr="00D171A7" w:rsidRDefault="00284401">
      <w:pPr>
        <w:rPr>
          <w:szCs w:val="24"/>
        </w:rPr>
      </w:pPr>
    </w:p>
    <w:p w14:paraId="09197741" w14:textId="77777777" w:rsidR="00284401" w:rsidRPr="00D171A7" w:rsidRDefault="00284401">
      <w:pPr>
        <w:rPr>
          <w:szCs w:val="24"/>
        </w:rPr>
      </w:pPr>
    </w:p>
    <w:p w14:paraId="3100AC2A" w14:textId="77777777" w:rsidR="00284401" w:rsidRPr="00D171A7" w:rsidRDefault="00284401">
      <w:pPr>
        <w:rPr>
          <w:szCs w:val="24"/>
        </w:rPr>
      </w:pPr>
    </w:p>
    <w:p w14:paraId="01D99FE7" w14:textId="77777777" w:rsidR="00284401" w:rsidRPr="00D171A7" w:rsidRDefault="006A6FAC" w:rsidP="006A6FAC">
      <w:pPr>
        <w:pStyle w:val="11"/>
        <w:tabs>
          <w:tab w:val="left" w:pos="3435"/>
        </w:tabs>
        <w:spacing w:line="360" w:lineRule="auto"/>
        <w:ind w:firstLine="480"/>
        <w:rPr>
          <w:rFonts w:eastAsia="宋体" w:cs="Times New Roman"/>
          <w:kern w:val="0"/>
          <w:sz w:val="24"/>
          <w:lang w:val="zh-CN"/>
        </w:rPr>
      </w:pPr>
      <w:r w:rsidRPr="00D171A7">
        <w:rPr>
          <w:rFonts w:eastAsia="宋体" w:cs="Times New Roman"/>
          <w:kern w:val="0"/>
          <w:sz w:val="24"/>
          <w:lang w:val="zh-CN"/>
        </w:rPr>
        <w:tab/>
      </w:r>
    </w:p>
    <w:p w14:paraId="14D80FD3" w14:textId="77777777" w:rsidR="00284401" w:rsidRPr="00D171A7" w:rsidRDefault="00284401">
      <w:pPr>
        <w:pStyle w:val="11"/>
        <w:spacing w:line="360" w:lineRule="auto"/>
        <w:ind w:firstLine="480"/>
        <w:rPr>
          <w:rFonts w:eastAsia="宋体" w:cs="Times New Roman"/>
          <w:kern w:val="0"/>
          <w:sz w:val="24"/>
          <w:lang w:val="zh-CN"/>
        </w:rPr>
      </w:pPr>
    </w:p>
    <w:p w14:paraId="762F4314" w14:textId="77777777" w:rsidR="00284401" w:rsidRPr="00D171A7" w:rsidRDefault="00177EED">
      <w:pPr>
        <w:pStyle w:val="11"/>
        <w:spacing w:line="360" w:lineRule="auto"/>
        <w:ind w:firstLine="482"/>
        <w:jc w:val="center"/>
        <w:rPr>
          <w:rFonts w:eastAsia="宋体" w:cs="Times New Roman"/>
          <w:b/>
          <w:kern w:val="0"/>
          <w:sz w:val="24"/>
          <w:lang w:val="zh-CN"/>
        </w:rPr>
      </w:pPr>
      <w:r w:rsidRPr="00D171A7">
        <w:rPr>
          <w:rFonts w:eastAsia="宋体" w:cs="Times New Roman"/>
          <w:b/>
          <w:kern w:val="0"/>
          <w:sz w:val="24"/>
          <w:lang w:val="zh-CN"/>
        </w:rPr>
        <w:t>III</w:t>
      </w:r>
      <w:r w:rsidRPr="00D171A7">
        <w:rPr>
          <w:rFonts w:eastAsia="宋体" w:cs="Times New Roman"/>
          <w:b/>
          <w:kern w:val="0"/>
          <w:sz w:val="24"/>
          <w:lang w:val="zh-CN"/>
        </w:rPr>
        <w:t>级应急响应程序图</w:t>
      </w:r>
    </w:p>
    <w:p w14:paraId="0E2D3F78" w14:textId="77777777" w:rsidR="00284401" w:rsidRPr="00D171A7" w:rsidRDefault="00284401">
      <w:pPr>
        <w:rPr>
          <w:szCs w:val="24"/>
        </w:rPr>
        <w:sectPr w:rsidR="00284401" w:rsidRPr="00D171A7" w:rsidSect="00911EB4">
          <w:pgSz w:w="11906" w:h="16838"/>
          <w:pgMar w:top="1134" w:right="1797" w:bottom="1134" w:left="1797" w:header="851" w:footer="992" w:gutter="0"/>
          <w:pgNumType w:fmt="numberInDash"/>
          <w:cols w:space="720"/>
          <w:docGrid w:type="lines" w:linePitch="381"/>
        </w:sectPr>
      </w:pPr>
    </w:p>
    <w:p w14:paraId="78E892F7" w14:textId="77777777" w:rsidR="00284401" w:rsidRPr="00D171A7" w:rsidRDefault="00177EED">
      <w:pPr>
        <w:pStyle w:val="3"/>
        <w:spacing w:before="190" w:after="190"/>
        <w:rPr>
          <w:rStyle w:val="20"/>
          <w:rFonts w:eastAsia="新宋体"/>
        </w:rPr>
      </w:pPr>
      <w:bookmarkStart w:id="681" w:name="_Toc58508684"/>
      <w:r w:rsidRPr="00D171A7">
        <w:rPr>
          <w:rStyle w:val="20"/>
          <w:rFonts w:eastAsia="新宋体"/>
        </w:rPr>
        <w:lastRenderedPageBreak/>
        <w:t>附件</w:t>
      </w:r>
      <w:r w:rsidRPr="00D171A7">
        <w:rPr>
          <w:rStyle w:val="20"/>
          <w:rFonts w:eastAsia="新宋体"/>
        </w:rPr>
        <w:t xml:space="preserve">2 </w:t>
      </w:r>
      <w:r w:rsidRPr="00D171A7">
        <w:rPr>
          <w:rStyle w:val="20"/>
          <w:rFonts w:eastAsia="新宋体"/>
        </w:rPr>
        <w:t>应急物资储备情况</w:t>
      </w:r>
      <w:bookmarkEnd w:id="681"/>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447"/>
        <w:gridCol w:w="1446"/>
        <w:gridCol w:w="923"/>
        <w:gridCol w:w="1610"/>
        <w:gridCol w:w="2856"/>
      </w:tblGrid>
      <w:tr w:rsidR="005A0E05" w:rsidRPr="00D171A7" w14:paraId="5B597060" w14:textId="77777777" w:rsidTr="008D5CF6">
        <w:trPr>
          <w:trHeight w:val="644"/>
        </w:trPr>
        <w:tc>
          <w:tcPr>
            <w:tcW w:w="873" w:type="pct"/>
            <w:vAlign w:val="center"/>
          </w:tcPr>
          <w:p w14:paraId="0D5B0CAA" w14:textId="77777777" w:rsidR="00AC2F3C" w:rsidRPr="00D171A7" w:rsidRDefault="00AC2F3C" w:rsidP="008D5CF6">
            <w:pPr>
              <w:spacing w:line="240" w:lineRule="auto"/>
              <w:jc w:val="center"/>
              <w:rPr>
                <w:b/>
                <w:sz w:val="18"/>
                <w:szCs w:val="18"/>
              </w:rPr>
            </w:pPr>
            <w:r w:rsidRPr="00D171A7">
              <w:rPr>
                <w:b/>
                <w:sz w:val="18"/>
                <w:szCs w:val="18"/>
              </w:rPr>
              <w:t>名称</w:t>
            </w:r>
          </w:p>
        </w:tc>
        <w:tc>
          <w:tcPr>
            <w:tcW w:w="873" w:type="pct"/>
            <w:vAlign w:val="center"/>
          </w:tcPr>
          <w:p w14:paraId="79017DD7" w14:textId="77777777" w:rsidR="00AC2F3C" w:rsidRPr="00D171A7" w:rsidRDefault="00AC2F3C" w:rsidP="008D5CF6">
            <w:pPr>
              <w:spacing w:line="240" w:lineRule="auto"/>
              <w:jc w:val="center"/>
              <w:rPr>
                <w:b/>
                <w:sz w:val="18"/>
                <w:szCs w:val="18"/>
              </w:rPr>
            </w:pPr>
            <w:r w:rsidRPr="00D171A7">
              <w:rPr>
                <w:b/>
                <w:sz w:val="18"/>
                <w:szCs w:val="18"/>
              </w:rPr>
              <w:t>型号</w:t>
            </w:r>
          </w:p>
        </w:tc>
        <w:tc>
          <w:tcPr>
            <w:tcW w:w="557" w:type="pct"/>
            <w:vAlign w:val="center"/>
          </w:tcPr>
          <w:p w14:paraId="4945A820" w14:textId="77777777" w:rsidR="00AC2F3C" w:rsidRPr="00D171A7" w:rsidRDefault="00AC2F3C" w:rsidP="008D5CF6">
            <w:pPr>
              <w:spacing w:line="240" w:lineRule="auto"/>
              <w:jc w:val="center"/>
              <w:rPr>
                <w:b/>
                <w:sz w:val="18"/>
                <w:szCs w:val="18"/>
              </w:rPr>
            </w:pPr>
            <w:r w:rsidRPr="00D171A7">
              <w:rPr>
                <w:b/>
                <w:sz w:val="18"/>
                <w:szCs w:val="18"/>
              </w:rPr>
              <w:t>数量</w:t>
            </w:r>
          </w:p>
        </w:tc>
        <w:tc>
          <w:tcPr>
            <w:tcW w:w="972" w:type="pct"/>
            <w:vAlign w:val="center"/>
          </w:tcPr>
          <w:p w14:paraId="104FB9C1" w14:textId="77777777" w:rsidR="00AC2F3C" w:rsidRPr="00D171A7" w:rsidRDefault="00AC2F3C" w:rsidP="008D5CF6">
            <w:pPr>
              <w:spacing w:line="240" w:lineRule="auto"/>
              <w:jc w:val="center"/>
              <w:rPr>
                <w:b/>
                <w:sz w:val="18"/>
                <w:szCs w:val="18"/>
              </w:rPr>
            </w:pPr>
            <w:r w:rsidRPr="00D171A7">
              <w:rPr>
                <w:b/>
                <w:sz w:val="18"/>
                <w:szCs w:val="18"/>
              </w:rPr>
              <w:t>状态</w:t>
            </w:r>
          </w:p>
        </w:tc>
        <w:tc>
          <w:tcPr>
            <w:tcW w:w="1724" w:type="pct"/>
            <w:vAlign w:val="center"/>
          </w:tcPr>
          <w:p w14:paraId="5D95EAB1" w14:textId="77777777" w:rsidR="00AC2F3C" w:rsidRPr="00D171A7" w:rsidRDefault="00AC2F3C" w:rsidP="008D5CF6">
            <w:pPr>
              <w:spacing w:line="240" w:lineRule="auto"/>
              <w:jc w:val="center"/>
              <w:rPr>
                <w:b/>
                <w:sz w:val="18"/>
                <w:szCs w:val="18"/>
              </w:rPr>
            </w:pPr>
            <w:r w:rsidRPr="00D171A7">
              <w:rPr>
                <w:b/>
                <w:sz w:val="18"/>
                <w:szCs w:val="18"/>
              </w:rPr>
              <w:t>放置位置</w:t>
            </w:r>
          </w:p>
        </w:tc>
      </w:tr>
      <w:tr w:rsidR="005A0E05" w:rsidRPr="00D171A7" w14:paraId="3D685AFB" w14:textId="77777777" w:rsidTr="008D5CF6">
        <w:trPr>
          <w:trHeight w:val="327"/>
        </w:trPr>
        <w:tc>
          <w:tcPr>
            <w:tcW w:w="873" w:type="pct"/>
            <w:vAlign w:val="center"/>
          </w:tcPr>
          <w:p w14:paraId="1138F82E" w14:textId="77777777" w:rsidR="00AC2F3C" w:rsidRPr="00D171A7" w:rsidRDefault="00AC2F3C" w:rsidP="008D5CF6">
            <w:pPr>
              <w:spacing w:line="240" w:lineRule="auto"/>
              <w:jc w:val="center"/>
              <w:rPr>
                <w:sz w:val="18"/>
                <w:szCs w:val="18"/>
              </w:rPr>
            </w:pPr>
            <w:r w:rsidRPr="00D171A7">
              <w:rPr>
                <w:sz w:val="18"/>
                <w:szCs w:val="18"/>
              </w:rPr>
              <w:t>消防水带</w:t>
            </w:r>
          </w:p>
        </w:tc>
        <w:tc>
          <w:tcPr>
            <w:tcW w:w="873" w:type="pct"/>
            <w:vAlign w:val="center"/>
          </w:tcPr>
          <w:p w14:paraId="5195C65D" w14:textId="77777777" w:rsidR="00AC2F3C" w:rsidRPr="00D171A7" w:rsidRDefault="00AC2F3C" w:rsidP="008D5CF6">
            <w:pPr>
              <w:spacing w:line="240" w:lineRule="auto"/>
              <w:jc w:val="center"/>
              <w:rPr>
                <w:sz w:val="18"/>
                <w:szCs w:val="18"/>
              </w:rPr>
            </w:pPr>
            <w:r w:rsidRPr="00D171A7">
              <w:rPr>
                <w:rFonts w:ascii="宋体" w:hAnsi="宋体" w:cs="宋体" w:hint="eastAsia"/>
                <w:sz w:val="18"/>
                <w:szCs w:val="18"/>
              </w:rPr>
              <w:t>∮</w:t>
            </w:r>
            <w:r w:rsidRPr="00D171A7">
              <w:rPr>
                <w:sz w:val="18"/>
                <w:szCs w:val="18"/>
              </w:rPr>
              <w:t>65</w:t>
            </w:r>
            <w:r w:rsidRPr="00D171A7">
              <w:rPr>
                <w:sz w:val="18"/>
                <w:szCs w:val="18"/>
              </w:rPr>
              <w:t>（</w:t>
            </w:r>
            <w:r w:rsidRPr="00D171A7">
              <w:rPr>
                <w:sz w:val="18"/>
                <w:szCs w:val="18"/>
              </w:rPr>
              <w:t>25M</w:t>
            </w:r>
            <w:r w:rsidRPr="00D171A7">
              <w:rPr>
                <w:sz w:val="18"/>
                <w:szCs w:val="18"/>
              </w:rPr>
              <w:t>）</w:t>
            </w:r>
          </w:p>
        </w:tc>
        <w:tc>
          <w:tcPr>
            <w:tcW w:w="557" w:type="pct"/>
            <w:vAlign w:val="center"/>
          </w:tcPr>
          <w:p w14:paraId="79E7CCD3" w14:textId="021B03A4" w:rsidR="00AC2F3C" w:rsidRPr="00D171A7" w:rsidRDefault="00356700" w:rsidP="008D5CF6">
            <w:pPr>
              <w:spacing w:line="240" w:lineRule="auto"/>
              <w:jc w:val="center"/>
              <w:rPr>
                <w:sz w:val="18"/>
                <w:szCs w:val="18"/>
              </w:rPr>
            </w:pPr>
            <w:r w:rsidRPr="00D171A7">
              <w:rPr>
                <w:sz w:val="18"/>
                <w:szCs w:val="18"/>
              </w:rPr>
              <w:t>20</w:t>
            </w:r>
            <w:r w:rsidR="00AC2F3C" w:rsidRPr="00D171A7">
              <w:rPr>
                <w:sz w:val="18"/>
                <w:szCs w:val="18"/>
              </w:rPr>
              <w:t>条</w:t>
            </w:r>
          </w:p>
        </w:tc>
        <w:tc>
          <w:tcPr>
            <w:tcW w:w="972" w:type="pct"/>
            <w:vAlign w:val="center"/>
          </w:tcPr>
          <w:p w14:paraId="4CA9C232" w14:textId="77777777" w:rsidR="00AC2F3C" w:rsidRPr="00D171A7" w:rsidRDefault="00AC2F3C" w:rsidP="008D5CF6">
            <w:pPr>
              <w:spacing w:line="240" w:lineRule="auto"/>
              <w:jc w:val="center"/>
              <w:rPr>
                <w:sz w:val="18"/>
                <w:szCs w:val="18"/>
              </w:rPr>
            </w:pPr>
            <w:r w:rsidRPr="00D171A7">
              <w:rPr>
                <w:sz w:val="18"/>
                <w:szCs w:val="18"/>
              </w:rPr>
              <w:t>完好</w:t>
            </w:r>
          </w:p>
        </w:tc>
        <w:tc>
          <w:tcPr>
            <w:tcW w:w="1724" w:type="pct"/>
            <w:vAlign w:val="center"/>
          </w:tcPr>
          <w:p w14:paraId="278BE8A2" w14:textId="77777777" w:rsidR="00AC2F3C" w:rsidRPr="00D171A7" w:rsidRDefault="00AC2F3C" w:rsidP="008D5CF6">
            <w:pPr>
              <w:spacing w:line="240" w:lineRule="auto"/>
              <w:jc w:val="center"/>
              <w:rPr>
                <w:sz w:val="18"/>
                <w:szCs w:val="18"/>
              </w:rPr>
            </w:pPr>
            <w:r w:rsidRPr="00D171A7">
              <w:rPr>
                <w:sz w:val="18"/>
                <w:szCs w:val="18"/>
              </w:rPr>
              <w:t>各作业现场消防箱内</w:t>
            </w:r>
          </w:p>
        </w:tc>
      </w:tr>
      <w:tr w:rsidR="005A0E05" w:rsidRPr="00D171A7" w14:paraId="7434B543" w14:textId="77777777" w:rsidTr="008D5CF6">
        <w:trPr>
          <w:trHeight w:val="327"/>
        </w:trPr>
        <w:tc>
          <w:tcPr>
            <w:tcW w:w="873" w:type="pct"/>
            <w:vAlign w:val="center"/>
          </w:tcPr>
          <w:p w14:paraId="677717A3" w14:textId="77777777" w:rsidR="00AC2F3C" w:rsidRPr="00D171A7" w:rsidRDefault="00AC2F3C" w:rsidP="008D5CF6">
            <w:pPr>
              <w:spacing w:line="240" w:lineRule="auto"/>
              <w:jc w:val="center"/>
              <w:rPr>
                <w:sz w:val="18"/>
                <w:szCs w:val="18"/>
              </w:rPr>
            </w:pPr>
            <w:r w:rsidRPr="00D171A7">
              <w:rPr>
                <w:sz w:val="18"/>
                <w:szCs w:val="18"/>
              </w:rPr>
              <w:t>消防水枪</w:t>
            </w:r>
          </w:p>
        </w:tc>
        <w:tc>
          <w:tcPr>
            <w:tcW w:w="873" w:type="pct"/>
            <w:vAlign w:val="center"/>
          </w:tcPr>
          <w:p w14:paraId="5ED2BADB" w14:textId="77777777" w:rsidR="00AC2F3C" w:rsidRPr="00D171A7" w:rsidRDefault="00AC2F3C" w:rsidP="008D5CF6">
            <w:pPr>
              <w:spacing w:line="240" w:lineRule="auto"/>
              <w:jc w:val="center"/>
              <w:rPr>
                <w:sz w:val="18"/>
                <w:szCs w:val="18"/>
              </w:rPr>
            </w:pPr>
            <w:r w:rsidRPr="00D171A7">
              <w:rPr>
                <w:rFonts w:ascii="宋体" w:hAnsi="宋体" w:cs="宋体" w:hint="eastAsia"/>
                <w:sz w:val="18"/>
                <w:szCs w:val="18"/>
              </w:rPr>
              <w:t>∮</w:t>
            </w:r>
            <w:r w:rsidRPr="00D171A7">
              <w:rPr>
                <w:sz w:val="18"/>
                <w:szCs w:val="18"/>
              </w:rPr>
              <w:t>65</w:t>
            </w:r>
          </w:p>
        </w:tc>
        <w:tc>
          <w:tcPr>
            <w:tcW w:w="557" w:type="pct"/>
            <w:vAlign w:val="center"/>
          </w:tcPr>
          <w:p w14:paraId="555739F3" w14:textId="54C9B9AF" w:rsidR="00AC2F3C" w:rsidRPr="00D171A7" w:rsidRDefault="00356700" w:rsidP="008D5CF6">
            <w:pPr>
              <w:spacing w:line="240" w:lineRule="auto"/>
              <w:jc w:val="center"/>
              <w:rPr>
                <w:sz w:val="18"/>
                <w:szCs w:val="18"/>
              </w:rPr>
            </w:pPr>
            <w:r w:rsidRPr="00D171A7">
              <w:rPr>
                <w:sz w:val="18"/>
                <w:szCs w:val="18"/>
              </w:rPr>
              <w:t>5</w:t>
            </w:r>
            <w:r w:rsidR="00AC2F3C" w:rsidRPr="00D171A7">
              <w:rPr>
                <w:sz w:val="18"/>
                <w:szCs w:val="18"/>
              </w:rPr>
              <w:t>支</w:t>
            </w:r>
          </w:p>
        </w:tc>
        <w:tc>
          <w:tcPr>
            <w:tcW w:w="972" w:type="pct"/>
            <w:vAlign w:val="center"/>
          </w:tcPr>
          <w:p w14:paraId="0E5709AE" w14:textId="77777777" w:rsidR="00AC2F3C" w:rsidRPr="00D171A7" w:rsidRDefault="00AC2F3C" w:rsidP="008D5CF6">
            <w:pPr>
              <w:spacing w:line="240" w:lineRule="auto"/>
              <w:jc w:val="center"/>
              <w:rPr>
                <w:sz w:val="18"/>
                <w:szCs w:val="18"/>
              </w:rPr>
            </w:pPr>
            <w:r w:rsidRPr="00D171A7">
              <w:rPr>
                <w:sz w:val="18"/>
                <w:szCs w:val="18"/>
              </w:rPr>
              <w:t>完好</w:t>
            </w:r>
          </w:p>
        </w:tc>
        <w:tc>
          <w:tcPr>
            <w:tcW w:w="1724" w:type="pct"/>
            <w:vAlign w:val="center"/>
          </w:tcPr>
          <w:p w14:paraId="3C1B08FD" w14:textId="77777777" w:rsidR="00AC2F3C" w:rsidRPr="00D171A7" w:rsidRDefault="00AC2F3C" w:rsidP="008D5CF6">
            <w:pPr>
              <w:spacing w:line="240" w:lineRule="auto"/>
              <w:jc w:val="center"/>
              <w:rPr>
                <w:sz w:val="18"/>
                <w:szCs w:val="18"/>
              </w:rPr>
            </w:pPr>
            <w:r w:rsidRPr="00D171A7">
              <w:rPr>
                <w:sz w:val="18"/>
                <w:szCs w:val="18"/>
              </w:rPr>
              <w:t>各作业现场消防箱内</w:t>
            </w:r>
          </w:p>
        </w:tc>
      </w:tr>
      <w:tr w:rsidR="005A0E05" w:rsidRPr="00D171A7" w14:paraId="2132D8DA" w14:textId="77777777" w:rsidTr="008D5CF6">
        <w:trPr>
          <w:trHeight w:val="327"/>
        </w:trPr>
        <w:tc>
          <w:tcPr>
            <w:tcW w:w="873" w:type="pct"/>
            <w:vAlign w:val="center"/>
          </w:tcPr>
          <w:p w14:paraId="251AC600" w14:textId="77777777" w:rsidR="00AC2F3C" w:rsidRPr="00D171A7" w:rsidRDefault="00AC2F3C" w:rsidP="008D5CF6">
            <w:pPr>
              <w:spacing w:line="240" w:lineRule="auto"/>
              <w:jc w:val="center"/>
              <w:rPr>
                <w:sz w:val="18"/>
                <w:szCs w:val="18"/>
              </w:rPr>
            </w:pPr>
            <w:r w:rsidRPr="00D171A7">
              <w:rPr>
                <w:sz w:val="18"/>
                <w:szCs w:val="18"/>
              </w:rPr>
              <w:t>干粉灭火器</w:t>
            </w:r>
          </w:p>
        </w:tc>
        <w:tc>
          <w:tcPr>
            <w:tcW w:w="873" w:type="pct"/>
            <w:vAlign w:val="center"/>
          </w:tcPr>
          <w:p w14:paraId="0F2AAED1" w14:textId="77777777" w:rsidR="00AC2F3C" w:rsidRPr="00D171A7" w:rsidRDefault="00AC2F3C" w:rsidP="008D5CF6">
            <w:pPr>
              <w:spacing w:line="240" w:lineRule="auto"/>
              <w:jc w:val="center"/>
              <w:rPr>
                <w:sz w:val="18"/>
                <w:szCs w:val="18"/>
              </w:rPr>
            </w:pPr>
            <w:r w:rsidRPr="00D171A7">
              <w:rPr>
                <w:sz w:val="18"/>
                <w:szCs w:val="18"/>
              </w:rPr>
              <w:t>MF/ABC2</w:t>
            </w:r>
          </w:p>
        </w:tc>
        <w:tc>
          <w:tcPr>
            <w:tcW w:w="557" w:type="pct"/>
            <w:vAlign w:val="center"/>
          </w:tcPr>
          <w:p w14:paraId="73813FF8" w14:textId="4A66AA1A" w:rsidR="00AC2F3C" w:rsidRPr="00D171A7" w:rsidRDefault="00356700" w:rsidP="008D5CF6">
            <w:pPr>
              <w:spacing w:line="240" w:lineRule="auto"/>
              <w:jc w:val="center"/>
              <w:rPr>
                <w:sz w:val="18"/>
                <w:szCs w:val="18"/>
              </w:rPr>
            </w:pPr>
            <w:r w:rsidRPr="00D171A7">
              <w:rPr>
                <w:sz w:val="18"/>
                <w:szCs w:val="18"/>
              </w:rPr>
              <w:t>55</w:t>
            </w:r>
            <w:r w:rsidR="00AC2F3C" w:rsidRPr="00D171A7">
              <w:rPr>
                <w:sz w:val="18"/>
                <w:szCs w:val="18"/>
              </w:rPr>
              <w:t>个</w:t>
            </w:r>
          </w:p>
        </w:tc>
        <w:tc>
          <w:tcPr>
            <w:tcW w:w="972" w:type="pct"/>
            <w:vAlign w:val="center"/>
          </w:tcPr>
          <w:p w14:paraId="40800834" w14:textId="77777777" w:rsidR="00AC2F3C" w:rsidRPr="00D171A7" w:rsidRDefault="00AC2F3C" w:rsidP="008D5CF6">
            <w:pPr>
              <w:spacing w:line="240" w:lineRule="auto"/>
              <w:jc w:val="center"/>
              <w:rPr>
                <w:sz w:val="18"/>
                <w:szCs w:val="18"/>
              </w:rPr>
            </w:pPr>
            <w:r w:rsidRPr="00D171A7">
              <w:rPr>
                <w:sz w:val="18"/>
                <w:szCs w:val="18"/>
              </w:rPr>
              <w:t>有效时间内</w:t>
            </w:r>
          </w:p>
        </w:tc>
        <w:tc>
          <w:tcPr>
            <w:tcW w:w="1724" w:type="pct"/>
            <w:vAlign w:val="center"/>
          </w:tcPr>
          <w:p w14:paraId="0AC77727" w14:textId="77777777" w:rsidR="00AC2F3C" w:rsidRPr="00D171A7" w:rsidRDefault="00AC2F3C" w:rsidP="008D5CF6">
            <w:pPr>
              <w:spacing w:line="240" w:lineRule="auto"/>
              <w:jc w:val="center"/>
              <w:rPr>
                <w:sz w:val="18"/>
                <w:szCs w:val="18"/>
              </w:rPr>
            </w:pPr>
            <w:r w:rsidRPr="00D171A7">
              <w:rPr>
                <w:sz w:val="18"/>
                <w:szCs w:val="18"/>
              </w:rPr>
              <w:t>各生产作业岗位及办公区</w:t>
            </w:r>
          </w:p>
        </w:tc>
      </w:tr>
      <w:tr w:rsidR="005A0E05" w:rsidRPr="00D171A7" w14:paraId="1DE04DC9" w14:textId="77777777" w:rsidTr="008D5CF6">
        <w:trPr>
          <w:trHeight w:val="327"/>
        </w:trPr>
        <w:tc>
          <w:tcPr>
            <w:tcW w:w="873" w:type="pct"/>
            <w:vAlign w:val="center"/>
          </w:tcPr>
          <w:p w14:paraId="36B5FA30" w14:textId="77777777" w:rsidR="00AC2F3C" w:rsidRPr="00D171A7" w:rsidRDefault="00AC2F3C" w:rsidP="008D5CF6">
            <w:pPr>
              <w:spacing w:line="240" w:lineRule="auto"/>
              <w:jc w:val="center"/>
              <w:rPr>
                <w:sz w:val="18"/>
                <w:szCs w:val="18"/>
              </w:rPr>
            </w:pPr>
            <w:r w:rsidRPr="00D171A7">
              <w:rPr>
                <w:sz w:val="18"/>
                <w:szCs w:val="18"/>
              </w:rPr>
              <w:t>消火栓</w:t>
            </w:r>
          </w:p>
        </w:tc>
        <w:tc>
          <w:tcPr>
            <w:tcW w:w="873" w:type="pct"/>
            <w:vAlign w:val="center"/>
          </w:tcPr>
          <w:p w14:paraId="7E4BD8DA" w14:textId="77777777" w:rsidR="00AC2F3C" w:rsidRPr="00D171A7" w:rsidRDefault="00AC2F3C" w:rsidP="008D5CF6">
            <w:pPr>
              <w:spacing w:line="240" w:lineRule="auto"/>
              <w:jc w:val="center"/>
              <w:rPr>
                <w:sz w:val="18"/>
                <w:szCs w:val="18"/>
              </w:rPr>
            </w:pPr>
          </w:p>
        </w:tc>
        <w:tc>
          <w:tcPr>
            <w:tcW w:w="557" w:type="pct"/>
            <w:vAlign w:val="center"/>
          </w:tcPr>
          <w:p w14:paraId="3ECB2618" w14:textId="76E7133C" w:rsidR="00AC2F3C" w:rsidRPr="00D171A7" w:rsidRDefault="00356700" w:rsidP="008D5CF6">
            <w:pPr>
              <w:spacing w:line="240" w:lineRule="auto"/>
              <w:jc w:val="center"/>
              <w:rPr>
                <w:sz w:val="18"/>
                <w:szCs w:val="18"/>
              </w:rPr>
            </w:pPr>
            <w:r w:rsidRPr="00D171A7">
              <w:rPr>
                <w:sz w:val="18"/>
                <w:szCs w:val="18"/>
              </w:rPr>
              <w:t>3</w:t>
            </w:r>
            <w:r w:rsidR="00AC2F3C" w:rsidRPr="00D171A7">
              <w:rPr>
                <w:sz w:val="18"/>
                <w:szCs w:val="18"/>
              </w:rPr>
              <w:t>个</w:t>
            </w:r>
          </w:p>
        </w:tc>
        <w:tc>
          <w:tcPr>
            <w:tcW w:w="972" w:type="pct"/>
            <w:vAlign w:val="center"/>
          </w:tcPr>
          <w:p w14:paraId="12814D26" w14:textId="77777777" w:rsidR="00AC2F3C" w:rsidRPr="00D171A7" w:rsidRDefault="00AC2F3C" w:rsidP="008D5CF6">
            <w:pPr>
              <w:spacing w:line="240" w:lineRule="auto"/>
              <w:jc w:val="center"/>
              <w:rPr>
                <w:sz w:val="18"/>
                <w:szCs w:val="18"/>
              </w:rPr>
            </w:pPr>
            <w:r w:rsidRPr="00D171A7">
              <w:rPr>
                <w:sz w:val="18"/>
                <w:szCs w:val="18"/>
              </w:rPr>
              <w:t>完好</w:t>
            </w:r>
          </w:p>
        </w:tc>
        <w:tc>
          <w:tcPr>
            <w:tcW w:w="1724" w:type="pct"/>
            <w:vAlign w:val="center"/>
          </w:tcPr>
          <w:p w14:paraId="057969E6" w14:textId="77777777" w:rsidR="00AC2F3C" w:rsidRPr="00D171A7" w:rsidRDefault="00AC2F3C" w:rsidP="008D5CF6">
            <w:pPr>
              <w:spacing w:line="240" w:lineRule="auto"/>
              <w:jc w:val="center"/>
              <w:rPr>
                <w:sz w:val="18"/>
                <w:szCs w:val="18"/>
              </w:rPr>
            </w:pPr>
            <w:r w:rsidRPr="00D171A7">
              <w:rPr>
                <w:sz w:val="18"/>
                <w:szCs w:val="18"/>
              </w:rPr>
              <w:t>生产区分布</w:t>
            </w:r>
          </w:p>
        </w:tc>
      </w:tr>
      <w:tr w:rsidR="005A0E05" w:rsidRPr="00D171A7" w14:paraId="5F7AD464" w14:textId="77777777" w:rsidTr="008D5CF6">
        <w:trPr>
          <w:trHeight w:val="327"/>
        </w:trPr>
        <w:tc>
          <w:tcPr>
            <w:tcW w:w="873" w:type="pct"/>
            <w:vAlign w:val="center"/>
          </w:tcPr>
          <w:p w14:paraId="4114D875" w14:textId="77777777" w:rsidR="00AC2F3C" w:rsidRPr="00D171A7" w:rsidRDefault="00AC2F3C" w:rsidP="008D5CF6">
            <w:pPr>
              <w:spacing w:line="240" w:lineRule="auto"/>
              <w:jc w:val="center"/>
              <w:rPr>
                <w:sz w:val="18"/>
                <w:szCs w:val="18"/>
              </w:rPr>
            </w:pPr>
            <w:r w:rsidRPr="00D171A7">
              <w:rPr>
                <w:sz w:val="18"/>
                <w:szCs w:val="18"/>
              </w:rPr>
              <w:t>防爆对讲机</w:t>
            </w:r>
          </w:p>
        </w:tc>
        <w:tc>
          <w:tcPr>
            <w:tcW w:w="873" w:type="pct"/>
            <w:vAlign w:val="center"/>
          </w:tcPr>
          <w:p w14:paraId="57C0E26F" w14:textId="77777777" w:rsidR="00AC2F3C" w:rsidRPr="00D171A7" w:rsidRDefault="00AC2F3C" w:rsidP="008D5CF6">
            <w:pPr>
              <w:spacing w:line="240" w:lineRule="auto"/>
              <w:jc w:val="center"/>
              <w:rPr>
                <w:sz w:val="18"/>
                <w:szCs w:val="18"/>
              </w:rPr>
            </w:pPr>
            <w:r w:rsidRPr="00D171A7">
              <w:rPr>
                <w:sz w:val="18"/>
                <w:szCs w:val="18"/>
              </w:rPr>
              <w:t>TK3207GD</w:t>
            </w:r>
          </w:p>
        </w:tc>
        <w:tc>
          <w:tcPr>
            <w:tcW w:w="557" w:type="pct"/>
            <w:vAlign w:val="center"/>
          </w:tcPr>
          <w:p w14:paraId="1DBBA5AD" w14:textId="551F3ABF" w:rsidR="00AC2F3C" w:rsidRPr="00D171A7" w:rsidRDefault="00356700" w:rsidP="008D5CF6">
            <w:pPr>
              <w:spacing w:line="240" w:lineRule="auto"/>
              <w:jc w:val="center"/>
              <w:rPr>
                <w:sz w:val="18"/>
                <w:szCs w:val="18"/>
              </w:rPr>
            </w:pPr>
            <w:r w:rsidRPr="00D171A7">
              <w:rPr>
                <w:sz w:val="18"/>
                <w:szCs w:val="18"/>
              </w:rPr>
              <w:t>2</w:t>
            </w:r>
            <w:r w:rsidR="00AC2F3C" w:rsidRPr="00D171A7">
              <w:rPr>
                <w:sz w:val="18"/>
                <w:szCs w:val="18"/>
              </w:rPr>
              <w:t>部</w:t>
            </w:r>
          </w:p>
        </w:tc>
        <w:tc>
          <w:tcPr>
            <w:tcW w:w="972" w:type="pct"/>
            <w:vAlign w:val="center"/>
          </w:tcPr>
          <w:p w14:paraId="42CFA029" w14:textId="77777777" w:rsidR="00AC2F3C" w:rsidRPr="00D171A7" w:rsidRDefault="00AC2F3C" w:rsidP="008D5CF6">
            <w:pPr>
              <w:spacing w:line="240" w:lineRule="auto"/>
              <w:jc w:val="center"/>
              <w:rPr>
                <w:sz w:val="18"/>
                <w:szCs w:val="18"/>
              </w:rPr>
            </w:pPr>
            <w:r w:rsidRPr="00D171A7">
              <w:rPr>
                <w:sz w:val="18"/>
                <w:szCs w:val="18"/>
              </w:rPr>
              <w:t>完好</w:t>
            </w:r>
          </w:p>
        </w:tc>
        <w:tc>
          <w:tcPr>
            <w:tcW w:w="1724" w:type="pct"/>
            <w:vAlign w:val="center"/>
          </w:tcPr>
          <w:p w14:paraId="32401538" w14:textId="081EDB30" w:rsidR="00AC2F3C" w:rsidRPr="00D171A7" w:rsidRDefault="00356700" w:rsidP="008D5CF6">
            <w:pPr>
              <w:spacing w:line="240" w:lineRule="auto"/>
              <w:jc w:val="center"/>
              <w:rPr>
                <w:sz w:val="18"/>
                <w:szCs w:val="18"/>
              </w:rPr>
            </w:pPr>
            <w:r w:rsidRPr="00D171A7">
              <w:rPr>
                <w:rFonts w:hint="eastAsia"/>
                <w:sz w:val="18"/>
                <w:szCs w:val="18"/>
              </w:rPr>
              <w:t>指挥办办公室</w:t>
            </w:r>
          </w:p>
        </w:tc>
      </w:tr>
      <w:tr w:rsidR="005A0E05" w:rsidRPr="00D171A7" w14:paraId="6E7B72D7" w14:textId="77777777" w:rsidTr="008D5CF6">
        <w:trPr>
          <w:trHeight w:val="327"/>
        </w:trPr>
        <w:tc>
          <w:tcPr>
            <w:tcW w:w="873" w:type="pct"/>
            <w:vAlign w:val="center"/>
          </w:tcPr>
          <w:p w14:paraId="4EA8001A" w14:textId="77777777" w:rsidR="00AC2F3C" w:rsidRPr="00D171A7" w:rsidRDefault="00AC2F3C" w:rsidP="008D5CF6">
            <w:pPr>
              <w:spacing w:line="240" w:lineRule="auto"/>
              <w:jc w:val="center"/>
              <w:rPr>
                <w:sz w:val="18"/>
                <w:szCs w:val="18"/>
              </w:rPr>
            </w:pPr>
            <w:r w:rsidRPr="00D171A7">
              <w:rPr>
                <w:sz w:val="18"/>
                <w:szCs w:val="18"/>
              </w:rPr>
              <w:t>防火服</w:t>
            </w:r>
          </w:p>
        </w:tc>
        <w:tc>
          <w:tcPr>
            <w:tcW w:w="873" w:type="pct"/>
            <w:vAlign w:val="center"/>
          </w:tcPr>
          <w:p w14:paraId="1E18C1D6" w14:textId="77777777" w:rsidR="00AC2F3C" w:rsidRPr="00D171A7" w:rsidRDefault="00AC2F3C" w:rsidP="008D5CF6">
            <w:pPr>
              <w:spacing w:line="240" w:lineRule="auto"/>
              <w:jc w:val="center"/>
              <w:rPr>
                <w:sz w:val="18"/>
                <w:szCs w:val="18"/>
              </w:rPr>
            </w:pPr>
          </w:p>
        </w:tc>
        <w:tc>
          <w:tcPr>
            <w:tcW w:w="557" w:type="pct"/>
            <w:vAlign w:val="center"/>
          </w:tcPr>
          <w:p w14:paraId="36D0E0CC" w14:textId="4BBD92DF" w:rsidR="00AC2F3C" w:rsidRPr="00D171A7" w:rsidRDefault="00356700" w:rsidP="008D5CF6">
            <w:pPr>
              <w:spacing w:line="240" w:lineRule="auto"/>
              <w:jc w:val="center"/>
              <w:rPr>
                <w:sz w:val="18"/>
                <w:szCs w:val="18"/>
              </w:rPr>
            </w:pPr>
            <w:r w:rsidRPr="00D171A7">
              <w:rPr>
                <w:sz w:val="18"/>
                <w:szCs w:val="18"/>
              </w:rPr>
              <w:t>2</w:t>
            </w:r>
            <w:r w:rsidR="00AC2F3C" w:rsidRPr="00D171A7">
              <w:rPr>
                <w:sz w:val="18"/>
                <w:szCs w:val="18"/>
              </w:rPr>
              <w:t>套</w:t>
            </w:r>
          </w:p>
        </w:tc>
        <w:tc>
          <w:tcPr>
            <w:tcW w:w="972" w:type="pct"/>
            <w:vAlign w:val="center"/>
          </w:tcPr>
          <w:p w14:paraId="064CB27A" w14:textId="77777777" w:rsidR="00AC2F3C" w:rsidRPr="00D171A7" w:rsidRDefault="00AC2F3C" w:rsidP="008D5CF6">
            <w:pPr>
              <w:spacing w:line="240" w:lineRule="auto"/>
              <w:jc w:val="center"/>
              <w:rPr>
                <w:sz w:val="18"/>
                <w:szCs w:val="18"/>
              </w:rPr>
            </w:pPr>
            <w:r w:rsidRPr="00D171A7">
              <w:rPr>
                <w:sz w:val="18"/>
                <w:szCs w:val="18"/>
              </w:rPr>
              <w:t>完好</w:t>
            </w:r>
          </w:p>
        </w:tc>
        <w:tc>
          <w:tcPr>
            <w:tcW w:w="1724" w:type="pct"/>
            <w:vAlign w:val="center"/>
          </w:tcPr>
          <w:p w14:paraId="4767A6EB" w14:textId="069000B5" w:rsidR="00AC2F3C" w:rsidRPr="00D171A7" w:rsidRDefault="00356700" w:rsidP="008D5CF6">
            <w:pPr>
              <w:spacing w:line="240" w:lineRule="auto"/>
              <w:jc w:val="center"/>
              <w:rPr>
                <w:sz w:val="18"/>
                <w:szCs w:val="18"/>
              </w:rPr>
            </w:pPr>
            <w:r w:rsidRPr="00D171A7">
              <w:rPr>
                <w:rFonts w:hint="eastAsia"/>
                <w:sz w:val="18"/>
                <w:szCs w:val="18"/>
              </w:rPr>
              <w:t>指挥办办公室</w:t>
            </w:r>
          </w:p>
        </w:tc>
      </w:tr>
      <w:tr w:rsidR="005A0E05" w:rsidRPr="00D171A7" w14:paraId="2985DCFD" w14:textId="77777777" w:rsidTr="008D5CF6">
        <w:trPr>
          <w:trHeight w:val="327"/>
        </w:trPr>
        <w:tc>
          <w:tcPr>
            <w:tcW w:w="873" w:type="pct"/>
            <w:vAlign w:val="center"/>
          </w:tcPr>
          <w:p w14:paraId="10F18A69" w14:textId="77777777" w:rsidR="00AC2F3C" w:rsidRPr="00D171A7" w:rsidRDefault="00AC2F3C" w:rsidP="008D5CF6">
            <w:pPr>
              <w:spacing w:line="240" w:lineRule="auto"/>
              <w:jc w:val="center"/>
              <w:rPr>
                <w:sz w:val="18"/>
                <w:szCs w:val="18"/>
              </w:rPr>
            </w:pPr>
            <w:r w:rsidRPr="00D171A7">
              <w:rPr>
                <w:sz w:val="18"/>
                <w:szCs w:val="18"/>
              </w:rPr>
              <w:t>防火沙坑</w:t>
            </w:r>
          </w:p>
        </w:tc>
        <w:tc>
          <w:tcPr>
            <w:tcW w:w="873" w:type="pct"/>
            <w:vAlign w:val="center"/>
          </w:tcPr>
          <w:p w14:paraId="1D578BA1" w14:textId="77777777" w:rsidR="00AC2F3C" w:rsidRPr="00D171A7" w:rsidRDefault="00AC2F3C" w:rsidP="008D5CF6">
            <w:pPr>
              <w:spacing w:line="240" w:lineRule="auto"/>
              <w:jc w:val="center"/>
              <w:rPr>
                <w:sz w:val="18"/>
                <w:szCs w:val="18"/>
              </w:rPr>
            </w:pPr>
            <w:r w:rsidRPr="00D171A7">
              <w:rPr>
                <w:sz w:val="18"/>
                <w:szCs w:val="18"/>
              </w:rPr>
              <w:t>200*150*50</w:t>
            </w:r>
          </w:p>
        </w:tc>
        <w:tc>
          <w:tcPr>
            <w:tcW w:w="557" w:type="pct"/>
            <w:vAlign w:val="center"/>
          </w:tcPr>
          <w:p w14:paraId="42945CC8" w14:textId="319C4B0D" w:rsidR="00AC2F3C" w:rsidRPr="00D171A7" w:rsidRDefault="00356700" w:rsidP="008D5CF6">
            <w:pPr>
              <w:spacing w:line="240" w:lineRule="auto"/>
              <w:jc w:val="center"/>
              <w:rPr>
                <w:sz w:val="18"/>
                <w:szCs w:val="18"/>
              </w:rPr>
            </w:pPr>
            <w:r w:rsidRPr="00D171A7">
              <w:rPr>
                <w:sz w:val="18"/>
                <w:szCs w:val="18"/>
              </w:rPr>
              <w:t>1</w:t>
            </w:r>
            <w:r w:rsidR="00AC2F3C" w:rsidRPr="00D171A7">
              <w:rPr>
                <w:sz w:val="18"/>
                <w:szCs w:val="18"/>
              </w:rPr>
              <w:t>个</w:t>
            </w:r>
          </w:p>
        </w:tc>
        <w:tc>
          <w:tcPr>
            <w:tcW w:w="972" w:type="pct"/>
            <w:vAlign w:val="center"/>
          </w:tcPr>
          <w:p w14:paraId="50B82E76" w14:textId="77777777" w:rsidR="00AC2F3C" w:rsidRPr="00D171A7" w:rsidRDefault="00AC2F3C" w:rsidP="008D5CF6">
            <w:pPr>
              <w:spacing w:line="240" w:lineRule="auto"/>
              <w:jc w:val="center"/>
              <w:rPr>
                <w:sz w:val="18"/>
                <w:szCs w:val="18"/>
              </w:rPr>
            </w:pPr>
            <w:r w:rsidRPr="00D171A7">
              <w:rPr>
                <w:sz w:val="18"/>
                <w:szCs w:val="18"/>
              </w:rPr>
              <w:t>完好</w:t>
            </w:r>
          </w:p>
        </w:tc>
        <w:tc>
          <w:tcPr>
            <w:tcW w:w="1724" w:type="pct"/>
            <w:vAlign w:val="center"/>
          </w:tcPr>
          <w:p w14:paraId="44DB3B7C" w14:textId="581D798C" w:rsidR="00AC2F3C" w:rsidRPr="00D171A7" w:rsidRDefault="00356700" w:rsidP="008D5CF6">
            <w:pPr>
              <w:spacing w:line="240" w:lineRule="auto"/>
              <w:jc w:val="center"/>
              <w:rPr>
                <w:sz w:val="18"/>
                <w:szCs w:val="18"/>
              </w:rPr>
            </w:pPr>
            <w:r w:rsidRPr="00D171A7">
              <w:rPr>
                <w:rFonts w:hint="eastAsia"/>
                <w:sz w:val="18"/>
                <w:szCs w:val="18"/>
              </w:rPr>
              <w:t>生产区</w:t>
            </w:r>
          </w:p>
        </w:tc>
      </w:tr>
      <w:tr w:rsidR="005A0E05" w:rsidRPr="00D171A7" w14:paraId="6424218F" w14:textId="77777777" w:rsidTr="008D5CF6">
        <w:trPr>
          <w:trHeight w:val="327"/>
        </w:trPr>
        <w:tc>
          <w:tcPr>
            <w:tcW w:w="873" w:type="pct"/>
            <w:vAlign w:val="center"/>
          </w:tcPr>
          <w:p w14:paraId="0F7BA0B1" w14:textId="77777777" w:rsidR="00AC2F3C" w:rsidRPr="00D171A7" w:rsidRDefault="00AC2F3C" w:rsidP="008D5CF6">
            <w:pPr>
              <w:spacing w:line="240" w:lineRule="auto"/>
              <w:jc w:val="center"/>
              <w:rPr>
                <w:sz w:val="18"/>
                <w:szCs w:val="18"/>
              </w:rPr>
            </w:pPr>
            <w:r w:rsidRPr="00D171A7">
              <w:rPr>
                <w:sz w:val="18"/>
                <w:szCs w:val="18"/>
              </w:rPr>
              <w:t>应急灯</w:t>
            </w:r>
          </w:p>
        </w:tc>
        <w:tc>
          <w:tcPr>
            <w:tcW w:w="873" w:type="pct"/>
            <w:vAlign w:val="center"/>
          </w:tcPr>
          <w:p w14:paraId="14D0646B" w14:textId="77777777" w:rsidR="00AC2F3C" w:rsidRPr="00D171A7" w:rsidRDefault="00AC2F3C" w:rsidP="008D5CF6">
            <w:pPr>
              <w:spacing w:line="240" w:lineRule="auto"/>
              <w:jc w:val="center"/>
              <w:rPr>
                <w:sz w:val="18"/>
                <w:szCs w:val="18"/>
              </w:rPr>
            </w:pPr>
            <w:r w:rsidRPr="00D171A7">
              <w:rPr>
                <w:sz w:val="18"/>
                <w:szCs w:val="18"/>
              </w:rPr>
              <w:t>移动式</w:t>
            </w:r>
            <w:r w:rsidRPr="00D171A7">
              <w:rPr>
                <w:rFonts w:ascii="宋体" w:hAnsi="宋体" w:cs="宋体" w:hint="eastAsia"/>
                <w:sz w:val="18"/>
                <w:szCs w:val="18"/>
              </w:rPr>
              <w:t>∮</w:t>
            </w:r>
            <w:r w:rsidRPr="00D171A7">
              <w:rPr>
                <w:sz w:val="18"/>
                <w:szCs w:val="18"/>
              </w:rPr>
              <w:t>15</w:t>
            </w:r>
          </w:p>
        </w:tc>
        <w:tc>
          <w:tcPr>
            <w:tcW w:w="557" w:type="pct"/>
            <w:vAlign w:val="center"/>
          </w:tcPr>
          <w:p w14:paraId="19A9269A" w14:textId="77777777" w:rsidR="00AC2F3C" w:rsidRPr="00D171A7" w:rsidRDefault="00AC2F3C" w:rsidP="008D5CF6">
            <w:pPr>
              <w:spacing w:line="240" w:lineRule="auto"/>
              <w:jc w:val="center"/>
              <w:rPr>
                <w:sz w:val="18"/>
                <w:szCs w:val="18"/>
              </w:rPr>
            </w:pPr>
            <w:r w:rsidRPr="00D171A7">
              <w:rPr>
                <w:sz w:val="18"/>
                <w:szCs w:val="18"/>
              </w:rPr>
              <w:t>15</w:t>
            </w:r>
            <w:r w:rsidRPr="00D171A7">
              <w:rPr>
                <w:sz w:val="18"/>
                <w:szCs w:val="18"/>
              </w:rPr>
              <w:t>个</w:t>
            </w:r>
          </w:p>
        </w:tc>
        <w:tc>
          <w:tcPr>
            <w:tcW w:w="972" w:type="pct"/>
            <w:vAlign w:val="center"/>
          </w:tcPr>
          <w:p w14:paraId="093AB199" w14:textId="77777777" w:rsidR="00AC2F3C" w:rsidRPr="00D171A7" w:rsidRDefault="00AC2F3C" w:rsidP="008D5CF6">
            <w:pPr>
              <w:spacing w:line="240" w:lineRule="auto"/>
              <w:jc w:val="center"/>
              <w:rPr>
                <w:sz w:val="18"/>
                <w:szCs w:val="18"/>
              </w:rPr>
            </w:pPr>
            <w:r w:rsidRPr="00D171A7">
              <w:rPr>
                <w:sz w:val="18"/>
                <w:szCs w:val="18"/>
              </w:rPr>
              <w:t>完好</w:t>
            </w:r>
          </w:p>
        </w:tc>
        <w:tc>
          <w:tcPr>
            <w:tcW w:w="1724" w:type="pct"/>
            <w:vAlign w:val="center"/>
          </w:tcPr>
          <w:p w14:paraId="2BBBF148" w14:textId="4C5DA253" w:rsidR="00AC2F3C" w:rsidRPr="00D171A7" w:rsidRDefault="00356700" w:rsidP="008D5CF6">
            <w:pPr>
              <w:spacing w:line="240" w:lineRule="auto"/>
              <w:jc w:val="center"/>
              <w:rPr>
                <w:sz w:val="18"/>
                <w:szCs w:val="18"/>
              </w:rPr>
            </w:pPr>
            <w:r w:rsidRPr="00D171A7">
              <w:rPr>
                <w:rFonts w:hint="eastAsia"/>
                <w:sz w:val="18"/>
                <w:szCs w:val="18"/>
              </w:rPr>
              <w:t>指挥办办公室</w:t>
            </w:r>
          </w:p>
        </w:tc>
      </w:tr>
      <w:tr w:rsidR="005A0E05" w:rsidRPr="00D171A7" w14:paraId="5580351C" w14:textId="77777777" w:rsidTr="008D5CF6">
        <w:trPr>
          <w:trHeight w:val="327"/>
        </w:trPr>
        <w:tc>
          <w:tcPr>
            <w:tcW w:w="873" w:type="pct"/>
            <w:vAlign w:val="center"/>
          </w:tcPr>
          <w:p w14:paraId="592852F3" w14:textId="77777777" w:rsidR="00AC2F3C" w:rsidRPr="00D171A7" w:rsidRDefault="00AC2F3C" w:rsidP="008D5CF6">
            <w:pPr>
              <w:spacing w:line="240" w:lineRule="auto"/>
              <w:jc w:val="center"/>
              <w:rPr>
                <w:sz w:val="18"/>
                <w:szCs w:val="18"/>
              </w:rPr>
            </w:pPr>
            <w:r w:rsidRPr="00D171A7">
              <w:rPr>
                <w:sz w:val="18"/>
                <w:szCs w:val="18"/>
              </w:rPr>
              <w:t>急救箱</w:t>
            </w:r>
          </w:p>
        </w:tc>
        <w:tc>
          <w:tcPr>
            <w:tcW w:w="873" w:type="pct"/>
            <w:vAlign w:val="center"/>
          </w:tcPr>
          <w:p w14:paraId="7B03129C" w14:textId="77777777" w:rsidR="00AC2F3C" w:rsidRPr="00D171A7" w:rsidRDefault="00AC2F3C" w:rsidP="008D5CF6">
            <w:pPr>
              <w:spacing w:line="240" w:lineRule="auto"/>
              <w:jc w:val="center"/>
              <w:rPr>
                <w:sz w:val="18"/>
                <w:szCs w:val="18"/>
              </w:rPr>
            </w:pPr>
          </w:p>
        </w:tc>
        <w:tc>
          <w:tcPr>
            <w:tcW w:w="557" w:type="pct"/>
            <w:vAlign w:val="center"/>
          </w:tcPr>
          <w:p w14:paraId="3FEDDED0" w14:textId="6E507FF0" w:rsidR="00AC2F3C" w:rsidRPr="00D171A7" w:rsidRDefault="00356700" w:rsidP="008D5CF6">
            <w:pPr>
              <w:spacing w:line="240" w:lineRule="auto"/>
              <w:jc w:val="center"/>
              <w:rPr>
                <w:sz w:val="18"/>
                <w:szCs w:val="18"/>
              </w:rPr>
            </w:pPr>
            <w:r w:rsidRPr="00D171A7">
              <w:rPr>
                <w:sz w:val="18"/>
                <w:szCs w:val="18"/>
              </w:rPr>
              <w:t>2</w:t>
            </w:r>
            <w:r w:rsidR="00AC2F3C" w:rsidRPr="00D171A7">
              <w:rPr>
                <w:sz w:val="18"/>
                <w:szCs w:val="18"/>
              </w:rPr>
              <w:t>个</w:t>
            </w:r>
          </w:p>
        </w:tc>
        <w:tc>
          <w:tcPr>
            <w:tcW w:w="972" w:type="pct"/>
            <w:vAlign w:val="center"/>
          </w:tcPr>
          <w:p w14:paraId="23899A05" w14:textId="77777777" w:rsidR="00AC2F3C" w:rsidRPr="00D171A7" w:rsidRDefault="00AC2F3C" w:rsidP="008D5CF6">
            <w:pPr>
              <w:spacing w:line="240" w:lineRule="auto"/>
              <w:jc w:val="center"/>
              <w:rPr>
                <w:sz w:val="18"/>
                <w:szCs w:val="18"/>
              </w:rPr>
            </w:pPr>
            <w:r w:rsidRPr="00D171A7">
              <w:rPr>
                <w:sz w:val="18"/>
                <w:szCs w:val="18"/>
              </w:rPr>
              <w:t>每年药品更换</w:t>
            </w:r>
          </w:p>
        </w:tc>
        <w:tc>
          <w:tcPr>
            <w:tcW w:w="1724" w:type="pct"/>
            <w:vAlign w:val="center"/>
          </w:tcPr>
          <w:p w14:paraId="70E67E17" w14:textId="77777777" w:rsidR="00AC2F3C" w:rsidRPr="00D171A7" w:rsidRDefault="00AC2F3C" w:rsidP="008D5CF6">
            <w:pPr>
              <w:spacing w:line="240" w:lineRule="auto"/>
              <w:jc w:val="center"/>
              <w:rPr>
                <w:sz w:val="18"/>
                <w:szCs w:val="18"/>
              </w:rPr>
            </w:pPr>
            <w:r w:rsidRPr="00D171A7">
              <w:rPr>
                <w:sz w:val="18"/>
                <w:szCs w:val="18"/>
              </w:rPr>
              <w:t>厂部、各事业部</w:t>
            </w:r>
          </w:p>
        </w:tc>
      </w:tr>
      <w:tr w:rsidR="005A0E05" w:rsidRPr="00D171A7" w14:paraId="21AEAB9A" w14:textId="77777777" w:rsidTr="008D5CF6">
        <w:trPr>
          <w:trHeight w:val="327"/>
        </w:trPr>
        <w:tc>
          <w:tcPr>
            <w:tcW w:w="873" w:type="pct"/>
            <w:vAlign w:val="center"/>
          </w:tcPr>
          <w:p w14:paraId="66E012BA" w14:textId="77777777" w:rsidR="00AC2F3C" w:rsidRPr="00D171A7" w:rsidRDefault="00AC2F3C" w:rsidP="008D5CF6">
            <w:pPr>
              <w:spacing w:line="240" w:lineRule="auto"/>
              <w:jc w:val="center"/>
              <w:rPr>
                <w:sz w:val="18"/>
                <w:szCs w:val="18"/>
              </w:rPr>
            </w:pPr>
            <w:r w:rsidRPr="00D171A7">
              <w:rPr>
                <w:sz w:val="18"/>
                <w:szCs w:val="18"/>
              </w:rPr>
              <w:t>安全警示牌</w:t>
            </w:r>
          </w:p>
        </w:tc>
        <w:tc>
          <w:tcPr>
            <w:tcW w:w="873" w:type="pct"/>
            <w:vAlign w:val="center"/>
          </w:tcPr>
          <w:p w14:paraId="3D3B53E5" w14:textId="77777777" w:rsidR="00AC2F3C" w:rsidRPr="00D171A7" w:rsidRDefault="00AC2F3C" w:rsidP="008D5CF6">
            <w:pPr>
              <w:spacing w:line="240" w:lineRule="auto"/>
              <w:jc w:val="center"/>
              <w:rPr>
                <w:sz w:val="18"/>
                <w:szCs w:val="18"/>
              </w:rPr>
            </w:pPr>
            <w:r w:rsidRPr="00D171A7">
              <w:rPr>
                <w:sz w:val="18"/>
                <w:szCs w:val="18"/>
              </w:rPr>
              <w:t>国标</w:t>
            </w:r>
          </w:p>
        </w:tc>
        <w:tc>
          <w:tcPr>
            <w:tcW w:w="557" w:type="pct"/>
            <w:vAlign w:val="center"/>
          </w:tcPr>
          <w:p w14:paraId="280E485E" w14:textId="77777777" w:rsidR="00AC2F3C" w:rsidRPr="00D171A7" w:rsidRDefault="00AC2F3C" w:rsidP="008D5CF6">
            <w:pPr>
              <w:spacing w:line="240" w:lineRule="auto"/>
              <w:jc w:val="center"/>
              <w:rPr>
                <w:sz w:val="18"/>
                <w:szCs w:val="18"/>
              </w:rPr>
            </w:pPr>
            <w:r w:rsidRPr="00D171A7">
              <w:rPr>
                <w:sz w:val="18"/>
                <w:szCs w:val="18"/>
              </w:rPr>
              <w:t>若干</w:t>
            </w:r>
          </w:p>
        </w:tc>
        <w:tc>
          <w:tcPr>
            <w:tcW w:w="972" w:type="pct"/>
            <w:vAlign w:val="center"/>
          </w:tcPr>
          <w:p w14:paraId="46FAFF43" w14:textId="77777777" w:rsidR="00AC2F3C" w:rsidRPr="00D171A7" w:rsidRDefault="00AC2F3C" w:rsidP="008D5CF6">
            <w:pPr>
              <w:spacing w:line="240" w:lineRule="auto"/>
              <w:jc w:val="center"/>
              <w:rPr>
                <w:sz w:val="18"/>
                <w:szCs w:val="18"/>
              </w:rPr>
            </w:pPr>
            <w:r w:rsidRPr="00D171A7">
              <w:rPr>
                <w:sz w:val="18"/>
                <w:szCs w:val="18"/>
              </w:rPr>
              <w:t>有效</w:t>
            </w:r>
          </w:p>
        </w:tc>
        <w:tc>
          <w:tcPr>
            <w:tcW w:w="1724" w:type="pct"/>
            <w:vAlign w:val="center"/>
          </w:tcPr>
          <w:p w14:paraId="261F8143" w14:textId="77777777" w:rsidR="00AC2F3C" w:rsidRPr="00D171A7" w:rsidRDefault="00AC2F3C" w:rsidP="008D5CF6">
            <w:pPr>
              <w:spacing w:line="240" w:lineRule="auto"/>
              <w:jc w:val="center"/>
              <w:rPr>
                <w:sz w:val="18"/>
                <w:szCs w:val="18"/>
              </w:rPr>
            </w:pPr>
            <w:r w:rsidRPr="00D171A7">
              <w:rPr>
                <w:sz w:val="18"/>
                <w:szCs w:val="18"/>
              </w:rPr>
              <w:t>各作业岗位和公司备用</w:t>
            </w:r>
          </w:p>
        </w:tc>
      </w:tr>
      <w:tr w:rsidR="005A0E05" w:rsidRPr="00D171A7" w14:paraId="3EB5C227" w14:textId="77777777" w:rsidTr="008D5CF6">
        <w:trPr>
          <w:trHeight w:val="327"/>
        </w:trPr>
        <w:tc>
          <w:tcPr>
            <w:tcW w:w="873" w:type="pct"/>
            <w:vAlign w:val="center"/>
          </w:tcPr>
          <w:p w14:paraId="0E40AE54" w14:textId="77777777" w:rsidR="00AC2F3C" w:rsidRPr="00D171A7" w:rsidRDefault="00AC2F3C" w:rsidP="008D5CF6">
            <w:pPr>
              <w:spacing w:line="240" w:lineRule="auto"/>
              <w:jc w:val="center"/>
              <w:rPr>
                <w:sz w:val="18"/>
                <w:szCs w:val="18"/>
              </w:rPr>
            </w:pPr>
            <w:r w:rsidRPr="00D171A7">
              <w:rPr>
                <w:sz w:val="18"/>
                <w:szCs w:val="18"/>
              </w:rPr>
              <w:t>安全警示带</w:t>
            </w:r>
          </w:p>
        </w:tc>
        <w:tc>
          <w:tcPr>
            <w:tcW w:w="873" w:type="pct"/>
            <w:vAlign w:val="center"/>
          </w:tcPr>
          <w:p w14:paraId="626C8C94" w14:textId="77777777" w:rsidR="00AC2F3C" w:rsidRPr="00D171A7" w:rsidRDefault="00AC2F3C" w:rsidP="008D5CF6">
            <w:pPr>
              <w:spacing w:line="240" w:lineRule="auto"/>
              <w:jc w:val="center"/>
              <w:rPr>
                <w:sz w:val="18"/>
                <w:szCs w:val="18"/>
              </w:rPr>
            </w:pPr>
          </w:p>
        </w:tc>
        <w:tc>
          <w:tcPr>
            <w:tcW w:w="557" w:type="pct"/>
            <w:vAlign w:val="center"/>
          </w:tcPr>
          <w:p w14:paraId="7959FD95" w14:textId="77777777" w:rsidR="00AC2F3C" w:rsidRPr="00D171A7" w:rsidRDefault="00AC2F3C" w:rsidP="008D5CF6">
            <w:pPr>
              <w:spacing w:line="240" w:lineRule="auto"/>
              <w:jc w:val="center"/>
              <w:rPr>
                <w:sz w:val="18"/>
                <w:szCs w:val="18"/>
              </w:rPr>
            </w:pPr>
            <w:r w:rsidRPr="00D171A7">
              <w:rPr>
                <w:sz w:val="18"/>
                <w:szCs w:val="18"/>
              </w:rPr>
              <w:t>3</w:t>
            </w:r>
            <w:r w:rsidRPr="00D171A7">
              <w:rPr>
                <w:sz w:val="18"/>
                <w:szCs w:val="18"/>
              </w:rPr>
              <w:t>卷</w:t>
            </w:r>
          </w:p>
        </w:tc>
        <w:tc>
          <w:tcPr>
            <w:tcW w:w="972" w:type="pct"/>
            <w:vAlign w:val="center"/>
          </w:tcPr>
          <w:p w14:paraId="0C623E29" w14:textId="77777777" w:rsidR="00AC2F3C" w:rsidRPr="00D171A7" w:rsidRDefault="00AC2F3C" w:rsidP="008D5CF6">
            <w:pPr>
              <w:spacing w:line="240" w:lineRule="auto"/>
              <w:jc w:val="center"/>
              <w:rPr>
                <w:sz w:val="18"/>
                <w:szCs w:val="18"/>
              </w:rPr>
            </w:pPr>
            <w:r w:rsidRPr="00D171A7">
              <w:rPr>
                <w:sz w:val="18"/>
                <w:szCs w:val="18"/>
              </w:rPr>
              <w:t>有效</w:t>
            </w:r>
          </w:p>
        </w:tc>
        <w:tc>
          <w:tcPr>
            <w:tcW w:w="1724" w:type="pct"/>
            <w:vAlign w:val="center"/>
          </w:tcPr>
          <w:p w14:paraId="2FF75648" w14:textId="288D74B0" w:rsidR="00AC2F3C" w:rsidRPr="00D171A7" w:rsidRDefault="00356700" w:rsidP="008D5CF6">
            <w:pPr>
              <w:spacing w:line="240" w:lineRule="auto"/>
              <w:jc w:val="center"/>
              <w:rPr>
                <w:sz w:val="18"/>
                <w:szCs w:val="18"/>
              </w:rPr>
            </w:pPr>
            <w:r w:rsidRPr="00D171A7">
              <w:rPr>
                <w:rFonts w:hint="eastAsia"/>
                <w:sz w:val="18"/>
                <w:szCs w:val="18"/>
              </w:rPr>
              <w:t>指挥办办公室</w:t>
            </w:r>
          </w:p>
        </w:tc>
      </w:tr>
      <w:tr w:rsidR="00356700" w:rsidRPr="00D171A7" w14:paraId="5B3D4881" w14:textId="77777777" w:rsidTr="008D5CF6">
        <w:trPr>
          <w:trHeight w:val="337"/>
        </w:trPr>
        <w:tc>
          <w:tcPr>
            <w:tcW w:w="873" w:type="pct"/>
            <w:vAlign w:val="center"/>
          </w:tcPr>
          <w:p w14:paraId="5DE61C45" w14:textId="77777777" w:rsidR="00AC2F3C" w:rsidRPr="00D171A7" w:rsidRDefault="00AC2F3C" w:rsidP="008D5CF6">
            <w:pPr>
              <w:spacing w:line="240" w:lineRule="auto"/>
              <w:jc w:val="center"/>
              <w:rPr>
                <w:sz w:val="18"/>
                <w:szCs w:val="18"/>
              </w:rPr>
            </w:pPr>
            <w:r w:rsidRPr="00D171A7">
              <w:rPr>
                <w:sz w:val="18"/>
                <w:szCs w:val="18"/>
              </w:rPr>
              <w:t>雨衣、水鞋</w:t>
            </w:r>
          </w:p>
        </w:tc>
        <w:tc>
          <w:tcPr>
            <w:tcW w:w="873" w:type="pct"/>
            <w:vAlign w:val="center"/>
          </w:tcPr>
          <w:p w14:paraId="5FD7758E" w14:textId="77777777" w:rsidR="00AC2F3C" w:rsidRPr="00D171A7" w:rsidRDefault="00AC2F3C" w:rsidP="008D5CF6">
            <w:pPr>
              <w:spacing w:line="240" w:lineRule="auto"/>
              <w:jc w:val="center"/>
              <w:rPr>
                <w:sz w:val="18"/>
                <w:szCs w:val="18"/>
              </w:rPr>
            </w:pPr>
            <w:r w:rsidRPr="00D171A7">
              <w:rPr>
                <w:sz w:val="18"/>
                <w:szCs w:val="18"/>
              </w:rPr>
              <w:t>国标</w:t>
            </w:r>
          </w:p>
        </w:tc>
        <w:tc>
          <w:tcPr>
            <w:tcW w:w="557" w:type="pct"/>
            <w:vAlign w:val="center"/>
          </w:tcPr>
          <w:p w14:paraId="67C5B767" w14:textId="0B5E2D53" w:rsidR="00AC2F3C" w:rsidRPr="00D171A7" w:rsidRDefault="00AC2F3C" w:rsidP="008D5CF6">
            <w:pPr>
              <w:spacing w:line="240" w:lineRule="auto"/>
              <w:jc w:val="center"/>
              <w:rPr>
                <w:sz w:val="18"/>
                <w:szCs w:val="18"/>
              </w:rPr>
            </w:pPr>
            <w:r w:rsidRPr="00D171A7">
              <w:rPr>
                <w:sz w:val="18"/>
                <w:szCs w:val="18"/>
              </w:rPr>
              <w:t>各</w:t>
            </w:r>
            <w:r w:rsidR="00356700" w:rsidRPr="00D171A7">
              <w:rPr>
                <w:sz w:val="18"/>
                <w:szCs w:val="18"/>
              </w:rPr>
              <w:t>3</w:t>
            </w:r>
            <w:r w:rsidRPr="00D171A7">
              <w:rPr>
                <w:sz w:val="18"/>
                <w:szCs w:val="18"/>
              </w:rPr>
              <w:t>套</w:t>
            </w:r>
          </w:p>
        </w:tc>
        <w:tc>
          <w:tcPr>
            <w:tcW w:w="972" w:type="pct"/>
            <w:vAlign w:val="center"/>
          </w:tcPr>
          <w:p w14:paraId="2719DD0F" w14:textId="77777777" w:rsidR="00AC2F3C" w:rsidRPr="00D171A7" w:rsidRDefault="00AC2F3C" w:rsidP="008D5CF6">
            <w:pPr>
              <w:spacing w:line="240" w:lineRule="auto"/>
              <w:jc w:val="center"/>
              <w:rPr>
                <w:sz w:val="18"/>
                <w:szCs w:val="18"/>
              </w:rPr>
            </w:pPr>
            <w:r w:rsidRPr="00D171A7">
              <w:rPr>
                <w:sz w:val="18"/>
                <w:szCs w:val="18"/>
              </w:rPr>
              <w:t>完好</w:t>
            </w:r>
          </w:p>
        </w:tc>
        <w:tc>
          <w:tcPr>
            <w:tcW w:w="1724" w:type="pct"/>
            <w:vAlign w:val="center"/>
          </w:tcPr>
          <w:p w14:paraId="26425ED8" w14:textId="2B47B710" w:rsidR="00AC2F3C" w:rsidRPr="00D171A7" w:rsidRDefault="00356700" w:rsidP="008D5CF6">
            <w:pPr>
              <w:spacing w:line="240" w:lineRule="auto"/>
              <w:jc w:val="center"/>
              <w:rPr>
                <w:sz w:val="18"/>
                <w:szCs w:val="18"/>
              </w:rPr>
            </w:pPr>
            <w:r w:rsidRPr="00D171A7">
              <w:rPr>
                <w:rFonts w:hint="eastAsia"/>
                <w:sz w:val="18"/>
                <w:szCs w:val="18"/>
              </w:rPr>
              <w:t>指挥办办公室</w:t>
            </w:r>
          </w:p>
        </w:tc>
      </w:tr>
    </w:tbl>
    <w:p w14:paraId="59135401" w14:textId="77777777" w:rsidR="00284401" w:rsidRPr="00D171A7" w:rsidRDefault="00284401">
      <w:pPr>
        <w:rPr>
          <w:b/>
          <w:szCs w:val="24"/>
        </w:rPr>
      </w:pPr>
    </w:p>
    <w:bookmarkEnd w:id="672"/>
    <w:bookmarkEnd w:id="673"/>
    <w:bookmarkEnd w:id="674"/>
    <w:bookmarkEnd w:id="675"/>
    <w:bookmarkEnd w:id="676"/>
    <w:bookmarkEnd w:id="677"/>
    <w:bookmarkEnd w:id="678"/>
    <w:p w14:paraId="558A8DB8" w14:textId="77777777" w:rsidR="00284401" w:rsidRPr="00D171A7" w:rsidRDefault="00177EED">
      <w:pPr>
        <w:rPr>
          <w:b/>
          <w:szCs w:val="24"/>
        </w:rPr>
        <w:sectPr w:rsidR="00284401" w:rsidRPr="00D171A7">
          <w:pgSz w:w="11906" w:h="16838"/>
          <w:pgMar w:top="1134" w:right="1797" w:bottom="1134" w:left="1797" w:header="851" w:footer="992" w:gutter="0"/>
          <w:cols w:space="720"/>
          <w:docGrid w:type="lines" w:linePitch="381"/>
        </w:sectPr>
      </w:pPr>
      <w:r w:rsidRPr="00D171A7">
        <w:rPr>
          <w:szCs w:val="24"/>
        </w:rPr>
        <w:br w:type="page"/>
      </w:r>
      <w:bookmarkStart w:id="682" w:name="_Toc532205471"/>
      <w:bookmarkStart w:id="683" w:name="_Toc522744914"/>
      <w:bookmarkStart w:id="684" w:name="_Toc522745013"/>
      <w:bookmarkStart w:id="685" w:name="_Toc523988619"/>
      <w:bookmarkStart w:id="686" w:name="_Toc29679"/>
      <w:bookmarkStart w:id="687" w:name="_Toc20575"/>
      <w:bookmarkStart w:id="688" w:name="_Toc23615"/>
      <w:bookmarkStart w:id="689" w:name="_Toc26379"/>
      <w:bookmarkStart w:id="690" w:name="_Toc26996"/>
      <w:bookmarkStart w:id="691" w:name="_Toc30323"/>
    </w:p>
    <w:p w14:paraId="3F6BA023" w14:textId="77777777" w:rsidR="00284401" w:rsidRPr="00D171A7" w:rsidRDefault="00177EED">
      <w:pPr>
        <w:pStyle w:val="3"/>
        <w:spacing w:before="190" w:after="190"/>
        <w:rPr>
          <w:rStyle w:val="20"/>
          <w:rFonts w:eastAsia="新宋体"/>
        </w:rPr>
      </w:pPr>
      <w:bookmarkStart w:id="692" w:name="_Toc522744915"/>
      <w:bookmarkStart w:id="693" w:name="_Toc523988620"/>
      <w:bookmarkStart w:id="694" w:name="_Toc522745014"/>
      <w:bookmarkStart w:id="695" w:name="_Toc532205472"/>
      <w:bookmarkStart w:id="696" w:name="_Toc58508685"/>
      <w:bookmarkEnd w:id="682"/>
      <w:bookmarkEnd w:id="683"/>
      <w:bookmarkEnd w:id="684"/>
      <w:bookmarkEnd w:id="685"/>
      <w:r w:rsidRPr="00D171A7">
        <w:rPr>
          <w:rStyle w:val="20"/>
          <w:rFonts w:eastAsia="新宋体"/>
        </w:rPr>
        <w:lastRenderedPageBreak/>
        <w:t>附件</w:t>
      </w:r>
      <w:r w:rsidRPr="00D171A7">
        <w:rPr>
          <w:rStyle w:val="20"/>
          <w:rFonts w:eastAsia="新宋体"/>
        </w:rPr>
        <w:t xml:space="preserve">3 </w:t>
      </w:r>
      <w:r w:rsidRPr="00D171A7">
        <w:rPr>
          <w:rStyle w:val="20"/>
          <w:rFonts w:eastAsia="新宋体"/>
        </w:rPr>
        <w:t>应急联系方式</w:t>
      </w:r>
      <w:bookmarkEnd w:id="692"/>
      <w:bookmarkEnd w:id="693"/>
      <w:bookmarkEnd w:id="694"/>
      <w:bookmarkEnd w:id="695"/>
      <w:bookmarkEnd w:id="696"/>
    </w:p>
    <w:bookmarkEnd w:id="686"/>
    <w:bookmarkEnd w:id="687"/>
    <w:bookmarkEnd w:id="688"/>
    <w:bookmarkEnd w:id="689"/>
    <w:bookmarkEnd w:id="690"/>
    <w:bookmarkEnd w:id="691"/>
    <w:p w14:paraId="1EEB45D2" w14:textId="77777777" w:rsidR="00284401" w:rsidRPr="00D171A7" w:rsidRDefault="00177EED">
      <w:pPr>
        <w:spacing w:line="240" w:lineRule="auto"/>
        <w:jc w:val="center"/>
        <w:rPr>
          <w:b/>
          <w:bCs/>
        </w:rPr>
      </w:pPr>
      <w:r w:rsidRPr="00D171A7">
        <w:rPr>
          <w:b/>
          <w:bCs/>
        </w:rPr>
        <w:t>公司内部应急小组联系方式</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37"/>
        <w:gridCol w:w="2087"/>
        <w:gridCol w:w="2758"/>
      </w:tblGrid>
      <w:tr w:rsidR="005A0E05" w:rsidRPr="00D171A7" w14:paraId="441EB2EC" w14:textId="77777777" w:rsidTr="008D5CF6">
        <w:trPr>
          <w:trHeight w:hRule="exact" w:val="400"/>
          <w:jc w:val="center"/>
        </w:trPr>
        <w:tc>
          <w:tcPr>
            <w:tcW w:w="2075" w:type="pct"/>
            <w:vMerge w:val="restart"/>
            <w:vAlign w:val="center"/>
          </w:tcPr>
          <w:p w14:paraId="6E3BA163" w14:textId="77777777" w:rsidR="00B77702" w:rsidRPr="00D171A7" w:rsidRDefault="00B77702" w:rsidP="008D5CF6">
            <w:pPr>
              <w:widowControl/>
              <w:adjustRightInd w:val="0"/>
              <w:snapToGrid w:val="0"/>
              <w:spacing w:line="360" w:lineRule="exact"/>
              <w:jc w:val="center"/>
              <w:rPr>
                <w:b/>
                <w:kern w:val="0"/>
                <w:sz w:val="21"/>
                <w:szCs w:val="21"/>
              </w:rPr>
            </w:pPr>
            <w:r w:rsidRPr="00D171A7">
              <w:rPr>
                <w:rFonts w:hint="eastAsia"/>
                <w:b/>
                <w:kern w:val="0"/>
                <w:sz w:val="21"/>
                <w:szCs w:val="21"/>
              </w:rPr>
              <w:t>部门</w:t>
            </w:r>
          </w:p>
        </w:tc>
        <w:tc>
          <w:tcPr>
            <w:tcW w:w="2925" w:type="pct"/>
            <w:gridSpan w:val="2"/>
            <w:vAlign w:val="center"/>
          </w:tcPr>
          <w:p w14:paraId="00AB3BB8" w14:textId="77777777" w:rsidR="00B77702" w:rsidRPr="00D171A7" w:rsidRDefault="00B77702" w:rsidP="008D5CF6">
            <w:pPr>
              <w:adjustRightInd w:val="0"/>
              <w:snapToGrid w:val="0"/>
              <w:spacing w:line="360" w:lineRule="exact"/>
              <w:jc w:val="center"/>
              <w:rPr>
                <w:b/>
                <w:kern w:val="0"/>
                <w:sz w:val="21"/>
                <w:szCs w:val="21"/>
              </w:rPr>
            </w:pPr>
            <w:r w:rsidRPr="00D171A7">
              <w:rPr>
                <w:b/>
                <w:kern w:val="0"/>
                <w:sz w:val="21"/>
                <w:szCs w:val="21"/>
              </w:rPr>
              <w:t>相关人员联系方式</w:t>
            </w:r>
          </w:p>
        </w:tc>
      </w:tr>
      <w:tr w:rsidR="005A0E05" w:rsidRPr="00D171A7" w14:paraId="2F94B21C" w14:textId="77777777" w:rsidTr="008D5CF6">
        <w:trPr>
          <w:trHeight w:hRule="exact" w:val="400"/>
          <w:jc w:val="center"/>
        </w:trPr>
        <w:tc>
          <w:tcPr>
            <w:tcW w:w="2075" w:type="pct"/>
            <w:vMerge/>
            <w:vAlign w:val="center"/>
          </w:tcPr>
          <w:p w14:paraId="68C2E099" w14:textId="77777777" w:rsidR="00B77702" w:rsidRPr="00D171A7" w:rsidRDefault="00B77702" w:rsidP="008D5CF6">
            <w:pPr>
              <w:widowControl/>
              <w:adjustRightInd w:val="0"/>
              <w:snapToGrid w:val="0"/>
              <w:spacing w:line="360" w:lineRule="exact"/>
              <w:jc w:val="center"/>
              <w:rPr>
                <w:b/>
                <w:kern w:val="0"/>
                <w:sz w:val="21"/>
                <w:szCs w:val="21"/>
              </w:rPr>
            </w:pPr>
          </w:p>
        </w:tc>
        <w:tc>
          <w:tcPr>
            <w:tcW w:w="1260" w:type="pct"/>
            <w:vAlign w:val="center"/>
          </w:tcPr>
          <w:p w14:paraId="172F4339" w14:textId="77777777" w:rsidR="00B77702" w:rsidRPr="00D171A7" w:rsidRDefault="00B77702" w:rsidP="008D5CF6">
            <w:pPr>
              <w:widowControl/>
              <w:adjustRightInd w:val="0"/>
              <w:snapToGrid w:val="0"/>
              <w:spacing w:line="360" w:lineRule="exact"/>
              <w:jc w:val="center"/>
              <w:rPr>
                <w:b/>
                <w:kern w:val="0"/>
                <w:sz w:val="21"/>
                <w:szCs w:val="21"/>
              </w:rPr>
            </w:pPr>
            <w:r w:rsidRPr="00D171A7">
              <w:rPr>
                <w:b/>
                <w:kern w:val="0"/>
                <w:sz w:val="21"/>
                <w:szCs w:val="21"/>
              </w:rPr>
              <w:t>姓</w:t>
            </w:r>
            <w:r w:rsidRPr="00D171A7">
              <w:rPr>
                <w:b/>
                <w:kern w:val="0"/>
                <w:sz w:val="21"/>
                <w:szCs w:val="21"/>
              </w:rPr>
              <w:t xml:space="preserve">  </w:t>
            </w:r>
            <w:r w:rsidRPr="00D171A7">
              <w:rPr>
                <w:b/>
                <w:kern w:val="0"/>
                <w:sz w:val="21"/>
                <w:szCs w:val="21"/>
              </w:rPr>
              <w:t>名</w:t>
            </w:r>
          </w:p>
        </w:tc>
        <w:tc>
          <w:tcPr>
            <w:tcW w:w="1665" w:type="pct"/>
            <w:vAlign w:val="center"/>
          </w:tcPr>
          <w:p w14:paraId="0B329BEE" w14:textId="77777777" w:rsidR="00B77702" w:rsidRPr="00D171A7" w:rsidRDefault="00B77702" w:rsidP="008D5CF6">
            <w:pPr>
              <w:widowControl/>
              <w:adjustRightInd w:val="0"/>
              <w:snapToGrid w:val="0"/>
              <w:spacing w:line="360" w:lineRule="exact"/>
              <w:jc w:val="center"/>
              <w:rPr>
                <w:b/>
                <w:kern w:val="0"/>
                <w:sz w:val="21"/>
                <w:szCs w:val="21"/>
              </w:rPr>
            </w:pPr>
            <w:r w:rsidRPr="00D171A7">
              <w:rPr>
                <w:b/>
                <w:kern w:val="0"/>
                <w:sz w:val="21"/>
                <w:szCs w:val="21"/>
              </w:rPr>
              <w:t>手机电话</w:t>
            </w:r>
          </w:p>
        </w:tc>
      </w:tr>
      <w:tr w:rsidR="005A0E05" w:rsidRPr="00D171A7" w14:paraId="29A9DAD7" w14:textId="77777777" w:rsidTr="008D5CF6">
        <w:trPr>
          <w:trHeight w:val="57"/>
          <w:jc w:val="center"/>
        </w:trPr>
        <w:tc>
          <w:tcPr>
            <w:tcW w:w="2075" w:type="pct"/>
            <w:vAlign w:val="center"/>
          </w:tcPr>
          <w:p w14:paraId="76819BEF" w14:textId="77777777" w:rsidR="00B77702" w:rsidRPr="00D171A7" w:rsidRDefault="00B77702" w:rsidP="008D5CF6">
            <w:pPr>
              <w:widowControl/>
              <w:adjustRightInd w:val="0"/>
              <w:snapToGrid w:val="0"/>
              <w:spacing w:line="360" w:lineRule="exact"/>
              <w:jc w:val="center"/>
              <w:rPr>
                <w:kern w:val="0"/>
                <w:sz w:val="21"/>
                <w:szCs w:val="21"/>
              </w:rPr>
            </w:pPr>
            <w:r w:rsidRPr="00D171A7">
              <w:rPr>
                <w:kern w:val="0"/>
                <w:sz w:val="21"/>
                <w:szCs w:val="21"/>
              </w:rPr>
              <w:t>总指挥</w:t>
            </w:r>
          </w:p>
        </w:tc>
        <w:tc>
          <w:tcPr>
            <w:tcW w:w="1260" w:type="pct"/>
            <w:vAlign w:val="center"/>
          </w:tcPr>
          <w:p w14:paraId="65480FC4"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肖明</w:t>
            </w:r>
          </w:p>
        </w:tc>
        <w:tc>
          <w:tcPr>
            <w:tcW w:w="1665" w:type="pct"/>
            <w:vAlign w:val="center"/>
          </w:tcPr>
          <w:p w14:paraId="1891BA6E" w14:textId="77777777" w:rsidR="00B77702" w:rsidRPr="00D171A7" w:rsidRDefault="00B77702" w:rsidP="008D5CF6">
            <w:pPr>
              <w:widowControl/>
              <w:adjustRightInd w:val="0"/>
              <w:snapToGrid w:val="0"/>
              <w:spacing w:line="360" w:lineRule="exact"/>
              <w:jc w:val="center"/>
              <w:rPr>
                <w:kern w:val="0"/>
                <w:sz w:val="21"/>
                <w:szCs w:val="21"/>
              </w:rPr>
            </w:pPr>
            <w:r w:rsidRPr="00D171A7">
              <w:rPr>
                <w:kern w:val="0"/>
                <w:sz w:val="21"/>
                <w:szCs w:val="21"/>
              </w:rPr>
              <w:t>13979110379</w:t>
            </w:r>
          </w:p>
        </w:tc>
      </w:tr>
      <w:tr w:rsidR="005A0E05" w:rsidRPr="00D171A7" w14:paraId="1DBC7D3A" w14:textId="77777777" w:rsidTr="008D5CF6">
        <w:trPr>
          <w:trHeight w:val="57"/>
          <w:jc w:val="center"/>
        </w:trPr>
        <w:tc>
          <w:tcPr>
            <w:tcW w:w="2075" w:type="pct"/>
            <w:vAlign w:val="center"/>
          </w:tcPr>
          <w:p w14:paraId="743D2B84" w14:textId="77777777" w:rsidR="00B77702" w:rsidRPr="00D171A7" w:rsidRDefault="00B77702" w:rsidP="008D5CF6">
            <w:pPr>
              <w:widowControl/>
              <w:adjustRightInd w:val="0"/>
              <w:snapToGrid w:val="0"/>
              <w:spacing w:line="360" w:lineRule="exact"/>
              <w:jc w:val="center"/>
              <w:rPr>
                <w:kern w:val="0"/>
                <w:sz w:val="21"/>
                <w:szCs w:val="21"/>
              </w:rPr>
            </w:pPr>
            <w:r w:rsidRPr="00D171A7">
              <w:rPr>
                <w:kern w:val="0"/>
                <w:sz w:val="21"/>
                <w:szCs w:val="21"/>
              </w:rPr>
              <w:t>副总指挥</w:t>
            </w:r>
          </w:p>
        </w:tc>
        <w:tc>
          <w:tcPr>
            <w:tcW w:w="1260" w:type="pct"/>
            <w:vAlign w:val="center"/>
          </w:tcPr>
          <w:p w14:paraId="69BB56BE"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林志斌</w:t>
            </w:r>
          </w:p>
        </w:tc>
        <w:tc>
          <w:tcPr>
            <w:tcW w:w="1665" w:type="pct"/>
            <w:vAlign w:val="center"/>
          </w:tcPr>
          <w:p w14:paraId="52FBB786" w14:textId="77777777" w:rsidR="00B77702" w:rsidRPr="00D171A7" w:rsidRDefault="00B77702" w:rsidP="008D5CF6">
            <w:pPr>
              <w:widowControl/>
              <w:adjustRightInd w:val="0"/>
              <w:snapToGrid w:val="0"/>
              <w:spacing w:line="360" w:lineRule="exact"/>
              <w:jc w:val="center"/>
              <w:rPr>
                <w:kern w:val="0"/>
                <w:sz w:val="21"/>
                <w:szCs w:val="21"/>
              </w:rPr>
            </w:pPr>
            <w:r w:rsidRPr="00D171A7">
              <w:rPr>
                <w:kern w:val="0"/>
                <w:sz w:val="21"/>
                <w:szCs w:val="21"/>
              </w:rPr>
              <w:t xml:space="preserve">13698005688 </w:t>
            </w:r>
          </w:p>
        </w:tc>
      </w:tr>
      <w:tr w:rsidR="005A0E05" w:rsidRPr="00D171A7" w14:paraId="6FF83953" w14:textId="77777777" w:rsidTr="008D5CF6">
        <w:trPr>
          <w:trHeight w:val="57"/>
          <w:jc w:val="center"/>
        </w:trPr>
        <w:tc>
          <w:tcPr>
            <w:tcW w:w="2075" w:type="pct"/>
            <w:vAlign w:val="center"/>
          </w:tcPr>
          <w:p w14:paraId="631CE2F9"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现场抢救组（组长）</w:t>
            </w:r>
          </w:p>
        </w:tc>
        <w:tc>
          <w:tcPr>
            <w:tcW w:w="1260" w:type="pct"/>
            <w:vAlign w:val="center"/>
          </w:tcPr>
          <w:p w14:paraId="663C608B"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杜沅</w:t>
            </w:r>
          </w:p>
        </w:tc>
        <w:tc>
          <w:tcPr>
            <w:tcW w:w="1665" w:type="pct"/>
            <w:vAlign w:val="center"/>
          </w:tcPr>
          <w:p w14:paraId="35509887" w14:textId="77777777" w:rsidR="00B77702" w:rsidRPr="00D171A7" w:rsidRDefault="00B77702" w:rsidP="008D5CF6">
            <w:pPr>
              <w:widowControl/>
              <w:adjustRightInd w:val="0"/>
              <w:snapToGrid w:val="0"/>
              <w:spacing w:line="360" w:lineRule="exact"/>
              <w:jc w:val="center"/>
              <w:rPr>
                <w:kern w:val="0"/>
                <w:sz w:val="21"/>
                <w:szCs w:val="21"/>
              </w:rPr>
            </w:pPr>
            <w:r w:rsidRPr="00D171A7">
              <w:rPr>
                <w:kern w:val="0"/>
                <w:sz w:val="21"/>
                <w:szCs w:val="21"/>
              </w:rPr>
              <w:t>13807082185</w:t>
            </w:r>
          </w:p>
        </w:tc>
      </w:tr>
      <w:tr w:rsidR="005A0E05" w:rsidRPr="00D171A7" w14:paraId="5A84D7CA" w14:textId="77777777" w:rsidTr="008D5CF6">
        <w:trPr>
          <w:trHeight w:val="57"/>
          <w:jc w:val="center"/>
        </w:trPr>
        <w:tc>
          <w:tcPr>
            <w:tcW w:w="2075" w:type="pct"/>
            <w:vAlign w:val="center"/>
          </w:tcPr>
          <w:p w14:paraId="20BC0D88"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现场抢救组</w:t>
            </w:r>
          </w:p>
        </w:tc>
        <w:tc>
          <w:tcPr>
            <w:tcW w:w="1260" w:type="pct"/>
            <w:vAlign w:val="center"/>
          </w:tcPr>
          <w:p w14:paraId="695FCEEE"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秦松荣</w:t>
            </w:r>
          </w:p>
        </w:tc>
        <w:tc>
          <w:tcPr>
            <w:tcW w:w="1665" w:type="pct"/>
            <w:vAlign w:val="center"/>
          </w:tcPr>
          <w:p w14:paraId="1B9266F7"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13576991048</w:t>
            </w:r>
          </w:p>
        </w:tc>
      </w:tr>
      <w:tr w:rsidR="005A0E05" w:rsidRPr="00D171A7" w14:paraId="1702457B" w14:textId="77777777" w:rsidTr="008D5CF6">
        <w:trPr>
          <w:trHeight w:val="57"/>
          <w:jc w:val="center"/>
        </w:trPr>
        <w:tc>
          <w:tcPr>
            <w:tcW w:w="2075" w:type="pct"/>
            <w:vAlign w:val="center"/>
          </w:tcPr>
          <w:p w14:paraId="355733DB"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现场抢救组</w:t>
            </w:r>
          </w:p>
        </w:tc>
        <w:tc>
          <w:tcPr>
            <w:tcW w:w="1260" w:type="pct"/>
            <w:vAlign w:val="center"/>
          </w:tcPr>
          <w:p w14:paraId="6D6D195E"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顾峰</w:t>
            </w:r>
          </w:p>
        </w:tc>
        <w:tc>
          <w:tcPr>
            <w:tcW w:w="1665" w:type="pct"/>
            <w:vAlign w:val="center"/>
          </w:tcPr>
          <w:p w14:paraId="0D732FED"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13870879593</w:t>
            </w:r>
          </w:p>
        </w:tc>
      </w:tr>
      <w:tr w:rsidR="005A0E05" w:rsidRPr="00D171A7" w14:paraId="765B209D" w14:textId="77777777" w:rsidTr="008D5CF6">
        <w:trPr>
          <w:trHeight w:val="57"/>
          <w:jc w:val="center"/>
        </w:trPr>
        <w:tc>
          <w:tcPr>
            <w:tcW w:w="2075" w:type="pct"/>
            <w:vAlign w:val="center"/>
          </w:tcPr>
          <w:p w14:paraId="4D3043DE"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现场抢救组</w:t>
            </w:r>
          </w:p>
        </w:tc>
        <w:tc>
          <w:tcPr>
            <w:tcW w:w="1260" w:type="pct"/>
            <w:vAlign w:val="center"/>
          </w:tcPr>
          <w:p w14:paraId="4FA880BA"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张弘</w:t>
            </w:r>
          </w:p>
        </w:tc>
        <w:tc>
          <w:tcPr>
            <w:tcW w:w="1665" w:type="pct"/>
            <w:vAlign w:val="center"/>
          </w:tcPr>
          <w:p w14:paraId="0E5F3AB0"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13970995186</w:t>
            </w:r>
          </w:p>
        </w:tc>
      </w:tr>
      <w:tr w:rsidR="005A0E05" w:rsidRPr="00D171A7" w14:paraId="73627C8D" w14:textId="77777777" w:rsidTr="008D5CF6">
        <w:trPr>
          <w:trHeight w:val="57"/>
          <w:jc w:val="center"/>
        </w:trPr>
        <w:tc>
          <w:tcPr>
            <w:tcW w:w="2075" w:type="pct"/>
            <w:vAlign w:val="center"/>
          </w:tcPr>
          <w:p w14:paraId="20FF2D75"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联络通讯组（组长）</w:t>
            </w:r>
          </w:p>
        </w:tc>
        <w:tc>
          <w:tcPr>
            <w:tcW w:w="1260" w:type="pct"/>
            <w:vAlign w:val="center"/>
          </w:tcPr>
          <w:p w14:paraId="787FB63F"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熊景春</w:t>
            </w:r>
          </w:p>
        </w:tc>
        <w:tc>
          <w:tcPr>
            <w:tcW w:w="1665" w:type="pct"/>
            <w:vAlign w:val="center"/>
          </w:tcPr>
          <w:p w14:paraId="567F796F" w14:textId="77777777" w:rsidR="00B77702" w:rsidRPr="00D171A7" w:rsidRDefault="00B77702" w:rsidP="008D5CF6">
            <w:pPr>
              <w:widowControl/>
              <w:adjustRightInd w:val="0"/>
              <w:snapToGrid w:val="0"/>
              <w:spacing w:line="360" w:lineRule="exact"/>
              <w:jc w:val="center"/>
              <w:rPr>
                <w:kern w:val="0"/>
                <w:sz w:val="21"/>
                <w:szCs w:val="21"/>
              </w:rPr>
            </w:pPr>
            <w:r w:rsidRPr="00D171A7">
              <w:rPr>
                <w:kern w:val="0"/>
                <w:sz w:val="21"/>
                <w:szCs w:val="21"/>
              </w:rPr>
              <w:t>13607062262</w:t>
            </w:r>
          </w:p>
        </w:tc>
      </w:tr>
      <w:tr w:rsidR="005A0E05" w:rsidRPr="00D171A7" w14:paraId="65874BDB" w14:textId="77777777" w:rsidTr="008D5CF6">
        <w:trPr>
          <w:trHeight w:val="57"/>
          <w:jc w:val="center"/>
        </w:trPr>
        <w:tc>
          <w:tcPr>
            <w:tcW w:w="2075" w:type="pct"/>
            <w:vAlign w:val="center"/>
          </w:tcPr>
          <w:p w14:paraId="24511646"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联络通讯组</w:t>
            </w:r>
          </w:p>
        </w:tc>
        <w:tc>
          <w:tcPr>
            <w:tcW w:w="1260" w:type="pct"/>
            <w:vAlign w:val="center"/>
          </w:tcPr>
          <w:p w14:paraId="55D04861"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王莉</w:t>
            </w:r>
          </w:p>
        </w:tc>
        <w:tc>
          <w:tcPr>
            <w:tcW w:w="1665" w:type="pct"/>
            <w:vAlign w:val="center"/>
          </w:tcPr>
          <w:p w14:paraId="32759FFC"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18970958593</w:t>
            </w:r>
          </w:p>
        </w:tc>
      </w:tr>
      <w:tr w:rsidR="005A0E05" w:rsidRPr="00D171A7" w14:paraId="695B516A" w14:textId="77777777" w:rsidTr="008D5CF6">
        <w:trPr>
          <w:trHeight w:val="57"/>
          <w:jc w:val="center"/>
        </w:trPr>
        <w:tc>
          <w:tcPr>
            <w:tcW w:w="2075" w:type="pct"/>
            <w:vAlign w:val="center"/>
          </w:tcPr>
          <w:p w14:paraId="1275EB13"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联络通讯组</w:t>
            </w:r>
          </w:p>
        </w:tc>
        <w:tc>
          <w:tcPr>
            <w:tcW w:w="1260" w:type="pct"/>
            <w:vAlign w:val="center"/>
          </w:tcPr>
          <w:p w14:paraId="50C7FB90"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邓琳</w:t>
            </w:r>
          </w:p>
        </w:tc>
        <w:tc>
          <w:tcPr>
            <w:tcW w:w="1665" w:type="pct"/>
            <w:vAlign w:val="center"/>
          </w:tcPr>
          <w:p w14:paraId="230A9DFA" w14:textId="77777777" w:rsidR="00B77702" w:rsidRPr="00D171A7" w:rsidRDefault="00B77702" w:rsidP="008D5CF6">
            <w:pPr>
              <w:widowControl/>
              <w:adjustRightInd w:val="0"/>
              <w:snapToGrid w:val="0"/>
              <w:spacing w:line="360" w:lineRule="exact"/>
              <w:jc w:val="center"/>
              <w:rPr>
                <w:kern w:val="0"/>
                <w:sz w:val="21"/>
                <w:szCs w:val="21"/>
              </w:rPr>
            </w:pPr>
            <w:r w:rsidRPr="00D171A7">
              <w:rPr>
                <w:rFonts w:hint="eastAsia"/>
                <w:kern w:val="0"/>
                <w:sz w:val="21"/>
                <w:szCs w:val="21"/>
              </w:rPr>
              <w:t>13870602068</w:t>
            </w:r>
          </w:p>
        </w:tc>
      </w:tr>
    </w:tbl>
    <w:p w14:paraId="229EAC44" w14:textId="7751C019" w:rsidR="00284401" w:rsidRPr="00D171A7" w:rsidRDefault="00177EED">
      <w:pPr>
        <w:spacing w:line="240" w:lineRule="auto"/>
        <w:jc w:val="center"/>
        <w:rPr>
          <w:b/>
        </w:rPr>
      </w:pPr>
      <w:r w:rsidRPr="00D171A7">
        <w:rPr>
          <w:b/>
        </w:rPr>
        <w:t>外部救援联系方式</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998"/>
        <w:gridCol w:w="3031"/>
        <w:gridCol w:w="2253"/>
      </w:tblGrid>
      <w:tr w:rsidR="005A0E05" w:rsidRPr="00D171A7" w14:paraId="79CB35CB" w14:textId="77777777" w:rsidTr="00B77702">
        <w:trPr>
          <w:trHeight w:val="340"/>
        </w:trPr>
        <w:tc>
          <w:tcPr>
            <w:tcW w:w="1810" w:type="pct"/>
            <w:vAlign w:val="center"/>
          </w:tcPr>
          <w:p w14:paraId="5328044B" w14:textId="77777777" w:rsidR="00356700" w:rsidRPr="00D171A7" w:rsidRDefault="00356700" w:rsidP="00AE1F9E">
            <w:pPr>
              <w:spacing w:line="240" w:lineRule="auto"/>
              <w:jc w:val="center"/>
              <w:rPr>
                <w:rFonts w:eastAsia="新宋体"/>
                <w:b/>
                <w:bCs/>
                <w:sz w:val="21"/>
                <w:szCs w:val="21"/>
              </w:rPr>
            </w:pPr>
            <w:r w:rsidRPr="00D171A7">
              <w:rPr>
                <w:rFonts w:eastAsia="新宋体"/>
                <w:b/>
                <w:bCs/>
                <w:sz w:val="21"/>
                <w:szCs w:val="21"/>
              </w:rPr>
              <w:t>单位名称</w:t>
            </w:r>
          </w:p>
        </w:tc>
        <w:tc>
          <w:tcPr>
            <w:tcW w:w="1830" w:type="pct"/>
            <w:vAlign w:val="center"/>
          </w:tcPr>
          <w:p w14:paraId="41399859" w14:textId="77777777" w:rsidR="00356700" w:rsidRPr="00D171A7" w:rsidRDefault="00356700" w:rsidP="00AE1F9E">
            <w:pPr>
              <w:spacing w:line="240" w:lineRule="auto"/>
              <w:jc w:val="center"/>
              <w:rPr>
                <w:rFonts w:eastAsia="新宋体"/>
                <w:b/>
                <w:bCs/>
                <w:sz w:val="21"/>
                <w:szCs w:val="21"/>
              </w:rPr>
            </w:pPr>
            <w:r w:rsidRPr="00D171A7">
              <w:rPr>
                <w:rFonts w:eastAsia="新宋体"/>
                <w:b/>
                <w:bCs/>
                <w:sz w:val="21"/>
                <w:szCs w:val="21"/>
              </w:rPr>
              <w:t>单位地址</w:t>
            </w:r>
          </w:p>
        </w:tc>
        <w:tc>
          <w:tcPr>
            <w:tcW w:w="1360" w:type="pct"/>
            <w:vAlign w:val="center"/>
          </w:tcPr>
          <w:p w14:paraId="599665C6" w14:textId="77777777" w:rsidR="00356700" w:rsidRPr="00D171A7" w:rsidRDefault="00356700" w:rsidP="00AE1F9E">
            <w:pPr>
              <w:spacing w:line="240" w:lineRule="auto"/>
              <w:jc w:val="center"/>
              <w:rPr>
                <w:rFonts w:eastAsia="新宋体"/>
                <w:b/>
                <w:bCs/>
                <w:sz w:val="21"/>
                <w:szCs w:val="21"/>
              </w:rPr>
            </w:pPr>
            <w:r w:rsidRPr="00D171A7">
              <w:rPr>
                <w:rFonts w:eastAsia="新宋体"/>
                <w:b/>
                <w:bCs/>
                <w:sz w:val="21"/>
                <w:szCs w:val="21"/>
              </w:rPr>
              <w:t>联系电话</w:t>
            </w:r>
          </w:p>
        </w:tc>
      </w:tr>
      <w:tr w:rsidR="005A0E05" w:rsidRPr="00D171A7" w14:paraId="1A399E0C" w14:textId="77777777" w:rsidTr="00B77702">
        <w:trPr>
          <w:trHeight w:val="340"/>
        </w:trPr>
        <w:tc>
          <w:tcPr>
            <w:tcW w:w="5000" w:type="pct"/>
            <w:gridSpan w:val="3"/>
            <w:vAlign w:val="center"/>
          </w:tcPr>
          <w:p w14:paraId="03DB96EC" w14:textId="77777777" w:rsidR="00356700" w:rsidRPr="00D171A7" w:rsidRDefault="00356700" w:rsidP="00AE1F9E">
            <w:pPr>
              <w:spacing w:line="240" w:lineRule="auto"/>
              <w:jc w:val="center"/>
              <w:rPr>
                <w:rFonts w:eastAsia="新宋体"/>
                <w:sz w:val="21"/>
                <w:szCs w:val="21"/>
              </w:rPr>
            </w:pPr>
            <w:r w:rsidRPr="00D171A7">
              <w:rPr>
                <w:rFonts w:eastAsia="新宋体"/>
                <w:b/>
                <w:bCs/>
                <w:sz w:val="21"/>
                <w:szCs w:val="21"/>
              </w:rPr>
              <w:t>上级有关部门</w:t>
            </w:r>
          </w:p>
        </w:tc>
      </w:tr>
      <w:tr w:rsidR="005A0E05" w:rsidRPr="00D171A7" w14:paraId="641786D8" w14:textId="77777777" w:rsidTr="00B77702">
        <w:trPr>
          <w:trHeight w:val="340"/>
        </w:trPr>
        <w:tc>
          <w:tcPr>
            <w:tcW w:w="1810" w:type="pct"/>
            <w:vAlign w:val="center"/>
          </w:tcPr>
          <w:p w14:paraId="2F7102AF"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南昌市应急管理局</w:t>
            </w:r>
          </w:p>
        </w:tc>
        <w:tc>
          <w:tcPr>
            <w:tcW w:w="1830" w:type="pct"/>
            <w:vAlign w:val="center"/>
          </w:tcPr>
          <w:p w14:paraId="1D80C2A0"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南昌市会展路</w:t>
            </w:r>
            <w:r w:rsidRPr="00D171A7">
              <w:rPr>
                <w:rFonts w:eastAsia="新宋体"/>
                <w:sz w:val="21"/>
                <w:szCs w:val="21"/>
              </w:rPr>
              <w:t>199</w:t>
            </w:r>
            <w:r w:rsidRPr="00D171A7">
              <w:rPr>
                <w:rFonts w:eastAsia="新宋体"/>
                <w:sz w:val="21"/>
                <w:szCs w:val="21"/>
              </w:rPr>
              <w:t>号红谷大厦</w:t>
            </w:r>
          </w:p>
        </w:tc>
        <w:tc>
          <w:tcPr>
            <w:tcW w:w="1360" w:type="pct"/>
            <w:vAlign w:val="center"/>
          </w:tcPr>
          <w:p w14:paraId="6FB73FCD"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w:t>
            </w:r>
            <w:r w:rsidRPr="00D171A7">
              <w:rPr>
                <w:rFonts w:eastAsia="新宋体"/>
                <w:sz w:val="21"/>
                <w:szCs w:val="21"/>
              </w:rPr>
              <w:t>0791</w:t>
            </w:r>
            <w:r w:rsidRPr="00D171A7">
              <w:rPr>
                <w:rFonts w:eastAsia="新宋体"/>
                <w:sz w:val="21"/>
                <w:szCs w:val="21"/>
              </w:rPr>
              <w:t>）</w:t>
            </w:r>
            <w:r w:rsidRPr="00D171A7">
              <w:rPr>
                <w:rFonts w:eastAsia="新宋体"/>
                <w:sz w:val="21"/>
                <w:szCs w:val="21"/>
              </w:rPr>
              <w:t>83986158</w:t>
            </w:r>
          </w:p>
        </w:tc>
      </w:tr>
      <w:tr w:rsidR="005A0E05" w:rsidRPr="00D171A7" w14:paraId="2BFF718F" w14:textId="77777777" w:rsidTr="00B77702">
        <w:trPr>
          <w:trHeight w:val="340"/>
        </w:trPr>
        <w:tc>
          <w:tcPr>
            <w:tcW w:w="1810" w:type="pct"/>
            <w:vAlign w:val="center"/>
          </w:tcPr>
          <w:p w14:paraId="759CF18B" w14:textId="77777777" w:rsidR="00356700" w:rsidRPr="00D171A7" w:rsidRDefault="00356700" w:rsidP="00AE1F9E">
            <w:pPr>
              <w:spacing w:line="240" w:lineRule="auto"/>
              <w:jc w:val="center"/>
              <w:rPr>
                <w:rFonts w:eastAsia="新宋体"/>
                <w:b/>
                <w:bCs/>
                <w:sz w:val="21"/>
                <w:szCs w:val="21"/>
              </w:rPr>
            </w:pPr>
            <w:r w:rsidRPr="00D171A7">
              <w:rPr>
                <w:rFonts w:eastAsia="新宋体" w:hint="eastAsia"/>
                <w:sz w:val="21"/>
                <w:szCs w:val="21"/>
              </w:rPr>
              <w:t>高新区</w:t>
            </w:r>
            <w:r w:rsidRPr="00D171A7">
              <w:rPr>
                <w:rFonts w:eastAsia="新宋体"/>
                <w:sz w:val="21"/>
                <w:szCs w:val="21"/>
              </w:rPr>
              <w:t>消防大队</w:t>
            </w:r>
          </w:p>
        </w:tc>
        <w:tc>
          <w:tcPr>
            <w:tcW w:w="1830" w:type="pct"/>
            <w:vAlign w:val="center"/>
          </w:tcPr>
          <w:p w14:paraId="20EB62F9" w14:textId="77777777" w:rsidR="00356700" w:rsidRPr="00D171A7" w:rsidRDefault="00356700" w:rsidP="00AE1F9E">
            <w:pPr>
              <w:spacing w:line="240" w:lineRule="auto"/>
              <w:jc w:val="center"/>
              <w:rPr>
                <w:rFonts w:eastAsia="新宋体"/>
                <w:sz w:val="21"/>
                <w:szCs w:val="21"/>
              </w:rPr>
            </w:pPr>
            <w:r w:rsidRPr="00D171A7">
              <w:rPr>
                <w:rFonts w:eastAsia="新宋体" w:hint="eastAsia"/>
                <w:sz w:val="21"/>
                <w:szCs w:val="21"/>
              </w:rPr>
              <w:t>南昌市高新区</w:t>
            </w:r>
            <w:r w:rsidRPr="00D171A7">
              <w:rPr>
                <w:rFonts w:eastAsia="新宋体"/>
                <w:sz w:val="21"/>
                <w:szCs w:val="21"/>
              </w:rPr>
              <w:t>天祥大道</w:t>
            </w:r>
            <w:r w:rsidRPr="00D171A7">
              <w:rPr>
                <w:rFonts w:eastAsia="新宋体"/>
                <w:sz w:val="21"/>
                <w:szCs w:val="21"/>
              </w:rPr>
              <w:t>388</w:t>
            </w:r>
            <w:r w:rsidRPr="00D171A7">
              <w:rPr>
                <w:rFonts w:eastAsia="新宋体"/>
                <w:sz w:val="21"/>
                <w:szCs w:val="21"/>
              </w:rPr>
              <w:t>号</w:t>
            </w:r>
          </w:p>
        </w:tc>
        <w:tc>
          <w:tcPr>
            <w:tcW w:w="1360" w:type="pct"/>
            <w:vAlign w:val="center"/>
          </w:tcPr>
          <w:p w14:paraId="0140BF81"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119</w:t>
            </w:r>
          </w:p>
        </w:tc>
      </w:tr>
      <w:tr w:rsidR="005A0E05" w:rsidRPr="00D171A7" w14:paraId="53C95A9C" w14:textId="77777777" w:rsidTr="00B77702">
        <w:trPr>
          <w:trHeight w:val="340"/>
        </w:trPr>
        <w:tc>
          <w:tcPr>
            <w:tcW w:w="1810" w:type="pct"/>
            <w:vAlign w:val="center"/>
          </w:tcPr>
          <w:p w14:paraId="01B44F8C" w14:textId="77777777" w:rsidR="00356700" w:rsidRPr="00D171A7" w:rsidRDefault="00356700" w:rsidP="00AE1F9E">
            <w:pPr>
              <w:spacing w:line="240" w:lineRule="auto"/>
              <w:jc w:val="center"/>
              <w:rPr>
                <w:rFonts w:eastAsia="新宋体"/>
                <w:b/>
                <w:bCs/>
                <w:sz w:val="21"/>
                <w:szCs w:val="21"/>
              </w:rPr>
            </w:pPr>
            <w:r w:rsidRPr="00D171A7">
              <w:rPr>
                <w:rFonts w:eastAsia="新宋体"/>
                <w:sz w:val="21"/>
                <w:szCs w:val="21"/>
              </w:rPr>
              <w:t>南昌市</w:t>
            </w:r>
            <w:r w:rsidRPr="00D171A7">
              <w:rPr>
                <w:rFonts w:eastAsia="新宋体" w:hint="eastAsia"/>
                <w:sz w:val="21"/>
                <w:szCs w:val="21"/>
              </w:rPr>
              <w:t>高新区城市管理局</w:t>
            </w:r>
          </w:p>
        </w:tc>
        <w:tc>
          <w:tcPr>
            <w:tcW w:w="1830" w:type="pct"/>
            <w:vAlign w:val="center"/>
          </w:tcPr>
          <w:p w14:paraId="7D5C6F9B" w14:textId="77777777" w:rsidR="00356700" w:rsidRPr="00D171A7" w:rsidRDefault="00356700" w:rsidP="00AE1F9E">
            <w:pPr>
              <w:spacing w:line="240" w:lineRule="auto"/>
              <w:jc w:val="center"/>
              <w:rPr>
                <w:rFonts w:eastAsia="新宋体"/>
                <w:b/>
                <w:bCs/>
                <w:sz w:val="21"/>
                <w:szCs w:val="21"/>
              </w:rPr>
            </w:pPr>
            <w:r w:rsidRPr="00D171A7">
              <w:rPr>
                <w:rFonts w:eastAsia="新宋体"/>
                <w:sz w:val="21"/>
                <w:szCs w:val="21"/>
              </w:rPr>
              <w:t>南昌市</w:t>
            </w:r>
            <w:r w:rsidRPr="00D171A7">
              <w:rPr>
                <w:rFonts w:eastAsia="新宋体" w:hint="eastAsia"/>
                <w:sz w:val="21"/>
                <w:szCs w:val="21"/>
              </w:rPr>
              <w:t>高新区昌东大道</w:t>
            </w:r>
            <w:r w:rsidRPr="00D171A7">
              <w:rPr>
                <w:rFonts w:eastAsia="新宋体" w:hint="eastAsia"/>
                <w:sz w:val="21"/>
                <w:szCs w:val="21"/>
              </w:rPr>
              <w:t>7</w:t>
            </w:r>
            <w:r w:rsidRPr="00D171A7">
              <w:rPr>
                <w:rFonts w:eastAsia="新宋体"/>
                <w:sz w:val="21"/>
                <w:szCs w:val="21"/>
              </w:rPr>
              <w:t>299</w:t>
            </w:r>
            <w:r w:rsidRPr="00D171A7">
              <w:rPr>
                <w:rFonts w:eastAsia="新宋体" w:hint="eastAsia"/>
                <w:sz w:val="21"/>
                <w:szCs w:val="21"/>
              </w:rPr>
              <w:t>号</w:t>
            </w:r>
          </w:p>
        </w:tc>
        <w:tc>
          <w:tcPr>
            <w:tcW w:w="1360" w:type="pct"/>
            <w:vAlign w:val="center"/>
          </w:tcPr>
          <w:p w14:paraId="5E328947"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w:t>
            </w:r>
            <w:r w:rsidRPr="00D171A7">
              <w:rPr>
                <w:rFonts w:eastAsia="新宋体"/>
                <w:sz w:val="21"/>
                <w:szCs w:val="21"/>
              </w:rPr>
              <w:t>0791</w:t>
            </w:r>
            <w:r w:rsidRPr="00D171A7">
              <w:rPr>
                <w:rFonts w:eastAsia="新宋体"/>
                <w:sz w:val="21"/>
                <w:szCs w:val="21"/>
              </w:rPr>
              <w:t>）</w:t>
            </w:r>
            <w:r w:rsidRPr="00D171A7">
              <w:rPr>
                <w:rFonts w:eastAsia="新宋体" w:hint="eastAsia"/>
                <w:sz w:val="21"/>
                <w:szCs w:val="21"/>
              </w:rPr>
              <w:t>88161458 </w:t>
            </w:r>
          </w:p>
        </w:tc>
      </w:tr>
      <w:tr w:rsidR="005A0E05" w:rsidRPr="00D171A7" w14:paraId="6DEDD514" w14:textId="77777777" w:rsidTr="00B77702">
        <w:trPr>
          <w:trHeight w:val="340"/>
        </w:trPr>
        <w:tc>
          <w:tcPr>
            <w:tcW w:w="5000" w:type="pct"/>
            <w:gridSpan w:val="3"/>
            <w:vAlign w:val="center"/>
          </w:tcPr>
          <w:p w14:paraId="6EA5E923" w14:textId="77777777" w:rsidR="00356700" w:rsidRPr="00D171A7" w:rsidRDefault="00356700" w:rsidP="00AE1F9E">
            <w:pPr>
              <w:spacing w:line="240" w:lineRule="auto"/>
              <w:jc w:val="center"/>
              <w:rPr>
                <w:rFonts w:eastAsia="新宋体"/>
                <w:sz w:val="21"/>
                <w:szCs w:val="21"/>
              </w:rPr>
            </w:pPr>
            <w:r w:rsidRPr="00D171A7">
              <w:rPr>
                <w:rFonts w:eastAsia="新宋体"/>
                <w:b/>
                <w:bCs/>
                <w:sz w:val="21"/>
                <w:szCs w:val="21"/>
              </w:rPr>
              <w:t>相关医疗机构</w:t>
            </w:r>
          </w:p>
        </w:tc>
      </w:tr>
      <w:tr w:rsidR="005A0E05" w:rsidRPr="00D171A7" w14:paraId="624B1595" w14:textId="77777777" w:rsidTr="00B77702">
        <w:trPr>
          <w:trHeight w:val="340"/>
        </w:trPr>
        <w:tc>
          <w:tcPr>
            <w:tcW w:w="1810" w:type="pct"/>
            <w:vAlign w:val="center"/>
          </w:tcPr>
          <w:p w14:paraId="581459B9"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江西省人民医院</w:t>
            </w:r>
          </w:p>
        </w:tc>
        <w:tc>
          <w:tcPr>
            <w:tcW w:w="1830" w:type="pct"/>
            <w:vAlign w:val="center"/>
          </w:tcPr>
          <w:p w14:paraId="1FC2F8FB"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南昌市东湖区爱国路</w:t>
            </w:r>
            <w:r w:rsidRPr="00D171A7">
              <w:rPr>
                <w:rFonts w:eastAsia="新宋体"/>
                <w:sz w:val="21"/>
                <w:szCs w:val="21"/>
              </w:rPr>
              <w:t>152</w:t>
            </w:r>
            <w:r w:rsidRPr="00D171A7">
              <w:rPr>
                <w:rFonts w:eastAsia="新宋体"/>
                <w:sz w:val="21"/>
                <w:szCs w:val="21"/>
              </w:rPr>
              <w:t>号</w:t>
            </w:r>
          </w:p>
        </w:tc>
        <w:tc>
          <w:tcPr>
            <w:tcW w:w="1360" w:type="pct"/>
            <w:vAlign w:val="center"/>
          </w:tcPr>
          <w:p w14:paraId="15D688CE"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120</w:t>
            </w:r>
          </w:p>
        </w:tc>
      </w:tr>
      <w:tr w:rsidR="005A0E05" w:rsidRPr="00D171A7" w14:paraId="68F5F445" w14:textId="77777777" w:rsidTr="00B77702">
        <w:trPr>
          <w:trHeight w:val="340"/>
        </w:trPr>
        <w:tc>
          <w:tcPr>
            <w:tcW w:w="1810" w:type="pct"/>
            <w:vAlign w:val="center"/>
          </w:tcPr>
          <w:p w14:paraId="7587F1A8" w14:textId="77777777" w:rsidR="00356700" w:rsidRPr="00D171A7" w:rsidRDefault="00356700" w:rsidP="00AE1F9E">
            <w:pPr>
              <w:spacing w:line="240" w:lineRule="auto"/>
              <w:jc w:val="center"/>
              <w:rPr>
                <w:rFonts w:eastAsia="新宋体"/>
                <w:sz w:val="21"/>
                <w:szCs w:val="21"/>
              </w:rPr>
            </w:pPr>
            <w:r w:rsidRPr="00D171A7">
              <w:rPr>
                <w:rFonts w:eastAsia="新宋体" w:hint="eastAsia"/>
                <w:sz w:val="21"/>
                <w:szCs w:val="21"/>
              </w:rPr>
              <w:t>南昌大学第一附属医院</w:t>
            </w:r>
          </w:p>
        </w:tc>
        <w:tc>
          <w:tcPr>
            <w:tcW w:w="1830" w:type="pct"/>
            <w:vAlign w:val="center"/>
          </w:tcPr>
          <w:p w14:paraId="7B4EB5E2" w14:textId="77777777" w:rsidR="00356700" w:rsidRPr="00D171A7" w:rsidRDefault="00356700" w:rsidP="00AE1F9E">
            <w:pPr>
              <w:spacing w:line="240" w:lineRule="auto"/>
              <w:jc w:val="center"/>
              <w:rPr>
                <w:rFonts w:eastAsia="新宋体"/>
                <w:sz w:val="21"/>
                <w:szCs w:val="21"/>
              </w:rPr>
            </w:pPr>
            <w:r w:rsidRPr="00D171A7">
              <w:rPr>
                <w:rFonts w:eastAsia="新宋体" w:hint="eastAsia"/>
                <w:sz w:val="21"/>
                <w:szCs w:val="21"/>
              </w:rPr>
              <w:t>南昌市永外正街</w:t>
            </w:r>
            <w:r w:rsidRPr="00D171A7">
              <w:rPr>
                <w:rFonts w:eastAsia="新宋体" w:hint="eastAsia"/>
                <w:sz w:val="21"/>
                <w:szCs w:val="21"/>
              </w:rPr>
              <w:t>17</w:t>
            </w:r>
            <w:r w:rsidRPr="00D171A7">
              <w:rPr>
                <w:rFonts w:eastAsia="新宋体" w:hint="eastAsia"/>
                <w:sz w:val="21"/>
                <w:szCs w:val="21"/>
              </w:rPr>
              <w:t>号</w:t>
            </w:r>
          </w:p>
        </w:tc>
        <w:tc>
          <w:tcPr>
            <w:tcW w:w="1360" w:type="pct"/>
            <w:vAlign w:val="center"/>
          </w:tcPr>
          <w:p w14:paraId="15A4A90C"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120</w:t>
            </w:r>
          </w:p>
        </w:tc>
      </w:tr>
      <w:tr w:rsidR="005A0E05" w:rsidRPr="00D171A7" w14:paraId="6F2A6C5F" w14:textId="77777777" w:rsidTr="00B77702">
        <w:trPr>
          <w:trHeight w:val="340"/>
        </w:trPr>
        <w:tc>
          <w:tcPr>
            <w:tcW w:w="5000" w:type="pct"/>
            <w:gridSpan w:val="3"/>
            <w:vAlign w:val="center"/>
          </w:tcPr>
          <w:p w14:paraId="3EA8DCC6" w14:textId="77777777" w:rsidR="00356700" w:rsidRPr="00D171A7" w:rsidRDefault="00356700" w:rsidP="00AE1F9E">
            <w:pPr>
              <w:spacing w:line="240" w:lineRule="auto"/>
              <w:jc w:val="center"/>
              <w:rPr>
                <w:rFonts w:eastAsia="新宋体"/>
                <w:sz w:val="21"/>
                <w:szCs w:val="21"/>
              </w:rPr>
            </w:pPr>
            <w:r w:rsidRPr="00D171A7">
              <w:rPr>
                <w:rFonts w:eastAsia="新宋体"/>
                <w:b/>
                <w:bCs/>
                <w:sz w:val="21"/>
                <w:szCs w:val="21"/>
              </w:rPr>
              <w:t>危险化学品应急咨询</w:t>
            </w:r>
          </w:p>
        </w:tc>
      </w:tr>
      <w:tr w:rsidR="005A0E05" w:rsidRPr="00D171A7" w14:paraId="75EFC386" w14:textId="77777777" w:rsidTr="00B77702">
        <w:trPr>
          <w:trHeight w:val="340"/>
        </w:trPr>
        <w:tc>
          <w:tcPr>
            <w:tcW w:w="1810" w:type="pct"/>
            <w:vAlign w:val="center"/>
          </w:tcPr>
          <w:p w14:paraId="498C6D8D"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国家危险化学品应急咨询</w:t>
            </w:r>
          </w:p>
        </w:tc>
        <w:tc>
          <w:tcPr>
            <w:tcW w:w="1830" w:type="pct"/>
            <w:vAlign w:val="center"/>
          </w:tcPr>
          <w:p w14:paraId="2B538993" w14:textId="77777777" w:rsidR="00356700" w:rsidRPr="00D171A7" w:rsidRDefault="00356700" w:rsidP="00AE1F9E">
            <w:pPr>
              <w:spacing w:line="240" w:lineRule="auto"/>
              <w:jc w:val="center"/>
              <w:rPr>
                <w:rFonts w:eastAsia="新宋体"/>
                <w:sz w:val="21"/>
                <w:szCs w:val="21"/>
              </w:rPr>
            </w:pPr>
            <w:r w:rsidRPr="00D171A7">
              <w:rPr>
                <w:rFonts w:eastAsia="新宋体" w:hint="eastAsia"/>
                <w:sz w:val="21"/>
                <w:szCs w:val="21"/>
              </w:rPr>
              <w:t>/</w:t>
            </w:r>
          </w:p>
        </w:tc>
        <w:tc>
          <w:tcPr>
            <w:tcW w:w="1360" w:type="pct"/>
            <w:vAlign w:val="center"/>
          </w:tcPr>
          <w:p w14:paraId="3ED18D97"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0532-83889090</w:t>
            </w:r>
          </w:p>
          <w:p w14:paraId="0831B4BF"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0532-83889191</w:t>
            </w:r>
          </w:p>
        </w:tc>
      </w:tr>
      <w:tr w:rsidR="005A0E05" w:rsidRPr="00D171A7" w14:paraId="4C9CC6BC" w14:textId="77777777" w:rsidTr="00B77702">
        <w:trPr>
          <w:trHeight w:val="340"/>
        </w:trPr>
        <w:tc>
          <w:tcPr>
            <w:tcW w:w="1810" w:type="pct"/>
            <w:vAlign w:val="center"/>
          </w:tcPr>
          <w:p w14:paraId="0A2CD81B"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江西省危险化学品应急咨询</w:t>
            </w:r>
          </w:p>
        </w:tc>
        <w:tc>
          <w:tcPr>
            <w:tcW w:w="1830" w:type="pct"/>
            <w:vAlign w:val="center"/>
          </w:tcPr>
          <w:p w14:paraId="756B30FD"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南昌</w:t>
            </w:r>
          </w:p>
        </w:tc>
        <w:tc>
          <w:tcPr>
            <w:tcW w:w="1360" w:type="pct"/>
            <w:vAlign w:val="center"/>
          </w:tcPr>
          <w:p w14:paraId="2C43480E"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0791-85257099</w:t>
            </w:r>
          </w:p>
          <w:p w14:paraId="2C301B87" w14:textId="77777777" w:rsidR="00356700" w:rsidRPr="00D171A7" w:rsidRDefault="00356700" w:rsidP="00AE1F9E">
            <w:pPr>
              <w:spacing w:line="240" w:lineRule="auto"/>
              <w:jc w:val="center"/>
              <w:rPr>
                <w:rFonts w:eastAsia="新宋体"/>
                <w:sz w:val="21"/>
                <w:szCs w:val="21"/>
              </w:rPr>
            </w:pPr>
            <w:r w:rsidRPr="00D171A7">
              <w:rPr>
                <w:rFonts w:eastAsia="新宋体"/>
                <w:sz w:val="21"/>
                <w:szCs w:val="21"/>
              </w:rPr>
              <w:t>0791-85257102</w:t>
            </w:r>
          </w:p>
        </w:tc>
      </w:tr>
      <w:tr w:rsidR="005A0E05" w:rsidRPr="00D171A7" w14:paraId="2FE06BDA" w14:textId="77777777" w:rsidTr="00B77702">
        <w:trPr>
          <w:trHeight w:val="340"/>
        </w:trPr>
        <w:tc>
          <w:tcPr>
            <w:tcW w:w="5000" w:type="pct"/>
            <w:gridSpan w:val="3"/>
            <w:vAlign w:val="center"/>
          </w:tcPr>
          <w:p w14:paraId="3580F915" w14:textId="77777777" w:rsidR="00356700" w:rsidRPr="00D171A7" w:rsidRDefault="00356700" w:rsidP="00AE1F9E">
            <w:pPr>
              <w:spacing w:line="240" w:lineRule="auto"/>
              <w:jc w:val="center"/>
              <w:rPr>
                <w:rFonts w:eastAsia="新宋体"/>
                <w:b/>
                <w:bCs/>
                <w:sz w:val="21"/>
                <w:szCs w:val="21"/>
              </w:rPr>
            </w:pPr>
            <w:r w:rsidRPr="00D171A7">
              <w:rPr>
                <w:rFonts w:eastAsia="新宋体"/>
                <w:b/>
                <w:bCs/>
                <w:sz w:val="21"/>
                <w:szCs w:val="21"/>
              </w:rPr>
              <w:t>周边企业</w:t>
            </w:r>
          </w:p>
        </w:tc>
      </w:tr>
      <w:tr w:rsidR="005A0E05" w:rsidRPr="00D171A7" w14:paraId="162EED3C" w14:textId="77777777" w:rsidTr="00B77702">
        <w:trPr>
          <w:trHeight w:val="340"/>
        </w:trPr>
        <w:tc>
          <w:tcPr>
            <w:tcW w:w="1810" w:type="pct"/>
            <w:vAlign w:val="center"/>
          </w:tcPr>
          <w:p w14:paraId="4F966023" w14:textId="72CC7B94" w:rsidR="00356700" w:rsidRPr="00D171A7" w:rsidRDefault="00B77702" w:rsidP="00AE1F9E">
            <w:pPr>
              <w:spacing w:line="240" w:lineRule="auto"/>
              <w:jc w:val="center"/>
              <w:rPr>
                <w:rFonts w:ascii="Arial" w:hAnsi="Arial" w:cs="Arial"/>
                <w:sz w:val="21"/>
                <w:szCs w:val="21"/>
                <w:shd w:val="clear" w:color="auto" w:fill="FFFFFF"/>
              </w:rPr>
            </w:pPr>
            <w:r w:rsidRPr="00D171A7">
              <w:rPr>
                <w:rFonts w:ascii="Arial" w:hAnsi="Arial" w:cs="Arial"/>
                <w:sz w:val="21"/>
                <w:szCs w:val="21"/>
                <w:shd w:val="clear" w:color="auto" w:fill="FFFFFF"/>
              </w:rPr>
              <w:t>江西铜业集团公司</w:t>
            </w:r>
          </w:p>
        </w:tc>
        <w:tc>
          <w:tcPr>
            <w:tcW w:w="1830" w:type="pct"/>
            <w:vAlign w:val="center"/>
          </w:tcPr>
          <w:p w14:paraId="56F305AA" w14:textId="27E3EAD8" w:rsidR="00356700" w:rsidRPr="00D171A7" w:rsidRDefault="00B77702" w:rsidP="00AE1F9E">
            <w:pPr>
              <w:spacing w:line="240" w:lineRule="auto"/>
              <w:jc w:val="center"/>
              <w:rPr>
                <w:rFonts w:eastAsia="新宋体"/>
                <w:sz w:val="21"/>
                <w:szCs w:val="21"/>
              </w:rPr>
            </w:pPr>
            <w:r w:rsidRPr="00D171A7">
              <w:rPr>
                <w:rFonts w:eastAsia="新宋体" w:hint="eastAsia"/>
                <w:sz w:val="21"/>
                <w:szCs w:val="21"/>
              </w:rPr>
              <w:t>办公室</w:t>
            </w:r>
          </w:p>
        </w:tc>
        <w:tc>
          <w:tcPr>
            <w:tcW w:w="1360" w:type="pct"/>
            <w:vAlign w:val="center"/>
          </w:tcPr>
          <w:p w14:paraId="442D3AA0" w14:textId="40E18CD0" w:rsidR="00356700" w:rsidRPr="00D171A7" w:rsidRDefault="00B77702" w:rsidP="00AE1F9E">
            <w:pPr>
              <w:spacing w:line="240" w:lineRule="auto"/>
              <w:jc w:val="center"/>
              <w:rPr>
                <w:rFonts w:eastAsia="新宋体"/>
                <w:sz w:val="21"/>
                <w:szCs w:val="21"/>
              </w:rPr>
            </w:pPr>
            <w:r w:rsidRPr="00D171A7">
              <w:rPr>
                <w:rFonts w:eastAsia="新宋体" w:hint="eastAsia"/>
                <w:sz w:val="21"/>
                <w:szCs w:val="21"/>
              </w:rPr>
              <w:t>0</w:t>
            </w:r>
            <w:r w:rsidRPr="00D171A7">
              <w:rPr>
                <w:rFonts w:eastAsia="新宋体"/>
                <w:sz w:val="21"/>
                <w:szCs w:val="21"/>
              </w:rPr>
              <w:t>791-82710388</w:t>
            </w:r>
          </w:p>
        </w:tc>
      </w:tr>
      <w:tr w:rsidR="00356700" w:rsidRPr="00D171A7" w14:paraId="00760926" w14:textId="77777777" w:rsidTr="00B77702">
        <w:trPr>
          <w:trHeight w:val="340"/>
        </w:trPr>
        <w:tc>
          <w:tcPr>
            <w:tcW w:w="1810" w:type="pct"/>
            <w:vAlign w:val="center"/>
          </w:tcPr>
          <w:p w14:paraId="214FD9DC" w14:textId="1D08678A" w:rsidR="00356700" w:rsidRPr="00D171A7" w:rsidRDefault="00D12143" w:rsidP="00AE1F9E">
            <w:pPr>
              <w:spacing w:line="240" w:lineRule="auto"/>
              <w:jc w:val="center"/>
              <w:rPr>
                <w:rFonts w:ascii="Arial" w:hAnsi="Arial" w:cs="Arial"/>
                <w:sz w:val="21"/>
                <w:szCs w:val="21"/>
                <w:shd w:val="clear" w:color="auto" w:fill="FFFFFF"/>
              </w:rPr>
            </w:pPr>
            <w:hyperlink r:id="rId36" w:tgtFrame="_blank" w:history="1">
              <w:r w:rsidR="00B77702" w:rsidRPr="00D171A7">
                <w:rPr>
                  <w:sz w:val="21"/>
                  <w:szCs w:val="21"/>
                </w:rPr>
                <w:t>南昌娃哈哈饮用水有限公司</w:t>
              </w:r>
            </w:hyperlink>
          </w:p>
        </w:tc>
        <w:tc>
          <w:tcPr>
            <w:tcW w:w="1830" w:type="pct"/>
            <w:vAlign w:val="center"/>
          </w:tcPr>
          <w:p w14:paraId="0F659634" w14:textId="74BBB0A0" w:rsidR="00356700" w:rsidRPr="00D171A7" w:rsidRDefault="00B77702" w:rsidP="00AE1F9E">
            <w:pPr>
              <w:spacing w:line="240" w:lineRule="auto"/>
              <w:jc w:val="center"/>
              <w:rPr>
                <w:rFonts w:eastAsia="新宋体"/>
                <w:sz w:val="21"/>
                <w:szCs w:val="21"/>
              </w:rPr>
            </w:pPr>
            <w:r w:rsidRPr="00D171A7">
              <w:rPr>
                <w:rFonts w:eastAsia="新宋体" w:hint="eastAsia"/>
                <w:sz w:val="21"/>
                <w:szCs w:val="21"/>
              </w:rPr>
              <w:t>办公室</w:t>
            </w:r>
          </w:p>
        </w:tc>
        <w:tc>
          <w:tcPr>
            <w:tcW w:w="1360" w:type="pct"/>
            <w:vAlign w:val="center"/>
          </w:tcPr>
          <w:p w14:paraId="47401518" w14:textId="47EFBE80" w:rsidR="00356700" w:rsidRPr="00D171A7" w:rsidRDefault="00B77702" w:rsidP="00AE1F9E">
            <w:pPr>
              <w:spacing w:line="240" w:lineRule="auto"/>
              <w:jc w:val="center"/>
              <w:rPr>
                <w:rFonts w:eastAsia="新宋体"/>
                <w:sz w:val="21"/>
                <w:szCs w:val="21"/>
              </w:rPr>
            </w:pPr>
            <w:r w:rsidRPr="00D171A7">
              <w:rPr>
                <w:rFonts w:eastAsia="新宋体" w:hint="eastAsia"/>
                <w:sz w:val="21"/>
                <w:szCs w:val="21"/>
              </w:rPr>
              <w:t>0</w:t>
            </w:r>
            <w:r w:rsidRPr="00D171A7">
              <w:rPr>
                <w:rFonts w:eastAsia="新宋体"/>
                <w:sz w:val="21"/>
                <w:szCs w:val="21"/>
              </w:rPr>
              <w:t>791-88399618</w:t>
            </w:r>
          </w:p>
        </w:tc>
      </w:tr>
    </w:tbl>
    <w:p w14:paraId="4F6BE6A7" w14:textId="77777777" w:rsidR="00284401" w:rsidRPr="00D171A7" w:rsidRDefault="00284401">
      <w:pPr>
        <w:spacing w:line="240" w:lineRule="auto"/>
        <w:jc w:val="center"/>
      </w:pPr>
    </w:p>
    <w:p w14:paraId="797C7B04" w14:textId="77777777" w:rsidR="00284401" w:rsidRPr="00D171A7" w:rsidRDefault="00284401">
      <w:pPr>
        <w:outlineLvl w:val="0"/>
        <w:rPr>
          <w:szCs w:val="24"/>
        </w:rPr>
        <w:sectPr w:rsidR="00284401" w:rsidRPr="00D171A7" w:rsidSect="00911EB4">
          <w:pgSz w:w="11906" w:h="16838"/>
          <w:pgMar w:top="1134" w:right="1797" w:bottom="1134" w:left="1797" w:header="851" w:footer="992" w:gutter="0"/>
          <w:pgNumType w:fmt="numberInDash"/>
          <w:cols w:space="720"/>
          <w:docGrid w:type="lines" w:linePitch="381"/>
        </w:sectPr>
      </w:pPr>
    </w:p>
    <w:p w14:paraId="37884D4D" w14:textId="3E73FEFD" w:rsidR="00284401" w:rsidRPr="00D171A7" w:rsidRDefault="00177EED">
      <w:pPr>
        <w:pStyle w:val="3"/>
        <w:spacing w:before="190" w:after="190"/>
        <w:rPr>
          <w:rStyle w:val="20"/>
          <w:rFonts w:ascii="新宋体" w:eastAsia="新宋体" w:hAnsi="新宋体"/>
        </w:rPr>
      </w:pPr>
      <w:bookmarkStart w:id="697" w:name="_Toc523988621"/>
      <w:bookmarkStart w:id="698" w:name="_Toc532205473"/>
      <w:bookmarkStart w:id="699" w:name="_Toc522745015"/>
      <w:bookmarkStart w:id="700" w:name="_Toc522744916"/>
      <w:bookmarkStart w:id="701" w:name="_Toc58508686"/>
      <w:r w:rsidRPr="00D171A7">
        <w:rPr>
          <w:rStyle w:val="20"/>
          <w:rFonts w:ascii="新宋体" w:eastAsia="新宋体" w:hAnsi="新宋体"/>
        </w:rPr>
        <w:lastRenderedPageBreak/>
        <w:t>附件4 环评批复</w:t>
      </w:r>
      <w:bookmarkEnd w:id="697"/>
      <w:bookmarkEnd w:id="698"/>
      <w:bookmarkEnd w:id="699"/>
      <w:bookmarkEnd w:id="700"/>
      <w:r w:rsidR="00B77702" w:rsidRPr="00D171A7">
        <w:rPr>
          <w:rStyle w:val="20"/>
          <w:rFonts w:ascii="新宋体" w:eastAsia="新宋体" w:hAnsi="新宋体" w:hint="eastAsia"/>
        </w:rPr>
        <w:t>和竣工环保验收批复</w:t>
      </w:r>
      <w:bookmarkEnd w:id="701"/>
    </w:p>
    <w:p w14:paraId="030A5EC4" w14:textId="11A4ADAB" w:rsidR="00284401" w:rsidRPr="00D171A7" w:rsidRDefault="00B77702" w:rsidP="005F0580">
      <w:pPr>
        <w:spacing w:beforeLines="50" w:before="190"/>
      </w:pPr>
      <w:r w:rsidRPr="00D171A7">
        <w:rPr>
          <w:noProof/>
        </w:rPr>
        <w:drawing>
          <wp:inline distT="0" distB="0" distL="0" distR="0" wp14:anchorId="75A727E0" wp14:editId="3CC5DFB3">
            <wp:extent cx="5136444" cy="72136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145368" cy="7226133"/>
                    </a:xfrm>
                    <a:prstGeom prst="rect">
                      <a:avLst/>
                    </a:prstGeom>
                  </pic:spPr>
                </pic:pic>
              </a:graphicData>
            </a:graphic>
          </wp:inline>
        </w:drawing>
      </w:r>
    </w:p>
    <w:p w14:paraId="3FE225DF" w14:textId="77777777" w:rsidR="00284401" w:rsidRPr="00D171A7" w:rsidRDefault="00284401" w:rsidP="005F0580">
      <w:pPr>
        <w:spacing w:beforeLines="50" w:before="190"/>
      </w:pPr>
    </w:p>
    <w:p w14:paraId="61D3BD58" w14:textId="77777777" w:rsidR="00284401" w:rsidRPr="00D171A7" w:rsidRDefault="00284401" w:rsidP="005F0580">
      <w:pPr>
        <w:spacing w:beforeLines="50" w:before="190"/>
      </w:pPr>
    </w:p>
    <w:p w14:paraId="1313C7F1" w14:textId="36CE80C4" w:rsidR="00284401" w:rsidRPr="00D171A7" w:rsidRDefault="00B77702" w:rsidP="005F0580">
      <w:pPr>
        <w:spacing w:beforeLines="50" w:before="190"/>
      </w:pPr>
      <w:r w:rsidRPr="00D171A7">
        <w:rPr>
          <w:noProof/>
        </w:rPr>
        <w:lastRenderedPageBreak/>
        <w:drawing>
          <wp:inline distT="0" distB="0" distL="0" distR="0" wp14:anchorId="6272B7EE" wp14:editId="67D171FD">
            <wp:extent cx="5168426" cy="7344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168426" cy="7344000"/>
                    </a:xfrm>
                    <a:prstGeom prst="rect">
                      <a:avLst/>
                    </a:prstGeom>
                  </pic:spPr>
                </pic:pic>
              </a:graphicData>
            </a:graphic>
          </wp:inline>
        </w:drawing>
      </w:r>
      <w:r w:rsidRPr="00D171A7">
        <w:rPr>
          <w:noProof/>
        </w:rPr>
        <w:lastRenderedPageBreak/>
        <w:drawing>
          <wp:inline distT="0" distB="0" distL="0" distR="0" wp14:anchorId="2B2EB8D2" wp14:editId="4F34C9DB">
            <wp:extent cx="5194817" cy="7344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94817" cy="7344000"/>
                    </a:xfrm>
                    <a:prstGeom prst="rect">
                      <a:avLst/>
                    </a:prstGeom>
                  </pic:spPr>
                </pic:pic>
              </a:graphicData>
            </a:graphic>
          </wp:inline>
        </w:drawing>
      </w:r>
    </w:p>
    <w:p w14:paraId="78EA1C66" w14:textId="77777777" w:rsidR="00AC2F3C" w:rsidRPr="00D171A7" w:rsidRDefault="00AC2F3C" w:rsidP="005F0580">
      <w:pPr>
        <w:spacing w:beforeLines="50" w:before="190"/>
      </w:pPr>
    </w:p>
    <w:p w14:paraId="48506991" w14:textId="77777777" w:rsidR="00AC2F3C" w:rsidRPr="00D171A7" w:rsidRDefault="00AC2F3C" w:rsidP="00AC2F3C">
      <w:pPr>
        <w:pStyle w:val="Default1"/>
        <w:rPr>
          <w:rFonts w:ascii="Times New Roman" w:cs="Times New Roman"/>
          <w:color w:val="auto"/>
        </w:rPr>
      </w:pPr>
      <w:r w:rsidRPr="00D171A7">
        <w:rPr>
          <w:rFonts w:ascii="Times New Roman" w:cs="Times New Roman"/>
          <w:color w:val="auto"/>
        </w:rPr>
        <w:br w:type="page"/>
      </w:r>
    </w:p>
    <w:p w14:paraId="4FEECAE6" w14:textId="4471D317" w:rsidR="00284401" w:rsidRPr="00D171A7" w:rsidRDefault="00B77702" w:rsidP="005F0580">
      <w:pPr>
        <w:spacing w:beforeLines="50" w:before="190"/>
      </w:pPr>
      <w:r w:rsidRPr="00D171A7">
        <w:rPr>
          <w:noProof/>
        </w:rPr>
        <w:lastRenderedPageBreak/>
        <w:drawing>
          <wp:inline distT="0" distB="0" distL="0" distR="0" wp14:anchorId="5DBBEF72" wp14:editId="2FB2E068">
            <wp:extent cx="5192844" cy="7344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92844" cy="7344000"/>
                    </a:xfrm>
                    <a:prstGeom prst="rect">
                      <a:avLst/>
                    </a:prstGeom>
                  </pic:spPr>
                </pic:pic>
              </a:graphicData>
            </a:graphic>
          </wp:inline>
        </w:drawing>
      </w:r>
    </w:p>
    <w:p w14:paraId="16EAB0A0" w14:textId="77777777" w:rsidR="00284401" w:rsidRPr="00D171A7" w:rsidRDefault="00284401" w:rsidP="005F0580">
      <w:pPr>
        <w:spacing w:beforeLines="50" w:before="190"/>
      </w:pPr>
    </w:p>
    <w:p w14:paraId="4486A026" w14:textId="77777777" w:rsidR="00284401" w:rsidRPr="00D171A7" w:rsidRDefault="00284401">
      <w:pPr>
        <w:pStyle w:val="Default1"/>
        <w:rPr>
          <w:rFonts w:ascii="Times New Roman" w:cs="Times New Roman"/>
          <w:color w:val="auto"/>
        </w:rPr>
      </w:pPr>
    </w:p>
    <w:p w14:paraId="7BBAAA37" w14:textId="77777777" w:rsidR="00284401" w:rsidRPr="00D171A7" w:rsidRDefault="00284401">
      <w:pPr>
        <w:pStyle w:val="Default1"/>
        <w:rPr>
          <w:rFonts w:ascii="Times New Roman" w:cs="Times New Roman"/>
          <w:color w:val="auto"/>
        </w:rPr>
      </w:pPr>
    </w:p>
    <w:p w14:paraId="43210D12" w14:textId="77777777" w:rsidR="00284401" w:rsidRPr="00D171A7" w:rsidRDefault="00284401">
      <w:pPr>
        <w:pStyle w:val="Default1"/>
        <w:rPr>
          <w:rFonts w:ascii="Times New Roman" w:cs="Times New Roman"/>
          <w:color w:val="auto"/>
        </w:rPr>
      </w:pPr>
    </w:p>
    <w:p w14:paraId="65FF4693" w14:textId="77777777" w:rsidR="005168B8" w:rsidRPr="00D171A7" w:rsidRDefault="005168B8">
      <w:pPr>
        <w:pStyle w:val="Default1"/>
        <w:rPr>
          <w:rFonts w:ascii="Times New Roman" w:cs="Times New Roman"/>
          <w:color w:val="auto"/>
        </w:rPr>
      </w:pPr>
    </w:p>
    <w:p w14:paraId="0D4369D8" w14:textId="442C03D0" w:rsidR="00AC2F3C" w:rsidRPr="00D171A7" w:rsidRDefault="00B77702">
      <w:pPr>
        <w:pStyle w:val="Default1"/>
        <w:rPr>
          <w:rFonts w:ascii="Times New Roman" w:cs="Times New Roman"/>
          <w:color w:val="auto"/>
        </w:rPr>
      </w:pPr>
      <w:r w:rsidRPr="00D171A7">
        <w:rPr>
          <w:noProof/>
          <w:color w:val="auto"/>
        </w:rPr>
        <w:lastRenderedPageBreak/>
        <w:drawing>
          <wp:inline distT="0" distB="0" distL="0" distR="0" wp14:anchorId="679B2D2F" wp14:editId="58B7A0E7">
            <wp:extent cx="5278863" cy="7344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8863" cy="7344000"/>
                    </a:xfrm>
                    <a:prstGeom prst="rect">
                      <a:avLst/>
                    </a:prstGeom>
                  </pic:spPr>
                </pic:pic>
              </a:graphicData>
            </a:graphic>
          </wp:inline>
        </w:drawing>
      </w:r>
    </w:p>
    <w:p w14:paraId="6E404148" w14:textId="7F977959" w:rsidR="00AC2F3C" w:rsidRPr="00D171A7" w:rsidRDefault="00AC2F3C">
      <w:pPr>
        <w:pStyle w:val="Default1"/>
        <w:rPr>
          <w:rFonts w:ascii="Times New Roman" w:cs="Times New Roman"/>
          <w:color w:val="auto"/>
        </w:rPr>
      </w:pPr>
    </w:p>
    <w:p w14:paraId="321561BD" w14:textId="77777777" w:rsidR="00AC2F3C" w:rsidRPr="00D171A7" w:rsidRDefault="00AC2F3C">
      <w:pPr>
        <w:widowControl/>
        <w:spacing w:line="240" w:lineRule="auto"/>
        <w:jc w:val="left"/>
        <w:rPr>
          <w:kern w:val="0"/>
          <w:szCs w:val="24"/>
        </w:rPr>
      </w:pPr>
      <w:r w:rsidRPr="00D171A7">
        <w:br w:type="page"/>
      </w:r>
    </w:p>
    <w:p w14:paraId="79536FCA" w14:textId="100661FE" w:rsidR="00AC2F3C" w:rsidRPr="00D171A7" w:rsidRDefault="00B77702">
      <w:pPr>
        <w:pStyle w:val="Default1"/>
        <w:rPr>
          <w:rFonts w:ascii="Times New Roman" w:eastAsia="新宋体" w:cs="Times New Roman"/>
          <w:color w:val="auto"/>
        </w:rPr>
      </w:pPr>
      <w:r w:rsidRPr="00D171A7">
        <w:rPr>
          <w:noProof/>
          <w:color w:val="auto"/>
        </w:rPr>
        <w:lastRenderedPageBreak/>
        <w:drawing>
          <wp:inline distT="0" distB="0" distL="0" distR="0" wp14:anchorId="27DD0E53" wp14:editId="5D1ABCAF">
            <wp:extent cx="5242415" cy="7344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42415" cy="7344000"/>
                    </a:xfrm>
                    <a:prstGeom prst="rect">
                      <a:avLst/>
                    </a:prstGeom>
                  </pic:spPr>
                </pic:pic>
              </a:graphicData>
            </a:graphic>
          </wp:inline>
        </w:drawing>
      </w:r>
      <w:r w:rsidRPr="00D171A7">
        <w:rPr>
          <w:noProof/>
          <w:color w:val="auto"/>
        </w:rPr>
        <w:lastRenderedPageBreak/>
        <w:drawing>
          <wp:inline distT="0" distB="0" distL="0" distR="0" wp14:anchorId="57907511" wp14:editId="0DE4726C">
            <wp:extent cx="5250671" cy="7344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50671" cy="7344000"/>
                    </a:xfrm>
                    <a:prstGeom prst="rect">
                      <a:avLst/>
                    </a:prstGeom>
                  </pic:spPr>
                </pic:pic>
              </a:graphicData>
            </a:graphic>
          </wp:inline>
        </w:drawing>
      </w:r>
    </w:p>
    <w:p w14:paraId="10F49A50" w14:textId="77777777" w:rsidR="00AC2F3C" w:rsidRPr="00D171A7" w:rsidRDefault="00AC2F3C">
      <w:pPr>
        <w:widowControl/>
        <w:spacing w:line="240" w:lineRule="auto"/>
        <w:jc w:val="left"/>
        <w:rPr>
          <w:rFonts w:eastAsia="新宋体"/>
          <w:kern w:val="0"/>
          <w:szCs w:val="24"/>
        </w:rPr>
      </w:pPr>
      <w:r w:rsidRPr="00D171A7">
        <w:rPr>
          <w:rFonts w:eastAsia="新宋体"/>
        </w:rPr>
        <w:br w:type="page"/>
      </w:r>
    </w:p>
    <w:p w14:paraId="76DBAE8C" w14:textId="64C435A1" w:rsidR="00DA5724" w:rsidRPr="00D171A7" w:rsidRDefault="00177EED">
      <w:pPr>
        <w:pStyle w:val="3"/>
        <w:spacing w:before="190" w:after="190"/>
        <w:rPr>
          <w:rStyle w:val="20"/>
          <w:rFonts w:eastAsia="新宋体"/>
        </w:rPr>
      </w:pPr>
      <w:bookmarkStart w:id="702" w:name="_Toc58508687"/>
      <w:bookmarkStart w:id="703" w:name="_Toc532205474"/>
      <w:r w:rsidRPr="00D171A7">
        <w:rPr>
          <w:rStyle w:val="20"/>
          <w:rFonts w:eastAsia="新宋体"/>
        </w:rPr>
        <w:lastRenderedPageBreak/>
        <w:t>附件</w:t>
      </w:r>
      <w:r w:rsidRPr="00D171A7">
        <w:rPr>
          <w:rStyle w:val="20"/>
          <w:rFonts w:eastAsia="新宋体"/>
        </w:rPr>
        <w:t xml:space="preserve">5 </w:t>
      </w:r>
      <w:r w:rsidR="00DA5724" w:rsidRPr="00D171A7">
        <w:rPr>
          <w:rStyle w:val="20"/>
          <w:rFonts w:eastAsia="新宋体" w:hint="eastAsia"/>
        </w:rPr>
        <w:t>危险废物处置协议</w:t>
      </w:r>
      <w:bookmarkEnd w:id="702"/>
    </w:p>
    <w:p w14:paraId="564A5C98" w14:textId="4BB51DDD" w:rsidR="00DA5724" w:rsidRPr="00D171A7" w:rsidRDefault="00DA5724" w:rsidP="00DA5724">
      <w:r w:rsidRPr="00D171A7">
        <w:rPr>
          <w:noProof/>
        </w:rPr>
        <w:drawing>
          <wp:inline distT="0" distB="0" distL="0" distR="0" wp14:anchorId="456467F1" wp14:editId="5AFA1ED7">
            <wp:extent cx="5278120" cy="72809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8120" cy="7280910"/>
                    </a:xfrm>
                    <a:prstGeom prst="rect">
                      <a:avLst/>
                    </a:prstGeom>
                  </pic:spPr>
                </pic:pic>
              </a:graphicData>
            </a:graphic>
          </wp:inline>
        </w:drawing>
      </w:r>
      <w:r w:rsidRPr="00D171A7">
        <w:rPr>
          <w:noProof/>
        </w:rPr>
        <w:lastRenderedPageBreak/>
        <w:drawing>
          <wp:inline distT="0" distB="0" distL="0" distR="0" wp14:anchorId="504FC149" wp14:editId="58864A28">
            <wp:extent cx="5278120" cy="7058660"/>
            <wp:effectExtent l="0" t="0" r="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8120" cy="7058660"/>
                    </a:xfrm>
                    <a:prstGeom prst="rect">
                      <a:avLst/>
                    </a:prstGeom>
                  </pic:spPr>
                </pic:pic>
              </a:graphicData>
            </a:graphic>
          </wp:inline>
        </w:drawing>
      </w:r>
      <w:r w:rsidRPr="00D171A7">
        <w:rPr>
          <w:noProof/>
        </w:rPr>
        <w:lastRenderedPageBreak/>
        <w:drawing>
          <wp:inline distT="0" distB="0" distL="0" distR="0" wp14:anchorId="113C4188" wp14:editId="3D4011A3">
            <wp:extent cx="5278120" cy="732345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8120" cy="7323455"/>
                    </a:xfrm>
                    <a:prstGeom prst="rect">
                      <a:avLst/>
                    </a:prstGeom>
                  </pic:spPr>
                </pic:pic>
              </a:graphicData>
            </a:graphic>
          </wp:inline>
        </w:drawing>
      </w:r>
      <w:r w:rsidRPr="00D171A7">
        <w:rPr>
          <w:noProof/>
        </w:rPr>
        <w:lastRenderedPageBreak/>
        <w:drawing>
          <wp:inline distT="0" distB="0" distL="0" distR="0" wp14:anchorId="5825AFFD" wp14:editId="6AD35BC5">
            <wp:extent cx="5278120" cy="7368540"/>
            <wp:effectExtent l="0" t="0" r="0" b="381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8120" cy="7368540"/>
                    </a:xfrm>
                    <a:prstGeom prst="rect">
                      <a:avLst/>
                    </a:prstGeom>
                  </pic:spPr>
                </pic:pic>
              </a:graphicData>
            </a:graphic>
          </wp:inline>
        </w:drawing>
      </w:r>
      <w:r w:rsidRPr="00D171A7">
        <w:rPr>
          <w:noProof/>
        </w:rPr>
        <w:lastRenderedPageBreak/>
        <w:drawing>
          <wp:inline distT="0" distB="0" distL="0" distR="0" wp14:anchorId="29F5CC16" wp14:editId="46E49F03">
            <wp:extent cx="5278120" cy="7047865"/>
            <wp:effectExtent l="0" t="0" r="0" b="635"/>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8120" cy="7047865"/>
                    </a:xfrm>
                    <a:prstGeom prst="rect">
                      <a:avLst/>
                    </a:prstGeom>
                  </pic:spPr>
                </pic:pic>
              </a:graphicData>
            </a:graphic>
          </wp:inline>
        </w:drawing>
      </w:r>
    </w:p>
    <w:p w14:paraId="7E479713" w14:textId="1B7BB468" w:rsidR="00DA5724" w:rsidRPr="00D171A7" w:rsidRDefault="00DA5724" w:rsidP="00DA5724">
      <w:pPr>
        <w:pStyle w:val="Default1"/>
        <w:rPr>
          <w:color w:val="auto"/>
        </w:rPr>
      </w:pPr>
    </w:p>
    <w:p w14:paraId="73C4C109" w14:textId="5E2E6C81" w:rsidR="00DA5724" w:rsidRPr="00D171A7" w:rsidRDefault="00DA5724" w:rsidP="00DA5724">
      <w:pPr>
        <w:pStyle w:val="Default1"/>
        <w:rPr>
          <w:color w:val="auto"/>
        </w:rPr>
      </w:pPr>
    </w:p>
    <w:p w14:paraId="360582FB" w14:textId="0C7EA32A" w:rsidR="00DA5724" w:rsidRPr="00D171A7" w:rsidRDefault="00DA5724" w:rsidP="00DA5724">
      <w:pPr>
        <w:pStyle w:val="Default1"/>
        <w:rPr>
          <w:color w:val="auto"/>
        </w:rPr>
      </w:pPr>
    </w:p>
    <w:p w14:paraId="71463CC6" w14:textId="77777777" w:rsidR="00DA5724" w:rsidRPr="00D171A7" w:rsidRDefault="00DA5724" w:rsidP="00DA5724">
      <w:pPr>
        <w:pStyle w:val="Default1"/>
        <w:rPr>
          <w:color w:val="auto"/>
        </w:rPr>
      </w:pPr>
    </w:p>
    <w:p w14:paraId="12D0A158" w14:textId="36809B55" w:rsidR="00284401" w:rsidRPr="00D171A7" w:rsidRDefault="00DA5724">
      <w:pPr>
        <w:pStyle w:val="3"/>
        <w:spacing w:before="190" w:after="190"/>
        <w:rPr>
          <w:rStyle w:val="20"/>
          <w:rFonts w:eastAsia="新宋体"/>
        </w:rPr>
      </w:pPr>
      <w:bookmarkStart w:id="704" w:name="_Toc58508688"/>
      <w:r w:rsidRPr="00D171A7">
        <w:rPr>
          <w:rStyle w:val="20"/>
          <w:rFonts w:eastAsia="新宋体" w:hint="eastAsia"/>
        </w:rPr>
        <w:lastRenderedPageBreak/>
        <w:t>附件</w:t>
      </w:r>
      <w:r w:rsidRPr="00D171A7">
        <w:rPr>
          <w:rStyle w:val="20"/>
          <w:rFonts w:eastAsia="新宋体" w:hint="eastAsia"/>
        </w:rPr>
        <w:t>6</w:t>
      </w:r>
      <w:r w:rsidRPr="00D171A7">
        <w:rPr>
          <w:rStyle w:val="20"/>
          <w:rFonts w:eastAsia="新宋体"/>
        </w:rPr>
        <w:t xml:space="preserve"> </w:t>
      </w:r>
      <w:r w:rsidR="00177EED" w:rsidRPr="00D171A7">
        <w:rPr>
          <w:rStyle w:val="20"/>
          <w:rFonts w:eastAsia="新宋体"/>
        </w:rPr>
        <w:t>应急处置卡</w:t>
      </w:r>
      <w:bookmarkEnd w:id="703"/>
      <w:bookmarkEnd w:id="704"/>
    </w:p>
    <w:p w14:paraId="68CA5BDF" w14:textId="77777777" w:rsidR="00284401" w:rsidRPr="00D171A7" w:rsidRDefault="00177EED">
      <w:pPr>
        <w:widowControl/>
        <w:jc w:val="center"/>
        <w:rPr>
          <w:b/>
          <w:bCs/>
          <w:szCs w:val="24"/>
        </w:rPr>
      </w:pPr>
      <w:r w:rsidRPr="00D171A7">
        <w:rPr>
          <w:b/>
          <w:bCs/>
          <w:szCs w:val="24"/>
        </w:rPr>
        <w:t>废水超标排放应急处置卡</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05"/>
        <w:gridCol w:w="701"/>
        <w:gridCol w:w="2806"/>
        <w:gridCol w:w="2670"/>
      </w:tblGrid>
      <w:tr w:rsidR="005A0E05" w:rsidRPr="00D171A7" w14:paraId="0A411176" w14:textId="77777777" w:rsidTr="008D5CF6">
        <w:trPr>
          <w:jc w:val="center"/>
        </w:trPr>
        <w:tc>
          <w:tcPr>
            <w:tcW w:w="1271" w:type="pct"/>
            <w:vAlign w:val="center"/>
          </w:tcPr>
          <w:p w14:paraId="36336EFA" w14:textId="77777777" w:rsidR="00284401" w:rsidRPr="00D171A7" w:rsidRDefault="00177EED" w:rsidP="00AE1F9E">
            <w:pPr>
              <w:widowControl/>
              <w:spacing w:line="240" w:lineRule="auto"/>
              <w:ind w:leftChars="-115" w:left="-276"/>
              <w:jc w:val="center"/>
              <w:rPr>
                <w:sz w:val="18"/>
                <w:szCs w:val="18"/>
              </w:rPr>
            </w:pPr>
            <w:r w:rsidRPr="00D171A7">
              <w:rPr>
                <w:sz w:val="18"/>
                <w:szCs w:val="18"/>
              </w:rPr>
              <w:t>基本情况</w:t>
            </w:r>
          </w:p>
        </w:tc>
        <w:tc>
          <w:tcPr>
            <w:tcW w:w="3729" w:type="pct"/>
            <w:gridSpan w:val="3"/>
          </w:tcPr>
          <w:p w14:paraId="6E35350C" w14:textId="77777777" w:rsidR="00284401" w:rsidRPr="00D171A7" w:rsidRDefault="0034576F" w:rsidP="008D5CF6">
            <w:pPr>
              <w:widowControl/>
              <w:spacing w:line="240" w:lineRule="auto"/>
              <w:rPr>
                <w:sz w:val="18"/>
                <w:szCs w:val="18"/>
              </w:rPr>
            </w:pPr>
            <w:r w:rsidRPr="00D171A7">
              <w:rPr>
                <w:sz w:val="18"/>
                <w:szCs w:val="18"/>
              </w:rPr>
              <w:t>废水超标排放</w:t>
            </w:r>
          </w:p>
        </w:tc>
      </w:tr>
      <w:tr w:rsidR="005A0E05" w:rsidRPr="00D171A7" w14:paraId="6381B3FF" w14:textId="77777777" w:rsidTr="008D5CF6">
        <w:trPr>
          <w:jc w:val="center"/>
        </w:trPr>
        <w:tc>
          <w:tcPr>
            <w:tcW w:w="1271" w:type="pct"/>
            <w:vAlign w:val="center"/>
          </w:tcPr>
          <w:p w14:paraId="7D479855" w14:textId="77777777" w:rsidR="00284401" w:rsidRPr="00D171A7" w:rsidRDefault="00177EED" w:rsidP="00AE1F9E">
            <w:pPr>
              <w:widowControl/>
              <w:spacing w:line="240" w:lineRule="auto"/>
              <w:ind w:leftChars="-115" w:left="-276"/>
              <w:jc w:val="center"/>
              <w:rPr>
                <w:sz w:val="18"/>
                <w:szCs w:val="18"/>
              </w:rPr>
            </w:pPr>
            <w:r w:rsidRPr="00D171A7">
              <w:rPr>
                <w:sz w:val="18"/>
                <w:szCs w:val="18"/>
              </w:rPr>
              <w:t>危险性分析</w:t>
            </w:r>
          </w:p>
        </w:tc>
        <w:tc>
          <w:tcPr>
            <w:tcW w:w="3729" w:type="pct"/>
            <w:gridSpan w:val="3"/>
          </w:tcPr>
          <w:p w14:paraId="3EABE51F" w14:textId="77777777" w:rsidR="00284401" w:rsidRPr="00D171A7" w:rsidRDefault="00AB5447" w:rsidP="008D5CF6">
            <w:pPr>
              <w:widowControl/>
              <w:spacing w:line="240" w:lineRule="auto"/>
              <w:jc w:val="left"/>
              <w:rPr>
                <w:sz w:val="18"/>
                <w:szCs w:val="18"/>
              </w:rPr>
            </w:pPr>
            <w:r w:rsidRPr="00D171A7">
              <w:rPr>
                <w:sz w:val="18"/>
                <w:szCs w:val="18"/>
              </w:rPr>
              <w:t>超标废水排放对外环境</w:t>
            </w:r>
            <w:r w:rsidR="00177EED" w:rsidRPr="00D171A7">
              <w:rPr>
                <w:sz w:val="18"/>
                <w:szCs w:val="18"/>
              </w:rPr>
              <w:t>造成影响。</w:t>
            </w:r>
          </w:p>
        </w:tc>
      </w:tr>
      <w:tr w:rsidR="005A0E05" w:rsidRPr="00D171A7" w14:paraId="015E859B" w14:textId="77777777" w:rsidTr="008D5CF6">
        <w:trPr>
          <w:jc w:val="center"/>
        </w:trPr>
        <w:tc>
          <w:tcPr>
            <w:tcW w:w="5000" w:type="pct"/>
            <w:gridSpan w:val="4"/>
          </w:tcPr>
          <w:p w14:paraId="01E32065" w14:textId="63F3BA2E" w:rsidR="00284401" w:rsidRPr="00D171A7" w:rsidRDefault="00177EED" w:rsidP="00AE1F9E">
            <w:pPr>
              <w:widowControl/>
              <w:spacing w:line="240" w:lineRule="auto"/>
              <w:ind w:leftChars="-115" w:left="-276"/>
              <w:jc w:val="center"/>
              <w:rPr>
                <w:sz w:val="18"/>
                <w:szCs w:val="18"/>
              </w:rPr>
            </w:pPr>
            <w:r w:rsidRPr="00D171A7">
              <w:rPr>
                <w:sz w:val="18"/>
                <w:szCs w:val="18"/>
              </w:rPr>
              <w:t>应急处置联系电话</w:t>
            </w:r>
          </w:p>
        </w:tc>
      </w:tr>
      <w:tr w:rsidR="005A0E05" w:rsidRPr="00D171A7" w14:paraId="2E1E3279" w14:textId="77777777" w:rsidTr="008D5CF6">
        <w:trPr>
          <w:jc w:val="center"/>
        </w:trPr>
        <w:tc>
          <w:tcPr>
            <w:tcW w:w="1694" w:type="pct"/>
            <w:gridSpan w:val="2"/>
          </w:tcPr>
          <w:p w14:paraId="223846A8" w14:textId="77777777" w:rsidR="00284401" w:rsidRPr="00D171A7" w:rsidRDefault="00177EED" w:rsidP="00AE1F9E">
            <w:pPr>
              <w:widowControl/>
              <w:spacing w:line="240" w:lineRule="auto"/>
              <w:ind w:leftChars="-115" w:left="-276"/>
              <w:jc w:val="center"/>
              <w:rPr>
                <w:sz w:val="18"/>
                <w:szCs w:val="18"/>
              </w:rPr>
            </w:pPr>
            <w:r w:rsidRPr="00D171A7">
              <w:rPr>
                <w:sz w:val="18"/>
                <w:szCs w:val="18"/>
              </w:rPr>
              <w:t>姓名</w:t>
            </w:r>
          </w:p>
        </w:tc>
        <w:tc>
          <w:tcPr>
            <w:tcW w:w="1694" w:type="pct"/>
          </w:tcPr>
          <w:p w14:paraId="63FB601B" w14:textId="77777777" w:rsidR="00284401" w:rsidRPr="00D171A7" w:rsidRDefault="00177EED" w:rsidP="00AE1F9E">
            <w:pPr>
              <w:widowControl/>
              <w:spacing w:line="240" w:lineRule="auto"/>
              <w:ind w:leftChars="-115" w:left="-276"/>
              <w:jc w:val="center"/>
              <w:rPr>
                <w:sz w:val="18"/>
                <w:szCs w:val="18"/>
              </w:rPr>
            </w:pPr>
            <w:r w:rsidRPr="00D171A7">
              <w:rPr>
                <w:sz w:val="18"/>
                <w:szCs w:val="18"/>
              </w:rPr>
              <w:t>电话</w:t>
            </w:r>
          </w:p>
        </w:tc>
        <w:tc>
          <w:tcPr>
            <w:tcW w:w="1611" w:type="pct"/>
          </w:tcPr>
          <w:p w14:paraId="3DA2EB00" w14:textId="77777777" w:rsidR="00284401" w:rsidRPr="00D171A7" w:rsidRDefault="00177EED" w:rsidP="00AE1F9E">
            <w:pPr>
              <w:widowControl/>
              <w:spacing w:line="240" w:lineRule="auto"/>
              <w:ind w:leftChars="-115" w:left="-276"/>
              <w:jc w:val="center"/>
              <w:rPr>
                <w:sz w:val="18"/>
                <w:szCs w:val="18"/>
              </w:rPr>
            </w:pPr>
            <w:r w:rsidRPr="00D171A7">
              <w:rPr>
                <w:sz w:val="18"/>
                <w:szCs w:val="18"/>
              </w:rPr>
              <w:t>职务</w:t>
            </w:r>
          </w:p>
        </w:tc>
      </w:tr>
      <w:tr w:rsidR="005A0E05" w:rsidRPr="00D171A7" w14:paraId="6AD7B4DC" w14:textId="77777777" w:rsidTr="008D5CF6">
        <w:trPr>
          <w:jc w:val="center"/>
        </w:trPr>
        <w:tc>
          <w:tcPr>
            <w:tcW w:w="1694" w:type="pct"/>
            <w:gridSpan w:val="2"/>
            <w:vAlign w:val="center"/>
          </w:tcPr>
          <w:p w14:paraId="57830CC5" w14:textId="4BF9B0A7" w:rsidR="00284401" w:rsidRPr="00D171A7" w:rsidRDefault="00B77702" w:rsidP="00AE1F9E">
            <w:pPr>
              <w:ind w:leftChars="-115" w:left="-276"/>
              <w:jc w:val="center"/>
              <w:rPr>
                <w:rFonts w:eastAsia="新宋体"/>
                <w:sz w:val="18"/>
                <w:szCs w:val="18"/>
              </w:rPr>
            </w:pPr>
            <w:r w:rsidRPr="00D171A7">
              <w:rPr>
                <w:rFonts w:eastAsia="新宋体" w:hint="eastAsia"/>
                <w:sz w:val="18"/>
                <w:szCs w:val="18"/>
              </w:rPr>
              <w:t>熊景春</w:t>
            </w:r>
          </w:p>
        </w:tc>
        <w:tc>
          <w:tcPr>
            <w:tcW w:w="1694" w:type="pct"/>
          </w:tcPr>
          <w:p w14:paraId="598DBFFA" w14:textId="1C69476E" w:rsidR="00284401" w:rsidRPr="00D171A7" w:rsidRDefault="00B77702" w:rsidP="00AE1F9E">
            <w:pPr>
              <w:ind w:leftChars="-115" w:left="-276"/>
              <w:jc w:val="center"/>
              <w:rPr>
                <w:rFonts w:eastAsia="新宋体"/>
                <w:sz w:val="18"/>
                <w:szCs w:val="18"/>
              </w:rPr>
            </w:pPr>
            <w:r w:rsidRPr="00D171A7">
              <w:rPr>
                <w:rFonts w:eastAsia="新宋体"/>
                <w:sz w:val="18"/>
                <w:szCs w:val="18"/>
              </w:rPr>
              <w:t>13607062262</w:t>
            </w:r>
          </w:p>
        </w:tc>
        <w:tc>
          <w:tcPr>
            <w:tcW w:w="1611" w:type="pct"/>
          </w:tcPr>
          <w:p w14:paraId="2E0AAE91" w14:textId="4C7A58B4" w:rsidR="00284401" w:rsidRPr="00D171A7" w:rsidRDefault="00B77702" w:rsidP="00AE1F9E">
            <w:pPr>
              <w:widowControl/>
              <w:spacing w:line="240" w:lineRule="auto"/>
              <w:ind w:leftChars="-115" w:left="-276"/>
              <w:jc w:val="center"/>
              <w:rPr>
                <w:sz w:val="18"/>
                <w:szCs w:val="18"/>
              </w:rPr>
            </w:pPr>
            <w:r w:rsidRPr="00D171A7">
              <w:rPr>
                <w:rFonts w:hint="eastAsia"/>
                <w:sz w:val="18"/>
                <w:szCs w:val="18"/>
              </w:rPr>
              <w:t>联络通讯组组长</w:t>
            </w:r>
          </w:p>
        </w:tc>
      </w:tr>
      <w:tr w:rsidR="005A0E05" w:rsidRPr="00D171A7" w14:paraId="38C47830" w14:textId="77777777" w:rsidTr="008D5CF6">
        <w:trPr>
          <w:jc w:val="center"/>
        </w:trPr>
        <w:tc>
          <w:tcPr>
            <w:tcW w:w="5000" w:type="pct"/>
            <w:gridSpan w:val="4"/>
          </w:tcPr>
          <w:p w14:paraId="704240FF" w14:textId="77777777" w:rsidR="00284401" w:rsidRPr="00D171A7" w:rsidRDefault="00177EED" w:rsidP="00AE1F9E">
            <w:pPr>
              <w:widowControl/>
              <w:spacing w:line="240" w:lineRule="auto"/>
              <w:ind w:leftChars="-115" w:left="-276"/>
              <w:jc w:val="center"/>
              <w:rPr>
                <w:b/>
                <w:sz w:val="18"/>
                <w:szCs w:val="18"/>
              </w:rPr>
            </w:pPr>
            <w:r w:rsidRPr="00D171A7">
              <w:rPr>
                <w:b/>
                <w:sz w:val="18"/>
                <w:szCs w:val="18"/>
              </w:rPr>
              <w:t>现场处置方法</w:t>
            </w:r>
          </w:p>
        </w:tc>
      </w:tr>
      <w:tr w:rsidR="005A0E05" w:rsidRPr="00D171A7" w14:paraId="49369A37" w14:textId="77777777" w:rsidTr="008D5CF6">
        <w:trPr>
          <w:jc w:val="center"/>
        </w:trPr>
        <w:tc>
          <w:tcPr>
            <w:tcW w:w="5000" w:type="pct"/>
            <w:gridSpan w:val="4"/>
          </w:tcPr>
          <w:p w14:paraId="6443A586" w14:textId="77777777" w:rsidR="0034576F" w:rsidRPr="00D171A7" w:rsidRDefault="0034576F" w:rsidP="00AE1F9E">
            <w:pPr>
              <w:widowControl/>
              <w:spacing w:line="240" w:lineRule="auto"/>
              <w:ind w:firstLineChars="184" w:firstLine="331"/>
              <w:jc w:val="left"/>
              <w:rPr>
                <w:sz w:val="18"/>
                <w:szCs w:val="18"/>
              </w:rPr>
            </w:pPr>
            <w:r w:rsidRPr="00D171A7">
              <w:rPr>
                <w:sz w:val="18"/>
                <w:szCs w:val="18"/>
              </w:rPr>
              <w:t>可能造成水污染事件的原因主要有：废水事故排放、环境风险物质通过雨水沟泄漏外排及废水收集输送管道泄漏等情景。</w:t>
            </w:r>
          </w:p>
          <w:p w14:paraId="1231E897" w14:textId="2DA2693D" w:rsidR="0034576F" w:rsidRPr="00D171A7" w:rsidRDefault="0034576F" w:rsidP="00AE1F9E">
            <w:pPr>
              <w:widowControl/>
              <w:spacing w:line="240" w:lineRule="auto"/>
              <w:ind w:firstLineChars="184" w:firstLine="331"/>
              <w:jc w:val="left"/>
              <w:rPr>
                <w:sz w:val="18"/>
                <w:szCs w:val="18"/>
              </w:rPr>
            </w:pPr>
            <w:r w:rsidRPr="00D171A7">
              <w:rPr>
                <w:sz w:val="18"/>
                <w:szCs w:val="18"/>
              </w:rPr>
              <w:t>（</w:t>
            </w:r>
            <w:r w:rsidRPr="00D171A7">
              <w:rPr>
                <w:sz w:val="18"/>
                <w:szCs w:val="18"/>
              </w:rPr>
              <w:t>1</w:t>
            </w:r>
            <w:r w:rsidRPr="00D171A7">
              <w:rPr>
                <w:sz w:val="18"/>
                <w:szCs w:val="18"/>
              </w:rPr>
              <w:t>）废水事故排放时，立即停止排水，将未处理达标的废水排入事故应急池。及时查找事故原因，及时检修</w:t>
            </w:r>
            <w:r w:rsidR="00AE1F9E" w:rsidRPr="00D171A7">
              <w:rPr>
                <w:rFonts w:hint="eastAsia"/>
                <w:sz w:val="18"/>
                <w:szCs w:val="18"/>
              </w:rPr>
              <w:t>；</w:t>
            </w:r>
          </w:p>
          <w:p w14:paraId="1FB49358" w14:textId="77777777" w:rsidR="0034576F" w:rsidRPr="00D171A7" w:rsidRDefault="0034576F" w:rsidP="00AE1F9E">
            <w:pPr>
              <w:widowControl/>
              <w:spacing w:line="240" w:lineRule="auto"/>
              <w:ind w:firstLineChars="184" w:firstLine="331"/>
              <w:jc w:val="left"/>
              <w:rPr>
                <w:sz w:val="18"/>
                <w:szCs w:val="18"/>
              </w:rPr>
            </w:pPr>
            <w:r w:rsidRPr="00D171A7">
              <w:rPr>
                <w:sz w:val="18"/>
                <w:szCs w:val="18"/>
              </w:rPr>
              <w:t>（</w:t>
            </w:r>
            <w:r w:rsidRPr="00D171A7">
              <w:rPr>
                <w:sz w:val="18"/>
                <w:szCs w:val="18"/>
              </w:rPr>
              <w:t>2</w:t>
            </w:r>
            <w:r w:rsidRPr="00D171A7">
              <w:rPr>
                <w:sz w:val="18"/>
                <w:szCs w:val="18"/>
              </w:rPr>
              <w:t>）发生环境风险物质泄漏时，在泄漏点周围筑堤堵截，防止其进入雨水沟。若事故废水或环境风险物质已大量泄漏外排，应迅速报告环保部门，在受纳水体布点监测，在第一时间确定有害物质浓度，出具并通报监测数据；测量水体流速，估算其转移、扩散速率；</w:t>
            </w:r>
          </w:p>
          <w:p w14:paraId="6D854A11" w14:textId="77777777" w:rsidR="0034576F" w:rsidRPr="00D171A7" w:rsidRDefault="0034576F" w:rsidP="00AE1F9E">
            <w:pPr>
              <w:widowControl/>
              <w:spacing w:line="240" w:lineRule="auto"/>
              <w:ind w:firstLineChars="184" w:firstLine="331"/>
              <w:jc w:val="left"/>
              <w:rPr>
                <w:sz w:val="18"/>
                <w:szCs w:val="18"/>
              </w:rPr>
            </w:pPr>
            <w:r w:rsidRPr="00D171A7">
              <w:rPr>
                <w:sz w:val="18"/>
                <w:szCs w:val="18"/>
              </w:rPr>
              <w:t>（</w:t>
            </w:r>
            <w:r w:rsidRPr="00D171A7">
              <w:rPr>
                <w:sz w:val="18"/>
                <w:szCs w:val="18"/>
              </w:rPr>
              <w:t>3</w:t>
            </w:r>
            <w:r w:rsidRPr="00D171A7">
              <w:rPr>
                <w:sz w:val="18"/>
                <w:szCs w:val="18"/>
              </w:rPr>
              <w:t>）废水收集输送管道泄漏时，立即停止排水，快速寻找泄漏点，及时检修。对污染状况进行跟踪调查，根据监测数据和其他有关数据编制分析图表，预测污染迁移强度、速度和影响范围，及时调整对策。</w:t>
            </w:r>
          </w:p>
          <w:p w14:paraId="2D7769BC" w14:textId="77777777" w:rsidR="0034576F" w:rsidRPr="00D171A7" w:rsidRDefault="0034576F" w:rsidP="00AE1F9E">
            <w:pPr>
              <w:widowControl/>
              <w:spacing w:line="240" w:lineRule="auto"/>
              <w:ind w:firstLineChars="184" w:firstLine="331"/>
              <w:jc w:val="left"/>
              <w:rPr>
                <w:sz w:val="18"/>
                <w:szCs w:val="18"/>
              </w:rPr>
            </w:pPr>
            <w:r w:rsidRPr="00D171A7">
              <w:rPr>
                <w:sz w:val="18"/>
                <w:szCs w:val="18"/>
              </w:rPr>
              <w:t>（</w:t>
            </w:r>
            <w:r w:rsidRPr="00D171A7">
              <w:rPr>
                <w:sz w:val="18"/>
                <w:szCs w:val="18"/>
              </w:rPr>
              <w:t>4</w:t>
            </w:r>
            <w:r w:rsidRPr="00D171A7">
              <w:rPr>
                <w:sz w:val="18"/>
                <w:szCs w:val="18"/>
              </w:rPr>
              <w:t>）针对上述情景，工作人员应立即报告部门领导和应急指挥部，说明事故情况；最后，污水站工作人员应迅速进一步检查整个系统，排查原因。</w:t>
            </w:r>
          </w:p>
          <w:p w14:paraId="59201901" w14:textId="77777777" w:rsidR="0034576F" w:rsidRPr="00D171A7" w:rsidRDefault="0034576F" w:rsidP="00AE1F9E">
            <w:pPr>
              <w:widowControl/>
              <w:spacing w:line="240" w:lineRule="auto"/>
              <w:ind w:firstLineChars="184" w:firstLine="331"/>
              <w:jc w:val="left"/>
              <w:rPr>
                <w:sz w:val="18"/>
                <w:szCs w:val="18"/>
              </w:rPr>
            </w:pPr>
            <w:r w:rsidRPr="00D171A7">
              <w:rPr>
                <w:sz w:val="18"/>
                <w:szCs w:val="18"/>
              </w:rPr>
              <w:t>（</w:t>
            </w:r>
            <w:r w:rsidRPr="00D171A7">
              <w:rPr>
                <w:sz w:val="18"/>
                <w:szCs w:val="18"/>
              </w:rPr>
              <w:t>5</w:t>
            </w:r>
            <w:r w:rsidRPr="00D171A7">
              <w:rPr>
                <w:sz w:val="18"/>
                <w:szCs w:val="18"/>
              </w:rPr>
              <w:t>）部门领导应立即赶赴现场，进行临时指挥，应急指挥部在对事故情况做具体了解后，根据事故严重程度作出相应响应。</w:t>
            </w:r>
          </w:p>
          <w:p w14:paraId="3F6C0EAF" w14:textId="10288B5C" w:rsidR="0034576F" w:rsidRPr="00D171A7" w:rsidRDefault="0034576F" w:rsidP="00AE1F9E">
            <w:pPr>
              <w:widowControl/>
              <w:spacing w:line="240" w:lineRule="auto"/>
              <w:ind w:firstLineChars="184" w:firstLine="331"/>
              <w:jc w:val="left"/>
              <w:rPr>
                <w:sz w:val="18"/>
                <w:szCs w:val="18"/>
              </w:rPr>
            </w:pPr>
            <w:r w:rsidRPr="00D171A7">
              <w:rPr>
                <w:sz w:val="18"/>
                <w:szCs w:val="18"/>
              </w:rPr>
              <w:t>若超标事故能够在</w:t>
            </w:r>
            <w:r w:rsidRPr="00D171A7">
              <w:rPr>
                <w:sz w:val="18"/>
                <w:szCs w:val="18"/>
              </w:rPr>
              <w:t>30</w:t>
            </w:r>
            <w:r w:rsidRPr="00D171A7">
              <w:rPr>
                <w:sz w:val="18"/>
                <w:szCs w:val="18"/>
              </w:rPr>
              <w:t>分钟内回复正常，需启动蓝色预警，采取相应措施后，是治理措施回复正常运行；同时，上报南昌市</w:t>
            </w:r>
            <w:r w:rsidR="00B77702" w:rsidRPr="00D171A7">
              <w:rPr>
                <w:rFonts w:hint="eastAsia"/>
                <w:sz w:val="18"/>
                <w:szCs w:val="18"/>
              </w:rPr>
              <w:t>高新</w:t>
            </w:r>
            <w:r w:rsidRPr="00D171A7">
              <w:rPr>
                <w:sz w:val="18"/>
                <w:szCs w:val="18"/>
              </w:rPr>
              <w:t>生态环境局，待治理措施恢复后，应急终止。</w:t>
            </w:r>
          </w:p>
          <w:p w14:paraId="2F7C28D1" w14:textId="77777777" w:rsidR="00284401" w:rsidRPr="00D171A7" w:rsidRDefault="0034576F" w:rsidP="00AE1F9E">
            <w:pPr>
              <w:widowControl/>
              <w:spacing w:line="240" w:lineRule="auto"/>
              <w:ind w:firstLineChars="184" w:firstLine="331"/>
              <w:jc w:val="left"/>
              <w:rPr>
                <w:sz w:val="18"/>
                <w:szCs w:val="18"/>
              </w:rPr>
            </w:pPr>
            <w:r w:rsidRPr="00D171A7">
              <w:rPr>
                <w:sz w:val="18"/>
                <w:szCs w:val="18"/>
              </w:rPr>
              <w:t>若发生重大异常或紧急事故，预计造成的环境影响严重，短时间内难以恢复正常运行的，需启动黄色预警，立即协调各生产车间实施停产措施；同时上报，待治理措施恢复正常后，应急终止。</w:t>
            </w:r>
          </w:p>
        </w:tc>
      </w:tr>
      <w:tr w:rsidR="005A0E05" w:rsidRPr="00D171A7" w14:paraId="43F0590C" w14:textId="77777777" w:rsidTr="008D5CF6">
        <w:trPr>
          <w:jc w:val="center"/>
        </w:trPr>
        <w:tc>
          <w:tcPr>
            <w:tcW w:w="5000" w:type="pct"/>
            <w:gridSpan w:val="4"/>
          </w:tcPr>
          <w:p w14:paraId="4EC703F9" w14:textId="77777777" w:rsidR="00284401" w:rsidRPr="00D171A7" w:rsidRDefault="00177EED" w:rsidP="00AE1F9E">
            <w:pPr>
              <w:widowControl/>
              <w:spacing w:line="240" w:lineRule="auto"/>
              <w:ind w:leftChars="-115" w:left="-276" w:firstLineChars="200" w:firstLine="361"/>
              <w:jc w:val="center"/>
              <w:rPr>
                <w:b/>
                <w:sz w:val="18"/>
                <w:szCs w:val="18"/>
              </w:rPr>
            </w:pPr>
            <w:r w:rsidRPr="00D171A7">
              <w:rPr>
                <w:b/>
                <w:sz w:val="18"/>
                <w:szCs w:val="18"/>
              </w:rPr>
              <w:t>应急监测方案</w:t>
            </w:r>
          </w:p>
        </w:tc>
      </w:tr>
      <w:tr w:rsidR="00E84D1B" w:rsidRPr="00D171A7" w14:paraId="6391E57C" w14:textId="77777777" w:rsidTr="008D5CF6">
        <w:trPr>
          <w:jc w:val="center"/>
        </w:trPr>
        <w:tc>
          <w:tcPr>
            <w:tcW w:w="5000" w:type="pct"/>
            <w:gridSpan w:val="4"/>
          </w:tcPr>
          <w:p w14:paraId="76950948" w14:textId="77777777" w:rsidR="00284401" w:rsidRPr="00D171A7" w:rsidRDefault="00177EED" w:rsidP="00AE1F9E">
            <w:pPr>
              <w:widowControl/>
              <w:spacing w:line="240" w:lineRule="auto"/>
              <w:ind w:leftChars="-115" w:left="-276" w:firstLineChars="200" w:firstLine="360"/>
              <w:jc w:val="left"/>
              <w:rPr>
                <w:sz w:val="18"/>
                <w:szCs w:val="18"/>
              </w:rPr>
            </w:pPr>
            <w:r w:rsidRPr="00D171A7">
              <w:rPr>
                <w:sz w:val="18"/>
                <w:szCs w:val="18"/>
              </w:rPr>
              <w:t>地表水监测要点如下：</w:t>
            </w:r>
          </w:p>
          <w:p w14:paraId="4E920CE3" w14:textId="77777777" w:rsidR="00284401" w:rsidRPr="00D171A7" w:rsidRDefault="00177EED" w:rsidP="00AE1F9E">
            <w:pPr>
              <w:widowControl/>
              <w:spacing w:line="240" w:lineRule="auto"/>
              <w:ind w:leftChars="-115" w:left="-276" w:firstLineChars="200" w:firstLine="360"/>
              <w:jc w:val="left"/>
              <w:rPr>
                <w:sz w:val="18"/>
                <w:szCs w:val="18"/>
              </w:rPr>
            </w:pPr>
            <w:r w:rsidRPr="00D171A7">
              <w:rPr>
                <w:sz w:val="18"/>
                <w:szCs w:val="18"/>
              </w:rPr>
              <w:t>（</w:t>
            </w:r>
            <w:r w:rsidRPr="00D171A7">
              <w:rPr>
                <w:sz w:val="18"/>
                <w:szCs w:val="18"/>
              </w:rPr>
              <w:t>1</w:t>
            </w:r>
            <w:r w:rsidRPr="00D171A7">
              <w:rPr>
                <w:sz w:val="18"/>
                <w:szCs w:val="18"/>
              </w:rPr>
              <w:t>）监测因子：</w:t>
            </w:r>
            <w:r w:rsidRPr="00D171A7">
              <w:rPr>
                <w:sz w:val="18"/>
                <w:szCs w:val="18"/>
              </w:rPr>
              <w:t>pH</w:t>
            </w:r>
            <w:r w:rsidRPr="00D171A7">
              <w:rPr>
                <w:sz w:val="18"/>
                <w:szCs w:val="18"/>
              </w:rPr>
              <w:t>、</w:t>
            </w:r>
            <w:r w:rsidRPr="00D171A7">
              <w:rPr>
                <w:sz w:val="18"/>
                <w:szCs w:val="18"/>
              </w:rPr>
              <w:t>SS</w:t>
            </w:r>
            <w:r w:rsidRPr="00D171A7">
              <w:rPr>
                <w:sz w:val="18"/>
                <w:szCs w:val="18"/>
              </w:rPr>
              <w:t>、</w:t>
            </w:r>
            <w:r w:rsidRPr="00D171A7">
              <w:rPr>
                <w:sz w:val="18"/>
                <w:szCs w:val="18"/>
              </w:rPr>
              <w:t>COD</w:t>
            </w:r>
            <w:r w:rsidRPr="00D171A7">
              <w:rPr>
                <w:sz w:val="18"/>
                <w:szCs w:val="18"/>
              </w:rPr>
              <w:t>、</w:t>
            </w:r>
            <w:r w:rsidR="00F12173" w:rsidRPr="00D171A7">
              <w:rPr>
                <w:sz w:val="18"/>
                <w:szCs w:val="18"/>
              </w:rPr>
              <w:t>BOD</w:t>
            </w:r>
            <w:r w:rsidR="00F12173" w:rsidRPr="00D171A7">
              <w:rPr>
                <w:sz w:val="18"/>
                <w:szCs w:val="18"/>
                <w:vertAlign w:val="subscript"/>
              </w:rPr>
              <w:t>5</w:t>
            </w:r>
            <w:r w:rsidR="00F12173" w:rsidRPr="00D171A7">
              <w:rPr>
                <w:sz w:val="18"/>
                <w:szCs w:val="18"/>
              </w:rPr>
              <w:t>、</w:t>
            </w:r>
            <w:r w:rsidRPr="00D171A7">
              <w:rPr>
                <w:sz w:val="18"/>
                <w:szCs w:val="18"/>
              </w:rPr>
              <w:t>氨氮、</w:t>
            </w:r>
            <w:r w:rsidR="00681407" w:rsidRPr="00D171A7">
              <w:rPr>
                <w:sz w:val="18"/>
                <w:szCs w:val="18"/>
              </w:rPr>
              <w:t>石油类</w:t>
            </w:r>
          </w:p>
          <w:p w14:paraId="54053283" w14:textId="77777777" w:rsidR="00284401" w:rsidRPr="00D171A7" w:rsidRDefault="00177EED" w:rsidP="00AE1F9E">
            <w:pPr>
              <w:widowControl/>
              <w:spacing w:line="240" w:lineRule="auto"/>
              <w:ind w:leftChars="-115" w:left="-276" w:firstLineChars="200" w:firstLine="360"/>
              <w:jc w:val="left"/>
              <w:rPr>
                <w:sz w:val="18"/>
                <w:szCs w:val="18"/>
              </w:rPr>
            </w:pPr>
            <w:r w:rsidRPr="00D171A7">
              <w:rPr>
                <w:sz w:val="18"/>
                <w:szCs w:val="18"/>
              </w:rPr>
              <w:t>（</w:t>
            </w:r>
            <w:r w:rsidRPr="00D171A7">
              <w:rPr>
                <w:sz w:val="18"/>
                <w:szCs w:val="18"/>
              </w:rPr>
              <w:t>2</w:t>
            </w:r>
            <w:r w:rsidRPr="00D171A7">
              <w:rPr>
                <w:sz w:val="18"/>
                <w:szCs w:val="18"/>
              </w:rPr>
              <w:t>）监测布点：首先应当尽可能在事故发生地就近采样，即废水排放口以及废水入纳污水体入口处。</w:t>
            </w:r>
          </w:p>
          <w:p w14:paraId="7A0EC8FA" w14:textId="77777777" w:rsidR="00284401" w:rsidRPr="00D171A7" w:rsidRDefault="00177EED" w:rsidP="00AE1F9E">
            <w:pPr>
              <w:widowControl/>
              <w:spacing w:line="240" w:lineRule="auto"/>
              <w:ind w:leftChars="-115" w:left="-276" w:firstLineChars="200" w:firstLine="360"/>
              <w:jc w:val="left"/>
              <w:rPr>
                <w:sz w:val="18"/>
                <w:szCs w:val="18"/>
              </w:rPr>
            </w:pPr>
            <w:r w:rsidRPr="00D171A7">
              <w:rPr>
                <w:sz w:val="18"/>
                <w:szCs w:val="18"/>
              </w:rPr>
              <w:t>（</w:t>
            </w:r>
            <w:r w:rsidRPr="00D171A7">
              <w:rPr>
                <w:sz w:val="18"/>
                <w:szCs w:val="18"/>
              </w:rPr>
              <w:t>3</w:t>
            </w:r>
            <w:r w:rsidRPr="00D171A7">
              <w:rPr>
                <w:sz w:val="18"/>
                <w:szCs w:val="18"/>
              </w:rPr>
              <w:t>）监测频次：每小时采样监测一次，随事故控制减弱，适当减少监测频次。</w:t>
            </w:r>
          </w:p>
          <w:p w14:paraId="6F41F284" w14:textId="77777777" w:rsidR="00AE1F9E" w:rsidRPr="00D171A7" w:rsidRDefault="00AE1F9E" w:rsidP="00AE1F9E">
            <w:pPr>
              <w:pStyle w:val="Default1"/>
              <w:rPr>
                <w:color w:val="auto"/>
                <w:sz w:val="18"/>
                <w:szCs w:val="18"/>
              </w:rPr>
            </w:pPr>
          </w:p>
          <w:p w14:paraId="666FA175" w14:textId="24411150" w:rsidR="00AE1F9E" w:rsidRPr="00D171A7" w:rsidRDefault="00AE1F9E" w:rsidP="00AE1F9E">
            <w:pPr>
              <w:pStyle w:val="Default1"/>
              <w:rPr>
                <w:color w:val="auto"/>
                <w:sz w:val="18"/>
                <w:szCs w:val="18"/>
              </w:rPr>
            </w:pPr>
          </w:p>
        </w:tc>
      </w:tr>
    </w:tbl>
    <w:p w14:paraId="3B4A1D51" w14:textId="77777777" w:rsidR="00284401" w:rsidRPr="00D171A7" w:rsidRDefault="00284401" w:rsidP="005F0580">
      <w:pPr>
        <w:spacing w:beforeLines="50" w:before="190"/>
        <w:rPr>
          <w:szCs w:val="24"/>
        </w:rPr>
        <w:sectPr w:rsidR="00284401" w:rsidRPr="00D171A7" w:rsidSect="00911EB4">
          <w:pgSz w:w="11906" w:h="16838"/>
          <w:pgMar w:top="1134" w:right="1797" w:bottom="1134" w:left="1797" w:header="851" w:footer="992" w:gutter="0"/>
          <w:pgNumType w:fmt="numberInDash"/>
          <w:cols w:space="720"/>
          <w:docGrid w:type="lines" w:linePitch="381"/>
        </w:sectPr>
      </w:pPr>
    </w:p>
    <w:p w14:paraId="25537748" w14:textId="77777777" w:rsidR="00284401" w:rsidRPr="00D171A7" w:rsidRDefault="00177EED">
      <w:pPr>
        <w:widowControl/>
        <w:jc w:val="center"/>
        <w:rPr>
          <w:b/>
          <w:bCs/>
          <w:szCs w:val="24"/>
        </w:rPr>
      </w:pPr>
      <w:r w:rsidRPr="00D171A7">
        <w:rPr>
          <w:b/>
          <w:bCs/>
          <w:szCs w:val="24"/>
        </w:rPr>
        <w:lastRenderedPageBreak/>
        <w:t>废气超标排放应急处置卡</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120"/>
        <w:gridCol w:w="706"/>
        <w:gridCol w:w="2826"/>
        <w:gridCol w:w="2630"/>
      </w:tblGrid>
      <w:tr w:rsidR="005A0E05" w:rsidRPr="00D171A7" w14:paraId="18215261" w14:textId="77777777" w:rsidTr="008D5CF6">
        <w:tc>
          <w:tcPr>
            <w:tcW w:w="1280" w:type="pct"/>
          </w:tcPr>
          <w:p w14:paraId="0E13CA3E" w14:textId="77777777" w:rsidR="00284401" w:rsidRPr="00D171A7" w:rsidRDefault="00177EED" w:rsidP="008D5CF6">
            <w:pPr>
              <w:widowControl/>
              <w:spacing w:line="240" w:lineRule="auto"/>
              <w:jc w:val="center"/>
              <w:rPr>
                <w:sz w:val="18"/>
                <w:szCs w:val="18"/>
              </w:rPr>
            </w:pPr>
            <w:r w:rsidRPr="00D171A7">
              <w:rPr>
                <w:sz w:val="18"/>
                <w:szCs w:val="18"/>
              </w:rPr>
              <w:t>基本情况</w:t>
            </w:r>
          </w:p>
        </w:tc>
        <w:tc>
          <w:tcPr>
            <w:tcW w:w="3720" w:type="pct"/>
            <w:gridSpan w:val="3"/>
          </w:tcPr>
          <w:p w14:paraId="28427222" w14:textId="77777777" w:rsidR="00284401" w:rsidRPr="00D171A7" w:rsidRDefault="00177EED" w:rsidP="008D5CF6">
            <w:pPr>
              <w:widowControl/>
              <w:spacing w:line="240" w:lineRule="auto"/>
              <w:jc w:val="left"/>
              <w:rPr>
                <w:sz w:val="18"/>
                <w:szCs w:val="18"/>
              </w:rPr>
            </w:pPr>
            <w:r w:rsidRPr="00D171A7">
              <w:rPr>
                <w:sz w:val="18"/>
                <w:szCs w:val="18"/>
              </w:rPr>
              <w:t>废气排放口浓度超标</w:t>
            </w:r>
          </w:p>
        </w:tc>
      </w:tr>
      <w:tr w:rsidR="005A0E05" w:rsidRPr="00D171A7" w14:paraId="773045FE" w14:textId="77777777" w:rsidTr="008D5CF6">
        <w:tc>
          <w:tcPr>
            <w:tcW w:w="1280" w:type="pct"/>
          </w:tcPr>
          <w:p w14:paraId="5162066A" w14:textId="77777777" w:rsidR="00284401" w:rsidRPr="00D171A7" w:rsidRDefault="00177EED" w:rsidP="008D5CF6">
            <w:pPr>
              <w:widowControl/>
              <w:spacing w:line="240" w:lineRule="auto"/>
              <w:jc w:val="center"/>
              <w:rPr>
                <w:sz w:val="18"/>
                <w:szCs w:val="18"/>
              </w:rPr>
            </w:pPr>
            <w:r w:rsidRPr="00D171A7">
              <w:rPr>
                <w:sz w:val="18"/>
                <w:szCs w:val="18"/>
              </w:rPr>
              <w:t>危险性分析</w:t>
            </w:r>
          </w:p>
        </w:tc>
        <w:tc>
          <w:tcPr>
            <w:tcW w:w="3720" w:type="pct"/>
            <w:gridSpan w:val="3"/>
          </w:tcPr>
          <w:p w14:paraId="389CECAC" w14:textId="77777777" w:rsidR="00284401" w:rsidRPr="00D171A7" w:rsidRDefault="00511A85" w:rsidP="008D5CF6">
            <w:pPr>
              <w:widowControl/>
              <w:spacing w:line="240" w:lineRule="auto"/>
              <w:jc w:val="left"/>
              <w:rPr>
                <w:sz w:val="18"/>
                <w:szCs w:val="18"/>
              </w:rPr>
            </w:pPr>
            <w:r w:rsidRPr="00D171A7">
              <w:rPr>
                <w:sz w:val="18"/>
                <w:szCs w:val="18"/>
              </w:rPr>
              <w:t>引起大气影响</w:t>
            </w:r>
          </w:p>
        </w:tc>
      </w:tr>
      <w:tr w:rsidR="005A0E05" w:rsidRPr="00D171A7" w14:paraId="41EC0DA0" w14:textId="77777777" w:rsidTr="008D5CF6">
        <w:tc>
          <w:tcPr>
            <w:tcW w:w="5000" w:type="pct"/>
            <w:gridSpan w:val="4"/>
          </w:tcPr>
          <w:p w14:paraId="11FA145E" w14:textId="2D60B4FF" w:rsidR="00284401" w:rsidRPr="00D171A7" w:rsidRDefault="00177EED" w:rsidP="008D5CF6">
            <w:pPr>
              <w:widowControl/>
              <w:spacing w:line="240" w:lineRule="auto"/>
              <w:jc w:val="center"/>
              <w:rPr>
                <w:sz w:val="18"/>
                <w:szCs w:val="18"/>
              </w:rPr>
            </w:pPr>
            <w:r w:rsidRPr="00D171A7">
              <w:rPr>
                <w:sz w:val="18"/>
                <w:szCs w:val="18"/>
              </w:rPr>
              <w:t>应急处置联系电话</w:t>
            </w:r>
          </w:p>
        </w:tc>
      </w:tr>
      <w:tr w:rsidR="005A0E05" w:rsidRPr="00D171A7" w14:paraId="6F86CE52" w14:textId="77777777" w:rsidTr="008D5CF6">
        <w:tc>
          <w:tcPr>
            <w:tcW w:w="1706" w:type="pct"/>
            <w:gridSpan w:val="2"/>
          </w:tcPr>
          <w:p w14:paraId="17D384CD" w14:textId="77777777" w:rsidR="00284401" w:rsidRPr="00D171A7" w:rsidRDefault="00177EED" w:rsidP="008D5CF6">
            <w:pPr>
              <w:widowControl/>
              <w:spacing w:line="240" w:lineRule="auto"/>
              <w:jc w:val="center"/>
              <w:rPr>
                <w:sz w:val="18"/>
                <w:szCs w:val="18"/>
              </w:rPr>
            </w:pPr>
            <w:r w:rsidRPr="00D171A7">
              <w:rPr>
                <w:sz w:val="18"/>
                <w:szCs w:val="18"/>
              </w:rPr>
              <w:t>姓名</w:t>
            </w:r>
          </w:p>
        </w:tc>
        <w:tc>
          <w:tcPr>
            <w:tcW w:w="1706" w:type="pct"/>
          </w:tcPr>
          <w:p w14:paraId="289A5F80" w14:textId="77777777" w:rsidR="00284401" w:rsidRPr="00D171A7" w:rsidRDefault="00177EED" w:rsidP="008D5CF6">
            <w:pPr>
              <w:widowControl/>
              <w:spacing w:line="240" w:lineRule="auto"/>
              <w:jc w:val="center"/>
              <w:rPr>
                <w:sz w:val="18"/>
                <w:szCs w:val="18"/>
              </w:rPr>
            </w:pPr>
            <w:r w:rsidRPr="00D171A7">
              <w:rPr>
                <w:sz w:val="18"/>
                <w:szCs w:val="18"/>
              </w:rPr>
              <w:t>电话</w:t>
            </w:r>
          </w:p>
        </w:tc>
        <w:tc>
          <w:tcPr>
            <w:tcW w:w="1588" w:type="pct"/>
          </w:tcPr>
          <w:p w14:paraId="454E7FBA" w14:textId="77777777" w:rsidR="00284401" w:rsidRPr="00D171A7" w:rsidRDefault="00177EED" w:rsidP="008D5CF6">
            <w:pPr>
              <w:widowControl/>
              <w:spacing w:line="240" w:lineRule="auto"/>
              <w:jc w:val="center"/>
              <w:rPr>
                <w:sz w:val="18"/>
                <w:szCs w:val="18"/>
              </w:rPr>
            </w:pPr>
            <w:r w:rsidRPr="00D171A7">
              <w:rPr>
                <w:sz w:val="18"/>
                <w:szCs w:val="18"/>
              </w:rPr>
              <w:t>职务</w:t>
            </w:r>
          </w:p>
        </w:tc>
      </w:tr>
      <w:tr w:rsidR="005A0E05" w:rsidRPr="00D171A7" w14:paraId="082B29FC" w14:textId="77777777" w:rsidTr="008D5CF6">
        <w:tc>
          <w:tcPr>
            <w:tcW w:w="1706" w:type="pct"/>
            <w:gridSpan w:val="2"/>
            <w:vAlign w:val="center"/>
          </w:tcPr>
          <w:p w14:paraId="21A61222" w14:textId="637BA86D"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熊景春</w:t>
            </w:r>
          </w:p>
        </w:tc>
        <w:tc>
          <w:tcPr>
            <w:tcW w:w="1706" w:type="pct"/>
          </w:tcPr>
          <w:p w14:paraId="7B125D04" w14:textId="19F93843" w:rsidR="00B77702" w:rsidRPr="00D171A7" w:rsidRDefault="00B77702" w:rsidP="008D5CF6">
            <w:pPr>
              <w:spacing w:line="240" w:lineRule="auto"/>
              <w:jc w:val="center"/>
              <w:rPr>
                <w:rFonts w:eastAsia="新宋体"/>
                <w:sz w:val="18"/>
                <w:szCs w:val="18"/>
              </w:rPr>
            </w:pPr>
            <w:r w:rsidRPr="00D171A7">
              <w:rPr>
                <w:rFonts w:eastAsia="新宋体"/>
                <w:sz w:val="18"/>
                <w:szCs w:val="18"/>
              </w:rPr>
              <w:t>13607062262</w:t>
            </w:r>
          </w:p>
        </w:tc>
        <w:tc>
          <w:tcPr>
            <w:tcW w:w="1588" w:type="pct"/>
          </w:tcPr>
          <w:p w14:paraId="0A876B47" w14:textId="08F033F1" w:rsidR="00B77702" w:rsidRPr="00D171A7" w:rsidRDefault="00B77702" w:rsidP="008D5CF6">
            <w:pPr>
              <w:widowControl/>
              <w:spacing w:line="240" w:lineRule="auto"/>
              <w:jc w:val="center"/>
              <w:rPr>
                <w:sz w:val="18"/>
                <w:szCs w:val="18"/>
              </w:rPr>
            </w:pPr>
            <w:r w:rsidRPr="00D171A7">
              <w:rPr>
                <w:rFonts w:hint="eastAsia"/>
                <w:sz w:val="18"/>
                <w:szCs w:val="18"/>
              </w:rPr>
              <w:t>联络通讯组组长</w:t>
            </w:r>
          </w:p>
        </w:tc>
      </w:tr>
      <w:tr w:rsidR="005A0E05" w:rsidRPr="00D171A7" w14:paraId="583243FB" w14:textId="77777777" w:rsidTr="008D5CF6">
        <w:tc>
          <w:tcPr>
            <w:tcW w:w="5000" w:type="pct"/>
            <w:gridSpan w:val="4"/>
          </w:tcPr>
          <w:p w14:paraId="7AF65BF2" w14:textId="77777777" w:rsidR="00284401" w:rsidRPr="00D171A7" w:rsidRDefault="00177EED" w:rsidP="008D5CF6">
            <w:pPr>
              <w:widowControl/>
              <w:spacing w:line="240" w:lineRule="auto"/>
              <w:jc w:val="center"/>
              <w:rPr>
                <w:b/>
                <w:bCs/>
                <w:sz w:val="18"/>
                <w:szCs w:val="18"/>
              </w:rPr>
            </w:pPr>
            <w:r w:rsidRPr="00D171A7">
              <w:rPr>
                <w:b/>
                <w:bCs/>
                <w:sz w:val="18"/>
                <w:szCs w:val="18"/>
              </w:rPr>
              <w:t>现场处置方法</w:t>
            </w:r>
          </w:p>
        </w:tc>
      </w:tr>
      <w:tr w:rsidR="005A0E05" w:rsidRPr="00D171A7" w14:paraId="4787FED7" w14:textId="77777777" w:rsidTr="008D5CF6">
        <w:tc>
          <w:tcPr>
            <w:tcW w:w="5000" w:type="pct"/>
            <w:gridSpan w:val="4"/>
          </w:tcPr>
          <w:p w14:paraId="1B66D1C6" w14:textId="77777777" w:rsidR="00F12173"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1</w:t>
            </w:r>
            <w:r w:rsidRPr="00D171A7">
              <w:rPr>
                <w:sz w:val="18"/>
                <w:szCs w:val="18"/>
              </w:rPr>
              <w:t>）当值班人员发现烟气处理设施故障时，立即上报应急总指挥，总指挥接报后宣布进入应急响应状态，必要时及时上报政府部门；</w:t>
            </w:r>
          </w:p>
          <w:p w14:paraId="528A4762" w14:textId="77777777" w:rsidR="00F12173"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2</w:t>
            </w:r>
            <w:r w:rsidRPr="00D171A7">
              <w:rPr>
                <w:sz w:val="18"/>
                <w:szCs w:val="18"/>
              </w:rPr>
              <w:t>）应立即检修或更换备用设备，通知相应的车间启动应急处置程序，启动停产程序；</w:t>
            </w:r>
          </w:p>
          <w:p w14:paraId="1DE16C1F" w14:textId="77777777" w:rsidR="00F12173"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3</w:t>
            </w:r>
            <w:r w:rsidRPr="00D171A7">
              <w:rPr>
                <w:sz w:val="18"/>
                <w:szCs w:val="18"/>
              </w:rPr>
              <w:t>）总指挥安排抢险救援组人员在做好防护措施的前提下，及时对事故原因进行排查、抢修；</w:t>
            </w:r>
          </w:p>
          <w:p w14:paraId="6BFD9BDA" w14:textId="77777777" w:rsidR="00F12173"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4</w:t>
            </w:r>
            <w:r w:rsidRPr="00D171A7">
              <w:rPr>
                <w:sz w:val="18"/>
                <w:szCs w:val="18"/>
              </w:rPr>
              <w:t>）根据突发事件发展趋势判断，如出现可能影响到下风向居民人身健康，若有需要，应急总指挥向上级政府部门报告，申请救援并要求周围企业单位启动相应的应急计划；</w:t>
            </w:r>
          </w:p>
          <w:p w14:paraId="7B50FC0B" w14:textId="77777777" w:rsidR="00F12173"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5</w:t>
            </w:r>
            <w:r w:rsidRPr="00D171A7">
              <w:rPr>
                <w:sz w:val="18"/>
                <w:szCs w:val="18"/>
              </w:rPr>
              <w:t>）必要时，委托应急环境监测人员对下风向敏感点大气环境进行监测，时刻了解敏感点污染物浓度，并及时反馈给总指挥；</w:t>
            </w:r>
          </w:p>
          <w:p w14:paraId="6CE229F4" w14:textId="77777777" w:rsidR="00F12173"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6</w:t>
            </w:r>
            <w:r w:rsidRPr="00D171A7">
              <w:rPr>
                <w:sz w:val="18"/>
                <w:szCs w:val="18"/>
              </w:rPr>
              <w:t>）必要时及时疏散其他工段人员，避免给周围人员造成伤害，并立即向下风向企业和居民通报事故情况；</w:t>
            </w:r>
          </w:p>
          <w:p w14:paraId="3B706E80" w14:textId="77777777" w:rsidR="00F12173"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7</w:t>
            </w:r>
            <w:r w:rsidRPr="00D171A7">
              <w:rPr>
                <w:sz w:val="18"/>
                <w:szCs w:val="18"/>
              </w:rPr>
              <w:t>）应急小组相关负责人应立即通知受影响居民进行安全有效的防护（如配发口罩等措施，指导居民进行个体防护）；</w:t>
            </w:r>
          </w:p>
          <w:p w14:paraId="634BFDE3" w14:textId="77777777" w:rsidR="00F12173"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8</w:t>
            </w:r>
            <w:r w:rsidRPr="00D171A7">
              <w:rPr>
                <w:sz w:val="18"/>
                <w:szCs w:val="18"/>
              </w:rPr>
              <w:t>）出现需要当地相关部门协助情况时，应急小组相关负责人立即请求有关部门协助防控。</w:t>
            </w:r>
          </w:p>
          <w:p w14:paraId="7557E20D" w14:textId="77777777" w:rsidR="00284401" w:rsidRPr="00D171A7" w:rsidRDefault="00F12173" w:rsidP="008D5CF6">
            <w:pPr>
              <w:widowControl/>
              <w:spacing w:line="240" w:lineRule="auto"/>
              <w:ind w:firstLineChars="200" w:firstLine="360"/>
              <w:jc w:val="left"/>
              <w:rPr>
                <w:sz w:val="18"/>
                <w:szCs w:val="18"/>
              </w:rPr>
            </w:pPr>
            <w:r w:rsidRPr="00D171A7">
              <w:rPr>
                <w:sz w:val="18"/>
                <w:szCs w:val="18"/>
              </w:rPr>
              <w:t>（</w:t>
            </w:r>
            <w:r w:rsidRPr="00D171A7">
              <w:rPr>
                <w:sz w:val="18"/>
                <w:szCs w:val="18"/>
              </w:rPr>
              <w:t>9</w:t>
            </w:r>
            <w:r w:rsidRPr="00D171A7">
              <w:rPr>
                <w:sz w:val="18"/>
                <w:szCs w:val="18"/>
              </w:rPr>
              <w:t>）应急处置措施完成后，应及时组织生产技术人员对事故进行调查，分析原因并修订预防措施</w:t>
            </w:r>
            <w:r w:rsidR="00177EED" w:rsidRPr="00D171A7">
              <w:rPr>
                <w:sz w:val="18"/>
                <w:szCs w:val="18"/>
              </w:rPr>
              <w:t>。</w:t>
            </w:r>
          </w:p>
        </w:tc>
      </w:tr>
      <w:tr w:rsidR="005A0E05" w:rsidRPr="00D171A7" w14:paraId="3B51C862" w14:textId="77777777" w:rsidTr="008D5CF6">
        <w:tc>
          <w:tcPr>
            <w:tcW w:w="5000" w:type="pct"/>
            <w:gridSpan w:val="4"/>
          </w:tcPr>
          <w:p w14:paraId="47484A28" w14:textId="77777777" w:rsidR="00284401" w:rsidRPr="00D171A7" w:rsidRDefault="00177EED" w:rsidP="008D5CF6">
            <w:pPr>
              <w:widowControl/>
              <w:spacing w:line="240" w:lineRule="auto"/>
              <w:jc w:val="center"/>
              <w:rPr>
                <w:b/>
                <w:sz w:val="18"/>
                <w:szCs w:val="18"/>
              </w:rPr>
            </w:pPr>
            <w:r w:rsidRPr="00D171A7">
              <w:rPr>
                <w:b/>
                <w:sz w:val="18"/>
                <w:szCs w:val="18"/>
              </w:rPr>
              <w:t>应急监测方案</w:t>
            </w:r>
          </w:p>
        </w:tc>
      </w:tr>
      <w:tr w:rsidR="00E04292" w:rsidRPr="00D171A7" w14:paraId="4D9219F7" w14:textId="77777777" w:rsidTr="008D5CF6">
        <w:trPr>
          <w:trHeight w:val="70"/>
        </w:trPr>
        <w:tc>
          <w:tcPr>
            <w:tcW w:w="5000" w:type="pct"/>
            <w:gridSpan w:val="4"/>
          </w:tcPr>
          <w:p w14:paraId="4B812800" w14:textId="77777777" w:rsidR="00284401" w:rsidRPr="00D171A7" w:rsidRDefault="00177EED" w:rsidP="008D5CF6">
            <w:pPr>
              <w:widowControl/>
              <w:spacing w:line="240" w:lineRule="auto"/>
              <w:rPr>
                <w:sz w:val="18"/>
                <w:szCs w:val="18"/>
              </w:rPr>
            </w:pPr>
            <w:r w:rsidRPr="00D171A7">
              <w:rPr>
                <w:sz w:val="18"/>
                <w:szCs w:val="18"/>
              </w:rPr>
              <w:t>（</w:t>
            </w:r>
            <w:r w:rsidRPr="00D171A7">
              <w:rPr>
                <w:sz w:val="18"/>
                <w:szCs w:val="18"/>
              </w:rPr>
              <w:t>1</w:t>
            </w:r>
            <w:r w:rsidRPr="00D171A7">
              <w:rPr>
                <w:sz w:val="18"/>
                <w:szCs w:val="18"/>
              </w:rPr>
              <w:t>）监测因子：</w:t>
            </w:r>
            <w:r w:rsidR="005168B8" w:rsidRPr="00D171A7">
              <w:rPr>
                <w:sz w:val="18"/>
                <w:szCs w:val="18"/>
              </w:rPr>
              <w:t>颗粒物</w:t>
            </w:r>
            <w:r w:rsidR="00AC2F3C" w:rsidRPr="00D171A7">
              <w:rPr>
                <w:sz w:val="18"/>
                <w:szCs w:val="18"/>
              </w:rPr>
              <w:t>、非甲烷总烃</w:t>
            </w:r>
            <w:r w:rsidR="0034576F" w:rsidRPr="00D171A7">
              <w:rPr>
                <w:sz w:val="18"/>
                <w:szCs w:val="18"/>
              </w:rPr>
              <w:t>、挥发性有机物</w:t>
            </w:r>
            <w:r w:rsidRPr="00D171A7">
              <w:rPr>
                <w:sz w:val="18"/>
                <w:szCs w:val="18"/>
              </w:rPr>
              <w:t>。</w:t>
            </w:r>
          </w:p>
          <w:p w14:paraId="34E85E05" w14:textId="77777777" w:rsidR="00284401" w:rsidRPr="00D171A7" w:rsidRDefault="00177EED" w:rsidP="008D5CF6">
            <w:pPr>
              <w:widowControl/>
              <w:spacing w:line="240" w:lineRule="auto"/>
              <w:rPr>
                <w:sz w:val="18"/>
                <w:szCs w:val="18"/>
              </w:rPr>
            </w:pPr>
            <w:r w:rsidRPr="00D171A7">
              <w:rPr>
                <w:sz w:val="18"/>
                <w:szCs w:val="18"/>
              </w:rPr>
              <w:t>（</w:t>
            </w:r>
            <w:r w:rsidRPr="00D171A7">
              <w:rPr>
                <w:sz w:val="18"/>
                <w:szCs w:val="18"/>
              </w:rPr>
              <w:t>2</w:t>
            </w:r>
            <w:r w:rsidRPr="00D171A7">
              <w:rPr>
                <w:sz w:val="18"/>
                <w:szCs w:val="18"/>
              </w:rPr>
              <w:t>）采样方法：采样时，应当确定好采样的流量和采样的时间，同时记录气温、气压、风向和风速，采样总体积应换算为标准状态下的体积。</w:t>
            </w:r>
          </w:p>
          <w:p w14:paraId="2B1B18D2" w14:textId="796F488F" w:rsidR="00284401" w:rsidRPr="00D171A7" w:rsidRDefault="00177EED" w:rsidP="008D5CF6">
            <w:pPr>
              <w:widowControl/>
              <w:spacing w:line="240" w:lineRule="auto"/>
              <w:rPr>
                <w:sz w:val="18"/>
                <w:szCs w:val="18"/>
              </w:rPr>
            </w:pPr>
            <w:r w:rsidRPr="00D171A7">
              <w:rPr>
                <w:sz w:val="18"/>
                <w:szCs w:val="18"/>
              </w:rPr>
              <w:t>（</w:t>
            </w:r>
            <w:r w:rsidRPr="00D171A7">
              <w:rPr>
                <w:sz w:val="18"/>
                <w:szCs w:val="18"/>
              </w:rPr>
              <w:t>3</w:t>
            </w:r>
            <w:r w:rsidRPr="00D171A7">
              <w:rPr>
                <w:sz w:val="18"/>
                <w:szCs w:val="18"/>
              </w:rPr>
              <w:t>）监测布点：</w:t>
            </w:r>
            <w:r w:rsidRPr="00D171A7">
              <w:rPr>
                <w:rFonts w:ascii="宋体" w:hAnsi="宋体" w:cs="宋体" w:hint="eastAsia"/>
                <w:sz w:val="18"/>
                <w:szCs w:val="18"/>
              </w:rPr>
              <w:t>①</w:t>
            </w:r>
            <w:r w:rsidRPr="00D171A7">
              <w:rPr>
                <w:sz w:val="18"/>
                <w:szCs w:val="18"/>
              </w:rPr>
              <w:t>首先应当尽可能在事故发生地就近采样；</w:t>
            </w:r>
            <w:r w:rsidRPr="00D171A7">
              <w:rPr>
                <w:rFonts w:ascii="宋体" w:hAnsi="宋体" w:cs="宋体" w:hint="eastAsia"/>
                <w:sz w:val="18"/>
                <w:szCs w:val="18"/>
              </w:rPr>
              <w:t>②</w:t>
            </w:r>
            <w:r w:rsidRPr="00D171A7">
              <w:rPr>
                <w:sz w:val="18"/>
                <w:szCs w:val="18"/>
              </w:rPr>
              <w:t>在上风向设置对照点，一般</w:t>
            </w:r>
            <w:r w:rsidRPr="00D171A7">
              <w:rPr>
                <w:sz w:val="18"/>
                <w:szCs w:val="18"/>
              </w:rPr>
              <w:t xml:space="preserve"> 1~2</w:t>
            </w:r>
            <w:r w:rsidRPr="00D171A7">
              <w:rPr>
                <w:sz w:val="18"/>
                <w:szCs w:val="18"/>
              </w:rPr>
              <w:t>个，预设一处监测对照点（上风向</w:t>
            </w:r>
            <w:r w:rsidRPr="00D171A7">
              <w:rPr>
                <w:sz w:val="18"/>
                <w:szCs w:val="18"/>
              </w:rPr>
              <w:t>180m</w:t>
            </w:r>
            <w:r w:rsidRPr="00D171A7">
              <w:rPr>
                <w:sz w:val="18"/>
                <w:szCs w:val="18"/>
              </w:rPr>
              <w:t>居民点处）；</w:t>
            </w:r>
            <w:r w:rsidRPr="00D171A7">
              <w:rPr>
                <w:rFonts w:ascii="宋体" w:hAnsi="宋体" w:cs="宋体" w:hint="eastAsia"/>
                <w:sz w:val="18"/>
                <w:szCs w:val="18"/>
              </w:rPr>
              <w:t>③</w:t>
            </w:r>
            <w:r w:rsidRPr="00D171A7">
              <w:rPr>
                <w:sz w:val="18"/>
                <w:szCs w:val="18"/>
              </w:rPr>
              <w:t>在距事故发生地最近的居民点应布点采样；</w:t>
            </w:r>
            <w:r w:rsidRPr="00D171A7">
              <w:rPr>
                <w:rFonts w:ascii="宋体" w:hAnsi="宋体" w:cs="宋体" w:hint="eastAsia"/>
                <w:sz w:val="18"/>
                <w:szCs w:val="18"/>
              </w:rPr>
              <w:t>④</w:t>
            </w:r>
            <w:r w:rsidRPr="00D171A7">
              <w:rPr>
                <w:sz w:val="18"/>
                <w:szCs w:val="18"/>
              </w:rPr>
              <w:t>且采样过程中应注意风向的变化，及时调整采样点位置。</w:t>
            </w:r>
          </w:p>
          <w:p w14:paraId="6A1431C2" w14:textId="77777777" w:rsidR="00284401" w:rsidRPr="00D171A7" w:rsidRDefault="00177EED" w:rsidP="008D5CF6">
            <w:pPr>
              <w:widowControl/>
              <w:spacing w:line="240" w:lineRule="auto"/>
              <w:rPr>
                <w:sz w:val="18"/>
                <w:szCs w:val="18"/>
              </w:rPr>
            </w:pPr>
            <w:r w:rsidRPr="00D171A7">
              <w:rPr>
                <w:sz w:val="18"/>
                <w:szCs w:val="18"/>
              </w:rPr>
              <w:t>（</w:t>
            </w:r>
            <w:r w:rsidRPr="00D171A7">
              <w:rPr>
                <w:sz w:val="18"/>
                <w:szCs w:val="18"/>
              </w:rPr>
              <w:t>4</w:t>
            </w:r>
            <w:r w:rsidRPr="00D171A7">
              <w:rPr>
                <w:sz w:val="18"/>
                <w:szCs w:val="18"/>
              </w:rPr>
              <w:t>）监测频次：事故发生地下风向初始加密监测，视污染物浓度递减；设</w:t>
            </w:r>
            <w:r w:rsidRPr="00D171A7">
              <w:rPr>
                <w:sz w:val="18"/>
                <w:szCs w:val="18"/>
              </w:rPr>
              <w:t>1</w:t>
            </w:r>
            <w:r w:rsidRPr="00D171A7">
              <w:rPr>
                <w:sz w:val="18"/>
                <w:szCs w:val="18"/>
              </w:rPr>
              <w:t>个事故发生地上风向的对照点。</w:t>
            </w:r>
          </w:p>
          <w:p w14:paraId="49E7A4B5" w14:textId="77777777" w:rsidR="00AE1F9E" w:rsidRPr="00D171A7" w:rsidRDefault="00AE1F9E" w:rsidP="008D5CF6">
            <w:pPr>
              <w:pStyle w:val="Default1"/>
              <w:rPr>
                <w:color w:val="auto"/>
                <w:sz w:val="18"/>
                <w:szCs w:val="18"/>
              </w:rPr>
            </w:pPr>
          </w:p>
          <w:p w14:paraId="50225FEA" w14:textId="77777777" w:rsidR="00AE1F9E" w:rsidRPr="00D171A7" w:rsidRDefault="00AE1F9E" w:rsidP="008D5CF6">
            <w:pPr>
              <w:pStyle w:val="Default1"/>
              <w:rPr>
                <w:color w:val="auto"/>
                <w:sz w:val="18"/>
                <w:szCs w:val="18"/>
              </w:rPr>
            </w:pPr>
          </w:p>
          <w:p w14:paraId="4993FE5D" w14:textId="56A69802" w:rsidR="00AE1F9E" w:rsidRPr="00D171A7" w:rsidRDefault="00AE1F9E" w:rsidP="008D5CF6">
            <w:pPr>
              <w:pStyle w:val="Default1"/>
              <w:rPr>
                <w:color w:val="auto"/>
                <w:sz w:val="18"/>
                <w:szCs w:val="18"/>
              </w:rPr>
            </w:pPr>
          </w:p>
        </w:tc>
      </w:tr>
    </w:tbl>
    <w:p w14:paraId="7A433957" w14:textId="77777777" w:rsidR="00284401" w:rsidRPr="00D171A7" w:rsidRDefault="00284401" w:rsidP="005F0580">
      <w:pPr>
        <w:spacing w:beforeLines="50" w:before="190"/>
        <w:rPr>
          <w:szCs w:val="24"/>
        </w:rPr>
        <w:sectPr w:rsidR="00284401" w:rsidRPr="00D171A7" w:rsidSect="00911EB4">
          <w:pgSz w:w="11906" w:h="16838"/>
          <w:pgMar w:top="1134" w:right="1797" w:bottom="1134" w:left="1797" w:header="851" w:footer="992" w:gutter="0"/>
          <w:pgNumType w:fmt="numberInDash"/>
          <w:cols w:space="720"/>
          <w:docGrid w:type="lines" w:linePitch="381"/>
        </w:sectPr>
      </w:pPr>
    </w:p>
    <w:p w14:paraId="29FA3AAC" w14:textId="77777777" w:rsidR="00FE689C" w:rsidRPr="00D171A7" w:rsidRDefault="00FE689C" w:rsidP="00FE689C">
      <w:pPr>
        <w:widowControl/>
        <w:jc w:val="center"/>
        <w:rPr>
          <w:b/>
          <w:bCs/>
          <w:szCs w:val="24"/>
        </w:rPr>
      </w:pPr>
      <w:r w:rsidRPr="00D171A7">
        <w:rPr>
          <w:b/>
          <w:bCs/>
          <w:szCs w:val="24"/>
        </w:rPr>
        <w:lastRenderedPageBreak/>
        <w:t>危险废物泄漏应急处置卡</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070"/>
        <w:gridCol w:w="689"/>
        <w:gridCol w:w="2760"/>
        <w:gridCol w:w="2763"/>
      </w:tblGrid>
      <w:tr w:rsidR="005A0E05" w:rsidRPr="00D171A7" w14:paraId="256A5851" w14:textId="77777777" w:rsidTr="008D5CF6">
        <w:trPr>
          <w:jc w:val="center"/>
        </w:trPr>
        <w:tc>
          <w:tcPr>
            <w:tcW w:w="1250" w:type="pct"/>
            <w:vAlign w:val="center"/>
          </w:tcPr>
          <w:p w14:paraId="7FA9A7E8" w14:textId="77777777" w:rsidR="00FE689C" w:rsidRPr="00D171A7" w:rsidRDefault="00FE689C" w:rsidP="008D5CF6">
            <w:pPr>
              <w:widowControl/>
              <w:spacing w:line="240" w:lineRule="auto"/>
              <w:jc w:val="center"/>
              <w:rPr>
                <w:sz w:val="18"/>
                <w:szCs w:val="18"/>
              </w:rPr>
            </w:pPr>
            <w:r w:rsidRPr="00D171A7">
              <w:rPr>
                <w:sz w:val="18"/>
                <w:szCs w:val="18"/>
              </w:rPr>
              <w:t>基本情况</w:t>
            </w:r>
          </w:p>
        </w:tc>
        <w:tc>
          <w:tcPr>
            <w:tcW w:w="3750" w:type="pct"/>
            <w:gridSpan w:val="3"/>
          </w:tcPr>
          <w:p w14:paraId="2A9B5DCD" w14:textId="77777777" w:rsidR="00FE689C" w:rsidRPr="00D171A7" w:rsidRDefault="00FE689C" w:rsidP="008D5CF6">
            <w:pPr>
              <w:widowControl/>
              <w:spacing w:line="240" w:lineRule="auto"/>
              <w:jc w:val="left"/>
              <w:rPr>
                <w:sz w:val="18"/>
                <w:szCs w:val="18"/>
              </w:rPr>
            </w:pPr>
            <w:r w:rsidRPr="00D171A7">
              <w:rPr>
                <w:sz w:val="18"/>
                <w:szCs w:val="18"/>
              </w:rPr>
              <w:t>危险废物泄漏</w:t>
            </w:r>
          </w:p>
        </w:tc>
      </w:tr>
      <w:tr w:rsidR="005A0E05" w:rsidRPr="00D171A7" w14:paraId="279AFC21" w14:textId="77777777" w:rsidTr="008D5CF6">
        <w:trPr>
          <w:jc w:val="center"/>
        </w:trPr>
        <w:tc>
          <w:tcPr>
            <w:tcW w:w="1250" w:type="pct"/>
            <w:vAlign w:val="center"/>
          </w:tcPr>
          <w:p w14:paraId="7BCAE2E7" w14:textId="77777777" w:rsidR="00FE689C" w:rsidRPr="00D171A7" w:rsidRDefault="00FE689C" w:rsidP="008D5CF6">
            <w:pPr>
              <w:widowControl/>
              <w:spacing w:line="240" w:lineRule="auto"/>
              <w:jc w:val="center"/>
              <w:rPr>
                <w:sz w:val="18"/>
                <w:szCs w:val="18"/>
              </w:rPr>
            </w:pPr>
            <w:r w:rsidRPr="00D171A7">
              <w:rPr>
                <w:sz w:val="18"/>
                <w:szCs w:val="18"/>
              </w:rPr>
              <w:t>危险性分析</w:t>
            </w:r>
          </w:p>
        </w:tc>
        <w:tc>
          <w:tcPr>
            <w:tcW w:w="3750" w:type="pct"/>
            <w:gridSpan w:val="3"/>
          </w:tcPr>
          <w:p w14:paraId="316FC310" w14:textId="77777777" w:rsidR="00FE689C" w:rsidRPr="00D171A7" w:rsidRDefault="00FE689C" w:rsidP="008D5CF6">
            <w:pPr>
              <w:widowControl/>
              <w:spacing w:line="240" w:lineRule="auto"/>
              <w:jc w:val="left"/>
              <w:rPr>
                <w:sz w:val="18"/>
                <w:szCs w:val="18"/>
              </w:rPr>
            </w:pPr>
            <w:r w:rsidRPr="00D171A7">
              <w:rPr>
                <w:sz w:val="18"/>
                <w:szCs w:val="18"/>
              </w:rPr>
              <w:t>对环境空气造成污染，对地表水、地下水及土壤造成污染，对人身健康造成影响</w:t>
            </w:r>
          </w:p>
        </w:tc>
      </w:tr>
      <w:tr w:rsidR="005A0E05" w:rsidRPr="00D171A7" w14:paraId="1A8D33B4" w14:textId="77777777" w:rsidTr="008D5CF6">
        <w:trPr>
          <w:jc w:val="center"/>
        </w:trPr>
        <w:tc>
          <w:tcPr>
            <w:tcW w:w="5000" w:type="pct"/>
            <w:gridSpan w:val="4"/>
          </w:tcPr>
          <w:p w14:paraId="7FC7441E" w14:textId="79669DD8" w:rsidR="00FE689C" w:rsidRPr="00D171A7" w:rsidRDefault="00FE689C" w:rsidP="008D5CF6">
            <w:pPr>
              <w:widowControl/>
              <w:spacing w:line="240" w:lineRule="auto"/>
              <w:jc w:val="center"/>
              <w:rPr>
                <w:sz w:val="18"/>
                <w:szCs w:val="18"/>
              </w:rPr>
            </w:pPr>
            <w:r w:rsidRPr="00D171A7">
              <w:rPr>
                <w:sz w:val="18"/>
                <w:szCs w:val="18"/>
              </w:rPr>
              <w:t>应急处置联系电话</w:t>
            </w:r>
          </w:p>
        </w:tc>
      </w:tr>
      <w:tr w:rsidR="005A0E05" w:rsidRPr="00D171A7" w14:paraId="35BD8815" w14:textId="77777777" w:rsidTr="008D5CF6">
        <w:trPr>
          <w:jc w:val="center"/>
        </w:trPr>
        <w:tc>
          <w:tcPr>
            <w:tcW w:w="1666" w:type="pct"/>
            <w:gridSpan w:val="2"/>
          </w:tcPr>
          <w:p w14:paraId="36053D29" w14:textId="77777777" w:rsidR="00FE689C" w:rsidRPr="00D171A7" w:rsidRDefault="00FE689C" w:rsidP="008D5CF6">
            <w:pPr>
              <w:widowControl/>
              <w:spacing w:line="240" w:lineRule="auto"/>
              <w:jc w:val="center"/>
              <w:rPr>
                <w:sz w:val="18"/>
                <w:szCs w:val="18"/>
              </w:rPr>
            </w:pPr>
            <w:r w:rsidRPr="00D171A7">
              <w:rPr>
                <w:sz w:val="18"/>
                <w:szCs w:val="18"/>
              </w:rPr>
              <w:t>姓名</w:t>
            </w:r>
          </w:p>
        </w:tc>
        <w:tc>
          <w:tcPr>
            <w:tcW w:w="1666" w:type="pct"/>
          </w:tcPr>
          <w:p w14:paraId="02080D4A" w14:textId="77777777" w:rsidR="00FE689C" w:rsidRPr="00D171A7" w:rsidRDefault="00FE689C" w:rsidP="008D5CF6">
            <w:pPr>
              <w:widowControl/>
              <w:spacing w:line="240" w:lineRule="auto"/>
              <w:jc w:val="center"/>
              <w:rPr>
                <w:sz w:val="18"/>
                <w:szCs w:val="18"/>
              </w:rPr>
            </w:pPr>
            <w:r w:rsidRPr="00D171A7">
              <w:rPr>
                <w:sz w:val="18"/>
                <w:szCs w:val="18"/>
              </w:rPr>
              <w:t>电话</w:t>
            </w:r>
          </w:p>
        </w:tc>
        <w:tc>
          <w:tcPr>
            <w:tcW w:w="1667" w:type="pct"/>
          </w:tcPr>
          <w:p w14:paraId="09F276A0" w14:textId="77777777" w:rsidR="00FE689C" w:rsidRPr="00D171A7" w:rsidRDefault="00FE689C" w:rsidP="008D5CF6">
            <w:pPr>
              <w:widowControl/>
              <w:spacing w:line="240" w:lineRule="auto"/>
              <w:jc w:val="center"/>
              <w:rPr>
                <w:sz w:val="18"/>
                <w:szCs w:val="18"/>
              </w:rPr>
            </w:pPr>
            <w:r w:rsidRPr="00D171A7">
              <w:rPr>
                <w:sz w:val="18"/>
                <w:szCs w:val="18"/>
              </w:rPr>
              <w:t>职务</w:t>
            </w:r>
          </w:p>
        </w:tc>
      </w:tr>
      <w:tr w:rsidR="005A0E05" w:rsidRPr="00D171A7" w14:paraId="36B6EF99" w14:textId="77777777" w:rsidTr="008D5CF6">
        <w:trPr>
          <w:jc w:val="center"/>
        </w:trPr>
        <w:tc>
          <w:tcPr>
            <w:tcW w:w="1666" w:type="pct"/>
            <w:gridSpan w:val="2"/>
            <w:vAlign w:val="center"/>
          </w:tcPr>
          <w:p w14:paraId="431A61B0" w14:textId="0CBB2C2F" w:rsidR="00B77702" w:rsidRPr="00D171A7" w:rsidRDefault="00B77702" w:rsidP="008D5CF6">
            <w:pPr>
              <w:spacing w:line="240" w:lineRule="auto"/>
              <w:jc w:val="center"/>
              <w:rPr>
                <w:rFonts w:eastAsia="新宋体"/>
                <w:sz w:val="18"/>
                <w:szCs w:val="18"/>
              </w:rPr>
            </w:pPr>
            <w:r w:rsidRPr="00D171A7">
              <w:rPr>
                <w:rFonts w:eastAsia="新宋体" w:hint="eastAsia"/>
                <w:sz w:val="18"/>
                <w:szCs w:val="18"/>
              </w:rPr>
              <w:t>熊景春</w:t>
            </w:r>
          </w:p>
        </w:tc>
        <w:tc>
          <w:tcPr>
            <w:tcW w:w="1666" w:type="pct"/>
          </w:tcPr>
          <w:p w14:paraId="66228636" w14:textId="039AB42F" w:rsidR="00B77702" w:rsidRPr="00D171A7" w:rsidRDefault="00B77702" w:rsidP="008D5CF6">
            <w:pPr>
              <w:spacing w:line="240" w:lineRule="auto"/>
              <w:jc w:val="center"/>
              <w:rPr>
                <w:rFonts w:eastAsia="新宋体"/>
                <w:sz w:val="18"/>
                <w:szCs w:val="18"/>
              </w:rPr>
            </w:pPr>
            <w:r w:rsidRPr="00D171A7">
              <w:rPr>
                <w:rFonts w:eastAsia="新宋体"/>
                <w:sz w:val="18"/>
                <w:szCs w:val="18"/>
              </w:rPr>
              <w:t>13607062262</w:t>
            </w:r>
          </w:p>
        </w:tc>
        <w:tc>
          <w:tcPr>
            <w:tcW w:w="1667" w:type="pct"/>
          </w:tcPr>
          <w:p w14:paraId="5583A753" w14:textId="60FF2FE3" w:rsidR="00B77702" w:rsidRPr="00D171A7" w:rsidRDefault="00B77702" w:rsidP="008D5CF6">
            <w:pPr>
              <w:widowControl/>
              <w:spacing w:line="240" w:lineRule="auto"/>
              <w:jc w:val="center"/>
              <w:rPr>
                <w:sz w:val="18"/>
                <w:szCs w:val="18"/>
              </w:rPr>
            </w:pPr>
            <w:r w:rsidRPr="00D171A7">
              <w:rPr>
                <w:rFonts w:hint="eastAsia"/>
                <w:sz w:val="18"/>
                <w:szCs w:val="18"/>
              </w:rPr>
              <w:t>联络通讯组组长</w:t>
            </w:r>
          </w:p>
        </w:tc>
      </w:tr>
      <w:tr w:rsidR="005A0E05" w:rsidRPr="00D171A7" w14:paraId="1A0EA62E" w14:textId="77777777" w:rsidTr="008D5CF6">
        <w:trPr>
          <w:jc w:val="center"/>
        </w:trPr>
        <w:tc>
          <w:tcPr>
            <w:tcW w:w="5000" w:type="pct"/>
            <w:gridSpan w:val="4"/>
          </w:tcPr>
          <w:p w14:paraId="23128F42" w14:textId="77777777" w:rsidR="00FE689C" w:rsidRPr="00D171A7" w:rsidRDefault="00FE689C" w:rsidP="008D5CF6">
            <w:pPr>
              <w:widowControl/>
              <w:spacing w:line="240" w:lineRule="auto"/>
              <w:jc w:val="center"/>
              <w:rPr>
                <w:sz w:val="18"/>
                <w:szCs w:val="18"/>
              </w:rPr>
            </w:pPr>
            <w:r w:rsidRPr="00D171A7">
              <w:rPr>
                <w:sz w:val="18"/>
                <w:szCs w:val="18"/>
              </w:rPr>
              <w:t>现场处置方法</w:t>
            </w:r>
          </w:p>
        </w:tc>
      </w:tr>
      <w:tr w:rsidR="005A0E05" w:rsidRPr="00D171A7" w14:paraId="5D45093A" w14:textId="77777777" w:rsidTr="008D5CF6">
        <w:trPr>
          <w:jc w:val="center"/>
        </w:trPr>
        <w:tc>
          <w:tcPr>
            <w:tcW w:w="5000" w:type="pct"/>
            <w:gridSpan w:val="4"/>
          </w:tcPr>
          <w:p w14:paraId="3F09E5F6"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生产过程中可能因操作失误、设备失修、腐蚀等原因使</w:t>
            </w:r>
            <w:r w:rsidR="00970FA7" w:rsidRPr="00D171A7">
              <w:rPr>
                <w:sz w:val="18"/>
                <w:szCs w:val="18"/>
              </w:rPr>
              <w:t>废乳化液、废机油及废石蜡</w:t>
            </w:r>
            <w:r w:rsidRPr="00D171A7">
              <w:rPr>
                <w:sz w:val="18"/>
                <w:szCs w:val="18"/>
              </w:rPr>
              <w:t>等危险废物泄漏，造成危险废物流失：</w:t>
            </w:r>
          </w:p>
          <w:p w14:paraId="79C7F17E" w14:textId="77777777" w:rsidR="00970FA7" w:rsidRPr="00D171A7" w:rsidRDefault="00970FA7" w:rsidP="008D5CF6">
            <w:pPr>
              <w:adjustRightInd w:val="0"/>
              <w:snapToGrid w:val="0"/>
              <w:spacing w:line="240" w:lineRule="auto"/>
              <w:ind w:firstLineChars="200" w:firstLine="360"/>
              <w:rPr>
                <w:sz w:val="18"/>
                <w:szCs w:val="18"/>
              </w:rPr>
            </w:pPr>
            <w:r w:rsidRPr="00D171A7">
              <w:rPr>
                <w:sz w:val="18"/>
                <w:szCs w:val="18"/>
              </w:rPr>
              <w:t>1</w:t>
            </w:r>
            <w:r w:rsidRPr="00D171A7">
              <w:rPr>
                <w:sz w:val="18"/>
                <w:szCs w:val="18"/>
              </w:rPr>
              <w:t>、储存泄漏</w:t>
            </w:r>
          </w:p>
          <w:p w14:paraId="06887AE5"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w:t>
            </w:r>
            <w:r w:rsidRPr="00D171A7">
              <w:rPr>
                <w:sz w:val="18"/>
                <w:szCs w:val="18"/>
              </w:rPr>
              <w:t>1</w:t>
            </w:r>
            <w:r w:rsidRPr="00D171A7">
              <w:rPr>
                <w:sz w:val="18"/>
                <w:szCs w:val="18"/>
              </w:rPr>
              <w:t>）最早发现事故者应立即向公司生产负责人报告，并采取相应措施控制事故的进一步发展。</w:t>
            </w:r>
          </w:p>
          <w:p w14:paraId="3CDF4A14"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w:t>
            </w:r>
            <w:r w:rsidRPr="00D171A7">
              <w:rPr>
                <w:sz w:val="18"/>
                <w:szCs w:val="18"/>
              </w:rPr>
              <w:t>2</w:t>
            </w:r>
            <w:r w:rsidRPr="00D171A7">
              <w:rPr>
                <w:sz w:val="18"/>
                <w:szCs w:val="18"/>
              </w:rPr>
              <w:t>）生产负责人在接到事故部门报告后，在第一时间内赶到现场，检查污、雨排水阀和闸，确认处于关闭状态，启用备用处理设施。</w:t>
            </w:r>
          </w:p>
          <w:p w14:paraId="5D29C585"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w:t>
            </w:r>
            <w:r w:rsidRPr="00D171A7">
              <w:rPr>
                <w:sz w:val="18"/>
                <w:szCs w:val="18"/>
              </w:rPr>
              <w:t>3</w:t>
            </w:r>
            <w:r w:rsidRPr="00D171A7">
              <w:rPr>
                <w:sz w:val="18"/>
                <w:szCs w:val="18"/>
              </w:rPr>
              <w:t>）组织人员盛接回收泄漏物，使用堵漏工具、材料控制泄漏。</w:t>
            </w:r>
          </w:p>
          <w:p w14:paraId="268B5A82"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w:t>
            </w:r>
            <w:r w:rsidRPr="00D171A7">
              <w:rPr>
                <w:sz w:val="18"/>
                <w:szCs w:val="18"/>
              </w:rPr>
              <w:t>4</w:t>
            </w:r>
            <w:r w:rsidRPr="00D171A7">
              <w:rPr>
                <w:sz w:val="18"/>
                <w:szCs w:val="18"/>
              </w:rPr>
              <w:t>）泄漏控制后，用适量水冲洗地面，冲洗水及泄漏物收集后统一委托有资质单位处理。</w:t>
            </w:r>
          </w:p>
          <w:p w14:paraId="4B1BE2E0"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w:t>
            </w:r>
            <w:r w:rsidRPr="00D171A7">
              <w:rPr>
                <w:sz w:val="18"/>
                <w:szCs w:val="18"/>
              </w:rPr>
              <w:t>5</w:t>
            </w:r>
            <w:r w:rsidRPr="00D171A7">
              <w:rPr>
                <w:sz w:val="18"/>
                <w:szCs w:val="18"/>
              </w:rPr>
              <w:t>）事故发生后，事故发生部门应立即调查事故发生原因，查明能否控制局面，若自行不能控制，则应迅速向上级部门报告。</w:t>
            </w:r>
          </w:p>
          <w:p w14:paraId="07DB8751" w14:textId="77777777" w:rsidR="00F12173" w:rsidRPr="00D171A7" w:rsidRDefault="00970FA7" w:rsidP="008D5CF6">
            <w:pPr>
              <w:adjustRightInd w:val="0"/>
              <w:snapToGrid w:val="0"/>
              <w:spacing w:line="240" w:lineRule="auto"/>
              <w:ind w:firstLineChars="200" w:firstLine="360"/>
              <w:rPr>
                <w:sz w:val="18"/>
                <w:szCs w:val="18"/>
              </w:rPr>
            </w:pPr>
            <w:r w:rsidRPr="00D171A7">
              <w:rPr>
                <w:sz w:val="18"/>
                <w:szCs w:val="18"/>
              </w:rPr>
              <w:t>2</w:t>
            </w:r>
            <w:r w:rsidRPr="00D171A7">
              <w:rPr>
                <w:sz w:val="18"/>
                <w:szCs w:val="18"/>
              </w:rPr>
              <w:t>、</w:t>
            </w:r>
            <w:r w:rsidR="00F12173" w:rsidRPr="00D171A7">
              <w:rPr>
                <w:sz w:val="18"/>
                <w:szCs w:val="18"/>
              </w:rPr>
              <w:t>危险废物在厂内收集、贮存和转移过程中因容器破损，造成危险废物流失：</w:t>
            </w:r>
          </w:p>
          <w:p w14:paraId="0BE2DD09"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1</w:t>
            </w:r>
            <w:r w:rsidRPr="00D171A7">
              <w:rPr>
                <w:sz w:val="18"/>
                <w:szCs w:val="18"/>
              </w:rPr>
              <w:t>）最早发现事故者应立即更换容器，避免危废因容器破损而泄漏或流失。</w:t>
            </w:r>
          </w:p>
          <w:p w14:paraId="19465500"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2</w:t>
            </w:r>
            <w:r w:rsidRPr="00D171A7">
              <w:rPr>
                <w:sz w:val="18"/>
                <w:szCs w:val="18"/>
              </w:rPr>
              <w:t>）检查危险废物是否因容器破损而发生泄漏或流失，若有危险废物泄漏，应及时将泄漏的危废收集到容器中，用适量水冲洗地面，冲洗水及泄漏物收集后统一委托有资质单位处理。</w:t>
            </w:r>
          </w:p>
          <w:p w14:paraId="3A37935A"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3</w:t>
            </w:r>
            <w:r w:rsidRPr="00D171A7">
              <w:rPr>
                <w:sz w:val="18"/>
                <w:szCs w:val="18"/>
              </w:rPr>
              <w:t>）若危废泄漏或流失污染土壤，收集置换污染土壤，合理处置，恢复环境。</w:t>
            </w:r>
          </w:p>
          <w:p w14:paraId="011CBFF0" w14:textId="77777777" w:rsidR="00F12173" w:rsidRPr="00D171A7" w:rsidRDefault="00F12173" w:rsidP="008D5CF6">
            <w:pPr>
              <w:adjustRightInd w:val="0"/>
              <w:snapToGrid w:val="0"/>
              <w:spacing w:line="240" w:lineRule="auto"/>
              <w:ind w:firstLineChars="200" w:firstLine="360"/>
              <w:rPr>
                <w:sz w:val="18"/>
                <w:szCs w:val="18"/>
              </w:rPr>
            </w:pPr>
            <w:r w:rsidRPr="00D171A7">
              <w:rPr>
                <w:sz w:val="18"/>
                <w:szCs w:val="18"/>
              </w:rPr>
              <w:t>4</w:t>
            </w:r>
            <w:r w:rsidRPr="00D171A7">
              <w:rPr>
                <w:sz w:val="18"/>
                <w:szCs w:val="18"/>
              </w:rPr>
              <w:t>）事故发生后，及时查明原因并加强管理，防止类似事件再次发生。</w:t>
            </w:r>
          </w:p>
          <w:p w14:paraId="46FBFE4E" w14:textId="77777777" w:rsidR="00FE689C" w:rsidRPr="00D171A7" w:rsidRDefault="00970FA7" w:rsidP="008D5CF6">
            <w:pPr>
              <w:adjustRightInd w:val="0"/>
              <w:snapToGrid w:val="0"/>
              <w:spacing w:line="240" w:lineRule="auto"/>
              <w:ind w:firstLineChars="200" w:firstLine="360"/>
              <w:rPr>
                <w:sz w:val="18"/>
                <w:szCs w:val="18"/>
              </w:rPr>
            </w:pPr>
            <w:r w:rsidRPr="00D171A7">
              <w:rPr>
                <w:sz w:val="18"/>
                <w:szCs w:val="18"/>
              </w:rPr>
              <w:t>3</w:t>
            </w:r>
            <w:r w:rsidR="00FE689C" w:rsidRPr="00D171A7">
              <w:rPr>
                <w:sz w:val="18"/>
                <w:szCs w:val="18"/>
              </w:rPr>
              <w:t>、救援扩大</w:t>
            </w:r>
          </w:p>
          <w:p w14:paraId="4C57BEF1" w14:textId="77777777" w:rsidR="00FE689C" w:rsidRPr="00D171A7" w:rsidRDefault="00FE689C" w:rsidP="008D5CF6">
            <w:pPr>
              <w:widowControl/>
              <w:spacing w:line="240" w:lineRule="auto"/>
              <w:ind w:firstLineChars="200" w:firstLine="360"/>
              <w:jc w:val="left"/>
              <w:rPr>
                <w:sz w:val="18"/>
                <w:szCs w:val="18"/>
              </w:rPr>
            </w:pPr>
            <w:r w:rsidRPr="00D171A7">
              <w:rPr>
                <w:sz w:val="18"/>
                <w:szCs w:val="18"/>
              </w:rPr>
              <w:t>上述操作后，若</w:t>
            </w:r>
            <w:r w:rsidRPr="00D171A7">
              <w:rPr>
                <w:kern w:val="0"/>
                <w:sz w:val="18"/>
                <w:szCs w:val="18"/>
                <w:lang w:val="zh-CN"/>
              </w:rPr>
              <w:t>事件现场得到控制，事件条件已经消除，则结束应急响应，及时分析事故原因，做好总结评估；若事件现场无法控制，则上升上一级预案</w:t>
            </w:r>
            <w:r w:rsidRPr="00D171A7">
              <w:rPr>
                <w:sz w:val="18"/>
                <w:szCs w:val="18"/>
              </w:rPr>
              <w:t>。</w:t>
            </w:r>
          </w:p>
        </w:tc>
      </w:tr>
      <w:tr w:rsidR="005A0E05" w:rsidRPr="00D171A7" w14:paraId="1123AF1E" w14:textId="77777777" w:rsidTr="008D5CF6">
        <w:trPr>
          <w:jc w:val="center"/>
        </w:trPr>
        <w:tc>
          <w:tcPr>
            <w:tcW w:w="5000" w:type="pct"/>
            <w:gridSpan w:val="4"/>
          </w:tcPr>
          <w:p w14:paraId="3C7FE291" w14:textId="77777777" w:rsidR="00FE689C" w:rsidRPr="00D171A7" w:rsidRDefault="00FE689C" w:rsidP="008D5CF6">
            <w:pPr>
              <w:widowControl/>
              <w:spacing w:line="240" w:lineRule="auto"/>
              <w:jc w:val="center"/>
              <w:rPr>
                <w:b/>
                <w:bCs/>
                <w:sz w:val="18"/>
                <w:szCs w:val="18"/>
              </w:rPr>
            </w:pPr>
            <w:r w:rsidRPr="00D171A7">
              <w:rPr>
                <w:b/>
                <w:bCs/>
                <w:sz w:val="18"/>
                <w:szCs w:val="18"/>
              </w:rPr>
              <w:t>应急物资</w:t>
            </w:r>
          </w:p>
        </w:tc>
      </w:tr>
      <w:tr w:rsidR="00E84D1B" w:rsidRPr="00D171A7" w14:paraId="5D5F55A3" w14:textId="77777777" w:rsidTr="008D5CF6">
        <w:trPr>
          <w:jc w:val="center"/>
        </w:trPr>
        <w:tc>
          <w:tcPr>
            <w:tcW w:w="5000" w:type="pct"/>
            <w:gridSpan w:val="4"/>
          </w:tcPr>
          <w:p w14:paraId="1AEFB6BD" w14:textId="77777777" w:rsidR="00FE689C" w:rsidRPr="00D171A7" w:rsidRDefault="00FE689C" w:rsidP="008D5CF6">
            <w:pPr>
              <w:widowControl/>
              <w:spacing w:line="240" w:lineRule="auto"/>
              <w:ind w:firstLineChars="200" w:firstLine="360"/>
              <w:rPr>
                <w:sz w:val="18"/>
                <w:szCs w:val="18"/>
              </w:rPr>
            </w:pPr>
            <w:r w:rsidRPr="00D171A7">
              <w:rPr>
                <w:sz w:val="18"/>
                <w:szCs w:val="18"/>
              </w:rPr>
              <w:t>正压自给式呼吸机、防化服、防酸服、堵漏物资、沙土、消防设施、监测设备等</w:t>
            </w:r>
          </w:p>
          <w:p w14:paraId="7B2330DB" w14:textId="77777777" w:rsidR="00AE1F9E" w:rsidRPr="00D171A7" w:rsidRDefault="00AE1F9E" w:rsidP="008D5CF6">
            <w:pPr>
              <w:pStyle w:val="Default1"/>
              <w:rPr>
                <w:color w:val="auto"/>
                <w:sz w:val="18"/>
                <w:szCs w:val="18"/>
              </w:rPr>
            </w:pPr>
          </w:p>
          <w:p w14:paraId="3F9276D9" w14:textId="77777777" w:rsidR="00AE1F9E" w:rsidRPr="00D171A7" w:rsidRDefault="00AE1F9E" w:rsidP="008D5CF6">
            <w:pPr>
              <w:pStyle w:val="Default1"/>
              <w:rPr>
                <w:color w:val="auto"/>
                <w:sz w:val="18"/>
                <w:szCs w:val="18"/>
              </w:rPr>
            </w:pPr>
          </w:p>
          <w:p w14:paraId="4ACF4E5F" w14:textId="77777777" w:rsidR="00AE1F9E" w:rsidRPr="00D171A7" w:rsidRDefault="00AE1F9E" w:rsidP="008D5CF6">
            <w:pPr>
              <w:pStyle w:val="Default1"/>
              <w:rPr>
                <w:color w:val="auto"/>
                <w:sz w:val="18"/>
                <w:szCs w:val="18"/>
              </w:rPr>
            </w:pPr>
          </w:p>
          <w:p w14:paraId="774CEACF" w14:textId="77777777" w:rsidR="00AE1F9E" w:rsidRPr="00D171A7" w:rsidRDefault="00AE1F9E" w:rsidP="008D5CF6">
            <w:pPr>
              <w:pStyle w:val="Default1"/>
              <w:rPr>
                <w:color w:val="auto"/>
                <w:sz w:val="18"/>
                <w:szCs w:val="18"/>
              </w:rPr>
            </w:pPr>
          </w:p>
          <w:p w14:paraId="2101CE98" w14:textId="0DFE7EA3" w:rsidR="00AE1F9E" w:rsidRPr="00D171A7" w:rsidRDefault="00AE1F9E" w:rsidP="008D5CF6">
            <w:pPr>
              <w:pStyle w:val="Default1"/>
              <w:rPr>
                <w:color w:val="auto"/>
                <w:sz w:val="18"/>
                <w:szCs w:val="18"/>
              </w:rPr>
            </w:pPr>
          </w:p>
        </w:tc>
      </w:tr>
    </w:tbl>
    <w:p w14:paraId="3ED59B44" w14:textId="77777777" w:rsidR="00FE689C" w:rsidRPr="00D171A7" w:rsidRDefault="00FE689C" w:rsidP="00FE689C">
      <w:pPr>
        <w:pStyle w:val="Default1"/>
        <w:rPr>
          <w:rFonts w:ascii="Times New Roman" w:cs="Times New Roman"/>
          <w:color w:val="auto"/>
        </w:rPr>
      </w:pPr>
    </w:p>
    <w:p w14:paraId="23B248C3" w14:textId="77777777" w:rsidR="00284401" w:rsidRPr="00D171A7" w:rsidRDefault="00284401" w:rsidP="005F0580">
      <w:pPr>
        <w:spacing w:beforeLines="50" w:before="190"/>
        <w:rPr>
          <w:szCs w:val="24"/>
        </w:rPr>
        <w:sectPr w:rsidR="00284401" w:rsidRPr="00D171A7" w:rsidSect="00911EB4">
          <w:pgSz w:w="11906" w:h="16838"/>
          <w:pgMar w:top="1134" w:right="1797" w:bottom="1134" w:left="1797" w:header="851" w:footer="992" w:gutter="0"/>
          <w:pgNumType w:fmt="numberInDash"/>
          <w:cols w:space="720"/>
          <w:docGrid w:type="lines" w:linePitch="381"/>
        </w:sectPr>
      </w:pPr>
    </w:p>
    <w:p w14:paraId="099E1824" w14:textId="22265542" w:rsidR="00284401" w:rsidRPr="00D171A7" w:rsidRDefault="00177EED" w:rsidP="00DA5724">
      <w:pPr>
        <w:pStyle w:val="3"/>
        <w:spacing w:before="156" w:after="156"/>
        <w:rPr>
          <w:rStyle w:val="20"/>
          <w:rFonts w:eastAsia="新宋体"/>
        </w:rPr>
      </w:pPr>
      <w:bookmarkStart w:id="705" w:name="_Toc58508689"/>
      <w:r w:rsidRPr="00D171A7">
        <w:rPr>
          <w:rStyle w:val="20"/>
          <w:rFonts w:eastAsia="新宋体"/>
        </w:rPr>
        <w:lastRenderedPageBreak/>
        <w:t>附件</w:t>
      </w:r>
      <w:r w:rsidR="00DA5724" w:rsidRPr="00D171A7">
        <w:rPr>
          <w:rStyle w:val="20"/>
          <w:rFonts w:eastAsia="新宋体"/>
        </w:rPr>
        <w:t>7</w:t>
      </w:r>
      <w:r w:rsidRPr="00D171A7">
        <w:rPr>
          <w:rStyle w:val="20"/>
          <w:rFonts w:eastAsia="新宋体"/>
        </w:rPr>
        <w:t xml:space="preserve"> </w:t>
      </w:r>
      <w:r w:rsidRPr="00D171A7">
        <w:rPr>
          <w:rStyle w:val="20"/>
          <w:rFonts w:eastAsia="新宋体"/>
        </w:rPr>
        <w:t>培训记录表</w:t>
      </w:r>
      <w:bookmarkEnd w:id="705"/>
    </w:p>
    <w:p w14:paraId="1110D281" w14:textId="77777777" w:rsidR="00284401" w:rsidRPr="00D171A7" w:rsidRDefault="00177EED">
      <w:pPr>
        <w:widowControl/>
        <w:jc w:val="center"/>
        <w:rPr>
          <w:b/>
          <w:kern w:val="0"/>
        </w:rPr>
      </w:pPr>
      <w:r w:rsidRPr="00D171A7">
        <w:rPr>
          <w:b/>
          <w:kern w:val="0"/>
        </w:rPr>
        <w:t>培训记录表</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1823"/>
        <w:gridCol w:w="2289"/>
        <w:gridCol w:w="1890"/>
        <w:gridCol w:w="2274"/>
      </w:tblGrid>
      <w:tr w:rsidR="005A0E05" w:rsidRPr="00D171A7" w14:paraId="313A63A6" w14:textId="77777777" w:rsidTr="008D5CF6">
        <w:trPr>
          <w:trHeight w:val="579"/>
          <w:jc w:val="center"/>
        </w:trPr>
        <w:tc>
          <w:tcPr>
            <w:tcW w:w="1101" w:type="pct"/>
            <w:vAlign w:val="center"/>
          </w:tcPr>
          <w:p w14:paraId="4D6865E5" w14:textId="77777777" w:rsidR="00284401" w:rsidRPr="00D171A7" w:rsidRDefault="00177EED">
            <w:pPr>
              <w:widowControl/>
              <w:spacing w:line="240" w:lineRule="auto"/>
              <w:jc w:val="center"/>
              <w:rPr>
                <w:kern w:val="0"/>
                <w:sz w:val="21"/>
                <w:szCs w:val="21"/>
              </w:rPr>
            </w:pPr>
            <w:r w:rsidRPr="00D171A7">
              <w:rPr>
                <w:kern w:val="0"/>
                <w:sz w:val="21"/>
                <w:szCs w:val="21"/>
              </w:rPr>
              <w:t>单位名称</w:t>
            </w:r>
          </w:p>
        </w:tc>
        <w:tc>
          <w:tcPr>
            <w:tcW w:w="3899" w:type="pct"/>
            <w:gridSpan w:val="3"/>
            <w:vAlign w:val="center"/>
          </w:tcPr>
          <w:p w14:paraId="3919E386" w14:textId="77777777" w:rsidR="00284401" w:rsidRPr="00D171A7" w:rsidRDefault="00284401">
            <w:pPr>
              <w:widowControl/>
              <w:spacing w:line="240" w:lineRule="auto"/>
              <w:jc w:val="center"/>
              <w:rPr>
                <w:kern w:val="0"/>
                <w:sz w:val="21"/>
                <w:szCs w:val="21"/>
              </w:rPr>
            </w:pPr>
          </w:p>
        </w:tc>
      </w:tr>
      <w:tr w:rsidR="005A0E05" w:rsidRPr="00D171A7" w14:paraId="0663147B" w14:textId="77777777" w:rsidTr="008D5CF6">
        <w:trPr>
          <w:trHeight w:val="579"/>
          <w:jc w:val="center"/>
        </w:trPr>
        <w:tc>
          <w:tcPr>
            <w:tcW w:w="1101" w:type="pct"/>
            <w:vAlign w:val="center"/>
          </w:tcPr>
          <w:p w14:paraId="280D9439" w14:textId="77777777" w:rsidR="00284401" w:rsidRPr="00D171A7" w:rsidRDefault="00177EED">
            <w:pPr>
              <w:widowControl/>
              <w:spacing w:line="240" w:lineRule="auto"/>
              <w:jc w:val="center"/>
              <w:rPr>
                <w:kern w:val="0"/>
                <w:sz w:val="21"/>
                <w:szCs w:val="21"/>
              </w:rPr>
            </w:pPr>
            <w:r w:rsidRPr="00D171A7">
              <w:rPr>
                <w:kern w:val="0"/>
                <w:sz w:val="21"/>
                <w:szCs w:val="21"/>
              </w:rPr>
              <w:t>培训时间</w:t>
            </w:r>
          </w:p>
        </w:tc>
        <w:tc>
          <w:tcPr>
            <w:tcW w:w="1383" w:type="pct"/>
            <w:vAlign w:val="center"/>
          </w:tcPr>
          <w:p w14:paraId="2BFC1C09" w14:textId="77777777" w:rsidR="00284401" w:rsidRPr="00D171A7" w:rsidRDefault="00284401">
            <w:pPr>
              <w:widowControl/>
              <w:spacing w:line="240" w:lineRule="auto"/>
              <w:jc w:val="center"/>
              <w:rPr>
                <w:kern w:val="0"/>
                <w:sz w:val="21"/>
                <w:szCs w:val="21"/>
              </w:rPr>
            </w:pPr>
          </w:p>
        </w:tc>
        <w:tc>
          <w:tcPr>
            <w:tcW w:w="1142" w:type="pct"/>
            <w:vAlign w:val="center"/>
          </w:tcPr>
          <w:p w14:paraId="01CC4A22" w14:textId="77777777" w:rsidR="00284401" w:rsidRPr="00D171A7" w:rsidRDefault="00177EED">
            <w:pPr>
              <w:widowControl/>
              <w:spacing w:line="240" w:lineRule="auto"/>
              <w:jc w:val="center"/>
              <w:rPr>
                <w:kern w:val="0"/>
                <w:sz w:val="21"/>
                <w:szCs w:val="21"/>
              </w:rPr>
            </w:pPr>
            <w:r w:rsidRPr="00D171A7">
              <w:rPr>
                <w:kern w:val="0"/>
                <w:sz w:val="21"/>
                <w:szCs w:val="21"/>
              </w:rPr>
              <w:t>培训地点</w:t>
            </w:r>
          </w:p>
        </w:tc>
        <w:tc>
          <w:tcPr>
            <w:tcW w:w="1374" w:type="pct"/>
            <w:vAlign w:val="center"/>
          </w:tcPr>
          <w:p w14:paraId="1544AB0F" w14:textId="77777777" w:rsidR="00284401" w:rsidRPr="00D171A7" w:rsidRDefault="00284401">
            <w:pPr>
              <w:widowControl/>
              <w:spacing w:line="240" w:lineRule="auto"/>
              <w:jc w:val="center"/>
              <w:rPr>
                <w:kern w:val="0"/>
                <w:sz w:val="21"/>
                <w:szCs w:val="21"/>
              </w:rPr>
            </w:pPr>
          </w:p>
        </w:tc>
      </w:tr>
      <w:tr w:rsidR="005A0E05" w:rsidRPr="00D171A7" w14:paraId="6D08608E" w14:textId="77777777" w:rsidTr="008D5CF6">
        <w:trPr>
          <w:trHeight w:val="579"/>
          <w:jc w:val="center"/>
        </w:trPr>
        <w:tc>
          <w:tcPr>
            <w:tcW w:w="1101" w:type="pct"/>
            <w:vAlign w:val="center"/>
          </w:tcPr>
          <w:p w14:paraId="22155561" w14:textId="77777777" w:rsidR="00284401" w:rsidRPr="00D171A7" w:rsidRDefault="00177EED">
            <w:pPr>
              <w:widowControl/>
              <w:spacing w:line="240" w:lineRule="auto"/>
              <w:jc w:val="center"/>
              <w:rPr>
                <w:kern w:val="0"/>
                <w:sz w:val="21"/>
                <w:szCs w:val="21"/>
              </w:rPr>
            </w:pPr>
            <w:r w:rsidRPr="00D171A7">
              <w:rPr>
                <w:kern w:val="0"/>
                <w:sz w:val="21"/>
                <w:szCs w:val="21"/>
              </w:rPr>
              <w:t>培训讲师</w:t>
            </w:r>
          </w:p>
        </w:tc>
        <w:tc>
          <w:tcPr>
            <w:tcW w:w="3899" w:type="pct"/>
            <w:gridSpan w:val="3"/>
            <w:vAlign w:val="center"/>
          </w:tcPr>
          <w:p w14:paraId="2779218A" w14:textId="77777777" w:rsidR="00284401" w:rsidRPr="00D171A7" w:rsidRDefault="00284401">
            <w:pPr>
              <w:widowControl/>
              <w:spacing w:line="240" w:lineRule="auto"/>
              <w:jc w:val="center"/>
              <w:rPr>
                <w:kern w:val="0"/>
                <w:sz w:val="21"/>
                <w:szCs w:val="21"/>
              </w:rPr>
            </w:pPr>
          </w:p>
        </w:tc>
      </w:tr>
      <w:tr w:rsidR="005A0E05" w:rsidRPr="00D171A7" w14:paraId="264A30C2" w14:textId="77777777" w:rsidTr="008D5CF6">
        <w:trPr>
          <w:trHeight w:val="3462"/>
          <w:jc w:val="center"/>
        </w:trPr>
        <w:tc>
          <w:tcPr>
            <w:tcW w:w="5000" w:type="pct"/>
            <w:gridSpan w:val="4"/>
          </w:tcPr>
          <w:p w14:paraId="756D14FA" w14:textId="77777777" w:rsidR="00284401" w:rsidRPr="00D171A7" w:rsidRDefault="00177EED" w:rsidP="00AE1F9E">
            <w:pPr>
              <w:widowControl/>
              <w:spacing w:line="240" w:lineRule="auto"/>
              <w:rPr>
                <w:kern w:val="0"/>
                <w:sz w:val="21"/>
                <w:szCs w:val="21"/>
              </w:rPr>
            </w:pPr>
            <w:r w:rsidRPr="00D171A7">
              <w:rPr>
                <w:kern w:val="0"/>
                <w:sz w:val="21"/>
                <w:szCs w:val="21"/>
              </w:rPr>
              <w:t>培训内容：</w:t>
            </w:r>
          </w:p>
          <w:p w14:paraId="74CAC283" w14:textId="5CD8FEDC" w:rsidR="00284401" w:rsidRPr="00D171A7" w:rsidRDefault="00284401" w:rsidP="00AE1F9E">
            <w:pPr>
              <w:widowControl/>
              <w:spacing w:line="240" w:lineRule="auto"/>
              <w:rPr>
                <w:kern w:val="0"/>
                <w:sz w:val="21"/>
                <w:szCs w:val="21"/>
              </w:rPr>
            </w:pPr>
          </w:p>
          <w:p w14:paraId="0BB61AE9" w14:textId="64332014" w:rsidR="00AE1F9E" w:rsidRPr="00D171A7" w:rsidRDefault="00AE1F9E" w:rsidP="00AE1F9E">
            <w:pPr>
              <w:pStyle w:val="Default1"/>
              <w:rPr>
                <w:color w:val="auto"/>
                <w:sz w:val="21"/>
                <w:szCs w:val="21"/>
              </w:rPr>
            </w:pPr>
          </w:p>
          <w:p w14:paraId="18628B64" w14:textId="178A32ED" w:rsidR="00AE1F9E" w:rsidRPr="00D171A7" w:rsidRDefault="00AE1F9E" w:rsidP="00AE1F9E">
            <w:pPr>
              <w:pStyle w:val="Default1"/>
              <w:rPr>
                <w:color w:val="auto"/>
                <w:sz w:val="21"/>
                <w:szCs w:val="21"/>
              </w:rPr>
            </w:pPr>
          </w:p>
          <w:p w14:paraId="2BD07F65" w14:textId="78B42299" w:rsidR="00AE1F9E" w:rsidRPr="00D171A7" w:rsidRDefault="00AE1F9E" w:rsidP="00AE1F9E">
            <w:pPr>
              <w:pStyle w:val="Default1"/>
              <w:rPr>
                <w:color w:val="auto"/>
                <w:sz w:val="21"/>
                <w:szCs w:val="21"/>
              </w:rPr>
            </w:pPr>
          </w:p>
          <w:p w14:paraId="31A050C7" w14:textId="6E47AC3F" w:rsidR="00AE1F9E" w:rsidRPr="00D171A7" w:rsidRDefault="00AE1F9E" w:rsidP="00AE1F9E">
            <w:pPr>
              <w:pStyle w:val="Default1"/>
              <w:rPr>
                <w:color w:val="auto"/>
                <w:sz w:val="21"/>
                <w:szCs w:val="21"/>
              </w:rPr>
            </w:pPr>
          </w:p>
          <w:p w14:paraId="4EA7D171" w14:textId="77777777" w:rsidR="00AE1F9E" w:rsidRPr="00D171A7" w:rsidRDefault="00AE1F9E" w:rsidP="00AE1F9E">
            <w:pPr>
              <w:pStyle w:val="Default1"/>
              <w:rPr>
                <w:color w:val="auto"/>
                <w:sz w:val="21"/>
                <w:szCs w:val="21"/>
              </w:rPr>
            </w:pPr>
          </w:p>
          <w:p w14:paraId="219519FF" w14:textId="77777777" w:rsidR="00284401" w:rsidRPr="00D171A7" w:rsidRDefault="00284401" w:rsidP="00AE1F9E">
            <w:pPr>
              <w:widowControl/>
              <w:spacing w:line="240" w:lineRule="auto"/>
              <w:rPr>
                <w:kern w:val="0"/>
                <w:sz w:val="21"/>
                <w:szCs w:val="21"/>
              </w:rPr>
            </w:pPr>
          </w:p>
          <w:p w14:paraId="70130F98" w14:textId="77777777" w:rsidR="00284401" w:rsidRPr="00D171A7" w:rsidRDefault="00284401" w:rsidP="00AE1F9E">
            <w:pPr>
              <w:widowControl/>
              <w:spacing w:line="240" w:lineRule="auto"/>
              <w:rPr>
                <w:kern w:val="0"/>
                <w:sz w:val="21"/>
                <w:szCs w:val="21"/>
              </w:rPr>
            </w:pPr>
          </w:p>
        </w:tc>
      </w:tr>
      <w:tr w:rsidR="005A0E05" w:rsidRPr="00D171A7" w14:paraId="061D52CD" w14:textId="77777777" w:rsidTr="008D5CF6">
        <w:trPr>
          <w:trHeight w:val="579"/>
          <w:jc w:val="center"/>
        </w:trPr>
        <w:tc>
          <w:tcPr>
            <w:tcW w:w="1101" w:type="pct"/>
            <w:vAlign w:val="center"/>
          </w:tcPr>
          <w:p w14:paraId="073D43BE" w14:textId="77777777" w:rsidR="00284401" w:rsidRPr="00D171A7" w:rsidRDefault="00177EED">
            <w:pPr>
              <w:widowControl/>
              <w:spacing w:line="240" w:lineRule="auto"/>
              <w:jc w:val="center"/>
              <w:rPr>
                <w:kern w:val="0"/>
                <w:sz w:val="21"/>
                <w:szCs w:val="21"/>
              </w:rPr>
            </w:pPr>
            <w:r w:rsidRPr="00D171A7">
              <w:rPr>
                <w:kern w:val="0"/>
                <w:sz w:val="21"/>
                <w:szCs w:val="21"/>
              </w:rPr>
              <w:t>参加培训人员</w:t>
            </w:r>
          </w:p>
        </w:tc>
        <w:tc>
          <w:tcPr>
            <w:tcW w:w="1383" w:type="pct"/>
            <w:vAlign w:val="center"/>
          </w:tcPr>
          <w:p w14:paraId="545C8B84" w14:textId="77777777" w:rsidR="00284401" w:rsidRPr="00D171A7" w:rsidRDefault="00177EED">
            <w:pPr>
              <w:widowControl/>
              <w:spacing w:line="240" w:lineRule="auto"/>
              <w:jc w:val="center"/>
              <w:rPr>
                <w:kern w:val="0"/>
                <w:sz w:val="21"/>
                <w:szCs w:val="21"/>
              </w:rPr>
            </w:pPr>
            <w:r w:rsidRPr="00D171A7">
              <w:rPr>
                <w:kern w:val="0"/>
                <w:sz w:val="21"/>
                <w:szCs w:val="21"/>
              </w:rPr>
              <w:t>签到</w:t>
            </w:r>
          </w:p>
        </w:tc>
        <w:tc>
          <w:tcPr>
            <w:tcW w:w="1142" w:type="pct"/>
            <w:vAlign w:val="center"/>
          </w:tcPr>
          <w:p w14:paraId="7D612955" w14:textId="77777777" w:rsidR="00284401" w:rsidRPr="00D171A7" w:rsidRDefault="00177EED">
            <w:pPr>
              <w:widowControl/>
              <w:spacing w:line="240" w:lineRule="auto"/>
              <w:jc w:val="center"/>
              <w:rPr>
                <w:kern w:val="0"/>
                <w:sz w:val="21"/>
                <w:szCs w:val="21"/>
              </w:rPr>
            </w:pPr>
            <w:r w:rsidRPr="00D171A7">
              <w:rPr>
                <w:kern w:val="0"/>
                <w:sz w:val="21"/>
                <w:szCs w:val="21"/>
              </w:rPr>
              <w:t>参加培训人员</w:t>
            </w:r>
          </w:p>
        </w:tc>
        <w:tc>
          <w:tcPr>
            <w:tcW w:w="1374" w:type="pct"/>
            <w:vAlign w:val="center"/>
          </w:tcPr>
          <w:p w14:paraId="137B8EAE" w14:textId="77777777" w:rsidR="00284401" w:rsidRPr="00D171A7" w:rsidRDefault="00177EED">
            <w:pPr>
              <w:widowControl/>
              <w:spacing w:line="240" w:lineRule="auto"/>
              <w:jc w:val="center"/>
              <w:rPr>
                <w:kern w:val="0"/>
                <w:sz w:val="21"/>
                <w:szCs w:val="21"/>
              </w:rPr>
            </w:pPr>
            <w:r w:rsidRPr="00D171A7">
              <w:rPr>
                <w:kern w:val="0"/>
                <w:sz w:val="21"/>
                <w:szCs w:val="21"/>
              </w:rPr>
              <w:t>签到</w:t>
            </w:r>
          </w:p>
        </w:tc>
      </w:tr>
      <w:tr w:rsidR="005A0E05" w:rsidRPr="00D171A7" w14:paraId="7181844A" w14:textId="77777777" w:rsidTr="008D5CF6">
        <w:trPr>
          <w:trHeight w:val="579"/>
          <w:jc w:val="center"/>
        </w:trPr>
        <w:tc>
          <w:tcPr>
            <w:tcW w:w="1101" w:type="pct"/>
            <w:vAlign w:val="center"/>
          </w:tcPr>
          <w:p w14:paraId="2DFE2EAF" w14:textId="77777777" w:rsidR="00284401" w:rsidRPr="00D171A7" w:rsidRDefault="00284401">
            <w:pPr>
              <w:widowControl/>
              <w:spacing w:line="240" w:lineRule="auto"/>
              <w:jc w:val="center"/>
              <w:rPr>
                <w:kern w:val="0"/>
                <w:sz w:val="21"/>
                <w:szCs w:val="21"/>
              </w:rPr>
            </w:pPr>
          </w:p>
        </w:tc>
        <w:tc>
          <w:tcPr>
            <w:tcW w:w="1383" w:type="pct"/>
            <w:vAlign w:val="center"/>
          </w:tcPr>
          <w:p w14:paraId="0B51A97F" w14:textId="77777777" w:rsidR="00284401" w:rsidRPr="00D171A7" w:rsidRDefault="00284401">
            <w:pPr>
              <w:widowControl/>
              <w:spacing w:line="240" w:lineRule="auto"/>
              <w:jc w:val="center"/>
              <w:rPr>
                <w:kern w:val="0"/>
                <w:sz w:val="21"/>
                <w:szCs w:val="21"/>
              </w:rPr>
            </w:pPr>
          </w:p>
        </w:tc>
        <w:tc>
          <w:tcPr>
            <w:tcW w:w="1142" w:type="pct"/>
            <w:vAlign w:val="center"/>
          </w:tcPr>
          <w:p w14:paraId="56E03045" w14:textId="77777777" w:rsidR="00284401" w:rsidRPr="00D171A7" w:rsidRDefault="00284401">
            <w:pPr>
              <w:widowControl/>
              <w:spacing w:line="240" w:lineRule="auto"/>
              <w:jc w:val="center"/>
              <w:rPr>
                <w:kern w:val="0"/>
                <w:sz w:val="21"/>
                <w:szCs w:val="21"/>
              </w:rPr>
            </w:pPr>
          </w:p>
        </w:tc>
        <w:tc>
          <w:tcPr>
            <w:tcW w:w="1374" w:type="pct"/>
            <w:vAlign w:val="center"/>
          </w:tcPr>
          <w:p w14:paraId="71A8BDAD" w14:textId="77777777" w:rsidR="00284401" w:rsidRPr="00D171A7" w:rsidRDefault="00284401">
            <w:pPr>
              <w:widowControl/>
              <w:spacing w:line="240" w:lineRule="auto"/>
              <w:jc w:val="center"/>
              <w:rPr>
                <w:kern w:val="0"/>
                <w:sz w:val="21"/>
                <w:szCs w:val="21"/>
              </w:rPr>
            </w:pPr>
          </w:p>
        </w:tc>
      </w:tr>
      <w:tr w:rsidR="005A0E05" w:rsidRPr="00D171A7" w14:paraId="703D7927" w14:textId="77777777" w:rsidTr="008D5CF6">
        <w:trPr>
          <w:trHeight w:val="579"/>
          <w:jc w:val="center"/>
        </w:trPr>
        <w:tc>
          <w:tcPr>
            <w:tcW w:w="1101" w:type="pct"/>
            <w:vAlign w:val="center"/>
          </w:tcPr>
          <w:p w14:paraId="10BD0133" w14:textId="77777777" w:rsidR="00284401" w:rsidRPr="00D171A7" w:rsidRDefault="00284401">
            <w:pPr>
              <w:widowControl/>
              <w:spacing w:line="240" w:lineRule="auto"/>
              <w:jc w:val="center"/>
              <w:rPr>
                <w:kern w:val="0"/>
                <w:sz w:val="21"/>
                <w:szCs w:val="21"/>
              </w:rPr>
            </w:pPr>
          </w:p>
        </w:tc>
        <w:tc>
          <w:tcPr>
            <w:tcW w:w="1383" w:type="pct"/>
            <w:vAlign w:val="center"/>
          </w:tcPr>
          <w:p w14:paraId="3DE3ADCF" w14:textId="77777777" w:rsidR="00284401" w:rsidRPr="00D171A7" w:rsidRDefault="00284401">
            <w:pPr>
              <w:widowControl/>
              <w:spacing w:line="240" w:lineRule="auto"/>
              <w:jc w:val="center"/>
              <w:rPr>
                <w:kern w:val="0"/>
                <w:sz w:val="21"/>
                <w:szCs w:val="21"/>
              </w:rPr>
            </w:pPr>
          </w:p>
        </w:tc>
        <w:tc>
          <w:tcPr>
            <w:tcW w:w="1142" w:type="pct"/>
            <w:vAlign w:val="center"/>
          </w:tcPr>
          <w:p w14:paraId="628FC573" w14:textId="77777777" w:rsidR="00284401" w:rsidRPr="00D171A7" w:rsidRDefault="00284401">
            <w:pPr>
              <w:widowControl/>
              <w:spacing w:line="240" w:lineRule="auto"/>
              <w:jc w:val="center"/>
              <w:rPr>
                <w:kern w:val="0"/>
                <w:sz w:val="21"/>
                <w:szCs w:val="21"/>
              </w:rPr>
            </w:pPr>
          </w:p>
        </w:tc>
        <w:tc>
          <w:tcPr>
            <w:tcW w:w="1374" w:type="pct"/>
            <w:vAlign w:val="center"/>
          </w:tcPr>
          <w:p w14:paraId="4096B228" w14:textId="77777777" w:rsidR="00284401" w:rsidRPr="00D171A7" w:rsidRDefault="00284401">
            <w:pPr>
              <w:widowControl/>
              <w:spacing w:line="240" w:lineRule="auto"/>
              <w:jc w:val="center"/>
              <w:rPr>
                <w:kern w:val="0"/>
                <w:sz w:val="21"/>
                <w:szCs w:val="21"/>
              </w:rPr>
            </w:pPr>
          </w:p>
        </w:tc>
      </w:tr>
      <w:tr w:rsidR="005A0E05" w:rsidRPr="00D171A7" w14:paraId="6980A3D8" w14:textId="77777777" w:rsidTr="008D5CF6">
        <w:trPr>
          <w:trHeight w:val="579"/>
          <w:jc w:val="center"/>
        </w:trPr>
        <w:tc>
          <w:tcPr>
            <w:tcW w:w="1101" w:type="pct"/>
            <w:vAlign w:val="center"/>
          </w:tcPr>
          <w:p w14:paraId="015DB818" w14:textId="77777777" w:rsidR="00284401" w:rsidRPr="00D171A7" w:rsidRDefault="00284401">
            <w:pPr>
              <w:widowControl/>
              <w:spacing w:line="240" w:lineRule="auto"/>
              <w:jc w:val="center"/>
              <w:rPr>
                <w:kern w:val="0"/>
                <w:sz w:val="21"/>
                <w:szCs w:val="21"/>
              </w:rPr>
            </w:pPr>
          </w:p>
        </w:tc>
        <w:tc>
          <w:tcPr>
            <w:tcW w:w="1383" w:type="pct"/>
            <w:vAlign w:val="center"/>
          </w:tcPr>
          <w:p w14:paraId="036C2BFE" w14:textId="77777777" w:rsidR="00284401" w:rsidRPr="00D171A7" w:rsidRDefault="00284401">
            <w:pPr>
              <w:widowControl/>
              <w:spacing w:line="240" w:lineRule="auto"/>
              <w:jc w:val="center"/>
              <w:rPr>
                <w:kern w:val="0"/>
                <w:sz w:val="21"/>
                <w:szCs w:val="21"/>
              </w:rPr>
            </w:pPr>
          </w:p>
        </w:tc>
        <w:tc>
          <w:tcPr>
            <w:tcW w:w="1142" w:type="pct"/>
            <w:vAlign w:val="center"/>
          </w:tcPr>
          <w:p w14:paraId="67E05663" w14:textId="77777777" w:rsidR="00284401" w:rsidRPr="00D171A7" w:rsidRDefault="00284401">
            <w:pPr>
              <w:widowControl/>
              <w:spacing w:line="240" w:lineRule="auto"/>
              <w:jc w:val="center"/>
              <w:rPr>
                <w:kern w:val="0"/>
                <w:sz w:val="21"/>
                <w:szCs w:val="21"/>
              </w:rPr>
            </w:pPr>
          </w:p>
        </w:tc>
        <w:tc>
          <w:tcPr>
            <w:tcW w:w="1374" w:type="pct"/>
            <w:vAlign w:val="center"/>
          </w:tcPr>
          <w:p w14:paraId="245EF242" w14:textId="77777777" w:rsidR="00284401" w:rsidRPr="00D171A7" w:rsidRDefault="00284401">
            <w:pPr>
              <w:widowControl/>
              <w:spacing w:line="240" w:lineRule="auto"/>
              <w:jc w:val="center"/>
              <w:rPr>
                <w:kern w:val="0"/>
                <w:sz w:val="21"/>
                <w:szCs w:val="21"/>
              </w:rPr>
            </w:pPr>
          </w:p>
        </w:tc>
      </w:tr>
      <w:tr w:rsidR="005A0E05" w:rsidRPr="00D171A7" w14:paraId="2896F374" w14:textId="77777777" w:rsidTr="008D5CF6">
        <w:trPr>
          <w:trHeight w:val="579"/>
          <w:jc w:val="center"/>
        </w:trPr>
        <w:tc>
          <w:tcPr>
            <w:tcW w:w="1101" w:type="pct"/>
            <w:vAlign w:val="center"/>
          </w:tcPr>
          <w:p w14:paraId="071A7575" w14:textId="77777777" w:rsidR="00284401" w:rsidRPr="00D171A7" w:rsidRDefault="00284401">
            <w:pPr>
              <w:widowControl/>
              <w:spacing w:line="240" w:lineRule="auto"/>
              <w:jc w:val="center"/>
              <w:rPr>
                <w:kern w:val="0"/>
                <w:sz w:val="21"/>
                <w:szCs w:val="21"/>
              </w:rPr>
            </w:pPr>
          </w:p>
        </w:tc>
        <w:tc>
          <w:tcPr>
            <w:tcW w:w="1383" w:type="pct"/>
            <w:vAlign w:val="center"/>
          </w:tcPr>
          <w:p w14:paraId="1D18B0C5" w14:textId="77777777" w:rsidR="00284401" w:rsidRPr="00D171A7" w:rsidRDefault="00284401">
            <w:pPr>
              <w:widowControl/>
              <w:spacing w:line="240" w:lineRule="auto"/>
              <w:jc w:val="center"/>
              <w:rPr>
                <w:kern w:val="0"/>
                <w:sz w:val="21"/>
                <w:szCs w:val="21"/>
              </w:rPr>
            </w:pPr>
          </w:p>
        </w:tc>
        <w:tc>
          <w:tcPr>
            <w:tcW w:w="1142" w:type="pct"/>
            <w:vAlign w:val="center"/>
          </w:tcPr>
          <w:p w14:paraId="57422FEF" w14:textId="77777777" w:rsidR="00284401" w:rsidRPr="00D171A7" w:rsidRDefault="00284401">
            <w:pPr>
              <w:widowControl/>
              <w:spacing w:line="240" w:lineRule="auto"/>
              <w:jc w:val="center"/>
              <w:rPr>
                <w:kern w:val="0"/>
                <w:sz w:val="21"/>
                <w:szCs w:val="21"/>
              </w:rPr>
            </w:pPr>
          </w:p>
        </w:tc>
        <w:tc>
          <w:tcPr>
            <w:tcW w:w="1374" w:type="pct"/>
            <w:vAlign w:val="center"/>
          </w:tcPr>
          <w:p w14:paraId="2135D0C6" w14:textId="77777777" w:rsidR="00284401" w:rsidRPr="00D171A7" w:rsidRDefault="00284401">
            <w:pPr>
              <w:widowControl/>
              <w:spacing w:line="240" w:lineRule="auto"/>
              <w:jc w:val="center"/>
              <w:rPr>
                <w:kern w:val="0"/>
                <w:sz w:val="21"/>
                <w:szCs w:val="21"/>
              </w:rPr>
            </w:pPr>
          </w:p>
        </w:tc>
      </w:tr>
      <w:tr w:rsidR="005A0E05" w:rsidRPr="00D171A7" w14:paraId="2F2A154F" w14:textId="77777777" w:rsidTr="008D5CF6">
        <w:trPr>
          <w:trHeight w:val="579"/>
          <w:jc w:val="center"/>
        </w:trPr>
        <w:tc>
          <w:tcPr>
            <w:tcW w:w="1101" w:type="pct"/>
            <w:vAlign w:val="center"/>
          </w:tcPr>
          <w:p w14:paraId="42067378" w14:textId="77777777" w:rsidR="00284401" w:rsidRPr="00D171A7" w:rsidRDefault="00284401">
            <w:pPr>
              <w:widowControl/>
              <w:spacing w:line="240" w:lineRule="auto"/>
              <w:jc w:val="center"/>
              <w:rPr>
                <w:kern w:val="0"/>
                <w:sz w:val="21"/>
                <w:szCs w:val="21"/>
              </w:rPr>
            </w:pPr>
          </w:p>
        </w:tc>
        <w:tc>
          <w:tcPr>
            <w:tcW w:w="1383" w:type="pct"/>
            <w:vAlign w:val="center"/>
          </w:tcPr>
          <w:p w14:paraId="0C88A3A1" w14:textId="77777777" w:rsidR="00284401" w:rsidRPr="00D171A7" w:rsidRDefault="00284401">
            <w:pPr>
              <w:widowControl/>
              <w:spacing w:line="240" w:lineRule="auto"/>
              <w:jc w:val="center"/>
              <w:rPr>
                <w:kern w:val="0"/>
                <w:sz w:val="21"/>
                <w:szCs w:val="21"/>
              </w:rPr>
            </w:pPr>
          </w:p>
        </w:tc>
        <w:tc>
          <w:tcPr>
            <w:tcW w:w="1142" w:type="pct"/>
            <w:vAlign w:val="center"/>
          </w:tcPr>
          <w:p w14:paraId="70FA1394" w14:textId="77777777" w:rsidR="00284401" w:rsidRPr="00D171A7" w:rsidRDefault="00284401">
            <w:pPr>
              <w:widowControl/>
              <w:spacing w:line="240" w:lineRule="auto"/>
              <w:jc w:val="center"/>
              <w:rPr>
                <w:kern w:val="0"/>
                <w:sz w:val="21"/>
                <w:szCs w:val="21"/>
              </w:rPr>
            </w:pPr>
          </w:p>
        </w:tc>
        <w:tc>
          <w:tcPr>
            <w:tcW w:w="1374" w:type="pct"/>
            <w:vAlign w:val="center"/>
          </w:tcPr>
          <w:p w14:paraId="44CE0888" w14:textId="77777777" w:rsidR="00284401" w:rsidRPr="00D171A7" w:rsidRDefault="00284401">
            <w:pPr>
              <w:widowControl/>
              <w:spacing w:line="240" w:lineRule="auto"/>
              <w:jc w:val="center"/>
              <w:rPr>
                <w:kern w:val="0"/>
                <w:sz w:val="21"/>
                <w:szCs w:val="21"/>
              </w:rPr>
            </w:pPr>
          </w:p>
        </w:tc>
      </w:tr>
      <w:tr w:rsidR="005A0E05" w:rsidRPr="00D171A7" w14:paraId="410CA79F" w14:textId="77777777" w:rsidTr="008D5CF6">
        <w:trPr>
          <w:trHeight w:val="579"/>
          <w:jc w:val="center"/>
        </w:trPr>
        <w:tc>
          <w:tcPr>
            <w:tcW w:w="1101" w:type="pct"/>
            <w:vAlign w:val="center"/>
          </w:tcPr>
          <w:p w14:paraId="7C80519C" w14:textId="77777777" w:rsidR="00284401" w:rsidRPr="00D171A7" w:rsidRDefault="00284401">
            <w:pPr>
              <w:widowControl/>
              <w:spacing w:line="240" w:lineRule="auto"/>
              <w:jc w:val="center"/>
              <w:rPr>
                <w:kern w:val="0"/>
                <w:sz w:val="21"/>
                <w:szCs w:val="21"/>
              </w:rPr>
            </w:pPr>
          </w:p>
        </w:tc>
        <w:tc>
          <w:tcPr>
            <w:tcW w:w="1383" w:type="pct"/>
            <w:vAlign w:val="center"/>
          </w:tcPr>
          <w:p w14:paraId="61C7CCAC" w14:textId="77777777" w:rsidR="00284401" w:rsidRPr="00D171A7" w:rsidRDefault="00284401">
            <w:pPr>
              <w:widowControl/>
              <w:spacing w:line="240" w:lineRule="auto"/>
              <w:jc w:val="center"/>
              <w:rPr>
                <w:kern w:val="0"/>
                <w:sz w:val="21"/>
                <w:szCs w:val="21"/>
              </w:rPr>
            </w:pPr>
          </w:p>
        </w:tc>
        <w:tc>
          <w:tcPr>
            <w:tcW w:w="1142" w:type="pct"/>
            <w:vAlign w:val="center"/>
          </w:tcPr>
          <w:p w14:paraId="4903DE31" w14:textId="77777777" w:rsidR="00284401" w:rsidRPr="00D171A7" w:rsidRDefault="00284401">
            <w:pPr>
              <w:widowControl/>
              <w:spacing w:line="240" w:lineRule="auto"/>
              <w:jc w:val="center"/>
              <w:rPr>
                <w:kern w:val="0"/>
                <w:sz w:val="21"/>
                <w:szCs w:val="21"/>
              </w:rPr>
            </w:pPr>
          </w:p>
        </w:tc>
        <w:tc>
          <w:tcPr>
            <w:tcW w:w="1374" w:type="pct"/>
            <w:vAlign w:val="center"/>
          </w:tcPr>
          <w:p w14:paraId="346FD35F" w14:textId="77777777" w:rsidR="00284401" w:rsidRPr="00D171A7" w:rsidRDefault="00284401">
            <w:pPr>
              <w:widowControl/>
              <w:spacing w:line="240" w:lineRule="auto"/>
              <w:jc w:val="center"/>
              <w:rPr>
                <w:kern w:val="0"/>
                <w:sz w:val="21"/>
                <w:szCs w:val="21"/>
              </w:rPr>
            </w:pPr>
          </w:p>
        </w:tc>
      </w:tr>
      <w:tr w:rsidR="005A0E05" w:rsidRPr="00D171A7" w14:paraId="7A8F4E32" w14:textId="77777777" w:rsidTr="008D5CF6">
        <w:trPr>
          <w:trHeight w:val="579"/>
          <w:jc w:val="center"/>
        </w:trPr>
        <w:tc>
          <w:tcPr>
            <w:tcW w:w="1101" w:type="pct"/>
            <w:vAlign w:val="center"/>
          </w:tcPr>
          <w:p w14:paraId="1D875CE0" w14:textId="77777777" w:rsidR="00284401" w:rsidRPr="00D171A7" w:rsidRDefault="00284401">
            <w:pPr>
              <w:widowControl/>
              <w:spacing w:line="240" w:lineRule="auto"/>
              <w:jc w:val="center"/>
              <w:rPr>
                <w:kern w:val="0"/>
                <w:sz w:val="21"/>
                <w:szCs w:val="21"/>
              </w:rPr>
            </w:pPr>
          </w:p>
        </w:tc>
        <w:tc>
          <w:tcPr>
            <w:tcW w:w="1383" w:type="pct"/>
            <w:vAlign w:val="center"/>
          </w:tcPr>
          <w:p w14:paraId="6D02B63E" w14:textId="77777777" w:rsidR="00284401" w:rsidRPr="00D171A7" w:rsidRDefault="00284401">
            <w:pPr>
              <w:widowControl/>
              <w:spacing w:line="240" w:lineRule="auto"/>
              <w:jc w:val="center"/>
              <w:rPr>
                <w:kern w:val="0"/>
                <w:sz w:val="21"/>
                <w:szCs w:val="21"/>
              </w:rPr>
            </w:pPr>
          </w:p>
        </w:tc>
        <w:tc>
          <w:tcPr>
            <w:tcW w:w="1142" w:type="pct"/>
            <w:vAlign w:val="center"/>
          </w:tcPr>
          <w:p w14:paraId="1C16638F" w14:textId="77777777" w:rsidR="00284401" w:rsidRPr="00D171A7" w:rsidRDefault="00284401">
            <w:pPr>
              <w:widowControl/>
              <w:spacing w:line="240" w:lineRule="auto"/>
              <w:jc w:val="center"/>
              <w:rPr>
                <w:kern w:val="0"/>
                <w:sz w:val="21"/>
                <w:szCs w:val="21"/>
              </w:rPr>
            </w:pPr>
          </w:p>
        </w:tc>
        <w:tc>
          <w:tcPr>
            <w:tcW w:w="1374" w:type="pct"/>
            <w:vAlign w:val="center"/>
          </w:tcPr>
          <w:p w14:paraId="21F62251" w14:textId="77777777" w:rsidR="00284401" w:rsidRPr="00D171A7" w:rsidRDefault="00284401">
            <w:pPr>
              <w:widowControl/>
              <w:spacing w:line="240" w:lineRule="auto"/>
              <w:jc w:val="center"/>
              <w:rPr>
                <w:kern w:val="0"/>
                <w:sz w:val="21"/>
                <w:szCs w:val="21"/>
              </w:rPr>
            </w:pPr>
          </w:p>
        </w:tc>
      </w:tr>
      <w:tr w:rsidR="005A0E05" w:rsidRPr="00D171A7" w14:paraId="77545F7A" w14:textId="77777777" w:rsidTr="008D5CF6">
        <w:trPr>
          <w:trHeight w:val="579"/>
          <w:jc w:val="center"/>
        </w:trPr>
        <w:tc>
          <w:tcPr>
            <w:tcW w:w="1101" w:type="pct"/>
            <w:vAlign w:val="center"/>
          </w:tcPr>
          <w:p w14:paraId="66B7CD05" w14:textId="77777777" w:rsidR="00284401" w:rsidRPr="00D171A7" w:rsidRDefault="00284401">
            <w:pPr>
              <w:widowControl/>
              <w:spacing w:line="240" w:lineRule="auto"/>
              <w:jc w:val="center"/>
              <w:rPr>
                <w:kern w:val="0"/>
                <w:sz w:val="21"/>
                <w:szCs w:val="21"/>
              </w:rPr>
            </w:pPr>
          </w:p>
        </w:tc>
        <w:tc>
          <w:tcPr>
            <w:tcW w:w="1383" w:type="pct"/>
            <w:vAlign w:val="center"/>
          </w:tcPr>
          <w:p w14:paraId="34413892" w14:textId="77777777" w:rsidR="00284401" w:rsidRPr="00D171A7" w:rsidRDefault="00284401">
            <w:pPr>
              <w:widowControl/>
              <w:spacing w:line="240" w:lineRule="auto"/>
              <w:jc w:val="center"/>
              <w:rPr>
                <w:kern w:val="0"/>
                <w:sz w:val="21"/>
                <w:szCs w:val="21"/>
              </w:rPr>
            </w:pPr>
          </w:p>
        </w:tc>
        <w:tc>
          <w:tcPr>
            <w:tcW w:w="1142" w:type="pct"/>
            <w:vAlign w:val="center"/>
          </w:tcPr>
          <w:p w14:paraId="45240744" w14:textId="77777777" w:rsidR="00284401" w:rsidRPr="00D171A7" w:rsidRDefault="00284401">
            <w:pPr>
              <w:widowControl/>
              <w:spacing w:line="240" w:lineRule="auto"/>
              <w:jc w:val="center"/>
              <w:rPr>
                <w:kern w:val="0"/>
                <w:sz w:val="21"/>
                <w:szCs w:val="21"/>
              </w:rPr>
            </w:pPr>
          </w:p>
        </w:tc>
        <w:tc>
          <w:tcPr>
            <w:tcW w:w="1374" w:type="pct"/>
            <w:vAlign w:val="center"/>
          </w:tcPr>
          <w:p w14:paraId="12378775" w14:textId="77777777" w:rsidR="00284401" w:rsidRPr="00D171A7" w:rsidRDefault="00284401">
            <w:pPr>
              <w:widowControl/>
              <w:spacing w:line="240" w:lineRule="auto"/>
              <w:jc w:val="center"/>
              <w:outlineLvl w:val="0"/>
              <w:rPr>
                <w:kern w:val="0"/>
                <w:sz w:val="21"/>
                <w:szCs w:val="21"/>
              </w:rPr>
            </w:pPr>
          </w:p>
        </w:tc>
      </w:tr>
      <w:tr w:rsidR="005A0E05" w:rsidRPr="00D171A7" w14:paraId="20510FD3" w14:textId="77777777" w:rsidTr="008D5CF6">
        <w:trPr>
          <w:trHeight w:val="579"/>
          <w:jc w:val="center"/>
        </w:trPr>
        <w:tc>
          <w:tcPr>
            <w:tcW w:w="1101" w:type="pct"/>
            <w:vAlign w:val="center"/>
          </w:tcPr>
          <w:p w14:paraId="7ADFD290" w14:textId="77777777" w:rsidR="00284401" w:rsidRPr="00D171A7" w:rsidRDefault="00284401">
            <w:pPr>
              <w:widowControl/>
              <w:spacing w:line="240" w:lineRule="auto"/>
              <w:jc w:val="center"/>
              <w:rPr>
                <w:kern w:val="0"/>
                <w:sz w:val="21"/>
                <w:szCs w:val="21"/>
              </w:rPr>
            </w:pPr>
          </w:p>
        </w:tc>
        <w:tc>
          <w:tcPr>
            <w:tcW w:w="1383" w:type="pct"/>
            <w:vAlign w:val="center"/>
          </w:tcPr>
          <w:p w14:paraId="779DD944" w14:textId="77777777" w:rsidR="00284401" w:rsidRPr="00D171A7" w:rsidRDefault="00284401">
            <w:pPr>
              <w:widowControl/>
              <w:spacing w:line="240" w:lineRule="auto"/>
              <w:jc w:val="center"/>
              <w:rPr>
                <w:kern w:val="0"/>
                <w:sz w:val="21"/>
                <w:szCs w:val="21"/>
              </w:rPr>
            </w:pPr>
          </w:p>
        </w:tc>
        <w:tc>
          <w:tcPr>
            <w:tcW w:w="1142" w:type="pct"/>
            <w:vAlign w:val="center"/>
          </w:tcPr>
          <w:p w14:paraId="7DA508C0" w14:textId="77777777" w:rsidR="00284401" w:rsidRPr="00D171A7" w:rsidRDefault="00284401">
            <w:pPr>
              <w:widowControl/>
              <w:spacing w:line="240" w:lineRule="auto"/>
              <w:jc w:val="center"/>
              <w:rPr>
                <w:kern w:val="0"/>
                <w:sz w:val="21"/>
                <w:szCs w:val="21"/>
              </w:rPr>
            </w:pPr>
          </w:p>
        </w:tc>
        <w:tc>
          <w:tcPr>
            <w:tcW w:w="1374" w:type="pct"/>
            <w:vAlign w:val="center"/>
          </w:tcPr>
          <w:p w14:paraId="3F4DA21D" w14:textId="77777777" w:rsidR="00284401" w:rsidRPr="00D171A7" w:rsidRDefault="00284401">
            <w:pPr>
              <w:widowControl/>
              <w:spacing w:line="240" w:lineRule="auto"/>
              <w:jc w:val="center"/>
              <w:rPr>
                <w:kern w:val="0"/>
                <w:sz w:val="21"/>
                <w:szCs w:val="21"/>
              </w:rPr>
            </w:pPr>
          </w:p>
        </w:tc>
      </w:tr>
      <w:tr w:rsidR="00AE1F9E" w:rsidRPr="00D171A7" w14:paraId="1920AF52" w14:textId="77777777" w:rsidTr="008D5CF6">
        <w:trPr>
          <w:trHeight w:val="579"/>
          <w:jc w:val="center"/>
        </w:trPr>
        <w:tc>
          <w:tcPr>
            <w:tcW w:w="1101" w:type="pct"/>
            <w:vAlign w:val="center"/>
          </w:tcPr>
          <w:p w14:paraId="60D8CA99" w14:textId="77777777" w:rsidR="00284401" w:rsidRPr="00D171A7" w:rsidRDefault="00284401">
            <w:pPr>
              <w:widowControl/>
              <w:spacing w:line="240" w:lineRule="auto"/>
              <w:jc w:val="center"/>
              <w:rPr>
                <w:kern w:val="0"/>
                <w:sz w:val="21"/>
                <w:szCs w:val="21"/>
              </w:rPr>
            </w:pPr>
          </w:p>
        </w:tc>
        <w:tc>
          <w:tcPr>
            <w:tcW w:w="1383" w:type="pct"/>
            <w:vAlign w:val="center"/>
          </w:tcPr>
          <w:p w14:paraId="77E12B37" w14:textId="77777777" w:rsidR="00284401" w:rsidRPr="00D171A7" w:rsidRDefault="00284401">
            <w:pPr>
              <w:widowControl/>
              <w:spacing w:line="240" w:lineRule="auto"/>
              <w:jc w:val="center"/>
              <w:rPr>
                <w:kern w:val="0"/>
                <w:sz w:val="21"/>
                <w:szCs w:val="21"/>
              </w:rPr>
            </w:pPr>
          </w:p>
        </w:tc>
        <w:tc>
          <w:tcPr>
            <w:tcW w:w="1142" w:type="pct"/>
            <w:vAlign w:val="center"/>
          </w:tcPr>
          <w:p w14:paraId="1443E2CE" w14:textId="77777777" w:rsidR="00284401" w:rsidRPr="00D171A7" w:rsidRDefault="00284401">
            <w:pPr>
              <w:widowControl/>
              <w:spacing w:line="240" w:lineRule="auto"/>
              <w:jc w:val="center"/>
              <w:rPr>
                <w:kern w:val="0"/>
                <w:sz w:val="21"/>
                <w:szCs w:val="21"/>
              </w:rPr>
            </w:pPr>
          </w:p>
        </w:tc>
        <w:tc>
          <w:tcPr>
            <w:tcW w:w="1374" w:type="pct"/>
            <w:vAlign w:val="center"/>
          </w:tcPr>
          <w:p w14:paraId="0B60BC33" w14:textId="77777777" w:rsidR="00284401" w:rsidRPr="00D171A7" w:rsidRDefault="00284401">
            <w:pPr>
              <w:widowControl/>
              <w:spacing w:line="240" w:lineRule="auto"/>
              <w:jc w:val="center"/>
              <w:rPr>
                <w:kern w:val="0"/>
                <w:sz w:val="21"/>
                <w:szCs w:val="21"/>
              </w:rPr>
            </w:pPr>
          </w:p>
        </w:tc>
      </w:tr>
    </w:tbl>
    <w:p w14:paraId="15F29883" w14:textId="77777777" w:rsidR="00284401" w:rsidRPr="00D171A7" w:rsidRDefault="00284401">
      <w:pPr>
        <w:widowControl/>
        <w:jc w:val="left"/>
        <w:rPr>
          <w:kern w:val="0"/>
        </w:rPr>
      </w:pPr>
    </w:p>
    <w:p w14:paraId="16D18427" w14:textId="59091899" w:rsidR="00284401" w:rsidRPr="00D171A7" w:rsidRDefault="00177EED">
      <w:pPr>
        <w:pStyle w:val="3"/>
        <w:spacing w:before="156" w:after="156"/>
        <w:rPr>
          <w:rStyle w:val="20"/>
          <w:rFonts w:eastAsia="新宋体"/>
        </w:rPr>
      </w:pPr>
      <w:bookmarkStart w:id="706" w:name="_Toc6519186"/>
      <w:bookmarkStart w:id="707" w:name="_Toc454789079"/>
      <w:bookmarkStart w:id="708" w:name="_Toc58508690"/>
      <w:r w:rsidRPr="00D171A7">
        <w:rPr>
          <w:rStyle w:val="20"/>
          <w:rFonts w:eastAsia="新宋体"/>
        </w:rPr>
        <w:lastRenderedPageBreak/>
        <w:t>附件</w:t>
      </w:r>
      <w:r w:rsidR="00DA5724" w:rsidRPr="00D171A7">
        <w:rPr>
          <w:rStyle w:val="20"/>
          <w:rFonts w:eastAsia="新宋体"/>
        </w:rPr>
        <w:t>8</w:t>
      </w:r>
      <w:r w:rsidRPr="00D171A7">
        <w:rPr>
          <w:rStyle w:val="20"/>
          <w:rFonts w:eastAsia="新宋体"/>
        </w:rPr>
        <w:t xml:space="preserve"> </w:t>
      </w:r>
      <w:r w:rsidRPr="00D171A7">
        <w:rPr>
          <w:rStyle w:val="20"/>
          <w:rFonts w:eastAsia="新宋体"/>
        </w:rPr>
        <w:t>演练记录表</w:t>
      </w:r>
      <w:bookmarkEnd w:id="706"/>
      <w:bookmarkEnd w:id="707"/>
      <w:bookmarkEnd w:id="708"/>
    </w:p>
    <w:p w14:paraId="7EC7863C" w14:textId="77777777" w:rsidR="00284401" w:rsidRPr="00D171A7" w:rsidRDefault="00177EED">
      <w:pPr>
        <w:widowControl/>
        <w:jc w:val="center"/>
        <w:rPr>
          <w:b/>
          <w:kern w:val="0"/>
        </w:rPr>
      </w:pPr>
      <w:r w:rsidRPr="00D171A7">
        <w:rPr>
          <w:b/>
          <w:kern w:val="0"/>
        </w:rPr>
        <w:t>演练记录表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989"/>
        <w:gridCol w:w="2026"/>
        <w:gridCol w:w="2401"/>
        <w:gridCol w:w="2088"/>
      </w:tblGrid>
      <w:tr w:rsidR="005A0E05" w:rsidRPr="00D171A7" w14:paraId="3F0BF368" w14:textId="77777777">
        <w:trPr>
          <w:trHeight w:val="611"/>
          <w:jc w:val="center"/>
        </w:trPr>
        <w:tc>
          <w:tcPr>
            <w:tcW w:w="1989" w:type="dxa"/>
            <w:vAlign w:val="center"/>
          </w:tcPr>
          <w:p w14:paraId="4775A33C" w14:textId="77777777" w:rsidR="00284401" w:rsidRPr="00D171A7" w:rsidRDefault="00177EED">
            <w:pPr>
              <w:widowControl/>
              <w:spacing w:line="240" w:lineRule="auto"/>
              <w:jc w:val="center"/>
              <w:rPr>
                <w:kern w:val="0"/>
                <w:sz w:val="21"/>
                <w:szCs w:val="21"/>
              </w:rPr>
            </w:pPr>
            <w:r w:rsidRPr="00D171A7">
              <w:rPr>
                <w:kern w:val="0"/>
                <w:sz w:val="21"/>
                <w:szCs w:val="21"/>
              </w:rPr>
              <w:t>单位名称</w:t>
            </w:r>
          </w:p>
        </w:tc>
        <w:tc>
          <w:tcPr>
            <w:tcW w:w="6515" w:type="dxa"/>
            <w:gridSpan w:val="3"/>
            <w:vAlign w:val="center"/>
          </w:tcPr>
          <w:p w14:paraId="0703FCF5" w14:textId="77777777" w:rsidR="00284401" w:rsidRPr="00D171A7" w:rsidRDefault="00284401">
            <w:pPr>
              <w:widowControl/>
              <w:spacing w:line="240" w:lineRule="auto"/>
              <w:jc w:val="center"/>
              <w:rPr>
                <w:kern w:val="0"/>
                <w:sz w:val="21"/>
                <w:szCs w:val="21"/>
              </w:rPr>
            </w:pPr>
          </w:p>
        </w:tc>
      </w:tr>
      <w:tr w:rsidR="005A0E05" w:rsidRPr="00D171A7" w14:paraId="4E214BB0" w14:textId="77777777">
        <w:trPr>
          <w:trHeight w:val="611"/>
          <w:jc w:val="center"/>
        </w:trPr>
        <w:tc>
          <w:tcPr>
            <w:tcW w:w="1989" w:type="dxa"/>
            <w:vAlign w:val="center"/>
          </w:tcPr>
          <w:p w14:paraId="4885C3A8" w14:textId="77777777" w:rsidR="00284401" w:rsidRPr="00D171A7" w:rsidRDefault="00177EED">
            <w:pPr>
              <w:widowControl/>
              <w:spacing w:line="240" w:lineRule="auto"/>
              <w:jc w:val="center"/>
              <w:rPr>
                <w:kern w:val="0"/>
                <w:sz w:val="21"/>
                <w:szCs w:val="21"/>
              </w:rPr>
            </w:pPr>
            <w:r w:rsidRPr="00D171A7">
              <w:rPr>
                <w:kern w:val="0"/>
                <w:sz w:val="21"/>
                <w:szCs w:val="21"/>
              </w:rPr>
              <w:t>演练目的</w:t>
            </w:r>
          </w:p>
        </w:tc>
        <w:tc>
          <w:tcPr>
            <w:tcW w:w="6515" w:type="dxa"/>
            <w:gridSpan w:val="3"/>
            <w:vAlign w:val="center"/>
          </w:tcPr>
          <w:p w14:paraId="4EAFECEE" w14:textId="77777777" w:rsidR="00284401" w:rsidRPr="00D171A7" w:rsidRDefault="00284401">
            <w:pPr>
              <w:widowControl/>
              <w:spacing w:line="240" w:lineRule="auto"/>
              <w:jc w:val="center"/>
              <w:rPr>
                <w:kern w:val="0"/>
                <w:sz w:val="21"/>
                <w:szCs w:val="21"/>
              </w:rPr>
            </w:pPr>
          </w:p>
        </w:tc>
      </w:tr>
      <w:tr w:rsidR="005A0E05" w:rsidRPr="00D171A7" w14:paraId="49B12BF6" w14:textId="77777777">
        <w:trPr>
          <w:trHeight w:val="611"/>
          <w:jc w:val="center"/>
        </w:trPr>
        <w:tc>
          <w:tcPr>
            <w:tcW w:w="1989" w:type="dxa"/>
            <w:vAlign w:val="center"/>
          </w:tcPr>
          <w:p w14:paraId="6E6187FC" w14:textId="77777777" w:rsidR="00284401" w:rsidRPr="00D171A7" w:rsidRDefault="00177EED">
            <w:pPr>
              <w:widowControl/>
              <w:spacing w:line="240" w:lineRule="auto"/>
              <w:jc w:val="center"/>
              <w:rPr>
                <w:kern w:val="0"/>
                <w:sz w:val="21"/>
                <w:szCs w:val="21"/>
              </w:rPr>
            </w:pPr>
            <w:r w:rsidRPr="00D171A7">
              <w:rPr>
                <w:kern w:val="0"/>
                <w:sz w:val="21"/>
                <w:szCs w:val="21"/>
              </w:rPr>
              <w:t>演练时间</w:t>
            </w:r>
          </w:p>
        </w:tc>
        <w:tc>
          <w:tcPr>
            <w:tcW w:w="2026" w:type="dxa"/>
            <w:vAlign w:val="center"/>
          </w:tcPr>
          <w:p w14:paraId="2EAAC1B7" w14:textId="77777777" w:rsidR="00284401" w:rsidRPr="00D171A7" w:rsidRDefault="00284401">
            <w:pPr>
              <w:widowControl/>
              <w:spacing w:line="240" w:lineRule="auto"/>
              <w:jc w:val="center"/>
              <w:rPr>
                <w:kern w:val="0"/>
                <w:sz w:val="21"/>
                <w:szCs w:val="21"/>
              </w:rPr>
            </w:pPr>
          </w:p>
        </w:tc>
        <w:tc>
          <w:tcPr>
            <w:tcW w:w="2401" w:type="dxa"/>
            <w:vAlign w:val="center"/>
          </w:tcPr>
          <w:p w14:paraId="67D643FF" w14:textId="77777777" w:rsidR="00284401" w:rsidRPr="00D171A7" w:rsidRDefault="00177EED">
            <w:pPr>
              <w:widowControl/>
              <w:spacing w:line="240" w:lineRule="auto"/>
              <w:jc w:val="center"/>
              <w:rPr>
                <w:kern w:val="0"/>
                <w:sz w:val="21"/>
                <w:szCs w:val="21"/>
              </w:rPr>
            </w:pPr>
            <w:r w:rsidRPr="00D171A7">
              <w:rPr>
                <w:kern w:val="0"/>
                <w:sz w:val="21"/>
                <w:szCs w:val="21"/>
              </w:rPr>
              <w:t>演练地点</w:t>
            </w:r>
          </w:p>
        </w:tc>
        <w:tc>
          <w:tcPr>
            <w:tcW w:w="2088" w:type="dxa"/>
            <w:vAlign w:val="center"/>
          </w:tcPr>
          <w:p w14:paraId="21FB8885" w14:textId="77777777" w:rsidR="00284401" w:rsidRPr="00D171A7" w:rsidRDefault="00284401">
            <w:pPr>
              <w:widowControl/>
              <w:spacing w:line="240" w:lineRule="auto"/>
              <w:jc w:val="center"/>
              <w:rPr>
                <w:kern w:val="0"/>
                <w:sz w:val="21"/>
                <w:szCs w:val="21"/>
              </w:rPr>
            </w:pPr>
          </w:p>
        </w:tc>
      </w:tr>
      <w:tr w:rsidR="005A0E05" w:rsidRPr="00D171A7" w14:paraId="0C88E108" w14:textId="77777777">
        <w:trPr>
          <w:trHeight w:val="611"/>
          <w:jc w:val="center"/>
        </w:trPr>
        <w:tc>
          <w:tcPr>
            <w:tcW w:w="1989" w:type="dxa"/>
            <w:vAlign w:val="center"/>
          </w:tcPr>
          <w:p w14:paraId="2CF04772" w14:textId="77777777" w:rsidR="00284401" w:rsidRPr="00D171A7" w:rsidRDefault="00177EED">
            <w:pPr>
              <w:widowControl/>
              <w:spacing w:line="240" w:lineRule="auto"/>
              <w:jc w:val="center"/>
              <w:rPr>
                <w:kern w:val="0"/>
                <w:sz w:val="21"/>
                <w:szCs w:val="21"/>
              </w:rPr>
            </w:pPr>
            <w:r w:rsidRPr="00D171A7">
              <w:rPr>
                <w:kern w:val="0"/>
                <w:sz w:val="21"/>
                <w:szCs w:val="21"/>
              </w:rPr>
              <w:t>演练参加人员</w:t>
            </w:r>
          </w:p>
        </w:tc>
        <w:tc>
          <w:tcPr>
            <w:tcW w:w="6515" w:type="dxa"/>
            <w:gridSpan w:val="3"/>
            <w:vAlign w:val="center"/>
          </w:tcPr>
          <w:p w14:paraId="18F1BA68" w14:textId="77777777" w:rsidR="00284401" w:rsidRPr="00D171A7" w:rsidRDefault="00284401">
            <w:pPr>
              <w:widowControl/>
              <w:spacing w:line="240" w:lineRule="auto"/>
              <w:jc w:val="center"/>
              <w:rPr>
                <w:kern w:val="0"/>
                <w:sz w:val="21"/>
                <w:szCs w:val="21"/>
              </w:rPr>
            </w:pPr>
          </w:p>
        </w:tc>
      </w:tr>
      <w:tr w:rsidR="005A0E05" w:rsidRPr="00D171A7" w14:paraId="4D7F33A7" w14:textId="77777777">
        <w:trPr>
          <w:trHeight w:val="611"/>
          <w:jc w:val="center"/>
        </w:trPr>
        <w:tc>
          <w:tcPr>
            <w:tcW w:w="1989" w:type="dxa"/>
            <w:vAlign w:val="center"/>
          </w:tcPr>
          <w:p w14:paraId="7A2D9AB0" w14:textId="77777777" w:rsidR="00284401" w:rsidRPr="00D171A7" w:rsidRDefault="00177EED">
            <w:pPr>
              <w:widowControl/>
              <w:spacing w:line="240" w:lineRule="auto"/>
              <w:jc w:val="center"/>
              <w:rPr>
                <w:kern w:val="0"/>
                <w:sz w:val="21"/>
                <w:szCs w:val="21"/>
              </w:rPr>
            </w:pPr>
            <w:r w:rsidRPr="00D171A7">
              <w:rPr>
                <w:kern w:val="0"/>
                <w:sz w:val="21"/>
                <w:szCs w:val="21"/>
              </w:rPr>
              <w:t>演练观摩人员</w:t>
            </w:r>
          </w:p>
        </w:tc>
        <w:tc>
          <w:tcPr>
            <w:tcW w:w="6515" w:type="dxa"/>
            <w:gridSpan w:val="3"/>
            <w:vAlign w:val="center"/>
          </w:tcPr>
          <w:p w14:paraId="42944746" w14:textId="77777777" w:rsidR="00284401" w:rsidRPr="00D171A7" w:rsidRDefault="00284401">
            <w:pPr>
              <w:widowControl/>
              <w:spacing w:line="240" w:lineRule="auto"/>
              <w:jc w:val="center"/>
              <w:rPr>
                <w:kern w:val="0"/>
                <w:sz w:val="21"/>
                <w:szCs w:val="21"/>
              </w:rPr>
            </w:pPr>
          </w:p>
        </w:tc>
      </w:tr>
      <w:tr w:rsidR="005A0E05" w:rsidRPr="00D171A7" w14:paraId="24767DFE" w14:textId="77777777">
        <w:trPr>
          <w:trHeight w:val="611"/>
          <w:jc w:val="center"/>
        </w:trPr>
        <w:tc>
          <w:tcPr>
            <w:tcW w:w="1989" w:type="dxa"/>
            <w:vAlign w:val="center"/>
          </w:tcPr>
          <w:p w14:paraId="23ED64BD" w14:textId="77777777" w:rsidR="00284401" w:rsidRPr="00D171A7" w:rsidRDefault="00177EED">
            <w:pPr>
              <w:widowControl/>
              <w:spacing w:line="240" w:lineRule="auto"/>
              <w:jc w:val="center"/>
              <w:rPr>
                <w:kern w:val="0"/>
                <w:sz w:val="21"/>
                <w:szCs w:val="21"/>
              </w:rPr>
            </w:pPr>
            <w:r w:rsidRPr="00D171A7">
              <w:rPr>
                <w:kern w:val="0"/>
                <w:sz w:val="21"/>
                <w:szCs w:val="21"/>
              </w:rPr>
              <w:t>演练指挥人员</w:t>
            </w:r>
          </w:p>
        </w:tc>
        <w:tc>
          <w:tcPr>
            <w:tcW w:w="6515" w:type="dxa"/>
            <w:gridSpan w:val="3"/>
            <w:vAlign w:val="center"/>
          </w:tcPr>
          <w:p w14:paraId="653E5CAE" w14:textId="77777777" w:rsidR="00284401" w:rsidRPr="00D171A7" w:rsidRDefault="00284401">
            <w:pPr>
              <w:widowControl/>
              <w:spacing w:line="240" w:lineRule="auto"/>
              <w:jc w:val="center"/>
              <w:rPr>
                <w:kern w:val="0"/>
                <w:sz w:val="21"/>
                <w:szCs w:val="21"/>
              </w:rPr>
            </w:pPr>
          </w:p>
        </w:tc>
      </w:tr>
      <w:tr w:rsidR="005A0E05" w:rsidRPr="00D171A7" w14:paraId="3BD3CDBE" w14:textId="77777777">
        <w:trPr>
          <w:trHeight w:val="4405"/>
          <w:jc w:val="center"/>
        </w:trPr>
        <w:tc>
          <w:tcPr>
            <w:tcW w:w="8504" w:type="dxa"/>
            <w:gridSpan w:val="4"/>
            <w:vAlign w:val="center"/>
          </w:tcPr>
          <w:p w14:paraId="70CC39A2" w14:textId="77777777" w:rsidR="00284401" w:rsidRPr="00D171A7" w:rsidRDefault="00177EED">
            <w:pPr>
              <w:widowControl/>
              <w:spacing w:line="240" w:lineRule="auto"/>
              <w:jc w:val="left"/>
              <w:rPr>
                <w:kern w:val="0"/>
                <w:sz w:val="21"/>
                <w:szCs w:val="21"/>
              </w:rPr>
            </w:pPr>
            <w:r w:rsidRPr="00D171A7">
              <w:rPr>
                <w:kern w:val="0"/>
                <w:sz w:val="21"/>
                <w:szCs w:val="21"/>
              </w:rPr>
              <w:t>演练过程：</w:t>
            </w:r>
          </w:p>
          <w:p w14:paraId="65CBFD2D" w14:textId="77777777" w:rsidR="00284401" w:rsidRPr="00D171A7" w:rsidRDefault="00284401">
            <w:pPr>
              <w:widowControl/>
              <w:spacing w:line="240" w:lineRule="auto"/>
              <w:jc w:val="left"/>
              <w:rPr>
                <w:kern w:val="0"/>
                <w:sz w:val="21"/>
                <w:szCs w:val="21"/>
              </w:rPr>
            </w:pPr>
          </w:p>
          <w:p w14:paraId="5DBC94F7" w14:textId="77777777" w:rsidR="00284401" w:rsidRPr="00D171A7" w:rsidRDefault="00284401">
            <w:pPr>
              <w:widowControl/>
              <w:spacing w:line="240" w:lineRule="auto"/>
              <w:jc w:val="left"/>
              <w:rPr>
                <w:kern w:val="0"/>
                <w:sz w:val="21"/>
                <w:szCs w:val="21"/>
              </w:rPr>
            </w:pPr>
          </w:p>
          <w:p w14:paraId="26ABBDF8" w14:textId="77777777" w:rsidR="00284401" w:rsidRPr="00D171A7" w:rsidRDefault="00284401">
            <w:pPr>
              <w:widowControl/>
              <w:spacing w:line="240" w:lineRule="auto"/>
              <w:jc w:val="left"/>
              <w:rPr>
                <w:kern w:val="0"/>
                <w:sz w:val="21"/>
                <w:szCs w:val="21"/>
              </w:rPr>
            </w:pPr>
          </w:p>
          <w:p w14:paraId="25A39EB3" w14:textId="77777777" w:rsidR="00284401" w:rsidRPr="00D171A7" w:rsidRDefault="00284401">
            <w:pPr>
              <w:widowControl/>
              <w:spacing w:line="240" w:lineRule="auto"/>
              <w:jc w:val="left"/>
              <w:rPr>
                <w:kern w:val="0"/>
                <w:sz w:val="21"/>
                <w:szCs w:val="21"/>
              </w:rPr>
            </w:pPr>
          </w:p>
          <w:p w14:paraId="110BF712" w14:textId="77777777" w:rsidR="00284401" w:rsidRPr="00D171A7" w:rsidRDefault="00284401">
            <w:pPr>
              <w:widowControl/>
              <w:spacing w:line="240" w:lineRule="auto"/>
              <w:jc w:val="left"/>
              <w:rPr>
                <w:kern w:val="0"/>
                <w:sz w:val="21"/>
                <w:szCs w:val="21"/>
              </w:rPr>
            </w:pPr>
          </w:p>
          <w:p w14:paraId="1312304E" w14:textId="77777777" w:rsidR="00284401" w:rsidRPr="00D171A7" w:rsidRDefault="00284401">
            <w:pPr>
              <w:widowControl/>
              <w:spacing w:line="240" w:lineRule="auto"/>
              <w:jc w:val="left"/>
              <w:rPr>
                <w:kern w:val="0"/>
                <w:sz w:val="21"/>
                <w:szCs w:val="21"/>
              </w:rPr>
            </w:pPr>
          </w:p>
        </w:tc>
      </w:tr>
      <w:tr w:rsidR="005A0E05" w:rsidRPr="00D171A7" w14:paraId="791AEB1E" w14:textId="77777777">
        <w:trPr>
          <w:trHeight w:val="2113"/>
          <w:jc w:val="center"/>
        </w:trPr>
        <w:tc>
          <w:tcPr>
            <w:tcW w:w="8504" w:type="dxa"/>
            <w:gridSpan w:val="4"/>
            <w:vAlign w:val="center"/>
          </w:tcPr>
          <w:p w14:paraId="4788CEB6" w14:textId="77777777" w:rsidR="00284401" w:rsidRPr="00D171A7" w:rsidRDefault="00177EED">
            <w:pPr>
              <w:widowControl/>
              <w:spacing w:line="240" w:lineRule="auto"/>
              <w:jc w:val="left"/>
              <w:outlineLvl w:val="0"/>
              <w:rPr>
                <w:kern w:val="0"/>
                <w:sz w:val="21"/>
                <w:szCs w:val="21"/>
              </w:rPr>
            </w:pPr>
            <w:bookmarkStart w:id="709" w:name="_Toc13244102"/>
            <w:bookmarkStart w:id="710" w:name="_Toc14897258"/>
            <w:bookmarkStart w:id="711" w:name="_Toc36288945"/>
            <w:bookmarkStart w:id="712" w:name="_Toc37334311"/>
            <w:bookmarkStart w:id="713" w:name="_Toc40197134"/>
            <w:bookmarkStart w:id="714" w:name="_Toc40199125"/>
            <w:bookmarkStart w:id="715" w:name="_Toc53600163"/>
            <w:bookmarkStart w:id="716" w:name="_Toc53601020"/>
            <w:bookmarkStart w:id="717" w:name="_Toc57383819"/>
            <w:bookmarkStart w:id="718" w:name="_Toc58272213"/>
            <w:bookmarkStart w:id="719" w:name="_Toc58508691"/>
            <w:r w:rsidRPr="00D171A7">
              <w:rPr>
                <w:kern w:val="0"/>
                <w:sz w:val="21"/>
                <w:szCs w:val="21"/>
              </w:rPr>
              <w:t>演练总结：</w:t>
            </w:r>
            <w:bookmarkEnd w:id="709"/>
            <w:bookmarkEnd w:id="710"/>
            <w:bookmarkEnd w:id="711"/>
            <w:bookmarkEnd w:id="712"/>
            <w:bookmarkEnd w:id="713"/>
            <w:bookmarkEnd w:id="714"/>
            <w:bookmarkEnd w:id="715"/>
            <w:bookmarkEnd w:id="716"/>
            <w:bookmarkEnd w:id="717"/>
            <w:bookmarkEnd w:id="718"/>
            <w:bookmarkEnd w:id="719"/>
          </w:p>
          <w:p w14:paraId="666EEA0A" w14:textId="77777777" w:rsidR="00284401" w:rsidRPr="00D171A7" w:rsidRDefault="00284401">
            <w:pPr>
              <w:widowControl/>
              <w:spacing w:line="240" w:lineRule="auto"/>
              <w:jc w:val="left"/>
              <w:outlineLvl w:val="0"/>
              <w:rPr>
                <w:kern w:val="0"/>
                <w:sz w:val="21"/>
                <w:szCs w:val="21"/>
              </w:rPr>
            </w:pPr>
          </w:p>
          <w:p w14:paraId="48157E3D" w14:textId="77777777" w:rsidR="00284401" w:rsidRPr="00D171A7" w:rsidRDefault="00284401">
            <w:pPr>
              <w:widowControl/>
              <w:spacing w:line="240" w:lineRule="auto"/>
              <w:jc w:val="left"/>
              <w:rPr>
                <w:kern w:val="0"/>
                <w:sz w:val="21"/>
                <w:szCs w:val="21"/>
              </w:rPr>
            </w:pPr>
          </w:p>
          <w:p w14:paraId="7B98C69E" w14:textId="77777777" w:rsidR="00284401" w:rsidRPr="00D171A7" w:rsidRDefault="00284401">
            <w:pPr>
              <w:widowControl/>
              <w:spacing w:line="240" w:lineRule="auto"/>
              <w:jc w:val="left"/>
              <w:rPr>
                <w:kern w:val="0"/>
                <w:sz w:val="21"/>
                <w:szCs w:val="21"/>
              </w:rPr>
            </w:pPr>
          </w:p>
          <w:p w14:paraId="2F08A126" w14:textId="77777777" w:rsidR="00284401" w:rsidRPr="00D171A7" w:rsidRDefault="00284401">
            <w:pPr>
              <w:widowControl/>
              <w:spacing w:line="240" w:lineRule="auto"/>
              <w:jc w:val="left"/>
              <w:rPr>
                <w:kern w:val="0"/>
                <w:sz w:val="21"/>
                <w:szCs w:val="21"/>
              </w:rPr>
            </w:pPr>
          </w:p>
        </w:tc>
      </w:tr>
      <w:tr w:rsidR="00AE1F9E" w:rsidRPr="00D171A7" w14:paraId="2D7F289F" w14:textId="77777777">
        <w:trPr>
          <w:trHeight w:val="611"/>
          <w:jc w:val="center"/>
        </w:trPr>
        <w:tc>
          <w:tcPr>
            <w:tcW w:w="1989" w:type="dxa"/>
            <w:vAlign w:val="center"/>
          </w:tcPr>
          <w:p w14:paraId="18BAE692" w14:textId="77777777" w:rsidR="00284401" w:rsidRPr="00D171A7" w:rsidRDefault="00177EED">
            <w:pPr>
              <w:widowControl/>
              <w:spacing w:line="240" w:lineRule="auto"/>
              <w:jc w:val="center"/>
              <w:rPr>
                <w:kern w:val="0"/>
                <w:sz w:val="21"/>
                <w:szCs w:val="21"/>
              </w:rPr>
            </w:pPr>
            <w:r w:rsidRPr="00D171A7">
              <w:rPr>
                <w:kern w:val="0"/>
                <w:sz w:val="21"/>
                <w:szCs w:val="21"/>
              </w:rPr>
              <w:t>记录人</w:t>
            </w:r>
          </w:p>
        </w:tc>
        <w:tc>
          <w:tcPr>
            <w:tcW w:w="2026" w:type="dxa"/>
            <w:vAlign w:val="center"/>
          </w:tcPr>
          <w:p w14:paraId="552C2E81" w14:textId="77777777" w:rsidR="00284401" w:rsidRPr="00D171A7" w:rsidRDefault="00284401">
            <w:pPr>
              <w:widowControl/>
              <w:spacing w:line="240" w:lineRule="auto"/>
              <w:jc w:val="center"/>
              <w:rPr>
                <w:kern w:val="0"/>
                <w:sz w:val="21"/>
                <w:szCs w:val="21"/>
              </w:rPr>
            </w:pPr>
          </w:p>
        </w:tc>
        <w:tc>
          <w:tcPr>
            <w:tcW w:w="2401" w:type="dxa"/>
            <w:vAlign w:val="center"/>
          </w:tcPr>
          <w:p w14:paraId="1B00DEEF" w14:textId="77777777" w:rsidR="00284401" w:rsidRPr="00D171A7" w:rsidRDefault="00177EED">
            <w:pPr>
              <w:widowControl/>
              <w:spacing w:line="240" w:lineRule="auto"/>
              <w:jc w:val="center"/>
              <w:rPr>
                <w:kern w:val="0"/>
                <w:sz w:val="21"/>
                <w:szCs w:val="21"/>
              </w:rPr>
            </w:pPr>
            <w:r w:rsidRPr="00D171A7">
              <w:rPr>
                <w:kern w:val="0"/>
                <w:sz w:val="21"/>
                <w:szCs w:val="21"/>
              </w:rPr>
              <w:t>记录时间</w:t>
            </w:r>
          </w:p>
        </w:tc>
        <w:tc>
          <w:tcPr>
            <w:tcW w:w="2088" w:type="dxa"/>
            <w:vAlign w:val="center"/>
          </w:tcPr>
          <w:p w14:paraId="0B754906" w14:textId="77777777" w:rsidR="00284401" w:rsidRPr="00D171A7" w:rsidRDefault="00284401">
            <w:pPr>
              <w:widowControl/>
              <w:spacing w:line="240" w:lineRule="auto"/>
              <w:jc w:val="center"/>
              <w:rPr>
                <w:kern w:val="0"/>
                <w:sz w:val="21"/>
                <w:szCs w:val="21"/>
              </w:rPr>
            </w:pPr>
          </w:p>
        </w:tc>
      </w:tr>
    </w:tbl>
    <w:p w14:paraId="02463382" w14:textId="77777777" w:rsidR="00284401" w:rsidRPr="00D171A7" w:rsidRDefault="00284401">
      <w:pPr>
        <w:ind w:firstLineChars="200" w:firstLine="480"/>
        <w:rPr>
          <w:szCs w:val="24"/>
        </w:rPr>
      </w:pPr>
    </w:p>
    <w:p w14:paraId="5A32AA3D" w14:textId="77777777" w:rsidR="005168B8" w:rsidRPr="00D171A7" w:rsidRDefault="005168B8">
      <w:pPr>
        <w:rPr>
          <w:szCs w:val="24"/>
        </w:rPr>
        <w:sectPr w:rsidR="005168B8" w:rsidRPr="00D171A7" w:rsidSect="00911EB4">
          <w:headerReference w:type="default" r:id="rId49"/>
          <w:pgSz w:w="11906" w:h="16838"/>
          <w:pgMar w:top="1440" w:right="1800" w:bottom="1440" w:left="1800" w:header="851" w:footer="992" w:gutter="0"/>
          <w:pgNumType w:fmt="numberInDash"/>
          <w:cols w:space="425"/>
          <w:docGrid w:type="lines" w:linePitch="312"/>
        </w:sectPr>
      </w:pPr>
    </w:p>
    <w:p w14:paraId="64B9BFDA" w14:textId="36F350CC" w:rsidR="00284401" w:rsidRPr="00D171A7" w:rsidRDefault="00177EED">
      <w:pPr>
        <w:pStyle w:val="1"/>
        <w:spacing w:before="156" w:after="156"/>
        <w:rPr>
          <w:rFonts w:eastAsia="新宋体"/>
        </w:rPr>
      </w:pPr>
      <w:bookmarkStart w:id="720" w:name="_Toc532205475"/>
      <w:bookmarkStart w:id="721" w:name="_Toc58508692"/>
      <w:r w:rsidRPr="00D171A7">
        <w:rPr>
          <w:rFonts w:eastAsia="新宋体"/>
        </w:rPr>
        <w:lastRenderedPageBreak/>
        <w:t>第二部分</w:t>
      </w:r>
      <w:r w:rsidRPr="00D171A7">
        <w:rPr>
          <w:rFonts w:eastAsia="新宋体"/>
        </w:rPr>
        <w:t xml:space="preserve">  </w:t>
      </w:r>
      <w:r w:rsidR="00AE1F9E" w:rsidRPr="00D171A7">
        <w:rPr>
          <w:rFonts w:eastAsia="新宋体"/>
        </w:rPr>
        <w:t>江西东元电机有限公司</w:t>
      </w:r>
      <w:r w:rsidRPr="00D171A7">
        <w:rPr>
          <w:rFonts w:eastAsia="新宋体"/>
        </w:rPr>
        <w:t>环境风险评估报告</w:t>
      </w:r>
      <w:bookmarkEnd w:id="720"/>
      <w:bookmarkEnd w:id="721"/>
    </w:p>
    <w:p w14:paraId="4501E8EF" w14:textId="77777777" w:rsidR="00284401" w:rsidRPr="00D171A7" w:rsidRDefault="00284401">
      <w:pPr>
        <w:spacing w:line="360" w:lineRule="auto"/>
        <w:jc w:val="center"/>
      </w:pPr>
    </w:p>
    <w:p w14:paraId="7551F163" w14:textId="77777777" w:rsidR="00284401" w:rsidRPr="00D171A7" w:rsidRDefault="00284401">
      <w:pPr>
        <w:spacing w:line="360" w:lineRule="auto"/>
        <w:jc w:val="center"/>
      </w:pPr>
    </w:p>
    <w:p w14:paraId="63A657A0" w14:textId="77777777" w:rsidR="00284401" w:rsidRPr="00D171A7" w:rsidRDefault="00284401">
      <w:pPr>
        <w:spacing w:line="360" w:lineRule="auto"/>
        <w:jc w:val="center"/>
      </w:pPr>
    </w:p>
    <w:p w14:paraId="7F7C8E48" w14:textId="77777777" w:rsidR="00284401" w:rsidRPr="00D171A7" w:rsidRDefault="00284401">
      <w:pPr>
        <w:spacing w:line="360" w:lineRule="auto"/>
        <w:jc w:val="center"/>
      </w:pPr>
    </w:p>
    <w:p w14:paraId="686B5558" w14:textId="77777777" w:rsidR="00284401" w:rsidRPr="00D171A7" w:rsidRDefault="00284401">
      <w:pPr>
        <w:spacing w:line="360" w:lineRule="auto"/>
        <w:jc w:val="center"/>
      </w:pPr>
    </w:p>
    <w:p w14:paraId="78B5EE1A" w14:textId="77777777" w:rsidR="00284401" w:rsidRPr="00D171A7" w:rsidRDefault="00284401">
      <w:pPr>
        <w:spacing w:line="360" w:lineRule="auto"/>
        <w:jc w:val="center"/>
      </w:pPr>
    </w:p>
    <w:p w14:paraId="767C532E" w14:textId="77777777" w:rsidR="00284401" w:rsidRPr="00D171A7" w:rsidRDefault="00284401">
      <w:pPr>
        <w:spacing w:line="360" w:lineRule="auto"/>
        <w:jc w:val="center"/>
      </w:pPr>
    </w:p>
    <w:p w14:paraId="026B8185" w14:textId="77777777" w:rsidR="00AE1F9E" w:rsidRPr="00D171A7" w:rsidRDefault="00AE1F9E">
      <w:pPr>
        <w:spacing w:line="360" w:lineRule="auto"/>
        <w:jc w:val="center"/>
        <w:rPr>
          <w:rFonts w:ascii="新宋体" w:eastAsia="新宋体" w:hAnsi="新宋体"/>
          <w:b/>
          <w:bCs/>
          <w:sz w:val="52"/>
          <w:szCs w:val="52"/>
        </w:rPr>
      </w:pPr>
      <w:r w:rsidRPr="00D171A7">
        <w:rPr>
          <w:rFonts w:ascii="新宋体" w:eastAsia="新宋体" w:hAnsi="新宋体"/>
          <w:b/>
          <w:bCs/>
          <w:sz w:val="52"/>
          <w:szCs w:val="52"/>
        </w:rPr>
        <w:t>江西东元电机有限公司</w:t>
      </w:r>
    </w:p>
    <w:p w14:paraId="1EED1262" w14:textId="54274AC0" w:rsidR="00284401" w:rsidRPr="00D171A7" w:rsidRDefault="00177EED">
      <w:pPr>
        <w:spacing w:line="360" w:lineRule="auto"/>
        <w:jc w:val="center"/>
        <w:rPr>
          <w:rFonts w:ascii="新宋体" w:eastAsia="新宋体" w:hAnsi="新宋体"/>
          <w:b/>
          <w:bCs/>
          <w:sz w:val="52"/>
          <w:szCs w:val="52"/>
        </w:rPr>
      </w:pPr>
      <w:r w:rsidRPr="00D171A7">
        <w:rPr>
          <w:rFonts w:ascii="新宋体" w:eastAsia="新宋体" w:hAnsi="新宋体"/>
          <w:b/>
          <w:bCs/>
          <w:sz w:val="52"/>
          <w:szCs w:val="52"/>
        </w:rPr>
        <w:t>突发环境事件风险评估报告</w:t>
      </w:r>
    </w:p>
    <w:p w14:paraId="07E70296" w14:textId="77777777" w:rsidR="00284401" w:rsidRPr="00D171A7" w:rsidRDefault="00284401">
      <w:pPr>
        <w:spacing w:line="360" w:lineRule="auto"/>
        <w:jc w:val="center"/>
        <w:rPr>
          <w:b/>
          <w:bCs/>
          <w:sz w:val="52"/>
          <w:szCs w:val="52"/>
        </w:rPr>
      </w:pPr>
    </w:p>
    <w:p w14:paraId="445AE4D2" w14:textId="77777777" w:rsidR="00284401" w:rsidRPr="00D171A7" w:rsidRDefault="00284401">
      <w:pPr>
        <w:spacing w:line="360" w:lineRule="auto"/>
        <w:jc w:val="center"/>
        <w:rPr>
          <w:b/>
          <w:bCs/>
          <w:sz w:val="52"/>
          <w:szCs w:val="52"/>
        </w:rPr>
      </w:pPr>
    </w:p>
    <w:p w14:paraId="6E092C32" w14:textId="77777777" w:rsidR="00284401" w:rsidRPr="00D171A7" w:rsidRDefault="00284401">
      <w:pPr>
        <w:spacing w:line="360" w:lineRule="auto"/>
        <w:jc w:val="center"/>
        <w:rPr>
          <w:b/>
          <w:bCs/>
          <w:sz w:val="52"/>
          <w:szCs w:val="52"/>
        </w:rPr>
      </w:pPr>
    </w:p>
    <w:p w14:paraId="70F1672F" w14:textId="77777777" w:rsidR="00284401" w:rsidRPr="00D171A7" w:rsidRDefault="00284401">
      <w:pPr>
        <w:spacing w:line="360" w:lineRule="auto"/>
        <w:jc w:val="center"/>
        <w:rPr>
          <w:b/>
          <w:bCs/>
          <w:sz w:val="52"/>
          <w:szCs w:val="52"/>
        </w:rPr>
      </w:pPr>
    </w:p>
    <w:p w14:paraId="78105B00" w14:textId="77777777" w:rsidR="00284401" w:rsidRPr="00D171A7" w:rsidRDefault="00284401">
      <w:pPr>
        <w:spacing w:line="360" w:lineRule="auto"/>
        <w:jc w:val="center"/>
        <w:rPr>
          <w:b/>
          <w:bCs/>
          <w:sz w:val="52"/>
          <w:szCs w:val="52"/>
        </w:rPr>
      </w:pPr>
    </w:p>
    <w:p w14:paraId="2680029E" w14:textId="77777777" w:rsidR="00284401" w:rsidRPr="00D171A7" w:rsidRDefault="00284401">
      <w:pPr>
        <w:spacing w:line="360" w:lineRule="auto"/>
        <w:jc w:val="center"/>
        <w:rPr>
          <w:b/>
          <w:bCs/>
          <w:sz w:val="52"/>
          <w:szCs w:val="52"/>
        </w:rPr>
      </w:pPr>
    </w:p>
    <w:p w14:paraId="17F1255E" w14:textId="77777777" w:rsidR="00284401" w:rsidRPr="00D171A7" w:rsidRDefault="00284401">
      <w:pPr>
        <w:spacing w:line="360" w:lineRule="auto"/>
        <w:jc w:val="center"/>
        <w:rPr>
          <w:b/>
          <w:bCs/>
          <w:sz w:val="52"/>
          <w:szCs w:val="52"/>
        </w:rPr>
      </w:pPr>
    </w:p>
    <w:p w14:paraId="193342F2" w14:textId="77AF5198" w:rsidR="00284401" w:rsidRPr="00D171A7" w:rsidRDefault="00284401">
      <w:pPr>
        <w:spacing w:line="360" w:lineRule="auto"/>
        <w:jc w:val="center"/>
        <w:rPr>
          <w:b/>
          <w:bCs/>
          <w:sz w:val="52"/>
          <w:szCs w:val="52"/>
        </w:rPr>
      </w:pPr>
    </w:p>
    <w:p w14:paraId="1BDA3E3D" w14:textId="1E92741E" w:rsidR="00AE1F9E" w:rsidRPr="00D171A7" w:rsidRDefault="00AE1F9E" w:rsidP="00AE1F9E">
      <w:pPr>
        <w:pStyle w:val="Default1"/>
        <w:rPr>
          <w:color w:val="auto"/>
        </w:rPr>
      </w:pPr>
    </w:p>
    <w:p w14:paraId="737D6116" w14:textId="2C02800E" w:rsidR="00AE1F9E" w:rsidRPr="00D171A7" w:rsidRDefault="00AE1F9E" w:rsidP="00AE1F9E">
      <w:pPr>
        <w:pStyle w:val="Default1"/>
        <w:rPr>
          <w:color w:val="auto"/>
        </w:rPr>
      </w:pPr>
    </w:p>
    <w:p w14:paraId="76F764B0" w14:textId="77777777" w:rsidR="00AE1F9E" w:rsidRPr="00D171A7" w:rsidRDefault="00AE1F9E" w:rsidP="00AE1F9E">
      <w:pPr>
        <w:pStyle w:val="Default1"/>
        <w:rPr>
          <w:color w:val="auto"/>
        </w:rPr>
      </w:pPr>
    </w:p>
    <w:p w14:paraId="5E00F537" w14:textId="77777777" w:rsidR="00AE1F9E" w:rsidRPr="00D171A7" w:rsidRDefault="00AE1F9E">
      <w:pPr>
        <w:spacing w:line="360" w:lineRule="auto"/>
        <w:jc w:val="center"/>
        <w:rPr>
          <w:b/>
          <w:bCs/>
          <w:sz w:val="30"/>
          <w:szCs w:val="30"/>
        </w:rPr>
      </w:pPr>
      <w:r w:rsidRPr="00D171A7">
        <w:rPr>
          <w:b/>
          <w:bCs/>
          <w:sz w:val="30"/>
          <w:szCs w:val="30"/>
        </w:rPr>
        <w:t>江西东元电机有限公司</w:t>
      </w:r>
    </w:p>
    <w:p w14:paraId="1F3D9E5D" w14:textId="077449FB" w:rsidR="00284401" w:rsidRPr="00D171A7" w:rsidRDefault="00177EED">
      <w:pPr>
        <w:spacing w:line="360" w:lineRule="auto"/>
        <w:jc w:val="center"/>
        <w:rPr>
          <w:b/>
          <w:bCs/>
          <w:sz w:val="30"/>
          <w:szCs w:val="30"/>
        </w:rPr>
      </w:pPr>
      <w:r w:rsidRPr="00D171A7">
        <w:rPr>
          <w:b/>
          <w:bCs/>
          <w:sz w:val="30"/>
          <w:szCs w:val="30"/>
        </w:rPr>
        <w:t>二</w:t>
      </w:r>
      <w:r w:rsidRPr="00D171A7">
        <w:rPr>
          <w:b/>
          <w:bCs/>
          <w:sz w:val="30"/>
          <w:szCs w:val="30"/>
        </w:rPr>
        <w:t>O</w:t>
      </w:r>
      <w:r w:rsidRPr="00D171A7">
        <w:rPr>
          <w:b/>
          <w:bCs/>
          <w:sz w:val="30"/>
          <w:szCs w:val="30"/>
        </w:rPr>
        <w:t>二</w:t>
      </w:r>
      <w:r w:rsidRPr="00D171A7">
        <w:rPr>
          <w:b/>
          <w:bCs/>
          <w:sz w:val="30"/>
          <w:szCs w:val="30"/>
        </w:rPr>
        <w:t>O</w:t>
      </w:r>
      <w:r w:rsidRPr="00D171A7">
        <w:rPr>
          <w:b/>
          <w:bCs/>
          <w:sz w:val="30"/>
          <w:szCs w:val="30"/>
        </w:rPr>
        <w:t>年</w:t>
      </w:r>
      <w:r w:rsidR="00AE1F9E" w:rsidRPr="00D171A7">
        <w:rPr>
          <w:rFonts w:hint="eastAsia"/>
          <w:b/>
          <w:bCs/>
          <w:sz w:val="30"/>
          <w:szCs w:val="30"/>
        </w:rPr>
        <w:t>十</w:t>
      </w:r>
      <w:r w:rsidR="006C78F6" w:rsidRPr="00D171A7">
        <w:rPr>
          <w:rFonts w:hint="eastAsia"/>
          <w:b/>
          <w:bCs/>
          <w:sz w:val="30"/>
          <w:szCs w:val="30"/>
        </w:rPr>
        <w:t>一</w:t>
      </w:r>
      <w:r w:rsidRPr="00D171A7">
        <w:rPr>
          <w:b/>
          <w:bCs/>
          <w:sz w:val="30"/>
          <w:szCs w:val="30"/>
        </w:rPr>
        <w:t>月</w:t>
      </w:r>
    </w:p>
    <w:p w14:paraId="19F1273C" w14:textId="77777777" w:rsidR="00284401" w:rsidRPr="00D171A7" w:rsidRDefault="00284401">
      <w:pPr>
        <w:sectPr w:rsidR="00284401" w:rsidRPr="00D171A7" w:rsidSect="00911EB4">
          <w:pgSz w:w="11906" w:h="16838"/>
          <w:pgMar w:top="1440" w:right="1800" w:bottom="1440" w:left="1800" w:header="851" w:footer="992" w:gutter="0"/>
          <w:pgNumType w:fmt="numberInDash"/>
          <w:cols w:space="425"/>
          <w:docGrid w:type="lines" w:linePitch="312"/>
        </w:sectPr>
      </w:pPr>
    </w:p>
    <w:p w14:paraId="537AED48" w14:textId="77777777" w:rsidR="00284401" w:rsidRPr="00D171A7" w:rsidRDefault="00177EED">
      <w:pPr>
        <w:pStyle w:val="2"/>
        <w:spacing w:before="156" w:after="156"/>
        <w:rPr>
          <w:rFonts w:eastAsia="新宋体"/>
        </w:rPr>
      </w:pPr>
      <w:bookmarkStart w:id="722" w:name="_Toc532205476"/>
      <w:bookmarkStart w:id="723" w:name="_Toc532202641"/>
      <w:bookmarkStart w:id="724" w:name="_Toc522712763"/>
      <w:bookmarkStart w:id="725" w:name="_Toc522712643"/>
      <w:bookmarkStart w:id="726" w:name="_Toc1968_WPSOffice_Level1"/>
      <w:bookmarkStart w:id="727" w:name="_Toc58508693"/>
      <w:bookmarkStart w:id="728" w:name="_Toc8653_WPSOffice_Level3"/>
      <w:r w:rsidRPr="00D171A7">
        <w:rPr>
          <w:rFonts w:eastAsia="新宋体"/>
        </w:rPr>
        <w:lastRenderedPageBreak/>
        <w:t xml:space="preserve">1 </w:t>
      </w:r>
      <w:r w:rsidRPr="00D171A7">
        <w:rPr>
          <w:rFonts w:eastAsia="新宋体"/>
        </w:rPr>
        <w:t>前言</w:t>
      </w:r>
      <w:bookmarkEnd w:id="722"/>
      <w:bookmarkEnd w:id="723"/>
      <w:bookmarkEnd w:id="724"/>
      <w:bookmarkEnd w:id="725"/>
      <w:bookmarkEnd w:id="726"/>
      <w:bookmarkEnd w:id="727"/>
    </w:p>
    <w:p w14:paraId="2DEDBDBF" w14:textId="77777777" w:rsidR="00284401" w:rsidRPr="00D171A7" w:rsidRDefault="00177EED">
      <w:pPr>
        <w:snapToGrid w:val="0"/>
        <w:spacing w:line="500" w:lineRule="exact"/>
        <w:ind w:firstLineChars="200" w:firstLine="480"/>
      </w:pPr>
      <w:r w:rsidRPr="00D171A7">
        <w:t>当前，我国已进入突发环境事件多发期和矛盾期，环境问题已经成为威胁人体健康、公共安全和社会稳定的重要因素之一，国务院高度重视环境风险防范与管理，</w:t>
      </w:r>
      <w:r w:rsidRPr="00D171A7">
        <w:t>2011</w:t>
      </w:r>
      <w:r w:rsidRPr="00D171A7">
        <w:t>年</w:t>
      </w:r>
      <w:r w:rsidRPr="00D171A7">
        <w:t>10</w:t>
      </w:r>
      <w:r w:rsidRPr="00D171A7">
        <w:t>月，发布了《国务院关于加强环境保护重点工作的意见》（国发</w:t>
      </w:r>
      <w:r w:rsidRPr="00D171A7">
        <w:t>[2011]10</w:t>
      </w:r>
      <w:r w:rsidRPr="00D171A7">
        <w:t>号，明确提出了</w:t>
      </w:r>
      <w:r w:rsidRPr="00D171A7">
        <w:t>“</w:t>
      </w:r>
      <w:r w:rsidRPr="00D171A7">
        <w:t>有效防范环境风险和妥善处理突发环境事件，以完善预防为主的环境风险管理制度，严格落实企业安全主体责任</w:t>
      </w:r>
      <w:r w:rsidRPr="00D171A7">
        <w:t>”</w:t>
      </w:r>
      <w:r w:rsidRPr="00D171A7">
        <w:t>，</w:t>
      </w:r>
      <w:r w:rsidRPr="00D171A7">
        <w:t>2016</w:t>
      </w:r>
      <w:r w:rsidRPr="00D171A7">
        <w:t>年</w:t>
      </w:r>
      <w:r w:rsidRPr="00D171A7">
        <w:t>12</w:t>
      </w:r>
      <w:r w:rsidRPr="00D171A7">
        <w:t>月，国务院印发了《</w:t>
      </w:r>
      <w:r w:rsidRPr="00D171A7">
        <w:t>“</w:t>
      </w:r>
      <w:r w:rsidRPr="00D171A7">
        <w:t>十三五</w:t>
      </w:r>
      <w:r w:rsidRPr="00D171A7">
        <w:t>”</w:t>
      </w:r>
      <w:r w:rsidRPr="00D171A7">
        <w:t>生态环境保护规划》，提出了</w:t>
      </w:r>
      <w:r w:rsidRPr="00D171A7">
        <w:t>“</w:t>
      </w:r>
      <w:r w:rsidRPr="00D171A7">
        <w:t>加强风险评估与源头防控，开展环境与健康调查、监测和风险评估，严格环境风险预警管理，强化突发环境事件应急处置管理，加强风险防控基础能力。</w:t>
      </w:r>
      <w:r w:rsidRPr="00D171A7">
        <w:t>”</w:t>
      </w:r>
    </w:p>
    <w:p w14:paraId="14951305" w14:textId="77777777" w:rsidR="00284401" w:rsidRPr="00D171A7" w:rsidRDefault="00177EED">
      <w:pPr>
        <w:snapToGrid w:val="0"/>
        <w:spacing w:line="500" w:lineRule="exact"/>
        <w:ind w:firstLineChars="200" w:firstLine="480"/>
      </w:pPr>
      <w:r w:rsidRPr="00D171A7">
        <w:t>为贯彻落实</w:t>
      </w:r>
      <w:r w:rsidRPr="00D171A7">
        <w:t>“</w:t>
      </w:r>
      <w:r w:rsidRPr="00D171A7">
        <w:t>十三五</w:t>
      </w:r>
      <w:r w:rsidRPr="00D171A7">
        <w:t>”</w:t>
      </w:r>
      <w:r w:rsidRPr="00D171A7">
        <w:t>环境风险防范任务，保障人民群众的身体健康和环境安全，规范企业突发环境事件风险评估行为；为企业提高环境风险防范能力提供切实指导；为环保部门根据企业环境风险等级实施分级差别化管理提供技术支持；原环境保护部于</w:t>
      </w:r>
      <w:r w:rsidRPr="00D171A7">
        <w:t>2015</w:t>
      </w:r>
      <w:r w:rsidRPr="00D171A7">
        <w:t>年</w:t>
      </w:r>
      <w:r w:rsidRPr="00D171A7">
        <w:t>1</w:t>
      </w:r>
      <w:r w:rsidRPr="00D171A7">
        <w:t>月</w:t>
      </w:r>
      <w:r w:rsidRPr="00D171A7">
        <w:t>8</w:t>
      </w:r>
      <w:r w:rsidRPr="00D171A7">
        <w:t>日出台了《关于印发</w:t>
      </w:r>
      <w:r w:rsidRPr="00D171A7">
        <w:t>&lt;</w:t>
      </w:r>
      <w:r w:rsidRPr="00D171A7">
        <w:t>企业事业单位突发环境事件应急预案备案管理办法（试行）</w:t>
      </w:r>
      <w:r w:rsidRPr="00D171A7">
        <w:t>&gt;</w:t>
      </w:r>
      <w:r w:rsidRPr="00D171A7">
        <w:t>的通知》（环发</w:t>
      </w:r>
      <w:r w:rsidRPr="00D171A7">
        <w:t>[2015]4</w:t>
      </w:r>
      <w:r w:rsidRPr="00D171A7">
        <w:t>号），于</w:t>
      </w:r>
      <w:r w:rsidRPr="00D171A7">
        <w:t>2016</w:t>
      </w:r>
      <w:r w:rsidRPr="00D171A7">
        <w:t>年</w:t>
      </w:r>
      <w:r w:rsidRPr="00D171A7">
        <w:t>12</w:t>
      </w:r>
      <w:r w:rsidRPr="00D171A7">
        <w:t>月环境保护部发布了关于发布《企业突发环境事件隐患排查和治理工作指南（试行）》的公告，生态环境部于</w:t>
      </w:r>
      <w:r w:rsidRPr="00D171A7">
        <w:t>2018</w:t>
      </w:r>
      <w:r w:rsidRPr="00D171A7">
        <w:t>年</w:t>
      </w:r>
      <w:r w:rsidRPr="00D171A7">
        <w:t>2</w:t>
      </w:r>
      <w:r w:rsidRPr="00D171A7">
        <w:t>月</w:t>
      </w:r>
      <w:r w:rsidRPr="00D171A7">
        <w:t>5</w:t>
      </w:r>
      <w:r w:rsidRPr="00D171A7">
        <w:t>日出台了《企业突发环境事件风险分级方法》（</w:t>
      </w:r>
      <w:r w:rsidRPr="00D171A7">
        <w:t>HJ941-2018</w:t>
      </w:r>
      <w:r w:rsidRPr="00D171A7">
        <w:t>）。</w:t>
      </w:r>
    </w:p>
    <w:p w14:paraId="360756FF" w14:textId="5C6703D4" w:rsidR="00284401" w:rsidRPr="00D171A7" w:rsidRDefault="00AE1F9E" w:rsidP="001338A2">
      <w:pPr>
        <w:spacing w:line="500" w:lineRule="exact"/>
        <w:ind w:firstLineChars="200" w:firstLine="480"/>
        <w:rPr>
          <w:b/>
          <w:bCs/>
        </w:rPr>
      </w:pPr>
      <w:r w:rsidRPr="00D171A7">
        <w:rPr>
          <w:rFonts w:eastAsia="新宋体"/>
        </w:rPr>
        <w:t>江西东元电机有限公司</w:t>
      </w:r>
      <w:r w:rsidR="00177EED" w:rsidRPr="00D171A7">
        <w:t>为了落实生态环境部环境安全达标建设工作要求，积极采取自纠方式，编制了《</w:t>
      </w:r>
      <w:r w:rsidRPr="00D171A7">
        <w:rPr>
          <w:rFonts w:eastAsia="新宋体"/>
        </w:rPr>
        <w:t>江西东元电机有限公司</w:t>
      </w:r>
      <w:r w:rsidR="00177EED" w:rsidRPr="00D171A7">
        <w:t>突发环境事件风险评估报告》，通过开展突发环境事件风险评估，可以掌握自身环境风险状况，明确环境防控措施，为后期的企业风险监管奠定基础，最终达到大幅度降低突发环境事件发生的目标，同时利于各级环保部门加强对重点环境风险企业的针对性监管，提高管理效率，降低管理成本。</w:t>
      </w:r>
    </w:p>
    <w:p w14:paraId="52A1469C" w14:textId="77777777" w:rsidR="00284401" w:rsidRPr="00D171A7" w:rsidRDefault="00284401">
      <w:pPr>
        <w:spacing w:line="360" w:lineRule="auto"/>
        <w:ind w:firstLineChars="200" w:firstLine="480"/>
      </w:pPr>
    </w:p>
    <w:p w14:paraId="101E9D93" w14:textId="77777777" w:rsidR="00284401" w:rsidRPr="00D171A7" w:rsidRDefault="00284401">
      <w:pPr>
        <w:spacing w:line="360" w:lineRule="auto"/>
        <w:jc w:val="left"/>
      </w:pPr>
    </w:p>
    <w:p w14:paraId="018FCE26" w14:textId="77777777" w:rsidR="00284401" w:rsidRPr="00D171A7" w:rsidRDefault="00284401">
      <w:pPr>
        <w:spacing w:line="360" w:lineRule="auto"/>
        <w:jc w:val="left"/>
        <w:sectPr w:rsidR="00284401" w:rsidRPr="00D171A7" w:rsidSect="00911EB4">
          <w:pgSz w:w="11906" w:h="16838"/>
          <w:pgMar w:top="1440" w:right="1800" w:bottom="1440" w:left="1800" w:header="851" w:footer="992" w:gutter="0"/>
          <w:pgNumType w:fmt="numberInDash"/>
          <w:cols w:space="720"/>
          <w:docGrid w:type="lines" w:linePitch="312"/>
        </w:sectPr>
      </w:pPr>
    </w:p>
    <w:p w14:paraId="04E42EB2" w14:textId="77777777" w:rsidR="00284401" w:rsidRPr="00D171A7" w:rsidRDefault="00177EED">
      <w:pPr>
        <w:pStyle w:val="2"/>
        <w:spacing w:before="156" w:after="156"/>
        <w:rPr>
          <w:rFonts w:eastAsia="新宋体"/>
        </w:rPr>
      </w:pPr>
      <w:bookmarkStart w:id="729" w:name="_Toc522712764"/>
      <w:bookmarkStart w:id="730" w:name="_Toc522712644"/>
      <w:bookmarkStart w:id="731" w:name="_Toc19524_WPSOffice_Level1"/>
      <w:bookmarkStart w:id="732" w:name="_Toc1218_WPSOffice_Level1"/>
      <w:bookmarkStart w:id="733" w:name="_Toc7403_WPSOffice_Level1"/>
      <w:bookmarkStart w:id="734" w:name="_Toc532202642"/>
      <w:bookmarkStart w:id="735" w:name="_Toc532205477"/>
      <w:bookmarkStart w:id="736" w:name="_Toc58508694"/>
      <w:r w:rsidRPr="00D171A7">
        <w:rPr>
          <w:rFonts w:eastAsia="新宋体"/>
        </w:rPr>
        <w:lastRenderedPageBreak/>
        <w:t xml:space="preserve">2 </w:t>
      </w:r>
      <w:r w:rsidRPr="00D171A7">
        <w:rPr>
          <w:rFonts w:eastAsia="新宋体"/>
        </w:rPr>
        <w:t>总则</w:t>
      </w:r>
      <w:bookmarkEnd w:id="729"/>
      <w:bookmarkEnd w:id="730"/>
      <w:bookmarkEnd w:id="731"/>
      <w:bookmarkEnd w:id="732"/>
      <w:bookmarkEnd w:id="733"/>
      <w:bookmarkEnd w:id="734"/>
      <w:bookmarkEnd w:id="735"/>
      <w:bookmarkEnd w:id="736"/>
    </w:p>
    <w:p w14:paraId="40E0208E" w14:textId="77777777" w:rsidR="00284401" w:rsidRPr="00D171A7" w:rsidRDefault="00177EED" w:rsidP="00AE1F9E">
      <w:pPr>
        <w:pStyle w:val="3"/>
        <w:spacing w:beforeLines="0" w:afterLines="0" w:line="480" w:lineRule="auto"/>
        <w:rPr>
          <w:szCs w:val="30"/>
        </w:rPr>
      </w:pPr>
      <w:bookmarkStart w:id="737" w:name="_Toc22541_WPSOffice_Level2"/>
      <w:bookmarkStart w:id="738" w:name="_Toc522712645"/>
      <w:bookmarkStart w:id="739" w:name="_Toc31994_WPSOffice_Level2"/>
      <w:bookmarkStart w:id="740" w:name="_Toc522712765"/>
      <w:bookmarkStart w:id="741" w:name="_Toc15357_WPSOffice_Level2"/>
      <w:bookmarkStart w:id="742" w:name="_Toc532205478"/>
      <w:bookmarkStart w:id="743" w:name="_Toc532202643"/>
      <w:bookmarkStart w:id="744" w:name="_Toc58508695"/>
      <w:r w:rsidRPr="00D171A7">
        <w:rPr>
          <w:szCs w:val="30"/>
        </w:rPr>
        <w:t xml:space="preserve">2.1 </w:t>
      </w:r>
      <w:r w:rsidRPr="00D171A7">
        <w:rPr>
          <w:szCs w:val="30"/>
        </w:rPr>
        <w:t>编制原则</w:t>
      </w:r>
      <w:bookmarkEnd w:id="737"/>
      <w:bookmarkEnd w:id="738"/>
      <w:bookmarkEnd w:id="739"/>
      <w:bookmarkEnd w:id="740"/>
      <w:bookmarkEnd w:id="741"/>
      <w:bookmarkEnd w:id="742"/>
      <w:bookmarkEnd w:id="743"/>
      <w:bookmarkEnd w:id="744"/>
    </w:p>
    <w:p w14:paraId="714DCE45" w14:textId="77777777" w:rsidR="00284401" w:rsidRPr="00D171A7" w:rsidRDefault="00177EED">
      <w:pPr>
        <w:snapToGrid w:val="0"/>
        <w:spacing w:line="360" w:lineRule="auto"/>
        <w:ind w:firstLineChars="200" w:firstLine="480"/>
      </w:pPr>
      <w:bookmarkStart w:id="745" w:name="_Toc25874_WPSOffice_Level2"/>
      <w:bookmarkStart w:id="746" w:name="_Toc28707_WPSOffice_Level2"/>
      <w:bookmarkStart w:id="747" w:name="_Toc13072_WPSOffice_Level2"/>
      <w:r w:rsidRPr="00D171A7">
        <w:t>按照</w:t>
      </w:r>
      <w:r w:rsidRPr="00D171A7">
        <w:t>“</w:t>
      </w:r>
      <w:r w:rsidRPr="00D171A7">
        <w:t>以人为本</w:t>
      </w:r>
      <w:r w:rsidRPr="00D171A7">
        <w:t>”</w:t>
      </w:r>
      <w:r w:rsidRPr="00D171A7">
        <w:t>的宗旨，合理保障人民群众的身体健康和环境安全，严格规范企业突发环境事件风险评估行为，提高突发环境事件防控能力，全面落实企业环境风险防控主体，并遵循以下原则开展环境风险评估工作：</w:t>
      </w:r>
    </w:p>
    <w:p w14:paraId="50EF101F" w14:textId="77777777" w:rsidR="00284401" w:rsidRPr="00D171A7" w:rsidRDefault="00177EED">
      <w:pPr>
        <w:snapToGrid w:val="0"/>
        <w:spacing w:line="360" w:lineRule="auto"/>
        <w:ind w:firstLineChars="200" w:firstLine="480"/>
      </w:pPr>
      <w:r w:rsidRPr="00D171A7">
        <w:t>1</w:t>
      </w:r>
      <w:r w:rsidRPr="00D171A7">
        <w:t>、环境风险评估工作应体现科学性、规范性、客观性和真实性的原则。</w:t>
      </w:r>
    </w:p>
    <w:p w14:paraId="7E4A5431" w14:textId="77777777" w:rsidR="00284401" w:rsidRPr="00D171A7" w:rsidRDefault="00177EED">
      <w:pPr>
        <w:snapToGrid w:val="0"/>
        <w:spacing w:line="360" w:lineRule="auto"/>
        <w:ind w:firstLineChars="200" w:firstLine="480"/>
      </w:pPr>
      <w:r w:rsidRPr="00D171A7">
        <w:t>2</w:t>
      </w:r>
      <w:r w:rsidRPr="00D171A7">
        <w:t>、环境风险评估过程中应贯彻执行环保相关的法律法规、标准、政策，分析企业自身环境风险情况，明确环境风险防控措施。</w:t>
      </w:r>
    </w:p>
    <w:p w14:paraId="048CE154" w14:textId="77777777" w:rsidR="00284401" w:rsidRPr="00D171A7" w:rsidRDefault="00177EED">
      <w:pPr>
        <w:snapToGrid w:val="0"/>
        <w:spacing w:line="360" w:lineRule="auto"/>
        <w:ind w:firstLineChars="200" w:firstLine="480"/>
      </w:pPr>
      <w:r w:rsidRPr="00D171A7">
        <w:rPr>
          <w:rStyle w:val="fontstyle01"/>
          <w:rFonts w:ascii="Times New Roman" w:hAnsi="Times New Roman" w:hint="default"/>
          <w:color w:val="auto"/>
        </w:rPr>
        <w:t>本报告以生产过程和事故状态下产生的污染物作为评估重点。</w:t>
      </w:r>
    </w:p>
    <w:p w14:paraId="2BACFB01" w14:textId="77777777" w:rsidR="00284401" w:rsidRPr="00D171A7" w:rsidRDefault="00177EED" w:rsidP="00AE1F9E">
      <w:pPr>
        <w:pStyle w:val="3"/>
        <w:spacing w:beforeLines="0" w:afterLines="0" w:line="480" w:lineRule="auto"/>
        <w:rPr>
          <w:szCs w:val="30"/>
        </w:rPr>
      </w:pPr>
      <w:bookmarkStart w:id="748" w:name="_Toc532202644"/>
      <w:bookmarkStart w:id="749" w:name="_Toc522712646"/>
      <w:bookmarkStart w:id="750" w:name="_Toc532205479"/>
      <w:bookmarkStart w:id="751" w:name="_Toc522712766"/>
      <w:bookmarkStart w:id="752" w:name="_Toc58508696"/>
      <w:r w:rsidRPr="00D171A7">
        <w:rPr>
          <w:szCs w:val="30"/>
        </w:rPr>
        <w:t xml:space="preserve">2.2 </w:t>
      </w:r>
      <w:r w:rsidRPr="00D171A7">
        <w:rPr>
          <w:szCs w:val="30"/>
        </w:rPr>
        <w:t>编制依据</w:t>
      </w:r>
      <w:bookmarkEnd w:id="745"/>
      <w:bookmarkEnd w:id="746"/>
      <w:bookmarkEnd w:id="747"/>
      <w:bookmarkEnd w:id="748"/>
      <w:bookmarkEnd w:id="749"/>
      <w:bookmarkEnd w:id="750"/>
      <w:bookmarkEnd w:id="751"/>
      <w:bookmarkEnd w:id="752"/>
    </w:p>
    <w:p w14:paraId="262624A4" w14:textId="77777777" w:rsidR="00284401" w:rsidRPr="00D171A7" w:rsidRDefault="00177EED">
      <w:pPr>
        <w:snapToGrid w:val="0"/>
        <w:spacing w:line="360" w:lineRule="auto"/>
        <w:ind w:firstLineChars="200" w:firstLine="480"/>
      </w:pPr>
      <w:bookmarkStart w:id="753" w:name="_Toc260658467"/>
      <w:r w:rsidRPr="00D171A7">
        <w:t>1</w:t>
      </w:r>
      <w:r w:rsidRPr="00D171A7">
        <w:t>、《中华人民共和国环境保护法》（</w:t>
      </w:r>
      <w:r w:rsidRPr="00D171A7">
        <w:t>2015</w:t>
      </w:r>
      <w:r w:rsidRPr="00D171A7">
        <w:t>）；</w:t>
      </w:r>
    </w:p>
    <w:p w14:paraId="205861CD" w14:textId="77777777" w:rsidR="00284401" w:rsidRPr="00D171A7" w:rsidRDefault="00177EED">
      <w:pPr>
        <w:snapToGrid w:val="0"/>
        <w:spacing w:line="360" w:lineRule="auto"/>
        <w:ind w:firstLineChars="200" w:firstLine="480"/>
      </w:pPr>
      <w:r w:rsidRPr="00D171A7">
        <w:t>2</w:t>
      </w:r>
      <w:r w:rsidRPr="00D171A7">
        <w:t>、《中华人民共和国安全生产法》（</w:t>
      </w:r>
      <w:r w:rsidRPr="00D171A7">
        <w:t>2014</w:t>
      </w:r>
      <w:r w:rsidRPr="00D171A7">
        <w:t>）；</w:t>
      </w:r>
    </w:p>
    <w:p w14:paraId="79ACAE1E" w14:textId="77777777" w:rsidR="00284401" w:rsidRPr="00D171A7" w:rsidRDefault="00177EED">
      <w:pPr>
        <w:snapToGrid w:val="0"/>
        <w:spacing w:line="360" w:lineRule="auto"/>
        <w:ind w:firstLineChars="200" w:firstLine="480"/>
      </w:pPr>
      <w:r w:rsidRPr="00D171A7">
        <w:t>3</w:t>
      </w:r>
      <w:r w:rsidRPr="00D171A7">
        <w:t>、《中华人民共和国突发事件应对法》（</w:t>
      </w:r>
      <w:r w:rsidRPr="00D171A7">
        <w:t>2007</w:t>
      </w:r>
      <w:r w:rsidRPr="00D171A7">
        <w:t>）；</w:t>
      </w:r>
    </w:p>
    <w:p w14:paraId="70A09B06" w14:textId="77777777" w:rsidR="00284401" w:rsidRPr="00D171A7" w:rsidRDefault="00177EED">
      <w:pPr>
        <w:snapToGrid w:val="0"/>
        <w:spacing w:line="360" w:lineRule="auto"/>
        <w:ind w:firstLineChars="200" w:firstLine="480"/>
      </w:pPr>
      <w:r w:rsidRPr="00D171A7">
        <w:t>4</w:t>
      </w:r>
      <w:r w:rsidRPr="00D171A7">
        <w:t>、《中华人民共和国消防法》（</w:t>
      </w:r>
      <w:r w:rsidRPr="00D171A7">
        <w:t>2008</w:t>
      </w:r>
      <w:r w:rsidRPr="00D171A7">
        <w:t>）；</w:t>
      </w:r>
    </w:p>
    <w:p w14:paraId="5C682532" w14:textId="77777777" w:rsidR="00284401" w:rsidRPr="00D171A7" w:rsidRDefault="00177EED">
      <w:pPr>
        <w:snapToGrid w:val="0"/>
        <w:spacing w:line="360" w:lineRule="auto"/>
        <w:ind w:firstLineChars="200" w:firstLine="480"/>
      </w:pPr>
      <w:r w:rsidRPr="00D171A7">
        <w:t>5</w:t>
      </w:r>
      <w:r w:rsidRPr="00D171A7">
        <w:t>、《危险化学品安全管理条例》（</w:t>
      </w:r>
      <w:r w:rsidRPr="00D171A7">
        <w:t>2011</w:t>
      </w:r>
      <w:r w:rsidRPr="00D171A7">
        <w:t>）；</w:t>
      </w:r>
    </w:p>
    <w:p w14:paraId="2267DE49" w14:textId="77777777" w:rsidR="00284401" w:rsidRPr="00D171A7" w:rsidRDefault="00177EED">
      <w:pPr>
        <w:snapToGrid w:val="0"/>
        <w:spacing w:line="360" w:lineRule="auto"/>
        <w:ind w:firstLineChars="200" w:firstLine="480"/>
      </w:pPr>
      <w:r w:rsidRPr="00D171A7">
        <w:t>6</w:t>
      </w:r>
      <w:r w:rsidRPr="00D171A7">
        <w:t>、《突发环境事件应急管理办法》（</w:t>
      </w:r>
      <w:r w:rsidRPr="00D171A7">
        <w:t>2015</w:t>
      </w:r>
      <w:r w:rsidRPr="00D171A7">
        <w:t>）；</w:t>
      </w:r>
    </w:p>
    <w:p w14:paraId="05C7584F" w14:textId="77777777" w:rsidR="00284401" w:rsidRPr="00D171A7" w:rsidRDefault="00177EED">
      <w:pPr>
        <w:snapToGrid w:val="0"/>
        <w:spacing w:line="360" w:lineRule="auto"/>
        <w:ind w:firstLineChars="200" w:firstLine="480"/>
      </w:pPr>
      <w:r w:rsidRPr="00D171A7">
        <w:t>7</w:t>
      </w:r>
      <w:r w:rsidRPr="00D171A7">
        <w:t>、《企业事业单位突发环境事件应急预案备案管理办法（试行）》（</w:t>
      </w:r>
      <w:r w:rsidRPr="00D171A7">
        <w:t>2015</w:t>
      </w:r>
      <w:r w:rsidRPr="00D171A7">
        <w:t>）；</w:t>
      </w:r>
    </w:p>
    <w:p w14:paraId="4B93949B" w14:textId="77777777" w:rsidR="00284401" w:rsidRPr="00D171A7" w:rsidRDefault="00177EED">
      <w:pPr>
        <w:snapToGrid w:val="0"/>
        <w:spacing w:line="360" w:lineRule="auto"/>
        <w:ind w:firstLineChars="200" w:firstLine="480"/>
      </w:pPr>
      <w:r w:rsidRPr="00D171A7">
        <w:t>8</w:t>
      </w:r>
      <w:r w:rsidRPr="00D171A7">
        <w:t>、《国务院关于加强环境保护重点工作的意见》（</w:t>
      </w:r>
      <w:r w:rsidRPr="00D171A7">
        <w:t>2011</w:t>
      </w:r>
      <w:r w:rsidRPr="00D171A7">
        <w:t>）；</w:t>
      </w:r>
    </w:p>
    <w:p w14:paraId="77B8EA34" w14:textId="77777777" w:rsidR="00284401" w:rsidRPr="00D171A7" w:rsidRDefault="00177EED">
      <w:pPr>
        <w:snapToGrid w:val="0"/>
        <w:spacing w:line="360" w:lineRule="auto"/>
        <w:ind w:firstLineChars="200" w:firstLine="480"/>
      </w:pPr>
      <w:r w:rsidRPr="00D171A7">
        <w:t>9</w:t>
      </w:r>
      <w:r w:rsidRPr="00D171A7">
        <w:t>、《突发事件应急预案管理办法》（</w:t>
      </w:r>
      <w:r w:rsidRPr="00D171A7">
        <w:t>2013</w:t>
      </w:r>
      <w:r w:rsidRPr="00D171A7">
        <w:t>）；</w:t>
      </w:r>
    </w:p>
    <w:p w14:paraId="0BFDBC50" w14:textId="77777777" w:rsidR="00284401" w:rsidRPr="00D171A7" w:rsidRDefault="00177EED">
      <w:pPr>
        <w:snapToGrid w:val="0"/>
        <w:spacing w:line="360" w:lineRule="auto"/>
        <w:ind w:firstLineChars="200" w:firstLine="480"/>
      </w:pPr>
      <w:r w:rsidRPr="00D171A7">
        <w:t>10</w:t>
      </w:r>
      <w:r w:rsidRPr="00D171A7">
        <w:t>、《突发环境事件信息报告办法》（</w:t>
      </w:r>
      <w:r w:rsidRPr="00D171A7">
        <w:t>2011</w:t>
      </w:r>
      <w:r w:rsidRPr="00D171A7">
        <w:t>）；</w:t>
      </w:r>
    </w:p>
    <w:p w14:paraId="202E0070" w14:textId="77777777" w:rsidR="00284401" w:rsidRPr="00D171A7" w:rsidRDefault="00177EED">
      <w:pPr>
        <w:snapToGrid w:val="0"/>
        <w:spacing w:line="360" w:lineRule="auto"/>
        <w:ind w:firstLineChars="200" w:firstLine="480"/>
      </w:pPr>
      <w:r w:rsidRPr="00D171A7">
        <w:t>11</w:t>
      </w:r>
      <w:r w:rsidRPr="00D171A7">
        <w:t>、《危险化学品重大危险源监督管理暂行规定》（</w:t>
      </w:r>
      <w:r w:rsidRPr="00D171A7">
        <w:t>2011</w:t>
      </w:r>
      <w:r w:rsidRPr="00D171A7">
        <w:t>）；</w:t>
      </w:r>
    </w:p>
    <w:p w14:paraId="1FD38515" w14:textId="77777777" w:rsidR="00284401" w:rsidRPr="00D171A7" w:rsidRDefault="00177EED">
      <w:pPr>
        <w:snapToGrid w:val="0"/>
        <w:spacing w:line="360" w:lineRule="auto"/>
        <w:ind w:firstLineChars="200" w:firstLine="480"/>
      </w:pPr>
      <w:r w:rsidRPr="00D171A7">
        <w:t>12</w:t>
      </w:r>
      <w:r w:rsidRPr="00D171A7">
        <w:t>、《危险化学品重大危险源辨识》（</w:t>
      </w:r>
      <w:r w:rsidRPr="00D171A7">
        <w:t>GB18218-2018</w:t>
      </w:r>
      <w:r w:rsidRPr="00D171A7">
        <w:t>）；</w:t>
      </w:r>
    </w:p>
    <w:p w14:paraId="10A5398B" w14:textId="77777777" w:rsidR="00284401" w:rsidRPr="00D171A7" w:rsidRDefault="00177EED">
      <w:pPr>
        <w:snapToGrid w:val="0"/>
        <w:spacing w:line="360" w:lineRule="auto"/>
        <w:ind w:firstLineChars="200" w:firstLine="480"/>
      </w:pPr>
      <w:r w:rsidRPr="00D171A7">
        <w:t>13</w:t>
      </w:r>
      <w:r w:rsidRPr="00D171A7">
        <w:t>、《建筑设计防火规范》（</w:t>
      </w:r>
      <w:r w:rsidRPr="00D171A7">
        <w:t>GB50016-2014</w:t>
      </w:r>
      <w:r w:rsidRPr="00D171A7">
        <w:t>）；</w:t>
      </w:r>
    </w:p>
    <w:p w14:paraId="2D9D44D7" w14:textId="77777777" w:rsidR="00284401" w:rsidRPr="00D171A7" w:rsidRDefault="00177EED">
      <w:pPr>
        <w:snapToGrid w:val="0"/>
        <w:spacing w:line="360" w:lineRule="auto"/>
        <w:ind w:firstLineChars="200" w:firstLine="480"/>
      </w:pPr>
      <w:r w:rsidRPr="00D171A7">
        <w:t>14</w:t>
      </w:r>
      <w:r w:rsidRPr="00D171A7">
        <w:t>、《建设项目环境风险评价技术导则》（</w:t>
      </w:r>
      <w:r w:rsidRPr="00D171A7">
        <w:t>HJ/T169-2018</w:t>
      </w:r>
      <w:r w:rsidRPr="00D171A7">
        <w:t>）；</w:t>
      </w:r>
    </w:p>
    <w:p w14:paraId="0566C08E" w14:textId="77777777" w:rsidR="00284401" w:rsidRPr="00D171A7" w:rsidRDefault="00177EED">
      <w:pPr>
        <w:snapToGrid w:val="0"/>
        <w:spacing w:line="360" w:lineRule="auto"/>
        <w:ind w:firstLineChars="200" w:firstLine="480"/>
      </w:pPr>
      <w:r w:rsidRPr="00D171A7">
        <w:t>15</w:t>
      </w:r>
      <w:r w:rsidRPr="00D171A7">
        <w:t>、《企业突发环境事件风险分级方法》（</w:t>
      </w:r>
      <w:r w:rsidRPr="00D171A7">
        <w:t>HJ941-2018</w:t>
      </w:r>
      <w:r w:rsidRPr="00D171A7">
        <w:t>）；</w:t>
      </w:r>
    </w:p>
    <w:p w14:paraId="51F5AFE6" w14:textId="77777777" w:rsidR="00284401" w:rsidRPr="00D171A7" w:rsidRDefault="00177EED">
      <w:pPr>
        <w:snapToGrid w:val="0"/>
        <w:spacing w:line="360" w:lineRule="auto"/>
        <w:ind w:firstLineChars="200" w:firstLine="480"/>
      </w:pPr>
      <w:r w:rsidRPr="00D171A7">
        <w:t>16</w:t>
      </w:r>
      <w:r w:rsidRPr="00D171A7">
        <w:t>、</w:t>
      </w:r>
      <w:r w:rsidRPr="00D171A7">
        <w:rPr>
          <w:rStyle w:val="fontstyle01"/>
          <w:rFonts w:ascii="Times New Roman" w:hAnsi="Times New Roman" w:hint="default"/>
          <w:color w:val="auto"/>
        </w:rPr>
        <w:t>《</w:t>
      </w:r>
      <w:r w:rsidRPr="00D171A7">
        <w:rPr>
          <w:rStyle w:val="fontstyle11"/>
          <w:rFonts w:ascii="Times New Roman" w:hAnsi="Times New Roman"/>
          <w:color w:val="auto"/>
        </w:rPr>
        <w:t>2018</w:t>
      </w:r>
      <w:r w:rsidRPr="00D171A7">
        <w:rPr>
          <w:rStyle w:val="fontstyle01"/>
          <w:rFonts w:ascii="Times New Roman" w:hAnsi="Times New Roman" w:hint="default"/>
          <w:color w:val="auto"/>
        </w:rPr>
        <w:t>年江西省环境应急管理工作要点》（赣环监字</w:t>
      </w:r>
      <w:r w:rsidRPr="00D171A7">
        <w:rPr>
          <w:rStyle w:val="fontstyle11"/>
          <w:rFonts w:ascii="Times New Roman" w:hAnsi="Times New Roman"/>
          <w:color w:val="auto"/>
        </w:rPr>
        <w:t>[2018]11</w:t>
      </w:r>
      <w:r w:rsidRPr="00D171A7">
        <w:rPr>
          <w:rStyle w:val="fontstyle01"/>
          <w:rFonts w:ascii="Times New Roman" w:hAnsi="Times New Roman" w:hint="default"/>
          <w:color w:val="auto"/>
        </w:rPr>
        <w:t>号）。</w:t>
      </w:r>
    </w:p>
    <w:p w14:paraId="5969D9C1" w14:textId="77777777" w:rsidR="00284401" w:rsidRPr="00D171A7" w:rsidRDefault="00177EED" w:rsidP="00AE1F9E">
      <w:pPr>
        <w:pStyle w:val="3"/>
        <w:spacing w:beforeLines="0" w:afterLines="0" w:line="480" w:lineRule="auto"/>
        <w:rPr>
          <w:szCs w:val="30"/>
        </w:rPr>
      </w:pPr>
      <w:bookmarkStart w:id="754" w:name="_Toc503425352"/>
      <w:bookmarkStart w:id="755" w:name="_Toc521142741"/>
      <w:bookmarkStart w:id="756" w:name="_Toc522712647"/>
      <w:bookmarkStart w:id="757" w:name="_Toc522712767"/>
      <w:bookmarkStart w:id="758" w:name="_Toc532202645"/>
      <w:bookmarkStart w:id="759" w:name="_Toc58508697"/>
      <w:r w:rsidRPr="00D171A7">
        <w:rPr>
          <w:szCs w:val="30"/>
        </w:rPr>
        <w:t xml:space="preserve">2.3 </w:t>
      </w:r>
      <w:r w:rsidRPr="00D171A7">
        <w:rPr>
          <w:szCs w:val="30"/>
        </w:rPr>
        <w:t>企业突发环境事件风险评估程序</w:t>
      </w:r>
      <w:bookmarkEnd w:id="753"/>
      <w:bookmarkEnd w:id="754"/>
      <w:bookmarkEnd w:id="755"/>
      <w:bookmarkEnd w:id="756"/>
      <w:bookmarkEnd w:id="757"/>
      <w:bookmarkEnd w:id="758"/>
      <w:bookmarkEnd w:id="759"/>
    </w:p>
    <w:p w14:paraId="4CD39ABA" w14:textId="77777777" w:rsidR="00284401" w:rsidRPr="00D171A7" w:rsidRDefault="00177EED">
      <w:pPr>
        <w:snapToGrid w:val="0"/>
        <w:spacing w:line="360" w:lineRule="auto"/>
        <w:ind w:firstLineChars="200" w:firstLine="480"/>
      </w:pPr>
      <w:r w:rsidRPr="00D171A7">
        <w:t>本企业环境风险评估的程序分为以下五个步骤：</w:t>
      </w:r>
    </w:p>
    <w:p w14:paraId="6CE3B4B3" w14:textId="77777777" w:rsidR="00284401" w:rsidRPr="00D171A7" w:rsidRDefault="00177EED">
      <w:pPr>
        <w:snapToGrid w:val="0"/>
        <w:spacing w:line="360" w:lineRule="auto"/>
        <w:ind w:firstLineChars="200" w:firstLine="480"/>
      </w:pPr>
      <w:r w:rsidRPr="00D171A7">
        <w:lastRenderedPageBreak/>
        <w:t>1</w:t>
      </w:r>
      <w:r w:rsidRPr="00D171A7">
        <w:t>、收集资料，进行环境风险识别</w:t>
      </w:r>
    </w:p>
    <w:p w14:paraId="76981CC7" w14:textId="77777777" w:rsidR="00284401" w:rsidRPr="00D171A7" w:rsidRDefault="00177EED">
      <w:pPr>
        <w:snapToGrid w:val="0"/>
        <w:spacing w:line="360" w:lineRule="auto"/>
        <w:ind w:firstLineChars="200" w:firstLine="480"/>
      </w:pPr>
      <w:r w:rsidRPr="00D171A7">
        <w:t>2</w:t>
      </w:r>
      <w:r w:rsidRPr="00D171A7">
        <w:t>、可能发生突发环境事件及其后果分析</w:t>
      </w:r>
    </w:p>
    <w:p w14:paraId="4494F1E8" w14:textId="77777777" w:rsidR="00284401" w:rsidRPr="00D171A7" w:rsidRDefault="00177EED">
      <w:pPr>
        <w:snapToGrid w:val="0"/>
        <w:spacing w:line="360" w:lineRule="auto"/>
        <w:ind w:firstLineChars="200" w:firstLine="480"/>
      </w:pPr>
      <w:r w:rsidRPr="00D171A7">
        <w:t>3</w:t>
      </w:r>
      <w:r w:rsidRPr="00D171A7">
        <w:t>、现有环境风险防控和环境应急管理差距分析</w:t>
      </w:r>
    </w:p>
    <w:p w14:paraId="2111359D" w14:textId="77777777" w:rsidR="00284401" w:rsidRPr="00D171A7" w:rsidRDefault="00177EED">
      <w:pPr>
        <w:snapToGrid w:val="0"/>
        <w:spacing w:line="360" w:lineRule="auto"/>
        <w:ind w:firstLineChars="200" w:firstLine="480"/>
      </w:pPr>
      <w:r w:rsidRPr="00D171A7">
        <w:t>4</w:t>
      </w:r>
      <w:r w:rsidRPr="00D171A7">
        <w:t>、制定完善环境风险防控和应急措施的实施计划</w:t>
      </w:r>
    </w:p>
    <w:p w14:paraId="2C4283D4" w14:textId="77777777" w:rsidR="00284401" w:rsidRPr="00D171A7" w:rsidRDefault="00177EED">
      <w:pPr>
        <w:snapToGrid w:val="0"/>
        <w:spacing w:line="360" w:lineRule="auto"/>
        <w:ind w:firstLineChars="200" w:firstLine="480"/>
      </w:pPr>
      <w:r w:rsidRPr="00D171A7">
        <w:t>5</w:t>
      </w:r>
      <w:r w:rsidRPr="00D171A7">
        <w:t>、划定突发环境事件风险等级</w:t>
      </w:r>
    </w:p>
    <w:p w14:paraId="0EC833E9" w14:textId="77777777" w:rsidR="00284401" w:rsidRPr="00D171A7" w:rsidRDefault="00177EED" w:rsidP="000634FD">
      <w:pPr>
        <w:jc w:val="center"/>
      </w:pPr>
      <w:r w:rsidRPr="00D171A7">
        <w:rPr>
          <w:b/>
          <w:noProof/>
        </w:rPr>
        <w:drawing>
          <wp:inline distT="0" distB="0" distL="0" distR="0" wp14:anchorId="482D2F98" wp14:editId="0887C43F">
            <wp:extent cx="4886325" cy="6848475"/>
            <wp:effectExtent l="19050" t="0" r="9525" b="0"/>
            <wp:docPr id="142" name="图片 35" descr="C:\DOCUME~1\ADMINI~1\LOCALS~1\Temp\ksohtml\wps27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35" descr="C:\DOCUME~1\ADMINI~1\LOCALS~1\Temp\ksohtml\wps27C.tmp.png"/>
                    <pic:cNvPicPr>
                      <a:picLocks noChangeAspect="1" noChangeArrowheads="1"/>
                    </pic:cNvPicPr>
                  </pic:nvPicPr>
                  <pic:blipFill>
                    <a:blip r:embed="rId50" cstate="print"/>
                    <a:srcRect/>
                    <a:stretch>
                      <a:fillRect/>
                    </a:stretch>
                  </pic:blipFill>
                  <pic:spPr>
                    <a:xfrm>
                      <a:off x="0" y="0"/>
                      <a:ext cx="4886325" cy="6848475"/>
                    </a:xfrm>
                    <a:prstGeom prst="rect">
                      <a:avLst/>
                    </a:prstGeom>
                    <a:noFill/>
                    <a:ln w="9525">
                      <a:noFill/>
                      <a:miter lim="800000"/>
                      <a:headEnd/>
                      <a:tailEnd/>
                    </a:ln>
                    <a:effectLst/>
                  </pic:spPr>
                </pic:pic>
              </a:graphicData>
            </a:graphic>
          </wp:inline>
        </w:drawing>
      </w:r>
    </w:p>
    <w:p w14:paraId="433D35AB" w14:textId="5035B4A8" w:rsidR="00665802" w:rsidRPr="00D171A7" w:rsidRDefault="002A1C77" w:rsidP="00665802">
      <w:pPr>
        <w:pStyle w:val="2"/>
        <w:spacing w:before="156" w:after="156"/>
        <w:rPr>
          <w:rFonts w:eastAsia="新宋体"/>
        </w:rPr>
      </w:pPr>
      <w:bookmarkStart w:id="760" w:name="_Toc58508698"/>
      <w:bookmarkEnd w:id="728"/>
      <w:r w:rsidRPr="00D171A7">
        <w:rPr>
          <w:rFonts w:eastAsia="新宋体"/>
        </w:rPr>
        <w:lastRenderedPageBreak/>
        <w:t>3</w:t>
      </w:r>
      <w:r w:rsidR="00665802" w:rsidRPr="00D171A7">
        <w:rPr>
          <w:rFonts w:eastAsia="新宋体"/>
        </w:rPr>
        <w:t xml:space="preserve"> </w:t>
      </w:r>
      <w:r w:rsidR="00665802" w:rsidRPr="00D171A7">
        <w:rPr>
          <w:rFonts w:eastAsia="新宋体" w:hint="eastAsia"/>
        </w:rPr>
        <w:t>环境风险评估</w:t>
      </w:r>
      <w:bookmarkEnd w:id="760"/>
    </w:p>
    <w:p w14:paraId="2750B20F" w14:textId="0C85B56F" w:rsidR="00665802" w:rsidRPr="00D171A7" w:rsidRDefault="002A1C77" w:rsidP="00665802">
      <w:pPr>
        <w:pStyle w:val="3"/>
        <w:spacing w:beforeLines="0" w:afterLines="0" w:line="480" w:lineRule="auto"/>
        <w:rPr>
          <w:szCs w:val="30"/>
        </w:rPr>
      </w:pPr>
      <w:bookmarkStart w:id="761" w:name="_Toc26464"/>
      <w:bookmarkStart w:id="762" w:name="_Toc11867"/>
      <w:bookmarkStart w:id="763" w:name="_Toc30777"/>
      <w:bookmarkStart w:id="764" w:name="_Toc531165055"/>
      <w:bookmarkStart w:id="765" w:name="_Toc58508699"/>
      <w:r w:rsidRPr="00D171A7">
        <w:rPr>
          <w:szCs w:val="30"/>
        </w:rPr>
        <w:t>3</w:t>
      </w:r>
      <w:r w:rsidR="00665802" w:rsidRPr="00D171A7">
        <w:rPr>
          <w:szCs w:val="30"/>
        </w:rPr>
        <w:t xml:space="preserve">.1 </w:t>
      </w:r>
      <w:r w:rsidR="00665802" w:rsidRPr="00D171A7">
        <w:rPr>
          <w:szCs w:val="30"/>
        </w:rPr>
        <w:t>环境风险识别</w:t>
      </w:r>
      <w:bookmarkEnd w:id="761"/>
      <w:bookmarkEnd w:id="762"/>
      <w:bookmarkEnd w:id="763"/>
      <w:bookmarkEnd w:id="764"/>
      <w:bookmarkEnd w:id="765"/>
    </w:p>
    <w:p w14:paraId="5DCB9F3F" w14:textId="64727AA3" w:rsidR="00665802" w:rsidRPr="00D171A7" w:rsidRDefault="002A1C77" w:rsidP="00665802">
      <w:pPr>
        <w:pStyle w:val="4"/>
        <w:spacing w:before="0" w:after="0" w:line="480" w:lineRule="auto"/>
        <w:rPr>
          <w:rFonts w:ascii="Times New Roman" w:hAnsi="Times New Roman"/>
        </w:rPr>
      </w:pPr>
      <w:bookmarkStart w:id="766" w:name="_Toc17522"/>
      <w:bookmarkStart w:id="767" w:name="_Toc8655"/>
      <w:bookmarkStart w:id="768" w:name="_Toc531165056"/>
      <w:r w:rsidRPr="00D171A7">
        <w:rPr>
          <w:rFonts w:ascii="Times New Roman" w:hAnsi="Times New Roman"/>
        </w:rPr>
        <w:t>3</w:t>
      </w:r>
      <w:r w:rsidR="00665802" w:rsidRPr="00D171A7">
        <w:rPr>
          <w:rFonts w:ascii="Times New Roman" w:hAnsi="Times New Roman"/>
        </w:rPr>
        <w:t xml:space="preserve">.1.1 </w:t>
      </w:r>
      <w:r w:rsidR="00665802" w:rsidRPr="00D171A7">
        <w:rPr>
          <w:rFonts w:ascii="Times New Roman" w:hAnsi="Times New Roman"/>
        </w:rPr>
        <w:t>事故出现原因</w:t>
      </w:r>
      <w:bookmarkEnd w:id="766"/>
      <w:bookmarkEnd w:id="767"/>
      <w:bookmarkEnd w:id="768"/>
    </w:p>
    <w:p w14:paraId="67A91DC2" w14:textId="19FBEC38" w:rsidR="00665802" w:rsidRPr="00D171A7" w:rsidRDefault="00665802" w:rsidP="00665802">
      <w:pPr>
        <w:autoSpaceDE w:val="0"/>
        <w:autoSpaceDN w:val="0"/>
        <w:spacing w:line="360" w:lineRule="auto"/>
        <w:ind w:firstLineChars="200" w:firstLine="480"/>
        <w:rPr>
          <w:bCs/>
          <w:szCs w:val="24"/>
        </w:rPr>
      </w:pPr>
      <w:r w:rsidRPr="00D171A7">
        <w:rPr>
          <w:rFonts w:eastAsia="新宋体"/>
        </w:rPr>
        <w:t>江西东元电机有限公司</w:t>
      </w:r>
      <w:r w:rsidRPr="00D171A7">
        <w:rPr>
          <w:bCs/>
          <w:szCs w:val="24"/>
        </w:rPr>
        <w:t>环境风险事故出现的原因主要包括：</w:t>
      </w:r>
      <w:r w:rsidRPr="00D171A7">
        <w:rPr>
          <w:rFonts w:hint="eastAsia"/>
          <w:bCs/>
          <w:szCs w:val="24"/>
        </w:rPr>
        <w:t>油漆</w:t>
      </w:r>
      <w:r w:rsidR="002A1C77" w:rsidRPr="00D171A7">
        <w:rPr>
          <w:rFonts w:hint="eastAsia"/>
          <w:bCs/>
          <w:szCs w:val="24"/>
        </w:rPr>
        <w:t>（含固化剂、稀释剂）发生</w:t>
      </w:r>
      <w:r w:rsidRPr="00D171A7">
        <w:rPr>
          <w:bCs/>
          <w:szCs w:val="24"/>
        </w:rPr>
        <w:t>泄漏事故，生产装置因为设备管线缺陷未及时检修更换，在压力作用下爆裂、电源或电器设备发生故障、操作有误，开错阀门，设备等、设备容器装料过满、旧设备代替新设备，有设备缺陷、设备超负荷运转导致泄漏等因素出现的泄漏事故；污染治理设施非正常运行、停电、断水、停气等、通讯或运输系统故障、各种自然灾害、极端天气或不利气象条件导致废气直接排放，污染环境；原料仓库以及危废暂存库因管理疏忽、错误或失误操作等导致化学品及危险废物泄漏对区域环境造成的污染。</w:t>
      </w:r>
    </w:p>
    <w:p w14:paraId="5DE78E91" w14:textId="2B861E8D" w:rsidR="00665802" w:rsidRPr="00D171A7" w:rsidRDefault="002A1C77" w:rsidP="002A1C77">
      <w:pPr>
        <w:pStyle w:val="4"/>
        <w:spacing w:before="0" w:after="0" w:line="480" w:lineRule="auto"/>
        <w:rPr>
          <w:rFonts w:ascii="Times New Roman" w:hAnsi="Times New Roman"/>
        </w:rPr>
      </w:pPr>
      <w:bookmarkStart w:id="769" w:name="_Toc15311"/>
      <w:bookmarkStart w:id="770" w:name="_Toc4237"/>
      <w:bookmarkStart w:id="771" w:name="_Toc531165057"/>
      <w:r w:rsidRPr="00D171A7">
        <w:rPr>
          <w:rFonts w:ascii="Times New Roman" w:hAnsi="Times New Roman"/>
        </w:rPr>
        <w:t>4</w:t>
      </w:r>
      <w:r w:rsidR="00665802" w:rsidRPr="00D171A7">
        <w:rPr>
          <w:rFonts w:ascii="Times New Roman" w:hAnsi="Times New Roman"/>
        </w:rPr>
        <w:t xml:space="preserve">.1.2 </w:t>
      </w:r>
      <w:r w:rsidR="00665802" w:rsidRPr="00D171A7">
        <w:rPr>
          <w:rFonts w:ascii="Times New Roman" w:hAnsi="Times New Roman"/>
        </w:rPr>
        <w:t>环境风险识别</w:t>
      </w:r>
      <w:bookmarkEnd w:id="769"/>
      <w:bookmarkEnd w:id="770"/>
      <w:bookmarkEnd w:id="771"/>
    </w:p>
    <w:p w14:paraId="17552A85" w14:textId="5EE55E89" w:rsidR="00665802" w:rsidRPr="00D171A7" w:rsidRDefault="00665802" w:rsidP="00665802">
      <w:pPr>
        <w:autoSpaceDE w:val="0"/>
        <w:autoSpaceDN w:val="0"/>
        <w:spacing w:line="360" w:lineRule="auto"/>
        <w:ind w:firstLineChars="150" w:firstLine="360"/>
        <w:rPr>
          <w:bCs/>
          <w:szCs w:val="24"/>
        </w:rPr>
      </w:pPr>
      <w:r w:rsidRPr="00D171A7">
        <w:rPr>
          <w:bCs/>
          <w:szCs w:val="24"/>
        </w:rPr>
        <w:t>可能产生的风险主要有：</w:t>
      </w:r>
      <w:r w:rsidR="002A1C77" w:rsidRPr="00D171A7">
        <w:rPr>
          <w:rFonts w:hint="eastAsia"/>
          <w:szCs w:val="24"/>
        </w:rPr>
        <w:t>原辅材料</w:t>
      </w:r>
      <w:r w:rsidRPr="00D171A7">
        <w:rPr>
          <w:szCs w:val="24"/>
        </w:rPr>
        <w:t>泄漏事故、生产装置泄漏事故、废水处理系统失效或故障导致污水未经处理或处理不合格直接进入受纳水体、废气事故排放等对区域环境造成的污染</w:t>
      </w:r>
      <w:r w:rsidRPr="00D171A7">
        <w:rPr>
          <w:bCs/>
          <w:szCs w:val="24"/>
        </w:rPr>
        <w:t>。</w:t>
      </w:r>
    </w:p>
    <w:p w14:paraId="394CDBA0" w14:textId="108DBD7C" w:rsidR="00665802" w:rsidRPr="00D171A7" w:rsidRDefault="002A1C77" w:rsidP="002A1C77">
      <w:pPr>
        <w:pStyle w:val="4"/>
        <w:spacing w:before="0" w:after="0" w:line="480" w:lineRule="auto"/>
        <w:rPr>
          <w:rFonts w:ascii="Times New Roman" w:hAnsi="Times New Roman"/>
        </w:rPr>
      </w:pPr>
      <w:bookmarkStart w:id="772" w:name="_Toc6197"/>
      <w:bookmarkStart w:id="773" w:name="_Toc27883"/>
      <w:bookmarkStart w:id="774" w:name="_Toc7407"/>
      <w:bookmarkStart w:id="775" w:name="_Toc531165058"/>
      <w:r w:rsidRPr="00D171A7">
        <w:rPr>
          <w:rFonts w:ascii="Times New Roman" w:hAnsi="Times New Roman"/>
        </w:rPr>
        <w:t>4</w:t>
      </w:r>
      <w:r w:rsidR="00665802" w:rsidRPr="00D171A7">
        <w:rPr>
          <w:rFonts w:ascii="Times New Roman" w:hAnsi="Times New Roman"/>
        </w:rPr>
        <w:t xml:space="preserve">.1.3 </w:t>
      </w:r>
      <w:r w:rsidR="00665802" w:rsidRPr="00D171A7">
        <w:rPr>
          <w:rFonts w:ascii="Times New Roman" w:hAnsi="Times New Roman"/>
        </w:rPr>
        <w:t>主要风险目标</w:t>
      </w:r>
      <w:bookmarkEnd w:id="772"/>
      <w:bookmarkEnd w:id="773"/>
      <w:bookmarkEnd w:id="774"/>
      <w:bookmarkEnd w:id="775"/>
    </w:p>
    <w:p w14:paraId="54926283" w14:textId="6A1A1412" w:rsidR="00665802" w:rsidRPr="00D171A7" w:rsidRDefault="00665802" w:rsidP="00665802">
      <w:pPr>
        <w:autoSpaceDE w:val="0"/>
        <w:autoSpaceDN w:val="0"/>
        <w:spacing w:line="360" w:lineRule="auto"/>
        <w:ind w:firstLineChars="200" w:firstLine="480"/>
        <w:rPr>
          <w:bCs/>
          <w:szCs w:val="24"/>
        </w:rPr>
      </w:pPr>
      <w:r w:rsidRPr="00D171A7">
        <w:rPr>
          <w:bCs/>
          <w:szCs w:val="24"/>
        </w:rPr>
        <w:t>项目主要环境事故风险见表</w:t>
      </w:r>
      <w:r w:rsidR="002A1C77" w:rsidRPr="00D171A7">
        <w:rPr>
          <w:bCs/>
          <w:szCs w:val="24"/>
        </w:rPr>
        <w:t>3</w:t>
      </w:r>
      <w:r w:rsidRPr="00D171A7">
        <w:rPr>
          <w:bCs/>
          <w:szCs w:val="24"/>
        </w:rPr>
        <w:t>-1</w:t>
      </w:r>
      <w:r w:rsidRPr="00D171A7">
        <w:rPr>
          <w:bCs/>
          <w:szCs w:val="24"/>
        </w:rPr>
        <w:t>所示。</w:t>
      </w:r>
    </w:p>
    <w:p w14:paraId="0EDA302E" w14:textId="3CF18671" w:rsidR="00665802" w:rsidRPr="00D171A7" w:rsidRDefault="00665802" w:rsidP="00665802">
      <w:pPr>
        <w:autoSpaceDE w:val="0"/>
        <w:autoSpaceDN w:val="0"/>
        <w:spacing w:line="360" w:lineRule="auto"/>
        <w:jc w:val="center"/>
        <w:rPr>
          <w:bCs/>
          <w:szCs w:val="24"/>
        </w:rPr>
      </w:pPr>
      <w:r w:rsidRPr="00D171A7">
        <w:rPr>
          <w:b/>
          <w:szCs w:val="24"/>
        </w:rPr>
        <w:t>表</w:t>
      </w:r>
      <w:r w:rsidR="002A1C77" w:rsidRPr="00D171A7">
        <w:rPr>
          <w:b/>
          <w:szCs w:val="24"/>
        </w:rPr>
        <w:t>3</w:t>
      </w:r>
      <w:r w:rsidRPr="00D171A7">
        <w:rPr>
          <w:b/>
          <w:szCs w:val="24"/>
        </w:rPr>
        <w:t xml:space="preserve">‐1 </w:t>
      </w:r>
      <w:r w:rsidRPr="00D171A7">
        <w:rPr>
          <w:b/>
          <w:szCs w:val="24"/>
        </w:rPr>
        <w:t>主要事故风险类型分析</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3425"/>
        <w:gridCol w:w="6213"/>
      </w:tblGrid>
      <w:tr w:rsidR="005A0E05" w:rsidRPr="00D171A7" w14:paraId="6C436F22" w14:textId="77777777" w:rsidTr="002A1C77">
        <w:trPr>
          <w:jc w:val="center"/>
        </w:trPr>
        <w:tc>
          <w:tcPr>
            <w:tcW w:w="3425" w:type="dxa"/>
          </w:tcPr>
          <w:p w14:paraId="63772076" w14:textId="77777777" w:rsidR="00665802" w:rsidRPr="00D171A7" w:rsidRDefault="00665802" w:rsidP="00665802">
            <w:pPr>
              <w:autoSpaceDE w:val="0"/>
              <w:autoSpaceDN w:val="0"/>
              <w:jc w:val="center"/>
              <w:rPr>
                <w:bCs/>
                <w:sz w:val="18"/>
                <w:szCs w:val="18"/>
              </w:rPr>
            </w:pPr>
            <w:r w:rsidRPr="00D171A7">
              <w:rPr>
                <w:bCs/>
                <w:sz w:val="18"/>
                <w:szCs w:val="18"/>
              </w:rPr>
              <w:t>重点区域</w:t>
            </w:r>
          </w:p>
        </w:tc>
        <w:tc>
          <w:tcPr>
            <w:tcW w:w="6213" w:type="dxa"/>
          </w:tcPr>
          <w:p w14:paraId="6C254135" w14:textId="77777777" w:rsidR="00665802" w:rsidRPr="00D171A7" w:rsidRDefault="00665802" w:rsidP="00665802">
            <w:pPr>
              <w:autoSpaceDE w:val="0"/>
              <w:autoSpaceDN w:val="0"/>
              <w:jc w:val="center"/>
              <w:rPr>
                <w:bCs/>
                <w:sz w:val="18"/>
                <w:szCs w:val="18"/>
              </w:rPr>
            </w:pPr>
            <w:r w:rsidRPr="00D171A7">
              <w:rPr>
                <w:bCs/>
                <w:sz w:val="18"/>
                <w:szCs w:val="18"/>
              </w:rPr>
              <w:t>风险类型</w:t>
            </w:r>
          </w:p>
        </w:tc>
      </w:tr>
      <w:tr w:rsidR="005A0E05" w:rsidRPr="00D171A7" w14:paraId="2CE7C0F7" w14:textId="77777777" w:rsidTr="002A1C77">
        <w:trPr>
          <w:jc w:val="center"/>
        </w:trPr>
        <w:tc>
          <w:tcPr>
            <w:tcW w:w="3425" w:type="dxa"/>
          </w:tcPr>
          <w:p w14:paraId="720B664E" w14:textId="3185C6FD" w:rsidR="00665802" w:rsidRPr="00D171A7" w:rsidRDefault="002A1C77" w:rsidP="00665802">
            <w:pPr>
              <w:autoSpaceDE w:val="0"/>
              <w:autoSpaceDN w:val="0"/>
              <w:jc w:val="center"/>
              <w:rPr>
                <w:bCs/>
                <w:sz w:val="18"/>
                <w:szCs w:val="18"/>
              </w:rPr>
            </w:pPr>
            <w:r w:rsidRPr="00D171A7">
              <w:rPr>
                <w:rFonts w:hint="eastAsia"/>
                <w:bCs/>
                <w:sz w:val="18"/>
                <w:szCs w:val="18"/>
              </w:rPr>
              <w:t>原材料仓库</w:t>
            </w:r>
            <w:r w:rsidR="00665802" w:rsidRPr="00D171A7">
              <w:rPr>
                <w:bCs/>
                <w:sz w:val="18"/>
                <w:szCs w:val="18"/>
              </w:rPr>
              <w:t xml:space="preserve">       </w:t>
            </w:r>
          </w:p>
        </w:tc>
        <w:tc>
          <w:tcPr>
            <w:tcW w:w="6213" w:type="dxa"/>
          </w:tcPr>
          <w:p w14:paraId="3A60C163" w14:textId="2EC02B66" w:rsidR="00665802" w:rsidRPr="00D171A7" w:rsidRDefault="002A1C77" w:rsidP="00665802">
            <w:pPr>
              <w:autoSpaceDE w:val="0"/>
              <w:autoSpaceDN w:val="0"/>
              <w:jc w:val="center"/>
              <w:rPr>
                <w:bCs/>
                <w:sz w:val="18"/>
                <w:szCs w:val="18"/>
              </w:rPr>
            </w:pPr>
            <w:r w:rsidRPr="00D171A7">
              <w:rPr>
                <w:rFonts w:hint="eastAsia"/>
                <w:bCs/>
                <w:sz w:val="18"/>
                <w:szCs w:val="18"/>
              </w:rPr>
              <w:t>发生泄漏进而导致对土壤、地下水等造成影响</w:t>
            </w:r>
          </w:p>
        </w:tc>
      </w:tr>
      <w:tr w:rsidR="005A0E05" w:rsidRPr="00D171A7" w14:paraId="3B65AB96" w14:textId="77777777" w:rsidTr="002A1C77">
        <w:trPr>
          <w:jc w:val="center"/>
        </w:trPr>
        <w:tc>
          <w:tcPr>
            <w:tcW w:w="3425" w:type="dxa"/>
            <w:vAlign w:val="center"/>
          </w:tcPr>
          <w:p w14:paraId="51E2A0F1" w14:textId="77777777" w:rsidR="00665802" w:rsidRPr="00D171A7" w:rsidRDefault="00665802" w:rsidP="00665802">
            <w:pPr>
              <w:autoSpaceDE w:val="0"/>
              <w:autoSpaceDN w:val="0"/>
              <w:jc w:val="center"/>
              <w:rPr>
                <w:bCs/>
                <w:sz w:val="18"/>
                <w:szCs w:val="18"/>
              </w:rPr>
            </w:pPr>
            <w:r w:rsidRPr="00D171A7">
              <w:rPr>
                <w:bCs/>
                <w:sz w:val="18"/>
                <w:szCs w:val="18"/>
              </w:rPr>
              <w:t>污水处理站</w:t>
            </w:r>
          </w:p>
        </w:tc>
        <w:tc>
          <w:tcPr>
            <w:tcW w:w="6213" w:type="dxa"/>
          </w:tcPr>
          <w:p w14:paraId="7E4515E3" w14:textId="41D08510" w:rsidR="00665802" w:rsidRPr="00D171A7" w:rsidRDefault="00665802" w:rsidP="00665802">
            <w:pPr>
              <w:autoSpaceDE w:val="0"/>
              <w:autoSpaceDN w:val="0"/>
              <w:jc w:val="center"/>
              <w:rPr>
                <w:bCs/>
                <w:sz w:val="18"/>
                <w:szCs w:val="18"/>
              </w:rPr>
            </w:pPr>
            <w:r w:rsidRPr="00D171A7">
              <w:rPr>
                <w:bCs/>
                <w:sz w:val="18"/>
                <w:szCs w:val="18"/>
              </w:rPr>
              <w:t>处理设施失灵，导致废水未经处理或处理不合格直接进入</w:t>
            </w:r>
            <w:r w:rsidR="002A1C77" w:rsidRPr="00D171A7">
              <w:rPr>
                <w:rFonts w:hint="eastAsia"/>
                <w:bCs/>
                <w:sz w:val="18"/>
                <w:szCs w:val="18"/>
              </w:rPr>
              <w:t>青山湖</w:t>
            </w:r>
            <w:r w:rsidRPr="00D171A7">
              <w:rPr>
                <w:bCs/>
                <w:sz w:val="18"/>
                <w:szCs w:val="18"/>
              </w:rPr>
              <w:t>污水处理厂，对</w:t>
            </w:r>
            <w:r w:rsidR="002A1C77" w:rsidRPr="00D171A7">
              <w:rPr>
                <w:rFonts w:hint="eastAsia"/>
                <w:bCs/>
                <w:sz w:val="18"/>
                <w:szCs w:val="18"/>
              </w:rPr>
              <w:t>青山湖</w:t>
            </w:r>
            <w:r w:rsidRPr="00D171A7">
              <w:rPr>
                <w:bCs/>
                <w:sz w:val="18"/>
                <w:szCs w:val="18"/>
              </w:rPr>
              <w:t>污水处理厂造成冲击</w:t>
            </w:r>
          </w:p>
        </w:tc>
      </w:tr>
      <w:tr w:rsidR="00665802" w:rsidRPr="00D171A7" w14:paraId="59A1A3BD" w14:textId="77777777" w:rsidTr="002A1C77">
        <w:trPr>
          <w:jc w:val="center"/>
        </w:trPr>
        <w:tc>
          <w:tcPr>
            <w:tcW w:w="3425" w:type="dxa"/>
          </w:tcPr>
          <w:p w14:paraId="467478BA" w14:textId="77777777" w:rsidR="00665802" w:rsidRPr="00D171A7" w:rsidRDefault="00665802" w:rsidP="00665802">
            <w:pPr>
              <w:autoSpaceDE w:val="0"/>
              <w:autoSpaceDN w:val="0"/>
              <w:jc w:val="center"/>
              <w:rPr>
                <w:bCs/>
                <w:sz w:val="18"/>
                <w:szCs w:val="18"/>
              </w:rPr>
            </w:pPr>
            <w:r w:rsidRPr="00D171A7">
              <w:rPr>
                <w:bCs/>
                <w:sz w:val="18"/>
                <w:szCs w:val="18"/>
              </w:rPr>
              <w:t>废气</w:t>
            </w:r>
          </w:p>
        </w:tc>
        <w:tc>
          <w:tcPr>
            <w:tcW w:w="6213" w:type="dxa"/>
          </w:tcPr>
          <w:p w14:paraId="7D484C3C" w14:textId="77777777" w:rsidR="00665802" w:rsidRPr="00D171A7" w:rsidRDefault="00665802" w:rsidP="00665802">
            <w:pPr>
              <w:autoSpaceDE w:val="0"/>
              <w:autoSpaceDN w:val="0"/>
              <w:jc w:val="center"/>
              <w:rPr>
                <w:bCs/>
                <w:sz w:val="18"/>
                <w:szCs w:val="18"/>
              </w:rPr>
            </w:pPr>
            <w:r w:rsidRPr="00D171A7">
              <w:rPr>
                <w:bCs/>
                <w:sz w:val="18"/>
                <w:szCs w:val="18"/>
              </w:rPr>
              <w:t>废气事故排放等对区域环境造成的污染</w:t>
            </w:r>
          </w:p>
        </w:tc>
      </w:tr>
    </w:tbl>
    <w:p w14:paraId="291372F0" w14:textId="77777777" w:rsidR="00665802" w:rsidRPr="00D171A7" w:rsidRDefault="00665802" w:rsidP="00665802">
      <w:pPr>
        <w:autoSpaceDE w:val="0"/>
        <w:autoSpaceDN w:val="0"/>
        <w:spacing w:line="360" w:lineRule="auto"/>
        <w:jc w:val="center"/>
        <w:rPr>
          <w:bCs/>
          <w:szCs w:val="24"/>
        </w:rPr>
        <w:sectPr w:rsidR="00665802" w:rsidRPr="00D171A7">
          <w:pgSz w:w="11906" w:h="16838"/>
          <w:pgMar w:top="1440" w:right="1080" w:bottom="1440" w:left="1080" w:header="851" w:footer="992" w:gutter="0"/>
          <w:cols w:space="720"/>
          <w:docGrid w:type="lines" w:linePitch="312"/>
        </w:sectPr>
      </w:pPr>
    </w:p>
    <w:p w14:paraId="6A2D1C87" w14:textId="02806EAE" w:rsidR="00665802" w:rsidRPr="00D171A7" w:rsidRDefault="002A1C77" w:rsidP="002A1C77">
      <w:pPr>
        <w:pStyle w:val="3"/>
        <w:spacing w:beforeLines="0" w:afterLines="0" w:line="480" w:lineRule="auto"/>
        <w:rPr>
          <w:szCs w:val="30"/>
        </w:rPr>
      </w:pPr>
      <w:bookmarkStart w:id="776" w:name="_Toc419644017"/>
      <w:bookmarkStart w:id="777" w:name="_Toc2859"/>
      <w:bookmarkStart w:id="778" w:name="_Toc4649"/>
      <w:bookmarkStart w:id="779" w:name="_Toc21234"/>
      <w:bookmarkStart w:id="780" w:name="_Toc531165059"/>
      <w:bookmarkStart w:id="781" w:name="_Toc58508700"/>
      <w:r w:rsidRPr="00D171A7">
        <w:rPr>
          <w:szCs w:val="30"/>
        </w:rPr>
        <w:lastRenderedPageBreak/>
        <w:t>3</w:t>
      </w:r>
      <w:r w:rsidR="00665802" w:rsidRPr="00D171A7">
        <w:rPr>
          <w:szCs w:val="30"/>
        </w:rPr>
        <w:t xml:space="preserve">.2 </w:t>
      </w:r>
      <w:r w:rsidR="00665802" w:rsidRPr="00D171A7">
        <w:rPr>
          <w:szCs w:val="30"/>
        </w:rPr>
        <w:t>环境风险源</w:t>
      </w:r>
      <w:bookmarkEnd w:id="776"/>
      <w:r w:rsidR="00665802" w:rsidRPr="00D171A7">
        <w:rPr>
          <w:szCs w:val="30"/>
        </w:rPr>
        <w:t>评估</w:t>
      </w:r>
      <w:bookmarkEnd w:id="777"/>
      <w:bookmarkEnd w:id="778"/>
      <w:bookmarkEnd w:id="779"/>
      <w:bookmarkEnd w:id="780"/>
      <w:bookmarkEnd w:id="781"/>
    </w:p>
    <w:p w14:paraId="5FAC61D9" w14:textId="1237CE6D" w:rsidR="00665802" w:rsidRPr="00D171A7" w:rsidRDefault="002A1C77" w:rsidP="002A1C77">
      <w:pPr>
        <w:pStyle w:val="4"/>
        <w:spacing w:before="0" w:after="0" w:line="480" w:lineRule="auto"/>
        <w:rPr>
          <w:b w:val="0"/>
          <w:bCs w:val="0"/>
          <w:szCs w:val="24"/>
        </w:rPr>
      </w:pPr>
      <w:bookmarkStart w:id="782" w:name="_Toc30241"/>
      <w:bookmarkStart w:id="783" w:name="_Toc14033"/>
      <w:bookmarkStart w:id="784" w:name="_Toc531165060"/>
      <w:r w:rsidRPr="00D171A7">
        <w:rPr>
          <w:rFonts w:ascii="Times New Roman" w:hAnsi="Times New Roman"/>
        </w:rPr>
        <w:t>3</w:t>
      </w:r>
      <w:r w:rsidR="00665802" w:rsidRPr="00D171A7">
        <w:rPr>
          <w:rFonts w:ascii="Times New Roman" w:hAnsi="Times New Roman"/>
        </w:rPr>
        <w:t xml:space="preserve">.2.1 </w:t>
      </w:r>
      <w:r w:rsidR="00665802" w:rsidRPr="00D171A7">
        <w:rPr>
          <w:rFonts w:ascii="Times New Roman" w:hAnsi="Times New Roman"/>
        </w:rPr>
        <w:t>主要危险、有害性分析</w:t>
      </w:r>
      <w:bookmarkEnd w:id="782"/>
      <w:bookmarkEnd w:id="783"/>
      <w:bookmarkEnd w:id="784"/>
    </w:p>
    <w:p w14:paraId="7332B6DE" w14:textId="6EF6104D" w:rsidR="00665802" w:rsidRPr="00D171A7" w:rsidRDefault="00665802" w:rsidP="002A1C77">
      <w:pPr>
        <w:autoSpaceDE w:val="0"/>
        <w:autoSpaceDN w:val="0"/>
        <w:spacing w:line="360" w:lineRule="auto"/>
        <w:ind w:firstLineChars="150" w:firstLine="360"/>
        <w:rPr>
          <w:szCs w:val="24"/>
        </w:rPr>
      </w:pPr>
      <w:r w:rsidRPr="00D171A7">
        <w:rPr>
          <w:szCs w:val="24"/>
        </w:rPr>
        <w:t>一方面由于管理疏忽、操作违反规程或失误等原因引起泄漏，另一方面，由于</w:t>
      </w:r>
      <w:r w:rsidRPr="00D171A7">
        <w:rPr>
          <w:rFonts w:hint="eastAsia"/>
          <w:szCs w:val="24"/>
        </w:rPr>
        <w:t>设备管线</w:t>
      </w:r>
      <w:r w:rsidRPr="00D171A7">
        <w:rPr>
          <w:szCs w:val="24"/>
        </w:rPr>
        <w:t>、管道焊缝裂开或阀门损坏、原料包装破损等原因发生泄漏，以上两方面原因往往造成危险、有害因素的存在。</w:t>
      </w:r>
    </w:p>
    <w:p w14:paraId="7B9E5835" w14:textId="7A0628F9" w:rsidR="00665802" w:rsidRPr="00D171A7" w:rsidRDefault="002A1C77" w:rsidP="002A1C77">
      <w:pPr>
        <w:pStyle w:val="4"/>
        <w:spacing w:before="0" w:after="0" w:line="480" w:lineRule="auto"/>
        <w:rPr>
          <w:rFonts w:ascii="Times New Roman" w:hAnsi="Times New Roman"/>
        </w:rPr>
      </w:pPr>
      <w:bookmarkStart w:id="785" w:name="_Toc5327"/>
      <w:bookmarkStart w:id="786" w:name="_Toc391"/>
      <w:bookmarkStart w:id="787" w:name="_Toc531165061"/>
      <w:r w:rsidRPr="00D171A7">
        <w:rPr>
          <w:rFonts w:ascii="Times New Roman" w:hAnsi="Times New Roman"/>
        </w:rPr>
        <w:t>3</w:t>
      </w:r>
      <w:r w:rsidR="00665802" w:rsidRPr="00D171A7">
        <w:rPr>
          <w:rFonts w:ascii="Times New Roman" w:hAnsi="Times New Roman"/>
        </w:rPr>
        <w:t xml:space="preserve">.2.2 </w:t>
      </w:r>
      <w:r w:rsidR="00665802" w:rsidRPr="00D171A7">
        <w:rPr>
          <w:rFonts w:ascii="Times New Roman" w:hAnsi="Times New Roman"/>
        </w:rPr>
        <w:t>相关公用工程危险性识别</w:t>
      </w:r>
      <w:bookmarkEnd w:id="785"/>
      <w:bookmarkEnd w:id="786"/>
      <w:bookmarkEnd w:id="787"/>
    </w:p>
    <w:p w14:paraId="04AAE94F" w14:textId="77777777" w:rsidR="00665802" w:rsidRPr="00D171A7" w:rsidRDefault="00665802" w:rsidP="002A1C77">
      <w:pPr>
        <w:autoSpaceDE w:val="0"/>
        <w:autoSpaceDN w:val="0"/>
        <w:spacing w:line="360" w:lineRule="auto"/>
        <w:ind w:firstLineChars="150" w:firstLine="360"/>
        <w:rPr>
          <w:bCs/>
          <w:szCs w:val="24"/>
        </w:rPr>
      </w:pPr>
      <w:r w:rsidRPr="00D171A7">
        <w:rPr>
          <w:bCs/>
          <w:szCs w:val="24"/>
        </w:rPr>
        <w:t xml:space="preserve">供配电系统故障，主要包括变压器爆炸着火、油开关短路和电缆着火等引发火灾爆炸事故；腐蚀造成事故；管线作业不当时，可能导致泄漏事故；明火维修作业时引发火灾爆炸事故；控制系统发生故障时，产生严重的后果。　　</w:t>
      </w:r>
    </w:p>
    <w:p w14:paraId="2BC53F83" w14:textId="244C2F6F" w:rsidR="00665802" w:rsidRPr="00D171A7" w:rsidRDefault="002A1C77" w:rsidP="002A1C77">
      <w:pPr>
        <w:pStyle w:val="4"/>
        <w:spacing w:before="0" w:after="0" w:line="480" w:lineRule="auto"/>
        <w:rPr>
          <w:rFonts w:ascii="Times New Roman" w:hAnsi="Times New Roman"/>
        </w:rPr>
      </w:pPr>
      <w:bookmarkStart w:id="788" w:name="_Toc3454"/>
      <w:bookmarkStart w:id="789" w:name="_Toc18429"/>
      <w:bookmarkStart w:id="790" w:name="_Toc26182"/>
      <w:bookmarkStart w:id="791" w:name="_Toc531165062"/>
      <w:r w:rsidRPr="00D171A7">
        <w:rPr>
          <w:rFonts w:ascii="Times New Roman" w:hAnsi="Times New Roman"/>
        </w:rPr>
        <w:t>3</w:t>
      </w:r>
      <w:r w:rsidR="00665802" w:rsidRPr="00D171A7">
        <w:rPr>
          <w:rFonts w:ascii="Times New Roman" w:hAnsi="Times New Roman"/>
        </w:rPr>
        <w:t xml:space="preserve">.2.3 </w:t>
      </w:r>
      <w:r w:rsidR="00665802" w:rsidRPr="00D171A7">
        <w:rPr>
          <w:rFonts w:ascii="Times New Roman" w:hAnsi="Times New Roman"/>
        </w:rPr>
        <w:t>危险识别结果</w:t>
      </w:r>
      <w:bookmarkEnd w:id="788"/>
      <w:bookmarkEnd w:id="789"/>
      <w:bookmarkEnd w:id="790"/>
      <w:bookmarkEnd w:id="791"/>
    </w:p>
    <w:p w14:paraId="492246D4" w14:textId="2267CA72" w:rsidR="00665802" w:rsidRPr="00D171A7" w:rsidRDefault="00665802" w:rsidP="002A1C77">
      <w:pPr>
        <w:autoSpaceDE w:val="0"/>
        <w:autoSpaceDN w:val="0"/>
        <w:spacing w:line="360" w:lineRule="auto"/>
        <w:ind w:firstLineChars="150" w:firstLine="360"/>
        <w:rPr>
          <w:szCs w:val="24"/>
        </w:rPr>
      </w:pPr>
      <w:r w:rsidRPr="00D171A7">
        <w:rPr>
          <w:szCs w:val="24"/>
        </w:rPr>
        <w:t>根据以上使用、储存物质的火灾爆炸及毒性、物质的危险性类别、重大危险源识别、主要危险有害性分析和相关公用工程。项目危险性识别如表</w:t>
      </w:r>
      <w:r w:rsidR="002A1C77" w:rsidRPr="00D171A7">
        <w:rPr>
          <w:szCs w:val="24"/>
        </w:rPr>
        <w:t>3</w:t>
      </w:r>
      <w:r w:rsidRPr="00D171A7">
        <w:rPr>
          <w:szCs w:val="24"/>
        </w:rPr>
        <w:t>-2</w:t>
      </w:r>
      <w:r w:rsidRPr="00D171A7">
        <w:rPr>
          <w:szCs w:val="24"/>
        </w:rPr>
        <w:t>所示。</w:t>
      </w:r>
    </w:p>
    <w:p w14:paraId="4303FC5F" w14:textId="3A5E9DDB" w:rsidR="00665802" w:rsidRPr="00D171A7" w:rsidRDefault="00665802" w:rsidP="002A1C77">
      <w:pPr>
        <w:pStyle w:val="afb"/>
        <w:spacing w:before="0" w:beforeAutospacing="0" w:after="0" w:afterAutospacing="0" w:line="240" w:lineRule="auto"/>
        <w:ind w:left="2" w:hanging="2"/>
        <w:jc w:val="center"/>
        <w:rPr>
          <w:rStyle w:val="aff"/>
          <w:rFonts w:ascii="Times New Roman" w:hAnsi="Times New Roman" w:cs="Times New Roman"/>
        </w:rPr>
      </w:pPr>
      <w:r w:rsidRPr="00D171A7">
        <w:rPr>
          <w:rStyle w:val="aff"/>
          <w:rFonts w:ascii="Times New Roman" w:hAnsi="Times New Roman" w:cs="Times New Roman"/>
        </w:rPr>
        <w:t>表</w:t>
      </w:r>
      <w:r w:rsidR="002A1C77" w:rsidRPr="00D171A7">
        <w:rPr>
          <w:rStyle w:val="aff"/>
          <w:rFonts w:ascii="Times New Roman" w:hAnsi="Times New Roman" w:cs="Times New Roman"/>
        </w:rPr>
        <w:t>3</w:t>
      </w:r>
      <w:r w:rsidRPr="00D171A7">
        <w:rPr>
          <w:rStyle w:val="aff"/>
          <w:rFonts w:ascii="Times New Roman" w:hAnsi="Times New Roman" w:cs="Times New Roman"/>
        </w:rPr>
        <w:t xml:space="preserve">-2  </w:t>
      </w:r>
      <w:r w:rsidRPr="00D171A7">
        <w:rPr>
          <w:rStyle w:val="aff"/>
          <w:rFonts w:ascii="Times New Roman" w:hAnsi="Times New Roman" w:cs="Times New Roman"/>
        </w:rPr>
        <w:t>危险性识别结果</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2395"/>
        <w:gridCol w:w="2268"/>
        <w:gridCol w:w="3613"/>
      </w:tblGrid>
      <w:tr w:rsidR="005A0E05" w:rsidRPr="00D171A7" w14:paraId="5675D550" w14:textId="77777777" w:rsidTr="002A1C77">
        <w:trPr>
          <w:jc w:val="center"/>
        </w:trPr>
        <w:tc>
          <w:tcPr>
            <w:tcW w:w="1447" w:type="pct"/>
            <w:vAlign w:val="center"/>
          </w:tcPr>
          <w:p w14:paraId="0AF59BB0" w14:textId="77777777" w:rsidR="00665802" w:rsidRPr="00D171A7" w:rsidRDefault="00665802" w:rsidP="00665802">
            <w:pPr>
              <w:pStyle w:val="afb"/>
              <w:snapToGrid w:val="0"/>
              <w:ind w:left="480"/>
              <w:jc w:val="center"/>
              <w:rPr>
                <w:bCs/>
                <w:sz w:val="18"/>
                <w:szCs w:val="18"/>
              </w:rPr>
            </w:pPr>
            <w:r w:rsidRPr="00D171A7">
              <w:rPr>
                <w:bCs/>
                <w:sz w:val="18"/>
                <w:szCs w:val="18"/>
              </w:rPr>
              <w:t>风险类型</w:t>
            </w:r>
          </w:p>
        </w:tc>
        <w:tc>
          <w:tcPr>
            <w:tcW w:w="1370" w:type="pct"/>
            <w:vAlign w:val="center"/>
          </w:tcPr>
          <w:p w14:paraId="0B6253E1" w14:textId="77777777" w:rsidR="00665802" w:rsidRPr="00D171A7" w:rsidRDefault="00665802" w:rsidP="00665802">
            <w:pPr>
              <w:pStyle w:val="afb"/>
              <w:snapToGrid w:val="0"/>
              <w:ind w:left="480"/>
              <w:jc w:val="center"/>
              <w:rPr>
                <w:bCs/>
                <w:sz w:val="18"/>
                <w:szCs w:val="18"/>
              </w:rPr>
            </w:pPr>
            <w:r w:rsidRPr="00D171A7">
              <w:rPr>
                <w:bCs/>
                <w:sz w:val="18"/>
                <w:szCs w:val="18"/>
              </w:rPr>
              <w:t>危害</w:t>
            </w:r>
          </w:p>
        </w:tc>
        <w:tc>
          <w:tcPr>
            <w:tcW w:w="2183" w:type="pct"/>
            <w:vAlign w:val="center"/>
          </w:tcPr>
          <w:p w14:paraId="5638A745" w14:textId="77777777" w:rsidR="00665802" w:rsidRPr="00D171A7" w:rsidRDefault="00665802" w:rsidP="00665802">
            <w:pPr>
              <w:pStyle w:val="afb"/>
              <w:snapToGrid w:val="0"/>
              <w:ind w:left="480"/>
              <w:jc w:val="center"/>
              <w:rPr>
                <w:bCs/>
                <w:sz w:val="18"/>
                <w:szCs w:val="18"/>
              </w:rPr>
            </w:pPr>
            <w:r w:rsidRPr="00D171A7">
              <w:rPr>
                <w:bCs/>
                <w:sz w:val="18"/>
                <w:szCs w:val="18"/>
              </w:rPr>
              <w:t>原因分析</w:t>
            </w:r>
          </w:p>
        </w:tc>
      </w:tr>
      <w:tr w:rsidR="005A0E05" w:rsidRPr="00D171A7" w14:paraId="0BBD322D" w14:textId="77777777" w:rsidTr="002A1C77">
        <w:trPr>
          <w:jc w:val="center"/>
        </w:trPr>
        <w:tc>
          <w:tcPr>
            <w:tcW w:w="1447" w:type="pct"/>
            <w:vAlign w:val="center"/>
          </w:tcPr>
          <w:p w14:paraId="01853057" w14:textId="77777777" w:rsidR="00665802" w:rsidRPr="00D171A7" w:rsidRDefault="00665802" w:rsidP="00665802">
            <w:pPr>
              <w:widowControl/>
              <w:snapToGrid w:val="0"/>
              <w:jc w:val="center"/>
              <w:rPr>
                <w:bCs/>
                <w:sz w:val="18"/>
                <w:szCs w:val="18"/>
              </w:rPr>
            </w:pPr>
            <w:r w:rsidRPr="00D171A7">
              <w:rPr>
                <w:bCs/>
                <w:sz w:val="18"/>
                <w:szCs w:val="18"/>
              </w:rPr>
              <w:t>易燃</w:t>
            </w:r>
            <w:r w:rsidRPr="00D171A7">
              <w:rPr>
                <w:rFonts w:hint="eastAsia"/>
                <w:bCs/>
                <w:sz w:val="18"/>
                <w:szCs w:val="18"/>
              </w:rPr>
              <w:t>易爆</w:t>
            </w:r>
            <w:r w:rsidRPr="00D171A7">
              <w:rPr>
                <w:bCs/>
                <w:sz w:val="18"/>
                <w:szCs w:val="18"/>
              </w:rPr>
              <w:t>液体泄漏、火灾</w:t>
            </w:r>
          </w:p>
        </w:tc>
        <w:tc>
          <w:tcPr>
            <w:tcW w:w="1370" w:type="pct"/>
            <w:vAlign w:val="center"/>
          </w:tcPr>
          <w:p w14:paraId="6D9C17A6" w14:textId="77777777" w:rsidR="00665802" w:rsidRPr="00D171A7" w:rsidRDefault="00665802" w:rsidP="00665802">
            <w:pPr>
              <w:widowControl/>
              <w:snapToGrid w:val="0"/>
              <w:jc w:val="center"/>
              <w:rPr>
                <w:bCs/>
                <w:sz w:val="18"/>
                <w:szCs w:val="18"/>
              </w:rPr>
            </w:pPr>
            <w:r w:rsidRPr="00D171A7">
              <w:rPr>
                <w:bCs/>
                <w:sz w:val="18"/>
                <w:szCs w:val="18"/>
              </w:rPr>
              <w:t>人身健康、水、大气</w:t>
            </w:r>
          </w:p>
        </w:tc>
        <w:tc>
          <w:tcPr>
            <w:tcW w:w="2183" w:type="pct"/>
            <w:vAlign w:val="center"/>
          </w:tcPr>
          <w:p w14:paraId="1844354B" w14:textId="77777777" w:rsidR="00665802" w:rsidRPr="00D171A7" w:rsidRDefault="00665802" w:rsidP="002A1C77">
            <w:pPr>
              <w:pStyle w:val="afb"/>
              <w:snapToGrid w:val="0"/>
              <w:jc w:val="center"/>
              <w:rPr>
                <w:bCs/>
                <w:sz w:val="18"/>
                <w:szCs w:val="18"/>
              </w:rPr>
            </w:pPr>
            <w:r w:rsidRPr="00D171A7">
              <w:rPr>
                <w:bCs/>
                <w:sz w:val="18"/>
                <w:szCs w:val="18"/>
              </w:rPr>
              <w:t>管理疏忽、错误或失误操作、罐体、管道老化破损</w:t>
            </w:r>
          </w:p>
        </w:tc>
      </w:tr>
      <w:tr w:rsidR="005A0E05" w:rsidRPr="00D171A7" w14:paraId="683341D1" w14:textId="77777777" w:rsidTr="002A1C77">
        <w:trPr>
          <w:jc w:val="center"/>
        </w:trPr>
        <w:tc>
          <w:tcPr>
            <w:tcW w:w="1447" w:type="pct"/>
            <w:vAlign w:val="center"/>
          </w:tcPr>
          <w:p w14:paraId="743A971A" w14:textId="77777777" w:rsidR="00665802" w:rsidRPr="00D171A7" w:rsidRDefault="00665802" w:rsidP="00665802">
            <w:pPr>
              <w:widowControl/>
              <w:snapToGrid w:val="0"/>
              <w:jc w:val="center"/>
              <w:rPr>
                <w:bCs/>
                <w:sz w:val="18"/>
                <w:szCs w:val="18"/>
              </w:rPr>
            </w:pPr>
            <w:r w:rsidRPr="00D171A7">
              <w:rPr>
                <w:bCs/>
                <w:sz w:val="18"/>
                <w:szCs w:val="18"/>
              </w:rPr>
              <w:t>废水处理站未处理或处理不合格废水</w:t>
            </w:r>
          </w:p>
        </w:tc>
        <w:tc>
          <w:tcPr>
            <w:tcW w:w="1370" w:type="pct"/>
            <w:vAlign w:val="center"/>
          </w:tcPr>
          <w:p w14:paraId="06C3A77A" w14:textId="77777777" w:rsidR="00665802" w:rsidRPr="00D171A7" w:rsidRDefault="00665802" w:rsidP="00665802">
            <w:pPr>
              <w:widowControl/>
              <w:snapToGrid w:val="0"/>
              <w:jc w:val="center"/>
              <w:rPr>
                <w:bCs/>
                <w:sz w:val="18"/>
                <w:szCs w:val="18"/>
              </w:rPr>
            </w:pPr>
            <w:r w:rsidRPr="00D171A7">
              <w:rPr>
                <w:bCs/>
                <w:sz w:val="18"/>
                <w:szCs w:val="18"/>
              </w:rPr>
              <w:t>水</w:t>
            </w:r>
          </w:p>
        </w:tc>
        <w:tc>
          <w:tcPr>
            <w:tcW w:w="2183" w:type="pct"/>
          </w:tcPr>
          <w:p w14:paraId="1AFC9D82" w14:textId="77777777" w:rsidR="00665802" w:rsidRPr="00D171A7" w:rsidRDefault="00665802" w:rsidP="002A1C77">
            <w:pPr>
              <w:autoSpaceDE w:val="0"/>
              <w:autoSpaceDN w:val="0"/>
              <w:snapToGrid w:val="0"/>
              <w:jc w:val="center"/>
              <w:rPr>
                <w:bCs/>
                <w:sz w:val="18"/>
                <w:szCs w:val="18"/>
              </w:rPr>
            </w:pPr>
            <w:r w:rsidRPr="00D171A7">
              <w:rPr>
                <w:bCs/>
                <w:sz w:val="18"/>
                <w:szCs w:val="18"/>
              </w:rPr>
              <w:t>处理设施失灵，导致废水未经处理或处理不合格直接进入</w:t>
            </w:r>
            <w:r w:rsidRPr="00D171A7">
              <w:rPr>
                <w:rFonts w:hint="eastAsia"/>
                <w:bCs/>
                <w:sz w:val="18"/>
                <w:szCs w:val="18"/>
              </w:rPr>
              <w:t>小蓝</w:t>
            </w:r>
            <w:r w:rsidRPr="00D171A7">
              <w:rPr>
                <w:bCs/>
                <w:sz w:val="18"/>
                <w:szCs w:val="18"/>
              </w:rPr>
              <w:t>污水处理厂，对</w:t>
            </w:r>
            <w:r w:rsidRPr="00D171A7">
              <w:rPr>
                <w:rFonts w:hint="eastAsia"/>
                <w:bCs/>
                <w:sz w:val="18"/>
                <w:szCs w:val="18"/>
              </w:rPr>
              <w:t>小蓝</w:t>
            </w:r>
            <w:r w:rsidRPr="00D171A7">
              <w:rPr>
                <w:bCs/>
                <w:sz w:val="18"/>
                <w:szCs w:val="18"/>
              </w:rPr>
              <w:t>污水处理厂造成冲击。</w:t>
            </w:r>
          </w:p>
        </w:tc>
      </w:tr>
      <w:tr w:rsidR="005A0E05" w:rsidRPr="00D171A7" w14:paraId="7CDFC776" w14:textId="77777777" w:rsidTr="002A1C77">
        <w:trPr>
          <w:jc w:val="center"/>
        </w:trPr>
        <w:tc>
          <w:tcPr>
            <w:tcW w:w="1447" w:type="pct"/>
            <w:vAlign w:val="center"/>
          </w:tcPr>
          <w:p w14:paraId="1170D49B" w14:textId="77777777" w:rsidR="00665802" w:rsidRPr="00D171A7" w:rsidRDefault="00665802" w:rsidP="00665802">
            <w:pPr>
              <w:widowControl/>
              <w:snapToGrid w:val="0"/>
              <w:jc w:val="center"/>
              <w:rPr>
                <w:bCs/>
                <w:sz w:val="18"/>
                <w:szCs w:val="18"/>
              </w:rPr>
            </w:pPr>
            <w:r w:rsidRPr="00D171A7">
              <w:rPr>
                <w:bCs/>
                <w:sz w:val="18"/>
                <w:szCs w:val="18"/>
              </w:rPr>
              <w:t>废气事故排放</w:t>
            </w:r>
          </w:p>
        </w:tc>
        <w:tc>
          <w:tcPr>
            <w:tcW w:w="1370" w:type="pct"/>
            <w:vAlign w:val="center"/>
          </w:tcPr>
          <w:p w14:paraId="30990471" w14:textId="77777777" w:rsidR="00665802" w:rsidRPr="00D171A7" w:rsidRDefault="00665802" w:rsidP="00665802">
            <w:pPr>
              <w:widowControl/>
              <w:snapToGrid w:val="0"/>
              <w:jc w:val="center"/>
              <w:rPr>
                <w:bCs/>
                <w:sz w:val="18"/>
                <w:szCs w:val="18"/>
              </w:rPr>
            </w:pPr>
            <w:r w:rsidRPr="00D171A7">
              <w:rPr>
                <w:bCs/>
                <w:sz w:val="18"/>
                <w:szCs w:val="18"/>
              </w:rPr>
              <w:t>大气</w:t>
            </w:r>
          </w:p>
        </w:tc>
        <w:tc>
          <w:tcPr>
            <w:tcW w:w="2183" w:type="pct"/>
          </w:tcPr>
          <w:p w14:paraId="794C3D7C" w14:textId="77777777" w:rsidR="00665802" w:rsidRPr="00D171A7" w:rsidRDefault="00665802" w:rsidP="002A1C77">
            <w:pPr>
              <w:autoSpaceDE w:val="0"/>
              <w:autoSpaceDN w:val="0"/>
              <w:snapToGrid w:val="0"/>
              <w:jc w:val="center"/>
              <w:rPr>
                <w:bCs/>
                <w:sz w:val="18"/>
                <w:szCs w:val="18"/>
              </w:rPr>
            </w:pPr>
            <w:r w:rsidRPr="00D171A7">
              <w:rPr>
                <w:bCs/>
                <w:sz w:val="18"/>
                <w:szCs w:val="18"/>
              </w:rPr>
              <w:t>废气事故排放等对区域环境造成的污染</w:t>
            </w:r>
          </w:p>
        </w:tc>
      </w:tr>
      <w:tr w:rsidR="005A0E05" w:rsidRPr="00D171A7" w14:paraId="24B0E5A2" w14:textId="77777777" w:rsidTr="002A1C77">
        <w:trPr>
          <w:jc w:val="center"/>
        </w:trPr>
        <w:tc>
          <w:tcPr>
            <w:tcW w:w="1447" w:type="pct"/>
            <w:vAlign w:val="center"/>
          </w:tcPr>
          <w:p w14:paraId="2FF3FF2A" w14:textId="77777777" w:rsidR="00665802" w:rsidRPr="00D171A7" w:rsidRDefault="00665802" w:rsidP="00665802">
            <w:pPr>
              <w:widowControl/>
              <w:snapToGrid w:val="0"/>
              <w:jc w:val="center"/>
              <w:rPr>
                <w:bCs/>
                <w:sz w:val="18"/>
                <w:szCs w:val="18"/>
              </w:rPr>
            </w:pPr>
            <w:r w:rsidRPr="00D171A7">
              <w:rPr>
                <w:bCs/>
                <w:sz w:val="18"/>
                <w:szCs w:val="18"/>
              </w:rPr>
              <w:t>危险废物泄漏、火灾</w:t>
            </w:r>
          </w:p>
        </w:tc>
        <w:tc>
          <w:tcPr>
            <w:tcW w:w="1370" w:type="pct"/>
            <w:vAlign w:val="center"/>
          </w:tcPr>
          <w:p w14:paraId="3E90CD7E" w14:textId="77777777" w:rsidR="00665802" w:rsidRPr="00D171A7" w:rsidRDefault="00665802" w:rsidP="00665802">
            <w:pPr>
              <w:widowControl/>
              <w:snapToGrid w:val="0"/>
              <w:jc w:val="center"/>
              <w:rPr>
                <w:bCs/>
                <w:sz w:val="18"/>
                <w:szCs w:val="18"/>
              </w:rPr>
            </w:pPr>
            <w:r w:rsidRPr="00D171A7">
              <w:rPr>
                <w:bCs/>
                <w:sz w:val="18"/>
                <w:szCs w:val="18"/>
              </w:rPr>
              <w:t>人身健康、水、大气、土壤</w:t>
            </w:r>
          </w:p>
        </w:tc>
        <w:tc>
          <w:tcPr>
            <w:tcW w:w="2183" w:type="pct"/>
          </w:tcPr>
          <w:p w14:paraId="54282F71" w14:textId="77777777" w:rsidR="00665802" w:rsidRPr="00D171A7" w:rsidRDefault="00665802" w:rsidP="002A1C77">
            <w:pPr>
              <w:autoSpaceDE w:val="0"/>
              <w:autoSpaceDN w:val="0"/>
              <w:snapToGrid w:val="0"/>
              <w:jc w:val="center"/>
              <w:rPr>
                <w:bCs/>
                <w:sz w:val="18"/>
                <w:szCs w:val="18"/>
              </w:rPr>
            </w:pPr>
            <w:r w:rsidRPr="00D171A7">
              <w:rPr>
                <w:bCs/>
                <w:sz w:val="18"/>
                <w:szCs w:val="18"/>
              </w:rPr>
              <w:t>管理疏忽、错误或失误操作等对区域环境造成的污染</w:t>
            </w:r>
          </w:p>
        </w:tc>
      </w:tr>
    </w:tbl>
    <w:p w14:paraId="31663AB0" w14:textId="101FDA13" w:rsidR="00665802" w:rsidRPr="00D171A7" w:rsidRDefault="002A1C77" w:rsidP="002A1C77">
      <w:pPr>
        <w:pStyle w:val="4"/>
        <w:spacing w:before="0" w:after="0" w:line="480" w:lineRule="auto"/>
        <w:rPr>
          <w:rFonts w:ascii="Times New Roman" w:hAnsi="Times New Roman"/>
        </w:rPr>
      </w:pPr>
      <w:bookmarkStart w:id="792" w:name="_Toc14076"/>
      <w:bookmarkStart w:id="793" w:name="_Toc23698"/>
      <w:bookmarkStart w:id="794" w:name="_Toc531165063"/>
      <w:r w:rsidRPr="00D171A7">
        <w:rPr>
          <w:rFonts w:ascii="Times New Roman" w:hAnsi="Times New Roman"/>
        </w:rPr>
        <w:t>3</w:t>
      </w:r>
      <w:r w:rsidR="00665802" w:rsidRPr="00D171A7">
        <w:rPr>
          <w:rFonts w:ascii="Times New Roman" w:hAnsi="Times New Roman"/>
        </w:rPr>
        <w:t xml:space="preserve">.2.4 </w:t>
      </w:r>
      <w:r w:rsidR="00665802" w:rsidRPr="00D171A7">
        <w:rPr>
          <w:rFonts w:ascii="Times New Roman" w:hAnsi="Times New Roman"/>
        </w:rPr>
        <w:t>风险物质的储存情况</w:t>
      </w:r>
      <w:bookmarkEnd w:id="792"/>
      <w:bookmarkEnd w:id="793"/>
      <w:bookmarkEnd w:id="794"/>
    </w:p>
    <w:p w14:paraId="39E64CAD" w14:textId="77777777" w:rsidR="00665802" w:rsidRPr="00D171A7" w:rsidRDefault="00665802" w:rsidP="00665802">
      <w:pPr>
        <w:jc w:val="center"/>
        <w:rPr>
          <w:b/>
          <w:bCs/>
        </w:rPr>
      </w:pPr>
      <w:r w:rsidRPr="00D171A7">
        <w:rPr>
          <w:b/>
          <w:bCs/>
        </w:rPr>
        <w:t>表</w:t>
      </w:r>
      <w:r w:rsidRPr="00D171A7">
        <w:rPr>
          <w:b/>
          <w:bCs/>
        </w:rPr>
        <w:t xml:space="preserve">3-3 </w:t>
      </w:r>
      <w:r w:rsidRPr="00D171A7">
        <w:rPr>
          <w:b/>
          <w:bCs/>
        </w:rPr>
        <w:t>环境风险物质</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732"/>
        <w:gridCol w:w="2931"/>
        <w:gridCol w:w="2127"/>
        <w:gridCol w:w="1486"/>
      </w:tblGrid>
      <w:tr w:rsidR="005A0E05" w:rsidRPr="00D171A7" w14:paraId="755F5A28" w14:textId="77777777" w:rsidTr="009E34BC">
        <w:trPr>
          <w:trHeight w:val="340"/>
        </w:trPr>
        <w:tc>
          <w:tcPr>
            <w:tcW w:w="1046" w:type="pct"/>
            <w:vAlign w:val="center"/>
          </w:tcPr>
          <w:p w14:paraId="7B9D760E" w14:textId="77777777" w:rsidR="002A1C77" w:rsidRPr="00D171A7" w:rsidRDefault="002A1C77" w:rsidP="009E34BC">
            <w:pPr>
              <w:widowControl/>
              <w:spacing w:line="240" w:lineRule="auto"/>
              <w:jc w:val="center"/>
              <w:textAlignment w:val="bottom"/>
              <w:rPr>
                <w:rFonts w:eastAsia="新宋体"/>
                <w:b/>
                <w:kern w:val="0"/>
                <w:sz w:val="18"/>
                <w:szCs w:val="18"/>
                <w:lang w:bidi="ar"/>
              </w:rPr>
            </w:pPr>
            <w:bookmarkStart w:id="795" w:name="_Toc28118"/>
            <w:bookmarkStart w:id="796" w:name="_Toc29322"/>
            <w:bookmarkStart w:id="797" w:name="_Toc3303"/>
            <w:bookmarkStart w:id="798" w:name="_Toc531165064"/>
            <w:r w:rsidRPr="00D171A7">
              <w:rPr>
                <w:rFonts w:eastAsia="新宋体"/>
                <w:b/>
                <w:kern w:val="0"/>
                <w:sz w:val="18"/>
                <w:szCs w:val="18"/>
                <w:lang w:bidi="ar"/>
              </w:rPr>
              <w:t>物质名称</w:t>
            </w:r>
          </w:p>
        </w:tc>
        <w:tc>
          <w:tcPr>
            <w:tcW w:w="1771" w:type="pct"/>
            <w:vAlign w:val="center"/>
          </w:tcPr>
          <w:p w14:paraId="62C6FD48" w14:textId="77777777" w:rsidR="002A1C77" w:rsidRPr="00D171A7" w:rsidRDefault="002A1C77" w:rsidP="009E34BC">
            <w:pPr>
              <w:widowControl/>
              <w:spacing w:line="240" w:lineRule="auto"/>
              <w:jc w:val="center"/>
              <w:textAlignment w:val="bottom"/>
              <w:rPr>
                <w:rFonts w:eastAsia="新宋体"/>
                <w:b/>
                <w:kern w:val="0"/>
                <w:sz w:val="18"/>
                <w:szCs w:val="18"/>
                <w:lang w:bidi="ar"/>
              </w:rPr>
            </w:pPr>
            <w:r w:rsidRPr="00D171A7">
              <w:rPr>
                <w:rFonts w:eastAsia="新宋体" w:hint="eastAsia"/>
                <w:b/>
                <w:kern w:val="0"/>
                <w:sz w:val="18"/>
                <w:szCs w:val="18"/>
                <w:lang w:bidi="ar"/>
              </w:rPr>
              <w:t>年用量（吨）</w:t>
            </w:r>
          </w:p>
        </w:tc>
        <w:tc>
          <w:tcPr>
            <w:tcW w:w="1285" w:type="pct"/>
            <w:vAlign w:val="center"/>
          </w:tcPr>
          <w:p w14:paraId="06EF994A" w14:textId="77777777" w:rsidR="002A1C77" w:rsidRPr="00D171A7" w:rsidRDefault="002A1C77" w:rsidP="009E34BC">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日常</w:t>
            </w:r>
            <w:r w:rsidRPr="00D171A7">
              <w:rPr>
                <w:rFonts w:eastAsia="新宋体" w:hint="eastAsia"/>
                <w:b/>
                <w:kern w:val="0"/>
                <w:sz w:val="18"/>
                <w:szCs w:val="18"/>
                <w:lang w:bidi="ar"/>
              </w:rPr>
              <w:t>最大</w:t>
            </w:r>
            <w:r w:rsidRPr="00D171A7">
              <w:rPr>
                <w:rFonts w:eastAsia="新宋体"/>
                <w:b/>
                <w:kern w:val="0"/>
                <w:sz w:val="18"/>
                <w:szCs w:val="18"/>
                <w:lang w:bidi="ar"/>
              </w:rPr>
              <w:t>存在量（吨）</w:t>
            </w:r>
          </w:p>
        </w:tc>
        <w:tc>
          <w:tcPr>
            <w:tcW w:w="898" w:type="pct"/>
            <w:vAlign w:val="center"/>
          </w:tcPr>
          <w:p w14:paraId="30D84F1A" w14:textId="77777777" w:rsidR="002A1C77" w:rsidRPr="00D171A7" w:rsidRDefault="002A1C77" w:rsidP="009E34BC">
            <w:pPr>
              <w:widowControl/>
              <w:spacing w:line="240" w:lineRule="auto"/>
              <w:jc w:val="center"/>
              <w:textAlignment w:val="bottom"/>
              <w:rPr>
                <w:rFonts w:eastAsia="新宋体"/>
                <w:b/>
                <w:kern w:val="0"/>
                <w:sz w:val="18"/>
                <w:szCs w:val="18"/>
                <w:lang w:bidi="ar"/>
              </w:rPr>
            </w:pPr>
            <w:r w:rsidRPr="00D171A7">
              <w:rPr>
                <w:rFonts w:eastAsia="新宋体"/>
                <w:b/>
                <w:kern w:val="0"/>
                <w:sz w:val="18"/>
                <w:szCs w:val="18"/>
                <w:lang w:bidi="ar"/>
              </w:rPr>
              <w:t>临界量（吨）</w:t>
            </w:r>
          </w:p>
        </w:tc>
      </w:tr>
      <w:tr w:rsidR="005A0E05" w:rsidRPr="00D171A7" w14:paraId="44A9F674" w14:textId="77777777" w:rsidTr="009E34BC">
        <w:trPr>
          <w:trHeight w:val="340"/>
        </w:trPr>
        <w:tc>
          <w:tcPr>
            <w:tcW w:w="1046" w:type="pct"/>
            <w:vAlign w:val="center"/>
          </w:tcPr>
          <w:p w14:paraId="661295D5" w14:textId="77777777" w:rsidR="002A1C77" w:rsidRPr="00D171A7" w:rsidRDefault="002A1C77" w:rsidP="009E34BC">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柴油、汽油</w:t>
            </w:r>
          </w:p>
        </w:tc>
        <w:tc>
          <w:tcPr>
            <w:tcW w:w="1771" w:type="pct"/>
            <w:vAlign w:val="center"/>
          </w:tcPr>
          <w:p w14:paraId="720AFC65" w14:textId="77777777" w:rsidR="002A1C77" w:rsidRPr="00D171A7" w:rsidRDefault="002A1C77" w:rsidP="009E34BC">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8</w:t>
            </w:r>
          </w:p>
        </w:tc>
        <w:tc>
          <w:tcPr>
            <w:tcW w:w="1285" w:type="pct"/>
            <w:vAlign w:val="center"/>
          </w:tcPr>
          <w:p w14:paraId="2A819DBD" w14:textId="77777777" w:rsidR="002A1C77" w:rsidRPr="00D171A7" w:rsidRDefault="002A1C77" w:rsidP="009E34BC">
            <w:pPr>
              <w:spacing w:line="240" w:lineRule="auto"/>
              <w:jc w:val="center"/>
              <w:textAlignment w:val="bottom"/>
              <w:rPr>
                <w:rFonts w:eastAsia="新宋体"/>
                <w:kern w:val="0"/>
                <w:sz w:val="18"/>
                <w:szCs w:val="18"/>
                <w:lang w:bidi="ar"/>
              </w:rPr>
            </w:pPr>
            <w:r w:rsidRPr="00D171A7">
              <w:rPr>
                <w:rFonts w:eastAsia="新宋体"/>
                <w:kern w:val="0"/>
                <w:sz w:val="18"/>
                <w:szCs w:val="18"/>
                <w:lang w:bidi="ar"/>
              </w:rPr>
              <w:t>2</w:t>
            </w:r>
          </w:p>
        </w:tc>
        <w:tc>
          <w:tcPr>
            <w:tcW w:w="898" w:type="pct"/>
            <w:vAlign w:val="center"/>
          </w:tcPr>
          <w:p w14:paraId="498D16A1" w14:textId="77777777" w:rsidR="002A1C77" w:rsidRPr="00D171A7" w:rsidRDefault="002A1C77" w:rsidP="009E34BC">
            <w:pPr>
              <w:widowControl/>
              <w:spacing w:line="240" w:lineRule="auto"/>
              <w:jc w:val="center"/>
              <w:textAlignment w:val="bottom"/>
              <w:rPr>
                <w:rFonts w:eastAsia="新宋体"/>
                <w:kern w:val="0"/>
                <w:sz w:val="18"/>
                <w:szCs w:val="18"/>
                <w:lang w:bidi="ar"/>
              </w:rPr>
            </w:pPr>
            <w:r w:rsidRPr="00D171A7">
              <w:rPr>
                <w:rFonts w:eastAsia="新宋体"/>
                <w:kern w:val="0"/>
                <w:sz w:val="18"/>
                <w:szCs w:val="18"/>
                <w:lang w:bidi="ar"/>
              </w:rPr>
              <w:t>2500</w:t>
            </w:r>
          </w:p>
        </w:tc>
      </w:tr>
      <w:tr w:rsidR="005A0E05" w:rsidRPr="00D171A7" w14:paraId="4C30021C" w14:textId="77777777" w:rsidTr="009E34BC">
        <w:trPr>
          <w:trHeight w:val="340"/>
        </w:trPr>
        <w:tc>
          <w:tcPr>
            <w:tcW w:w="1046" w:type="pct"/>
            <w:vAlign w:val="center"/>
          </w:tcPr>
          <w:p w14:paraId="4760A36C" w14:textId="77777777" w:rsidR="002A1C77" w:rsidRPr="00D171A7" w:rsidRDefault="002A1C77" w:rsidP="009E34BC">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二甲苯</w:t>
            </w:r>
          </w:p>
        </w:tc>
        <w:tc>
          <w:tcPr>
            <w:tcW w:w="1771" w:type="pct"/>
            <w:vAlign w:val="center"/>
          </w:tcPr>
          <w:p w14:paraId="616A338F" w14:textId="77777777" w:rsidR="002A1C77" w:rsidRPr="00D171A7" w:rsidRDefault="002A1C77" w:rsidP="009E34BC">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1</w:t>
            </w:r>
            <w:r w:rsidRPr="00D171A7">
              <w:rPr>
                <w:rFonts w:eastAsia="新宋体"/>
                <w:kern w:val="0"/>
                <w:sz w:val="18"/>
                <w:szCs w:val="18"/>
                <w:lang w:bidi="ar"/>
              </w:rPr>
              <w:t>.3</w:t>
            </w:r>
            <w:r w:rsidRPr="00D171A7">
              <w:rPr>
                <w:rFonts w:eastAsia="新宋体" w:hint="eastAsia"/>
                <w:kern w:val="0"/>
                <w:sz w:val="18"/>
                <w:szCs w:val="18"/>
                <w:lang w:bidi="ar"/>
              </w:rPr>
              <w:t>（以固化剂、稀释剂年用量比例折算）</w:t>
            </w:r>
          </w:p>
        </w:tc>
        <w:tc>
          <w:tcPr>
            <w:tcW w:w="1285" w:type="pct"/>
            <w:vAlign w:val="center"/>
          </w:tcPr>
          <w:p w14:paraId="4248E02C" w14:textId="77777777" w:rsidR="002A1C77" w:rsidRPr="00D171A7" w:rsidRDefault="002A1C77" w:rsidP="009E34BC">
            <w:pPr>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0</w:t>
            </w:r>
            <w:r w:rsidRPr="00D171A7">
              <w:rPr>
                <w:rFonts w:eastAsia="新宋体"/>
                <w:kern w:val="0"/>
                <w:sz w:val="18"/>
                <w:szCs w:val="18"/>
                <w:lang w:bidi="ar"/>
              </w:rPr>
              <w:t>.11</w:t>
            </w:r>
            <w:r w:rsidRPr="00D171A7">
              <w:rPr>
                <w:rFonts w:eastAsia="新宋体" w:hint="eastAsia"/>
                <w:kern w:val="0"/>
                <w:sz w:val="18"/>
                <w:szCs w:val="18"/>
                <w:lang w:bidi="ar"/>
              </w:rPr>
              <w:t>（按每月供货一次折算）</w:t>
            </w:r>
          </w:p>
        </w:tc>
        <w:tc>
          <w:tcPr>
            <w:tcW w:w="898" w:type="pct"/>
            <w:vAlign w:val="center"/>
          </w:tcPr>
          <w:p w14:paraId="00CCCF0E" w14:textId="77777777" w:rsidR="002A1C77" w:rsidRPr="00D171A7" w:rsidRDefault="002A1C77" w:rsidP="009E34BC">
            <w:pPr>
              <w:widowControl/>
              <w:spacing w:line="240" w:lineRule="auto"/>
              <w:jc w:val="center"/>
              <w:textAlignment w:val="bottom"/>
              <w:rPr>
                <w:rFonts w:eastAsia="新宋体"/>
                <w:kern w:val="0"/>
                <w:sz w:val="18"/>
                <w:szCs w:val="18"/>
                <w:lang w:bidi="ar"/>
              </w:rPr>
            </w:pPr>
            <w:r w:rsidRPr="00D171A7">
              <w:rPr>
                <w:rFonts w:eastAsia="新宋体" w:hint="eastAsia"/>
                <w:kern w:val="0"/>
                <w:sz w:val="18"/>
                <w:szCs w:val="18"/>
                <w:lang w:bidi="ar"/>
              </w:rPr>
              <w:t>1</w:t>
            </w:r>
            <w:r w:rsidRPr="00D171A7">
              <w:rPr>
                <w:rFonts w:eastAsia="新宋体"/>
                <w:kern w:val="0"/>
                <w:sz w:val="18"/>
                <w:szCs w:val="18"/>
                <w:lang w:bidi="ar"/>
              </w:rPr>
              <w:t>0</w:t>
            </w:r>
          </w:p>
        </w:tc>
      </w:tr>
    </w:tbl>
    <w:p w14:paraId="49CD0969" w14:textId="77777777" w:rsidR="00665802" w:rsidRPr="00D171A7" w:rsidRDefault="00665802" w:rsidP="002A1C77">
      <w:pPr>
        <w:pStyle w:val="3"/>
        <w:spacing w:beforeLines="0" w:afterLines="0" w:line="480" w:lineRule="auto"/>
        <w:rPr>
          <w:szCs w:val="30"/>
        </w:rPr>
      </w:pPr>
      <w:bookmarkStart w:id="799" w:name="_Toc58508701"/>
      <w:r w:rsidRPr="00D171A7">
        <w:rPr>
          <w:szCs w:val="30"/>
        </w:rPr>
        <w:t>3.3</w:t>
      </w:r>
      <w:r w:rsidRPr="00D171A7">
        <w:rPr>
          <w:szCs w:val="30"/>
        </w:rPr>
        <w:t>企业基本情况</w:t>
      </w:r>
      <w:bookmarkEnd w:id="795"/>
      <w:bookmarkEnd w:id="796"/>
      <w:bookmarkEnd w:id="797"/>
      <w:bookmarkEnd w:id="798"/>
      <w:bookmarkEnd w:id="799"/>
    </w:p>
    <w:p w14:paraId="59EED896" w14:textId="1601CD62" w:rsidR="00665802" w:rsidRPr="00D171A7" w:rsidRDefault="00665802" w:rsidP="00665802">
      <w:pPr>
        <w:spacing w:line="360" w:lineRule="auto"/>
        <w:jc w:val="center"/>
        <w:rPr>
          <w:b/>
          <w:bCs/>
          <w:szCs w:val="24"/>
        </w:rPr>
      </w:pPr>
      <w:r w:rsidRPr="00D171A7">
        <w:rPr>
          <w:b/>
          <w:bCs/>
          <w:szCs w:val="24"/>
        </w:rPr>
        <w:t>表</w:t>
      </w:r>
      <w:r w:rsidRPr="00D171A7">
        <w:rPr>
          <w:b/>
          <w:bCs/>
          <w:szCs w:val="24"/>
        </w:rPr>
        <w:t>3</w:t>
      </w:r>
      <w:r w:rsidR="002238F0" w:rsidRPr="00D171A7">
        <w:rPr>
          <w:b/>
          <w:bCs/>
          <w:szCs w:val="24"/>
        </w:rPr>
        <w:t>-4</w:t>
      </w:r>
      <w:r w:rsidRPr="00D171A7">
        <w:rPr>
          <w:b/>
          <w:bCs/>
          <w:szCs w:val="24"/>
        </w:rPr>
        <w:t xml:space="preserve"> </w:t>
      </w:r>
      <w:r w:rsidRPr="00D171A7">
        <w:rPr>
          <w:b/>
          <w:bCs/>
          <w:szCs w:val="24"/>
        </w:rPr>
        <w:t>企业基本情况表</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56"/>
        <w:gridCol w:w="2337"/>
        <w:gridCol w:w="1783"/>
        <w:gridCol w:w="2400"/>
      </w:tblGrid>
      <w:tr w:rsidR="005A0E05" w:rsidRPr="00D171A7" w14:paraId="52EEDE20" w14:textId="77777777" w:rsidTr="009E34BC">
        <w:trPr>
          <w:trHeight w:val="383"/>
          <w:jc w:val="center"/>
        </w:trPr>
        <w:tc>
          <w:tcPr>
            <w:tcW w:w="1061" w:type="pct"/>
            <w:vAlign w:val="center"/>
          </w:tcPr>
          <w:p w14:paraId="3200906A" w14:textId="77777777" w:rsidR="002A1C77" w:rsidRPr="00D171A7" w:rsidRDefault="002A1C77" w:rsidP="009E34BC">
            <w:pPr>
              <w:spacing w:line="360" w:lineRule="auto"/>
              <w:jc w:val="center"/>
              <w:rPr>
                <w:sz w:val="18"/>
                <w:szCs w:val="18"/>
              </w:rPr>
            </w:pPr>
            <w:bookmarkStart w:id="800" w:name="_Toc24727_WPSOffice_Level3"/>
            <w:bookmarkStart w:id="801" w:name="_Toc9590"/>
            <w:bookmarkStart w:id="802" w:name="_Toc21183"/>
            <w:bookmarkStart w:id="803" w:name="_Toc531165065"/>
            <w:r w:rsidRPr="00D171A7">
              <w:rPr>
                <w:sz w:val="18"/>
                <w:szCs w:val="18"/>
              </w:rPr>
              <w:t>单位名称</w:t>
            </w:r>
          </w:p>
        </w:tc>
        <w:tc>
          <w:tcPr>
            <w:tcW w:w="3939" w:type="pct"/>
            <w:gridSpan w:val="3"/>
            <w:vAlign w:val="center"/>
          </w:tcPr>
          <w:p w14:paraId="5AB0FD36" w14:textId="77777777" w:rsidR="002A1C77" w:rsidRPr="00D171A7" w:rsidRDefault="002A1C77" w:rsidP="009E34BC">
            <w:pPr>
              <w:spacing w:line="360" w:lineRule="auto"/>
              <w:jc w:val="center"/>
              <w:rPr>
                <w:sz w:val="18"/>
                <w:szCs w:val="18"/>
              </w:rPr>
            </w:pPr>
            <w:r w:rsidRPr="00D171A7">
              <w:rPr>
                <w:sz w:val="18"/>
                <w:szCs w:val="18"/>
              </w:rPr>
              <w:t>江西东元电机有限公司</w:t>
            </w:r>
          </w:p>
        </w:tc>
      </w:tr>
      <w:tr w:rsidR="005A0E05" w:rsidRPr="00D171A7" w14:paraId="3B8D41D2" w14:textId="77777777" w:rsidTr="009E34BC">
        <w:trPr>
          <w:jc w:val="center"/>
        </w:trPr>
        <w:tc>
          <w:tcPr>
            <w:tcW w:w="1061" w:type="pct"/>
            <w:vAlign w:val="center"/>
          </w:tcPr>
          <w:p w14:paraId="30CC65D7" w14:textId="77777777" w:rsidR="002A1C77" w:rsidRPr="00D171A7" w:rsidRDefault="002A1C77" w:rsidP="009E34BC">
            <w:pPr>
              <w:spacing w:line="360" w:lineRule="auto"/>
              <w:jc w:val="center"/>
              <w:rPr>
                <w:sz w:val="18"/>
                <w:szCs w:val="18"/>
              </w:rPr>
            </w:pPr>
            <w:r w:rsidRPr="00D171A7">
              <w:rPr>
                <w:sz w:val="18"/>
                <w:szCs w:val="18"/>
              </w:rPr>
              <w:t>主要从事业务</w:t>
            </w:r>
          </w:p>
        </w:tc>
        <w:tc>
          <w:tcPr>
            <w:tcW w:w="3939" w:type="pct"/>
            <w:gridSpan w:val="3"/>
            <w:vAlign w:val="center"/>
          </w:tcPr>
          <w:p w14:paraId="2C6BB862" w14:textId="77777777" w:rsidR="002A1C77" w:rsidRPr="00D171A7" w:rsidRDefault="002A1C77" w:rsidP="009E34BC">
            <w:pPr>
              <w:spacing w:line="360" w:lineRule="auto"/>
              <w:jc w:val="center"/>
              <w:rPr>
                <w:sz w:val="18"/>
                <w:szCs w:val="18"/>
              </w:rPr>
            </w:pPr>
            <w:r w:rsidRPr="00D171A7">
              <w:rPr>
                <w:sz w:val="18"/>
                <w:szCs w:val="18"/>
              </w:rPr>
              <w:t>主要</w:t>
            </w:r>
            <w:r w:rsidRPr="00D171A7">
              <w:rPr>
                <w:rFonts w:hint="eastAsia"/>
                <w:sz w:val="18"/>
                <w:szCs w:val="18"/>
              </w:rPr>
              <w:t>发电机组</w:t>
            </w:r>
            <w:r w:rsidRPr="00D171A7">
              <w:rPr>
                <w:sz w:val="18"/>
                <w:szCs w:val="18"/>
              </w:rPr>
              <w:t>产品生产与销售</w:t>
            </w:r>
          </w:p>
        </w:tc>
      </w:tr>
      <w:tr w:rsidR="005A0E05" w:rsidRPr="00D171A7" w14:paraId="2067353E" w14:textId="77777777" w:rsidTr="009E34BC">
        <w:trPr>
          <w:jc w:val="center"/>
        </w:trPr>
        <w:tc>
          <w:tcPr>
            <w:tcW w:w="1061" w:type="pct"/>
            <w:vAlign w:val="center"/>
          </w:tcPr>
          <w:p w14:paraId="3522F44D" w14:textId="77777777" w:rsidR="002A1C77" w:rsidRPr="00D171A7" w:rsidRDefault="002A1C77" w:rsidP="009E34BC">
            <w:pPr>
              <w:spacing w:line="360" w:lineRule="auto"/>
              <w:jc w:val="center"/>
              <w:rPr>
                <w:sz w:val="18"/>
                <w:szCs w:val="18"/>
              </w:rPr>
            </w:pPr>
            <w:r w:rsidRPr="00D171A7">
              <w:rPr>
                <w:sz w:val="18"/>
                <w:szCs w:val="18"/>
              </w:rPr>
              <w:lastRenderedPageBreak/>
              <w:t>所在工业园区</w:t>
            </w:r>
          </w:p>
        </w:tc>
        <w:tc>
          <w:tcPr>
            <w:tcW w:w="3939" w:type="pct"/>
            <w:gridSpan w:val="3"/>
            <w:vAlign w:val="center"/>
          </w:tcPr>
          <w:p w14:paraId="1902EDBD" w14:textId="77777777" w:rsidR="002A1C77" w:rsidRPr="00D171A7" w:rsidRDefault="002A1C77" w:rsidP="009E34BC">
            <w:pPr>
              <w:spacing w:line="360" w:lineRule="auto"/>
              <w:jc w:val="center"/>
              <w:rPr>
                <w:sz w:val="18"/>
                <w:szCs w:val="18"/>
              </w:rPr>
            </w:pPr>
            <w:r w:rsidRPr="00D171A7">
              <w:rPr>
                <w:sz w:val="18"/>
                <w:szCs w:val="18"/>
              </w:rPr>
              <w:t>江西省</w:t>
            </w:r>
            <w:r w:rsidRPr="00D171A7">
              <w:rPr>
                <w:rFonts w:hint="eastAsia"/>
                <w:sz w:val="18"/>
                <w:szCs w:val="18"/>
              </w:rPr>
              <w:t>南昌市高新开发区东元路</w:t>
            </w:r>
            <w:r w:rsidRPr="00D171A7">
              <w:rPr>
                <w:rFonts w:hint="eastAsia"/>
                <w:sz w:val="18"/>
                <w:szCs w:val="18"/>
              </w:rPr>
              <w:t>189</w:t>
            </w:r>
            <w:r w:rsidRPr="00D171A7">
              <w:rPr>
                <w:rFonts w:hint="eastAsia"/>
                <w:sz w:val="18"/>
                <w:szCs w:val="18"/>
              </w:rPr>
              <w:t>号</w:t>
            </w:r>
          </w:p>
        </w:tc>
      </w:tr>
      <w:tr w:rsidR="005A0E05" w:rsidRPr="00D171A7" w14:paraId="234D9B1A" w14:textId="77777777" w:rsidTr="009E34BC">
        <w:trPr>
          <w:jc w:val="center"/>
        </w:trPr>
        <w:tc>
          <w:tcPr>
            <w:tcW w:w="1061" w:type="pct"/>
            <w:vAlign w:val="center"/>
          </w:tcPr>
          <w:p w14:paraId="32724D3D" w14:textId="77777777" w:rsidR="002A1C77" w:rsidRPr="00D171A7" w:rsidRDefault="002A1C77" w:rsidP="009E34BC">
            <w:pPr>
              <w:spacing w:line="360" w:lineRule="auto"/>
              <w:jc w:val="center"/>
              <w:rPr>
                <w:sz w:val="18"/>
                <w:szCs w:val="18"/>
              </w:rPr>
            </w:pPr>
            <w:r w:rsidRPr="00D171A7">
              <w:rPr>
                <w:sz w:val="18"/>
                <w:szCs w:val="18"/>
              </w:rPr>
              <w:t>中心经纬度</w:t>
            </w:r>
          </w:p>
        </w:tc>
        <w:tc>
          <w:tcPr>
            <w:tcW w:w="3939" w:type="pct"/>
            <w:gridSpan w:val="3"/>
            <w:vAlign w:val="center"/>
          </w:tcPr>
          <w:p w14:paraId="6609DC19" w14:textId="77777777" w:rsidR="002A1C77" w:rsidRPr="00D171A7" w:rsidRDefault="002A1C77" w:rsidP="009E34BC">
            <w:pPr>
              <w:spacing w:line="360" w:lineRule="auto"/>
              <w:jc w:val="center"/>
              <w:rPr>
                <w:sz w:val="18"/>
                <w:szCs w:val="18"/>
              </w:rPr>
            </w:pPr>
            <w:r w:rsidRPr="00D171A7">
              <w:rPr>
                <w:rFonts w:hint="eastAsia"/>
                <w:sz w:val="18"/>
                <w:szCs w:val="18"/>
              </w:rPr>
              <w:t>北纬</w:t>
            </w:r>
            <w:r w:rsidRPr="00D171A7">
              <w:rPr>
                <w:sz w:val="18"/>
                <w:szCs w:val="18"/>
              </w:rPr>
              <w:t xml:space="preserve"> 28°43’3.86”</w:t>
            </w:r>
            <w:r w:rsidRPr="00D171A7">
              <w:rPr>
                <w:rFonts w:hint="eastAsia"/>
                <w:sz w:val="18"/>
                <w:szCs w:val="18"/>
              </w:rPr>
              <w:t>；东经</w:t>
            </w:r>
            <w:r w:rsidRPr="00D171A7">
              <w:rPr>
                <w:sz w:val="18"/>
                <w:szCs w:val="18"/>
              </w:rPr>
              <w:t>115°57’47.99”</w:t>
            </w:r>
          </w:p>
        </w:tc>
      </w:tr>
      <w:tr w:rsidR="005A0E05" w:rsidRPr="00D171A7" w14:paraId="62A919AF" w14:textId="77777777" w:rsidTr="009E34BC">
        <w:trPr>
          <w:jc w:val="center"/>
        </w:trPr>
        <w:tc>
          <w:tcPr>
            <w:tcW w:w="1061" w:type="pct"/>
            <w:vAlign w:val="center"/>
          </w:tcPr>
          <w:p w14:paraId="7343FD1F" w14:textId="77777777" w:rsidR="002A1C77" w:rsidRPr="00D171A7" w:rsidRDefault="002A1C77" w:rsidP="009E34BC">
            <w:pPr>
              <w:spacing w:line="360" w:lineRule="auto"/>
              <w:jc w:val="center"/>
              <w:rPr>
                <w:sz w:val="18"/>
                <w:szCs w:val="18"/>
              </w:rPr>
            </w:pPr>
            <w:r w:rsidRPr="00D171A7">
              <w:rPr>
                <w:sz w:val="18"/>
                <w:szCs w:val="18"/>
              </w:rPr>
              <w:t>登记注册类型</w:t>
            </w:r>
          </w:p>
        </w:tc>
        <w:tc>
          <w:tcPr>
            <w:tcW w:w="1412" w:type="pct"/>
            <w:vAlign w:val="center"/>
          </w:tcPr>
          <w:p w14:paraId="125295CF" w14:textId="77777777" w:rsidR="002A1C77" w:rsidRPr="00D171A7" w:rsidRDefault="002A1C77" w:rsidP="009E34BC">
            <w:pPr>
              <w:spacing w:line="360" w:lineRule="auto"/>
              <w:jc w:val="center"/>
              <w:rPr>
                <w:sz w:val="18"/>
                <w:szCs w:val="18"/>
              </w:rPr>
            </w:pPr>
            <w:r w:rsidRPr="00D171A7">
              <w:rPr>
                <w:sz w:val="18"/>
                <w:szCs w:val="18"/>
              </w:rPr>
              <w:t>有限责任公司</w:t>
            </w:r>
          </w:p>
        </w:tc>
        <w:tc>
          <w:tcPr>
            <w:tcW w:w="1077" w:type="pct"/>
            <w:vAlign w:val="center"/>
          </w:tcPr>
          <w:p w14:paraId="0549F04F" w14:textId="77777777" w:rsidR="002A1C77" w:rsidRPr="00D171A7" w:rsidRDefault="002A1C77" w:rsidP="009E34BC">
            <w:pPr>
              <w:spacing w:line="360" w:lineRule="auto"/>
              <w:jc w:val="center"/>
              <w:rPr>
                <w:sz w:val="18"/>
                <w:szCs w:val="18"/>
              </w:rPr>
            </w:pPr>
            <w:r w:rsidRPr="00D171A7">
              <w:rPr>
                <w:sz w:val="18"/>
                <w:szCs w:val="18"/>
              </w:rPr>
              <w:t>法人代表</w:t>
            </w:r>
          </w:p>
        </w:tc>
        <w:tc>
          <w:tcPr>
            <w:tcW w:w="1449" w:type="pct"/>
            <w:vAlign w:val="center"/>
          </w:tcPr>
          <w:p w14:paraId="0094AC78" w14:textId="77777777" w:rsidR="002A1C77" w:rsidRPr="00D171A7" w:rsidRDefault="00D12143" w:rsidP="009E34BC">
            <w:pPr>
              <w:spacing w:line="360" w:lineRule="auto"/>
              <w:jc w:val="center"/>
              <w:rPr>
                <w:sz w:val="18"/>
                <w:szCs w:val="18"/>
              </w:rPr>
            </w:pPr>
            <w:hyperlink r:id="rId51" w:history="1">
              <w:r w:rsidR="002A1C77" w:rsidRPr="00D171A7">
                <w:rPr>
                  <w:rFonts w:hint="eastAsia"/>
                  <w:sz w:val="18"/>
                  <w:szCs w:val="18"/>
                </w:rPr>
                <w:t>王荣邦</w:t>
              </w:r>
            </w:hyperlink>
          </w:p>
        </w:tc>
      </w:tr>
      <w:tr w:rsidR="005A0E05" w:rsidRPr="00D171A7" w14:paraId="23C55966" w14:textId="77777777" w:rsidTr="009E34BC">
        <w:trPr>
          <w:jc w:val="center"/>
        </w:trPr>
        <w:tc>
          <w:tcPr>
            <w:tcW w:w="1061" w:type="pct"/>
            <w:vAlign w:val="center"/>
          </w:tcPr>
          <w:p w14:paraId="0C4B4138" w14:textId="77777777" w:rsidR="002A1C77" w:rsidRPr="00D171A7" w:rsidRDefault="002A1C77" w:rsidP="009E34BC">
            <w:pPr>
              <w:spacing w:line="360" w:lineRule="auto"/>
              <w:jc w:val="center"/>
              <w:rPr>
                <w:sz w:val="18"/>
                <w:szCs w:val="18"/>
              </w:rPr>
            </w:pPr>
            <w:r w:rsidRPr="00D171A7">
              <w:rPr>
                <w:sz w:val="18"/>
                <w:szCs w:val="18"/>
              </w:rPr>
              <w:t>厂区面积</w:t>
            </w:r>
          </w:p>
        </w:tc>
        <w:tc>
          <w:tcPr>
            <w:tcW w:w="1412" w:type="pct"/>
            <w:vAlign w:val="center"/>
          </w:tcPr>
          <w:p w14:paraId="3E11BCD6" w14:textId="77777777" w:rsidR="002A1C77" w:rsidRPr="00D171A7" w:rsidRDefault="002A1C77" w:rsidP="009E34BC">
            <w:pPr>
              <w:spacing w:line="360" w:lineRule="auto"/>
              <w:jc w:val="center"/>
              <w:rPr>
                <w:sz w:val="18"/>
                <w:szCs w:val="18"/>
              </w:rPr>
            </w:pPr>
            <w:r w:rsidRPr="00D171A7">
              <w:rPr>
                <w:sz w:val="18"/>
                <w:szCs w:val="18"/>
              </w:rPr>
              <w:t>234</w:t>
            </w:r>
            <w:r w:rsidRPr="00D171A7">
              <w:rPr>
                <w:rFonts w:hint="eastAsia"/>
                <w:sz w:val="18"/>
                <w:szCs w:val="18"/>
              </w:rPr>
              <w:t>亩</w:t>
            </w:r>
          </w:p>
        </w:tc>
        <w:tc>
          <w:tcPr>
            <w:tcW w:w="1077" w:type="pct"/>
            <w:vAlign w:val="center"/>
          </w:tcPr>
          <w:p w14:paraId="4986401F" w14:textId="77777777" w:rsidR="002A1C77" w:rsidRPr="00D171A7" w:rsidRDefault="002A1C77" w:rsidP="009E34BC">
            <w:pPr>
              <w:spacing w:line="360" w:lineRule="auto"/>
              <w:jc w:val="center"/>
              <w:rPr>
                <w:sz w:val="18"/>
                <w:szCs w:val="18"/>
              </w:rPr>
            </w:pPr>
            <w:r w:rsidRPr="00D171A7">
              <w:rPr>
                <w:sz w:val="18"/>
                <w:szCs w:val="18"/>
              </w:rPr>
              <w:t>职工人数</w:t>
            </w:r>
          </w:p>
        </w:tc>
        <w:tc>
          <w:tcPr>
            <w:tcW w:w="1449" w:type="pct"/>
            <w:vAlign w:val="center"/>
          </w:tcPr>
          <w:p w14:paraId="3E56D20F" w14:textId="77777777" w:rsidR="002A1C77" w:rsidRPr="00D171A7" w:rsidRDefault="002A1C77" w:rsidP="009E34BC">
            <w:pPr>
              <w:spacing w:line="360" w:lineRule="auto"/>
              <w:jc w:val="center"/>
              <w:outlineLvl w:val="0"/>
              <w:rPr>
                <w:sz w:val="18"/>
                <w:szCs w:val="18"/>
              </w:rPr>
            </w:pPr>
            <w:bookmarkStart w:id="804" w:name="_Toc58508702"/>
            <w:r w:rsidRPr="00D171A7">
              <w:rPr>
                <w:sz w:val="18"/>
                <w:szCs w:val="18"/>
              </w:rPr>
              <w:t>235</w:t>
            </w:r>
            <w:r w:rsidRPr="00D171A7">
              <w:rPr>
                <w:rFonts w:hint="eastAsia"/>
                <w:sz w:val="18"/>
                <w:szCs w:val="18"/>
              </w:rPr>
              <w:t>人</w:t>
            </w:r>
            <w:bookmarkEnd w:id="804"/>
          </w:p>
        </w:tc>
      </w:tr>
      <w:tr w:rsidR="005A0E05" w:rsidRPr="00D171A7" w14:paraId="6194B8DC" w14:textId="77777777" w:rsidTr="009E34BC">
        <w:trPr>
          <w:jc w:val="center"/>
        </w:trPr>
        <w:tc>
          <w:tcPr>
            <w:tcW w:w="1061" w:type="pct"/>
            <w:vAlign w:val="center"/>
          </w:tcPr>
          <w:p w14:paraId="650370A0" w14:textId="77777777" w:rsidR="002A1C77" w:rsidRPr="00D171A7" w:rsidRDefault="002A1C77" w:rsidP="009E34BC">
            <w:pPr>
              <w:spacing w:line="360" w:lineRule="auto"/>
              <w:jc w:val="center"/>
              <w:rPr>
                <w:sz w:val="18"/>
                <w:szCs w:val="18"/>
              </w:rPr>
            </w:pPr>
            <w:r w:rsidRPr="00D171A7">
              <w:rPr>
                <w:sz w:val="18"/>
                <w:szCs w:val="18"/>
              </w:rPr>
              <w:t>企业规模</w:t>
            </w:r>
          </w:p>
        </w:tc>
        <w:tc>
          <w:tcPr>
            <w:tcW w:w="1412" w:type="pct"/>
            <w:vAlign w:val="center"/>
          </w:tcPr>
          <w:p w14:paraId="50048A68" w14:textId="77777777" w:rsidR="002A1C77" w:rsidRPr="00D171A7" w:rsidRDefault="002A1C77" w:rsidP="009E34BC">
            <w:pPr>
              <w:spacing w:line="360" w:lineRule="auto"/>
              <w:jc w:val="center"/>
              <w:rPr>
                <w:sz w:val="18"/>
                <w:szCs w:val="18"/>
              </w:rPr>
            </w:pPr>
            <w:r w:rsidRPr="00D171A7">
              <w:rPr>
                <w:rFonts w:hint="eastAsia"/>
                <w:sz w:val="18"/>
                <w:szCs w:val="18"/>
              </w:rPr>
              <w:t>大型</w:t>
            </w:r>
          </w:p>
        </w:tc>
        <w:tc>
          <w:tcPr>
            <w:tcW w:w="1077" w:type="pct"/>
            <w:vAlign w:val="center"/>
          </w:tcPr>
          <w:p w14:paraId="593EA147" w14:textId="77777777" w:rsidR="002A1C77" w:rsidRPr="00D171A7" w:rsidRDefault="002A1C77" w:rsidP="009E34BC">
            <w:pPr>
              <w:spacing w:line="360" w:lineRule="auto"/>
              <w:jc w:val="center"/>
              <w:rPr>
                <w:sz w:val="18"/>
                <w:szCs w:val="18"/>
              </w:rPr>
            </w:pPr>
            <w:r w:rsidRPr="00D171A7">
              <w:rPr>
                <w:sz w:val="18"/>
                <w:szCs w:val="18"/>
              </w:rPr>
              <w:t>历史事故</w:t>
            </w:r>
          </w:p>
        </w:tc>
        <w:tc>
          <w:tcPr>
            <w:tcW w:w="1449" w:type="pct"/>
            <w:vAlign w:val="center"/>
          </w:tcPr>
          <w:p w14:paraId="52BE1767" w14:textId="77777777" w:rsidR="002A1C77" w:rsidRPr="00D171A7" w:rsidRDefault="002A1C77" w:rsidP="009E34BC">
            <w:pPr>
              <w:spacing w:line="360" w:lineRule="auto"/>
              <w:jc w:val="center"/>
              <w:outlineLvl w:val="0"/>
              <w:rPr>
                <w:sz w:val="18"/>
                <w:szCs w:val="18"/>
              </w:rPr>
            </w:pPr>
            <w:bookmarkStart w:id="805" w:name="_Toc58508703"/>
            <w:r w:rsidRPr="00D171A7">
              <w:rPr>
                <w:sz w:val="18"/>
                <w:szCs w:val="18"/>
              </w:rPr>
              <w:t>无</w:t>
            </w:r>
            <w:bookmarkEnd w:id="805"/>
          </w:p>
        </w:tc>
      </w:tr>
      <w:tr w:rsidR="005A0E05" w:rsidRPr="00D171A7" w14:paraId="09513D40" w14:textId="77777777" w:rsidTr="009E34BC">
        <w:trPr>
          <w:jc w:val="center"/>
        </w:trPr>
        <w:tc>
          <w:tcPr>
            <w:tcW w:w="1061" w:type="pct"/>
            <w:vAlign w:val="center"/>
          </w:tcPr>
          <w:p w14:paraId="2184C616" w14:textId="77777777" w:rsidR="002A1C77" w:rsidRPr="00D171A7" w:rsidRDefault="002A1C77" w:rsidP="009E34BC">
            <w:pPr>
              <w:spacing w:line="360" w:lineRule="auto"/>
              <w:jc w:val="center"/>
              <w:rPr>
                <w:sz w:val="18"/>
                <w:szCs w:val="18"/>
              </w:rPr>
            </w:pPr>
            <w:r w:rsidRPr="00D171A7">
              <w:rPr>
                <w:sz w:val="18"/>
                <w:szCs w:val="18"/>
              </w:rPr>
              <w:t>主要产品</w:t>
            </w:r>
          </w:p>
        </w:tc>
        <w:tc>
          <w:tcPr>
            <w:tcW w:w="3939" w:type="pct"/>
            <w:gridSpan w:val="3"/>
            <w:vAlign w:val="center"/>
          </w:tcPr>
          <w:p w14:paraId="7DAFFEA0" w14:textId="77777777" w:rsidR="002A1C77" w:rsidRPr="00D171A7" w:rsidRDefault="002A1C77" w:rsidP="009E34BC">
            <w:pPr>
              <w:spacing w:line="240" w:lineRule="auto"/>
              <w:jc w:val="left"/>
              <w:rPr>
                <w:sz w:val="18"/>
                <w:szCs w:val="18"/>
              </w:rPr>
            </w:pPr>
            <w:r w:rsidRPr="00D171A7">
              <w:rPr>
                <w:rFonts w:hint="eastAsia"/>
                <w:sz w:val="18"/>
                <w:szCs w:val="18"/>
              </w:rPr>
              <w:t>1</w:t>
            </w:r>
            <w:r w:rsidRPr="00D171A7">
              <w:rPr>
                <w:rFonts w:hint="eastAsia"/>
                <w:sz w:val="18"/>
                <w:szCs w:val="18"/>
              </w:rPr>
              <w:t>、大中型异步电动机：</w:t>
            </w:r>
            <w:r w:rsidRPr="00D171A7">
              <w:rPr>
                <w:rFonts w:hint="eastAsia"/>
                <w:sz w:val="18"/>
                <w:szCs w:val="18"/>
              </w:rPr>
              <w:t>400</w:t>
            </w:r>
            <w:r w:rsidRPr="00D171A7">
              <w:rPr>
                <w:rFonts w:hint="eastAsia"/>
                <w:sz w:val="18"/>
                <w:szCs w:val="18"/>
              </w:rPr>
              <w:t>台</w:t>
            </w:r>
            <w:r w:rsidRPr="00D171A7">
              <w:rPr>
                <w:rFonts w:hint="eastAsia"/>
                <w:sz w:val="18"/>
                <w:szCs w:val="18"/>
              </w:rPr>
              <w:t>/a</w:t>
            </w:r>
            <w:r w:rsidRPr="00D171A7">
              <w:rPr>
                <w:rFonts w:hint="eastAsia"/>
                <w:sz w:val="18"/>
                <w:szCs w:val="18"/>
              </w:rPr>
              <w:t>。</w:t>
            </w:r>
          </w:p>
          <w:p w14:paraId="63C828A6" w14:textId="77777777" w:rsidR="002A1C77" w:rsidRPr="00D171A7" w:rsidRDefault="002A1C77" w:rsidP="009E34BC">
            <w:pPr>
              <w:spacing w:line="240" w:lineRule="auto"/>
              <w:jc w:val="left"/>
              <w:rPr>
                <w:sz w:val="18"/>
                <w:szCs w:val="18"/>
              </w:rPr>
            </w:pPr>
            <w:r w:rsidRPr="00D171A7">
              <w:rPr>
                <w:rFonts w:hint="eastAsia"/>
                <w:sz w:val="18"/>
                <w:szCs w:val="18"/>
              </w:rPr>
              <w:t>2</w:t>
            </w:r>
            <w:r w:rsidRPr="00D171A7">
              <w:rPr>
                <w:rFonts w:hint="eastAsia"/>
                <w:sz w:val="18"/>
                <w:szCs w:val="18"/>
              </w:rPr>
              <w:t>、同步电动机：</w:t>
            </w:r>
            <w:r w:rsidRPr="00D171A7">
              <w:rPr>
                <w:rFonts w:hint="eastAsia"/>
                <w:sz w:val="18"/>
                <w:szCs w:val="18"/>
              </w:rPr>
              <w:t>10</w:t>
            </w:r>
            <w:r w:rsidRPr="00D171A7">
              <w:rPr>
                <w:rFonts w:hint="eastAsia"/>
                <w:sz w:val="18"/>
                <w:szCs w:val="18"/>
              </w:rPr>
              <w:t>台</w:t>
            </w:r>
            <w:r w:rsidRPr="00D171A7">
              <w:rPr>
                <w:rFonts w:hint="eastAsia"/>
                <w:sz w:val="18"/>
                <w:szCs w:val="18"/>
              </w:rPr>
              <w:t>/a</w:t>
            </w:r>
            <w:r w:rsidRPr="00D171A7">
              <w:rPr>
                <w:rFonts w:hint="eastAsia"/>
                <w:sz w:val="18"/>
                <w:szCs w:val="18"/>
              </w:rPr>
              <w:t>。</w:t>
            </w:r>
          </w:p>
          <w:p w14:paraId="10CC5122" w14:textId="77777777" w:rsidR="002A1C77" w:rsidRPr="00D171A7" w:rsidRDefault="002A1C77" w:rsidP="009E34BC">
            <w:pPr>
              <w:spacing w:line="240" w:lineRule="auto"/>
              <w:jc w:val="left"/>
              <w:rPr>
                <w:sz w:val="18"/>
                <w:szCs w:val="18"/>
              </w:rPr>
            </w:pPr>
            <w:r w:rsidRPr="00D171A7">
              <w:rPr>
                <w:rFonts w:hint="eastAsia"/>
                <w:sz w:val="18"/>
                <w:szCs w:val="18"/>
              </w:rPr>
              <w:t>3</w:t>
            </w:r>
            <w:r w:rsidRPr="00D171A7">
              <w:rPr>
                <w:rFonts w:hint="eastAsia"/>
                <w:sz w:val="18"/>
                <w:szCs w:val="18"/>
              </w:rPr>
              <w:t>、电动机零部件：</w:t>
            </w:r>
            <w:r w:rsidRPr="00D171A7">
              <w:rPr>
                <w:rFonts w:hint="eastAsia"/>
                <w:sz w:val="18"/>
                <w:szCs w:val="18"/>
              </w:rPr>
              <w:t>2500</w:t>
            </w:r>
            <w:r w:rsidRPr="00D171A7">
              <w:rPr>
                <w:rFonts w:hint="eastAsia"/>
                <w:sz w:val="18"/>
                <w:szCs w:val="18"/>
              </w:rPr>
              <w:t>件</w:t>
            </w:r>
            <w:r w:rsidRPr="00D171A7">
              <w:rPr>
                <w:rFonts w:hint="eastAsia"/>
                <w:sz w:val="18"/>
                <w:szCs w:val="18"/>
              </w:rPr>
              <w:t>/a</w:t>
            </w:r>
            <w:r w:rsidRPr="00D171A7">
              <w:rPr>
                <w:rFonts w:hint="eastAsia"/>
                <w:sz w:val="18"/>
                <w:szCs w:val="18"/>
              </w:rPr>
              <w:t>。</w:t>
            </w:r>
          </w:p>
        </w:tc>
      </w:tr>
      <w:tr w:rsidR="005A0E05" w:rsidRPr="00D171A7" w14:paraId="46F2ACC1" w14:textId="77777777" w:rsidTr="009E34BC">
        <w:trPr>
          <w:jc w:val="center"/>
        </w:trPr>
        <w:tc>
          <w:tcPr>
            <w:tcW w:w="1061" w:type="pct"/>
            <w:vAlign w:val="center"/>
          </w:tcPr>
          <w:p w14:paraId="0CA78710" w14:textId="77777777" w:rsidR="002A1C77" w:rsidRPr="00D171A7" w:rsidRDefault="002A1C77" w:rsidP="009E34BC">
            <w:pPr>
              <w:spacing w:line="360" w:lineRule="auto"/>
              <w:jc w:val="center"/>
              <w:rPr>
                <w:sz w:val="18"/>
                <w:szCs w:val="18"/>
              </w:rPr>
            </w:pPr>
            <w:r w:rsidRPr="00D171A7">
              <w:rPr>
                <w:sz w:val="18"/>
                <w:szCs w:val="18"/>
              </w:rPr>
              <w:t>应急联系人</w:t>
            </w:r>
          </w:p>
        </w:tc>
        <w:tc>
          <w:tcPr>
            <w:tcW w:w="1412" w:type="pct"/>
            <w:vAlign w:val="center"/>
          </w:tcPr>
          <w:p w14:paraId="11F516E1" w14:textId="77777777" w:rsidR="002A1C77" w:rsidRPr="00D171A7" w:rsidRDefault="002A1C77" w:rsidP="009E34BC">
            <w:pPr>
              <w:spacing w:line="360" w:lineRule="auto"/>
              <w:jc w:val="center"/>
              <w:rPr>
                <w:sz w:val="18"/>
                <w:szCs w:val="18"/>
              </w:rPr>
            </w:pPr>
            <w:r w:rsidRPr="00D171A7">
              <w:rPr>
                <w:rFonts w:hint="eastAsia"/>
                <w:sz w:val="18"/>
                <w:szCs w:val="18"/>
              </w:rPr>
              <w:t>熊景春</w:t>
            </w:r>
          </w:p>
        </w:tc>
        <w:tc>
          <w:tcPr>
            <w:tcW w:w="1077" w:type="pct"/>
            <w:vAlign w:val="center"/>
          </w:tcPr>
          <w:p w14:paraId="027B73B5" w14:textId="77777777" w:rsidR="002A1C77" w:rsidRPr="00D171A7" w:rsidRDefault="002A1C77" w:rsidP="009E34BC">
            <w:pPr>
              <w:spacing w:line="360" w:lineRule="auto"/>
              <w:jc w:val="center"/>
              <w:rPr>
                <w:sz w:val="18"/>
                <w:szCs w:val="18"/>
              </w:rPr>
            </w:pPr>
            <w:r w:rsidRPr="00D171A7">
              <w:rPr>
                <w:sz w:val="18"/>
                <w:szCs w:val="18"/>
              </w:rPr>
              <w:t>联系电话</w:t>
            </w:r>
          </w:p>
        </w:tc>
        <w:tc>
          <w:tcPr>
            <w:tcW w:w="1449" w:type="pct"/>
            <w:vAlign w:val="center"/>
          </w:tcPr>
          <w:p w14:paraId="5512A28C" w14:textId="77777777" w:rsidR="002A1C77" w:rsidRPr="00D171A7" w:rsidRDefault="002A1C77" w:rsidP="009E34BC">
            <w:pPr>
              <w:spacing w:line="360" w:lineRule="auto"/>
              <w:jc w:val="center"/>
              <w:rPr>
                <w:sz w:val="18"/>
                <w:szCs w:val="18"/>
              </w:rPr>
            </w:pPr>
            <w:r w:rsidRPr="00D171A7">
              <w:rPr>
                <w:sz w:val="18"/>
                <w:szCs w:val="18"/>
              </w:rPr>
              <w:t>13607062262</w:t>
            </w:r>
          </w:p>
        </w:tc>
      </w:tr>
      <w:tr w:rsidR="005A0E05" w:rsidRPr="00D171A7" w14:paraId="0D7C9F70" w14:textId="77777777" w:rsidTr="009E34BC">
        <w:trPr>
          <w:jc w:val="center"/>
        </w:trPr>
        <w:tc>
          <w:tcPr>
            <w:tcW w:w="1061" w:type="pct"/>
            <w:vAlign w:val="center"/>
          </w:tcPr>
          <w:p w14:paraId="66DA3510" w14:textId="77777777" w:rsidR="002A1C77" w:rsidRPr="00D171A7" w:rsidRDefault="002A1C77" w:rsidP="009E34BC">
            <w:pPr>
              <w:spacing w:line="360" w:lineRule="auto"/>
              <w:jc w:val="center"/>
              <w:rPr>
                <w:sz w:val="18"/>
                <w:szCs w:val="18"/>
              </w:rPr>
            </w:pPr>
            <w:r w:rsidRPr="00D171A7">
              <w:rPr>
                <w:sz w:val="18"/>
                <w:szCs w:val="18"/>
              </w:rPr>
              <w:t>建厂时间</w:t>
            </w:r>
          </w:p>
        </w:tc>
        <w:tc>
          <w:tcPr>
            <w:tcW w:w="1412" w:type="pct"/>
            <w:vAlign w:val="center"/>
          </w:tcPr>
          <w:p w14:paraId="5C32958E" w14:textId="77777777" w:rsidR="002A1C77" w:rsidRPr="00D171A7" w:rsidRDefault="002A1C77" w:rsidP="009E34BC">
            <w:pPr>
              <w:spacing w:line="360" w:lineRule="auto"/>
              <w:jc w:val="center"/>
              <w:rPr>
                <w:sz w:val="18"/>
                <w:szCs w:val="18"/>
              </w:rPr>
            </w:pPr>
            <w:r w:rsidRPr="00D171A7">
              <w:rPr>
                <w:sz w:val="18"/>
                <w:szCs w:val="18"/>
              </w:rPr>
              <w:t>2004</w:t>
            </w:r>
            <w:r w:rsidRPr="00D171A7">
              <w:rPr>
                <w:sz w:val="18"/>
                <w:szCs w:val="18"/>
              </w:rPr>
              <w:t>年</w:t>
            </w:r>
          </w:p>
        </w:tc>
        <w:tc>
          <w:tcPr>
            <w:tcW w:w="1077" w:type="pct"/>
            <w:vAlign w:val="center"/>
          </w:tcPr>
          <w:p w14:paraId="1BA05443" w14:textId="77777777" w:rsidR="002A1C77" w:rsidRPr="00D171A7" w:rsidRDefault="002A1C77" w:rsidP="009E34BC">
            <w:pPr>
              <w:spacing w:line="360" w:lineRule="auto"/>
              <w:jc w:val="center"/>
              <w:rPr>
                <w:sz w:val="18"/>
                <w:szCs w:val="18"/>
              </w:rPr>
            </w:pPr>
            <w:r w:rsidRPr="00D171A7">
              <w:rPr>
                <w:sz w:val="18"/>
                <w:szCs w:val="18"/>
              </w:rPr>
              <w:t>投产时间</w:t>
            </w:r>
          </w:p>
        </w:tc>
        <w:tc>
          <w:tcPr>
            <w:tcW w:w="1449" w:type="pct"/>
            <w:vAlign w:val="center"/>
          </w:tcPr>
          <w:p w14:paraId="70CD427D" w14:textId="77777777" w:rsidR="002A1C77" w:rsidRPr="00D171A7" w:rsidRDefault="002A1C77" w:rsidP="009E34BC">
            <w:pPr>
              <w:spacing w:line="360" w:lineRule="auto"/>
              <w:jc w:val="center"/>
              <w:rPr>
                <w:sz w:val="18"/>
                <w:szCs w:val="18"/>
              </w:rPr>
            </w:pPr>
            <w:r w:rsidRPr="00D171A7">
              <w:rPr>
                <w:sz w:val="18"/>
                <w:szCs w:val="18"/>
              </w:rPr>
              <w:t>2008</w:t>
            </w:r>
            <w:r w:rsidRPr="00D171A7">
              <w:rPr>
                <w:sz w:val="18"/>
                <w:szCs w:val="18"/>
              </w:rPr>
              <w:t>年</w:t>
            </w:r>
          </w:p>
        </w:tc>
      </w:tr>
    </w:tbl>
    <w:p w14:paraId="28534DED" w14:textId="77777777" w:rsidR="00665802" w:rsidRPr="00D171A7" w:rsidRDefault="00665802" w:rsidP="002A1C77">
      <w:pPr>
        <w:pStyle w:val="4"/>
        <w:spacing w:before="0" w:after="0" w:line="480" w:lineRule="auto"/>
        <w:rPr>
          <w:rFonts w:ascii="Times New Roman" w:hAnsi="Times New Roman"/>
        </w:rPr>
      </w:pPr>
      <w:r w:rsidRPr="00D171A7">
        <w:rPr>
          <w:rFonts w:ascii="Times New Roman" w:hAnsi="Times New Roman"/>
        </w:rPr>
        <w:t>3.3.1</w:t>
      </w:r>
      <w:r w:rsidRPr="00D171A7">
        <w:rPr>
          <w:rFonts w:ascii="Times New Roman" w:hAnsi="Times New Roman"/>
        </w:rPr>
        <w:t>企业历年环保手续情况</w:t>
      </w:r>
      <w:bookmarkEnd w:id="800"/>
      <w:bookmarkEnd w:id="801"/>
      <w:bookmarkEnd w:id="802"/>
      <w:bookmarkEnd w:id="803"/>
    </w:p>
    <w:p w14:paraId="1EE14050" w14:textId="4F692B2C" w:rsidR="00665802" w:rsidRPr="00D171A7" w:rsidRDefault="00665802" w:rsidP="00665802">
      <w:pPr>
        <w:jc w:val="center"/>
        <w:rPr>
          <w:b/>
          <w:bCs/>
          <w:szCs w:val="24"/>
        </w:rPr>
      </w:pPr>
      <w:r w:rsidRPr="00D171A7">
        <w:rPr>
          <w:b/>
          <w:bCs/>
          <w:szCs w:val="24"/>
        </w:rPr>
        <w:t>表</w:t>
      </w:r>
      <w:r w:rsidRPr="00D171A7">
        <w:rPr>
          <w:b/>
          <w:bCs/>
          <w:szCs w:val="24"/>
        </w:rPr>
        <w:t>3</w:t>
      </w:r>
      <w:r w:rsidR="002238F0" w:rsidRPr="00D171A7">
        <w:rPr>
          <w:b/>
          <w:bCs/>
          <w:szCs w:val="24"/>
        </w:rPr>
        <w:t xml:space="preserve">-5  </w:t>
      </w:r>
      <w:r w:rsidRPr="00D171A7">
        <w:rPr>
          <w:b/>
          <w:bCs/>
          <w:szCs w:val="24"/>
        </w:rPr>
        <w:t>企业历年环保手续情况一览表</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725"/>
        <w:gridCol w:w="3598"/>
        <w:gridCol w:w="2129"/>
        <w:gridCol w:w="1824"/>
      </w:tblGrid>
      <w:tr w:rsidR="005A0E05" w:rsidRPr="00D171A7" w14:paraId="0E4EC374" w14:textId="77777777" w:rsidTr="002A1C77">
        <w:trPr>
          <w:trHeight w:val="340"/>
        </w:trPr>
        <w:tc>
          <w:tcPr>
            <w:tcW w:w="438" w:type="pct"/>
            <w:vAlign w:val="center"/>
          </w:tcPr>
          <w:p w14:paraId="426CEDEA" w14:textId="77777777" w:rsidR="00665802" w:rsidRPr="00D171A7" w:rsidRDefault="00665802" w:rsidP="00665802">
            <w:pPr>
              <w:pStyle w:val="affffa"/>
              <w:rPr>
                <w:rFonts w:eastAsia="新宋体"/>
                <w:b/>
                <w:bCs/>
                <w:kern w:val="0"/>
                <w:sz w:val="18"/>
                <w:szCs w:val="18"/>
              </w:rPr>
            </w:pPr>
            <w:bookmarkStart w:id="806" w:name="_Toc29438"/>
            <w:bookmarkStart w:id="807" w:name="_Toc26037"/>
            <w:r w:rsidRPr="00D171A7">
              <w:rPr>
                <w:rFonts w:eastAsia="新宋体"/>
                <w:b/>
                <w:bCs/>
                <w:kern w:val="0"/>
                <w:sz w:val="18"/>
                <w:szCs w:val="18"/>
              </w:rPr>
              <w:t>序号</w:t>
            </w:r>
          </w:p>
        </w:tc>
        <w:tc>
          <w:tcPr>
            <w:tcW w:w="2174" w:type="pct"/>
            <w:vAlign w:val="center"/>
          </w:tcPr>
          <w:p w14:paraId="67F01454" w14:textId="77777777" w:rsidR="00665802" w:rsidRPr="00D171A7" w:rsidRDefault="00665802" w:rsidP="00665802">
            <w:pPr>
              <w:pStyle w:val="affffa"/>
              <w:rPr>
                <w:rFonts w:eastAsia="新宋体"/>
                <w:b/>
                <w:bCs/>
                <w:kern w:val="0"/>
                <w:sz w:val="18"/>
                <w:szCs w:val="18"/>
              </w:rPr>
            </w:pPr>
            <w:r w:rsidRPr="00D171A7">
              <w:rPr>
                <w:rFonts w:eastAsia="新宋体"/>
                <w:b/>
                <w:bCs/>
                <w:kern w:val="0"/>
                <w:sz w:val="18"/>
                <w:szCs w:val="18"/>
              </w:rPr>
              <w:t>项目名称</w:t>
            </w:r>
          </w:p>
        </w:tc>
        <w:tc>
          <w:tcPr>
            <w:tcW w:w="1286" w:type="pct"/>
            <w:vAlign w:val="center"/>
          </w:tcPr>
          <w:p w14:paraId="0048D10E" w14:textId="77777777" w:rsidR="00665802" w:rsidRPr="00D171A7" w:rsidRDefault="00665802" w:rsidP="00665802">
            <w:pPr>
              <w:pStyle w:val="affffa"/>
              <w:rPr>
                <w:rFonts w:eastAsia="新宋体"/>
                <w:b/>
                <w:bCs/>
                <w:kern w:val="0"/>
                <w:sz w:val="18"/>
                <w:szCs w:val="18"/>
              </w:rPr>
            </w:pPr>
            <w:r w:rsidRPr="00D171A7">
              <w:rPr>
                <w:rFonts w:eastAsia="新宋体"/>
                <w:b/>
                <w:bCs/>
                <w:kern w:val="0"/>
                <w:sz w:val="18"/>
                <w:szCs w:val="18"/>
              </w:rPr>
              <w:t>批复文件（号）</w:t>
            </w:r>
          </w:p>
        </w:tc>
        <w:tc>
          <w:tcPr>
            <w:tcW w:w="1102" w:type="pct"/>
            <w:vAlign w:val="center"/>
          </w:tcPr>
          <w:p w14:paraId="0488C734" w14:textId="77777777" w:rsidR="00665802" w:rsidRPr="00D171A7" w:rsidRDefault="00665802" w:rsidP="00665802">
            <w:pPr>
              <w:pStyle w:val="affffa"/>
              <w:rPr>
                <w:rFonts w:eastAsia="新宋体"/>
                <w:b/>
                <w:bCs/>
                <w:kern w:val="0"/>
                <w:sz w:val="18"/>
                <w:szCs w:val="18"/>
              </w:rPr>
            </w:pPr>
            <w:r w:rsidRPr="00D171A7">
              <w:rPr>
                <w:rFonts w:eastAsia="新宋体"/>
                <w:b/>
                <w:bCs/>
                <w:kern w:val="0"/>
                <w:sz w:val="18"/>
                <w:szCs w:val="18"/>
              </w:rPr>
              <w:t>竣工验收文件</w:t>
            </w:r>
          </w:p>
        </w:tc>
      </w:tr>
      <w:tr w:rsidR="005A0E05" w:rsidRPr="00D171A7" w14:paraId="011AFBB6" w14:textId="77777777" w:rsidTr="002A1C77">
        <w:trPr>
          <w:trHeight w:val="340"/>
        </w:trPr>
        <w:tc>
          <w:tcPr>
            <w:tcW w:w="438" w:type="pct"/>
            <w:vAlign w:val="center"/>
          </w:tcPr>
          <w:p w14:paraId="7EACE568" w14:textId="77777777" w:rsidR="00665802" w:rsidRPr="00D171A7" w:rsidRDefault="00665802" w:rsidP="00665802">
            <w:pPr>
              <w:pStyle w:val="affffa"/>
              <w:rPr>
                <w:rFonts w:eastAsia="新宋体"/>
                <w:kern w:val="0"/>
                <w:sz w:val="18"/>
                <w:szCs w:val="18"/>
              </w:rPr>
            </w:pPr>
            <w:r w:rsidRPr="00D171A7">
              <w:rPr>
                <w:rFonts w:eastAsia="新宋体"/>
                <w:kern w:val="0"/>
                <w:sz w:val="18"/>
                <w:szCs w:val="18"/>
              </w:rPr>
              <w:t>1</w:t>
            </w:r>
          </w:p>
        </w:tc>
        <w:tc>
          <w:tcPr>
            <w:tcW w:w="2174" w:type="pct"/>
            <w:vAlign w:val="center"/>
          </w:tcPr>
          <w:p w14:paraId="49E9BD81" w14:textId="5E1DB2F9" w:rsidR="00665802" w:rsidRPr="00D171A7" w:rsidRDefault="00665802" w:rsidP="00665802">
            <w:pPr>
              <w:pStyle w:val="affffa"/>
              <w:rPr>
                <w:rFonts w:eastAsia="新宋体"/>
                <w:kern w:val="0"/>
                <w:sz w:val="18"/>
                <w:szCs w:val="18"/>
              </w:rPr>
            </w:pPr>
            <w:r w:rsidRPr="00D171A7">
              <w:rPr>
                <w:rFonts w:eastAsia="新宋体"/>
                <w:kern w:val="0"/>
                <w:sz w:val="18"/>
                <w:szCs w:val="18"/>
              </w:rPr>
              <w:t>《</w:t>
            </w:r>
            <w:r w:rsidR="002A1C77" w:rsidRPr="00D171A7">
              <w:rPr>
                <w:rFonts w:eastAsia="新宋体" w:hint="eastAsia"/>
                <w:kern w:val="0"/>
                <w:sz w:val="18"/>
                <w:szCs w:val="18"/>
              </w:rPr>
              <w:t>江西东元电机有限公司整体迁建项目环境影响报告表</w:t>
            </w:r>
            <w:r w:rsidRPr="00D171A7">
              <w:rPr>
                <w:rFonts w:eastAsia="新宋体"/>
                <w:kern w:val="0"/>
                <w:sz w:val="18"/>
                <w:szCs w:val="18"/>
              </w:rPr>
              <w:t>》</w:t>
            </w:r>
          </w:p>
        </w:tc>
        <w:tc>
          <w:tcPr>
            <w:tcW w:w="1286" w:type="pct"/>
            <w:vAlign w:val="center"/>
          </w:tcPr>
          <w:p w14:paraId="2717E3B1" w14:textId="20A2AB34" w:rsidR="00665802" w:rsidRPr="00D171A7" w:rsidRDefault="00665802" w:rsidP="00665802">
            <w:pPr>
              <w:pStyle w:val="affffa"/>
              <w:rPr>
                <w:rFonts w:eastAsia="新宋体"/>
                <w:kern w:val="0"/>
                <w:sz w:val="18"/>
                <w:szCs w:val="18"/>
              </w:rPr>
            </w:pPr>
            <w:r w:rsidRPr="00D171A7">
              <w:rPr>
                <w:rFonts w:eastAsia="新宋体"/>
                <w:kern w:val="0"/>
                <w:sz w:val="18"/>
                <w:szCs w:val="18"/>
              </w:rPr>
              <w:t>赣环督</w:t>
            </w:r>
            <w:r w:rsidR="002238F0" w:rsidRPr="00D171A7">
              <w:rPr>
                <w:rFonts w:eastAsia="新宋体" w:hint="eastAsia"/>
                <w:kern w:val="0"/>
                <w:sz w:val="18"/>
                <w:szCs w:val="18"/>
              </w:rPr>
              <w:t>函</w:t>
            </w:r>
            <w:r w:rsidRPr="00D171A7">
              <w:rPr>
                <w:rFonts w:eastAsia="新宋体"/>
                <w:kern w:val="0"/>
                <w:sz w:val="18"/>
                <w:szCs w:val="18"/>
              </w:rPr>
              <w:t>字</w:t>
            </w:r>
            <w:r w:rsidRPr="00D171A7">
              <w:rPr>
                <w:rFonts w:eastAsia="新宋体"/>
                <w:kern w:val="0"/>
                <w:sz w:val="18"/>
                <w:szCs w:val="18"/>
              </w:rPr>
              <w:t>[20</w:t>
            </w:r>
            <w:r w:rsidR="002A1C77" w:rsidRPr="00D171A7">
              <w:rPr>
                <w:rFonts w:eastAsia="新宋体"/>
                <w:kern w:val="0"/>
                <w:sz w:val="18"/>
                <w:szCs w:val="18"/>
              </w:rPr>
              <w:t>04</w:t>
            </w:r>
            <w:r w:rsidRPr="00D171A7">
              <w:rPr>
                <w:rFonts w:eastAsia="新宋体"/>
                <w:kern w:val="0"/>
                <w:sz w:val="18"/>
                <w:szCs w:val="18"/>
              </w:rPr>
              <w:t>]</w:t>
            </w:r>
            <w:r w:rsidR="002A1C77" w:rsidRPr="00D171A7">
              <w:rPr>
                <w:rFonts w:eastAsia="新宋体"/>
                <w:kern w:val="0"/>
                <w:sz w:val="18"/>
                <w:szCs w:val="18"/>
              </w:rPr>
              <w:t>275</w:t>
            </w:r>
            <w:r w:rsidRPr="00D171A7">
              <w:rPr>
                <w:rFonts w:eastAsia="新宋体"/>
                <w:kern w:val="0"/>
                <w:sz w:val="18"/>
                <w:szCs w:val="18"/>
              </w:rPr>
              <w:t>号</w:t>
            </w:r>
          </w:p>
        </w:tc>
        <w:tc>
          <w:tcPr>
            <w:tcW w:w="1102" w:type="pct"/>
            <w:vAlign w:val="center"/>
          </w:tcPr>
          <w:p w14:paraId="5A86D15E" w14:textId="4FBB6016" w:rsidR="00665802" w:rsidRPr="00D171A7" w:rsidRDefault="002238F0" w:rsidP="00665802">
            <w:pPr>
              <w:pStyle w:val="affffa"/>
              <w:rPr>
                <w:rFonts w:eastAsia="新宋体"/>
                <w:kern w:val="0"/>
                <w:sz w:val="18"/>
                <w:szCs w:val="18"/>
              </w:rPr>
            </w:pPr>
            <w:r w:rsidRPr="00D171A7">
              <w:rPr>
                <w:rFonts w:eastAsia="新宋体"/>
                <w:kern w:val="0"/>
                <w:sz w:val="18"/>
                <w:szCs w:val="18"/>
              </w:rPr>
              <w:t>赣环督</w:t>
            </w:r>
            <w:r w:rsidRPr="00D171A7">
              <w:rPr>
                <w:rFonts w:eastAsia="新宋体" w:hint="eastAsia"/>
                <w:kern w:val="0"/>
                <w:sz w:val="18"/>
                <w:szCs w:val="18"/>
              </w:rPr>
              <w:t>字</w:t>
            </w:r>
            <w:r w:rsidR="00665802" w:rsidRPr="00D171A7">
              <w:rPr>
                <w:rFonts w:eastAsia="新宋体"/>
                <w:kern w:val="0"/>
                <w:sz w:val="18"/>
                <w:szCs w:val="18"/>
              </w:rPr>
              <w:t>[20</w:t>
            </w:r>
            <w:r w:rsidRPr="00D171A7">
              <w:rPr>
                <w:rFonts w:eastAsia="新宋体"/>
                <w:kern w:val="0"/>
                <w:sz w:val="18"/>
                <w:szCs w:val="18"/>
              </w:rPr>
              <w:t>09</w:t>
            </w:r>
            <w:r w:rsidR="00665802" w:rsidRPr="00D171A7">
              <w:rPr>
                <w:rFonts w:eastAsia="新宋体"/>
                <w:kern w:val="0"/>
                <w:sz w:val="18"/>
                <w:szCs w:val="18"/>
              </w:rPr>
              <w:t>]</w:t>
            </w:r>
            <w:r w:rsidRPr="00D171A7">
              <w:rPr>
                <w:rFonts w:eastAsia="新宋体"/>
                <w:kern w:val="0"/>
                <w:sz w:val="18"/>
                <w:szCs w:val="18"/>
              </w:rPr>
              <w:t>348</w:t>
            </w:r>
            <w:r w:rsidR="00665802" w:rsidRPr="00D171A7">
              <w:rPr>
                <w:rFonts w:eastAsia="新宋体"/>
                <w:kern w:val="0"/>
                <w:sz w:val="18"/>
                <w:szCs w:val="18"/>
              </w:rPr>
              <w:t>号</w:t>
            </w:r>
          </w:p>
        </w:tc>
      </w:tr>
    </w:tbl>
    <w:p w14:paraId="723764F4" w14:textId="77777777" w:rsidR="00665802" w:rsidRPr="00D171A7" w:rsidRDefault="00665802" w:rsidP="002A1C77">
      <w:pPr>
        <w:pStyle w:val="4"/>
        <w:spacing w:before="0" w:after="0" w:line="480" w:lineRule="auto"/>
        <w:rPr>
          <w:rFonts w:ascii="Times New Roman" w:hAnsi="Times New Roman"/>
        </w:rPr>
      </w:pPr>
      <w:bookmarkStart w:id="808" w:name="_Toc531165066"/>
      <w:r w:rsidRPr="00D171A7">
        <w:rPr>
          <w:rFonts w:ascii="Times New Roman" w:hAnsi="Times New Roman"/>
        </w:rPr>
        <w:t>3.3.2</w:t>
      </w:r>
      <w:r w:rsidRPr="00D171A7">
        <w:rPr>
          <w:rFonts w:ascii="Times New Roman" w:hAnsi="Times New Roman"/>
        </w:rPr>
        <w:t>主要产品及主要原辅材料</w:t>
      </w:r>
      <w:bookmarkEnd w:id="806"/>
      <w:bookmarkEnd w:id="807"/>
      <w:bookmarkEnd w:id="808"/>
    </w:p>
    <w:p w14:paraId="5228D841" w14:textId="2B9A8860" w:rsidR="00665802" w:rsidRPr="00D171A7" w:rsidRDefault="00665802" w:rsidP="00665802">
      <w:pPr>
        <w:spacing w:line="360" w:lineRule="auto"/>
        <w:jc w:val="center"/>
        <w:rPr>
          <w:b/>
          <w:bCs/>
          <w:szCs w:val="24"/>
        </w:rPr>
      </w:pPr>
      <w:r w:rsidRPr="00D171A7">
        <w:rPr>
          <w:b/>
          <w:bCs/>
          <w:szCs w:val="24"/>
        </w:rPr>
        <w:t>表</w:t>
      </w:r>
      <w:r w:rsidR="002238F0" w:rsidRPr="00D171A7">
        <w:rPr>
          <w:b/>
          <w:bCs/>
          <w:szCs w:val="24"/>
        </w:rPr>
        <w:t xml:space="preserve">3-6  </w:t>
      </w:r>
      <w:r w:rsidRPr="00D171A7">
        <w:rPr>
          <w:b/>
          <w:bCs/>
          <w:szCs w:val="24"/>
        </w:rPr>
        <w:t>主要产品及产量</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56"/>
        <w:gridCol w:w="6520"/>
      </w:tblGrid>
      <w:tr w:rsidR="005A0E05" w:rsidRPr="00D171A7" w14:paraId="02EE0472" w14:textId="77777777" w:rsidTr="002238F0">
        <w:trPr>
          <w:jc w:val="center"/>
        </w:trPr>
        <w:tc>
          <w:tcPr>
            <w:tcW w:w="1061" w:type="pct"/>
            <w:vAlign w:val="center"/>
          </w:tcPr>
          <w:p w14:paraId="33495827" w14:textId="77777777" w:rsidR="002238F0" w:rsidRPr="00D171A7" w:rsidRDefault="002238F0" w:rsidP="009E34BC">
            <w:pPr>
              <w:spacing w:line="360" w:lineRule="auto"/>
              <w:jc w:val="center"/>
              <w:rPr>
                <w:sz w:val="18"/>
                <w:szCs w:val="18"/>
              </w:rPr>
            </w:pPr>
            <w:r w:rsidRPr="00D171A7">
              <w:rPr>
                <w:sz w:val="18"/>
                <w:szCs w:val="18"/>
              </w:rPr>
              <w:t>主要产品</w:t>
            </w:r>
          </w:p>
        </w:tc>
        <w:tc>
          <w:tcPr>
            <w:tcW w:w="3939" w:type="pct"/>
            <w:vAlign w:val="center"/>
          </w:tcPr>
          <w:p w14:paraId="1FC78EF6" w14:textId="77777777" w:rsidR="002238F0" w:rsidRPr="00D171A7" w:rsidRDefault="002238F0" w:rsidP="009E34BC">
            <w:pPr>
              <w:spacing w:line="240" w:lineRule="auto"/>
              <w:jc w:val="left"/>
              <w:rPr>
                <w:sz w:val="18"/>
                <w:szCs w:val="18"/>
              </w:rPr>
            </w:pPr>
            <w:r w:rsidRPr="00D171A7">
              <w:rPr>
                <w:rFonts w:hint="eastAsia"/>
                <w:sz w:val="18"/>
                <w:szCs w:val="18"/>
              </w:rPr>
              <w:t>1</w:t>
            </w:r>
            <w:r w:rsidRPr="00D171A7">
              <w:rPr>
                <w:rFonts w:hint="eastAsia"/>
                <w:sz w:val="18"/>
                <w:szCs w:val="18"/>
              </w:rPr>
              <w:t>、大中型异步电动机：</w:t>
            </w:r>
            <w:r w:rsidRPr="00D171A7">
              <w:rPr>
                <w:rFonts w:hint="eastAsia"/>
                <w:sz w:val="18"/>
                <w:szCs w:val="18"/>
              </w:rPr>
              <w:t>400</w:t>
            </w:r>
            <w:r w:rsidRPr="00D171A7">
              <w:rPr>
                <w:rFonts w:hint="eastAsia"/>
                <w:sz w:val="18"/>
                <w:szCs w:val="18"/>
              </w:rPr>
              <w:t>台</w:t>
            </w:r>
            <w:r w:rsidRPr="00D171A7">
              <w:rPr>
                <w:rFonts w:hint="eastAsia"/>
                <w:sz w:val="18"/>
                <w:szCs w:val="18"/>
              </w:rPr>
              <w:t>/a</w:t>
            </w:r>
            <w:r w:rsidRPr="00D171A7">
              <w:rPr>
                <w:rFonts w:hint="eastAsia"/>
                <w:sz w:val="18"/>
                <w:szCs w:val="18"/>
              </w:rPr>
              <w:t>。</w:t>
            </w:r>
          </w:p>
          <w:p w14:paraId="45C42F16" w14:textId="77777777" w:rsidR="002238F0" w:rsidRPr="00D171A7" w:rsidRDefault="002238F0" w:rsidP="009E34BC">
            <w:pPr>
              <w:spacing w:line="240" w:lineRule="auto"/>
              <w:jc w:val="left"/>
              <w:rPr>
                <w:sz w:val="18"/>
                <w:szCs w:val="18"/>
              </w:rPr>
            </w:pPr>
            <w:r w:rsidRPr="00D171A7">
              <w:rPr>
                <w:rFonts w:hint="eastAsia"/>
                <w:sz w:val="18"/>
                <w:szCs w:val="18"/>
              </w:rPr>
              <w:t>2</w:t>
            </w:r>
            <w:r w:rsidRPr="00D171A7">
              <w:rPr>
                <w:rFonts w:hint="eastAsia"/>
                <w:sz w:val="18"/>
                <w:szCs w:val="18"/>
              </w:rPr>
              <w:t>、同步电动机：</w:t>
            </w:r>
            <w:r w:rsidRPr="00D171A7">
              <w:rPr>
                <w:rFonts w:hint="eastAsia"/>
                <w:sz w:val="18"/>
                <w:szCs w:val="18"/>
              </w:rPr>
              <w:t>10</w:t>
            </w:r>
            <w:r w:rsidRPr="00D171A7">
              <w:rPr>
                <w:rFonts w:hint="eastAsia"/>
                <w:sz w:val="18"/>
                <w:szCs w:val="18"/>
              </w:rPr>
              <w:t>台</w:t>
            </w:r>
            <w:r w:rsidRPr="00D171A7">
              <w:rPr>
                <w:rFonts w:hint="eastAsia"/>
                <w:sz w:val="18"/>
                <w:szCs w:val="18"/>
              </w:rPr>
              <w:t>/a</w:t>
            </w:r>
            <w:r w:rsidRPr="00D171A7">
              <w:rPr>
                <w:rFonts w:hint="eastAsia"/>
                <w:sz w:val="18"/>
                <w:szCs w:val="18"/>
              </w:rPr>
              <w:t>。</w:t>
            </w:r>
          </w:p>
          <w:p w14:paraId="124F2FEB" w14:textId="77777777" w:rsidR="002238F0" w:rsidRPr="00D171A7" w:rsidRDefault="002238F0" w:rsidP="009E34BC">
            <w:pPr>
              <w:spacing w:line="240" w:lineRule="auto"/>
              <w:jc w:val="left"/>
              <w:rPr>
                <w:sz w:val="18"/>
                <w:szCs w:val="18"/>
              </w:rPr>
            </w:pPr>
            <w:r w:rsidRPr="00D171A7">
              <w:rPr>
                <w:rFonts w:hint="eastAsia"/>
                <w:sz w:val="18"/>
                <w:szCs w:val="18"/>
              </w:rPr>
              <w:t>3</w:t>
            </w:r>
            <w:r w:rsidRPr="00D171A7">
              <w:rPr>
                <w:rFonts w:hint="eastAsia"/>
                <w:sz w:val="18"/>
                <w:szCs w:val="18"/>
              </w:rPr>
              <w:t>、电动机零部件：</w:t>
            </w:r>
            <w:r w:rsidRPr="00D171A7">
              <w:rPr>
                <w:rFonts w:hint="eastAsia"/>
                <w:sz w:val="18"/>
                <w:szCs w:val="18"/>
              </w:rPr>
              <w:t>2500</w:t>
            </w:r>
            <w:r w:rsidRPr="00D171A7">
              <w:rPr>
                <w:rFonts w:hint="eastAsia"/>
                <w:sz w:val="18"/>
                <w:szCs w:val="18"/>
              </w:rPr>
              <w:t>件</w:t>
            </w:r>
            <w:r w:rsidRPr="00D171A7">
              <w:rPr>
                <w:rFonts w:hint="eastAsia"/>
                <w:sz w:val="18"/>
                <w:szCs w:val="18"/>
              </w:rPr>
              <w:t>/a</w:t>
            </w:r>
            <w:r w:rsidRPr="00D171A7">
              <w:rPr>
                <w:rFonts w:hint="eastAsia"/>
                <w:sz w:val="18"/>
                <w:szCs w:val="18"/>
              </w:rPr>
              <w:t>。</w:t>
            </w:r>
          </w:p>
        </w:tc>
      </w:tr>
    </w:tbl>
    <w:p w14:paraId="7BE00834" w14:textId="1EFC4C18" w:rsidR="00665802" w:rsidRPr="00D171A7" w:rsidRDefault="00665802" w:rsidP="00665802">
      <w:pPr>
        <w:tabs>
          <w:tab w:val="left" w:pos="0"/>
        </w:tabs>
        <w:spacing w:line="360" w:lineRule="auto"/>
        <w:jc w:val="center"/>
        <w:rPr>
          <w:b/>
          <w:bCs/>
          <w:szCs w:val="24"/>
        </w:rPr>
      </w:pPr>
      <w:r w:rsidRPr="00D171A7">
        <w:rPr>
          <w:b/>
          <w:bCs/>
          <w:szCs w:val="24"/>
        </w:rPr>
        <w:t>表</w:t>
      </w:r>
      <w:r w:rsidR="002238F0" w:rsidRPr="00D171A7">
        <w:rPr>
          <w:b/>
          <w:bCs/>
          <w:szCs w:val="24"/>
        </w:rPr>
        <w:t xml:space="preserve">3-7 </w:t>
      </w:r>
      <w:r w:rsidRPr="00D171A7">
        <w:rPr>
          <w:b/>
          <w:bCs/>
          <w:szCs w:val="24"/>
        </w:rPr>
        <w:t xml:space="preserve">  </w:t>
      </w:r>
      <w:r w:rsidRPr="00D171A7">
        <w:rPr>
          <w:b/>
          <w:bCs/>
          <w:szCs w:val="24"/>
        </w:rPr>
        <w:t>主要原辅材料消耗</w:t>
      </w:r>
    </w:p>
    <w:tbl>
      <w:tblPr>
        <w:tblW w:w="5112"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8461"/>
      </w:tblGrid>
      <w:tr w:rsidR="005A0E05" w:rsidRPr="00D171A7" w14:paraId="1B7C7CAF" w14:textId="77777777" w:rsidTr="009E34BC">
        <w:trPr>
          <w:jc w:val="center"/>
        </w:trPr>
        <w:tc>
          <w:tcPr>
            <w:tcW w:w="5000" w:type="pct"/>
            <w:tcMar>
              <w:left w:w="0" w:type="dxa"/>
              <w:right w:w="0" w:type="dxa"/>
            </w:tcMar>
            <w:vAlign w:val="center"/>
          </w:tcPr>
          <w:tbl>
            <w:tblPr>
              <w:tblW w:w="5000" w:type="pct"/>
              <w:jc w:val="center"/>
              <w:tblBorders>
                <w:top w:val="none" w:sz="0" w:space="0" w:color="000000"/>
                <w:left w:val="none" w:sz="0" w:space="0" w:color="000000"/>
                <w:bottom w:val="none" w:sz="0" w:space="0" w:color="000000"/>
                <w:right w:val="none" w:sz="0" w:space="0" w:color="000000"/>
                <w:insideH w:val="single" w:sz="4" w:space="0" w:color="auto"/>
                <w:insideV w:val="single" w:sz="4" w:space="0" w:color="auto"/>
              </w:tblBorders>
              <w:tblLook w:val="0000" w:firstRow="0" w:lastRow="0" w:firstColumn="0" w:lastColumn="0" w:noHBand="0" w:noVBand="0"/>
            </w:tblPr>
            <w:tblGrid>
              <w:gridCol w:w="1005"/>
              <w:gridCol w:w="1637"/>
              <w:gridCol w:w="1816"/>
              <w:gridCol w:w="1688"/>
              <w:gridCol w:w="2285"/>
            </w:tblGrid>
            <w:tr w:rsidR="005A0E05" w:rsidRPr="00D171A7" w14:paraId="04F25023" w14:textId="77777777" w:rsidTr="009E34BC">
              <w:trPr>
                <w:trHeight w:val="284"/>
                <w:jc w:val="center"/>
              </w:trPr>
              <w:tc>
                <w:tcPr>
                  <w:tcW w:w="596" w:type="pct"/>
                  <w:vAlign w:val="center"/>
                </w:tcPr>
                <w:p w14:paraId="46B95EF7" w14:textId="77777777" w:rsidR="002238F0" w:rsidRPr="00D171A7" w:rsidRDefault="002238F0" w:rsidP="009E34BC">
                  <w:pPr>
                    <w:pStyle w:val="36"/>
                    <w:jc w:val="center"/>
                    <w:rPr>
                      <w:rFonts w:ascii="Times New Roman" w:hAnsi="Times New Roman"/>
                      <w:b/>
                      <w:sz w:val="22"/>
                    </w:rPr>
                  </w:pPr>
                  <w:bookmarkStart w:id="809" w:name="_Toc6229_WPSOffice_Level1"/>
                  <w:bookmarkStart w:id="810" w:name="_Toc21643"/>
                  <w:bookmarkStart w:id="811" w:name="_Toc21088"/>
                  <w:bookmarkStart w:id="812" w:name="_Toc1086"/>
                  <w:bookmarkStart w:id="813" w:name="_Toc531165067"/>
                  <w:r w:rsidRPr="00D171A7">
                    <w:rPr>
                      <w:rFonts w:ascii="Times New Roman" w:hAnsi="Times New Roman"/>
                      <w:b/>
                      <w:sz w:val="22"/>
                    </w:rPr>
                    <w:t>序号</w:t>
                  </w:r>
                </w:p>
              </w:tc>
              <w:tc>
                <w:tcPr>
                  <w:tcW w:w="971" w:type="pct"/>
                  <w:vAlign w:val="center"/>
                </w:tcPr>
                <w:p w14:paraId="507D0092" w14:textId="77777777" w:rsidR="002238F0" w:rsidRPr="00D171A7" w:rsidRDefault="002238F0" w:rsidP="009E34BC">
                  <w:pPr>
                    <w:pStyle w:val="36"/>
                    <w:jc w:val="center"/>
                    <w:rPr>
                      <w:rFonts w:ascii="Times New Roman" w:hAnsi="Times New Roman"/>
                      <w:b/>
                      <w:sz w:val="22"/>
                    </w:rPr>
                  </w:pPr>
                  <w:r w:rsidRPr="00D171A7">
                    <w:rPr>
                      <w:rFonts w:ascii="Times New Roman" w:hAnsi="Times New Roman"/>
                      <w:b/>
                      <w:sz w:val="22"/>
                    </w:rPr>
                    <w:t>类型</w:t>
                  </w:r>
                </w:p>
              </w:tc>
              <w:tc>
                <w:tcPr>
                  <w:tcW w:w="1077" w:type="pct"/>
                  <w:vAlign w:val="center"/>
                </w:tcPr>
                <w:p w14:paraId="668BCEE2" w14:textId="77777777" w:rsidR="002238F0" w:rsidRPr="00D171A7" w:rsidRDefault="002238F0" w:rsidP="009E34BC">
                  <w:pPr>
                    <w:pStyle w:val="36"/>
                    <w:jc w:val="center"/>
                    <w:rPr>
                      <w:rFonts w:ascii="Times New Roman" w:hAnsi="Times New Roman"/>
                      <w:b/>
                      <w:sz w:val="22"/>
                    </w:rPr>
                  </w:pPr>
                  <w:r w:rsidRPr="00D171A7">
                    <w:rPr>
                      <w:rFonts w:ascii="Times New Roman" w:hAnsi="Times New Roman"/>
                      <w:b/>
                      <w:sz w:val="22"/>
                    </w:rPr>
                    <w:t>名称</w:t>
                  </w:r>
                </w:p>
              </w:tc>
              <w:tc>
                <w:tcPr>
                  <w:tcW w:w="1001" w:type="pct"/>
                  <w:vAlign w:val="center"/>
                </w:tcPr>
                <w:p w14:paraId="1C8C98E2" w14:textId="77777777" w:rsidR="002238F0" w:rsidRPr="00D171A7" w:rsidRDefault="002238F0" w:rsidP="009E34BC">
                  <w:pPr>
                    <w:pStyle w:val="36"/>
                    <w:jc w:val="center"/>
                    <w:rPr>
                      <w:rFonts w:ascii="Times New Roman" w:hAnsi="Times New Roman"/>
                      <w:b/>
                      <w:sz w:val="22"/>
                    </w:rPr>
                  </w:pPr>
                  <w:r w:rsidRPr="00D171A7">
                    <w:rPr>
                      <w:rFonts w:ascii="Times New Roman" w:hAnsi="Times New Roman"/>
                      <w:b/>
                      <w:sz w:val="22"/>
                    </w:rPr>
                    <w:t>年用量</w:t>
                  </w:r>
                </w:p>
              </w:tc>
              <w:tc>
                <w:tcPr>
                  <w:tcW w:w="1355" w:type="pct"/>
                  <w:vAlign w:val="center"/>
                </w:tcPr>
                <w:p w14:paraId="58D1D557" w14:textId="77777777" w:rsidR="002238F0" w:rsidRPr="00D171A7" w:rsidRDefault="002238F0" w:rsidP="009E34BC">
                  <w:pPr>
                    <w:pStyle w:val="36"/>
                    <w:jc w:val="center"/>
                    <w:rPr>
                      <w:rFonts w:ascii="Times New Roman" w:hAnsi="Times New Roman"/>
                      <w:b/>
                      <w:sz w:val="22"/>
                    </w:rPr>
                  </w:pPr>
                  <w:r w:rsidRPr="00D171A7">
                    <w:rPr>
                      <w:rFonts w:ascii="Times New Roman" w:hAnsi="Times New Roman" w:hint="eastAsia"/>
                      <w:b/>
                      <w:sz w:val="22"/>
                    </w:rPr>
                    <w:t>供应商</w:t>
                  </w:r>
                </w:p>
              </w:tc>
            </w:tr>
            <w:tr w:rsidR="005A0E05" w:rsidRPr="00D171A7" w14:paraId="66FA4F58" w14:textId="77777777" w:rsidTr="009E34BC">
              <w:trPr>
                <w:trHeight w:val="284"/>
                <w:jc w:val="center"/>
              </w:trPr>
              <w:tc>
                <w:tcPr>
                  <w:tcW w:w="596" w:type="pct"/>
                  <w:vAlign w:val="center"/>
                </w:tcPr>
                <w:p w14:paraId="5EF906E9"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1</w:t>
                  </w:r>
                </w:p>
              </w:tc>
              <w:tc>
                <w:tcPr>
                  <w:tcW w:w="971" w:type="pct"/>
                  <w:vAlign w:val="center"/>
                </w:tcPr>
                <w:p w14:paraId="128AFB54"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原料</w:t>
                  </w:r>
                </w:p>
              </w:tc>
              <w:tc>
                <w:tcPr>
                  <w:tcW w:w="1077" w:type="pct"/>
                  <w:vAlign w:val="center"/>
                </w:tcPr>
                <w:p w14:paraId="78D88175"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硅钢片</w:t>
                  </w:r>
                </w:p>
              </w:tc>
              <w:tc>
                <w:tcPr>
                  <w:tcW w:w="1001" w:type="pct"/>
                  <w:vAlign w:val="center"/>
                </w:tcPr>
                <w:p w14:paraId="24EB4B55"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9000</w:t>
                  </w:r>
                  <w:r w:rsidRPr="00D171A7">
                    <w:rPr>
                      <w:rFonts w:ascii="Times New Roman" w:hAnsi="Times New Roman" w:hint="eastAsia"/>
                      <w:sz w:val="22"/>
                    </w:rPr>
                    <w:t>吨</w:t>
                  </w:r>
                </w:p>
              </w:tc>
              <w:tc>
                <w:tcPr>
                  <w:tcW w:w="1355" w:type="pct"/>
                  <w:vAlign w:val="center"/>
                </w:tcPr>
                <w:p w14:paraId="71B5D005"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武钢、新钢</w:t>
                  </w:r>
                </w:p>
              </w:tc>
            </w:tr>
            <w:tr w:rsidR="005A0E05" w:rsidRPr="00D171A7" w14:paraId="66F3AD28" w14:textId="77777777" w:rsidTr="009E34BC">
              <w:trPr>
                <w:trHeight w:val="284"/>
                <w:jc w:val="center"/>
              </w:trPr>
              <w:tc>
                <w:tcPr>
                  <w:tcW w:w="596" w:type="pct"/>
                  <w:vAlign w:val="center"/>
                </w:tcPr>
                <w:p w14:paraId="2BC2C2CE"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2</w:t>
                  </w:r>
                </w:p>
              </w:tc>
              <w:tc>
                <w:tcPr>
                  <w:tcW w:w="971" w:type="pct"/>
                  <w:vAlign w:val="center"/>
                </w:tcPr>
                <w:p w14:paraId="69B81886"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原料</w:t>
                  </w:r>
                </w:p>
              </w:tc>
              <w:tc>
                <w:tcPr>
                  <w:tcW w:w="1077" w:type="pct"/>
                  <w:vAlign w:val="center"/>
                </w:tcPr>
                <w:p w14:paraId="5691B5A7"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中厚钢板</w:t>
                  </w:r>
                </w:p>
              </w:tc>
              <w:tc>
                <w:tcPr>
                  <w:tcW w:w="1001" w:type="pct"/>
                  <w:vAlign w:val="center"/>
                </w:tcPr>
                <w:p w14:paraId="2EF2B3DE"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9600</w:t>
                  </w:r>
                  <w:r w:rsidRPr="00D171A7">
                    <w:rPr>
                      <w:rFonts w:ascii="Times New Roman" w:hAnsi="Times New Roman" w:hint="eastAsia"/>
                      <w:sz w:val="22"/>
                    </w:rPr>
                    <w:t>吨</w:t>
                  </w:r>
                </w:p>
              </w:tc>
              <w:tc>
                <w:tcPr>
                  <w:tcW w:w="1355" w:type="pct"/>
                  <w:vAlign w:val="center"/>
                </w:tcPr>
                <w:p w14:paraId="2FEB0A37"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武钢、新钢</w:t>
                  </w:r>
                </w:p>
              </w:tc>
            </w:tr>
            <w:tr w:rsidR="005A0E05" w:rsidRPr="00D171A7" w14:paraId="6201F3A6" w14:textId="77777777" w:rsidTr="009E34BC">
              <w:trPr>
                <w:trHeight w:val="284"/>
                <w:jc w:val="center"/>
              </w:trPr>
              <w:tc>
                <w:tcPr>
                  <w:tcW w:w="596" w:type="pct"/>
                  <w:vAlign w:val="center"/>
                </w:tcPr>
                <w:p w14:paraId="2D46B4D2"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3</w:t>
                  </w:r>
                </w:p>
              </w:tc>
              <w:tc>
                <w:tcPr>
                  <w:tcW w:w="971" w:type="pct"/>
                  <w:vAlign w:val="center"/>
                </w:tcPr>
                <w:p w14:paraId="0C93953D"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原料</w:t>
                  </w:r>
                </w:p>
              </w:tc>
              <w:tc>
                <w:tcPr>
                  <w:tcW w:w="1077" w:type="pct"/>
                  <w:vAlign w:val="center"/>
                </w:tcPr>
                <w:p w14:paraId="14D0FA70"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薄钢板</w:t>
                  </w:r>
                </w:p>
              </w:tc>
              <w:tc>
                <w:tcPr>
                  <w:tcW w:w="1001" w:type="pct"/>
                  <w:vAlign w:val="center"/>
                </w:tcPr>
                <w:p w14:paraId="302453C9"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900</w:t>
                  </w:r>
                  <w:r w:rsidRPr="00D171A7">
                    <w:rPr>
                      <w:rFonts w:ascii="Times New Roman" w:hAnsi="Times New Roman" w:hint="eastAsia"/>
                      <w:sz w:val="22"/>
                    </w:rPr>
                    <w:t>吨</w:t>
                  </w:r>
                </w:p>
              </w:tc>
              <w:tc>
                <w:tcPr>
                  <w:tcW w:w="1355" w:type="pct"/>
                  <w:vAlign w:val="center"/>
                </w:tcPr>
                <w:p w14:paraId="7CAF093A"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安阳钢厂</w:t>
                  </w:r>
                </w:p>
              </w:tc>
            </w:tr>
            <w:tr w:rsidR="005A0E05" w:rsidRPr="00D171A7" w14:paraId="433D5015" w14:textId="77777777" w:rsidTr="009E34BC">
              <w:trPr>
                <w:trHeight w:val="284"/>
                <w:jc w:val="center"/>
              </w:trPr>
              <w:tc>
                <w:tcPr>
                  <w:tcW w:w="596" w:type="pct"/>
                  <w:vAlign w:val="center"/>
                </w:tcPr>
                <w:p w14:paraId="7FED11A0"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4</w:t>
                  </w:r>
                </w:p>
              </w:tc>
              <w:tc>
                <w:tcPr>
                  <w:tcW w:w="971" w:type="pct"/>
                  <w:vAlign w:val="center"/>
                </w:tcPr>
                <w:p w14:paraId="44CA1DA9"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原料</w:t>
                  </w:r>
                </w:p>
              </w:tc>
              <w:tc>
                <w:tcPr>
                  <w:tcW w:w="1077" w:type="pct"/>
                  <w:vAlign w:val="center"/>
                </w:tcPr>
                <w:p w14:paraId="18E0C406"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圆钢</w:t>
                  </w:r>
                </w:p>
              </w:tc>
              <w:tc>
                <w:tcPr>
                  <w:tcW w:w="1001" w:type="pct"/>
                  <w:vAlign w:val="center"/>
                </w:tcPr>
                <w:p w14:paraId="01CCD5AD"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1600</w:t>
                  </w:r>
                  <w:r w:rsidRPr="00D171A7">
                    <w:rPr>
                      <w:rFonts w:ascii="Times New Roman" w:hAnsi="Times New Roman" w:hint="eastAsia"/>
                      <w:sz w:val="22"/>
                    </w:rPr>
                    <w:t>吨</w:t>
                  </w:r>
                </w:p>
              </w:tc>
              <w:tc>
                <w:tcPr>
                  <w:tcW w:w="1355" w:type="pct"/>
                  <w:vAlign w:val="center"/>
                </w:tcPr>
                <w:p w14:paraId="2A2E09DE"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大冶钢厂</w:t>
                  </w:r>
                </w:p>
              </w:tc>
            </w:tr>
            <w:tr w:rsidR="005A0E05" w:rsidRPr="00D171A7" w14:paraId="363C23BA" w14:textId="77777777" w:rsidTr="009E34BC">
              <w:trPr>
                <w:trHeight w:val="284"/>
                <w:jc w:val="center"/>
              </w:trPr>
              <w:tc>
                <w:tcPr>
                  <w:tcW w:w="596" w:type="pct"/>
                  <w:vAlign w:val="center"/>
                </w:tcPr>
                <w:p w14:paraId="22361C95"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5</w:t>
                  </w:r>
                </w:p>
              </w:tc>
              <w:tc>
                <w:tcPr>
                  <w:tcW w:w="971" w:type="pct"/>
                  <w:vAlign w:val="center"/>
                </w:tcPr>
                <w:p w14:paraId="10F349A3"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605CACF5"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铸铁件</w:t>
                  </w:r>
                </w:p>
              </w:tc>
              <w:tc>
                <w:tcPr>
                  <w:tcW w:w="1001" w:type="pct"/>
                </w:tcPr>
                <w:p w14:paraId="5E641C6D"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2</w:t>
                  </w:r>
                  <w:r w:rsidRPr="00D171A7">
                    <w:rPr>
                      <w:rFonts w:ascii="Times New Roman" w:hAnsi="Times New Roman"/>
                      <w:sz w:val="22"/>
                    </w:rPr>
                    <w:t>500</w:t>
                  </w:r>
                  <w:r w:rsidRPr="00D171A7">
                    <w:rPr>
                      <w:rFonts w:ascii="Times New Roman" w:hAnsi="Times New Roman" w:hint="eastAsia"/>
                      <w:sz w:val="22"/>
                    </w:rPr>
                    <w:t>吨</w:t>
                  </w:r>
                </w:p>
              </w:tc>
              <w:tc>
                <w:tcPr>
                  <w:tcW w:w="1355" w:type="pct"/>
                  <w:vAlign w:val="center"/>
                </w:tcPr>
                <w:p w14:paraId="41A3713E"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南昌华荣</w:t>
                  </w:r>
                </w:p>
              </w:tc>
            </w:tr>
            <w:tr w:rsidR="005A0E05" w:rsidRPr="00D171A7" w14:paraId="205FCE38" w14:textId="77777777" w:rsidTr="009E34BC">
              <w:trPr>
                <w:trHeight w:val="284"/>
                <w:jc w:val="center"/>
              </w:trPr>
              <w:tc>
                <w:tcPr>
                  <w:tcW w:w="596" w:type="pct"/>
                  <w:vAlign w:val="center"/>
                </w:tcPr>
                <w:p w14:paraId="3C3365FF"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6</w:t>
                  </w:r>
                </w:p>
              </w:tc>
              <w:tc>
                <w:tcPr>
                  <w:tcW w:w="971" w:type="pct"/>
                  <w:vAlign w:val="center"/>
                </w:tcPr>
                <w:p w14:paraId="1ADCAFCC"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1F50D584"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铸钢件</w:t>
                  </w:r>
                </w:p>
              </w:tc>
              <w:tc>
                <w:tcPr>
                  <w:tcW w:w="1001" w:type="pct"/>
                </w:tcPr>
                <w:p w14:paraId="7B1BE977"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2</w:t>
                  </w:r>
                  <w:r w:rsidRPr="00D171A7">
                    <w:rPr>
                      <w:rFonts w:ascii="Times New Roman" w:hAnsi="Times New Roman"/>
                      <w:sz w:val="22"/>
                    </w:rPr>
                    <w:t>600</w:t>
                  </w:r>
                  <w:r w:rsidRPr="00D171A7">
                    <w:rPr>
                      <w:rFonts w:ascii="Times New Roman" w:hAnsi="Times New Roman" w:hint="eastAsia"/>
                      <w:sz w:val="22"/>
                    </w:rPr>
                    <w:t>吨</w:t>
                  </w:r>
                </w:p>
              </w:tc>
              <w:tc>
                <w:tcPr>
                  <w:tcW w:w="1355" w:type="pct"/>
                  <w:vAlign w:val="center"/>
                </w:tcPr>
                <w:p w14:paraId="78D86320"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杭州宝鼎</w:t>
                  </w:r>
                </w:p>
              </w:tc>
            </w:tr>
            <w:tr w:rsidR="005A0E05" w:rsidRPr="00D171A7" w14:paraId="169C133A" w14:textId="77777777" w:rsidTr="009E34BC">
              <w:trPr>
                <w:trHeight w:val="284"/>
                <w:jc w:val="center"/>
              </w:trPr>
              <w:tc>
                <w:tcPr>
                  <w:tcW w:w="596" w:type="pct"/>
                  <w:vAlign w:val="center"/>
                </w:tcPr>
                <w:p w14:paraId="1676FD1C"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7</w:t>
                  </w:r>
                </w:p>
              </w:tc>
              <w:tc>
                <w:tcPr>
                  <w:tcW w:w="971" w:type="pct"/>
                  <w:vAlign w:val="center"/>
                </w:tcPr>
                <w:p w14:paraId="6DD8C893"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3093B274"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电磁线</w:t>
                  </w:r>
                </w:p>
              </w:tc>
              <w:tc>
                <w:tcPr>
                  <w:tcW w:w="1001" w:type="pct"/>
                </w:tcPr>
                <w:p w14:paraId="2D31DA24"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7</w:t>
                  </w:r>
                  <w:r w:rsidRPr="00D171A7">
                    <w:rPr>
                      <w:rFonts w:ascii="Times New Roman" w:hAnsi="Times New Roman"/>
                      <w:sz w:val="22"/>
                    </w:rPr>
                    <w:t>80</w:t>
                  </w:r>
                  <w:r w:rsidRPr="00D171A7">
                    <w:rPr>
                      <w:rFonts w:ascii="Times New Roman" w:hAnsi="Times New Roman" w:hint="eastAsia"/>
                      <w:sz w:val="22"/>
                    </w:rPr>
                    <w:t>吨</w:t>
                  </w:r>
                </w:p>
              </w:tc>
              <w:tc>
                <w:tcPr>
                  <w:tcW w:w="1355" w:type="pct"/>
                  <w:vAlign w:val="center"/>
                </w:tcPr>
                <w:p w14:paraId="6C8A7449"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西安电缆厂</w:t>
                  </w:r>
                </w:p>
              </w:tc>
            </w:tr>
            <w:tr w:rsidR="005A0E05" w:rsidRPr="00D171A7" w14:paraId="13643E8A" w14:textId="77777777" w:rsidTr="009E34BC">
              <w:trPr>
                <w:trHeight w:val="284"/>
                <w:jc w:val="center"/>
              </w:trPr>
              <w:tc>
                <w:tcPr>
                  <w:tcW w:w="596" w:type="pct"/>
                  <w:vAlign w:val="center"/>
                </w:tcPr>
                <w:p w14:paraId="7C9A5189"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8</w:t>
                  </w:r>
                </w:p>
              </w:tc>
              <w:tc>
                <w:tcPr>
                  <w:tcW w:w="971" w:type="pct"/>
                  <w:vAlign w:val="center"/>
                </w:tcPr>
                <w:p w14:paraId="4737012F"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24355133"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油漆</w:t>
                  </w:r>
                </w:p>
              </w:tc>
              <w:tc>
                <w:tcPr>
                  <w:tcW w:w="1001" w:type="pct"/>
                </w:tcPr>
                <w:p w14:paraId="2C78E54C"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7</w:t>
                  </w:r>
                  <w:r w:rsidRPr="00D171A7">
                    <w:rPr>
                      <w:rFonts w:ascii="Times New Roman" w:hAnsi="Times New Roman" w:hint="eastAsia"/>
                      <w:sz w:val="22"/>
                    </w:rPr>
                    <w:t>.5</w:t>
                  </w:r>
                  <w:r w:rsidRPr="00D171A7">
                    <w:rPr>
                      <w:rFonts w:ascii="Times New Roman" w:hAnsi="Times New Roman" w:hint="eastAsia"/>
                      <w:sz w:val="22"/>
                    </w:rPr>
                    <w:t>吨</w:t>
                  </w:r>
                </w:p>
              </w:tc>
              <w:tc>
                <w:tcPr>
                  <w:tcW w:w="1355" w:type="pct"/>
                  <w:vAlign w:val="center"/>
                </w:tcPr>
                <w:p w14:paraId="3501714C"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吴江巨峰漆业</w:t>
                  </w:r>
                </w:p>
              </w:tc>
            </w:tr>
            <w:tr w:rsidR="005A0E05" w:rsidRPr="00D171A7" w14:paraId="6CF764EB" w14:textId="77777777" w:rsidTr="009E34BC">
              <w:trPr>
                <w:trHeight w:val="284"/>
                <w:jc w:val="center"/>
              </w:trPr>
              <w:tc>
                <w:tcPr>
                  <w:tcW w:w="596" w:type="pct"/>
                  <w:vAlign w:val="center"/>
                </w:tcPr>
                <w:p w14:paraId="07BFE404"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9</w:t>
                  </w:r>
                </w:p>
              </w:tc>
              <w:tc>
                <w:tcPr>
                  <w:tcW w:w="971" w:type="pct"/>
                  <w:vAlign w:val="center"/>
                </w:tcPr>
                <w:p w14:paraId="679B238D"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45AFB79B"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固化剂</w:t>
                  </w:r>
                </w:p>
              </w:tc>
              <w:tc>
                <w:tcPr>
                  <w:tcW w:w="1001" w:type="pct"/>
                </w:tcPr>
                <w:p w14:paraId="012397EB"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1</w:t>
                  </w:r>
                  <w:r w:rsidRPr="00D171A7">
                    <w:rPr>
                      <w:rFonts w:ascii="Times New Roman" w:hAnsi="Times New Roman"/>
                      <w:sz w:val="22"/>
                    </w:rPr>
                    <w:t>.5</w:t>
                  </w:r>
                  <w:r w:rsidRPr="00D171A7">
                    <w:rPr>
                      <w:rFonts w:ascii="Times New Roman" w:hAnsi="Times New Roman" w:hint="eastAsia"/>
                      <w:sz w:val="22"/>
                    </w:rPr>
                    <w:t>吨</w:t>
                  </w:r>
                </w:p>
              </w:tc>
              <w:tc>
                <w:tcPr>
                  <w:tcW w:w="1355" w:type="pct"/>
                  <w:vAlign w:val="center"/>
                </w:tcPr>
                <w:p w14:paraId="4D87C758"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吴江巨峰漆业</w:t>
                  </w:r>
                </w:p>
              </w:tc>
            </w:tr>
            <w:tr w:rsidR="005A0E05" w:rsidRPr="00D171A7" w14:paraId="55CA40BE" w14:textId="77777777" w:rsidTr="009E34BC">
              <w:trPr>
                <w:trHeight w:val="284"/>
                <w:jc w:val="center"/>
              </w:trPr>
              <w:tc>
                <w:tcPr>
                  <w:tcW w:w="596" w:type="pct"/>
                  <w:vAlign w:val="center"/>
                </w:tcPr>
                <w:p w14:paraId="69E76A87"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1</w:t>
                  </w:r>
                  <w:r w:rsidRPr="00D171A7">
                    <w:rPr>
                      <w:rFonts w:ascii="Times New Roman" w:hAnsi="Times New Roman"/>
                      <w:sz w:val="22"/>
                    </w:rPr>
                    <w:t>0</w:t>
                  </w:r>
                </w:p>
              </w:tc>
              <w:tc>
                <w:tcPr>
                  <w:tcW w:w="971" w:type="pct"/>
                  <w:vAlign w:val="center"/>
                </w:tcPr>
                <w:p w14:paraId="6DEEB141"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7913003F"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稀释剂</w:t>
                  </w:r>
                </w:p>
              </w:tc>
              <w:tc>
                <w:tcPr>
                  <w:tcW w:w="1001" w:type="pct"/>
                </w:tcPr>
                <w:p w14:paraId="68FD77FB"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2.5</w:t>
                  </w:r>
                  <w:r w:rsidRPr="00D171A7">
                    <w:rPr>
                      <w:rFonts w:ascii="Times New Roman" w:hAnsi="Times New Roman" w:hint="eastAsia"/>
                      <w:sz w:val="22"/>
                    </w:rPr>
                    <w:t>吨</w:t>
                  </w:r>
                </w:p>
              </w:tc>
              <w:tc>
                <w:tcPr>
                  <w:tcW w:w="1355" w:type="pct"/>
                  <w:vAlign w:val="center"/>
                </w:tcPr>
                <w:p w14:paraId="5EF0C534"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吴江巨峰漆业</w:t>
                  </w:r>
                </w:p>
              </w:tc>
            </w:tr>
            <w:tr w:rsidR="005A0E05" w:rsidRPr="00D171A7" w14:paraId="73514E07" w14:textId="77777777" w:rsidTr="009E34BC">
              <w:trPr>
                <w:trHeight w:val="284"/>
                <w:jc w:val="center"/>
              </w:trPr>
              <w:tc>
                <w:tcPr>
                  <w:tcW w:w="596" w:type="pct"/>
                  <w:vAlign w:val="center"/>
                </w:tcPr>
                <w:p w14:paraId="4B22A598"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1</w:t>
                  </w:r>
                  <w:r w:rsidRPr="00D171A7">
                    <w:rPr>
                      <w:rFonts w:ascii="Times New Roman" w:hAnsi="Times New Roman"/>
                      <w:sz w:val="22"/>
                    </w:rPr>
                    <w:t>1</w:t>
                  </w:r>
                </w:p>
              </w:tc>
              <w:tc>
                <w:tcPr>
                  <w:tcW w:w="971" w:type="pct"/>
                  <w:vAlign w:val="center"/>
                </w:tcPr>
                <w:p w14:paraId="0B3799A1"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6F0D6E0E"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汽油</w:t>
                  </w:r>
                </w:p>
              </w:tc>
              <w:tc>
                <w:tcPr>
                  <w:tcW w:w="1001" w:type="pct"/>
                </w:tcPr>
                <w:p w14:paraId="7144149B"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4</w:t>
                  </w:r>
                  <w:r w:rsidRPr="00D171A7">
                    <w:rPr>
                      <w:rFonts w:ascii="Times New Roman" w:hAnsi="Times New Roman" w:hint="eastAsia"/>
                      <w:sz w:val="22"/>
                    </w:rPr>
                    <w:t>吨</w:t>
                  </w:r>
                </w:p>
              </w:tc>
              <w:tc>
                <w:tcPr>
                  <w:tcW w:w="1355" w:type="pct"/>
                  <w:vAlign w:val="center"/>
                </w:tcPr>
                <w:p w14:paraId="5BD77285"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中石化</w:t>
                  </w:r>
                </w:p>
              </w:tc>
            </w:tr>
            <w:tr w:rsidR="005A0E05" w:rsidRPr="00D171A7" w14:paraId="3DB25659" w14:textId="77777777" w:rsidTr="009E34BC">
              <w:trPr>
                <w:trHeight w:val="284"/>
                <w:jc w:val="center"/>
              </w:trPr>
              <w:tc>
                <w:tcPr>
                  <w:tcW w:w="596" w:type="pct"/>
                  <w:vAlign w:val="center"/>
                </w:tcPr>
                <w:p w14:paraId="112B4A19"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1</w:t>
                  </w:r>
                  <w:r w:rsidRPr="00D171A7">
                    <w:rPr>
                      <w:rFonts w:ascii="Times New Roman" w:hAnsi="Times New Roman"/>
                      <w:sz w:val="22"/>
                    </w:rPr>
                    <w:t>2</w:t>
                  </w:r>
                </w:p>
              </w:tc>
              <w:tc>
                <w:tcPr>
                  <w:tcW w:w="971" w:type="pct"/>
                  <w:vAlign w:val="center"/>
                </w:tcPr>
                <w:p w14:paraId="44C655C2"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辅料</w:t>
                  </w:r>
                </w:p>
              </w:tc>
              <w:tc>
                <w:tcPr>
                  <w:tcW w:w="1077" w:type="pct"/>
                  <w:vAlign w:val="center"/>
                </w:tcPr>
                <w:p w14:paraId="07D4C18E"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柴油</w:t>
                  </w:r>
                </w:p>
              </w:tc>
              <w:tc>
                <w:tcPr>
                  <w:tcW w:w="1001" w:type="pct"/>
                </w:tcPr>
                <w:p w14:paraId="08122268" w14:textId="77777777" w:rsidR="002238F0" w:rsidRPr="00D171A7" w:rsidRDefault="002238F0" w:rsidP="009E34BC">
                  <w:pPr>
                    <w:pStyle w:val="36"/>
                    <w:jc w:val="center"/>
                    <w:rPr>
                      <w:rFonts w:ascii="Times New Roman" w:hAnsi="Times New Roman"/>
                      <w:sz w:val="22"/>
                    </w:rPr>
                  </w:pPr>
                  <w:r w:rsidRPr="00D171A7">
                    <w:rPr>
                      <w:rFonts w:ascii="Times New Roman" w:hAnsi="Times New Roman"/>
                      <w:sz w:val="22"/>
                    </w:rPr>
                    <w:t>4</w:t>
                  </w:r>
                  <w:r w:rsidRPr="00D171A7">
                    <w:rPr>
                      <w:rFonts w:ascii="Times New Roman" w:hAnsi="Times New Roman" w:hint="eastAsia"/>
                      <w:sz w:val="22"/>
                    </w:rPr>
                    <w:t>吨</w:t>
                  </w:r>
                </w:p>
              </w:tc>
              <w:tc>
                <w:tcPr>
                  <w:tcW w:w="1355" w:type="pct"/>
                  <w:vAlign w:val="center"/>
                </w:tcPr>
                <w:p w14:paraId="3ABE9DA3" w14:textId="77777777" w:rsidR="002238F0" w:rsidRPr="00D171A7" w:rsidRDefault="002238F0" w:rsidP="009E34BC">
                  <w:pPr>
                    <w:pStyle w:val="36"/>
                    <w:jc w:val="center"/>
                    <w:rPr>
                      <w:rFonts w:ascii="Times New Roman" w:hAnsi="Times New Roman"/>
                      <w:sz w:val="22"/>
                    </w:rPr>
                  </w:pPr>
                  <w:r w:rsidRPr="00D171A7">
                    <w:rPr>
                      <w:rFonts w:ascii="Times New Roman" w:hAnsi="Times New Roman" w:hint="eastAsia"/>
                      <w:sz w:val="22"/>
                    </w:rPr>
                    <w:t>中石化</w:t>
                  </w:r>
                </w:p>
              </w:tc>
            </w:tr>
          </w:tbl>
          <w:p w14:paraId="7DA76FE4" w14:textId="77777777" w:rsidR="002238F0" w:rsidRPr="00D171A7" w:rsidRDefault="002238F0" w:rsidP="009E34BC">
            <w:pPr>
              <w:pStyle w:val="36"/>
              <w:jc w:val="center"/>
              <w:rPr>
                <w:rFonts w:ascii="Times New Roman" w:hAnsi="Times New Roman"/>
                <w:sz w:val="22"/>
              </w:rPr>
            </w:pPr>
          </w:p>
        </w:tc>
      </w:tr>
    </w:tbl>
    <w:p w14:paraId="55A61C33" w14:textId="77777777" w:rsidR="00665802" w:rsidRPr="00D171A7" w:rsidRDefault="00665802" w:rsidP="002A1C77">
      <w:pPr>
        <w:pStyle w:val="4"/>
        <w:spacing w:before="0" w:after="0" w:line="480" w:lineRule="auto"/>
        <w:rPr>
          <w:rFonts w:ascii="Times New Roman" w:hAnsi="Times New Roman"/>
        </w:rPr>
      </w:pPr>
      <w:r w:rsidRPr="00D171A7">
        <w:rPr>
          <w:rFonts w:ascii="Times New Roman" w:hAnsi="Times New Roman"/>
        </w:rPr>
        <w:lastRenderedPageBreak/>
        <w:t>3.3.3</w:t>
      </w:r>
      <w:r w:rsidRPr="00D171A7">
        <w:rPr>
          <w:rFonts w:ascii="Times New Roman" w:hAnsi="Times New Roman"/>
        </w:rPr>
        <w:t>主要设备情况</w:t>
      </w:r>
      <w:bookmarkEnd w:id="809"/>
      <w:bookmarkEnd w:id="810"/>
      <w:bookmarkEnd w:id="811"/>
      <w:bookmarkEnd w:id="812"/>
      <w:bookmarkEnd w:id="813"/>
    </w:p>
    <w:p w14:paraId="6094B7DA" w14:textId="7C0C4BB4" w:rsidR="00665802" w:rsidRPr="00D171A7" w:rsidRDefault="00665802" w:rsidP="00665802">
      <w:pPr>
        <w:spacing w:line="360" w:lineRule="auto"/>
        <w:ind w:firstLine="480"/>
        <w:rPr>
          <w:szCs w:val="24"/>
        </w:rPr>
      </w:pPr>
      <w:r w:rsidRPr="00D171A7">
        <w:rPr>
          <w:szCs w:val="24"/>
        </w:rPr>
        <w:t>主要设备情况见表</w:t>
      </w:r>
      <w:r w:rsidRPr="00D171A7">
        <w:rPr>
          <w:szCs w:val="24"/>
        </w:rPr>
        <w:t>3.3.3-1</w:t>
      </w:r>
      <w:r w:rsidRPr="00D171A7">
        <w:rPr>
          <w:szCs w:val="24"/>
        </w:rPr>
        <w:t>。</w:t>
      </w:r>
    </w:p>
    <w:p w14:paraId="445E128B" w14:textId="43928256" w:rsidR="00665802" w:rsidRPr="00D171A7" w:rsidRDefault="00665802" w:rsidP="00665802">
      <w:pPr>
        <w:tabs>
          <w:tab w:val="left" w:pos="0"/>
        </w:tabs>
        <w:spacing w:line="360" w:lineRule="auto"/>
        <w:jc w:val="center"/>
        <w:rPr>
          <w:b/>
          <w:bCs/>
          <w:szCs w:val="24"/>
        </w:rPr>
      </w:pPr>
      <w:r w:rsidRPr="00D171A7">
        <w:rPr>
          <w:b/>
          <w:bCs/>
          <w:szCs w:val="24"/>
        </w:rPr>
        <w:t>表</w:t>
      </w:r>
      <w:r w:rsidR="002238F0" w:rsidRPr="00D171A7">
        <w:rPr>
          <w:b/>
          <w:bCs/>
          <w:szCs w:val="24"/>
        </w:rPr>
        <w:t>3-8</w:t>
      </w:r>
      <w:r w:rsidRPr="00D171A7">
        <w:rPr>
          <w:b/>
          <w:bCs/>
          <w:szCs w:val="24"/>
        </w:rPr>
        <w:t xml:space="preserve">  </w:t>
      </w:r>
      <w:r w:rsidRPr="00D171A7">
        <w:rPr>
          <w:b/>
          <w:bCs/>
          <w:szCs w:val="24"/>
        </w:rPr>
        <w:t>主要设备一览表</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000" w:firstRow="0" w:lastRow="0" w:firstColumn="0" w:lastColumn="0" w:noHBand="0" w:noVBand="0"/>
      </w:tblPr>
      <w:tblGrid>
        <w:gridCol w:w="707"/>
        <w:gridCol w:w="3203"/>
        <w:gridCol w:w="2355"/>
        <w:gridCol w:w="866"/>
        <w:gridCol w:w="1145"/>
      </w:tblGrid>
      <w:tr w:rsidR="005A0E05" w:rsidRPr="00D171A7" w14:paraId="1D71CBE9" w14:textId="77777777" w:rsidTr="009E34BC">
        <w:trPr>
          <w:trHeight w:hRule="exact" w:val="446"/>
          <w:jc w:val="center"/>
        </w:trPr>
        <w:tc>
          <w:tcPr>
            <w:tcW w:w="427" w:type="pct"/>
            <w:vAlign w:val="center"/>
          </w:tcPr>
          <w:p w14:paraId="67FB151A" w14:textId="77777777" w:rsidR="002238F0" w:rsidRPr="00D171A7" w:rsidRDefault="002238F0" w:rsidP="009E34BC">
            <w:pPr>
              <w:autoSpaceDE w:val="0"/>
              <w:autoSpaceDN w:val="0"/>
              <w:spacing w:line="240" w:lineRule="auto"/>
              <w:jc w:val="center"/>
              <w:rPr>
                <w:rFonts w:eastAsia="新宋体"/>
                <w:kern w:val="0"/>
                <w:sz w:val="21"/>
                <w:szCs w:val="21"/>
              </w:rPr>
            </w:pPr>
            <w:bookmarkStart w:id="814" w:name="_Toc11364_WPSOffice_Level1"/>
            <w:bookmarkStart w:id="815" w:name="_Toc11452"/>
            <w:bookmarkStart w:id="816" w:name="_Toc3025"/>
            <w:bookmarkStart w:id="817" w:name="_Toc531165068"/>
            <w:r w:rsidRPr="00D171A7">
              <w:rPr>
                <w:rFonts w:eastAsia="新宋体"/>
                <w:kern w:val="0"/>
                <w:sz w:val="21"/>
                <w:szCs w:val="21"/>
              </w:rPr>
              <w:t>序号</w:t>
            </w:r>
          </w:p>
        </w:tc>
        <w:tc>
          <w:tcPr>
            <w:tcW w:w="1935" w:type="pct"/>
            <w:vAlign w:val="center"/>
          </w:tcPr>
          <w:p w14:paraId="26656B60"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设备名称</w:t>
            </w:r>
          </w:p>
        </w:tc>
        <w:tc>
          <w:tcPr>
            <w:tcW w:w="1423" w:type="pct"/>
            <w:vAlign w:val="center"/>
          </w:tcPr>
          <w:p w14:paraId="1BD50F0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规格</w:t>
            </w:r>
          </w:p>
        </w:tc>
        <w:tc>
          <w:tcPr>
            <w:tcW w:w="523" w:type="pct"/>
            <w:vAlign w:val="center"/>
          </w:tcPr>
          <w:p w14:paraId="57AF4302"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单位</w:t>
            </w:r>
          </w:p>
        </w:tc>
        <w:tc>
          <w:tcPr>
            <w:tcW w:w="693" w:type="pct"/>
            <w:vAlign w:val="center"/>
          </w:tcPr>
          <w:p w14:paraId="79AA830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数量</w:t>
            </w:r>
          </w:p>
        </w:tc>
      </w:tr>
      <w:tr w:rsidR="005A0E05" w:rsidRPr="00D171A7" w14:paraId="230ACB98" w14:textId="77777777" w:rsidTr="009E34BC">
        <w:trPr>
          <w:trHeight w:hRule="exact" w:val="321"/>
          <w:jc w:val="center"/>
        </w:trPr>
        <w:tc>
          <w:tcPr>
            <w:tcW w:w="427" w:type="pct"/>
            <w:vAlign w:val="center"/>
          </w:tcPr>
          <w:p w14:paraId="31A862D1"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c>
          <w:tcPr>
            <w:tcW w:w="1935" w:type="pct"/>
            <w:vAlign w:val="center"/>
          </w:tcPr>
          <w:p w14:paraId="23E3B61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数控立车</w:t>
            </w:r>
          </w:p>
        </w:tc>
        <w:tc>
          <w:tcPr>
            <w:tcW w:w="1423" w:type="pct"/>
            <w:vAlign w:val="center"/>
          </w:tcPr>
          <w:p w14:paraId="71CDFCE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1K540</w:t>
            </w:r>
            <w:r w:rsidRPr="00D171A7">
              <w:rPr>
                <w:rFonts w:eastAsia="新宋体"/>
                <w:sz w:val="21"/>
                <w:szCs w:val="21"/>
              </w:rPr>
              <w:t>Φ4*8000</w:t>
            </w:r>
          </w:p>
        </w:tc>
        <w:tc>
          <w:tcPr>
            <w:tcW w:w="523" w:type="pct"/>
            <w:vAlign w:val="center"/>
          </w:tcPr>
          <w:p w14:paraId="066C149F"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7B5FBE0C"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04141434" w14:textId="77777777" w:rsidTr="009E34BC">
        <w:trPr>
          <w:trHeight w:hRule="exact" w:val="326"/>
          <w:jc w:val="center"/>
        </w:trPr>
        <w:tc>
          <w:tcPr>
            <w:tcW w:w="427" w:type="pct"/>
            <w:vAlign w:val="center"/>
          </w:tcPr>
          <w:p w14:paraId="70315C2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2</w:t>
            </w:r>
          </w:p>
        </w:tc>
        <w:tc>
          <w:tcPr>
            <w:tcW w:w="1935" w:type="pct"/>
            <w:vAlign w:val="center"/>
          </w:tcPr>
          <w:p w14:paraId="30A977D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双柱立车</w:t>
            </w:r>
          </w:p>
        </w:tc>
        <w:tc>
          <w:tcPr>
            <w:tcW w:w="1423" w:type="pct"/>
            <w:vAlign w:val="center"/>
          </w:tcPr>
          <w:p w14:paraId="7067897C"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CQ5250</w:t>
            </w:r>
          </w:p>
        </w:tc>
        <w:tc>
          <w:tcPr>
            <w:tcW w:w="523" w:type="pct"/>
            <w:vAlign w:val="center"/>
          </w:tcPr>
          <w:p w14:paraId="4F12491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0B8AD8B1"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p w14:paraId="68A7AFE7" w14:textId="77777777" w:rsidR="002238F0" w:rsidRPr="00D171A7" w:rsidRDefault="002238F0" w:rsidP="009E34BC">
            <w:pPr>
              <w:autoSpaceDE w:val="0"/>
              <w:autoSpaceDN w:val="0"/>
              <w:spacing w:line="240" w:lineRule="auto"/>
              <w:jc w:val="center"/>
              <w:rPr>
                <w:rFonts w:eastAsia="新宋体"/>
                <w:kern w:val="0"/>
                <w:sz w:val="21"/>
                <w:szCs w:val="21"/>
              </w:rPr>
            </w:pPr>
          </w:p>
        </w:tc>
      </w:tr>
      <w:tr w:rsidR="005A0E05" w:rsidRPr="00D171A7" w14:paraId="4A36AA09" w14:textId="77777777" w:rsidTr="009E34BC">
        <w:trPr>
          <w:trHeight w:hRule="exact" w:val="321"/>
          <w:jc w:val="center"/>
        </w:trPr>
        <w:tc>
          <w:tcPr>
            <w:tcW w:w="427" w:type="pct"/>
            <w:vAlign w:val="center"/>
          </w:tcPr>
          <w:p w14:paraId="1157B5D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3</w:t>
            </w:r>
          </w:p>
        </w:tc>
        <w:tc>
          <w:tcPr>
            <w:tcW w:w="1935" w:type="pct"/>
            <w:vAlign w:val="center"/>
          </w:tcPr>
          <w:p w14:paraId="6CE8576A"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双柱立车</w:t>
            </w:r>
          </w:p>
        </w:tc>
        <w:tc>
          <w:tcPr>
            <w:tcW w:w="1423" w:type="pct"/>
            <w:vAlign w:val="center"/>
          </w:tcPr>
          <w:p w14:paraId="286E7AF1"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C5235</w:t>
            </w:r>
          </w:p>
        </w:tc>
        <w:tc>
          <w:tcPr>
            <w:tcW w:w="523" w:type="pct"/>
            <w:vAlign w:val="center"/>
          </w:tcPr>
          <w:p w14:paraId="316F25BA"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10071090"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2</w:t>
            </w:r>
          </w:p>
          <w:p w14:paraId="7A131C6E" w14:textId="77777777" w:rsidR="002238F0" w:rsidRPr="00D171A7" w:rsidRDefault="002238F0" w:rsidP="009E34BC">
            <w:pPr>
              <w:autoSpaceDE w:val="0"/>
              <w:autoSpaceDN w:val="0"/>
              <w:spacing w:line="240" w:lineRule="auto"/>
              <w:jc w:val="center"/>
              <w:rPr>
                <w:rFonts w:eastAsia="新宋体"/>
                <w:kern w:val="0"/>
                <w:sz w:val="21"/>
                <w:szCs w:val="21"/>
              </w:rPr>
            </w:pPr>
          </w:p>
        </w:tc>
      </w:tr>
      <w:tr w:rsidR="005A0E05" w:rsidRPr="00D171A7" w14:paraId="3049CE5D" w14:textId="77777777" w:rsidTr="009E34BC">
        <w:trPr>
          <w:trHeight w:hRule="exact" w:val="374"/>
          <w:jc w:val="center"/>
        </w:trPr>
        <w:tc>
          <w:tcPr>
            <w:tcW w:w="427" w:type="pct"/>
            <w:vAlign w:val="center"/>
          </w:tcPr>
          <w:p w14:paraId="2E2601B3"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4</w:t>
            </w:r>
          </w:p>
        </w:tc>
        <w:tc>
          <w:tcPr>
            <w:tcW w:w="1935" w:type="pct"/>
            <w:vAlign w:val="center"/>
          </w:tcPr>
          <w:p w14:paraId="031BEF1F"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闭式双点压力机</w:t>
            </w:r>
          </w:p>
        </w:tc>
        <w:tc>
          <w:tcPr>
            <w:tcW w:w="1423" w:type="pct"/>
            <w:vAlign w:val="center"/>
          </w:tcPr>
          <w:p w14:paraId="61B1297D"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J36-400B</w:t>
            </w:r>
          </w:p>
        </w:tc>
        <w:tc>
          <w:tcPr>
            <w:tcW w:w="523" w:type="pct"/>
            <w:vAlign w:val="center"/>
          </w:tcPr>
          <w:p w14:paraId="64918736"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3DFD1B8D"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p w14:paraId="3216D082" w14:textId="77777777" w:rsidR="002238F0" w:rsidRPr="00D171A7" w:rsidRDefault="002238F0" w:rsidP="009E34BC">
            <w:pPr>
              <w:autoSpaceDE w:val="0"/>
              <w:autoSpaceDN w:val="0"/>
              <w:spacing w:line="240" w:lineRule="auto"/>
              <w:jc w:val="center"/>
              <w:rPr>
                <w:rFonts w:eastAsia="新宋体"/>
                <w:kern w:val="0"/>
                <w:sz w:val="21"/>
                <w:szCs w:val="21"/>
              </w:rPr>
            </w:pPr>
          </w:p>
        </w:tc>
      </w:tr>
      <w:tr w:rsidR="005A0E05" w:rsidRPr="00D171A7" w14:paraId="07A28B1B" w14:textId="77777777" w:rsidTr="009E34BC">
        <w:trPr>
          <w:trHeight w:hRule="exact" w:val="316"/>
          <w:jc w:val="center"/>
        </w:trPr>
        <w:tc>
          <w:tcPr>
            <w:tcW w:w="427" w:type="pct"/>
            <w:vAlign w:val="center"/>
          </w:tcPr>
          <w:p w14:paraId="1A7E960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5</w:t>
            </w:r>
          </w:p>
        </w:tc>
        <w:tc>
          <w:tcPr>
            <w:tcW w:w="1935" w:type="pct"/>
            <w:vAlign w:val="center"/>
          </w:tcPr>
          <w:p w14:paraId="054E9F5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数控火焰切割机</w:t>
            </w:r>
          </w:p>
        </w:tc>
        <w:tc>
          <w:tcPr>
            <w:tcW w:w="1423" w:type="pct"/>
            <w:vAlign w:val="center"/>
          </w:tcPr>
          <w:p w14:paraId="34440F7F"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12000-4000</w:t>
            </w:r>
          </w:p>
        </w:tc>
        <w:tc>
          <w:tcPr>
            <w:tcW w:w="523" w:type="pct"/>
            <w:vAlign w:val="center"/>
          </w:tcPr>
          <w:p w14:paraId="32133FC6"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2782511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p w14:paraId="4D6DC81B" w14:textId="77777777" w:rsidR="002238F0" w:rsidRPr="00D171A7" w:rsidRDefault="002238F0" w:rsidP="009E34BC">
            <w:pPr>
              <w:autoSpaceDE w:val="0"/>
              <w:autoSpaceDN w:val="0"/>
              <w:spacing w:line="240" w:lineRule="auto"/>
              <w:jc w:val="center"/>
              <w:rPr>
                <w:rFonts w:eastAsia="新宋体"/>
                <w:kern w:val="0"/>
                <w:sz w:val="21"/>
                <w:szCs w:val="21"/>
              </w:rPr>
            </w:pPr>
          </w:p>
        </w:tc>
      </w:tr>
      <w:tr w:rsidR="005A0E05" w:rsidRPr="00D171A7" w14:paraId="42B734B7" w14:textId="77777777" w:rsidTr="009E34BC">
        <w:trPr>
          <w:trHeight w:hRule="exact" w:val="326"/>
          <w:jc w:val="center"/>
        </w:trPr>
        <w:tc>
          <w:tcPr>
            <w:tcW w:w="427" w:type="pct"/>
            <w:vAlign w:val="center"/>
          </w:tcPr>
          <w:p w14:paraId="01BF2F61"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6</w:t>
            </w:r>
          </w:p>
        </w:tc>
        <w:tc>
          <w:tcPr>
            <w:tcW w:w="1935" w:type="pct"/>
            <w:vAlign w:val="center"/>
          </w:tcPr>
          <w:p w14:paraId="1E8941E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精密数控火焰切割机</w:t>
            </w:r>
          </w:p>
        </w:tc>
        <w:tc>
          <w:tcPr>
            <w:tcW w:w="1423" w:type="pct"/>
            <w:vAlign w:val="center"/>
          </w:tcPr>
          <w:p w14:paraId="12B308F4"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ComCut4100*1500</w:t>
            </w:r>
          </w:p>
        </w:tc>
        <w:tc>
          <w:tcPr>
            <w:tcW w:w="523" w:type="pct"/>
            <w:vAlign w:val="center"/>
          </w:tcPr>
          <w:p w14:paraId="796B39AD"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2190952A"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64DC0D00" w14:textId="77777777" w:rsidTr="009E34BC">
        <w:trPr>
          <w:trHeight w:hRule="exact" w:val="321"/>
          <w:jc w:val="center"/>
        </w:trPr>
        <w:tc>
          <w:tcPr>
            <w:tcW w:w="427" w:type="pct"/>
            <w:vAlign w:val="center"/>
          </w:tcPr>
          <w:p w14:paraId="096E1CC3"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7</w:t>
            </w:r>
          </w:p>
        </w:tc>
        <w:tc>
          <w:tcPr>
            <w:tcW w:w="1935" w:type="pct"/>
            <w:vAlign w:val="center"/>
          </w:tcPr>
          <w:p w14:paraId="605214D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落地镗床</w:t>
            </w:r>
          </w:p>
        </w:tc>
        <w:tc>
          <w:tcPr>
            <w:tcW w:w="1423" w:type="pct"/>
            <w:vAlign w:val="center"/>
          </w:tcPr>
          <w:p w14:paraId="47F7730C"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BF-13</w:t>
            </w:r>
            <w:r w:rsidRPr="00D171A7">
              <w:rPr>
                <w:rFonts w:eastAsia="新宋体"/>
                <w:sz w:val="21"/>
                <w:szCs w:val="21"/>
              </w:rPr>
              <w:t>Φ127</w:t>
            </w:r>
          </w:p>
        </w:tc>
        <w:tc>
          <w:tcPr>
            <w:tcW w:w="523" w:type="pct"/>
            <w:vAlign w:val="center"/>
          </w:tcPr>
          <w:p w14:paraId="7B056A7F"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19D393DC"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7642874E" w14:textId="77777777" w:rsidTr="009E34BC">
        <w:trPr>
          <w:trHeight w:hRule="exact" w:val="316"/>
          <w:jc w:val="center"/>
        </w:trPr>
        <w:tc>
          <w:tcPr>
            <w:tcW w:w="427" w:type="pct"/>
            <w:vAlign w:val="center"/>
          </w:tcPr>
          <w:p w14:paraId="68EBAE0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8</w:t>
            </w:r>
          </w:p>
        </w:tc>
        <w:tc>
          <w:tcPr>
            <w:tcW w:w="1935" w:type="pct"/>
            <w:vAlign w:val="center"/>
          </w:tcPr>
          <w:p w14:paraId="348084D5"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落地镗床</w:t>
            </w:r>
          </w:p>
        </w:tc>
        <w:tc>
          <w:tcPr>
            <w:tcW w:w="1423" w:type="pct"/>
            <w:vAlign w:val="center"/>
          </w:tcPr>
          <w:p w14:paraId="4174B8F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FBP200</w:t>
            </w:r>
            <w:r w:rsidRPr="00D171A7">
              <w:rPr>
                <w:rFonts w:eastAsia="新宋体"/>
                <w:sz w:val="21"/>
                <w:szCs w:val="21"/>
              </w:rPr>
              <w:t>Φ200</w:t>
            </w:r>
          </w:p>
        </w:tc>
        <w:tc>
          <w:tcPr>
            <w:tcW w:w="523" w:type="pct"/>
            <w:vAlign w:val="center"/>
          </w:tcPr>
          <w:p w14:paraId="35E9CB6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652D142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p w14:paraId="0D6BA917" w14:textId="77777777" w:rsidR="002238F0" w:rsidRPr="00D171A7" w:rsidRDefault="002238F0" w:rsidP="009E34BC">
            <w:pPr>
              <w:autoSpaceDE w:val="0"/>
              <w:autoSpaceDN w:val="0"/>
              <w:spacing w:line="240" w:lineRule="auto"/>
              <w:jc w:val="center"/>
              <w:rPr>
                <w:rFonts w:eastAsia="新宋体"/>
                <w:kern w:val="0"/>
                <w:sz w:val="21"/>
                <w:szCs w:val="21"/>
              </w:rPr>
            </w:pPr>
          </w:p>
        </w:tc>
      </w:tr>
      <w:tr w:rsidR="005A0E05" w:rsidRPr="00D171A7" w14:paraId="01707A8E" w14:textId="77777777" w:rsidTr="009E34BC">
        <w:trPr>
          <w:trHeight w:hRule="exact" w:val="316"/>
          <w:jc w:val="center"/>
        </w:trPr>
        <w:tc>
          <w:tcPr>
            <w:tcW w:w="427" w:type="pct"/>
            <w:vAlign w:val="center"/>
          </w:tcPr>
          <w:p w14:paraId="714DC520"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9</w:t>
            </w:r>
          </w:p>
        </w:tc>
        <w:tc>
          <w:tcPr>
            <w:tcW w:w="1935" w:type="pct"/>
            <w:vAlign w:val="center"/>
          </w:tcPr>
          <w:p w14:paraId="4F905E53"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单臂刨床</w:t>
            </w:r>
          </w:p>
        </w:tc>
        <w:tc>
          <w:tcPr>
            <w:tcW w:w="1423" w:type="pct"/>
            <w:vAlign w:val="center"/>
          </w:tcPr>
          <w:p w14:paraId="707F802C"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E54/1750</w:t>
            </w:r>
          </w:p>
        </w:tc>
        <w:tc>
          <w:tcPr>
            <w:tcW w:w="523" w:type="pct"/>
            <w:vAlign w:val="center"/>
          </w:tcPr>
          <w:p w14:paraId="66651902"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4F7D59D6"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l</w:t>
            </w:r>
          </w:p>
          <w:p w14:paraId="16EC471A" w14:textId="77777777" w:rsidR="002238F0" w:rsidRPr="00D171A7" w:rsidRDefault="002238F0" w:rsidP="009E34BC">
            <w:pPr>
              <w:autoSpaceDE w:val="0"/>
              <w:autoSpaceDN w:val="0"/>
              <w:spacing w:line="240" w:lineRule="auto"/>
              <w:jc w:val="center"/>
              <w:rPr>
                <w:rFonts w:eastAsia="新宋体"/>
                <w:kern w:val="0"/>
                <w:sz w:val="21"/>
                <w:szCs w:val="21"/>
              </w:rPr>
            </w:pPr>
          </w:p>
        </w:tc>
      </w:tr>
      <w:tr w:rsidR="005A0E05" w:rsidRPr="00D171A7" w14:paraId="482C9DA7" w14:textId="77777777" w:rsidTr="009E34BC">
        <w:trPr>
          <w:trHeight w:hRule="exact" w:val="321"/>
          <w:jc w:val="center"/>
        </w:trPr>
        <w:tc>
          <w:tcPr>
            <w:tcW w:w="427" w:type="pct"/>
            <w:vAlign w:val="center"/>
          </w:tcPr>
          <w:p w14:paraId="531A3F5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10</w:t>
            </w:r>
          </w:p>
        </w:tc>
        <w:tc>
          <w:tcPr>
            <w:tcW w:w="1935" w:type="pct"/>
            <w:vAlign w:val="center"/>
          </w:tcPr>
          <w:p w14:paraId="30FD282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卧式车床</w:t>
            </w:r>
          </w:p>
        </w:tc>
        <w:tc>
          <w:tcPr>
            <w:tcW w:w="1423" w:type="pct"/>
            <w:vAlign w:val="center"/>
          </w:tcPr>
          <w:p w14:paraId="7AFA37E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SN70</w:t>
            </w:r>
            <w:r w:rsidRPr="00D171A7">
              <w:rPr>
                <w:rFonts w:eastAsia="新宋体"/>
                <w:sz w:val="21"/>
                <w:szCs w:val="21"/>
              </w:rPr>
              <w:t>Φ1400*8000</w:t>
            </w:r>
          </w:p>
        </w:tc>
        <w:tc>
          <w:tcPr>
            <w:tcW w:w="523" w:type="pct"/>
            <w:vAlign w:val="center"/>
          </w:tcPr>
          <w:p w14:paraId="6C3FB404"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62E9FDA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2</w:t>
            </w:r>
          </w:p>
          <w:p w14:paraId="45B4E7C7" w14:textId="77777777" w:rsidR="002238F0" w:rsidRPr="00D171A7" w:rsidRDefault="002238F0" w:rsidP="009E34BC">
            <w:pPr>
              <w:autoSpaceDE w:val="0"/>
              <w:autoSpaceDN w:val="0"/>
              <w:spacing w:line="240" w:lineRule="auto"/>
              <w:jc w:val="center"/>
              <w:rPr>
                <w:rFonts w:eastAsia="新宋体"/>
                <w:kern w:val="0"/>
                <w:sz w:val="21"/>
                <w:szCs w:val="21"/>
              </w:rPr>
            </w:pPr>
          </w:p>
        </w:tc>
      </w:tr>
      <w:tr w:rsidR="005A0E05" w:rsidRPr="00D171A7" w14:paraId="63B0B800" w14:textId="77777777" w:rsidTr="009E34BC">
        <w:trPr>
          <w:trHeight w:hRule="exact" w:val="321"/>
          <w:jc w:val="center"/>
        </w:trPr>
        <w:tc>
          <w:tcPr>
            <w:tcW w:w="427" w:type="pct"/>
            <w:vAlign w:val="center"/>
          </w:tcPr>
          <w:p w14:paraId="72A8D9C5"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11</w:t>
            </w:r>
          </w:p>
        </w:tc>
        <w:tc>
          <w:tcPr>
            <w:tcW w:w="1935" w:type="pct"/>
            <w:vAlign w:val="center"/>
          </w:tcPr>
          <w:p w14:paraId="52B74D0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立式铣床</w:t>
            </w:r>
          </w:p>
        </w:tc>
        <w:tc>
          <w:tcPr>
            <w:tcW w:w="1423" w:type="pct"/>
            <w:vAlign w:val="center"/>
          </w:tcPr>
          <w:p w14:paraId="5D1400E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B1-270</w:t>
            </w:r>
          </w:p>
        </w:tc>
        <w:tc>
          <w:tcPr>
            <w:tcW w:w="523" w:type="pct"/>
            <w:vAlign w:val="center"/>
          </w:tcPr>
          <w:p w14:paraId="6373908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637D945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0743E484" w14:textId="77777777" w:rsidTr="009E34BC">
        <w:trPr>
          <w:trHeight w:hRule="exact" w:val="321"/>
          <w:jc w:val="center"/>
        </w:trPr>
        <w:tc>
          <w:tcPr>
            <w:tcW w:w="427" w:type="pct"/>
            <w:vAlign w:val="center"/>
          </w:tcPr>
          <w:p w14:paraId="0D8FD582"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12</w:t>
            </w:r>
          </w:p>
        </w:tc>
        <w:tc>
          <w:tcPr>
            <w:tcW w:w="1935" w:type="pct"/>
            <w:vAlign w:val="center"/>
          </w:tcPr>
          <w:p w14:paraId="61FE993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落地铣镗床</w:t>
            </w:r>
          </w:p>
        </w:tc>
        <w:tc>
          <w:tcPr>
            <w:tcW w:w="1423" w:type="pct"/>
            <w:vAlign w:val="center"/>
          </w:tcPr>
          <w:p w14:paraId="7F48CDA2"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T69200E/L100</w:t>
            </w:r>
          </w:p>
        </w:tc>
        <w:tc>
          <w:tcPr>
            <w:tcW w:w="523" w:type="pct"/>
            <w:vAlign w:val="center"/>
          </w:tcPr>
          <w:p w14:paraId="2705CD51"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24A273D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21CD3F72" w14:textId="77777777" w:rsidTr="009E34BC">
        <w:trPr>
          <w:trHeight w:hRule="exact" w:val="321"/>
          <w:jc w:val="center"/>
        </w:trPr>
        <w:tc>
          <w:tcPr>
            <w:tcW w:w="427" w:type="pct"/>
            <w:vAlign w:val="center"/>
          </w:tcPr>
          <w:p w14:paraId="52A25FC3"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13</w:t>
            </w:r>
          </w:p>
        </w:tc>
        <w:tc>
          <w:tcPr>
            <w:tcW w:w="1935" w:type="pct"/>
            <w:vAlign w:val="center"/>
          </w:tcPr>
          <w:p w14:paraId="3A40A471"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落地摆角滑枕铣</w:t>
            </w:r>
          </w:p>
        </w:tc>
        <w:tc>
          <w:tcPr>
            <w:tcW w:w="1423" w:type="pct"/>
            <w:vAlign w:val="center"/>
          </w:tcPr>
          <w:p w14:paraId="5CF14C6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JD520</w:t>
            </w:r>
          </w:p>
        </w:tc>
        <w:tc>
          <w:tcPr>
            <w:tcW w:w="523" w:type="pct"/>
            <w:vAlign w:val="center"/>
          </w:tcPr>
          <w:p w14:paraId="300D04F4"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7E83CFF1"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694EC14D" w14:textId="77777777" w:rsidTr="009E34BC">
        <w:trPr>
          <w:trHeight w:hRule="exact" w:val="321"/>
          <w:jc w:val="center"/>
        </w:trPr>
        <w:tc>
          <w:tcPr>
            <w:tcW w:w="427" w:type="pct"/>
            <w:vAlign w:val="center"/>
          </w:tcPr>
          <w:p w14:paraId="5A07CBA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14</w:t>
            </w:r>
          </w:p>
        </w:tc>
        <w:tc>
          <w:tcPr>
            <w:tcW w:w="1935" w:type="pct"/>
            <w:vAlign w:val="center"/>
          </w:tcPr>
          <w:p w14:paraId="781CE4AA"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重型精密卧车</w:t>
            </w:r>
          </w:p>
        </w:tc>
        <w:tc>
          <w:tcPr>
            <w:tcW w:w="1423" w:type="pct"/>
            <w:vAlign w:val="center"/>
          </w:tcPr>
          <w:p w14:paraId="077D388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CG61160B</w:t>
            </w:r>
          </w:p>
        </w:tc>
        <w:tc>
          <w:tcPr>
            <w:tcW w:w="523" w:type="pct"/>
            <w:vAlign w:val="center"/>
          </w:tcPr>
          <w:p w14:paraId="69EE8D1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7FA7F42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25DE2E88" w14:textId="77777777" w:rsidTr="009E34BC">
        <w:trPr>
          <w:trHeight w:hRule="exact" w:val="321"/>
          <w:jc w:val="center"/>
        </w:trPr>
        <w:tc>
          <w:tcPr>
            <w:tcW w:w="427" w:type="pct"/>
            <w:vAlign w:val="center"/>
          </w:tcPr>
          <w:p w14:paraId="0D5AA34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15</w:t>
            </w:r>
          </w:p>
        </w:tc>
        <w:tc>
          <w:tcPr>
            <w:tcW w:w="1935" w:type="pct"/>
            <w:vAlign w:val="center"/>
          </w:tcPr>
          <w:p w14:paraId="6936C1B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立式铣床</w:t>
            </w:r>
          </w:p>
        </w:tc>
        <w:tc>
          <w:tcPr>
            <w:tcW w:w="1423" w:type="pct"/>
            <w:vAlign w:val="center"/>
          </w:tcPr>
          <w:p w14:paraId="74B385E3"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X718</w:t>
            </w:r>
          </w:p>
        </w:tc>
        <w:tc>
          <w:tcPr>
            <w:tcW w:w="523" w:type="pct"/>
            <w:vAlign w:val="center"/>
          </w:tcPr>
          <w:p w14:paraId="26245CF0"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5C0E263F"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3A1C491E" w14:textId="77777777" w:rsidTr="009E34BC">
        <w:trPr>
          <w:trHeight w:hRule="exact" w:val="321"/>
          <w:jc w:val="center"/>
        </w:trPr>
        <w:tc>
          <w:tcPr>
            <w:tcW w:w="427" w:type="pct"/>
            <w:vAlign w:val="center"/>
          </w:tcPr>
          <w:p w14:paraId="57ABE39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16</w:t>
            </w:r>
          </w:p>
        </w:tc>
        <w:tc>
          <w:tcPr>
            <w:tcW w:w="1935" w:type="pct"/>
            <w:vAlign w:val="center"/>
          </w:tcPr>
          <w:p w14:paraId="7847A71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剪板机</w:t>
            </w:r>
          </w:p>
        </w:tc>
        <w:tc>
          <w:tcPr>
            <w:tcW w:w="1423" w:type="pct"/>
            <w:vAlign w:val="center"/>
          </w:tcPr>
          <w:p w14:paraId="6FE2323C"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Q11-2020*2000</w:t>
            </w:r>
          </w:p>
        </w:tc>
        <w:tc>
          <w:tcPr>
            <w:tcW w:w="523" w:type="pct"/>
            <w:vAlign w:val="center"/>
          </w:tcPr>
          <w:p w14:paraId="53AE2500"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5ACE5EE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53241B53" w14:textId="77777777" w:rsidTr="009E34BC">
        <w:trPr>
          <w:trHeight w:hRule="exact" w:val="321"/>
          <w:jc w:val="center"/>
        </w:trPr>
        <w:tc>
          <w:tcPr>
            <w:tcW w:w="427" w:type="pct"/>
            <w:vAlign w:val="center"/>
          </w:tcPr>
          <w:p w14:paraId="6A2DE561"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17</w:t>
            </w:r>
          </w:p>
        </w:tc>
        <w:tc>
          <w:tcPr>
            <w:tcW w:w="1935" w:type="pct"/>
            <w:vAlign w:val="center"/>
          </w:tcPr>
          <w:p w14:paraId="7DC5A023"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半自动焊机</w:t>
            </w:r>
          </w:p>
        </w:tc>
        <w:tc>
          <w:tcPr>
            <w:tcW w:w="1423" w:type="pct"/>
            <w:vAlign w:val="center"/>
          </w:tcPr>
          <w:p w14:paraId="219D601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CO2/MAG</w:t>
            </w:r>
          </w:p>
        </w:tc>
        <w:tc>
          <w:tcPr>
            <w:tcW w:w="523" w:type="pct"/>
            <w:vAlign w:val="center"/>
          </w:tcPr>
          <w:p w14:paraId="2D7D2D0D"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36361082"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3</w:t>
            </w:r>
          </w:p>
        </w:tc>
      </w:tr>
      <w:tr w:rsidR="005A0E05" w:rsidRPr="00D171A7" w14:paraId="75C3E2D3" w14:textId="77777777" w:rsidTr="009E34BC">
        <w:trPr>
          <w:trHeight w:hRule="exact" w:val="321"/>
          <w:jc w:val="center"/>
        </w:trPr>
        <w:tc>
          <w:tcPr>
            <w:tcW w:w="427" w:type="pct"/>
            <w:vAlign w:val="center"/>
          </w:tcPr>
          <w:p w14:paraId="2B391FA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18</w:t>
            </w:r>
          </w:p>
        </w:tc>
        <w:tc>
          <w:tcPr>
            <w:tcW w:w="1935" w:type="pct"/>
            <w:vAlign w:val="center"/>
          </w:tcPr>
          <w:p w14:paraId="49806E6F"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电动涨形机</w:t>
            </w:r>
          </w:p>
        </w:tc>
        <w:tc>
          <w:tcPr>
            <w:tcW w:w="1423" w:type="pct"/>
            <w:vAlign w:val="center"/>
          </w:tcPr>
          <w:p w14:paraId="5F198292"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M7023</w:t>
            </w:r>
          </w:p>
        </w:tc>
        <w:tc>
          <w:tcPr>
            <w:tcW w:w="523" w:type="pct"/>
            <w:vAlign w:val="center"/>
          </w:tcPr>
          <w:p w14:paraId="70B30A9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1FAAC7E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5837EE3D" w14:textId="77777777" w:rsidTr="009E34BC">
        <w:trPr>
          <w:trHeight w:hRule="exact" w:val="321"/>
          <w:jc w:val="center"/>
        </w:trPr>
        <w:tc>
          <w:tcPr>
            <w:tcW w:w="427" w:type="pct"/>
            <w:vAlign w:val="center"/>
          </w:tcPr>
          <w:p w14:paraId="76E1A6C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19</w:t>
            </w:r>
          </w:p>
        </w:tc>
        <w:tc>
          <w:tcPr>
            <w:tcW w:w="1935" w:type="pct"/>
            <w:vAlign w:val="center"/>
          </w:tcPr>
          <w:p w14:paraId="49C8BA8C"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真空压力浸漆设备</w:t>
            </w:r>
          </w:p>
        </w:tc>
        <w:tc>
          <w:tcPr>
            <w:tcW w:w="1423" w:type="pct"/>
            <w:vAlign w:val="center"/>
          </w:tcPr>
          <w:p w14:paraId="34A96FF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sz w:val="21"/>
                <w:szCs w:val="21"/>
              </w:rPr>
              <w:t>Φ3200/4500</w:t>
            </w:r>
          </w:p>
        </w:tc>
        <w:tc>
          <w:tcPr>
            <w:tcW w:w="523" w:type="pct"/>
            <w:vAlign w:val="center"/>
          </w:tcPr>
          <w:p w14:paraId="633A22A9"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套</w:t>
            </w:r>
          </w:p>
        </w:tc>
        <w:tc>
          <w:tcPr>
            <w:tcW w:w="693" w:type="pct"/>
            <w:vAlign w:val="center"/>
          </w:tcPr>
          <w:p w14:paraId="4850A0DC"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r w:rsidR="005A0E05" w:rsidRPr="00D171A7" w14:paraId="29D06D70" w14:textId="77777777" w:rsidTr="009E34BC">
        <w:trPr>
          <w:trHeight w:hRule="exact" w:val="321"/>
          <w:jc w:val="center"/>
        </w:trPr>
        <w:tc>
          <w:tcPr>
            <w:tcW w:w="427" w:type="pct"/>
            <w:vAlign w:val="center"/>
          </w:tcPr>
          <w:p w14:paraId="74BB7D96"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20</w:t>
            </w:r>
          </w:p>
        </w:tc>
        <w:tc>
          <w:tcPr>
            <w:tcW w:w="1935" w:type="pct"/>
            <w:vAlign w:val="center"/>
          </w:tcPr>
          <w:p w14:paraId="57CDE51E"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桥式起重机</w:t>
            </w:r>
          </w:p>
        </w:tc>
        <w:tc>
          <w:tcPr>
            <w:tcW w:w="1423" w:type="pct"/>
            <w:vAlign w:val="center"/>
          </w:tcPr>
          <w:p w14:paraId="10DB9308"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QD-15/3t-16.5M</w:t>
            </w:r>
          </w:p>
        </w:tc>
        <w:tc>
          <w:tcPr>
            <w:tcW w:w="523" w:type="pct"/>
            <w:vAlign w:val="center"/>
          </w:tcPr>
          <w:p w14:paraId="52A4594B"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台</w:t>
            </w:r>
          </w:p>
        </w:tc>
        <w:tc>
          <w:tcPr>
            <w:tcW w:w="693" w:type="pct"/>
            <w:vAlign w:val="center"/>
          </w:tcPr>
          <w:p w14:paraId="060285B7" w14:textId="77777777" w:rsidR="002238F0" w:rsidRPr="00D171A7" w:rsidRDefault="002238F0" w:rsidP="009E34BC">
            <w:pPr>
              <w:autoSpaceDE w:val="0"/>
              <w:autoSpaceDN w:val="0"/>
              <w:spacing w:line="240" w:lineRule="auto"/>
              <w:jc w:val="center"/>
              <w:rPr>
                <w:rFonts w:eastAsia="新宋体"/>
                <w:kern w:val="0"/>
                <w:sz w:val="21"/>
                <w:szCs w:val="21"/>
              </w:rPr>
            </w:pPr>
            <w:r w:rsidRPr="00D171A7">
              <w:rPr>
                <w:rFonts w:eastAsia="新宋体"/>
                <w:kern w:val="0"/>
                <w:sz w:val="21"/>
                <w:szCs w:val="21"/>
              </w:rPr>
              <w:t>1</w:t>
            </w:r>
          </w:p>
        </w:tc>
      </w:tr>
    </w:tbl>
    <w:p w14:paraId="3E96CC3F" w14:textId="030BC73A" w:rsidR="000634FD" w:rsidRPr="00D171A7" w:rsidRDefault="000634FD" w:rsidP="002238F0">
      <w:pPr>
        <w:pStyle w:val="3"/>
        <w:spacing w:beforeLines="0" w:afterLines="0" w:line="480" w:lineRule="auto"/>
        <w:rPr>
          <w:szCs w:val="30"/>
        </w:rPr>
      </w:pPr>
      <w:bookmarkStart w:id="818" w:name="_Toc58508704"/>
      <w:bookmarkStart w:id="819" w:name="_Toc13641"/>
      <w:bookmarkStart w:id="820" w:name="_Toc19409"/>
      <w:bookmarkStart w:id="821" w:name="_Toc24838"/>
      <w:bookmarkStart w:id="822" w:name="_Toc531165075"/>
      <w:bookmarkEnd w:id="814"/>
      <w:bookmarkEnd w:id="815"/>
      <w:bookmarkEnd w:id="816"/>
      <w:bookmarkEnd w:id="817"/>
      <w:r w:rsidRPr="00D171A7">
        <w:rPr>
          <w:rFonts w:hint="eastAsia"/>
          <w:szCs w:val="30"/>
        </w:rPr>
        <w:t>3</w:t>
      </w:r>
      <w:r w:rsidRPr="00D171A7">
        <w:rPr>
          <w:szCs w:val="30"/>
        </w:rPr>
        <w:t>.4</w:t>
      </w:r>
      <w:r w:rsidRPr="00D171A7">
        <w:rPr>
          <w:rFonts w:hint="eastAsia"/>
          <w:szCs w:val="30"/>
        </w:rPr>
        <w:t>现有的污染防治措施</w:t>
      </w:r>
      <w:bookmarkEnd w:id="818"/>
    </w:p>
    <w:p w14:paraId="75E6BA7C" w14:textId="4B103884" w:rsidR="000634FD" w:rsidRPr="00D171A7" w:rsidRDefault="000634FD" w:rsidP="000634FD">
      <w:pPr>
        <w:pStyle w:val="4"/>
        <w:spacing w:before="0" w:after="0" w:line="480" w:lineRule="auto"/>
        <w:rPr>
          <w:rFonts w:ascii="Times New Roman" w:hAnsi="Times New Roman"/>
        </w:rPr>
      </w:pPr>
      <w:r w:rsidRPr="00D171A7">
        <w:rPr>
          <w:rFonts w:ascii="Times New Roman" w:hAnsi="Times New Roman" w:hint="eastAsia"/>
        </w:rPr>
        <w:t>3</w:t>
      </w:r>
      <w:r w:rsidRPr="00D171A7">
        <w:rPr>
          <w:rFonts w:ascii="Times New Roman" w:hAnsi="Times New Roman"/>
        </w:rPr>
        <w:t xml:space="preserve">.4.1 </w:t>
      </w:r>
      <w:r w:rsidRPr="00D171A7">
        <w:rPr>
          <w:rFonts w:ascii="Times New Roman" w:hAnsi="Times New Roman" w:hint="eastAsia"/>
        </w:rPr>
        <w:t>废气污染防治措施</w:t>
      </w:r>
    </w:p>
    <w:p w14:paraId="4855016F" w14:textId="457641C6" w:rsidR="000634FD" w:rsidRPr="00D171A7" w:rsidRDefault="000634FD" w:rsidP="000634FD">
      <w:pPr>
        <w:autoSpaceDE w:val="0"/>
        <w:autoSpaceDN w:val="0"/>
        <w:spacing w:line="360" w:lineRule="auto"/>
        <w:ind w:firstLineChars="150" w:firstLine="360"/>
        <w:rPr>
          <w:szCs w:val="24"/>
        </w:rPr>
      </w:pPr>
      <w:r w:rsidRPr="00D171A7">
        <w:rPr>
          <w:rFonts w:hint="eastAsia"/>
          <w:szCs w:val="24"/>
        </w:rPr>
        <w:t>目前，企业已设置集气</w:t>
      </w:r>
      <w:r w:rsidRPr="00D171A7">
        <w:rPr>
          <w:rFonts w:hint="eastAsia"/>
          <w:szCs w:val="24"/>
        </w:rPr>
        <w:t>+</w:t>
      </w:r>
      <w:r w:rsidRPr="00D171A7">
        <w:rPr>
          <w:rFonts w:hint="eastAsia"/>
          <w:szCs w:val="24"/>
        </w:rPr>
        <w:t>水幕</w:t>
      </w:r>
      <w:r w:rsidRPr="00D171A7">
        <w:rPr>
          <w:rFonts w:hint="eastAsia"/>
          <w:szCs w:val="24"/>
        </w:rPr>
        <w:t>+</w:t>
      </w:r>
      <w:r w:rsidRPr="00D171A7">
        <w:rPr>
          <w:rFonts w:hint="eastAsia"/>
          <w:szCs w:val="24"/>
        </w:rPr>
        <w:t>活性炭吸附设施对于工艺废气（喷漆废气）进行处理，处理后经排气筒进行排放。</w:t>
      </w:r>
    </w:p>
    <w:p w14:paraId="3ED8FBC1" w14:textId="7AF4B00B" w:rsidR="000634FD" w:rsidRPr="00D171A7" w:rsidRDefault="000634FD" w:rsidP="000634FD">
      <w:pPr>
        <w:pStyle w:val="4"/>
        <w:spacing w:before="0" w:after="0" w:line="480" w:lineRule="auto"/>
        <w:rPr>
          <w:rFonts w:ascii="Times New Roman" w:hAnsi="Times New Roman"/>
        </w:rPr>
      </w:pPr>
      <w:r w:rsidRPr="00D171A7">
        <w:rPr>
          <w:rFonts w:ascii="Times New Roman" w:hAnsi="Times New Roman" w:hint="eastAsia"/>
        </w:rPr>
        <w:t>3</w:t>
      </w:r>
      <w:r w:rsidRPr="00D171A7">
        <w:rPr>
          <w:rFonts w:ascii="Times New Roman" w:hAnsi="Times New Roman"/>
        </w:rPr>
        <w:t xml:space="preserve">.4.2 </w:t>
      </w:r>
      <w:r w:rsidRPr="00D171A7">
        <w:rPr>
          <w:rFonts w:ascii="Times New Roman" w:hAnsi="Times New Roman" w:hint="eastAsia"/>
        </w:rPr>
        <w:t>废水污染防治措施</w:t>
      </w:r>
    </w:p>
    <w:p w14:paraId="18129A19" w14:textId="7797FF39" w:rsidR="000634FD" w:rsidRPr="00D171A7" w:rsidRDefault="000634FD" w:rsidP="000634FD">
      <w:pPr>
        <w:autoSpaceDE w:val="0"/>
        <w:autoSpaceDN w:val="0"/>
        <w:spacing w:line="360" w:lineRule="auto"/>
        <w:ind w:firstLineChars="150" w:firstLine="361"/>
        <w:rPr>
          <w:b/>
          <w:bCs/>
          <w:szCs w:val="24"/>
        </w:rPr>
      </w:pPr>
      <w:r w:rsidRPr="00D171A7">
        <w:rPr>
          <w:rFonts w:hint="eastAsia"/>
          <w:b/>
          <w:bCs/>
          <w:szCs w:val="24"/>
        </w:rPr>
        <w:t>（</w:t>
      </w:r>
      <w:r w:rsidRPr="00D171A7">
        <w:rPr>
          <w:rFonts w:hint="eastAsia"/>
          <w:b/>
          <w:bCs/>
          <w:szCs w:val="24"/>
        </w:rPr>
        <w:t>1</w:t>
      </w:r>
      <w:r w:rsidRPr="00D171A7">
        <w:rPr>
          <w:rFonts w:hint="eastAsia"/>
          <w:b/>
          <w:bCs/>
          <w:szCs w:val="24"/>
        </w:rPr>
        <w:t>）喷漆废水处理措施</w:t>
      </w:r>
    </w:p>
    <w:p w14:paraId="1D272718" w14:textId="1B62B7BE" w:rsidR="000634FD" w:rsidRPr="00D171A7" w:rsidRDefault="000634FD" w:rsidP="000634FD">
      <w:pPr>
        <w:autoSpaceDE w:val="0"/>
        <w:autoSpaceDN w:val="0"/>
        <w:spacing w:line="360" w:lineRule="auto"/>
        <w:ind w:firstLineChars="150" w:firstLine="360"/>
        <w:rPr>
          <w:szCs w:val="24"/>
        </w:rPr>
      </w:pPr>
      <w:r w:rsidRPr="00D171A7">
        <w:rPr>
          <w:rFonts w:hint="eastAsia"/>
          <w:szCs w:val="24"/>
        </w:rPr>
        <w:t>本项目在废气处理措施中有水幕喷淋措施，会产生喷漆处理废水。该部分废水经过调节、澄清、过滤器后进行回用，处理工艺如下：</w:t>
      </w:r>
    </w:p>
    <w:p w14:paraId="352FA21B" w14:textId="401CBD63" w:rsidR="000634FD" w:rsidRPr="00D171A7" w:rsidRDefault="000634FD" w:rsidP="000634FD">
      <w:pPr>
        <w:pStyle w:val="Default1"/>
        <w:jc w:val="center"/>
        <w:rPr>
          <w:color w:val="auto"/>
        </w:rPr>
      </w:pPr>
      <w:r w:rsidRPr="00D171A7">
        <w:rPr>
          <w:noProof/>
          <w:color w:val="auto"/>
        </w:rPr>
        <w:lastRenderedPageBreak/>
        <w:drawing>
          <wp:inline distT="0" distB="0" distL="0" distR="0" wp14:anchorId="299A679B" wp14:editId="07C87453">
            <wp:extent cx="5274310" cy="1155065"/>
            <wp:effectExtent l="0" t="0" r="2540" b="6985"/>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274310" cy="1155065"/>
                    </a:xfrm>
                    <a:prstGeom prst="rect">
                      <a:avLst/>
                    </a:prstGeom>
                  </pic:spPr>
                </pic:pic>
              </a:graphicData>
            </a:graphic>
          </wp:inline>
        </w:drawing>
      </w:r>
    </w:p>
    <w:p w14:paraId="414BF9C4" w14:textId="3716C003" w:rsidR="000634FD" w:rsidRPr="00D171A7" w:rsidRDefault="000634FD" w:rsidP="000634FD">
      <w:pPr>
        <w:autoSpaceDE w:val="0"/>
        <w:autoSpaceDN w:val="0"/>
        <w:spacing w:line="360" w:lineRule="auto"/>
        <w:ind w:firstLineChars="150" w:firstLine="361"/>
        <w:rPr>
          <w:b/>
          <w:bCs/>
          <w:szCs w:val="24"/>
        </w:rPr>
      </w:pPr>
      <w:r w:rsidRPr="00D171A7">
        <w:rPr>
          <w:rFonts w:hint="eastAsia"/>
          <w:b/>
          <w:bCs/>
          <w:szCs w:val="24"/>
        </w:rPr>
        <w:t>（</w:t>
      </w:r>
      <w:r w:rsidRPr="00D171A7">
        <w:rPr>
          <w:rFonts w:hint="eastAsia"/>
          <w:b/>
          <w:bCs/>
          <w:szCs w:val="24"/>
        </w:rPr>
        <w:t>2</w:t>
      </w:r>
      <w:r w:rsidRPr="00D171A7">
        <w:rPr>
          <w:rFonts w:hint="eastAsia"/>
          <w:b/>
          <w:bCs/>
          <w:szCs w:val="24"/>
        </w:rPr>
        <w:t>）乳化废水处理</w:t>
      </w:r>
    </w:p>
    <w:p w14:paraId="5F3D1158" w14:textId="2816CE6F" w:rsidR="000634FD" w:rsidRPr="00D171A7" w:rsidRDefault="000634FD" w:rsidP="000634FD">
      <w:pPr>
        <w:autoSpaceDE w:val="0"/>
        <w:autoSpaceDN w:val="0"/>
        <w:spacing w:line="360" w:lineRule="auto"/>
        <w:ind w:firstLineChars="150" w:firstLine="360"/>
        <w:rPr>
          <w:szCs w:val="24"/>
        </w:rPr>
      </w:pPr>
      <w:r w:rsidRPr="00D171A7">
        <w:rPr>
          <w:rFonts w:hint="eastAsia"/>
          <w:szCs w:val="24"/>
        </w:rPr>
        <w:t>该部分废水主要产生于生产车间的磨床、车床，主要为</w:t>
      </w:r>
      <w:r w:rsidRPr="00D171A7">
        <w:rPr>
          <w:rFonts w:hint="eastAsia"/>
          <w:szCs w:val="24"/>
        </w:rPr>
        <w:t>pH</w:t>
      </w:r>
      <w:r w:rsidRPr="00D171A7">
        <w:rPr>
          <w:rFonts w:hint="eastAsia"/>
          <w:szCs w:val="24"/>
        </w:rPr>
        <w:t>、</w:t>
      </w:r>
      <w:r w:rsidRPr="00D171A7">
        <w:rPr>
          <w:rFonts w:hint="eastAsia"/>
          <w:szCs w:val="24"/>
        </w:rPr>
        <w:t>S</w:t>
      </w:r>
      <w:r w:rsidRPr="00D171A7">
        <w:rPr>
          <w:szCs w:val="24"/>
        </w:rPr>
        <w:t>S</w:t>
      </w:r>
      <w:r w:rsidRPr="00D171A7">
        <w:rPr>
          <w:rFonts w:hint="eastAsia"/>
          <w:szCs w:val="24"/>
        </w:rPr>
        <w:t>和石油类，经破乳、絮凝、气浮、过滤后经活性炭吸附，进入市政管网排入青山湖污水处理厂中。处理工艺如下：</w:t>
      </w:r>
    </w:p>
    <w:p w14:paraId="5E118260" w14:textId="150C9BE4" w:rsidR="000634FD" w:rsidRPr="00D171A7" w:rsidRDefault="000634FD" w:rsidP="000634FD">
      <w:pPr>
        <w:pStyle w:val="Default1"/>
        <w:rPr>
          <w:color w:val="auto"/>
        </w:rPr>
      </w:pPr>
      <w:r w:rsidRPr="00D171A7">
        <w:rPr>
          <w:noProof/>
          <w:color w:val="auto"/>
        </w:rPr>
        <w:drawing>
          <wp:inline distT="0" distB="0" distL="0" distR="0" wp14:anchorId="7E91BBF5" wp14:editId="28210013">
            <wp:extent cx="5274310" cy="1209040"/>
            <wp:effectExtent l="0" t="0" r="254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1209040"/>
                    </a:xfrm>
                    <a:prstGeom prst="rect">
                      <a:avLst/>
                    </a:prstGeom>
                  </pic:spPr>
                </pic:pic>
              </a:graphicData>
            </a:graphic>
          </wp:inline>
        </w:drawing>
      </w:r>
    </w:p>
    <w:p w14:paraId="1FC53C24" w14:textId="2F969F98" w:rsidR="000634FD" w:rsidRPr="00D171A7" w:rsidRDefault="000634FD" w:rsidP="000634FD">
      <w:pPr>
        <w:pStyle w:val="4"/>
        <w:spacing w:before="0" w:after="0" w:line="480" w:lineRule="auto"/>
        <w:rPr>
          <w:rFonts w:ascii="Times New Roman" w:hAnsi="Times New Roman"/>
        </w:rPr>
      </w:pPr>
      <w:r w:rsidRPr="00D171A7">
        <w:rPr>
          <w:rFonts w:ascii="Times New Roman" w:hAnsi="Times New Roman" w:hint="eastAsia"/>
        </w:rPr>
        <w:t>3</w:t>
      </w:r>
      <w:r w:rsidRPr="00D171A7">
        <w:rPr>
          <w:rFonts w:ascii="Times New Roman" w:hAnsi="Times New Roman"/>
        </w:rPr>
        <w:t>.4.3</w:t>
      </w:r>
      <w:r w:rsidRPr="00D171A7">
        <w:rPr>
          <w:rFonts w:ascii="Times New Roman" w:hAnsi="Times New Roman" w:hint="eastAsia"/>
        </w:rPr>
        <w:t>噪声防治措施</w:t>
      </w:r>
    </w:p>
    <w:p w14:paraId="40755B24" w14:textId="1BD7F846" w:rsidR="000634FD" w:rsidRPr="00D171A7" w:rsidRDefault="000634FD" w:rsidP="000634FD">
      <w:pPr>
        <w:autoSpaceDE w:val="0"/>
        <w:autoSpaceDN w:val="0"/>
        <w:spacing w:line="360" w:lineRule="auto"/>
        <w:ind w:firstLineChars="150" w:firstLine="360"/>
        <w:rPr>
          <w:szCs w:val="24"/>
        </w:rPr>
      </w:pPr>
      <w:r w:rsidRPr="00D171A7">
        <w:rPr>
          <w:rFonts w:hint="eastAsia"/>
          <w:szCs w:val="24"/>
        </w:rPr>
        <w:t>企业已设置隔声、减振及距离衰减等噪声防治措施。</w:t>
      </w:r>
    </w:p>
    <w:p w14:paraId="475C5425" w14:textId="13C294E7" w:rsidR="000634FD" w:rsidRPr="00D171A7" w:rsidRDefault="000634FD" w:rsidP="000634FD">
      <w:pPr>
        <w:pStyle w:val="4"/>
        <w:spacing w:before="0" w:after="0" w:line="480" w:lineRule="auto"/>
        <w:rPr>
          <w:rFonts w:ascii="Times New Roman" w:hAnsi="Times New Roman"/>
        </w:rPr>
      </w:pPr>
      <w:r w:rsidRPr="00D171A7">
        <w:rPr>
          <w:rFonts w:ascii="Times New Roman" w:hAnsi="Times New Roman" w:hint="eastAsia"/>
        </w:rPr>
        <w:t>3</w:t>
      </w:r>
      <w:r w:rsidRPr="00D171A7">
        <w:rPr>
          <w:rFonts w:ascii="Times New Roman" w:hAnsi="Times New Roman"/>
        </w:rPr>
        <w:t>.4.4</w:t>
      </w:r>
      <w:r w:rsidRPr="00D171A7">
        <w:rPr>
          <w:rFonts w:ascii="Times New Roman" w:hAnsi="Times New Roman" w:hint="eastAsia"/>
        </w:rPr>
        <w:t>固废防治措施</w:t>
      </w:r>
    </w:p>
    <w:p w14:paraId="2AD72056" w14:textId="2E654F5A" w:rsidR="000634FD" w:rsidRPr="00D171A7" w:rsidRDefault="000634FD" w:rsidP="000634FD">
      <w:pPr>
        <w:autoSpaceDE w:val="0"/>
        <w:autoSpaceDN w:val="0"/>
        <w:spacing w:line="360" w:lineRule="auto"/>
        <w:ind w:firstLineChars="150" w:firstLine="360"/>
        <w:rPr>
          <w:szCs w:val="24"/>
        </w:rPr>
      </w:pPr>
      <w:r w:rsidRPr="00D171A7">
        <w:rPr>
          <w:rFonts w:hint="eastAsia"/>
          <w:szCs w:val="24"/>
        </w:rPr>
        <w:t>企业产生的危险废物主要包含：废机油、废活性炭、污水处理污泥等。该部分固废均妥善存放于危险废物暂存库中，并交给有资质单位处理。目前，企业已经和九江浦泽环保科技签订了危险废物处置协议。</w:t>
      </w:r>
    </w:p>
    <w:p w14:paraId="0A6D3E39" w14:textId="16A6D95D" w:rsidR="002238F0" w:rsidRPr="00D171A7" w:rsidRDefault="00665802" w:rsidP="002238F0">
      <w:pPr>
        <w:pStyle w:val="3"/>
        <w:spacing w:beforeLines="0" w:afterLines="0" w:line="480" w:lineRule="auto"/>
        <w:rPr>
          <w:szCs w:val="30"/>
        </w:rPr>
      </w:pPr>
      <w:bookmarkStart w:id="823" w:name="_Toc58508705"/>
      <w:r w:rsidRPr="00D171A7">
        <w:rPr>
          <w:szCs w:val="30"/>
        </w:rPr>
        <w:t>3.</w:t>
      </w:r>
      <w:r w:rsidR="000634FD" w:rsidRPr="00D171A7">
        <w:rPr>
          <w:szCs w:val="30"/>
        </w:rPr>
        <w:t>5</w:t>
      </w:r>
      <w:r w:rsidRPr="00D171A7">
        <w:rPr>
          <w:szCs w:val="30"/>
        </w:rPr>
        <w:t>现有环境风险防控与应急措施情况</w:t>
      </w:r>
      <w:bookmarkEnd w:id="819"/>
      <w:bookmarkEnd w:id="820"/>
      <w:bookmarkEnd w:id="821"/>
      <w:bookmarkEnd w:id="822"/>
      <w:bookmarkEnd w:id="823"/>
    </w:p>
    <w:p w14:paraId="2F5712FA" w14:textId="4C458362" w:rsidR="00665802" w:rsidRPr="00D171A7" w:rsidRDefault="00665802" w:rsidP="002238F0">
      <w:pPr>
        <w:autoSpaceDE w:val="0"/>
        <w:autoSpaceDN w:val="0"/>
        <w:spacing w:line="360" w:lineRule="auto"/>
        <w:ind w:firstLineChars="150" w:firstLine="360"/>
        <w:rPr>
          <w:szCs w:val="24"/>
        </w:rPr>
      </w:pPr>
      <w:r w:rsidRPr="00D171A7">
        <w:rPr>
          <w:szCs w:val="24"/>
        </w:rPr>
        <w:t>本公司现有环境风险防控与应急措施情况见表</w:t>
      </w:r>
      <w:r w:rsidR="002238F0" w:rsidRPr="00D171A7">
        <w:rPr>
          <w:szCs w:val="24"/>
        </w:rPr>
        <w:t>3-9</w:t>
      </w:r>
      <w:r w:rsidRPr="00D171A7">
        <w:rPr>
          <w:szCs w:val="24"/>
        </w:rPr>
        <w:t>。</w:t>
      </w:r>
    </w:p>
    <w:p w14:paraId="3A7FCF59" w14:textId="67249CBF" w:rsidR="00665802" w:rsidRPr="00D171A7" w:rsidRDefault="00665802" w:rsidP="002238F0">
      <w:pPr>
        <w:tabs>
          <w:tab w:val="left" w:pos="0"/>
        </w:tabs>
        <w:spacing w:line="360" w:lineRule="auto"/>
        <w:jc w:val="center"/>
        <w:rPr>
          <w:b/>
          <w:bCs/>
          <w:szCs w:val="24"/>
        </w:rPr>
      </w:pPr>
      <w:r w:rsidRPr="00D171A7">
        <w:rPr>
          <w:b/>
          <w:bCs/>
          <w:szCs w:val="24"/>
        </w:rPr>
        <w:t>表</w:t>
      </w:r>
      <w:r w:rsidR="002238F0" w:rsidRPr="00D171A7">
        <w:rPr>
          <w:b/>
          <w:bCs/>
          <w:szCs w:val="24"/>
        </w:rPr>
        <w:t xml:space="preserve">3-9 </w:t>
      </w:r>
      <w:r w:rsidRPr="00D171A7">
        <w:rPr>
          <w:b/>
          <w:bCs/>
          <w:szCs w:val="24"/>
        </w:rPr>
        <w:t xml:space="preserve"> </w:t>
      </w:r>
      <w:r w:rsidRPr="00D171A7">
        <w:rPr>
          <w:b/>
          <w:bCs/>
          <w:szCs w:val="24"/>
        </w:rPr>
        <w:t>公司现有环境风险防控与应急措施情况表</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563"/>
        <w:gridCol w:w="2976"/>
        <w:gridCol w:w="2685"/>
        <w:gridCol w:w="2052"/>
      </w:tblGrid>
      <w:tr w:rsidR="005A0E05" w:rsidRPr="00D171A7" w14:paraId="3DDA0897" w14:textId="77777777" w:rsidTr="00DF037A">
        <w:trPr>
          <w:trHeight w:val="340"/>
          <w:tblHeader/>
          <w:jc w:val="center"/>
        </w:trPr>
        <w:tc>
          <w:tcPr>
            <w:tcW w:w="340" w:type="pct"/>
            <w:vAlign w:val="center"/>
          </w:tcPr>
          <w:p w14:paraId="54424A98" w14:textId="77777777" w:rsidR="00665802" w:rsidRPr="00D171A7" w:rsidRDefault="00665802" w:rsidP="00DF037A">
            <w:pPr>
              <w:pStyle w:val="affffa"/>
              <w:rPr>
                <w:sz w:val="18"/>
                <w:szCs w:val="18"/>
                <w:lang w:val="zh-CN"/>
              </w:rPr>
            </w:pPr>
            <w:r w:rsidRPr="00D171A7">
              <w:rPr>
                <w:sz w:val="18"/>
                <w:szCs w:val="18"/>
                <w:lang w:val="zh-CN"/>
              </w:rPr>
              <w:t>序号</w:t>
            </w:r>
          </w:p>
        </w:tc>
        <w:tc>
          <w:tcPr>
            <w:tcW w:w="1798" w:type="pct"/>
            <w:vAlign w:val="center"/>
          </w:tcPr>
          <w:p w14:paraId="0E348B14" w14:textId="77777777" w:rsidR="00665802" w:rsidRPr="00D171A7" w:rsidRDefault="00665802" w:rsidP="00DF037A">
            <w:pPr>
              <w:pStyle w:val="affffa"/>
              <w:rPr>
                <w:sz w:val="18"/>
                <w:szCs w:val="18"/>
                <w:lang w:val="zh-CN"/>
              </w:rPr>
            </w:pPr>
            <w:r w:rsidRPr="00D171A7">
              <w:rPr>
                <w:sz w:val="18"/>
                <w:szCs w:val="18"/>
                <w:lang w:val="zh-CN"/>
              </w:rPr>
              <w:t>相关要求</w:t>
            </w:r>
          </w:p>
        </w:tc>
        <w:tc>
          <w:tcPr>
            <w:tcW w:w="1622" w:type="pct"/>
            <w:vAlign w:val="center"/>
          </w:tcPr>
          <w:p w14:paraId="10C83A49" w14:textId="77777777" w:rsidR="00665802" w:rsidRPr="00D171A7" w:rsidRDefault="00665802" w:rsidP="00DF037A">
            <w:pPr>
              <w:pStyle w:val="affffa"/>
              <w:rPr>
                <w:sz w:val="18"/>
                <w:szCs w:val="18"/>
                <w:lang w:val="zh-CN"/>
              </w:rPr>
            </w:pPr>
            <w:r w:rsidRPr="00D171A7">
              <w:rPr>
                <w:sz w:val="18"/>
                <w:szCs w:val="18"/>
                <w:lang w:val="zh-CN"/>
              </w:rPr>
              <w:t>实际情况</w:t>
            </w:r>
          </w:p>
        </w:tc>
        <w:tc>
          <w:tcPr>
            <w:tcW w:w="1241" w:type="pct"/>
            <w:vAlign w:val="center"/>
          </w:tcPr>
          <w:p w14:paraId="6C70C8F3" w14:textId="77777777" w:rsidR="00665802" w:rsidRPr="00D171A7" w:rsidRDefault="00665802" w:rsidP="00DF037A">
            <w:pPr>
              <w:pStyle w:val="affffa"/>
              <w:rPr>
                <w:sz w:val="18"/>
                <w:szCs w:val="18"/>
                <w:lang w:val="zh-CN"/>
              </w:rPr>
            </w:pPr>
            <w:r w:rsidRPr="00D171A7">
              <w:rPr>
                <w:sz w:val="18"/>
                <w:szCs w:val="18"/>
                <w:lang w:val="zh-CN"/>
              </w:rPr>
              <w:t>岗位职责及落实情况</w:t>
            </w:r>
          </w:p>
        </w:tc>
      </w:tr>
      <w:tr w:rsidR="005A0E05" w:rsidRPr="00D171A7" w14:paraId="1EDE9061" w14:textId="77777777" w:rsidTr="00DF037A">
        <w:trPr>
          <w:trHeight w:val="340"/>
          <w:jc w:val="center"/>
        </w:trPr>
        <w:tc>
          <w:tcPr>
            <w:tcW w:w="340" w:type="pct"/>
            <w:vAlign w:val="center"/>
          </w:tcPr>
          <w:p w14:paraId="70885B80" w14:textId="77777777" w:rsidR="00665802" w:rsidRPr="00D171A7" w:rsidRDefault="00665802" w:rsidP="00DF037A">
            <w:pPr>
              <w:pStyle w:val="affffa"/>
              <w:rPr>
                <w:sz w:val="18"/>
                <w:szCs w:val="18"/>
                <w:lang w:val="zh-CN"/>
              </w:rPr>
            </w:pPr>
            <w:r w:rsidRPr="00D171A7">
              <w:rPr>
                <w:sz w:val="18"/>
                <w:szCs w:val="18"/>
                <w:lang w:val="zh-CN"/>
              </w:rPr>
              <w:t>1</w:t>
            </w:r>
          </w:p>
        </w:tc>
        <w:tc>
          <w:tcPr>
            <w:tcW w:w="1798" w:type="pct"/>
            <w:vAlign w:val="center"/>
          </w:tcPr>
          <w:p w14:paraId="3A2B24C0" w14:textId="77777777" w:rsidR="00665802" w:rsidRPr="00D171A7" w:rsidRDefault="00665802" w:rsidP="00DF037A">
            <w:pPr>
              <w:spacing w:line="240" w:lineRule="auto"/>
              <w:rPr>
                <w:sz w:val="18"/>
                <w:szCs w:val="18"/>
                <w:lang w:val="zh-CN"/>
              </w:rPr>
            </w:pPr>
            <w:r w:rsidRPr="00D171A7">
              <w:rPr>
                <w:sz w:val="18"/>
                <w:szCs w:val="18"/>
                <w:lang w:val="zh-CN"/>
              </w:rPr>
              <w:t>在废气排放口、废水、雨水和清净下水排放口对可能排除的环境风险物质，按照物质特性、危害，设置监视、控制措施</w:t>
            </w:r>
          </w:p>
        </w:tc>
        <w:tc>
          <w:tcPr>
            <w:tcW w:w="1622" w:type="pct"/>
            <w:vAlign w:val="center"/>
          </w:tcPr>
          <w:p w14:paraId="242DBF48" w14:textId="77777777" w:rsidR="00665802" w:rsidRPr="00D171A7" w:rsidRDefault="00665802" w:rsidP="00DF037A">
            <w:pPr>
              <w:spacing w:line="240" w:lineRule="auto"/>
              <w:rPr>
                <w:sz w:val="18"/>
                <w:szCs w:val="18"/>
                <w:lang w:val="zh-CN"/>
              </w:rPr>
            </w:pPr>
            <w:r w:rsidRPr="00D171A7">
              <w:rPr>
                <w:sz w:val="18"/>
                <w:szCs w:val="18"/>
                <w:lang w:val="zh-CN"/>
              </w:rPr>
              <w:t>厂内对废水、废气的排放进行定期委外监测</w:t>
            </w:r>
          </w:p>
        </w:tc>
        <w:tc>
          <w:tcPr>
            <w:tcW w:w="1241" w:type="pct"/>
            <w:vAlign w:val="center"/>
          </w:tcPr>
          <w:p w14:paraId="0A0FE55B" w14:textId="77777777" w:rsidR="00665802" w:rsidRPr="00D171A7" w:rsidRDefault="00665802" w:rsidP="00DF037A">
            <w:pPr>
              <w:spacing w:line="240" w:lineRule="auto"/>
              <w:rPr>
                <w:sz w:val="18"/>
                <w:szCs w:val="18"/>
                <w:lang w:val="zh-CN"/>
              </w:rPr>
            </w:pPr>
            <w:r w:rsidRPr="00D171A7">
              <w:rPr>
                <w:sz w:val="18"/>
                <w:szCs w:val="18"/>
                <w:lang w:val="zh-CN"/>
              </w:rPr>
              <w:t>由</w:t>
            </w:r>
            <w:r w:rsidRPr="00D171A7">
              <w:rPr>
                <w:sz w:val="18"/>
                <w:szCs w:val="18"/>
              </w:rPr>
              <w:t>环境监测</w:t>
            </w:r>
            <w:r w:rsidRPr="00D171A7">
              <w:rPr>
                <w:sz w:val="18"/>
                <w:szCs w:val="18"/>
                <w:lang w:val="zh-CN"/>
              </w:rPr>
              <w:t>组安排厂区污染源的定期委外监测</w:t>
            </w:r>
          </w:p>
        </w:tc>
      </w:tr>
      <w:tr w:rsidR="005A0E05" w:rsidRPr="00D171A7" w14:paraId="242EA19D" w14:textId="77777777" w:rsidTr="00DF037A">
        <w:trPr>
          <w:trHeight w:val="340"/>
          <w:jc w:val="center"/>
        </w:trPr>
        <w:tc>
          <w:tcPr>
            <w:tcW w:w="340" w:type="pct"/>
            <w:vAlign w:val="center"/>
          </w:tcPr>
          <w:p w14:paraId="5B55952E" w14:textId="77777777" w:rsidR="00665802" w:rsidRPr="00D171A7" w:rsidRDefault="00665802" w:rsidP="00DF037A">
            <w:pPr>
              <w:pStyle w:val="affffa"/>
              <w:rPr>
                <w:sz w:val="18"/>
                <w:szCs w:val="18"/>
                <w:lang w:val="zh-CN"/>
              </w:rPr>
            </w:pPr>
            <w:r w:rsidRPr="00D171A7">
              <w:rPr>
                <w:sz w:val="18"/>
                <w:szCs w:val="18"/>
                <w:lang w:val="zh-CN"/>
              </w:rPr>
              <w:t>2</w:t>
            </w:r>
          </w:p>
        </w:tc>
        <w:tc>
          <w:tcPr>
            <w:tcW w:w="1798" w:type="pct"/>
            <w:vAlign w:val="center"/>
          </w:tcPr>
          <w:p w14:paraId="7D48EB89" w14:textId="3C5F05C8" w:rsidR="00665802" w:rsidRPr="00D171A7" w:rsidRDefault="00665802" w:rsidP="00DF037A">
            <w:pPr>
              <w:spacing w:line="240" w:lineRule="auto"/>
              <w:rPr>
                <w:sz w:val="18"/>
                <w:szCs w:val="18"/>
                <w:lang w:val="zh-CN"/>
              </w:rPr>
            </w:pPr>
            <w:r w:rsidRPr="00D171A7">
              <w:rPr>
                <w:sz w:val="18"/>
                <w:szCs w:val="18"/>
                <w:lang w:val="zh-CN"/>
              </w:rPr>
              <w:t>采取防止事故排水、污染物等扩散、排除厂界的措施</w:t>
            </w:r>
          </w:p>
        </w:tc>
        <w:tc>
          <w:tcPr>
            <w:tcW w:w="1622" w:type="pct"/>
            <w:vAlign w:val="center"/>
          </w:tcPr>
          <w:p w14:paraId="7180E133" w14:textId="097AEC59" w:rsidR="00665802" w:rsidRPr="00D171A7" w:rsidRDefault="00665802" w:rsidP="00DF037A">
            <w:pPr>
              <w:spacing w:line="240" w:lineRule="auto"/>
              <w:rPr>
                <w:sz w:val="18"/>
                <w:szCs w:val="18"/>
                <w:lang w:val="zh-CN"/>
              </w:rPr>
            </w:pPr>
            <w:r w:rsidRPr="00D171A7">
              <w:rPr>
                <w:sz w:val="18"/>
                <w:szCs w:val="18"/>
                <w:lang w:val="zh-CN"/>
              </w:rPr>
              <w:t>厂区雨污分流，生活污水、生产废水经处理后通过市政污水管网送到</w:t>
            </w:r>
            <w:r w:rsidR="002238F0" w:rsidRPr="00D171A7">
              <w:rPr>
                <w:rFonts w:hint="eastAsia"/>
                <w:sz w:val="18"/>
                <w:szCs w:val="18"/>
                <w:lang w:val="zh-CN"/>
              </w:rPr>
              <w:t>青山湖</w:t>
            </w:r>
            <w:r w:rsidRPr="00D171A7">
              <w:rPr>
                <w:sz w:val="18"/>
                <w:szCs w:val="18"/>
                <w:lang w:val="zh-CN"/>
              </w:rPr>
              <w:t>污水处理厂</w:t>
            </w:r>
          </w:p>
        </w:tc>
        <w:tc>
          <w:tcPr>
            <w:tcW w:w="1241" w:type="pct"/>
            <w:vAlign w:val="center"/>
          </w:tcPr>
          <w:p w14:paraId="784C5A3C" w14:textId="77777777" w:rsidR="00665802" w:rsidRPr="00D171A7" w:rsidRDefault="00665802" w:rsidP="00DF037A">
            <w:pPr>
              <w:spacing w:line="240" w:lineRule="auto"/>
              <w:rPr>
                <w:sz w:val="18"/>
                <w:szCs w:val="18"/>
                <w:lang w:val="zh-CN"/>
              </w:rPr>
            </w:pPr>
            <w:r w:rsidRPr="00D171A7">
              <w:rPr>
                <w:sz w:val="18"/>
                <w:szCs w:val="18"/>
                <w:lang w:val="zh-CN"/>
              </w:rPr>
              <w:t>由生产部负责排污管道、废水处理系统等设施的完备</w:t>
            </w:r>
          </w:p>
        </w:tc>
      </w:tr>
      <w:tr w:rsidR="005A0E05" w:rsidRPr="00D171A7" w14:paraId="7FC38E55" w14:textId="77777777" w:rsidTr="00DF037A">
        <w:trPr>
          <w:trHeight w:val="340"/>
          <w:jc w:val="center"/>
        </w:trPr>
        <w:tc>
          <w:tcPr>
            <w:tcW w:w="340" w:type="pct"/>
            <w:vAlign w:val="center"/>
          </w:tcPr>
          <w:p w14:paraId="2BFADA94" w14:textId="77777777" w:rsidR="00665802" w:rsidRPr="00D171A7" w:rsidRDefault="00665802" w:rsidP="00DF037A">
            <w:pPr>
              <w:pStyle w:val="affffa"/>
              <w:rPr>
                <w:sz w:val="18"/>
                <w:szCs w:val="18"/>
                <w:lang w:val="zh-CN"/>
              </w:rPr>
            </w:pPr>
            <w:r w:rsidRPr="00D171A7">
              <w:rPr>
                <w:sz w:val="18"/>
                <w:szCs w:val="18"/>
                <w:lang w:val="zh-CN"/>
              </w:rPr>
              <w:t>3</w:t>
            </w:r>
          </w:p>
        </w:tc>
        <w:tc>
          <w:tcPr>
            <w:tcW w:w="1798" w:type="pct"/>
            <w:vAlign w:val="center"/>
          </w:tcPr>
          <w:p w14:paraId="51A031BD" w14:textId="77777777" w:rsidR="00665802" w:rsidRPr="00D171A7" w:rsidRDefault="00665802" w:rsidP="00DF037A">
            <w:pPr>
              <w:spacing w:line="240" w:lineRule="auto"/>
              <w:rPr>
                <w:sz w:val="18"/>
                <w:szCs w:val="18"/>
                <w:lang w:val="zh-CN"/>
              </w:rPr>
            </w:pPr>
            <w:r w:rsidRPr="00D171A7">
              <w:rPr>
                <w:sz w:val="18"/>
                <w:szCs w:val="18"/>
                <w:lang w:val="zh-CN"/>
              </w:rPr>
              <w:t>涉及毒性气体的，设置毒性气体泄</w:t>
            </w:r>
            <w:r w:rsidRPr="00D171A7">
              <w:rPr>
                <w:sz w:val="18"/>
                <w:szCs w:val="18"/>
                <w:lang w:val="zh-CN"/>
              </w:rPr>
              <w:lastRenderedPageBreak/>
              <w:t>漏紧急处置装置</w:t>
            </w:r>
          </w:p>
        </w:tc>
        <w:tc>
          <w:tcPr>
            <w:tcW w:w="1622" w:type="pct"/>
            <w:vAlign w:val="center"/>
          </w:tcPr>
          <w:p w14:paraId="09A0EE90" w14:textId="147A9139" w:rsidR="00665802" w:rsidRPr="00D171A7" w:rsidRDefault="002238F0" w:rsidP="00DF037A">
            <w:pPr>
              <w:spacing w:line="240" w:lineRule="auto"/>
              <w:jc w:val="center"/>
              <w:rPr>
                <w:sz w:val="18"/>
                <w:szCs w:val="18"/>
              </w:rPr>
            </w:pPr>
            <w:r w:rsidRPr="00D171A7">
              <w:rPr>
                <w:sz w:val="18"/>
                <w:szCs w:val="18"/>
              </w:rPr>
              <w:lastRenderedPageBreak/>
              <w:t>不涉及毒性气体</w:t>
            </w:r>
          </w:p>
        </w:tc>
        <w:tc>
          <w:tcPr>
            <w:tcW w:w="1241" w:type="pct"/>
            <w:vAlign w:val="center"/>
          </w:tcPr>
          <w:p w14:paraId="7DECC80D" w14:textId="77777777" w:rsidR="00665802" w:rsidRPr="00D171A7" w:rsidRDefault="00665802" w:rsidP="00DF037A">
            <w:pPr>
              <w:spacing w:line="240" w:lineRule="auto"/>
              <w:rPr>
                <w:sz w:val="18"/>
                <w:szCs w:val="18"/>
              </w:rPr>
            </w:pPr>
            <w:r w:rsidRPr="00D171A7">
              <w:rPr>
                <w:sz w:val="18"/>
                <w:szCs w:val="18"/>
              </w:rPr>
              <w:t>由物资保障组定期检查</w:t>
            </w:r>
          </w:p>
        </w:tc>
      </w:tr>
      <w:tr w:rsidR="005A0E05" w:rsidRPr="00D171A7" w14:paraId="4C1FADB4" w14:textId="77777777" w:rsidTr="00DF037A">
        <w:trPr>
          <w:trHeight w:val="340"/>
          <w:jc w:val="center"/>
        </w:trPr>
        <w:tc>
          <w:tcPr>
            <w:tcW w:w="340" w:type="pct"/>
            <w:vAlign w:val="center"/>
          </w:tcPr>
          <w:p w14:paraId="0C385D93" w14:textId="77777777" w:rsidR="00665802" w:rsidRPr="00D171A7" w:rsidRDefault="00665802" w:rsidP="00DF037A">
            <w:pPr>
              <w:pStyle w:val="affffa"/>
              <w:rPr>
                <w:sz w:val="18"/>
                <w:szCs w:val="18"/>
                <w:lang w:val="zh-CN"/>
              </w:rPr>
            </w:pPr>
            <w:r w:rsidRPr="00D171A7">
              <w:rPr>
                <w:sz w:val="18"/>
                <w:szCs w:val="18"/>
                <w:lang w:val="zh-CN"/>
              </w:rPr>
              <w:t>4</w:t>
            </w:r>
          </w:p>
        </w:tc>
        <w:tc>
          <w:tcPr>
            <w:tcW w:w="1798" w:type="pct"/>
            <w:vAlign w:val="center"/>
          </w:tcPr>
          <w:p w14:paraId="696A8C45" w14:textId="77777777" w:rsidR="00665802" w:rsidRPr="00D171A7" w:rsidRDefault="00665802" w:rsidP="00DF037A">
            <w:pPr>
              <w:spacing w:line="240" w:lineRule="auto"/>
              <w:rPr>
                <w:sz w:val="18"/>
                <w:szCs w:val="18"/>
                <w:lang w:val="zh-CN"/>
              </w:rPr>
            </w:pPr>
            <w:r w:rsidRPr="00D171A7">
              <w:rPr>
                <w:sz w:val="18"/>
                <w:szCs w:val="18"/>
                <w:lang w:val="zh-CN"/>
              </w:rPr>
              <w:t>布置生产区域或厂界毒性气体泄漏监控预警系统</w:t>
            </w:r>
          </w:p>
        </w:tc>
        <w:tc>
          <w:tcPr>
            <w:tcW w:w="1622" w:type="pct"/>
            <w:vAlign w:val="center"/>
          </w:tcPr>
          <w:p w14:paraId="379411ED" w14:textId="77777777" w:rsidR="00665802" w:rsidRPr="00D171A7" w:rsidRDefault="00665802" w:rsidP="00DF037A">
            <w:pPr>
              <w:spacing w:line="240" w:lineRule="auto"/>
              <w:jc w:val="center"/>
              <w:rPr>
                <w:sz w:val="18"/>
                <w:szCs w:val="18"/>
              </w:rPr>
            </w:pPr>
            <w:r w:rsidRPr="00D171A7">
              <w:rPr>
                <w:sz w:val="18"/>
                <w:szCs w:val="18"/>
              </w:rPr>
              <w:t>不涉及毒性气体</w:t>
            </w:r>
          </w:p>
        </w:tc>
        <w:tc>
          <w:tcPr>
            <w:tcW w:w="1241" w:type="pct"/>
            <w:vAlign w:val="center"/>
          </w:tcPr>
          <w:p w14:paraId="4680894A" w14:textId="77777777" w:rsidR="00665802" w:rsidRPr="00D171A7" w:rsidRDefault="00665802" w:rsidP="00DF037A">
            <w:pPr>
              <w:spacing w:line="240" w:lineRule="auto"/>
              <w:jc w:val="center"/>
              <w:rPr>
                <w:sz w:val="18"/>
                <w:szCs w:val="18"/>
              </w:rPr>
            </w:pPr>
            <w:r w:rsidRPr="00D171A7">
              <w:rPr>
                <w:sz w:val="18"/>
                <w:szCs w:val="18"/>
              </w:rPr>
              <w:t>/</w:t>
            </w:r>
          </w:p>
        </w:tc>
      </w:tr>
      <w:tr w:rsidR="005A0E05" w:rsidRPr="00D171A7" w14:paraId="36B7EA11" w14:textId="77777777" w:rsidTr="00DF037A">
        <w:trPr>
          <w:trHeight w:val="340"/>
          <w:jc w:val="center"/>
        </w:trPr>
        <w:tc>
          <w:tcPr>
            <w:tcW w:w="340" w:type="pct"/>
            <w:vAlign w:val="center"/>
          </w:tcPr>
          <w:p w14:paraId="7657B9B7" w14:textId="77777777" w:rsidR="00665802" w:rsidRPr="00D171A7" w:rsidRDefault="00665802" w:rsidP="00DF037A">
            <w:pPr>
              <w:pStyle w:val="affffa"/>
              <w:rPr>
                <w:sz w:val="18"/>
                <w:szCs w:val="18"/>
                <w:lang w:val="zh-CN"/>
              </w:rPr>
            </w:pPr>
            <w:r w:rsidRPr="00D171A7">
              <w:rPr>
                <w:sz w:val="18"/>
                <w:szCs w:val="18"/>
                <w:lang w:val="zh-CN"/>
              </w:rPr>
              <w:t>5</w:t>
            </w:r>
          </w:p>
        </w:tc>
        <w:tc>
          <w:tcPr>
            <w:tcW w:w="1798" w:type="pct"/>
            <w:vAlign w:val="center"/>
          </w:tcPr>
          <w:p w14:paraId="1E7C8DD4" w14:textId="77777777" w:rsidR="00665802" w:rsidRPr="00D171A7" w:rsidRDefault="00665802" w:rsidP="00DF037A">
            <w:pPr>
              <w:spacing w:line="240" w:lineRule="auto"/>
              <w:rPr>
                <w:sz w:val="18"/>
                <w:szCs w:val="18"/>
                <w:lang w:val="zh-CN"/>
              </w:rPr>
            </w:pPr>
            <w:r w:rsidRPr="00D171A7">
              <w:rPr>
                <w:sz w:val="18"/>
                <w:szCs w:val="18"/>
                <w:lang w:val="zh-CN"/>
              </w:rPr>
              <w:t>有提醒周边公众紧急疏散的措施和手段</w:t>
            </w:r>
          </w:p>
        </w:tc>
        <w:tc>
          <w:tcPr>
            <w:tcW w:w="1622" w:type="pct"/>
            <w:vAlign w:val="center"/>
          </w:tcPr>
          <w:p w14:paraId="2B59CAAB" w14:textId="77777777" w:rsidR="00665802" w:rsidRPr="00D171A7" w:rsidRDefault="00665802" w:rsidP="00DF037A">
            <w:pPr>
              <w:spacing w:line="240" w:lineRule="auto"/>
              <w:rPr>
                <w:sz w:val="18"/>
                <w:szCs w:val="18"/>
                <w:lang w:val="zh-CN"/>
              </w:rPr>
            </w:pPr>
            <w:r w:rsidRPr="00D171A7">
              <w:rPr>
                <w:sz w:val="18"/>
                <w:szCs w:val="18"/>
                <w:lang w:val="zh-CN"/>
              </w:rPr>
              <w:t>应急架构有对外联系功能的设置</w:t>
            </w:r>
          </w:p>
        </w:tc>
        <w:tc>
          <w:tcPr>
            <w:tcW w:w="1241" w:type="pct"/>
            <w:vAlign w:val="center"/>
          </w:tcPr>
          <w:p w14:paraId="2EC0D4FE" w14:textId="77777777" w:rsidR="00665802" w:rsidRPr="00D171A7" w:rsidRDefault="00665802" w:rsidP="00DF037A">
            <w:pPr>
              <w:spacing w:line="240" w:lineRule="auto"/>
              <w:rPr>
                <w:sz w:val="18"/>
                <w:szCs w:val="18"/>
                <w:lang w:val="zh-CN"/>
              </w:rPr>
            </w:pPr>
            <w:r w:rsidRPr="00D171A7">
              <w:rPr>
                <w:sz w:val="18"/>
                <w:szCs w:val="18"/>
                <w:lang w:val="zh-CN"/>
              </w:rPr>
              <w:t>由通讯组统一对外联络沟通</w:t>
            </w:r>
          </w:p>
        </w:tc>
      </w:tr>
    </w:tbl>
    <w:p w14:paraId="489B6731" w14:textId="45793C08" w:rsidR="00665802" w:rsidRPr="00D171A7" w:rsidRDefault="00665802" w:rsidP="002A1C77">
      <w:pPr>
        <w:pStyle w:val="3"/>
        <w:spacing w:beforeLines="0" w:afterLines="0" w:line="480" w:lineRule="auto"/>
        <w:rPr>
          <w:szCs w:val="30"/>
        </w:rPr>
      </w:pPr>
      <w:bookmarkStart w:id="824" w:name="_Toc4890"/>
      <w:bookmarkStart w:id="825" w:name="_Toc15995"/>
      <w:bookmarkStart w:id="826" w:name="_Toc9382"/>
      <w:bookmarkStart w:id="827" w:name="_Toc531165076"/>
      <w:bookmarkStart w:id="828" w:name="_Toc58508706"/>
      <w:r w:rsidRPr="00D171A7">
        <w:rPr>
          <w:szCs w:val="30"/>
        </w:rPr>
        <w:t>3.</w:t>
      </w:r>
      <w:r w:rsidR="000634FD" w:rsidRPr="00D171A7">
        <w:rPr>
          <w:szCs w:val="30"/>
        </w:rPr>
        <w:t>6</w:t>
      </w:r>
      <w:r w:rsidRPr="00D171A7">
        <w:rPr>
          <w:szCs w:val="30"/>
        </w:rPr>
        <w:t>环境风险受体</w:t>
      </w:r>
      <w:bookmarkEnd w:id="824"/>
      <w:bookmarkEnd w:id="825"/>
      <w:bookmarkEnd w:id="826"/>
      <w:bookmarkEnd w:id="827"/>
      <w:bookmarkEnd w:id="828"/>
    </w:p>
    <w:p w14:paraId="0CD2948D" w14:textId="16AAC00E" w:rsidR="00665802" w:rsidRPr="00D171A7" w:rsidRDefault="00665802" w:rsidP="00665802">
      <w:pPr>
        <w:spacing w:line="360" w:lineRule="auto"/>
        <w:ind w:firstLineChars="200" w:firstLine="480"/>
        <w:rPr>
          <w:bCs/>
          <w:kern w:val="28"/>
        </w:rPr>
      </w:pPr>
      <w:bookmarkStart w:id="829" w:name="_Toc21035"/>
      <w:bookmarkStart w:id="830" w:name="_Toc14797"/>
      <w:bookmarkStart w:id="831" w:name="_Toc9402"/>
      <w:r w:rsidRPr="00D171A7">
        <w:rPr>
          <w:bCs/>
          <w:kern w:val="28"/>
        </w:rPr>
        <w:t>现对周边环境受体、主要河流进行现场调查。</w:t>
      </w:r>
    </w:p>
    <w:p w14:paraId="05999F39" w14:textId="0CFE6664" w:rsidR="00665802" w:rsidRPr="00D171A7" w:rsidRDefault="00665802" w:rsidP="002238F0">
      <w:pPr>
        <w:tabs>
          <w:tab w:val="left" w:pos="0"/>
        </w:tabs>
        <w:spacing w:line="360" w:lineRule="auto"/>
        <w:jc w:val="center"/>
        <w:rPr>
          <w:b/>
          <w:bCs/>
          <w:szCs w:val="24"/>
        </w:rPr>
      </w:pPr>
      <w:r w:rsidRPr="00D171A7">
        <w:rPr>
          <w:b/>
          <w:bCs/>
          <w:szCs w:val="24"/>
        </w:rPr>
        <w:t>表</w:t>
      </w:r>
      <w:r w:rsidR="002238F0" w:rsidRPr="00D171A7">
        <w:rPr>
          <w:b/>
          <w:bCs/>
          <w:szCs w:val="24"/>
        </w:rPr>
        <w:t>3-10</w:t>
      </w:r>
      <w:r w:rsidRPr="00D171A7">
        <w:rPr>
          <w:b/>
          <w:bCs/>
          <w:szCs w:val="24"/>
        </w:rPr>
        <w:t xml:space="preserve">  </w:t>
      </w:r>
      <w:r w:rsidRPr="00D171A7">
        <w:rPr>
          <w:b/>
          <w:bCs/>
          <w:szCs w:val="24"/>
        </w:rPr>
        <w:t>项目附近主要环境受体</w:t>
      </w:r>
    </w:p>
    <w:tbl>
      <w:tblPr>
        <w:tblW w:w="5000" w:type="pct"/>
        <w:jc w:val="righ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800"/>
        <w:gridCol w:w="765"/>
        <w:gridCol w:w="761"/>
        <w:gridCol w:w="2064"/>
        <w:gridCol w:w="796"/>
        <w:gridCol w:w="1063"/>
        <w:gridCol w:w="1046"/>
        <w:gridCol w:w="13"/>
        <w:gridCol w:w="958"/>
        <w:gridCol w:w="10"/>
      </w:tblGrid>
      <w:tr w:rsidR="005A0E05" w:rsidRPr="00D171A7" w14:paraId="12A78632" w14:textId="77777777" w:rsidTr="009E34BC">
        <w:trPr>
          <w:trHeight w:val="227"/>
          <w:jc w:val="right"/>
        </w:trPr>
        <w:tc>
          <w:tcPr>
            <w:tcW w:w="483" w:type="pct"/>
            <w:vMerge w:val="restart"/>
            <w:vAlign w:val="center"/>
          </w:tcPr>
          <w:p w14:paraId="5B8FDAB6"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bookmarkStart w:id="832" w:name="_Toc531165077"/>
            <w:r w:rsidRPr="00D171A7">
              <w:rPr>
                <w:rFonts w:ascii="Times New Roman" w:hAnsi="Times New Roman"/>
                <w:b/>
                <w:sz w:val="18"/>
                <w:szCs w:val="18"/>
              </w:rPr>
              <w:t>环境要素</w:t>
            </w:r>
          </w:p>
        </w:tc>
        <w:tc>
          <w:tcPr>
            <w:tcW w:w="922" w:type="pct"/>
            <w:gridSpan w:val="2"/>
            <w:vAlign w:val="center"/>
          </w:tcPr>
          <w:p w14:paraId="38C667C3"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b/>
                <w:sz w:val="18"/>
                <w:szCs w:val="18"/>
              </w:rPr>
              <w:t>坐标</w:t>
            </w:r>
            <w:r w:rsidRPr="00D171A7">
              <w:rPr>
                <w:rFonts w:ascii="Times New Roman" w:hAnsi="Times New Roman"/>
                <w:b/>
                <w:sz w:val="18"/>
                <w:szCs w:val="18"/>
              </w:rPr>
              <w:t>/m</w:t>
            </w:r>
            <w:r w:rsidRPr="00D171A7">
              <w:rPr>
                <w:rFonts w:ascii="Times New Roman" w:hAnsi="Times New Roman" w:hint="eastAsia"/>
                <w:b/>
                <w:sz w:val="18"/>
                <w:szCs w:val="18"/>
              </w:rPr>
              <w:t>（以项目中心为</w:t>
            </w:r>
            <w:r w:rsidRPr="00D171A7">
              <w:rPr>
                <w:rFonts w:ascii="Times New Roman" w:hAnsi="Times New Roman" w:hint="eastAsia"/>
                <w:b/>
                <w:sz w:val="18"/>
                <w:szCs w:val="18"/>
              </w:rPr>
              <w:t>0,</w:t>
            </w:r>
            <w:r w:rsidRPr="00D171A7">
              <w:rPr>
                <w:rFonts w:ascii="Times New Roman" w:hAnsi="Times New Roman"/>
                <w:b/>
                <w:sz w:val="18"/>
                <w:szCs w:val="18"/>
              </w:rPr>
              <w:t>0</w:t>
            </w:r>
            <w:r w:rsidRPr="00D171A7">
              <w:rPr>
                <w:rFonts w:ascii="Times New Roman" w:hAnsi="Times New Roman" w:hint="eastAsia"/>
                <w:b/>
                <w:sz w:val="18"/>
                <w:szCs w:val="18"/>
              </w:rPr>
              <w:t>）</w:t>
            </w:r>
          </w:p>
        </w:tc>
        <w:tc>
          <w:tcPr>
            <w:tcW w:w="1247" w:type="pct"/>
            <w:vMerge w:val="restart"/>
            <w:vAlign w:val="center"/>
          </w:tcPr>
          <w:p w14:paraId="2E87700B"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b/>
                <w:sz w:val="18"/>
                <w:szCs w:val="18"/>
              </w:rPr>
              <w:t>对象名称</w:t>
            </w:r>
          </w:p>
        </w:tc>
        <w:tc>
          <w:tcPr>
            <w:tcW w:w="481" w:type="pct"/>
            <w:vMerge w:val="restart"/>
            <w:vAlign w:val="center"/>
          </w:tcPr>
          <w:p w14:paraId="1CE2256C"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b/>
                <w:sz w:val="18"/>
                <w:szCs w:val="18"/>
              </w:rPr>
              <w:t>方位</w:t>
            </w:r>
          </w:p>
        </w:tc>
        <w:tc>
          <w:tcPr>
            <w:tcW w:w="642" w:type="pct"/>
            <w:vMerge w:val="restart"/>
            <w:vAlign w:val="center"/>
          </w:tcPr>
          <w:p w14:paraId="2AC26864"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b/>
                <w:sz w:val="18"/>
                <w:szCs w:val="18"/>
              </w:rPr>
              <w:t>与项目厂界距离（</w:t>
            </w:r>
            <w:r w:rsidRPr="00D171A7">
              <w:rPr>
                <w:rFonts w:ascii="Times New Roman" w:hAnsi="Times New Roman"/>
                <w:b/>
                <w:sz w:val="18"/>
                <w:szCs w:val="18"/>
              </w:rPr>
              <w:t>m</w:t>
            </w:r>
            <w:r w:rsidRPr="00D171A7">
              <w:rPr>
                <w:rFonts w:ascii="Times New Roman" w:hAnsi="Times New Roman"/>
                <w:b/>
                <w:sz w:val="18"/>
                <w:szCs w:val="18"/>
              </w:rPr>
              <w:t>）</w:t>
            </w:r>
          </w:p>
        </w:tc>
        <w:tc>
          <w:tcPr>
            <w:tcW w:w="640" w:type="pct"/>
            <w:gridSpan w:val="2"/>
            <w:vMerge w:val="restart"/>
            <w:vAlign w:val="center"/>
          </w:tcPr>
          <w:p w14:paraId="7F2B9B17"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b/>
                <w:sz w:val="18"/>
                <w:szCs w:val="18"/>
              </w:rPr>
              <w:t>规模（人）</w:t>
            </w:r>
          </w:p>
        </w:tc>
        <w:tc>
          <w:tcPr>
            <w:tcW w:w="585" w:type="pct"/>
            <w:gridSpan w:val="2"/>
            <w:vMerge w:val="restart"/>
            <w:vAlign w:val="center"/>
          </w:tcPr>
          <w:p w14:paraId="46E9CE98"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b/>
                <w:sz w:val="18"/>
                <w:szCs w:val="18"/>
              </w:rPr>
              <w:t>环境功能</w:t>
            </w:r>
          </w:p>
        </w:tc>
      </w:tr>
      <w:tr w:rsidR="005A0E05" w:rsidRPr="00D171A7" w14:paraId="4A8C6E46" w14:textId="77777777" w:rsidTr="009E34BC">
        <w:trPr>
          <w:trHeight w:val="227"/>
          <w:jc w:val="right"/>
        </w:trPr>
        <w:tc>
          <w:tcPr>
            <w:tcW w:w="483" w:type="pct"/>
            <w:vMerge/>
            <w:vAlign w:val="center"/>
          </w:tcPr>
          <w:p w14:paraId="3FD3F1FF"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c>
          <w:tcPr>
            <w:tcW w:w="462" w:type="pct"/>
            <w:vAlign w:val="center"/>
          </w:tcPr>
          <w:p w14:paraId="40F7A891"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b/>
                <w:sz w:val="18"/>
                <w:szCs w:val="18"/>
              </w:rPr>
              <w:t>X</w:t>
            </w:r>
          </w:p>
        </w:tc>
        <w:tc>
          <w:tcPr>
            <w:tcW w:w="460" w:type="pct"/>
            <w:vAlign w:val="center"/>
          </w:tcPr>
          <w:p w14:paraId="780A8FD9"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b/>
                <w:sz w:val="18"/>
                <w:szCs w:val="18"/>
              </w:rPr>
              <w:t>Y</w:t>
            </w:r>
          </w:p>
        </w:tc>
        <w:tc>
          <w:tcPr>
            <w:tcW w:w="1247" w:type="pct"/>
            <w:vMerge/>
            <w:vAlign w:val="center"/>
          </w:tcPr>
          <w:p w14:paraId="483D7B7B"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c>
          <w:tcPr>
            <w:tcW w:w="481" w:type="pct"/>
            <w:vMerge/>
            <w:vAlign w:val="center"/>
          </w:tcPr>
          <w:p w14:paraId="79B6FD10"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c>
          <w:tcPr>
            <w:tcW w:w="642" w:type="pct"/>
            <w:vMerge/>
            <w:vAlign w:val="center"/>
          </w:tcPr>
          <w:p w14:paraId="7C1757C7"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c>
          <w:tcPr>
            <w:tcW w:w="640" w:type="pct"/>
            <w:gridSpan w:val="2"/>
            <w:vMerge/>
            <w:vAlign w:val="center"/>
          </w:tcPr>
          <w:p w14:paraId="268F6EFF"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c>
          <w:tcPr>
            <w:tcW w:w="585" w:type="pct"/>
            <w:gridSpan w:val="2"/>
            <w:vMerge/>
            <w:vAlign w:val="center"/>
          </w:tcPr>
          <w:p w14:paraId="67A1F04B"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r>
      <w:tr w:rsidR="005A0E05" w:rsidRPr="00D171A7" w14:paraId="233E0271" w14:textId="77777777" w:rsidTr="009E34BC">
        <w:trPr>
          <w:trHeight w:val="227"/>
          <w:jc w:val="right"/>
        </w:trPr>
        <w:tc>
          <w:tcPr>
            <w:tcW w:w="483" w:type="pct"/>
            <w:vMerge w:val="restart"/>
            <w:vAlign w:val="center"/>
          </w:tcPr>
          <w:p w14:paraId="086F4508"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r w:rsidRPr="00D171A7">
              <w:rPr>
                <w:rFonts w:ascii="Times New Roman" w:hAnsi="Times New Roman"/>
                <w:bCs/>
                <w:sz w:val="18"/>
                <w:szCs w:val="18"/>
              </w:rPr>
              <w:t>大气环境</w:t>
            </w:r>
          </w:p>
        </w:tc>
        <w:tc>
          <w:tcPr>
            <w:tcW w:w="462" w:type="pct"/>
          </w:tcPr>
          <w:p w14:paraId="2FB7EFF7"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215</w:t>
            </w:r>
          </w:p>
        </w:tc>
        <w:tc>
          <w:tcPr>
            <w:tcW w:w="460" w:type="pct"/>
          </w:tcPr>
          <w:p w14:paraId="3E7DA914"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-146</w:t>
            </w:r>
          </w:p>
        </w:tc>
        <w:tc>
          <w:tcPr>
            <w:tcW w:w="1247" w:type="pct"/>
            <w:vAlign w:val="center"/>
          </w:tcPr>
          <w:p w14:paraId="75CC2FA4"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r w:rsidRPr="00D171A7">
              <w:rPr>
                <w:rFonts w:ascii="Times New Roman" w:hAnsi="Times New Roman" w:hint="eastAsia"/>
                <w:bCs/>
                <w:sz w:val="18"/>
                <w:szCs w:val="18"/>
              </w:rPr>
              <w:t>新城吾悦广场</w:t>
            </w:r>
          </w:p>
        </w:tc>
        <w:tc>
          <w:tcPr>
            <w:tcW w:w="481" w:type="pct"/>
            <w:vAlign w:val="center"/>
          </w:tcPr>
          <w:p w14:paraId="354C9C71" w14:textId="77777777" w:rsidR="002238F0" w:rsidRPr="00D171A7" w:rsidRDefault="002238F0" w:rsidP="009E34BC">
            <w:pPr>
              <w:pStyle w:val="210"/>
              <w:rPr>
                <w:kern w:val="0"/>
                <w:sz w:val="18"/>
                <w:szCs w:val="18"/>
              </w:rPr>
            </w:pPr>
            <w:r w:rsidRPr="00D171A7">
              <w:rPr>
                <w:rFonts w:hint="eastAsia"/>
                <w:kern w:val="0"/>
                <w:sz w:val="18"/>
                <w:szCs w:val="18"/>
              </w:rPr>
              <w:t>东、南</w:t>
            </w:r>
          </w:p>
        </w:tc>
        <w:tc>
          <w:tcPr>
            <w:tcW w:w="642" w:type="pct"/>
            <w:vAlign w:val="center"/>
          </w:tcPr>
          <w:p w14:paraId="571A6A40" w14:textId="77777777" w:rsidR="002238F0" w:rsidRPr="00D171A7" w:rsidRDefault="002238F0" w:rsidP="009E34BC">
            <w:pPr>
              <w:pStyle w:val="210"/>
              <w:rPr>
                <w:kern w:val="0"/>
                <w:sz w:val="18"/>
                <w:szCs w:val="18"/>
              </w:rPr>
            </w:pPr>
            <w:r w:rsidRPr="00D171A7">
              <w:rPr>
                <w:rFonts w:hint="eastAsia"/>
                <w:kern w:val="0"/>
                <w:sz w:val="18"/>
                <w:szCs w:val="18"/>
              </w:rPr>
              <w:t>约</w:t>
            </w:r>
            <w:r w:rsidRPr="00D171A7">
              <w:rPr>
                <w:rFonts w:hint="eastAsia"/>
                <w:kern w:val="0"/>
                <w:sz w:val="18"/>
                <w:szCs w:val="18"/>
              </w:rPr>
              <w:t>5</w:t>
            </w:r>
            <w:r w:rsidRPr="00D171A7">
              <w:rPr>
                <w:kern w:val="0"/>
                <w:sz w:val="18"/>
                <w:szCs w:val="18"/>
              </w:rPr>
              <w:t>7</w:t>
            </w:r>
          </w:p>
        </w:tc>
        <w:tc>
          <w:tcPr>
            <w:tcW w:w="640" w:type="pct"/>
            <w:gridSpan w:val="2"/>
            <w:vAlign w:val="center"/>
          </w:tcPr>
          <w:p w14:paraId="2B6AF2DE" w14:textId="77777777" w:rsidR="002238F0" w:rsidRPr="00D171A7" w:rsidRDefault="002238F0" w:rsidP="009E34BC">
            <w:pPr>
              <w:pStyle w:val="210"/>
              <w:rPr>
                <w:kern w:val="0"/>
                <w:sz w:val="18"/>
                <w:szCs w:val="18"/>
              </w:rPr>
            </w:pPr>
            <w:r w:rsidRPr="00D171A7">
              <w:rPr>
                <w:kern w:val="0"/>
                <w:sz w:val="18"/>
                <w:szCs w:val="18"/>
              </w:rPr>
              <w:t>1200</w:t>
            </w:r>
          </w:p>
        </w:tc>
        <w:tc>
          <w:tcPr>
            <w:tcW w:w="585" w:type="pct"/>
            <w:gridSpan w:val="2"/>
            <w:vMerge w:val="restart"/>
            <w:vAlign w:val="center"/>
          </w:tcPr>
          <w:p w14:paraId="40F3EB6A" w14:textId="77777777" w:rsidR="002238F0" w:rsidRPr="00D171A7" w:rsidRDefault="002238F0" w:rsidP="009E34BC">
            <w:pPr>
              <w:pStyle w:val="210"/>
              <w:rPr>
                <w:kern w:val="0"/>
                <w:sz w:val="18"/>
                <w:szCs w:val="18"/>
              </w:rPr>
            </w:pPr>
            <w:r w:rsidRPr="00D171A7">
              <w:rPr>
                <w:kern w:val="0"/>
                <w:sz w:val="18"/>
                <w:szCs w:val="18"/>
              </w:rPr>
              <w:t>（</w:t>
            </w:r>
            <w:r w:rsidRPr="00D171A7">
              <w:rPr>
                <w:kern w:val="0"/>
                <w:sz w:val="18"/>
                <w:szCs w:val="18"/>
              </w:rPr>
              <w:t>GB3095-2012</w:t>
            </w:r>
            <w:r w:rsidRPr="00D171A7">
              <w:rPr>
                <w:kern w:val="0"/>
                <w:sz w:val="18"/>
                <w:szCs w:val="18"/>
              </w:rPr>
              <w:t>）</w:t>
            </w:r>
          </w:p>
          <w:p w14:paraId="689B2742"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r w:rsidRPr="00D171A7">
              <w:rPr>
                <w:rFonts w:ascii="Times New Roman" w:hAnsi="Times New Roman"/>
                <w:sz w:val="18"/>
                <w:szCs w:val="18"/>
              </w:rPr>
              <w:t>二级标准</w:t>
            </w:r>
          </w:p>
        </w:tc>
      </w:tr>
      <w:tr w:rsidR="005A0E05" w:rsidRPr="00D171A7" w14:paraId="3A941CD6" w14:textId="77777777" w:rsidTr="009E34BC">
        <w:trPr>
          <w:trHeight w:val="227"/>
          <w:jc w:val="right"/>
        </w:trPr>
        <w:tc>
          <w:tcPr>
            <w:tcW w:w="483" w:type="pct"/>
            <w:vMerge/>
            <w:vAlign w:val="center"/>
          </w:tcPr>
          <w:p w14:paraId="1CF07F5F"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p>
        </w:tc>
        <w:tc>
          <w:tcPr>
            <w:tcW w:w="462" w:type="pct"/>
          </w:tcPr>
          <w:p w14:paraId="51531C94"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174</w:t>
            </w:r>
          </w:p>
        </w:tc>
        <w:tc>
          <w:tcPr>
            <w:tcW w:w="460" w:type="pct"/>
          </w:tcPr>
          <w:p w14:paraId="7C7C3506"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-333</w:t>
            </w:r>
          </w:p>
        </w:tc>
        <w:tc>
          <w:tcPr>
            <w:tcW w:w="1247" w:type="pct"/>
            <w:vAlign w:val="center"/>
          </w:tcPr>
          <w:p w14:paraId="440B3086" w14:textId="77777777" w:rsidR="002238F0" w:rsidRPr="00D171A7" w:rsidRDefault="002238F0" w:rsidP="009E34BC">
            <w:pPr>
              <w:pStyle w:val="210"/>
              <w:rPr>
                <w:bCs/>
                <w:snapToGrid w:val="0"/>
                <w:kern w:val="0"/>
                <w:sz w:val="18"/>
                <w:szCs w:val="18"/>
                <w:lang w:val="x-none"/>
              </w:rPr>
            </w:pPr>
            <w:r w:rsidRPr="00D171A7">
              <w:rPr>
                <w:rFonts w:hint="eastAsia"/>
                <w:bCs/>
                <w:snapToGrid w:val="0"/>
                <w:kern w:val="0"/>
                <w:sz w:val="18"/>
                <w:szCs w:val="18"/>
                <w:lang w:val="x-none"/>
              </w:rPr>
              <w:t>中凯蓝域</w:t>
            </w:r>
          </w:p>
        </w:tc>
        <w:tc>
          <w:tcPr>
            <w:tcW w:w="481" w:type="pct"/>
            <w:vAlign w:val="center"/>
          </w:tcPr>
          <w:p w14:paraId="7C515C91" w14:textId="77777777" w:rsidR="002238F0" w:rsidRPr="00D171A7" w:rsidRDefault="002238F0" w:rsidP="009E34BC">
            <w:pPr>
              <w:pStyle w:val="210"/>
              <w:rPr>
                <w:kern w:val="0"/>
                <w:sz w:val="18"/>
                <w:szCs w:val="18"/>
              </w:rPr>
            </w:pPr>
            <w:r w:rsidRPr="00D171A7">
              <w:rPr>
                <w:rFonts w:hint="eastAsia"/>
                <w:kern w:val="0"/>
                <w:sz w:val="18"/>
                <w:szCs w:val="18"/>
              </w:rPr>
              <w:t>南</w:t>
            </w:r>
          </w:p>
        </w:tc>
        <w:tc>
          <w:tcPr>
            <w:tcW w:w="642" w:type="pct"/>
            <w:vAlign w:val="center"/>
          </w:tcPr>
          <w:p w14:paraId="58592959" w14:textId="77777777" w:rsidR="002238F0" w:rsidRPr="00D171A7" w:rsidRDefault="002238F0" w:rsidP="009E34BC">
            <w:pPr>
              <w:pStyle w:val="210"/>
              <w:rPr>
                <w:kern w:val="0"/>
                <w:sz w:val="18"/>
                <w:szCs w:val="18"/>
              </w:rPr>
            </w:pPr>
            <w:r w:rsidRPr="00D171A7">
              <w:rPr>
                <w:rFonts w:hint="eastAsia"/>
                <w:kern w:val="0"/>
                <w:sz w:val="18"/>
                <w:szCs w:val="18"/>
              </w:rPr>
              <w:t>约</w:t>
            </w:r>
            <w:r w:rsidRPr="00D171A7">
              <w:rPr>
                <w:rFonts w:hint="eastAsia"/>
                <w:kern w:val="0"/>
                <w:sz w:val="18"/>
                <w:szCs w:val="18"/>
              </w:rPr>
              <w:t>2</w:t>
            </w:r>
            <w:r w:rsidRPr="00D171A7">
              <w:rPr>
                <w:kern w:val="0"/>
                <w:sz w:val="18"/>
                <w:szCs w:val="18"/>
              </w:rPr>
              <w:t>80</w:t>
            </w:r>
          </w:p>
        </w:tc>
        <w:tc>
          <w:tcPr>
            <w:tcW w:w="640" w:type="pct"/>
            <w:gridSpan w:val="2"/>
            <w:vAlign w:val="center"/>
          </w:tcPr>
          <w:p w14:paraId="6F943324" w14:textId="77777777" w:rsidR="002238F0" w:rsidRPr="00D171A7" w:rsidRDefault="002238F0" w:rsidP="009E34BC">
            <w:pPr>
              <w:pStyle w:val="210"/>
              <w:rPr>
                <w:kern w:val="0"/>
                <w:sz w:val="18"/>
                <w:szCs w:val="18"/>
              </w:rPr>
            </w:pPr>
            <w:r w:rsidRPr="00D171A7">
              <w:rPr>
                <w:kern w:val="0"/>
                <w:sz w:val="18"/>
                <w:szCs w:val="18"/>
              </w:rPr>
              <w:t>2000</w:t>
            </w:r>
          </w:p>
        </w:tc>
        <w:tc>
          <w:tcPr>
            <w:tcW w:w="585" w:type="pct"/>
            <w:gridSpan w:val="2"/>
            <w:vMerge/>
            <w:vAlign w:val="center"/>
          </w:tcPr>
          <w:p w14:paraId="237AD6EE"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r>
      <w:tr w:rsidR="005A0E05" w:rsidRPr="00D171A7" w14:paraId="7EA40E91" w14:textId="77777777" w:rsidTr="009E34BC">
        <w:trPr>
          <w:trHeight w:val="227"/>
          <w:jc w:val="right"/>
        </w:trPr>
        <w:tc>
          <w:tcPr>
            <w:tcW w:w="483" w:type="pct"/>
            <w:vMerge/>
            <w:vAlign w:val="center"/>
          </w:tcPr>
          <w:p w14:paraId="5F23164E"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p>
        </w:tc>
        <w:tc>
          <w:tcPr>
            <w:tcW w:w="462" w:type="pct"/>
          </w:tcPr>
          <w:p w14:paraId="601BA2FF"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503</w:t>
            </w:r>
          </w:p>
        </w:tc>
        <w:tc>
          <w:tcPr>
            <w:tcW w:w="460" w:type="pct"/>
          </w:tcPr>
          <w:p w14:paraId="1F4909B9"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-287</w:t>
            </w:r>
          </w:p>
        </w:tc>
        <w:tc>
          <w:tcPr>
            <w:tcW w:w="1247" w:type="pct"/>
            <w:vAlign w:val="center"/>
          </w:tcPr>
          <w:p w14:paraId="5006C610" w14:textId="77777777" w:rsidR="002238F0" w:rsidRPr="00D171A7" w:rsidRDefault="002238F0" w:rsidP="009E34BC">
            <w:pPr>
              <w:pStyle w:val="210"/>
              <w:rPr>
                <w:bCs/>
                <w:snapToGrid w:val="0"/>
                <w:kern w:val="0"/>
                <w:sz w:val="18"/>
                <w:szCs w:val="18"/>
                <w:lang w:val="x-none"/>
              </w:rPr>
            </w:pPr>
            <w:r w:rsidRPr="00D171A7">
              <w:rPr>
                <w:rFonts w:hint="eastAsia"/>
                <w:bCs/>
                <w:snapToGrid w:val="0"/>
                <w:kern w:val="0"/>
                <w:sz w:val="18"/>
                <w:szCs w:val="18"/>
                <w:lang w:val="x-none"/>
              </w:rPr>
              <w:t>中电投江西电力有限公司</w:t>
            </w:r>
          </w:p>
        </w:tc>
        <w:tc>
          <w:tcPr>
            <w:tcW w:w="481" w:type="pct"/>
            <w:vAlign w:val="center"/>
          </w:tcPr>
          <w:p w14:paraId="2EE93512" w14:textId="77777777" w:rsidR="002238F0" w:rsidRPr="00D171A7" w:rsidRDefault="002238F0" w:rsidP="009E34BC">
            <w:pPr>
              <w:pStyle w:val="210"/>
              <w:rPr>
                <w:kern w:val="0"/>
                <w:sz w:val="18"/>
                <w:szCs w:val="18"/>
              </w:rPr>
            </w:pPr>
            <w:r w:rsidRPr="00D171A7">
              <w:rPr>
                <w:rFonts w:hint="eastAsia"/>
                <w:kern w:val="0"/>
                <w:sz w:val="18"/>
                <w:szCs w:val="18"/>
              </w:rPr>
              <w:t>东南</w:t>
            </w:r>
          </w:p>
        </w:tc>
        <w:tc>
          <w:tcPr>
            <w:tcW w:w="642" w:type="pct"/>
            <w:vAlign w:val="center"/>
          </w:tcPr>
          <w:p w14:paraId="43A5C489" w14:textId="77777777" w:rsidR="002238F0" w:rsidRPr="00D171A7" w:rsidRDefault="002238F0" w:rsidP="009E34BC">
            <w:pPr>
              <w:pStyle w:val="210"/>
              <w:rPr>
                <w:kern w:val="0"/>
                <w:sz w:val="18"/>
                <w:szCs w:val="18"/>
              </w:rPr>
            </w:pPr>
            <w:r w:rsidRPr="00D171A7">
              <w:rPr>
                <w:rFonts w:hint="eastAsia"/>
                <w:kern w:val="0"/>
                <w:sz w:val="18"/>
                <w:szCs w:val="18"/>
              </w:rPr>
              <w:t>约</w:t>
            </w:r>
            <w:r w:rsidRPr="00D171A7">
              <w:rPr>
                <w:rFonts w:hint="eastAsia"/>
                <w:kern w:val="0"/>
                <w:sz w:val="18"/>
                <w:szCs w:val="18"/>
              </w:rPr>
              <w:t>5</w:t>
            </w:r>
            <w:r w:rsidRPr="00D171A7">
              <w:rPr>
                <w:kern w:val="0"/>
                <w:sz w:val="18"/>
                <w:szCs w:val="18"/>
              </w:rPr>
              <w:t>60</w:t>
            </w:r>
          </w:p>
        </w:tc>
        <w:tc>
          <w:tcPr>
            <w:tcW w:w="640" w:type="pct"/>
            <w:gridSpan w:val="2"/>
            <w:vAlign w:val="center"/>
          </w:tcPr>
          <w:p w14:paraId="4971A32C" w14:textId="77777777" w:rsidR="002238F0" w:rsidRPr="00D171A7" w:rsidRDefault="002238F0" w:rsidP="009E34BC">
            <w:pPr>
              <w:pStyle w:val="210"/>
              <w:rPr>
                <w:kern w:val="0"/>
                <w:sz w:val="18"/>
                <w:szCs w:val="18"/>
              </w:rPr>
            </w:pPr>
            <w:r w:rsidRPr="00D171A7">
              <w:rPr>
                <w:kern w:val="0"/>
                <w:sz w:val="18"/>
                <w:szCs w:val="18"/>
              </w:rPr>
              <w:t>300</w:t>
            </w:r>
          </w:p>
        </w:tc>
        <w:tc>
          <w:tcPr>
            <w:tcW w:w="585" w:type="pct"/>
            <w:gridSpan w:val="2"/>
            <w:vMerge/>
            <w:vAlign w:val="center"/>
          </w:tcPr>
          <w:p w14:paraId="278D9BF0"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r>
      <w:tr w:rsidR="005A0E05" w:rsidRPr="00D171A7" w14:paraId="0EEA7267" w14:textId="77777777" w:rsidTr="009E34BC">
        <w:trPr>
          <w:trHeight w:val="227"/>
          <w:jc w:val="right"/>
        </w:trPr>
        <w:tc>
          <w:tcPr>
            <w:tcW w:w="483" w:type="pct"/>
            <w:vMerge/>
            <w:vAlign w:val="center"/>
          </w:tcPr>
          <w:p w14:paraId="76CFBC58"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p>
        </w:tc>
        <w:tc>
          <w:tcPr>
            <w:tcW w:w="462" w:type="pct"/>
          </w:tcPr>
          <w:p w14:paraId="1A797CEC"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511</w:t>
            </w:r>
          </w:p>
        </w:tc>
        <w:tc>
          <w:tcPr>
            <w:tcW w:w="460" w:type="pct"/>
          </w:tcPr>
          <w:p w14:paraId="41BA3470"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-152</w:t>
            </w:r>
          </w:p>
        </w:tc>
        <w:tc>
          <w:tcPr>
            <w:tcW w:w="1247" w:type="pct"/>
            <w:vAlign w:val="center"/>
          </w:tcPr>
          <w:p w14:paraId="1F7A8A33" w14:textId="77777777" w:rsidR="002238F0" w:rsidRPr="00D171A7" w:rsidRDefault="002238F0" w:rsidP="009E34BC">
            <w:pPr>
              <w:pStyle w:val="210"/>
              <w:rPr>
                <w:bCs/>
                <w:snapToGrid w:val="0"/>
                <w:kern w:val="0"/>
                <w:sz w:val="18"/>
                <w:szCs w:val="18"/>
                <w:lang w:val="x-none"/>
              </w:rPr>
            </w:pPr>
            <w:r w:rsidRPr="00D171A7">
              <w:rPr>
                <w:rFonts w:hint="eastAsia"/>
                <w:bCs/>
                <w:snapToGrid w:val="0"/>
                <w:sz w:val="18"/>
                <w:szCs w:val="18"/>
              </w:rPr>
              <w:t>恒大名都</w:t>
            </w:r>
          </w:p>
        </w:tc>
        <w:tc>
          <w:tcPr>
            <w:tcW w:w="481" w:type="pct"/>
            <w:vAlign w:val="center"/>
          </w:tcPr>
          <w:p w14:paraId="3B149461" w14:textId="77777777" w:rsidR="002238F0" w:rsidRPr="00D171A7" w:rsidRDefault="002238F0" w:rsidP="009E34BC">
            <w:pPr>
              <w:pStyle w:val="210"/>
              <w:rPr>
                <w:kern w:val="0"/>
                <w:sz w:val="18"/>
                <w:szCs w:val="18"/>
              </w:rPr>
            </w:pPr>
            <w:r w:rsidRPr="00D171A7">
              <w:rPr>
                <w:rFonts w:hint="eastAsia"/>
                <w:kern w:val="0"/>
                <w:sz w:val="18"/>
                <w:szCs w:val="18"/>
              </w:rPr>
              <w:t>东</w:t>
            </w:r>
          </w:p>
        </w:tc>
        <w:tc>
          <w:tcPr>
            <w:tcW w:w="642" w:type="pct"/>
            <w:vAlign w:val="center"/>
          </w:tcPr>
          <w:p w14:paraId="1F8D1C84" w14:textId="77777777" w:rsidR="002238F0" w:rsidRPr="00D171A7" w:rsidRDefault="002238F0" w:rsidP="009E34BC">
            <w:pPr>
              <w:pStyle w:val="210"/>
              <w:rPr>
                <w:kern w:val="0"/>
                <w:sz w:val="18"/>
                <w:szCs w:val="18"/>
              </w:rPr>
            </w:pPr>
            <w:r w:rsidRPr="00D171A7">
              <w:rPr>
                <w:rFonts w:hint="eastAsia"/>
                <w:kern w:val="0"/>
                <w:sz w:val="18"/>
                <w:szCs w:val="18"/>
              </w:rPr>
              <w:t>约</w:t>
            </w:r>
            <w:r w:rsidRPr="00D171A7">
              <w:rPr>
                <w:rFonts w:hint="eastAsia"/>
                <w:kern w:val="0"/>
                <w:sz w:val="18"/>
                <w:szCs w:val="18"/>
              </w:rPr>
              <w:t>4</w:t>
            </w:r>
            <w:r w:rsidRPr="00D171A7">
              <w:rPr>
                <w:kern w:val="0"/>
                <w:sz w:val="18"/>
                <w:szCs w:val="18"/>
              </w:rPr>
              <w:t>30</w:t>
            </w:r>
          </w:p>
        </w:tc>
        <w:tc>
          <w:tcPr>
            <w:tcW w:w="640" w:type="pct"/>
            <w:gridSpan w:val="2"/>
            <w:vAlign w:val="center"/>
          </w:tcPr>
          <w:p w14:paraId="038BAE2D" w14:textId="77777777" w:rsidR="002238F0" w:rsidRPr="00D171A7" w:rsidRDefault="002238F0" w:rsidP="009E34BC">
            <w:pPr>
              <w:pStyle w:val="210"/>
              <w:rPr>
                <w:kern w:val="0"/>
                <w:sz w:val="18"/>
                <w:szCs w:val="18"/>
              </w:rPr>
            </w:pPr>
            <w:r w:rsidRPr="00D171A7">
              <w:rPr>
                <w:kern w:val="0"/>
                <w:sz w:val="18"/>
                <w:szCs w:val="18"/>
              </w:rPr>
              <w:t>2500</w:t>
            </w:r>
          </w:p>
        </w:tc>
        <w:tc>
          <w:tcPr>
            <w:tcW w:w="585" w:type="pct"/>
            <w:gridSpan w:val="2"/>
            <w:vMerge/>
            <w:vAlign w:val="center"/>
          </w:tcPr>
          <w:p w14:paraId="20A5ACFF"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r>
      <w:tr w:rsidR="005A0E05" w:rsidRPr="00D171A7" w14:paraId="7847D0B1" w14:textId="77777777" w:rsidTr="009E34BC">
        <w:trPr>
          <w:trHeight w:val="227"/>
          <w:jc w:val="right"/>
        </w:trPr>
        <w:tc>
          <w:tcPr>
            <w:tcW w:w="483" w:type="pct"/>
            <w:vMerge/>
            <w:vAlign w:val="center"/>
          </w:tcPr>
          <w:p w14:paraId="5333A2FF"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p>
        </w:tc>
        <w:tc>
          <w:tcPr>
            <w:tcW w:w="462" w:type="pct"/>
          </w:tcPr>
          <w:p w14:paraId="7F00F8B5"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283</w:t>
            </w:r>
          </w:p>
        </w:tc>
        <w:tc>
          <w:tcPr>
            <w:tcW w:w="460" w:type="pct"/>
          </w:tcPr>
          <w:p w14:paraId="6352436B"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489</w:t>
            </w:r>
          </w:p>
        </w:tc>
        <w:tc>
          <w:tcPr>
            <w:tcW w:w="1247" w:type="pct"/>
            <w:vAlign w:val="center"/>
          </w:tcPr>
          <w:p w14:paraId="65F14FE3" w14:textId="77777777" w:rsidR="002238F0" w:rsidRPr="00D171A7" w:rsidRDefault="002238F0" w:rsidP="009E34BC">
            <w:pPr>
              <w:pStyle w:val="210"/>
              <w:rPr>
                <w:bCs/>
                <w:snapToGrid w:val="0"/>
                <w:kern w:val="0"/>
                <w:sz w:val="18"/>
                <w:szCs w:val="18"/>
                <w:lang w:val="x-none"/>
              </w:rPr>
            </w:pPr>
            <w:r w:rsidRPr="00D171A7">
              <w:rPr>
                <w:rFonts w:hint="eastAsia"/>
                <w:bCs/>
                <w:snapToGrid w:val="0"/>
                <w:kern w:val="0"/>
                <w:sz w:val="18"/>
                <w:szCs w:val="18"/>
                <w:lang w:val="x-none"/>
              </w:rPr>
              <w:t>孺子小学</w:t>
            </w:r>
          </w:p>
        </w:tc>
        <w:tc>
          <w:tcPr>
            <w:tcW w:w="481" w:type="pct"/>
            <w:vAlign w:val="center"/>
          </w:tcPr>
          <w:p w14:paraId="7592A681" w14:textId="77777777" w:rsidR="002238F0" w:rsidRPr="00D171A7" w:rsidRDefault="002238F0" w:rsidP="009E34BC">
            <w:pPr>
              <w:pStyle w:val="210"/>
              <w:rPr>
                <w:kern w:val="0"/>
                <w:sz w:val="18"/>
                <w:szCs w:val="18"/>
              </w:rPr>
            </w:pPr>
            <w:r w:rsidRPr="00D171A7">
              <w:rPr>
                <w:rFonts w:hint="eastAsia"/>
                <w:kern w:val="0"/>
                <w:sz w:val="18"/>
                <w:szCs w:val="18"/>
              </w:rPr>
              <w:t>北</w:t>
            </w:r>
          </w:p>
        </w:tc>
        <w:tc>
          <w:tcPr>
            <w:tcW w:w="642" w:type="pct"/>
            <w:vAlign w:val="center"/>
          </w:tcPr>
          <w:p w14:paraId="160AAA69" w14:textId="77777777" w:rsidR="002238F0" w:rsidRPr="00D171A7" w:rsidRDefault="002238F0" w:rsidP="009E34BC">
            <w:pPr>
              <w:pStyle w:val="210"/>
              <w:rPr>
                <w:kern w:val="0"/>
                <w:sz w:val="18"/>
                <w:szCs w:val="18"/>
              </w:rPr>
            </w:pPr>
            <w:r w:rsidRPr="00D171A7">
              <w:rPr>
                <w:rFonts w:hint="eastAsia"/>
                <w:kern w:val="0"/>
                <w:sz w:val="18"/>
                <w:szCs w:val="18"/>
              </w:rPr>
              <w:t>约</w:t>
            </w:r>
            <w:r w:rsidRPr="00D171A7">
              <w:rPr>
                <w:rFonts w:hint="eastAsia"/>
                <w:kern w:val="0"/>
                <w:sz w:val="18"/>
                <w:szCs w:val="18"/>
              </w:rPr>
              <w:t>5</w:t>
            </w:r>
            <w:r w:rsidRPr="00D171A7">
              <w:rPr>
                <w:kern w:val="0"/>
                <w:sz w:val="18"/>
                <w:szCs w:val="18"/>
              </w:rPr>
              <w:t>00</w:t>
            </w:r>
          </w:p>
        </w:tc>
        <w:tc>
          <w:tcPr>
            <w:tcW w:w="640" w:type="pct"/>
            <w:gridSpan w:val="2"/>
            <w:vAlign w:val="center"/>
          </w:tcPr>
          <w:p w14:paraId="32384840" w14:textId="77777777" w:rsidR="002238F0" w:rsidRPr="00D171A7" w:rsidRDefault="002238F0" w:rsidP="009E34BC">
            <w:pPr>
              <w:pStyle w:val="210"/>
              <w:rPr>
                <w:kern w:val="0"/>
                <w:sz w:val="18"/>
                <w:szCs w:val="18"/>
              </w:rPr>
            </w:pPr>
            <w:r w:rsidRPr="00D171A7">
              <w:rPr>
                <w:kern w:val="0"/>
                <w:sz w:val="18"/>
                <w:szCs w:val="18"/>
              </w:rPr>
              <w:t>400</w:t>
            </w:r>
          </w:p>
        </w:tc>
        <w:tc>
          <w:tcPr>
            <w:tcW w:w="585" w:type="pct"/>
            <w:gridSpan w:val="2"/>
            <w:vMerge/>
            <w:vAlign w:val="center"/>
          </w:tcPr>
          <w:p w14:paraId="34388B61"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r>
      <w:tr w:rsidR="005A0E05" w:rsidRPr="00D171A7" w14:paraId="2BB8A70E" w14:textId="77777777" w:rsidTr="009E34BC">
        <w:trPr>
          <w:trHeight w:val="227"/>
          <w:jc w:val="right"/>
        </w:trPr>
        <w:tc>
          <w:tcPr>
            <w:tcW w:w="483" w:type="pct"/>
            <w:vMerge/>
            <w:vAlign w:val="center"/>
          </w:tcPr>
          <w:p w14:paraId="761E08F0"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p>
        </w:tc>
        <w:tc>
          <w:tcPr>
            <w:tcW w:w="462" w:type="pct"/>
          </w:tcPr>
          <w:p w14:paraId="7949DC17"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-996</w:t>
            </w:r>
          </w:p>
        </w:tc>
        <w:tc>
          <w:tcPr>
            <w:tcW w:w="460" w:type="pct"/>
          </w:tcPr>
          <w:p w14:paraId="218D56C4"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-85</w:t>
            </w:r>
          </w:p>
        </w:tc>
        <w:tc>
          <w:tcPr>
            <w:tcW w:w="1247" w:type="pct"/>
            <w:vAlign w:val="center"/>
          </w:tcPr>
          <w:p w14:paraId="46467325" w14:textId="77777777" w:rsidR="002238F0" w:rsidRPr="00D171A7" w:rsidRDefault="002238F0" w:rsidP="009E34BC">
            <w:pPr>
              <w:pStyle w:val="210"/>
              <w:rPr>
                <w:bCs/>
                <w:snapToGrid w:val="0"/>
                <w:kern w:val="0"/>
                <w:sz w:val="18"/>
                <w:szCs w:val="18"/>
                <w:lang w:val="x-none"/>
              </w:rPr>
            </w:pPr>
            <w:r w:rsidRPr="00D171A7">
              <w:rPr>
                <w:rFonts w:hint="eastAsia"/>
                <w:bCs/>
                <w:snapToGrid w:val="0"/>
                <w:kern w:val="0"/>
                <w:sz w:val="18"/>
                <w:szCs w:val="18"/>
                <w:lang w:val="x-none"/>
              </w:rPr>
              <w:t>M</w:t>
            </w:r>
            <w:r w:rsidRPr="00D171A7">
              <w:rPr>
                <w:bCs/>
                <w:snapToGrid w:val="0"/>
                <w:kern w:val="0"/>
                <w:sz w:val="18"/>
                <w:szCs w:val="18"/>
                <w:lang w:val="x-none"/>
              </w:rPr>
              <w:t>OMA</w:t>
            </w:r>
            <w:r w:rsidRPr="00D171A7">
              <w:rPr>
                <w:rFonts w:hint="eastAsia"/>
                <w:bCs/>
                <w:snapToGrid w:val="0"/>
                <w:kern w:val="0"/>
                <w:sz w:val="18"/>
                <w:szCs w:val="18"/>
                <w:lang w:val="x-none"/>
              </w:rPr>
              <w:t>满庭春</w:t>
            </w:r>
          </w:p>
        </w:tc>
        <w:tc>
          <w:tcPr>
            <w:tcW w:w="481" w:type="pct"/>
            <w:vAlign w:val="center"/>
          </w:tcPr>
          <w:p w14:paraId="17BC3965" w14:textId="77777777" w:rsidR="002238F0" w:rsidRPr="00D171A7" w:rsidRDefault="002238F0" w:rsidP="009E34BC">
            <w:pPr>
              <w:pStyle w:val="210"/>
              <w:rPr>
                <w:kern w:val="0"/>
                <w:sz w:val="18"/>
                <w:szCs w:val="18"/>
              </w:rPr>
            </w:pPr>
            <w:r w:rsidRPr="00D171A7">
              <w:rPr>
                <w:rFonts w:hint="eastAsia"/>
                <w:kern w:val="0"/>
                <w:sz w:val="18"/>
                <w:szCs w:val="18"/>
              </w:rPr>
              <w:t>西</w:t>
            </w:r>
          </w:p>
        </w:tc>
        <w:tc>
          <w:tcPr>
            <w:tcW w:w="642" w:type="pct"/>
            <w:vAlign w:val="center"/>
          </w:tcPr>
          <w:p w14:paraId="2AF2A133" w14:textId="77777777" w:rsidR="002238F0" w:rsidRPr="00D171A7" w:rsidRDefault="002238F0" w:rsidP="009E34BC">
            <w:pPr>
              <w:pStyle w:val="210"/>
              <w:rPr>
                <w:kern w:val="0"/>
                <w:sz w:val="18"/>
                <w:szCs w:val="18"/>
              </w:rPr>
            </w:pPr>
            <w:r w:rsidRPr="00D171A7">
              <w:rPr>
                <w:rFonts w:hint="eastAsia"/>
                <w:kern w:val="0"/>
                <w:sz w:val="18"/>
                <w:szCs w:val="18"/>
              </w:rPr>
              <w:t>约</w:t>
            </w:r>
            <w:r w:rsidRPr="00D171A7">
              <w:rPr>
                <w:rFonts w:hint="eastAsia"/>
                <w:kern w:val="0"/>
                <w:sz w:val="18"/>
                <w:szCs w:val="18"/>
              </w:rPr>
              <w:t>1</w:t>
            </w:r>
            <w:r w:rsidRPr="00D171A7">
              <w:rPr>
                <w:kern w:val="0"/>
                <w:sz w:val="18"/>
                <w:szCs w:val="18"/>
              </w:rPr>
              <w:t>000</w:t>
            </w:r>
          </w:p>
        </w:tc>
        <w:tc>
          <w:tcPr>
            <w:tcW w:w="640" w:type="pct"/>
            <w:gridSpan w:val="2"/>
            <w:vAlign w:val="center"/>
          </w:tcPr>
          <w:p w14:paraId="391EDC46" w14:textId="77777777" w:rsidR="002238F0" w:rsidRPr="00D171A7" w:rsidRDefault="002238F0" w:rsidP="009E34BC">
            <w:pPr>
              <w:pStyle w:val="210"/>
              <w:rPr>
                <w:kern w:val="0"/>
                <w:sz w:val="18"/>
                <w:szCs w:val="18"/>
              </w:rPr>
            </w:pPr>
            <w:r w:rsidRPr="00D171A7">
              <w:rPr>
                <w:kern w:val="0"/>
                <w:sz w:val="18"/>
                <w:szCs w:val="18"/>
              </w:rPr>
              <w:t>2000</w:t>
            </w:r>
          </w:p>
        </w:tc>
        <w:tc>
          <w:tcPr>
            <w:tcW w:w="585" w:type="pct"/>
            <w:gridSpan w:val="2"/>
            <w:vMerge/>
            <w:vAlign w:val="center"/>
          </w:tcPr>
          <w:p w14:paraId="6FF52C7D"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r>
      <w:tr w:rsidR="005A0E05" w:rsidRPr="00D171A7" w14:paraId="021ACB13" w14:textId="77777777" w:rsidTr="009E34BC">
        <w:trPr>
          <w:trHeight w:val="227"/>
          <w:jc w:val="right"/>
        </w:trPr>
        <w:tc>
          <w:tcPr>
            <w:tcW w:w="483" w:type="pct"/>
            <w:vMerge/>
            <w:vAlign w:val="center"/>
          </w:tcPr>
          <w:p w14:paraId="65ED9070"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p>
        </w:tc>
        <w:tc>
          <w:tcPr>
            <w:tcW w:w="462" w:type="pct"/>
          </w:tcPr>
          <w:p w14:paraId="65CAF60C"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1232</w:t>
            </w:r>
          </w:p>
        </w:tc>
        <w:tc>
          <w:tcPr>
            <w:tcW w:w="460" w:type="pct"/>
          </w:tcPr>
          <w:p w14:paraId="364E10A3" w14:textId="77777777" w:rsidR="002238F0" w:rsidRPr="00D171A7" w:rsidRDefault="002238F0" w:rsidP="009E34BC">
            <w:pPr>
              <w:pStyle w:val="210"/>
              <w:rPr>
                <w:bCs/>
                <w:snapToGrid w:val="0"/>
                <w:kern w:val="0"/>
                <w:sz w:val="18"/>
                <w:szCs w:val="18"/>
                <w:lang w:val="x-none"/>
              </w:rPr>
            </w:pPr>
            <w:r w:rsidRPr="00D171A7">
              <w:rPr>
                <w:bCs/>
                <w:snapToGrid w:val="0"/>
                <w:kern w:val="0"/>
                <w:sz w:val="18"/>
                <w:szCs w:val="18"/>
                <w:lang w:val="x-none"/>
              </w:rPr>
              <w:t>-696</w:t>
            </w:r>
          </w:p>
        </w:tc>
        <w:tc>
          <w:tcPr>
            <w:tcW w:w="1247" w:type="pct"/>
            <w:vAlign w:val="center"/>
          </w:tcPr>
          <w:p w14:paraId="6BE114BB" w14:textId="77777777" w:rsidR="002238F0" w:rsidRPr="00D171A7" w:rsidRDefault="002238F0" w:rsidP="009E34BC">
            <w:pPr>
              <w:pStyle w:val="210"/>
              <w:rPr>
                <w:bCs/>
                <w:snapToGrid w:val="0"/>
                <w:kern w:val="0"/>
                <w:sz w:val="18"/>
                <w:szCs w:val="18"/>
                <w:lang w:val="x-none"/>
              </w:rPr>
            </w:pPr>
            <w:r w:rsidRPr="00D171A7">
              <w:rPr>
                <w:rFonts w:hint="eastAsia"/>
                <w:bCs/>
                <w:snapToGrid w:val="0"/>
                <w:kern w:val="0"/>
                <w:sz w:val="18"/>
                <w:szCs w:val="18"/>
                <w:lang w:val="x-none"/>
              </w:rPr>
              <w:t>万科四季花城</w:t>
            </w:r>
          </w:p>
        </w:tc>
        <w:tc>
          <w:tcPr>
            <w:tcW w:w="481" w:type="pct"/>
            <w:vAlign w:val="center"/>
          </w:tcPr>
          <w:p w14:paraId="34E529C5" w14:textId="77777777" w:rsidR="002238F0" w:rsidRPr="00D171A7" w:rsidRDefault="002238F0" w:rsidP="009E34BC">
            <w:pPr>
              <w:pStyle w:val="210"/>
              <w:rPr>
                <w:kern w:val="0"/>
                <w:sz w:val="18"/>
                <w:szCs w:val="18"/>
              </w:rPr>
            </w:pPr>
            <w:r w:rsidRPr="00D171A7">
              <w:rPr>
                <w:rFonts w:hint="eastAsia"/>
                <w:kern w:val="0"/>
                <w:sz w:val="18"/>
                <w:szCs w:val="18"/>
              </w:rPr>
              <w:t>东南</w:t>
            </w:r>
          </w:p>
        </w:tc>
        <w:tc>
          <w:tcPr>
            <w:tcW w:w="642" w:type="pct"/>
            <w:vAlign w:val="center"/>
          </w:tcPr>
          <w:p w14:paraId="56802A54" w14:textId="77777777" w:rsidR="002238F0" w:rsidRPr="00D171A7" w:rsidRDefault="002238F0" w:rsidP="009E34BC">
            <w:pPr>
              <w:pStyle w:val="210"/>
              <w:rPr>
                <w:kern w:val="0"/>
                <w:sz w:val="18"/>
                <w:szCs w:val="18"/>
              </w:rPr>
            </w:pPr>
            <w:r w:rsidRPr="00D171A7">
              <w:rPr>
                <w:rFonts w:hint="eastAsia"/>
                <w:kern w:val="0"/>
                <w:sz w:val="18"/>
                <w:szCs w:val="18"/>
              </w:rPr>
              <w:t>约</w:t>
            </w:r>
            <w:r w:rsidRPr="00D171A7">
              <w:rPr>
                <w:rFonts w:hint="eastAsia"/>
                <w:kern w:val="0"/>
                <w:sz w:val="18"/>
                <w:szCs w:val="18"/>
              </w:rPr>
              <w:t>1</w:t>
            </w:r>
            <w:r w:rsidRPr="00D171A7">
              <w:rPr>
                <w:kern w:val="0"/>
                <w:sz w:val="18"/>
                <w:szCs w:val="18"/>
              </w:rPr>
              <w:t>200</w:t>
            </w:r>
          </w:p>
        </w:tc>
        <w:tc>
          <w:tcPr>
            <w:tcW w:w="640" w:type="pct"/>
            <w:gridSpan w:val="2"/>
            <w:vAlign w:val="center"/>
          </w:tcPr>
          <w:p w14:paraId="0DE4C876" w14:textId="77777777" w:rsidR="002238F0" w:rsidRPr="00D171A7" w:rsidRDefault="002238F0" w:rsidP="009E34BC">
            <w:pPr>
              <w:pStyle w:val="210"/>
              <w:rPr>
                <w:kern w:val="0"/>
                <w:sz w:val="18"/>
                <w:szCs w:val="18"/>
              </w:rPr>
            </w:pPr>
            <w:r w:rsidRPr="00D171A7">
              <w:rPr>
                <w:kern w:val="0"/>
                <w:sz w:val="18"/>
                <w:szCs w:val="18"/>
              </w:rPr>
              <w:t>3500</w:t>
            </w:r>
          </w:p>
        </w:tc>
        <w:tc>
          <w:tcPr>
            <w:tcW w:w="585" w:type="pct"/>
            <w:gridSpan w:val="2"/>
            <w:vMerge/>
            <w:vAlign w:val="center"/>
          </w:tcPr>
          <w:p w14:paraId="1CEB1895" w14:textId="77777777" w:rsidR="002238F0" w:rsidRPr="00D171A7" w:rsidRDefault="002238F0" w:rsidP="009E34BC">
            <w:pPr>
              <w:pStyle w:val="afffb"/>
              <w:snapToGrid w:val="0"/>
              <w:spacing w:line="240" w:lineRule="auto"/>
              <w:ind w:firstLine="0"/>
              <w:jc w:val="center"/>
              <w:rPr>
                <w:rFonts w:ascii="Times New Roman" w:hAnsi="Times New Roman"/>
                <w:b/>
                <w:sz w:val="18"/>
                <w:szCs w:val="18"/>
              </w:rPr>
            </w:pPr>
          </w:p>
        </w:tc>
      </w:tr>
      <w:tr w:rsidR="005A0E05" w:rsidRPr="00D171A7" w14:paraId="2549C388" w14:textId="77777777" w:rsidTr="009E34BC">
        <w:trPr>
          <w:gridAfter w:val="1"/>
          <w:wAfter w:w="6" w:type="pct"/>
          <w:trHeight w:val="44"/>
          <w:jc w:val="right"/>
        </w:trPr>
        <w:tc>
          <w:tcPr>
            <w:tcW w:w="483" w:type="pct"/>
            <w:vAlign w:val="center"/>
          </w:tcPr>
          <w:p w14:paraId="58ED3B31"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r w:rsidRPr="00D171A7">
              <w:rPr>
                <w:rFonts w:ascii="Times New Roman" w:hAnsi="Times New Roman"/>
                <w:bCs/>
                <w:sz w:val="18"/>
                <w:szCs w:val="18"/>
              </w:rPr>
              <w:t>水环境</w:t>
            </w:r>
          </w:p>
        </w:tc>
        <w:tc>
          <w:tcPr>
            <w:tcW w:w="2169" w:type="pct"/>
            <w:gridSpan w:val="3"/>
            <w:vAlign w:val="center"/>
          </w:tcPr>
          <w:p w14:paraId="2004B5D9"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r w:rsidRPr="00D171A7">
              <w:rPr>
                <w:rFonts w:ascii="Times New Roman" w:hAnsi="Times New Roman"/>
                <w:bCs/>
                <w:sz w:val="18"/>
                <w:szCs w:val="18"/>
              </w:rPr>
              <w:t>赣江南支</w:t>
            </w:r>
          </w:p>
        </w:tc>
        <w:tc>
          <w:tcPr>
            <w:tcW w:w="481" w:type="pct"/>
            <w:vAlign w:val="center"/>
          </w:tcPr>
          <w:p w14:paraId="6FC117A7"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r w:rsidRPr="00D171A7">
              <w:rPr>
                <w:rFonts w:ascii="Times New Roman" w:hAnsi="Times New Roman" w:hint="eastAsia"/>
                <w:bCs/>
                <w:sz w:val="18"/>
                <w:szCs w:val="18"/>
              </w:rPr>
              <w:t>北</w:t>
            </w:r>
          </w:p>
        </w:tc>
        <w:tc>
          <w:tcPr>
            <w:tcW w:w="642" w:type="pct"/>
            <w:vAlign w:val="center"/>
          </w:tcPr>
          <w:p w14:paraId="5DB548FE"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r w:rsidRPr="00D171A7">
              <w:rPr>
                <w:rFonts w:ascii="Times New Roman" w:hAnsi="Times New Roman" w:hint="eastAsia"/>
                <w:bCs/>
                <w:sz w:val="18"/>
                <w:szCs w:val="18"/>
              </w:rPr>
              <w:t>约</w:t>
            </w:r>
            <w:r w:rsidRPr="00D171A7">
              <w:rPr>
                <w:rFonts w:ascii="Times New Roman" w:hAnsi="Times New Roman" w:hint="eastAsia"/>
                <w:bCs/>
                <w:sz w:val="18"/>
                <w:szCs w:val="18"/>
              </w:rPr>
              <w:t>1</w:t>
            </w:r>
            <w:r w:rsidRPr="00D171A7">
              <w:rPr>
                <w:rFonts w:ascii="Times New Roman" w:hAnsi="Times New Roman"/>
                <w:bCs/>
                <w:sz w:val="18"/>
                <w:szCs w:val="18"/>
              </w:rPr>
              <w:t>800</w:t>
            </w:r>
          </w:p>
        </w:tc>
        <w:tc>
          <w:tcPr>
            <w:tcW w:w="632" w:type="pct"/>
            <w:vAlign w:val="center"/>
          </w:tcPr>
          <w:p w14:paraId="0EBE24B3"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r w:rsidRPr="00D171A7">
              <w:rPr>
                <w:rFonts w:ascii="Times New Roman" w:hAnsi="Times New Roman"/>
                <w:bCs/>
                <w:sz w:val="18"/>
                <w:szCs w:val="18"/>
              </w:rPr>
              <w:t>/</w:t>
            </w:r>
          </w:p>
        </w:tc>
        <w:tc>
          <w:tcPr>
            <w:tcW w:w="587" w:type="pct"/>
            <w:gridSpan w:val="2"/>
            <w:vAlign w:val="center"/>
          </w:tcPr>
          <w:p w14:paraId="2F929423" w14:textId="77777777" w:rsidR="002238F0" w:rsidRPr="00D171A7" w:rsidRDefault="002238F0" w:rsidP="009E34BC">
            <w:pPr>
              <w:pStyle w:val="afffb"/>
              <w:snapToGrid w:val="0"/>
              <w:spacing w:line="240" w:lineRule="auto"/>
              <w:ind w:firstLine="0"/>
              <w:jc w:val="center"/>
              <w:rPr>
                <w:rFonts w:ascii="Times New Roman" w:hAnsi="Times New Roman"/>
                <w:bCs/>
                <w:sz w:val="18"/>
                <w:szCs w:val="18"/>
              </w:rPr>
            </w:pPr>
            <w:r w:rsidRPr="00D171A7">
              <w:rPr>
                <w:rFonts w:ascii="Times New Roman" w:hAnsi="Times New Roman"/>
                <w:bCs/>
                <w:sz w:val="18"/>
                <w:szCs w:val="18"/>
              </w:rPr>
              <w:t>(GB3838-2002)Ⅳ</w:t>
            </w:r>
            <w:r w:rsidRPr="00D171A7">
              <w:rPr>
                <w:rFonts w:ascii="Times New Roman" w:hAnsi="Times New Roman"/>
                <w:bCs/>
                <w:sz w:val="18"/>
                <w:szCs w:val="18"/>
              </w:rPr>
              <w:t>类</w:t>
            </w:r>
          </w:p>
        </w:tc>
      </w:tr>
    </w:tbl>
    <w:p w14:paraId="555680CC" w14:textId="7A4B4AD4" w:rsidR="00665802" w:rsidRPr="00D171A7" w:rsidRDefault="00665802" w:rsidP="002A1C77">
      <w:pPr>
        <w:pStyle w:val="3"/>
        <w:spacing w:beforeLines="0" w:afterLines="0" w:line="480" w:lineRule="auto"/>
        <w:rPr>
          <w:szCs w:val="30"/>
        </w:rPr>
      </w:pPr>
      <w:bookmarkStart w:id="833" w:name="_Toc58508707"/>
      <w:r w:rsidRPr="00D171A7">
        <w:rPr>
          <w:szCs w:val="30"/>
        </w:rPr>
        <w:t>3.</w:t>
      </w:r>
      <w:r w:rsidR="000634FD" w:rsidRPr="00D171A7">
        <w:rPr>
          <w:szCs w:val="30"/>
        </w:rPr>
        <w:t>7</w:t>
      </w:r>
      <w:r w:rsidRPr="00D171A7">
        <w:rPr>
          <w:szCs w:val="30"/>
        </w:rPr>
        <w:t>外环境其他风险源</w:t>
      </w:r>
      <w:bookmarkEnd w:id="829"/>
      <w:bookmarkEnd w:id="830"/>
      <w:bookmarkEnd w:id="831"/>
      <w:bookmarkEnd w:id="832"/>
      <w:bookmarkEnd w:id="833"/>
    </w:p>
    <w:p w14:paraId="7297EB32" w14:textId="5B3762B9" w:rsidR="00665802" w:rsidRPr="00D171A7" w:rsidRDefault="00665802" w:rsidP="00665802">
      <w:pPr>
        <w:spacing w:line="360" w:lineRule="auto"/>
        <w:ind w:firstLineChars="200" w:firstLine="480"/>
        <w:rPr>
          <w:bCs/>
          <w:kern w:val="28"/>
        </w:rPr>
      </w:pPr>
      <w:r w:rsidRPr="00D171A7">
        <w:rPr>
          <w:bCs/>
          <w:kern w:val="28"/>
        </w:rPr>
        <w:t>企业外环境风险源分布情况见下表。</w:t>
      </w:r>
    </w:p>
    <w:p w14:paraId="4926DC3E" w14:textId="70EC1D4F" w:rsidR="00665802" w:rsidRPr="00D171A7" w:rsidRDefault="00665802" w:rsidP="00665802">
      <w:pPr>
        <w:pStyle w:val="Default1"/>
        <w:spacing w:line="360" w:lineRule="auto"/>
        <w:ind w:firstLineChars="200" w:firstLine="482"/>
        <w:jc w:val="center"/>
        <w:rPr>
          <w:rFonts w:ascii="Times New Roman" w:cs="Times New Roman"/>
          <w:b/>
          <w:color w:val="auto"/>
          <w:kern w:val="28"/>
        </w:rPr>
      </w:pPr>
      <w:r w:rsidRPr="00D171A7">
        <w:rPr>
          <w:rFonts w:ascii="Times New Roman" w:cs="Times New Roman"/>
          <w:b/>
          <w:color w:val="auto"/>
          <w:kern w:val="28"/>
        </w:rPr>
        <w:t>表</w:t>
      </w:r>
      <w:r w:rsidR="002238F0" w:rsidRPr="00D171A7">
        <w:rPr>
          <w:rFonts w:ascii="Times New Roman" w:cs="Times New Roman"/>
          <w:b/>
          <w:color w:val="auto"/>
          <w:kern w:val="28"/>
        </w:rPr>
        <w:t xml:space="preserve">3-11 </w:t>
      </w:r>
      <w:r w:rsidRPr="00D171A7">
        <w:rPr>
          <w:rFonts w:ascii="Times New Roman" w:cs="Times New Roman"/>
          <w:b/>
          <w:color w:val="auto"/>
          <w:kern w:val="28"/>
        </w:rPr>
        <w:t xml:space="preserve"> </w:t>
      </w:r>
      <w:r w:rsidRPr="00D171A7">
        <w:rPr>
          <w:rFonts w:ascii="Times New Roman" w:cs="Times New Roman"/>
          <w:b/>
          <w:color w:val="auto"/>
          <w:kern w:val="28"/>
        </w:rPr>
        <w:t>外环境风险源分布情况一览表</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462"/>
        <w:gridCol w:w="4045"/>
        <w:gridCol w:w="2769"/>
      </w:tblGrid>
      <w:tr w:rsidR="005A0E05" w:rsidRPr="00D171A7" w14:paraId="4378FBB9" w14:textId="77777777" w:rsidTr="002238F0">
        <w:trPr>
          <w:trHeight w:val="340"/>
          <w:jc w:val="center"/>
        </w:trPr>
        <w:tc>
          <w:tcPr>
            <w:tcW w:w="883" w:type="pct"/>
            <w:vAlign w:val="center"/>
          </w:tcPr>
          <w:p w14:paraId="72DC12C2" w14:textId="77777777" w:rsidR="00665802" w:rsidRPr="00D171A7" w:rsidRDefault="00665802" w:rsidP="00665802">
            <w:pPr>
              <w:pStyle w:val="affffa"/>
              <w:rPr>
                <w:kern w:val="0"/>
                <w:sz w:val="18"/>
                <w:szCs w:val="18"/>
              </w:rPr>
            </w:pPr>
            <w:r w:rsidRPr="00D171A7">
              <w:rPr>
                <w:kern w:val="0"/>
                <w:sz w:val="18"/>
                <w:szCs w:val="18"/>
              </w:rPr>
              <w:t>序号</w:t>
            </w:r>
          </w:p>
        </w:tc>
        <w:tc>
          <w:tcPr>
            <w:tcW w:w="2444" w:type="pct"/>
            <w:vAlign w:val="center"/>
          </w:tcPr>
          <w:p w14:paraId="7FC88D51" w14:textId="77777777" w:rsidR="00665802" w:rsidRPr="00D171A7" w:rsidRDefault="00665802" w:rsidP="00665802">
            <w:pPr>
              <w:pStyle w:val="affffa"/>
              <w:rPr>
                <w:kern w:val="0"/>
                <w:sz w:val="18"/>
                <w:szCs w:val="18"/>
              </w:rPr>
            </w:pPr>
            <w:r w:rsidRPr="00D171A7">
              <w:rPr>
                <w:kern w:val="0"/>
                <w:sz w:val="18"/>
                <w:szCs w:val="18"/>
              </w:rPr>
              <w:t>单位名称</w:t>
            </w:r>
          </w:p>
        </w:tc>
        <w:tc>
          <w:tcPr>
            <w:tcW w:w="1673" w:type="pct"/>
            <w:vAlign w:val="center"/>
          </w:tcPr>
          <w:p w14:paraId="4BE24B8B" w14:textId="555E0229" w:rsidR="00665802" w:rsidRPr="00D171A7" w:rsidRDefault="002238F0" w:rsidP="00665802">
            <w:pPr>
              <w:pStyle w:val="affffa"/>
              <w:rPr>
                <w:kern w:val="0"/>
                <w:sz w:val="18"/>
                <w:szCs w:val="18"/>
              </w:rPr>
            </w:pPr>
            <w:r w:rsidRPr="00D171A7">
              <w:rPr>
                <w:rFonts w:hint="eastAsia"/>
                <w:kern w:val="0"/>
                <w:sz w:val="18"/>
                <w:szCs w:val="18"/>
              </w:rPr>
              <w:t>方位</w:t>
            </w:r>
            <w:r w:rsidRPr="00D171A7">
              <w:rPr>
                <w:rFonts w:hint="eastAsia"/>
                <w:kern w:val="0"/>
                <w:sz w:val="18"/>
                <w:szCs w:val="18"/>
              </w:rPr>
              <w:t>/</w:t>
            </w:r>
            <w:r w:rsidR="00665802" w:rsidRPr="00D171A7">
              <w:rPr>
                <w:kern w:val="0"/>
                <w:sz w:val="18"/>
                <w:szCs w:val="18"/>
              </w:rPr>
              <w:t>距离（</w:t>
            </w:r>
            <w:r w:rsidR="00665802" w:rsidRPr="00D171A7">
              <w:rPr>
                <w:kern w:val="0"/>
                <w:sz w:val="18"/>
                <w:szCs w:val="18"/>
              </w:rPr>
              <w:t>m</w:t>
            </w:r>
            <w:r w:rsidR="00665802" w:rsidRPr="00D171A7">
              <w:rPr>
                <w:kern w:val="0"/>
                <w:sz w:val="18"/>
                <w:szCs w:val="18"/>
              </w:rPr>
              <w:t>）</w:t>
            </w:r>
          </w:p>
        </w:tc>
      </w:tr>
      <w:tr w:rsidR="005A0E05" w:rsidRPr="00D171A7" w14:paraId="3BED32C2" w14:textId="77777777" w:rsidTr="002238F0">
        <w:trPr>
          <w:trHeight w:val="340"/>
          <w:jc w:val="center"/>
        </w:trPr>
        <w:tc>
          <w:tcPr>
            <w:tcW w:w="883" w:type="pct"/>
            <w:vAlign w:val="center"/>
          </w:tcPr>
          <w:p w14:paraId="135DB516" w14:textId="77777777" w:rsidR="00665802" w:rsidRPr="00D171A7" w:rsidRDefault="00665802" w:rsidP="00665802">
            <w:pPr>
              <w:jc w:val="center"/>
              <w:rPr>
                <w:kern w:val="0"/>
                <w:sz w:val="18"/>
                <w:szCs w:val="18"/>
              </w:rPr>
            </w:pPr>
            <w:r w:rsidRPr="00D171A7">
              <w:rPr>
                <w:kern w:val="0"/>
                <w:sz w:val="18"/>
                <w:szCs w:val="18"/>
              </w:rPr>
              <w:t>1</w:t>
            </w:r>
          </w:p>
        </w:tc>
        <w:tc>
          <w:tcPr>
            <w:tcW w:w="2444" w:type="pct"/>
            <w:vAlign w:val="center"/>
          </w:tcPr>
          <w:p w14:paraId="0CF8CE68" w14:textId="538FCF22" w:rsidR="00665802" w:rsidRPr="00D171A7" w:rsidRDefault="002238F0" w:rsidP="00665802">
            <w:pPr>
              <w:pStyle w:val="affffa"/>
              <w:rPr>
                <w:kern w:val="0"/>
                <w:sz w:val="18"/>
                <w:szCs w:val="18"/>
              </w:rPr>
            </w:pPr>
            <w:r w:rsidRPr="00D171A7">
              <w:rPr>
                <w:rFonts w:hint="eastAsia"/>
                <w:kern w:val="0"/>
                <w:sz w:val="18"/>
                <w:szCs w:val="18"/>
              </w:rPr>
              <w:t>江西铜业</w:t>
            </w:r>
          </w:p>
        </w:tc>
        <w:tc>
          <w:tcPr>
            <w:tcW w:w="1673" w:type="pct"/>
            <w:vAlign w:val="center"/>
          </w:tcPr>
          <w:p w14:paraId="40133536" w14:textId="63BA9737" w:rsidR="00665802" w:rsidRPr="00D171A7" w:rsidRDefault="002238F0" w:rsidP="00665802">
            <w:pPr>
              <w:pStyle w:val="affffa"/>
              <w:rPr>
                <w:kern w:val="0"/>
                <w:sz w:val="18"/>
                <w:szCs w:val="18"/>
              </w:rPr>
            </w:pPr>
            <w:r w:rsidRPr="00D171A7">
              <w:rPr>
                <w:rFonts w:hint="eastAsia"/>
                <w:kern w:val="0"/>
                <w:sz w:val="18"/>
                <w:szCs w:val="18"/>
              </w:rPr>
              <w:t>北侧</w:t>
            </w:r>
            <w:r w:rsidRPr="00D171A7">
              <w:rPr>
                <w:rFonts w:hint="eastAsia"/>
                <w:kern w:val="0"/>
                <w:sz w:val="18"/>
                <w:szCs w:val="18"/>
              </w:rPr>
              <w:t>/</w:t>
            </w:r>
            <w:r w:rsidRPr="00D171A7">
              <w:rPr>
                <w:kern w:val="0"/>
                <w:sz w:val="18"/>
                <w:szCs w:val="18"/>
              </w:rPr>
              <w:t>50</w:t>
            </w:r>
          </w:p>
        </w:tc>
      </w:tr>
      <w:tr w:rsidR="005A0E05" w:rsidRPr="00D171A7" w14:paraId="17EAF0B2" w14:textId="77777777" w:rsidTr="002238F0">
        <w:trPr>
          <w:trHeight w:val="340"/>
          <w:jc w:val="center"/>
        </w:trPr>
        <w:tc>
          <w:tcPr>
            <w:tcW w:w="883" w:type="pct"/>
            <w:vAlign w:val="center"/>
          </w:tcPr>
          <w:p w14:paraId="15C103A9" w14:textId="77777777" w:rsidR="00665802" w:rsidRPr="00D171A7" w:rsidRDefault="00665802" w:rsidP="00665802">
            <w:pPr>
              <w:jc w:val="center"/>
              <w:rPr>
                <w:kern w:val="0"/>
                <w:sz w:val="18"/>
                <w:szCs w:val="18"/>
              </w:rPr>
            </w:pPr>
            <w:r w:rsidRPr="00D171A7">
              <w:rPr>
                <w:kern w:val="0"/>
                <w:sz w:val="18"/>
                <w:szCs w:val="18"/>
              </w:rPr>
              <w:t>2</w:t>
            </w:r>
          </w:p>
        </w:tc>
        <w:tc>
          <w:tcPr>
            <w:tcW w:w="2444" w:type="pct"/>
            <w:vAlign w:val="center"/>
          </w:tcPr>
          <w:p w14:paraId="28B6334D" w14:textId="509C1603" w:rsidR="00665802" w:rsidRPr="00D171A7" w:rsidRDefault="002238F0" w:rsidP="00665802">
            <w:pPr>
              <w:pStyle w:val="affffa"/>
              <w:rPr>
                <w:kern w:val="0"/>
                <w:sz w:val="18"/>
                <w:szCs w:val="18"/>
              </w:rPr>
            </w:pPr>
            <w:r w:rsidRPr="00D171A7">
              <w:rPr>
                <w:rFonts w:hint="eastAsia"/>
                <w:kern w:val="0"/>
                <w:sz w:val="18"/>
                <w:szCs w:val="18"/>
              </w:rPr>
              <w:t>娃哈哈</w:t>
            </w:r>
          </w:p>
        </w:tc>
        <w:tc>
          <w:tcPr>
            <w:tcW w:w="1673" w:type="pct"/>
            <w:vAlign w:val="center"/>
          </w:tcPr>
          <w:p w14:paraId="70DAE0B2" w14:textId="391A74CD" w:rsidR="00665802" w:rsidRPr="00D171A7" w:rsidRDefault="002238F0" w:rsidP="00665802">
            <w:pPr>
              <w:pStyle w:val="affffa"/>
              <w:rPr>
                <w:kern w:val="0"/>
                <w:sz w:val="18"/>
                <w:szCs w:val="18"/>
              </w:rPr>
            </w:pPr>
            <w:r w:rsidRPr="00D171A7">
              <w:rPr>
                <w:rFonts w:hint="eastAsia"/>
                <w:kern w:val="0"/>
                <w:sz w:val="18"/>
                <w:szCs w:val="18"/>
              </w:rPr>
              <w:t>西侧</w:t>
            </w:r>
            <w:r w:rsidRPr="00D171A7">
              <w:rPr>
                <w:rFonts w:hint="eastAsia"/>
                <w:kern w:val="0"/>
                <w:sz w:val="18"/>
                <w:szCs w:val="18"/>
              </w:rPr>
              <w:t>/</w:t>
            </w:r>
            <w:r w:rsidRPr="00D171A7">
              <w:rPr>
                <w:kern w:val="0"/>
                <w:sz w:val="18"/>
                <w:szCs w:val="18"/>
              </w:rPr>
              <w:t>550</w:t>
            </w:r>
          </w:p>
        </w:tc>
      </w:tr>
      <w:tr w:rsidR="005A0E05" w:rsidRPr="00D171A7" w14:paraId="5B371F66" w14:textId="77777777" w:rsidTr="002238F0">
        <w:trPr>
          <w:trHeight w:val="340"/>
          <w:jc w:val="center"/>
        </w:trPr>
        <w:tc>
          <w:tcPr>
            <w:tcW w:w="883" w:type="pct"/>
            <w:vAlign w:val="center"/>
          </w:tcPr>
          <w:p w14:paraId="2B20A306" w14:textId="77777777" w:rsidR="00665802" w:rsidRPr="00D171A7" w:rsidRDefault="00665802" w:rsidP="00665802">
            <w:pPr>
              <w:jc w:val="center"/>
              <w:rPr>
                <w:kern w:val="0"/>
                <w:sz w:val="18"/>
                <w:szCs w:val="18"/>
              </w:rPr>
            </w:pPr>
            <w:r w:rsidRPr="00D171A7">
              <w:rPr>
                <w:kern w:val="0"/>
                <w:sz w:val="18"/>
                <w:szCs w:val="18"/>
              </w:rPr>
              <w:t>3</w:t>
            </w:r>
          </w:p>
        </w:tc>
        <w:tc>
          <w:tcPr>
            <w:tcW w:w="2444" w:type="pct"/>
            <w:vAlign w:val="center"/>
          </w:tcPr>
          <w:p w14:paraId="1E1AE62A" w14:textId="30E3695D" w:rsidR="00665802" w:rsidRPr="00D171A7" w:rsidRDefault="002238F0" w:rsidP="00665802">
            <w:pPr>
              <w:pStyle w:val="affffa"/>
              <w:rPr>
                <w:kern w:val="0"/>
                <w:sz w:val="18"/>
                <w:szCs w:val="18"/>
              </w:rPr>
            </w:pPr>
            <w:r w:rsidRPr="00D171A7">
              <w:rPr>
                <w:rFonts w:hint="eastAsia"/>
                <w:kern w:val="0"/>
                <w:sz w:val="18"/>
                <w:szCs w:val="18"/>
              </w:rPr>
              <w:t>南昌菱光科技</w:t>
            </w:r>
          </w:p>
        </w:tc>
        <w:tc>
          <w:tcPr>
            <w:tcW w:w="1673" w:type="pct"/>
            <w:vAlign w:val="center"/>
          </w:tcPr>
          <w:p w14:paraId="08FC8997" w14:textId="312C4791" w:rsidR="00665802" w:rsidRPr="00D171A7" w:rsidRDefault="002238F0" w:rsidP="00665802">
            <w:pPr>
              <w:pStyle w:val="affffa"/>
              <w:rPr>
                <w:kern w:val="0"/>
                <w:sz w:val="18"/>
                <w:szCs w:val="18"/>
              </w:rPr>
            </w:pPr>
            <w:r w:rsidRPr="00D171A7">
              <w:rPr>
                <w:rFonts w:hint="eastAsia"/>
                <w:kern w:val="0"/>
                <w:sz w:val="18"/>
                <w:szCs w:val="18"/>
              </w:rPr>
              <w:t>西侧</w:t>
            </w:r>
            <w:r w:rsidRPr="00D171A7">
              <w:rPr>
                <w:rFonts w:hint="eastAsia"/>
                <w:kern w:val="0"/>
                <w:sz w:val="18"/>
                <w:szCs w:val="18"/>
              </w:rPr>
              <w:t>/</w:t>
            </w:r>
            <w:r w:rsidRPr="00D171A7">
              <w:rPr>
                <w:kern w:val="0"/>
                <w:sz w:val="18"/>
                <w:szCs w:val="18"/>
              </w:rPr>
              <w:t>50</w:t>
            </w:r>
          </w:p>
        </w:tc>
      </w:tr>
      <w:tr w:rsidR="005A0E05" w:rsidRPr="00D171A7" w14:paraId="298B14B9" w14:textId="77777777" w:rsidTr="002238F0">
        <w:trPr>
          <w:trHeight w:val="340"/>
          <w:jc w:val="center"/>
        </w:trPr>
        <w:tc>
          <w:tcPr>
            <w:tcW w:w="883" w:type="pct"/>
            <w:vAlign w:val="center"/>
          </w:tcPr>
          <w:p w14:paraId="6CBC7913" w14:textId="77777777" w:rsidR="00665802" w:rsidRPr="00D171A7" w:rsidRDefault="00665802" w:rsidP="00665802">
            <w:pPr>
              <w:jc w:val="center"/>
              <w:rPr>
                <w:kern w:val="0"/>
                <w:sz w:val="18"/>
                <w:szCs w:val="18"/>
              </w:rPr>
            </w:pPr>
            <w:r w:rsidRPr="00D171A7">
              <w:rPr>
                <w:kern w:val="0"/>
                <w:sz w:val="18"/>
                <w:szCs w:val="18"/>
              </w:rPr>
              <w:t>4</w:t>
            </w:r>
          </w:p>
        </w:tc>
        <w:tc>
          <w:tcPr>
            <w:tcW w:w="2444" w:type="pct"/>
            <w:vAlign w:val="center"/>
          </w:tcPr>
          <w:p w14:paraId="157DB2C2" w14:textId="02D39575" w:rsidR="00665802" w:rsidRPr="00D171A7" w:rsidRDefault="002238F0" w:rsidP="00665802">
            <w:pPr>
              <w:pStyle w:val="affffa"/>
              <w:rPr>
                <w:kern w:val="0"/>
                <w:sz w:val="18"/>
                <w:szCs w:val="18"/>
              </w:rPr>
            </w:pPr>
            <w:r w:rsidRPr="00D171A7">
              <w:rPr>
                <w:rFonts w:hint="eastAsia"/>
                <w:kern w:val="0"/>
                <w:sz w:val="18"/>
                <w:szCs w:val="18"/>
              </w:rPr>
              <w:t>江西东巨科技有限公司</w:t>
            </w:r>
          </w:p>
        </w:tc>
        <w:tc>
          <w:tcPr>
            <w:tcW w:w="1673" w:type="pct"/>
            <w:vAlign w:val="center"/>
          </w:tcPr>
          <w:p w14:paraId="123F82D6" w14:textId="58779E46" w:rsidR="00665802" w:rsidRPr="00D171A7" w:rsidRDefault="002238F0" w:rsidP="00665802">
            <w:pPr>
              <w:pStyle w:val="affffa"/>
              <w:rPr>
                <w:kern w:val="0"/>
                <w:sz w:val="18"/>
                <w:szCs w:val="18"/>
              </w:rPr>
            </w:pPr>
            <w:r w:rsidRPr="00D171A7">
              <w:rPr>
                <w:rFonts w:hint="eastAsia"/>
                <w:kern w:val="0"/>
                <w:sz w:val="18"/>
                <w:szCs w:val="18"/>
              </w:rPr>
              <w:t>本企业厂区内重电厂房</w:t>
            </w:r>
          </w:p>
        </w:tc>
      </w:tr>
      <w:tr w:rsidR="005A0E05" w:rsidRPr="00D171A7" w14:paraId="28CFA652" w14:textId="77777777" w:rsidTr="002238F0">
        <w:trPr>
          <w:trHeight w:val="340"/>
          <w:jc w:val="center"/>
        </w:trPr>
        <w:tc>
          <w:tcPr>
            <w:tcW w:w="883" w:type="pct"/>
            <w:vAlign w:val="center"/>
          </w:tcPr>
          <w:p w14:paraId="57A6D3E6" w14:textId="77777777" w:rsidR="00665802" w:rsidRPr="00D171A7" w:rsidRDefault="00665802" w:rsidP="00665802">
            <w:pPr>
              <w:jc w:val="center"/>
              <w:rPr>
                <w:kern w:val="0"/>
                <w:sz w:val="18"/>
                <w:szCs w:val="18"/>
              </w:rPr>
            </w:pPr>
            <w:r w:rsidRPr="00D171A7">
              <w:rPr>
                <w:kern w:val="0"/>
                <w:sz w:val="18"/>
                <w:szCs w:val="18"/>
              </w:rPr>
              <w:t>5</w:t>
            </w:r>
          </w:p>
        </w:tc>
        <w:tc>
          <w:tcPr>
            <w:tcW w:w="2444" w:type="pct"/>
            <w:vAlign w:val="center"/>
          </w:tcPr>
          <w:p w14:paraId="361BFE77" w14:textId="246EB9E5" w:rsidR="00665802" w:rsidRPr="00D171A7" w:rsidRDefault="002238F0" w:rsidP="00665802">
            <w:pPr>
              <w:pStyle w:val="affffa"/>
              <w:rPr>
                <w:kern w:val="0"/>
                <w:sz w:val="18"/>
                <w:szCs w:val="18"/>
              </w:rPr>
            </w:pPr>
            <w:r w:rsidRPr="00D171A7">
              <w:rPr>
                <w:rFonts w:hint="eastAsia"/>
                <w:kern w:val="0"/>
                <w:sz w:val="18"/>
                <w:szCs w:val="18"/>
              </w:rPr>
              <w:t>江西华富恒瑞自动化设备有限公司</w:t>
            </w:r>
          </w:p>
        </w:tc>
        <w:tc>
          <w:tcPr>
            <w:tcW w:w="1673" w:type="pct"/>
            <w:vAlign w:val="center"/>
          </w:tcPr>
          <w:p w14:paraId="6AFDE1E3" w14:textId="4449215C" w:rsidR="00665802" w:rsidRPr="00D171A7" w:rsidRDefault="002238F0" w:rsidP="00665802">
            <w:pPr>
              <w:pStyle w:val="affffa"/>
              <w:rPr>
                <w:kern w:val="0"/>
                <w:sz w:val="18"/>
                <w:szCs w:val="18"/>
              </w:rPr>
            </w:pPr>
            <w:r w:rsidRPr="00D171A7">
              <w:rPr>
                <w:rFonts w:hint="eastAsia"/>
                <w:kern w:val="0"/>
                <w:sz w:val="18"/>
                <w:szCs w:val="18"/>
              </w:rPr>
              <w:t>本企业厂区内重电厂房</w:t>
            </w:r>
          </w:p>
        </w:tc>
      </w:tr>
    </w:tbl>
    <w:p w14:paraId="2C808F31" w14:textId="713BD6BE" w:rsidR="00665802" w:rsidRPr="00D171A7" w:rsidRDefault="00665802" w:rsidP="002A1C77">
      <w:pPr>
        <w:pStyle w:val="3"/>
        <w:spacing w:beforeLines="0" w:afterLines="0" w:line="480" w:lineRule="auto"/>
        <w:rPr>
          <w:szCs w:val="30"/>
        </w:rPr>
      </w:pPr>
      <w:bookmarkStart w:id="834" w:name="_Toc30074"/>
      <w:bookmarkStart w:id="835" w:name="_Toc3083"/>
      <w:bookmarkStart w:id="836" w:name="_Toc17046"/>
      <w:bookmarkStart w:id="837" w:name="_Toc531165078"/>
      <w:bookmarkStart w:id="838" w:name="_Toc58508708"/>
      <w:r w:rsidRPr="00D171A7">
        <w:rPr>
          <w:szCs w:val="30"/>
        </w:rPr>
        <w:t>3.</w:t>
      </w:r>
      <w:r w:rsidR="000634FD" w:rsidRPr="00D171A7">
        <w:rPr>
          <w:szCs w:val="30"/>
        </w:rPr>
        <w:t>8</w:t>
      </w:r>
      <w:r w:rsidRPr="00D171A7">
        <w:rPr>
          <w:szCs w:val="30"/>
        </w:rPr>
        <w:t>现有应急物资与装备</w:t>
      </w:r>
      <w:bookmarkEnd w:id="834"/>
      <w:bookmarkEnd w:id="835"/>
      <w:bookmarkEnd w:id="836"/>
      <w:bookmarkEnd w:id="837"/>
      <w:bookmarkEnd w:id="838"/>
    </w:p>
    <w:p w14:paraId="66038417" w14:textId="77777777" w:rsidR="002238F0" w:rsidRPr="00D171A7" w:rsidRDefault="002238F0" w:rsidP="00665802">
      <w:pPr>
        <w:jc w:val="center"/>
        <w:rPr>
          <w:rStyle w:val="aff"/>
          <w:szCs w:val="24"/>
        </w:rPr>
      </w:pPr>
    </w:p>
    <w:p w14:paraId="78FE63E9" w14:textId="77777777" w:rsidR="005B79FE" w:rsidRPr="00D171A7" w:rsidRDefault="005B79FE" w:rsidP="00665802">
      <w:pPr>
        <w:jc w:val="center"/>
        <w:rPr>
          <w:rStyle w:val="aff"/>
          <w:szCs w:val="24"/>
        </w:rPr>
      </w:pPr>
    </w:p>
    <w:p w14:paraId="4175126A" w14:textId="77777777" w:rsidR="005B79FE" w:rsidRPr="00D171A7" w:rsidRDefault="005B79FE" w:rsidP="00665802">
      <w:pPr>
        <w:jc w:val="center"/>
        <w:rPr>
          <w:rStyle w:val="aff"/>
          <w:szCs w:val="24"/>
        </w:rPr>
      </w:pPr>
    </w:p>
    <w:p w14:paraId="5B020671" w14:textId="524BCFF0" w:rsidR="00665802" w:rsidRPr="00D171A7" w:rsidRDefault="00665802" w:rsidP="00665802">
      <w:pPr>
        <w:jc w:val="center"/>
        <w:rPr>
          <w:rStyle w:val="aff"/>
          <w:szCs w:val="24"/>
        </w:rPr>
      </w:pPr>
      <w:r w:rsidRPr="00D171A7">
        <w:rPr>
          <w:rStyle w:val="aff"/>
          <w:szCs w:val="24"/>
        </w:rPr>
        <w:lastRenderedPageBreak/>
        <w:t>表</w:t>
      </w:r>
      <w:r w:rsidR="002238F0" w:rsidRPr="00D171A7">
        <w:rPr>
          <w:rStyle w:val="aff"/>
          <w:szCs w:val="24"/>
        </w:rPr>
        <w:t xml:space="preserve">3-12 </w:t>
      </w:r>
      <w:r w:rsidRPr="00D171A7">
        <w:rPr>
          <w:rStyle w:val="aff"/>
          <w:szCs w:val="24"/>
        </w:rPr>
        <w:t xml:space="preserve"> </w:t>
      </w:r>
      <w:r w:rsidRPr="00D171A7">
        <w:rPr>
          <w:rStyle w:val="aff"/>
          <w:szCs w:val="24"/>
        </w:rPr>
        <w:t>现有物资与装备情况表</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446"/>
        <w:gridCol w:w="1445"/>
        <w:gridCol w:w="922"/>
        <w:gridCol w:w="1609"/>
        <w:gridCol w:w="2854"/>
      </w:tblGrid>
      <w:tr w:rsidR="005A0E05" w:rsidRPr="00D171A7" w14:paraId="7FF925B0" w14:textId="77777777" w:rsidTr="009E34BC">
        <w:trPr>
          <w:trHeight w:val="644"/>
        </w:trPr>
        <w:tc>
          <w:tcPr>
            <w:tcW w:w="873" w:type="pct"/>
            <w:vAlign w:val="center"/>
          </w:tcPr>
          <w:p w14:paraId="348177B7" w14:textId="77777777" w:rsidR="002238F0" w:rsidRPr="00D171A7" w:rsidRDefault="002238F0" w:rsidP="009E34BC">
            <w:pPr>
              <w:spacing w:line="240" w:lineRule="auto"/>
              <w:jc w:val="center"/>
              <w:rPr>
                <w:b/>
                <w:sz w:val="18"/>
                <w:szCs w:val="18"/>
              </w:rPr>
            </w:pPr>
            <w:r w:rsidRPr="00D171A7">
              <w:rPr>
                <w:b/>
                <w:sz w:val="18"/>
                <w:szCs w:val="18"/>
              </w:rPr>
              <w:t>名称</w:t>
            </w:r>
          </w:p>
        </w:tc>
        <w:tc>
          <w:tcPr>
            <w:tcW w:w="873" w:type="pct"/>
            <w:vAlign w:val="center"/>
          </w:tcPr>
          <w:p w14:paraId="65DA80B8" w14:textId="77777777" w:rsidR="002238F0" w:rsidRPr="00D171A7" w:rsidRDefault="002238F0" w:rsidP="009E34BC">
            <w:pPr>
              <w:spacing w:line="240" w:lineRule="auto"/>
              <w:jc w:val="center"/>
              <w:rPr>
                <w:b/>
                <w:sz w:val="18"/>
                <w:szCs w:val="18"/>
              </w:rPr>
            </w:pPr>
            <w:r w:rsidRPr="00D171A7">
              <w:rPr>
                <w:b/>
                <w:sz w:val="18"/>
                <w:szCs w:val="18"/>
              </w:rPr>
              <w:t>型号</w:t>
            </w:r>
          </w:p>
        </w:tc>
        <w:tc>
          <w:tcPr>
            <w:tcW w:w="557" w:type="pct"/>
            <w:vAlign w:val="center"/>
          </w:tcPr>
          <w:p w14:paraId="0A88F980" w14:textId="77777777" w:rsidR="002238F0" w:rsidRPr="00D171A7" w:rsidRDefault="002238F0" w:rsidP="009E34BC">
            <w:pPr>
              <w:spacing w:line="240" w:lineRule="auto"/>
              <w:jc w:val="center"/>
              <w:rPr>
                <w:b/>
                <w:sz w:val="18"/>
                <w:szCs w:val="18"/>
              </w:rPr>
            </w:pPr>
            <w:r w:rsidRPr="00D171A7">
              <w:rPr>
                <w:b/>
                <w:sz w:val="18"/>
                <w:szCs w:val="18"/>
              </w:rPr>
              <w:t>数量</w:t>
            </w:r>
          </w:p>
        </w:tc>
        <w:tc>
          <w:tcPr>
            <w:tcW w:w="972" w:type="pct"/>
            <w:vAlign w:val="center"/>
          </w:tcPr>
          <w:p w14:paraId="43D85122" w14:textId="77777777" w:rsidR="002238F0" w:rsidRPr="00D171A7" w:rsidRDefault="002238F0" w:rsidP="009E34BC">
            <w:pPr>
              <w:spacing w:line="240" w:lineRule="auto"/>
              <w:jc w:val="center"/>
              <w:rPr>
                <w:b/>
                <w:sz w:val="18"/>
                <w:szCs w:val="18"/>
              </w:rPr>
            </w:pPr>
            <w:r w:rsidRPr="00D171A7">
              <w:rPr>
                <w:b/>
                <w:sz w:val="18"/>
                <w:szCs w:val="18"/>
              </w:rPr>
              <w:t>状态</w:t>
            </w:r>
          </w:p>
        </w:tc>
        <w:tc>
          <w:tcPr>
            <w:tcW w:w="1724" w:type="pct"/>
            <w:vAlign w:val="center"/>
          </w:tcPr>
          <w:p w14:paraId="5CAD5094" w14:textId="77777777" w:rsidR="002238F0" w:rsidRPr="00D171A7" w:rsidRDefault="002238F0" w:rsidP="009E34BC">
            <w:pPr>
              <w:spacing w:line="240" w:lineRule="auto"/>
              <w:jc w:val="center"/>
              <w:rPr>
                <w:b/>
                <w:sz w:val="18"/>
                <w:szCs w:val="18"/>
              </w:rPr>
            </w:pPr>
            <w:r w:rsidRPr="00D171A7">
              <w:rPr>
                <w:b/>
                <w:sz w:val="18"/>
                <w:szCs w:val="18"/>
              </w:rPr>
              <w:t>放置位置</w:t>
            </w:r>
          </w:p>
        </w:tc>
      </w:tr>
      <w:tr w:rsidR="005A0E05" w:rsidRPr="00D171A7" w14:paraId="465A1228" w14:textId="77777777" w:rsidTr="009E34BC">
        <w:trPr>
          <w:trHeight w:val="327"/>
        </w:trPr>
        <w:tc>
          <w:tcPr>
            <w:tcW w:w="873" w:type="pct"/>
            <w:vAlign w:val="center"/>
          </w:tcPr>
          <w:p w14:paraId="1427CEAC" w14:textId="77777777" w:rsidR="002238F0" w:rsidRPr="00D171A7" w:rsidRDefault="002238F0" w:rsidP="009E34BC">
            <w:pPr>
              <w:spacing w:line="240" w:lineRule="auto"/>
              <w:jc w:val="center"/>
              <w:rPr>
                <w:sz w:val="18"/>
                <w:szCs w:val="18"/>
              </w:rPr>
            </w:pPr>
            <w:r w:rsidRPr="00D171A7">
              <w:rPr>
                <w:sz w:val="18"/>
                <w:szCs w:val="18"/>
              </w:rPr>
              <w:t>消防水带</w:t>
            </w:r>
          </w:p>
        </w:tc>
        <w:tc>
          <w:tcPr>
            <w:tcW w:w="873" w:type="pct"/>
            <w:vAlign w:val="center"/>
          </w:tcPr>
          <w:p w14:paraId="5630482B" w14:textId="77777777" w:rsidR="002238F0" w:rsidRPr="00D171A7" w:rsidRDefault="002238F0" w:rsidP="009E34BC">
            <w:pPr>
              <w:spacing w:line="240" w:lineRule="auto"/>
              <w:jc w:val="center"/>
              <w:rPr>
                <w:sz w:val="18"/>
                <w:szCs w:val="18"/>
              </w:rPr>
            </w:pPr>
            <w:r w:rsidRPr="00D171A7">
              <w:rPr>
                <w:rFonts w:ascii="宋体" w:hAnsi="宋体" w:cs="宋体" w:hint="eastAsia"/>
                <w:sz w:val="18"/>
                <w:szCs w:val="18"/>
              </w:rPr>
              <w:t>∮</w:t>
            </w:r>
            <w:r w:rsidRPr="00D171A7">
              <w:rPr>
                <w:sz w:val="18"/>
                <w:szCs w:val="18"/>
              </w:rPr>
              <w:t>65</w:t>
            </w:r>
            <w:r w:rsidRPr="00D171A7">
              <w:rPr>
                <w:sz w:val="18"/>
                <w:szCs w:val="18"/>
              </w:rPr>
              <w:t>（</w:t>
            </w:r>
            <w:r w:rsidRPr="00D171A7">
              <w:rPr>
                <w:sz w:val="18"/>
                <w:szCs w:val="18"/>
              </w:rPr>
              <w:t>25M</w:t>
            </w:r>
            <w:r w:rsidRPr="00D171A7">
              <w:rPr>
                <w:sz w:val="18"/>
                <w:szCs w:val="18"/>
              </w:rPr>
              <w:t>）</w:t>
            </w:r>
          </w:p>
        </w:tc>
        <w:tc>
          <w:tcPr>
            <w:tcW w:w="557" w:type="pct"/>
            <w:vAlign w:val="center"/>
          </w:tcPr>
          <w:p w14:paraId="154D6F7E" w14:textId="77777777" w:rsidR="002238F0" w:rsidRPr="00D171A7" w:rsidRDefault="002238F0" w:rsidP="009E34BC">
            <w:pPr>
              <w:spacing w:line="240" w:lineRule="auto"/>
              <w:jc w:val="center"/>
              <w:rPr>
                <w:sz w:val="18"/>
                <w:szCs w:val="18"/>
              </w:rPr>
            </w:pPr>
            <w:r w:rsidRPr="00D171A7">
              <w:rPr>
                <w:sz w:val="18"/>
                <w:szCs w:val="18"/>
              </w:rPr>
              <w:t>20</w:t>
            </w:r>
            <w:r w:rsidRPr="00D171A7">
              <w:rPr>
                <w:sz w:val="18"/>
                <w:szCs w:val="18"/>
              </w:rPr>
              <w:t>条</w:t>
            </w:r>
          </w:p>
        </w:tc>
        <w:tc>
          <w:tcPr>
            <w:tcW w:w="972" w:type="pct"/>
            <w:vAlign w:val="center"/>
          </w:tcPr>
          <w:p w14:paraId="56BAEE64" w14:textId="77777777" w:rsidR="002238F0" w:rsidRPr="00D171A7" w:rsidRDefault="002238F0" w:rsidP="009E34BC">
            <w:pPr>
              <w:spacing w:line="240" w:lineRule="auto"/>
              <w:jc w:val="center"/>
              <w:rPr>
                <w:sz w:val="18"/>
                <w:szCs w:val="18"/>
              </w:rPr>
            </w:pPr>
            <w:r w:rsidRPr="00D171A7">
              <w:rPr>
                <w:sz w:val="18"/>
                <w:szCs w:val="18"/>
              </w:rPr>
              <w:t>完好</w:t>
            </w:r>
          </w:p>
        </w:tc>
        <w:tc>
          <w:tcPr>
            <w:tcW w:w="1724" w:type="pct"/>
            <w:vAlign w:val="center"/>
          </w:tcPr>
          <w:p w14:paraId="5C586651" w14:textId="77777777" w:rsidR="002238F0" w:rsidRPr="00D171A7" w:rsidRDefault="002238F0" w:rsidP="009E34BC">
            <w:pPr>
              <w:spacing w:line="240" w:lineRule="auto"/>
              <w:jc w:val="center"/>
              <w:rPr>
                <w:sz w:val="18"/>
                <w:szCs w:val="18"/>
              </w:rPr>
            </w:pPr>
            <w:r w:rsidRPr="00D171A7">
              <w:rPr>
                <w:sz w:val="18"/>
                <w:szCs w:val="18"/>
              </w:rPr>
              <w:t>各作业现场消防箱内</w:t>
            </w:r>
          </w:p>
        </w:tc>
      </w:tr>
      <w:tr w:rsidR="005A0E05" w:rsidRPr="00D171A7" w14:paraId="798E7018" w14:textId="77777777" w:rsidTr="009E34BC">
        <w:trPr>
          <w:trHeight w:val="327"/>
        </w:trPr>
        <w:tc>
          <w:tcPr>
            <w:tcW w:w="873" w:type="pct"/>
            <w:vAlign w:val="center"/>
          </w:tcPr>
          <w:p w14:paraId="0877757B" w14:textId="77777777" w:rsidR="002238F0" w:rsidRPr="00D171A7" w:rsidRDefault="002238F0" w:rsidP="009E34BC">
            <w:pPr>
              <w:spacing w:line="240" w:lineRule="auto"/>
              <w:jc w:val="center"/>
              <w:rPr>
                <w:sz w:val="18"/>
                <w:szCs w:val="18"/>
              </w:rPr>
            </w:pPr>
            <w:r w:rsidRPr="00D171A7">
              <w:rPr>
                <w:sz w:val="18"/>
                <w:szCs w:val="18"/>
              </w:rPr>
              <w:t>消防水枪</w:t>
            </w:r>
          </w:p>
        </w:tc>
        <w:tc>
          <w:tcPr>
            <w:tcW w:w="873" w:type="pct"/>
            <w:vAlign w:val="center"/>
          </w:tcPr>
          <w:p w14:paraId="69E2A734" w14:textId="77777777" w:rsidR="002238F0" w:rsidRPr="00D171A7" w:rsidRDefault="002238F0" w:rsidP="009E34BC">
            <w:pPr>
              <w:spacing w:line="240" w:lineRule="auto"/>
              <w:jc w:val="center"/>
              <w:rPr>
                <w:sz w:val="18"/>
                <w:szCs w:val="18"/>
              </w:rPr>
            </w:pPr>
            <w:r w:rsidRPr="00D171A7">
              <w:rPr>
                <w:rFonts w:ascii="宋体" w:hAnsi="宋体" w:cs="宋体" w:hint="eastAsia"/>
                <w:sz w:val="18"/>
                <w:szCs w:val="18"/>
              </w:rPr>
              <w:t>∮</w:t>
            </w:r>
            <w:r w:rsidRPr="00D171A7">
              <w:rPr>
                <w:sz w:val="18"/>
                <w:szCs w:val="18"/>
              </w:rPr>
              <w:t>65</w:t>
            </w:r>
          </w:p>
        </w:tc>
        <w:tc>
          <w:tcPr>
            <w:tcW w:w="557" w:type="pct"/>
            <w:vAlign w:val="center"/>
          </w:tcPr>
          <w:p w14:paraId="37356695" w14:textId="77777777" w:rsidR="002238F0" w:rsidRPr="00D171A7" w:rsidRDefault="002238F0" w:rsidP="009E34BC">
            <w:pPr>
              <w:spacing w:line="240" w:lineRule="auto"/>
              <w:jc w:val="center"/>
              <w:rPr>
                <w:sz w:val="18"/>
                <w:szCs w:val="18"/>
              </w:rPr>
            </w:pPr>
            <w:r w:rsidRPr="00D171A7">
              <w:rPr>
                <w:sz w:val="18"/>
                <w:szCs w:val="18"/>
              </w:rPr>
              <w:t>5</w:t>
            </w:r>
            <w:r w:rsidRPr="00D171A7">
              <w:rPr>
                <w:sz w:val="18"/>
                <w:szCs w:val="18"/>
              </w:rPr>
              <w:t>支</w:t>
            </w:r>
          </w:p>
        </w:tc>
        <w:tc>
          <w:tcPr>
            <w:tcW w:w="972" w:type="pct"/>
            <w:vAlign w:val="center"/>
          </w:tcPr>
          <w:p w14:paraId="16AD432A" w14:textId="77777777" w:rsidR="002238F0" w:rsidRPr="00D171A7" w:rsidRDefault="002238F0" w:rsidP="009E34BC">
            <w:pPr>
              <w:spacing w:line="240" w:lineRule="auto"/>
              <w:jc w:val="center"/>
              <w:rPr>
                <w:sz w:val="18"/>
                <w:szCs w:val="18"/>
              </w:rPr>
            </w:pPr>
            <w:r w:rsidRPr="00D171A7">
              <w:rPr>
                <w:sz w:val="18"/>
                <w:szCs w:val="18"/>
              </w:rPr>
              <w:t>完好</w:t>
            </w:r>
          </w:p>
        </w:tc>
        <w:tc>
          <w:tcPr>
            <w:tcW w:w="1724" w:type="pct"/>
            <w:vAlign w:val="center"/>
          </w:tcPr>
          <w:p w14:paraId="0FF65E5B" w14:textId="77777777" w:rsidR="002238F0" w:rsidRPr="00D171A7" w:rsidRDefault="002238F0" w:rsidP="009E34BC">
            <w:pPr>
              <w:spacing w:line="240" w:lineRule="auto"/>
              <w:jc w:val="center"/>
              <w:rPr>
                <w:sz w:val="18"/>
                <w:szCs w:val="18"/>
              </w:rPr>
            </w:pPr>
            <w:r w:rsidRPr="00D171A7">
              <w:rPr>
                <w:sz w:val="18"/>
                <w:szCs w:val="18"/>
              </w:rPr>
              <w:t>各作业现场消防箱内</w:t>
            </w:r>
          </w:p>
        </w:tc>
      </w:tr>
      <w:tr w:rsidR="005A0E05" w:rsidRPr="00D171A7" w14:paraId="5FA7C7DB" w14:textId="77777777" w:rsidTr="009E34BC">
        <w:trPr>
          <w:trHeight w:val="327"/>
        </w:trPr>
        <w:tc>
          <w:tcPr>
            <w:tcW w:w="873" w:type="pct"/>
            <w:vAlign w:val="center"/>
          </w:tcPr>
          <w:p w14:paraId="686F3AE8" w14:textId="77777777" w:rsidR="002238F0" w:rsidRPr="00D171A7" w:rsidRDefault="002238F0" w:rsidP="009E34BC">
            <w:pPr>
              <w:spacing w:line="240" w:lineRule="auto"/>
              <w:jc w:val="center"/>
              <w:rPr>
                <w:sz w:val="18"/>
                <w:szCs w:val="18"/>
              </w:rPr>
            </w:pPr>
            <w:r w:rsidRPr="00D171A7">
              <w:rPr>
                <w:sz w:val="18"/>
                <w:szCs w:val="18"/>
              </w:rPr>
              <w:t>干粉灭火器</w:t>
            </w:r>
          </w:p>
        </w:tc>
        <w:tc>
          <w:tcPr>
            <w:tcW w:w="873" w:type="pct"/>
            <w:vAlign w:val="center"/>
          </w:tcPr>
          <w:p w14:paraId="0E33CF98" w14:textId="77777777" w:rsidR="002238F0" w:rsidRPr="00D171A7" w:rsidRDefault="002238F0" w:rsidP="009E34BC">
            <w:pPr>
              <w:spacing w:line="240" w:lineRule="auto"/>
              <w:jc w:val="center"/>
              <w:rPr>
                <w:sz w:val="18"/>
                <w:szCs w:val="18"/>
              </w:rPr>
            </w:pPr>
            <w:r w:rsidRPr="00D171A7">
              <w:rPr>
                <w:sz w:val="18"/>
                <w:szCs w:val="18"/>
              </w:rPr>
              <w:t>MF/ABC2</w:t>
            </w:r>
          </w:p>
        </w:tc>
        <w:tc>
          <w:tcPr>
            <w:tcW w:w="557" w:type="pct"/>
            <w:vAlign w:val="center"/>
          </w:tcPr>
          <w:p w14:paraId="74AFB09D" w14:textId="77777777" w:rsidR="002238F0" w:rsidRPr="00D171A7" w:rsidRDefault="002238F0" w:rsidP="009E34BC">
            <w:pPr>
              <w:spacing w:line="240" w:lineRule="auto"/>
              <w:jc w:val="center"/>
              <w:rPr>
                <w:sz w:val="18"/>
                <w:szCs w:val="18"/>
              </w:rPr>
            </w:pPr>
            <w:r w:rsidRPr="00D171A7">
              <w:rPr>
                <w:sz w:val="18"/>
                <w:szCs w:val="18"/>
              </w:rPr>
              <w:t>55</w:t>
            </w:r>
            <w:r w:rsidRPr="00D171A7">
              <w:rPr>
                <w:sz w:val="18"/>
                <w:szCs w:val="18"/>
              </w:rPr>
              <w:t>个</w:t>
            </w:r>
          </w:p>
        </w:tc>
        <w:tc>
          <w:tcPr>
            <w:tcW w:w="972" w:type="pct"/>
            <w:vAlign w:val="center"/>
          </w:tcPr>
          <w:p w14:paraId="1317724C" w14:textId="77777777" w:rsidR="002238F0" w:rsidRPr="00D171A7" w:rsidRDefault="002238F0" w:rsidP="009E34BC">
            <w:pPr>
              <w:spacing w:line="240" w:lineRule="auto"/>
              <w:jc w:val="center"/>
              <w:rPr>
                <w:sz w:val="18"/>
                <w:szCs w:val="18"/>
              </w:rPr>
            </w:pPr>
            <w:r w:rsidRPr="00D171A7">
              <w:rPr>
                <w:sz w:val="18"/>
                <w:szCs w:val="18"/>
              </w:rPr>
              <w:t>有效时间内</w:t>
            </w:r>
          </w:p>
        </w:tc>
        <w:tc>
          <w:tcPr>
            <w:tcW w:w="1724" w:type="pct"/>
            <w:vAlign w:val="center"/>
          </w:tcPr>
          <w:p w14:paraId="05887972" w14:textId="77777777" w:rsidR="002238F0" w:rsidRPr="00D171A7" w:rsidRDefault="002238F0" w:rsidP="009E34BC">
            <w:pPr>
              <w:spacing w:line="240" w:lineRule="auto"/>
              <w:jc w:val="center"/>
              <w:rPr>
                <w:sz w:val="18"/>
                <w:szCs w:val="18"/>
              </w:rPr>
            </w:pPr>
            <w:r w:rsidRPr="00D171A7">
              <w:rPr>
                <w:sz w:val="18"/>
                <w:szCs w:val="18"/>
              </w:rPr>
              <w:t>各生产作业岗位及办公区</w:t>
            </w:r>
          </w:p>
        </w:tc>
      </w:tr>
      <w:tr w:rsidR="005A0E05" w:rsidRPr="00D171A7" w14:paraId="16B9A80F" w14:textId="77777777" w:rsidTr="009E34BC">
        <w:trPr>
          <w:trHeight w:val="327"/>
        </w:trPr>
        <w:tc>
          <w:tcPr>
            <w:tcW w:w="873" w:type="pct"/>
            <w:vAlign w:val="center"/>
          </w:tcPr>
          <w:p w14:paraId="42AAF44D" w14:textId="77777777" w:rsidR="002238F0" w:rsidRPr="00D171A7" w:rsidRDefault="002238F0" w:rsidP="009E34BC">
            <w:pPr>
              <w:spacing w:line="240" w:lineRule="auto"/>
              <w:jc w:val="center"/>
              <w:rPr>
                <w:sz w:val="18"/>
                <w:szCs w:val="18"/>
              </w:rPr>
            </w:pPr>
            <w:r w:rsidRPr="00D171A7">
              <w:rPr>
                <w:sz w:val="18"/>
                <w:szCs w:val="18"/>
              </w:rPr>
              <w:t>消火栓</w:t>
            </w:r>
          </w:p>
        </w:tc>
        <w:tc>
          <w:tcPr>
            <w:tcW w:w="873" w:type="pct"/>
            <w:vAlign w:val="center"/>
          </w:tcPr>
          <w:p w14:paraId="336AFC59" w14:textId="77777777" w:rsidR="002238F0" w:rsidRPr="00D171A7" w:rsidRDefault="002238F0" w:rsidP="009E34BC">
            <w:pPr>
              <w:spacing w:line="240" w:lineRule="auto"/>
              <w:jc w:val="center"/>
              <w:rPr>
                <w:sz w:val="18"/>
                <w:szCs w:val="18"/>
              </w:rPr>
            </w:pPr>
          </w:p>
        </w:tc>
        <w:tc>
          <w:tcPr>
            <w:tcW w:w="557" w:type="pct"/>
            <w:vAlign w:val="center"/>
          </w:tcPr>
          <w:p w14:paraId="2A5FBC06" w14:textId="77777777" w:rsidR="002238F0" w:rsidRPr="00D171A7" w:rsidRDefault="002238F0" w:rsidP="009E34BC">
            <w:pPr>
              <w:spacing w:line="240" w:lineRule="auto"/>
              <w:jc w:val="center"/>
              <w:rPr>
                <w:sz w:val="18"/>
                <w:szCs w:val="18"/>
              </w:rPr>
            </w:pPr>
            <w:r w:rsidRPr="00D171A7">
              <w:rPr>
                <w:sz w:val="18"/>
                <w:szCs w:val="18"/>
              </w:rPr>
              <w:t>3</w:t>
            </w:r>
            <w:r w:rsidRPr="00D171A7">
              <w:rPr>
                <w:sz w:val="18"/>
                <w:szCs w:val="18"/>
              </w:rPr>
              <w:t>个</w:t>
            </w:r>
          </w:p>
        </w:tc>
        <w:tc>
          <w:tcPr>
            <w:tcW w:w="972" w:type="pct"/>
            <w:vAlign w:val="center"/>
          </w:tcPr>
          <w:p w14:paraId="35BCF5EA" w14:textId="77777777" w:rsidR="002238F0" w:rsidRPr="00D171A7" w:rsidRDefault="002238F0" w:rsidP="009E34BC">
            <w:pPr>
              <w:spacing w:line="240" w:lineRule="auto"/>
              <w:jc w:val="center"/>
              <w:rPr>
                <w:sz w:val="18"/>
                <w:szCs w:val="18"/>
              </w:rPr>
            </w:pPr>
            <w:r w:rsidRPr="00D171A7">
              <w:rPr>
                <w:sz w:val="18"/>
                <w:szCs w:val="18"/>
              </w:rPr>
              <w:t>完好</w:t>
            </w:r>
          </w:p>
        </w:tc>
        <w:tc>
          <w:tcPr>
            <w:tcW w:w="1724" w:type="pct"/>
            <w:vAlign w:val="center"/>
          </w:tcPr>
          <w:p w14:paraId="2D32F3A4" w14:textId="77777777" w:rsidR="002238F0" w:rsidRPr="00D171A7" w:rsidRDefault="002238F0" w:rsidP="009E34BC">
            <w:pPr>
              <w:spacing w:line="240" w:lineRule="auto"/>
              <w:jc w:val="center"/>
              <w:rPr>
                <w:sz w:val="18"/>
                <w:szCs w:val="18"/>
              </w:rPr>
            </w:pPr>
            <w:r w:rsidRPr="00D171A7">
              <w:rPr>
                <w:sz w:val="18"/>
                <w:szCs w:val="18"/>
              </w:rPr>
              <w:t>生产区分布</w:t>
            </w:r>
          </w:p>
        </w:tc>
      </w:tr>
      <w:tr w:rsidR="005A0E05" w:rsidRPr="00D171A7" w14:paraId="71C97CF3" w14:textId="77777777" w:rsidTr="009E34BC">
        <w:trPr>
          <w:trHeight w:val="327"/>
        </w:trPr>
        <w:tc>
          <w:tcPr>
            <w:tcW w:w="873" w:type="pct"/>
            <w:vAlign w:val="center"/>
          </w:tcPr>
          <w:p w14:paraId="6B70F3E1" w14:textId="77777777" w:rsidR="002238F0" w:rsidRPr="00D171A7" w:rsidRDefault="002238F0" w:rsidP="009E34BC">
            <w:pPr>
              <w:spacing w:line="240" w:lineRule="auto"/>
              <w:jc w:val="center"/>
              <w:rPr>
                <w:sz w:val="18"/>
                <w:szCs w:val="18"/>
              </w:rPr>
            </w:pPr>
            <w:r w:rsidRPr="00D171A7">
              <w:rPr>
                <w:sz w:val="18"/>
                <w:szCs w:val="18"/>
              </w:rPr>
              <w:t>防爆对讲机</w:t>
            </w:r>
          </w:p>
        </w:tc>
        <w:tc>
          <w:tcPr>
            <w:tcW w:w="873" w:type="pct"/>
            <w:vAlign w:val="center"/>
          </w:tcPr>
          <w:p w14:paraId="6748F3ED" w14:textId="77777777" w:rsidR="002238F0" w:rsidRPr="00D171A7" w:rsidRDefault="002238F0" w:rsidP="009E34BC">
            <w:pPr>
              <w:spacing w:line="240" w:lineRule="auto"/>
              <w:jc w:val="center"/>
              <w:rPr>
                <w:sz w:val="18"/>
                <w:szCs w:val="18"/>
              </w:rPr>
            </w:pPr>
            <w:r w:rsidRPr="00D171A7">
              <w:rPr>
                <w:sz w:val="18"/>
                <w:szCs w:val="18"/>
              </w:rPr>
              <w:t>TK3207GD</w:t>
            </w:r>
          </w:p>
        </w:tc>
        <w:tc>
          <w:tcPr>
            <w:tcW w:w="557" w:type="pct"/>
            <w:vAlign w:val="center"/>
          </w:tcPr>
          <w:p w14:paraId="74C2A83B" w14:textId="77777777" w:rsidR="002238F0" w:rsidRPr="00D171A7" w:rsidRDefault="002238F0" w:rsidP="009E34BC">
            <w:pPr>
              <w:spacing w:line="240" w:lineRule="auto"/>
              <w:jc w:val="center"/>
              <w:rPr>
                <w:sz w:val="18"/>
                <w:szCs w:val="18"/>
              </w:rPr>
            </w:pPr>
            <w:r w:rsidRPr="00D171A7">
              <w:rPr>
                <w:sz w:val="18"/>
                <w:szCs w:val="18"/>
              </w:rPr>
              <w:t>2</w:t>
            </w:r>
            <w:r w:rsidRPr="00D171A7">
              <w:rPr>
                <w:sz w:val="18"/>
                <w:szCs w:val="18"/>
              </w:rPr>
              <w:t>部</w:t>
            </w:r>
          </w:p>
        </w:tc>
        <w:tc>
          <w:tcPr>
            <w:tcW w:w="972" w:type="pct"/>
            <w:vAlign w:val="center"/>
          </w:tcPr>
          <w:p w14:paraId="6ABCD72B" w14:textId="77777777" w:rsidR="002238F0" w:rsidRPr="00D171A7" w:rsidRDefault="002238F0" w:rsidP="009E34BC">
            <w:pPr>
              <w:spacing w:line="240" w:lineRule="auto"/>
              <w:jc w:val="center"/>
              <w:rPr>
                <w:sz w:val="18"/>
                <w:szCs w:val="18"/>
              </w:rPr>
            </w:pPr>
            <w:r w:rsidRPr="00D171A7">
              <w:rPr>
                <w:sz w:val="18"/>
                <w:szCs w:val="18"/>
              </w:rPr>
              <w:t>完好</w:t>
            </w:r>
          </w:p>
        </w:tc>
        <w:tc>
          <w:tcPr>
            <w:tcW w:w="1724" w:type="pct"/>
            <w:vAlign w:val="center"/>
          </w:tcPr>
          <w:p w14:paraId="699770A6" w14:textId="77777777" w:rsidR="002238F0" w:rsidRPr="00D171A7" w:rsidRDefault="002238F0" w:rsidP="009E34BC">
            <w:pPr>
              <w:spacing w:line="240" w:lineRule="auto"/>
              <w:jc w:val="center"/>
              <w:rPr>
                <w:sz w:val="18"/>
                <w:szCs w:val="18"/>
              </w:rPr>
            </w:pPr>
            <w:r w:rsidRPr="00D171A7">
              <w:rPr>
                <w:rFonts w:hint="eastAsia"/>
                <w:sz w:val="18"/>
                <w:szCs w:val="18"/>
              </w:rPr>
              <w:t>指挥办办公室</w:t>
            </w:r>
          </w:p>
        </w:tc>
      </w:tr>
      <w:tr w:rsidR="005A0E05" w:rsidRPr="00D171A7" w14:paraId="43EEB3FF" w14:textId="77777777" w:rsidTr="009E34BC">
        <w:trPr>
          <w:trHeight w:val="327"/>
        </w:trPr>
        <w:tc>
          <w:tcPr>
            <w:tcW w:w="873" w:type="pct"/>
            <w:vAlign w:val="center"/>
          </w:tcPr>
          <w:p w14:paraId="59CB5EA7" w14:textId="77777777" w:rsidR="002238F0" w:rsidRPr="00D171A7" w:rsidRDefault="002238F0" w:rsidP="009E34BC">
            <w:pPr>
              <w:spacing w:line="240" w:lineRule="auto"/>
              <w:jc w:val="center"/>
              <w:rPr>
                <w:sz w:val="18"/>
                <w:szCs w:val="18"/>
              </w:rPr>
            </w:pPr>
            <w:r w:rsidRPr="00D171A7">
              <w:rPr>
                <w:sz w:val="18"/>
                <w:szCs w:val="18"/>
              </w:rPr>
              <w:t>防火服</w:t>
            </w:r>
          </w:p>
        </w:tc>
        <w:tc>
          <w:tcPr>
            <w:tcW w:w="873" w:type="pct"/>
            <w:vAlign w:val="center"/>
          </w:tcPr>
          <w:p w14:paraId="69FB078E" w14:textId="77777777" w:rsidR="002238F0" w:rsidRPr="00D171A7" w:rsidRDefault="002238F0" w:rsidP="009E34BC">
            <w:pPr>
              <w:spacing w:line="240" w:lineRule="auto"/>
              <w:jc w:val="center"/>
              <w:rPr>
                <w:sz w:val="18"/>
                <w:szCs w:val="18"/>
              </w:rPr>
            </w:pPr>
          </w:p>
        </w:tc>
        <w:tc>
          <w:tcPr>
            <w:tcW w:w="557" w:type="pct"/>
            <w:vAlign w:val="center"/>
          </w:tcPr>
          <w:p w14:paraId="5E5DB916" w14:textId="77777777" w:rsidR="002238F0" w:rsidRPr="00D171A7" w:rsidRDefault="002238F0" w:rsidP="009E34BC">
            <w:pPr>
              <w:spacing w:line="240" w:lineRule="auto"/>
              <w:jc w:val="center"/>
              <w:rPr>
                <w:sz w:val="18"/>
                <w:szCs w:val="18"/>
              </w:rPr>
            </w:pPr>
            <w:r w:rsidRPr="00D171A7">
              <w:rPr>
                <w:sz w:val="18"/>
                <w:szCs w:val="18"/>
              </w:rPr>
              <w:t>2</w:t>
            </w:r>
            <w:r w:rsidRPr="00D171A7">
              <w:rPr>
                <w:sz w:val="18"/>
                <w:szCs w:val="18"/>
              </w:rPr>
              <w:t>套</w:t>
            </w:r>
          </w:p>
        </w:tc>
        <w:tc>
          <w:tcPr>
            <w:tcW w:w="972" w:type="pct"/>
            <w:vAlign w:val="center"/>
          </w:tcPr>
          <w:p w14:paraId="4C926D6A" w14:textId="77777777" w:rsidR="002238F0" w:rsidRPr="00D171A7" w:rsidRDefault="002238F0" w:rsidP="009E34BC">
            <w:pPr>
              <w:spacing w:line="240" w:lineRule="auto"/>
              <w:jc w:val="center"/>
              <w:rPr>
                <w:sz w:val="18"/>
                <w:szCs w:val="18"/>
              </w:rPr>
            </w:pPr>
            <w:r w:rsidRPr="00D171A7">
              <w:rPr>
                <w:sz w:val="18"/>
                <w:szCs w:val="18"/>
              </w:rPr>
              <w:t>完好</w:t>
            </w:r>
          </w:p>
        </w:tc>
        <w:tc>
          <w:tcPr>
            <w:tcW w:w="1724" w:type="pct"/>
            <w:vAlign w:val="center"/>
          </w:tcPr>
          <w:p w14:paraId="287C4EFB" w14:textId="77777777" w:rsidR="002238F0" w:rsidRPr="00D171A7" w:rsidRDefault="002238F0" w:rsidP="009E34BC">
            <w:pPr>
              <w:spacing w:line="240" w:lineRule="auto"/>
              <w:jc w:val="center"/>
              <w:rPr>
                <w:sz w:val="18"/>
                <w:szCs w:val="18"/>
              </w:rPr>
            </w:pPr>
            <w:r w:rsidRPr="00D171A7">
              <w:rPr>
                <w:rFonts w:hint="eastAsia"/>
                <w:sz w:val="18"/>
                <w:szCs w:val="18"/>
              </w:rPr>
              <w:t>指挥办办公室</w:t>
            </w:r>
          </w:p>
        </w:tc>
      </w:tr>
      <w:tr w:rsidR="005A0E05" w:rsidRPr="00D171A7" w14:paraId="0BC53A3F" w14:textId="77777777" w:rsidTr="009E34BC">
        <w:trPr>
          <w:trHeight w:val="327"/>
        </w:trPr>
        <w:tc>
          <w:tcPr>
            <w:tcW w:w="873" w:type="pct"/>
            <w:vAlign w:val="center"/>
          </w:tcPr>
          <w:p w14:paraId="377C1C0C" w14:textId="77777777" w:rsidR="002238F0" w:rsidRPr="00D171A7" w:rsidRDefault="002238F0" w:rsidP="009E34BC">
            <w:pPr>
              <w:spacing w:line="240" w:lineRule="auto"/>
              <w:jc w:val="center"/>
              <w:rPr>
                <w:sz w:val="18"/>
                <w:szCs w:val="18"/>
              </w:rPr>
            </w:pPr>
            <w:r w:rsidRPr="00D171A7">
              <w:rPr>
                <w:sz w:val="18"/>
                <w:szCs w:val="18"/>
              </w:rPr>
              <w:t>防火沙坑</w:t>
            </w:r>
          </w:p>
        </w:tc>
        <w:tc>
          <w:tcPr>
            <w:tcW w:w="873" w:type="pct"/>
            <w:vAlign w:val="center"/>
          </w:tcPr>
          <w:p w14:paraId="2F4CCD1B" w14:textId="77777777" w:rsidR="002238F0" w:rsidRPr="00D171A7" w:rsidRDefault="002238F0" w:rsidP="009E34BC">
            <w:pPr>
              <w:spacing w:line="240" w:lineRule="auto"/>
              <w:jc w:val="center"/>
              <w:rPr>
                <w:sz w:val="18"/>
                <w:szCs w:val="18"/>
              </w:rPr>
            </w:pPr>
            <w:r w:rsidRPr="00D171A7">
              <w:rPr>
                <w:sz w:val="18"/>
                <w:szCs w:val="18"/>
              </w:rPr>
              <w:t>200*150*50</w:t>
            </w:r>
          </w:p>
        </w:tc>
        <w:tc>
          <w:tcPr>
            <w:tcW w:w="557" w:type="pct"/>
            <w:vAlign w:val="center"/>
          </w:tcPr>
          <w:p w14:paraId="306548FF" w14:textId="77777777" w:rsidR="002238F0" w:rsidRPr="00D171A7" w:rsidRDefault="002238F0" w:rsidP="009E34BC">
            <w:pPr>
              <w:spacing w:line="240" w:lineRule="auto"/>
              <w:jc w:val="center"/>
              <w:rPr>
                <w:sz w:val="18"/>
                <w:szCs w:val="18"/>
              </w:rPr>
            </w:pPr>
            <w:r w:rsidRPr="00D171A7">
              <w:rPr>
                <w:sz w:val="18"/>
                <w:szCs w:val="18"/>
              </w:rPr>
              <w:t>1</w:t>
            </w:r>
            <w:r w:rsidRPr="00D171A7">
              <w:rPr>
                <w:sz w:val="18"/>
                <w:szCs w:val="18"/>
              </w:rPr>
              <w:t>个</w:t>
            </w:r>
          </w:p>
        </w:tc>
        <w:tc>
          <w:tcPr>
            <w:tcW w:w="972" w:type="pct"/>
            <w:vAlign w:val="center"/>
          </w:tcPr>
          <w:p w14:paraId="38AE1D5A" w14:textId="77777777" w:rsidR="002238F0" w:rsidRPr="00D171A7" w:rsidRDefault="002238F0" w:rsidP="009E34BC">
            <w:pPr>
              <w:spacing w:line="240" w:lineRule="auto"/>
              <w:jc w:val="center"/>
              <w:rPr>
                <w:sz w:val="18"/>
                <w:szCs w:val="18"/>
              </w:rPr>
            </w:pPr>
            <w:r w:rsidRPr="00D171A7">
              <w:rPr>
                <w:sz w:val="18"/>
                <w:szCs w:val="18"/>
              </w:rPr>
              <w:t>完好</w:t>
            </w:r>
          </w:p>
        </w:tc>
        <w:tc>
          <w:tcPr>
            <w:tcW w:w="1724" w:type="pct"/>
            <w:vAlign w:val="center"/>
          </w:tcPr>
          <w:p w14:paraId="0AA8E0D0" w14:textId="77777777" w:rsidR="002238F0" w:rsidRPr="00D171A7" w:rsidRDefault="002238F0" w:rsidP="009E34BC">
            <w:pPr>
              <w:spacing w:line="240" w:lineRule="auto"/>
              <w:jc w:val="center"/>
              <w:rPr>
                <w:sz w:val="18"/>
                <w:szCs w:val="18"/>
              </w:rPr>
            </w:pPr>
            <w:r w:rsidRPr="00D171A7">
              <w:rPr>
                <w:rFonts w:hint="eastAsia"/>
                <w:sz w:val="18"/>
                <w:szCs w:val="18"/>
              </w:rPr>
              <w:t>生产区</w:t>
            </w:r>
          </w:p>
        </w:tc>
      </w:tr>
      <w:tr w:rsidR="005A0E05" w:rsidRPr="00D171A7" w14:paraId="08504657" w14:textId="77777777" w:rsidTr="009E34BC">
        <w:trPr>
          <w:trHeight w:val="327"/>
        </w:trPr>
        <w:tc>
          <w:tcPr>
            <w:tcW w:w="873" w:type="pct"/>
            <w:vAlign w:val="center"/>
          </w:tcPr>
          <w:p w14:paraId="28583C95" w14:textId="77777777" w:rsidR="002238F0" w:rsidRPr="00D171A7" w:rsidRDefault="002238F0" w:rsidP="009E34BC">
            <w:pPr>
              <w:spacing w:line="240" w:lineRule="auto"/>
              <w:jc w:val="center"/>
              <w:rPr>
                <w:sz w:val="18"/>
                <w:szCs w:val="18"/>
              </w:rPr>
            </w:pPr>
            <w:r w:rsidRPr="00D171A7">
              <w:rPr>
                <w:sz w:val="18"/>
                <w:szCs w:val="18"/>
              </w:rPr>
              <w:t>应急灯</w:t>
            </w:r>
          </w:p>
        </w:tc>
        <w:tc>
          <w:tcPr>
            <w:tcW w:w="873" w:type="pct"/>
            <w:vAlign w:val="center"/>
          </w:tcPr>
          <w:p w14:paraId="5C18F4B9" w14:textId="77777777" w:rsidR="002238F0" w:rsidRPr="00D171A7" w:rsidRDefault="002238F0" w:rsidP="009E34BC">
            <w:pPr>
              <w:spacing w:line="240" w:lineRule="auto"/>
              <w:jc w:val="center"/>
              <w:rPr>
                <w:sz w:val="18"/>
                <w:szCs w:val="18"/>
              </w:rPr>
            </w:pPr>
            <w:r w:rsidRPr="00D171A7">
              <w:rPr>
                <w:sz w:val="18"/>
                <w:szCs w:val="18"/>
              </w:rPr>
              <w:t>移动式</w:t>
            </w:r>
            <w:r w:rsidRPr="00D171A7">
              <w:rPr>
                <w:rFonts w:ascii="宋体" w:hAnsi="宋体" w:cs="宋体" w:hint="eastAsia"/>
                <w:sz w:val="18"/>
                <w:szCs w:val="18"/>
              </w:rPr>
              <w:t>∮</w:t>
            </w:r>
            <w:r w:rsidRPr="00D171A7">
              <w:rPr>
                <w:sz w:val="18"/>
                <w:szCs w:val="18"/>
              </w:rPr>
              <w:t>15</w:t>
            </w:r>
          </w:p>
        </w:tc>
        <w:tc>
          <w:tcPr>
            <w:tcW w:w="557" w:type="pct"/>
            <w:vAlign w:val="center"/>
          </w:tcPr>
          <w:p w14:paraId="447139D2" w14:textId="77777777" w:rsidR="002238F0" w:rsidRPr="00D171A7" w:rsidRDefault="002238F0" w:rsidP="009E34BC">
            <w:pPr>
              <w:spacing w:line="240" w:lineRule="auto"/>
              <w:jc w:val="center"/>
              <w:rPr>
                <w:sz w:val="18"/>
                <w:szCs w:val="18"/>
              </w:rPr>
            </w:pPr>
            <w:r w:rsidRPr="00D171A7">
              <w:rPr>
                <w:sz w:val="18"/>
                <w:szCs w:val="18"/>
              </w:rPr>
              <w:t>15</w:t>
            </w:r>
            <w:r w:rsidRPr="00D171A7">
              <w:rPr>
                <w:sz w:val="18"/>
                <w:szCs w:val="18"/>
              </w:rPr>
              <w:t>个</w:t>
            </w:r>
          </w:p>
        </w:tc>
        <w:tc>
          <w:tcPr>
            <w:tcW w:w="972" w:type="pct"/>
            <w:vAlign w:val="center"/>
          </w:tcPr>
          <w:p w14:paraId="46C3F43F" w14:textId="77777777" w:rsidR="002238F0" w:rsidRPr="00D171A7" w:rsidRDefault="002238F0" w:rsidP="009E34BC">
            <w:pPr>
              <w:spacing w:line="240" w:lineRule="auto"/>
              <w:jc w:val="center"/>
              <w:rPr>
                <w:sz w:val="18"/>
                <w:szCs w:val="18"/>
              </w:rPr>
            </w:pPr>
            <w:r w:rsidRPr="00D171A7">
              <w:rPr>
                <w:sz w:val="18"/>
                <w:szCs w:val="18"/>
              </w:rPr>
              <w:t>完好</w:t>
            </w:r>
          </w:p>
        </w:tc>
        <w:tc>
          <w:tcPr>
            <w:tcW w:w="1724" w:type="pct"/>
            <w:vAlign w:val="center"/>
          </w:tcPr>
          <w:p w14:paraId="667DEF40" w14:textId="77777777" w:rsidR="002238F0" w:rsidRPr="00D171A7" w:rsidRDefault="002238F0" w:rsidP="009E34BC">
            <w:pPr>
              <w:spacing w:line="240" w:lineRule="auto"/>
              <w:jc w:val="center"/>
              <w:rPr>
                <w:sz w:val="18"/>
                <w:szCs w:val="18"/>
              </w:rPr>
            </w:pPr>
            <w:r w:rsidRPr="00D171A7">
              <w:rPr>
                <w:rFonts w:hint="eastAsia"/>
                <w:sz w:val="18"/>
                <w:szCs w:val="18"/>
              </w:rPr>
              <w:t>指挥办办公室</w:t>
            </w:r>
          </w:p>
        </w:tc>
      </w:tr>
      <w:tr w:rsidR="005A0E05" w:rsidRPr="00D171A7" w14:paraId="535DE320" w14:textId="77777777" w:rsidTr="009E34BC">
        <w:trPr>
          <w:trHeight w:val="327"/>
        </w:trPr>
        <w:tc>
          <w:tcPr>
            <w:tcW w:w="873" w:type="pct"/>
            <w:vAlign w:val="center"/>
          </w:tcPr>
          <w:p w14:paraId="0AA73427" w14:textId="77777777" w:rsidR="002238F0" w:rsidRPr="00D171A7" w:rsidRDefault="002238F0" w:rsidP="009E34BC">
            <w:pPr>
              <w:spacing w:line="240" w:lineRule="auto"/>
              <w:jc w:val="center"/>
              <w:rPr>
                <w:sz w:val="18"/>
                <w:szCs w:val="18"/>
              </w:rPr>
            </w:pPr>
            <w:r w:rsidRPr="00D171A7">
              <w:rPr>
                <w:sz w:val="18"/>
                <w:szCs w:val="18"/>
              </w:rPr>
              <w:t>急救箱</w:t>
            </w:r>
          </w:p>
        </w:tc>
        <w:tc>
          <w:tcPr>
            <w:tcW w:w="873" w:type="pct"/>
            <w:vAlign w:val="center"/>
          </w:tcPr>
          <w:p w14:paraId="4B8866A7" w14:textId="77777777" w:rsidR="002238F0" w:rsidRPr="00D171A7" w:rsidRDefault="002238F0" w:rsidP="009E34BC">
            <w:pPr>
              <w:spacing w:line="240" w:lineRule="auto"/>
              <w:jc w:val="center"/>
              <w:rPr>
                <w:sz w:val="18"/>
                <w:szCs w:val="18"/>
              </w:rPr>
            </w:pPr>
          </w:p>
        </w:tc>
        <w:tc>
          <w:tcPr>
            <w:tcW w:w="557" w:type="pct"/>
            <w:vAlign w:val="center"/>
          </w:tcPr>
          <w:p w14:paraId="4AD6EE22" w14:textId="77777777" w:rsidR="002238F0" w:rsidRPr="00D171A7" w:rsidRDefault="002238F0" w:rsidP="009E34BC">
            <w:pPr>
              <w:spacing w:line="240" w:lineRule="auto"/>
              <w:jc w:val="center"/>
              <w:rPr>
                <w:sz w:val="18"/>
                <w:szCs w:val="18"/>
              </w:rPr>
            </w:pPr>
            <w:r w:rsidRPr="00D171A7">
              <w:rPr>
                <w:sz w:val="18"/>
                <w:szCs w:val="18"/>
              </w:rPr>
              <w:t>2</w:t>
            </w:r>
            <w:r w:rsidRPr="00D171A7">
              <w:rPr>
                <w:sz w:val="18"/>
                <w:szCs w:val="18"/>
              </w:rPr>
              <w:t>个</w:t>
            </w:r>
          </w:p>
        </w:tc>
        <w:tc>
          <w:tcPr>
            <w:tcW w:w="972" w:type="pct"/>
            <w:vAlign w:val="center"/>
          </w:tcPr>
          <w:p w14:paraId="327A638C" w14:textId="77777777" w:rsidR="002238F0" w:rsidRPr="00D171A7" w:rsidRDefault="002238F0" w:rsidP="009E34BC">
            <w:pPr>
              <w:spacing w:line="240" w:lineRule="auto"/>
              <w:jc w:val="center"/>
              <w:rPr>
                <w:sz w:val="18"/>
                <w:szCs w:val="18"/>
              </w:rPr>
            </w:pPr>
            <w:r w:rsidRPr="00D171A7">
              <w:rPr>
                <w:sz w:val="18"/>
                <w:szCs w:val="18"/>
              </w:rPr>
              <w:t>每年药品更换</w:t>
            </w:r>
          </w:p>
        </w:tc>
        <w:tc>
          <w:tcPr>
            <w:tcW w:w="1724" w:type="pct"/>
            <w:vAlign w:val="center"/>
          </w:tcPr>
          <w:p w14:paraId="1C49B97E" w14:textId="77777777" w:rsidR="002238F0" w:rsidRPr="00D171A7" w:rsidRDefault="002238F0" w:rsidP="009E34BC">
            <w:pPr>
              <w:spacing w:line="240" w:lineRule="auto"/>
              <w:jc w:val="center"/>
              <w:rPr>
                <w:sz w:val="18"/>
                <w:szCs w:val="18"/>
              </w:rPr>
            </w:pPr>
            <w:r w:rsidRPr="00D171A7">
              <w:rPr>
                <w:sz w:val="18"/>
                <w:szCs w:val="18"/>
              </w:rPr>
              <w:t>厂部、各事业部</w:t>
            </w:r>
          </w:p>
        </w:tc>
      </w:tr>
      <w:tr w:rsidR="005A0E05" w:rsidRPr="00D171A7" w14:paraId="3678FBED" w14:textId="77777777" w:rsidTr="009E34BC">
        <w:trPr>
          <w:trHeight w:val="327"/>
        </w:trPr>
        <w:tc>
          <w:tcPr>
            <w:tcW w:w="873" w:type="pct"/>
            <w:vAlign w:val="center"/>
          </w:tcPr>
          <w:p w14:paraId="53DF1FFC" w14:textId="77777777" w:rsidR="002238F0" w:rsidRPr="00D171A7" w:rsidRDefault="002238F0" w:rsidP="009E34BC">
            <w:pPr>
              <w:spacing w:line="240" w:lineRule="auto"/>
              <w:jc w:val="center"/>
              <w:rPr>
                <w:sz w:val="18"/>
                <w:szCs w:val="18"/>
              </w:rPr>
            </w:pPr>
            <w:r w:rsidRPr="00D171A7">
              <w:rPr>
                <w:sz w:val="18"/>
                <w:szCs w:val="18"/>
              </w:rPr>
              <w:t>安全警示牌</w:t>
            </w:r>
          </w:p>
        </w:tc>
        <w:tc>
          <w:tcPr>
            <w:tcW w:w="873" w:type="pct"/>
            <w:vAlign w:val="center"/>
          </w:tcPr>
          <w:p w14:paraId="31DAECD3" w14:textId="77777777" w:rsidR="002238F0" w:rsidRPr="00D171A7" w:rsidRDefault="002238F0" w:rsidP="009E34BC">
            <w:pPr>
              <w:spacing w:line="240" w:lineRule="auto"/>
              <w:jc w:val="center"/>
              <w:rPr>
                <w:sz w:val="18"/>
                <w:szCs w:val="18"/>
              </w:rPr>
            </w:pPr>
            <w:r w:rsidRPr="00D171A7">
              <w:rPr>
                <w:sz w:val="18"/>
                <w:szCs w:val="18"/>
              </w:rPr>
              <w:t>国标</w:t>
            </w:r>
          </w:p>
        </w:tc>
        <w:tc>
          <w:tcPr>
            <w:tcW w:w="557" w:type="pct"/>
            <w:vAlign w:val="center"/>
          </w:tcPr>
          <w:p w14:paraId="36BC322B" w14:textId="77777777" w:rsidR="002238F0" w:rsidRPr="00D171A7" w:rsidRDefault="002238F0" w:rsidP="009E34BC">
            <w:pPr>
              <w:spacing w:line="240" w:lineRule="auto"/>
              <w:jc w:val="center"/>
              <w:rPr>
                <w:sz w:val="18"/>
                <w:szCs w:val="18"/>
              </w:rPr>
            </w:pPr>
            <w:r w:rsidRPr="00D171A7">
              <w:rPr>
                <w:sz w:val="18"/>
                <w:szCs w:val="18"/>
              </w:rPr>
              <w:t>若干</w:t>
            </w:r>
          </w:p>
        </w:tc>
        <w:tc>
          <w:tcPr>
            <w:tcW w:w="972" w:type="pct"/>
            <w:vAlign w:val="center"/>
          </w:tcPr>
          <w:p w14:paraId="6CDD7B74" w14:textId="77777777" w:rsidR="002238F0" w:rsidRPr="00D171A7" w:rsidRDefault="002238F0" w:rsidP="009E34BC">
            <w:pPr>
              <w:spacing w:line="240" w:lineRule="auto"/>
              <w:jc w:val="center"/>
              <w:rPr>
                <w:sz w:val="18"/>
                <w:szCs w:val="18"/>
              </w:rPr>
            </w:pPr>
            <w:r w:rsidRPr="00D171A7">
              <w:rPr>
                <w:sz w:val="18"/>
                <w:szCs w:val="18"/>
              </w:rPr>
              <w:t>有效</w:t>
            </w:r>
          </w:p>
        </w:tc>
        <w:tc>
          <w:tcPr>
            <w:tcW w:w="1724" w:type="pct"/>
            <w:vAlign w:val="center"/>
          </w:tcPr>
          <w:p w14:paraId="07D5F732" w14:textId="77777777" w:rsidR="002238F0" w:rsidRPr="00D171A7" w:rsidRDefault="002238F0" w:rsidP="009E34BC">
            <w:pPr>
              <w:spacing w:line="240" w:lineRule="auto"/>
              <w:jc w:val="center"/>
              <w:rPr>
                <w:sz w:val="18"/>
                <w:szCs w:val="18"/>
              </w:rPr>
            </w:pPr>
            <w:r w:rsidRPr="00D171A7">
              <w:rPr>
                <w:sz w:val="18"/>
                <w:szCs w:val="18"/>
              </w:rPr>
              <w:t>各作业岗位和公司备用</w:t>
            </w:r>
          </w:p>
        </w:tc>
      </w:tr>
      <w:tr w:rsidR="005A0E05" w:rsidRPr="00D171A7" w14:paraId="73A483C5" w14:textId="77777777" w:rsidTr="009E34BC">
        <w:trPr>
          <w:trHeight w:val="327"/>
        </w:trPr>
        <w:tc>
          <w:tcPr>
            <w:tcW w:w="873" w:type="pct"/>
            <w:vAlign w:val="center"/>
          </w:tcPr>
          <w:p w14:paraId="5A6586DE" w14:textId="77777777" w:rsidR="002238F0" w:rsidRPr="00D171A7" w:rsidRDefault="002238F0" w:rsidP="009E34BC">
            <w:pPr>
              <w:spacing w:line="240" w:lineRule="auto"/>
              <w:jc w:val="center"/>
              <w:rPr>
                <w:sz w:val="18"/>
                <w:szCs w:val="18"/>
              </w:rPr>
            </w:pPr>
            <w:r w:rsidRPr="00D171A7">
              <w:rPr>
                <w:sz w:val="18"/>
                <w:szCs w:val="18"/>
              </w:rPr>
              <w:t>安全警示带</w:t>
            </w:r>
          </w:p>
        </w:tc>
        <w:tc>
          <w:tcPr>
            <w:tcW w:w="873" w:type="pct"/>
            <w:vAlign w:val="center"/>
          </w:tcPr>
          <w:p w14:paraId="03F3CF57" w14:textId="77777777" w:rsidR="002238F0" w:rsidRPr="00D171A7" w:rsidRDefault="002238F0" w:rsidP="009E34BC">
            <w:pPr>
              <w:spacing w:line="240" w:lineRule="auto"/>
              <w:jc w:val="center"/>
              <w:rPr>
                <w:sz w:val="18"/>
                <w:szCs w:val="18"/>
              </w:rPr>
            </w:pPr>
          </w:p>
        </w:tc>
        <w:tc>
          <w:tcPr>
            <w:tcW w:w="557" w:type="pct"/>
            <w:vAlign w:val="center"/>
          </w:tcPr>
          <w:p w14:paraId="3B65E42B" w14:textId="77777777" w:rsidR="002238F0" w:rsidRPr="00D171A7" w:rsidRDefault="002238F0" w:rsidP="009E34BC">
            <w:pPr>
              <w:spacing w:line="240" w:lineRule="auto"/>
              <w:jc w:val="center"/>
              <w:rPr>
                <w:sz w:val="18"/>
                <w:szCs w:val="18"/>
              </w:rPr>
            </w:pPr>
            <w:r w:rsidRPr="00D171A7">
              <w:rPr>
                <w:sz w:val="18"/>
                <w:szCs w:val="18"/>
              </w:rPr>
              <w:t>3</w:t>
            </w:r>
            <w:r w:rsidRPr="00D171A7">
              <w:rPr>
                <w:sz w:val="18"/>
                <w:szCs w:val="18"/>
              </w:rPr>
              <w:t>卷</w:t>
            </w:r>
          </w:p>
        </w:tc>
        <w:tc>
          <w:tcPr>
            <w:tcW w:w="972" w:type="pct"/>
            <w:vAlign w:val="center"/>
          </w:tcPr>
          <w:p w14:paraId="4EEF1BDD" w14:textId="77777777" w:rsidR="002238F0" w:rsidRPr="00D171A7" w:rsidRDefault="002238F0" w:rsidP="009E34BC">
            <w:pPr>
              <w:spacing w:line="240" w:lineRule="auto"/>
              <w:jc w:val="center"/>
              <w:rPr>
                <w:sz w:val="18"/>
                <w:szCs w:val="18"/>
              </w:rPr>
            </w:pPr>
            <w:r w:rsidRPr="00D171A7">
              <w:rPr>
                <w:sz w:val="18"/>
                <w:szCs w:val="18"/>
              </w:rPr>
              <w:t>有效</w:t>
            </w:r>
          </w:p>
        </w:tc>
        <w:tc>
          <w:tcPr>
            <w:tcW w:w="1724" w:type="pct"/>
            <w:vAlign w:val="center"/>
          </w:tcPr>
          <w:p w14:paraId="460CC9BF" w14:textId="77777777" w:rsidR="002238F0" w:rsidRPr="00D171A7" w:rsidRDefault="002238F0" w:rsidP="009E34BC">
            <w:pPr>
              <w:spacing w:line="240" w:lineRule="auto"/>
              <w:jc w:val="center"/>
              <w:rPr>
                <w:sz w:val="18"/>
                <w:szCs w:val="18"/>
              </w:rPr>
            </w:pPr>
            <w:r w:rsidRPr="00D171A7">
              <w:rPr>
                <w:rFonts w:hint="eastAsia"/>
                <w:sz w:val="18"/>
                <w:szCs w:val="18"/>
              </w:rPr>
              <w:t>指挥办办公室</w:t>
            </w:r>
          </w:p>
        </w:tc>
      </w:tr>
      <w:tr w:rsidR="002238F0" w:rsidRPr="00D171A7" w14:paraId="7D940756" w14:textId="77777777" w:rsidTr="009E34BC">
        <w:trPr>
          <w:trHeight w:val="337"/>
        </w:trPr>
        <w:tc>
          <w:tcPr>
            <w:tcW w:w="873" w:type="pct"/>
            <w:vAlign w:val="center"/>
          </w:tcPr>
          <w:p w14:paraId="095FFF2D" w14:textId="77777777" w:rsidR="002238F0" w:rsidRPr="00D171A7" w:rsidRDefault="002238F0" w:rsidP="009E34BC">
            <w:pPr>
              <w:spacing w:line="240" w:lineRule="auto"/>
              <w:jc w:val="center"/>
              <w:rPr>
                <w:sz w:val="18"/>
                <w:szCs w:val="18"/>
              </w:rPr>
            </w:pPr>
            <w:r w:rsidRPr="00D171A7">
              <w:rPr>
                <w:sz w:val="18"/>
                <w:szCs w:val="18"/>
              </w:rPr>
              <w:t>雨衣、水鞋</w:t>
            </w:r>
          </w:p>
        </w:tc>
        <w:tc>
          <w:tcPr>
            <w:tcW w:w="873" w:type="pct"/>
            <w:vAlign w:val="center"/>
          </w:tcPr>
          <w:p w14:paraId="42CD1652" w14:textId="77777777" w:rsidR="002238F0" w:rsidRPr="00D171A7" w:rsidRDefault="002238F0" w:rsidP="009E34BC">
            <w:pPr>
              <w:spacing w:line="240" w:lineRule="auto"/>
              <w:jc w:val="center"/>
              <w:rPr>
                <w:sz w:val="18"/>
                <w:szCs w:val="18"/>
              </w:rPr>
            </w:pPr>
            <w:r w:rsidRPr="00D171A7">
              <w:rPr>
                <w:sz w:val="18"/>
                <w:szCs w:val="18"/>
              </w:rPr>
              <w:t>国标</w:t>
            </w:r>
          </w:p>
        </w:tc>
        <w:tc>
          <w:tcPr>
            <w:tcW w:w="557" w:type="pct"/>
            <w:vAlign w:val="center"/>
          </w:tcPr>
          <w:p w14:paraId="50DE31BD" w14:textId="77777777" w:rsidR="002238F0" w:rsidRPr="00D171A7" w:rsidRDefault="002238F0" w:rsidP="009E34BC">
            <w:pPr>
              <w:spacing w:line="240" w:lineRule="auto"/>
              <w:jc w:val="center"/>
              <w:rPr>
                <w:sz w:val="18"/>
                <w:szCs w:val="18"/>
              </w:rPr>
            </w:pPr>
            <w:r w:rsidRPr="00D171A7">
              <w:rPr>
                <w:sz w:val="18"/>
                <w:szCs w:val="18"/>
              </w:rPr>
              <w:t>各</w:t>
            </w:r>
            <w:r w:rsidRPr="00D171A7">
              <w:rPr>
                <w:sz w:val="18"/>
                <w:szCs w:val="18"/>
              </w:rPr>
              <w:t>3</w:t>
            </w:r>
            <w:r w:rsidRPr="00D171A7">
              <w:rPr>
                <w:sz w:val="18"/>
                <w:szCs w:val="18"/>
              </w:rPr>
              <w:t>套</w:t>
            </w:r>
          </w:p>
        </w:tc>
        <w:tc>
          <w:tcPr>
            <w:tcW w:w="972" w:type="pct"/>
            <w:vAlign w:val="center"/>
          </w:tcPr>
          <w:p w14:paraId="7726F35A" w14:textId="77777777" w:rsidR="002238F0" w:rsidRPr="00D171A7" w:rsidRDefault="002238F0" w:rsidP="009E34BC">
            <w:pPr>
              <w:spacing w:line="240" w:lineRule="auto"/>
              <w:jc w:val="center"/>
              <w:rPr>
                <w:sz w:val="18"/>
                <w:szCs w:val="18"/>
              </w:rPr>
            </w:pPr>
            <w:r w:rsidRPr="00D171A7">
              <w:rPr>
                <w:sz w:val="18"/>
                <w:szCs w:val="18"/>
              </w:rPr>
              <w:t>完好</w:t>
            </w:r>
          </w:p>
        </w:tc>
        <w:tc>
          <w:tcPr>
            <w:tcW w:w="1724" w:type="pct"/>
            <w:vAlign w:val="center"/>
          </w:tcPr>
          <w:p w14:paraId="2C52BFC7" w14:textId="77777777" w:rsidR="002238F0" w:rsidRPr="00D171A7" w:rsidRDefault="002238F0" w:rsidP="009E34BC">
            <w:pPr>
              <w:spacing w:line="240" w:lineRule="auto"/>
              <w:jc w:val="center"/>
              <w:rPr>
                <w:sz w:val="18"/>
                <w:szCs w:val="18"/>
              </w:rPr>
            </w:pPr>
            <w:r w:rsidRPr="00D171A7">
              <w:rPr>
                <w:rFonts w:hint="eastAsia"/>
                <w:sz w:val="18"/>
                <w:szCs w:val="18"/>
              </w:rPr>
              <w:t>指挥办办公室</w:t>
            </w:r>
          </w:p>
        </w:tc>
      </w:tr>
    </w:tbl>
    <w:p w14:paraId="57FA08D2" w14:textId="673DA704" w:rsidR="00665802" w:rsidRPr="00D171A7" w:rsidRDefault="00665802" w:rsidP="00665802">
      <w:pPr>
        <w:pStyle w:val="Default1"/>
        <w:rPr>
          <w:color w:val="auto"/>
        </w:rPr>
        <w:sectPr w:rsidR="00665802" w:rsidRPr="00D171A7" w:rsidSect="00911EB4">
          <w:pgSz w:w="11906" w:h="16838"/>
          <w:pgMar w:top="1440" w:right="1800" w:bottom="1440" w:left="1800" w:header="851" w:footer="992" w:gutter="0"/>
          <w:pgNumType w:fmt="numberInDash"/>
          <w:cols w:space="720"/>
          <w:docGrid w:type="lines" w:linePitch="312"/>
        </w:sectPr>
      </w:pPr>
    </w:p>
    <w:p w14:paraId="2E313988" w14:textId="77777777" w:rsidR="00284401" w:rsidRPr="00D171A7" w:rsidRDefault="00177EED">
      <w:pPr>
        <w:pStyle w:val="2"/>
        <w:spacing w:before="156" w:after="156"/>
        <w:rPr>
          <w:rFonts w:eastAsia="新宋体"/>
        </w:rPr>
      </w:pPr>
      <w:bookmarkStart w:id="839" w:name="_Toc522712713"/>
      <w:bookmarkStart w:id="840" w:name="_Toc7249_WPSOffice_Level1"/>
      <w:bookmarkStart w:id="841" w:name="_Toc532202671"/>
      <w:bookmarkStart w:id="842" w:name="_Toc522712806"/>
      <w:bookmarkStart w:id="843" w:name="_Toc532205489"/>
      <w:bookmarkStart w:id="844" w:name="_Toc29330_WPSOffice_Level1"/>
      <w:bookmarkStart w:id="845" w:name="_Toc9195_WPSOffice_Level1"/>
      <w:bookmarkStart w:id="846" w:name="_Toc58508709"/>
      <w:r w:rsidRPr="00D171A7">
        <w:rPr>
          <w:rFonts w:eastAsia="新宋体"/>
        </w:rPr>
        <w:lastRenderedPageBreak/>
        <w:t xml:space="preserve">4 </w:t>
      </w:r>
      <w:r w:rsidRPr="00D171A7">
        <w:rPr>
          <w:rFonts w:eastAsia="新宋体"/>
        </w:rPr>
        <w:t>突发环境事件及其后果分析</w:t>
      </w:r>
      <w:bookmarkEnd w:id="839"/>
      <w:bookmarkEnd w:id="840"/>
      <w:bookmarkEnd w:id="841"/>
      <w:bookmarkEnd w:id="842"/>
      <w:bookmarkEnd w:id="843"/>
      <w:bookmarkEnd w:id="844"/>
      <w:bookmarkEnd w:id="845"/>
      <w:bookmarkEnd w:id="846"/>
    </w:p>
    <w:p w14:paraId="3178D6B2" w14:textId="77777777" w:rsidR="00284401" w:rsidRPr="00D171A7" w:rsidRDefault="00177EED" w:rsidP="007D5886">
      <w:pPr>
        <w:pStyle w:val="3"/>
        <w:spacing w:beforeLines="0" w:afterLines="0" w:line="480" w:lineRule="auto"/>
        <w:rPr>
          <w:szCs w:val="30"/>
        </w:rPr>
      </w:pPr>
      <w:bookmarkStart w:id="847" w:name="_Toc8951_WPSOffice_Level2"/>
      <w:bookmarkStart w:id="848" w:name="_Toc522712714"/>
      <w:bookmarkStart w:id="849" w:name="_Toc12995_WPSOffice_Level2"/>
      <w:bookmarkStart w:id="850" w:name="_Toc6664_WPSOffice_Level2"/>
      <w:bookmarkStart w:id="851" w:name="_Toc522712807"/>
      <w:bookmarkStart w:id="852" w:name="_Toc532202672"/>
      <w:bookmarkStart w:id="853" w:name="_Toc532205490"/>
      <w:bookmarkStart w:id="854" w:name="_Toc58508710"/>
      <w:r w:rsidRPr="00D171A7">
        <w:rPr>
          <w:szCs w:val="30"/>
        </w:rPr>
        <w:t xml:space="preserve">4.1 </w:t>
      </w:r>
      <w:r w:rsidRPr="00D171A7">
        <w:rPr>
          <w:szCs w:val="30"/>
        </w:rPr>
        <w:t>突发环境事件情景分析</w:t>
      </w:r>
      <w:bookmarkEnd w:id="847"/>
      <w:bookmarkEnd w:id="848"/>
      <w:bookmarkEnd w:id="849"/>
      <w:bookmarkEnd w:id="850"/>
      <w:bookmarkEnd w:id="851"/>
      <w:bookmarkEnd w:id="852"/>
      <w:bookmarkEnd w:id="853"/>
      <w:bookmarkEnd w:id="854"/>
    </w:p>
    <w:p w14:paraId="03D13EAA" w14:textId="77777777" w:rsidR="00284401" w:rsidRPr="00D171A7" w:rsidRDefault="00177EED">
      <w:pPr>
        <w:autoSpaceDE w:val="0"/>
        <w:autoSpaceDN w:val="0"/>
        <w:adjustRightInd w:val="0"/>
        <w:spacing w:line="360" w:lineRule="auto"/>
        <w:ind w:firstLineChars="200" w:firstLine="480"/>
        <w:rPr>
          <w:kern w:val="0"/>
        </w:rPr>
      </w:pPr>
      <w:r w:rsidRPr="00D171A7">
        <w:rPr>
          <w:kern w:val="0"/>
        </w:rPr>
        <w:t>突发环境事件，指突然发生，造成或可能造成环境污染或生态破坏，危及人民群众生命财产安全，影响社会公共秩序，需要采取紧急措施予以应对的事件。</w:t>
      </w:r>
    </w:p>
    <w:p w14:paraId="0D5DA4A0" w14:textId="77777777" w:rsidR="00284401" w:rsidRPr="00D171A7" w:rsidRDefault="00177EED" w:rsidP="007D5886">
      <w:pPr>
        <w:pStyle w:val="4"/>
        <w:spacing w:before="0" w:after="0" w:line="480" w:lineRule="auto"/>
        <w:rPr>
          <w:rFonts w:ascii="Times New Roman" w:hAnsi="Times New Roman"/>
        </w:rPr>
      </w:pPr>
      <w:bookmarkStart w:id="855" w:name="_Toc532202673"/>
      <w:bookmarkStart w:id="856" w:name="_Toc522712808"/>
      <w:bookmarkStart w:id="857" w:name="_Toc23524_WPSOffice_Level3"/>
      <w:bookmarkStart w:id="858" w:name="_Toc28840_WPSOffice_Level3"/>
      <w:bookmarkStart w:id="859" w:name="_Toc21062_WPSOffice_Level3"/>
      <w:bookmarkStart w:id="860" w:name="_Toc522712715"/>
      <w:r w:rsidRPr="00D171A7">
        <w:rPr>
          <w:rFonts w:ascii="Times New Roman" w:hAnsi="Times New Roman"/>
        </w:rPr>
        <w:t xml:space="preserve">4.1.1 </w:t>
      </w:r>
      <w:r w:rsidRPr="00D171A7">
        <w:rPr>
          <w:rFonts w:ascii="Times New Roman" w:hAnsi="Times New Roman"/>
        </w:rPr>
        <w:t>国内外同类企业突发环境事件资料</w:t>
      </w:r>
      <w:bookmarkEnd w:id="855"/>
      <w:bookmarkEnd w:id="856"/>
      <w:bookmarkEnd w:id="857"/>
      <w:bookmarkEnd w:id="858"/>
      <w:bookmarkEnd w:id="859"/>
      <w:bookmarkEnd w:id="860"/>
    </w:p>
    <w:p w14:paraId="5C814FB0" w14:textId="39DBB8E2" w:rsidR="00284401" w:rsidRPr="00D171A7" w:rsidRDefault="00177EED">
      <w:pPr>
        <w:spacing w:line="360" w:lineRule="auto"/>
        <w:jc w:val="center"/>
        <w:rPr>
          <w:b/>
        </w:rPr>
      </w:pPr>
      <w:r w:rsidRPr="00D171A7">
        <w:rPr>
          <w:b/>
        </w:rPr>
        <w:t>表</w:t>
      </w:r>
      <w:r w:rsidRPr="00D171A7">
        <w:rPr>
          <w:b/>
        </w:rPr>
        <w:t>4</w:t>
      </w:r>
      <w:r w:rsidR="000634FD" w:rsidRPr="00D171A7">
        <w:rPr>
          <w:b/>
        </w:rPr>
        <w:t>-1</w:t>
      </w:r>
      <w:r w:rsidRPr="00D171A7">
        <w:rPr>
          <w:b/>
        </w:rPr>
        <w:t xml:space="preserve">  </w:t>
      </w:r>
      <w:r w:rsidRPr="00D171A7">
        <w:rPr>
          <w:b/>
        </w:rPr>
        <w:t>国内外突发环境事件资料</w:t>
      </w:r>
    </w:p>
    <w:tbl>
      <w:tblPr>
        <w:tblW w:w="4958"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17"/>
        <w:gridCol w:w="1027"/>
        <w:gridCol w:w="1178"/>
        <w:gridCol w:w="949"/>
        <w:gridCol w:w="1187"/>
        <w:gridCol w:w="1495"/>
        <w:gridCol w:w="1953"/>
      </w:tblGrid>
      <w:tr w:rsidR="005A0E05" w:rsidRPr="00D171A7" w14:paraId="5FFE8C0C" w14:textId="77777777" w:rsidTr="00BE49CC">
        <w:tc>
          <w:tcPr>
            <w:tcW w:w="254" w:type="pct"/>
          </w:tcPr>
          <w:p w14:paraId="67DAEA4D" w14:textId="77777777" w:rsidR="00284401" w:rsidRPr="00D171A7" w:rsidRDefault="00177EED" w:rsidP="007D5886">
            <w:pPr>
              <w:autoSpaceDE w:val="0"/>
              <w:autoSpaceDN w:val="0"/>
              <w:adjustRightInd w:val="0"/>
              <w:spacing w:line="240" w:lineRule="auto"/>
              <w:rPr>
                <w:b/>
                <w:bCs/>
                <w:kern w:val="0"/>
                <w:sz w:val="18"/>
                <w:szCs w:val="18"/>
              </w:rPr>
            </w:pPr>
            <w:r w:rsidRPr="00D171A7">
              <w:rPr>
                <w:b/>
                <w:bCs/>
                <w:kern w:val="0"/>
                <w:sz w:val="18"/>
                <w:szCs w:val="18"/>
              </w:rPr>
              <w:t>序号</w:t>
            </w:r>
          </w:p>
        </w:tc>
        <w:tc>
          <w:tcPr>
            <w:tcW w:w="626" w:type="pct"/>
            <w:vAlign w:val="center"/>
          </w:tcPr>
          <w:p w14:paraId="545B843B" w14:textId="77777777" w:rsidR="00284401" w:rsidRPr="00D171A7" w:rsidRDefault="00177EED" w:rsidP="007D5886">
            <w:pPr>
              <w:autoSpaceDE w:val="0"/>
              <w:autoSpaceDN w:val="0"/>
              <w:adjustRightInd w:val="0"/>
              <w:spacing w:line="240" w:lineRule="auto"/>
              <w:jc w:val="center"/>
              <w:rPr>
                <w:b/>
                <w:bCs/>
                <w:kern w:val="0"/>
                <w:sz w:val="18"/>
                <w:szCs w:val="18"/>
              </w:rPr>
            </w:pPr>
            <w:r w:rsidRPr="00D171A7">
              <w:rPr>
                <w:b/>
                <w:bCs/>
                <w:kern w:val="0"/>
                <w:sz w:val="18"/>
                <w:szCs w:val="18"/>
              </w:rPr>
              <w:t>日期</w:t>
            </w:r>
          </w:p>
        </w:tc>
        <w:tc>
          <w:tcPr>
            <w:tcW w:w="718" w:type="pct"/>
            <w:vAlign w:val="center"/>
          </w:tcPr>
          <w:p w14:paraId="55ECB9BA" w14:textId="77777777" w:rsidR="00284401" w:rsidRPr="00D171A7" w:rsidRDefault="00177EED" w:rsidP="007D5886">
            <w:pPr>
              <w:autoSpaceDE w:val="0"/>
              <w:autoSpaceDN w:val="0"/>
              <w:adjustRightInd w:val="0"/>
              <w:spacing w:line="240" w:lineRule="auto"/>
              <w:jc w:val="center"/>
              <w:rPr>
                <w:b/>
                <w:bCs/>
                <w:kern w:val="0"/>
                <w:sz w:val="18"/>
                <w:szCs w:val="18"/>
              </w:rPr>
            </w:pPr>
            <w:r w:rsidRPr="00D171A7">
              <w:rPr>
                <w:b/>
                <w:bCs/>
                <w:kern w:val="0"/>
                <w:sz w:val="18"/>
                <w:szCs w:val="18"/>
              </w:rPr>
              <w:t>地点</w:t>
            </w:r>
          </w:p>
        </w:tc>
        <w:tc>
          <w:tcPr>
            <w:tcW w:w="578" w:type="pct"/>
            <w:vAlign w:val="center"/>
          </w:tcPr>
          <w:p w14:paraId="759DFCCB" w14:textId="77777777" w:rsidR="00284401" w:rsidRPr="00D171A7" w:rsidRDefault="00177EED" w:rsidP="007D5886">
            <w:pPr>
              <w:autoSpaceDE w:val="0"/>
              <w:autoSpaceDN w:val="0"/>
              <w:adjustRightInd w:val="0"/>
              <w:spacing w:line="240" w:lineRule="auto"/>
              <w:jc w:val="center"/>
              <w:rPr>
                <w:b/>
                <w:bCs/>
                <w:kern w:val="0"/>
                <w:sz w:val="18"/>
                <w:szCs w:val="18"/>
              </w:rPr>
            </w:pPr>
            <w:r w:rsidRPr="00D171A7">
              <w:rPr>
                <w:b/>
                <w:bCs/>
                <w:kern w:val="0"/>
                <w:sz w:val="18"/>
                <w:szCs w:val="18"/>
              </w:rPr>
              <w:t>引发原因</w:t>
            </w:r>
          </w:p>
        </w:tc>
        <w:tc>
          <w:tcPr>
            <w:tcW w:w="723" w:type="pct"/>
            <w:vAlign w:val="center"/>
          </w:tcPr>
          <w:p w14:paraId="48F7EAFC" w14:textId="77777777" w:rsidR="00284401" w:rsidRPr="00D171A7" w:rsidRDefault="00177EED" w:rsidP="007D5886">
            <w:pPr>
              <w:autoSpaceDE w:val="0"/>
              <w:autoSpaceDN w:val="0"/>
              <w:adjustRightInd w:val="0"/>
              <w:spacing w:line="240" w:lineRule="auto"/>
              <w:jc w:val="center"/>
              <w:rPr>
                <w:b/>
                <w:bCs/>
                <w:kern w:val="0"/>
                <w:sz w:val="18"/>
                <w:szCs w:val="18"/>
              </w:rPr>
            </w:pPr>
            <w:r w:rsidRPr="00D171A7">
              <w:rPr>
                <w:b/>
                <w:bCs/>
                <w:kern w:val="0"/>
                <w:sz w:val="18"/>
                <w:szCs w:val="18"/>
              </w:rPr>
              <w:t>影响范围</w:t>
            </w:r>
          </w:p>
        </w:tc>
        <w:tc>
          <w:tcPr>
            <w:tcW w:w="911" w:type="pct"/>
            <w:vAlign w:val="center"/>
          </w:tcPr>
          <w:p w14:paraId="69FEAD78" w14:textId="77777777" w:rsidR="00284401" w:rsidRPr="00D171A7" w:rsidRDefault="00177EED" w:rsidP="007D5886">
            <w:pPr>
              <w:autoSpaceDE w:val="0"/>
              <w:autoSpaceDN w:val="0"/>
              <w:adjustRightInd w:val="0"/>
              <w:spacing w:line="240" w:lineRule="auto"/>
              <w:jc w:val="center"/>
              <w:rPr>
                <w:b/>
                <w:bCs/>
                <w:kern w:val="0"/>
                <w:sz w:val="18"/>
                <w:szCs w:val="18"/>
              </w:rPr>
            </w:pPr>
            <w:r w:rsidRPr="00D171A7">
              <w:rPr>
                <w:b/>
                <w:bCs/>
                <w:kern w:val="0"/>
                <w:sz w:val="18"/>
                <w:szCs w:val="18"/>
              </w:rPr>
              <w:t>采取的应急措施</w:t>
            </w:r>
          </w:p>
        </w:tc>
        <w:tc>
          <w:tcPr>
            <w:tcW w:w="1190" w:type="pct"/>
            <w:vAlign w:val="center"/>
          </w:tcPr>
          <w:p w14:paraId="6A51D252" w14:textId="77777777" w:rsidR="00284401" w:rsidRPr="00D171A7" w:rsidRDefault="00177EED" w:rsidP="007D5886">
            <w:pPr>
              <w:autoSpaceDE w:val="0"/>
              <w:autoSpaceDN w:val="0"/>
              <w:adjustRightInd w:val="0"/>
              <w:spacing w:line="240" w:lineRule="auto"/>
              <w:jc w:val="center"/>
              <w:rPr>
                <w:b/>
                <w:bCs/>
                <w:kern w:val="0"/>
                <w:sz w:val="18"/>
                <w:szCs w:val="18"/>
              </w:rPr>
            </w:pPr>
            <w:r w:rsidRPr="00D171A7">
              <w:rPr>
                <w:b/>
                <w:bCs/>
                <w:kern w:val="0"/>
                <w:sz w:val="18"/>
                <w:szCs w:val="18"/>
              </w:rPr>
              <w:t>事件对环境及人造成的影响</w:t>
            </w:r>
          </w:p>
        </w:tc>
      </w:tr>
      <w:tr w:rsidR="005A0E05" w:rsidRPr="00D171A7" w14:paraId="38DB0099" w14:textId="77777777" w:rsidTr="00BE49CC">
        <w:tc>
          <w:tcPr>
            <w:tcW w:w="254" w:type="pct"/>
            <w:vAlign w:val="center"/>
          </w:tcPr>
          <w:p w14:paraId="434F96A7" w14:textId="77777777" w:rsidR="00284401" w:rsidRPr="00D171A7" w:rsidRDefault="00177EED" w:rsidP="007D5886">
            <w:pPr>
              <w:autoSpaceDE w:val="0"/>
              <w:autoSpaceDN w:val="0"/>
              <w:adjustRightInd w:val="0"/>
              <w:spacing w:line="240" w:lineRule="auto"/>
              <w:jc w:val="center"/>
              <w:rPr>
                <w:kern w:val="0"/>
                <w:sz w:val="18"/>
                <w:szCs w:val="18"/>
              </w:rPr>
            </w:pPr>
            <w:r w:rsidRPr="00D171A7">
              <w:rPr>
                <w:kern w:val="0"/>
                <w:sz w:val="18"/>
                <w:szCs w:val="18"/>
              </w:rPr>
              <w:t>1</w:t>
            </w:r>
          </w:p>
        </w:tc>
        <w:tc>
          <w:tcPr>
            <w:tcW w:w="626" w:type="pct"/>
            <w:vAlign w:val="center"/>
          </w:tcPr>
          <w:p w14:paraId="5F536CE4" w14:textId="77777777" w:rsidR="00284401" w:rsidRPr="00D171A7" w:rsidRDefault="00177EED" w:rsidP="007D5886">
            <w:pPr>
              <w:autoSpaceDE w:val="0"/>
              <w:autoSpaceDN w:val="0"/>
              <w:adjustRightInd w:val="0"/>
              <w:spacing w:line="240" w:lineRule="auto"/>
              <w:jc w:val="center"/>
              <w:rPr>
                <w:kern w:val="0"/>
                <w:sz w:val="18"/>
                <w:szCs w:val="18"/>
              </w:rPr>
            </w:pPr>
            <w:r w:rsidRPr="00D171A7">
              <w:rPr>
                <w:kern w:val="0"/>
                <w:sz w:val="18"/>
                <w:szCs w:val="18"/>
              </w:rPr>
              <w:t>2014.02.18</w:t>
            </w:r>
          </w:p>
        </w:tc>
        <w:tc>
          <w:tcPr>
            <w:tcW w:w="718" w:type="pct"/>
            <w:vAlign w:val="center"/>
          </w:tcPr>
          <w:p w14:paraId="1E855A12" w14:textId="77777777" w:rsidR="00284401" w:rsidRPr="00D171A7" w:rsidRDefault="00177EED" w:rsidP="007D5886">
            <w:pPr>
              <w:autoSpaceDE w:val="0"/>
              <w:autoSpaceDN w:val="0"/>
              <w:adjustRightInd w:val="0"/>
              <w:spacing w:line="240" w:lineRule="auto"/>
              <w:jc w:val="center"/>
              <w:rPr>
                <w:sz w:val="18"/>
                <w:szCs w:val="18"/>
              </w:rPr>
            </w:pPr>
            <w:r w:rsidRPr="00D171A7">
              <w:rPr>
                <w:sz w:val="18"/>
                <w:szCs w:val="18"/>
              </w:rPr>
              <w:t>乌鲁木齐市</w:t>
            </w:r>
          </w:p>
        </w:tc>
        <w:tc>
          <w:tcPr>
            <w:tcW w:w="578" w:type="pct"/>
            <w:vAlign w:val="center"/>
          </w:tcPr>
          <w:p w14:paraId="7CDD25F3" w14:textId="77777777" w:rsidR="00284401" w:rsidRPr="00D171A7" w:rsidRDefault="00177EED" w:rsidP="007D5886">
            <w:pPr>
              <w:autoSpaceDE w:val="0"/>
              <w:autoSpaceDN w:val="0"/>
              <w:adjustRightInd w:val="0"/>
              <w:spacing w:line="240" w:lineRule="auto"/>
              <w:jc w:val="center"/>
              <w:rPr>
                <w:sz w:val="18"/>
                <w:szCs w:val="18"/>
              </w:rPr>
            </w:pPr>
            <w:r w:rsidRPr="00D171A7">
              <w:rPr>
                <w:sz w:val="18"/>
                <w:szCs w:val="18"/>
              </w:rPr>
              <w:t>粉尘爆炸</w:t>
            </w:r>
          </w:p>
        </w:tc>
        <w:tc>
          <w:tcPr>
            <w:tcW w:w="723" w:type="pct"/>
            <w:vAlign w:val="center"/>
          </w:tcPr>
          <w:p w14:paraId="4B05CB12" w14:textId="77777777" w:rsidR="00284401" w:rsidRPr="00D171A7" w:rsidRDefault="00177EED" w:rsidP="007D5886">
            <w:pPr>
              <w:autoSpaceDE w:val="0"/>
              <w:autoSpaceDN w:val="0"/>
              <w:adjustRightInd w:val="0"/>
              <w:spacing w:line="240" w:lineRule="auto"/>
              <w:jc w:val="center"/>
              <w:rPr>
                <w:kern w:val="0"/>
                <w:sz w:val="18"/>
                <w:szCs w:val="18"/>
              </w:rPr>
            </w:pPr>
            <w:r w:rsidRPr="00D171A7">
              <w:rPr>
                <w:kern w:val="0"/>
                <w:sz w:val="18"/>
                <w:szCs w:val="18"/>
              </w:rPr>
              <w:t>厂区整栋楼</w:t>
            </w:r>
          </w:p>
        </w:tc>
        <w:tc>
          <w:tcPr>
            <w:tcW w:w="911" w:type="pct"/>
            <w:vAlign w:val="center"/>
          </w:tcPr>
          <w:p w14:paraId="384C4BAE" w14:textId="77777777" w:rsidR="00284401" w:rsidRPr="00D171A7" w:rsidRDefault="00177EED" w:rsidP="007D5886">
            <w:pPr>
              <w:autoSpaceDE w:val="0"/>
              <w:autoSpaceDN w:val="0"/>
              <w:adjustRightInd w:val="0"/>
              <w:spacing w:line="240" w:lineRule="auto"/>
              <w:jc w:val="center"/>
              <w:rPr>
                <w:kern w:val="0"/>
                <w:sz w:val="18"/>
                <w:szCs w:val="18"/>
              </w:rPr>
            </w:pPr>
            <w:r w:rsidRPr="00D171A7">
              <w:rPr>
                <w:kern w:val="0"/>
                <w:sz w:val="18"/>
                <w:szCs w:val="18"/>
              </w:rPr>
              <w:t>干粉灭火器灭火</w:t>
            </w:r>
          </w:p>
        </w:tc>
        <w:tc>
          <w:tcPr>
            <w:tcW w:w="1190" w:type="pct"/>
            <w:vAlign w:val="center"/>
          </w:tcPr>
          <w:p w14:paraId="62001964" w14:textId="77777777" w:rsidR="00284401" w:rsidRPr="00D171A7" w:rsidRDefault="00177EED" w:rsidP="00BE49CC">
            <w:pPr>
              <w:autoSpaceDE w:val="0"/>
              <w:autoSpaceDN w:val="0"/>
              <w:adjustRightInd w:val="0"/>
              <w:spacing w:line="240" w:lineRule="auto"/>
              <w:jc w:val="center"/>
              <w:rPr>
                <w:kern w:val="0"/>
                <w:sz w:val="18"/>
                <w:szCs w:val="18"/>
              </w:rPr>
            </w:pPr>
            <w:r w:rsidRPr="00D171A7">
              <w:rPr>
                <w:kern w:val="0"/>
                <w:sz w:val="18"/>
                <w:szCs w:val="18"/>
              </w:rPr>
              <w:t>对周边环境空气一定影响、人员伤亡</w:t>
            </w:r>
          </w:p>
        </w:tc>
      </w:tr>
      <w:tr w:rsidR="005A0E05" w:rsidRPr="00D171A7" w14:paraId="4587C7E4" w14:textId="77777777" w:rsidTr="00BE49CC">
        <w:trPr>
          <w:trHeight w:val="245"/>
        </w:trPr>
        <w:tc>
          <w:tcPr>
            <w:tcW w:w="254" w:type="pct"/>
            <w:vAlign w:val="center"/>
          </w:tcPr>
          <w:p w14:paraId="44B2BD4E"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2</w:t>
            </w:r>
          </w:p>
        </w:tc>
        <w:tc>
          <w:tcPr>
            <w:tcW w:w="626" w:type="pct"/>
            <w:vAlign w:val="center"/>
          </w:tcPr>
          <w:p w14:paraId="18153D5E"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2019.5.29</w:t>
            </w:r>
          </w:p>
        </w:tc>
        <w:tc>
          <w:tcPr>
            <w:tcW w:w="718" w:type="pct"/>
            <w:vAlign w:val="center"/>
          </w:tcPr>
          <w:p w14:paraId="01E0056F"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河北石家庄</w:t>
            </w:r>
          </w:p>
        </w:tc>
        <w:tc>
          <w:tcPr>
            <w:tcW w:w="578" w:type="pct"/>
            <w:vAlign w:val="center"/>
          </w:tcPr>
          <w:p w14:paraId="0A3D3557"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乙醇引发爆炸</w:t>
            </w:r>
          </w:p>
        </w:tc>
        <w:tc>
          <w:tcPr>
            <w:tcW w:w="723" w:type="pct"/>
            <w:vAlign w:val="center"/>
          </w:tcPr>
          <w:p w14:paraId="6933FF0E"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厂内及周围厂区</w:t>
            </w:r>
          </w:p>
        </w:tc>
        <w:tc>
          <w:tcPr>
            <w:tcW w:w="911" w:type="pct"/>
            <w:vAlign w:val="center"/>
          </w:tcPr>
          <w:p w14:paraId="0ACCB29E"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w:t>
            </w:r>
          </w:p>
        </w:tc>
        <w:tc>
          <w:tcPr>
            <w:tcW w:w="1190" w:type="pct"/>
            <w:vAlign w:val="center"/>
          </w:tcPr>
          <w:p w14:paraId="69ED0939" w14:textId="77777777" w:rsidR="00970FA7" w:rsidRPr="00D171A7" w:rsidRDefault="00970FA7" w:rsidP="00BE49CC">
            <w:pPr>
              <w:autoSpaceDE w:val="0"/>
              <w:autoSpaceDN w:val="0"/>
              <w:adjustRightInd w:val="0"/>
              <w:spacing w:line="240" w:lineRule="auto"/>
              <w:jc w:val="center"/>
              <w:rPr>
                <w:kern w:val="0"/>
                <w:sz w:val="18"/>
                <w:szCs w:val="18"/>
              </w:rPr>
            </w:pPr>
            <w:r w:rsidRPr="00D171A7">
              <w:rPr>
                <w:kern w:val="0"/>
                <w:sz w:val="18"/>
                <w:szCs w:val="18"/>
              </w:rPr>
              <w:t>对周边环境空气一定影响</w:t>
            </w:r>
          </w:p>
        </w:tc>
      </w:tr>
      <w:tr w:rsidR="005A0E05" w:rsidRPr="00D171A7" w14:paraId="100E1198" w14:textId="77777777" w:rsidTr="00BE49CC">
        <w:tc>
          <w:tcPr>
            <w:tcW w:w="254" w:type="pct"/>
            <w:vAlign w:val="center"/>
          </w:tcPr>
          <w:p w14:paraId="050C5D28"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3</w:t>
            </w:r>
          </w:p>
        </w:tc>
        <w:tc>
          <w:tcPr>
            <w:tcW w:w="626" w:type="pct"/>
            <w:vAlign w:val="center"/>
          </w:tcPr>
          <w:p w14:paraId="465E8D84"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2008.6.7</w:t>
            </w:r>
          </w:p>
        </w:tc>
        <w:tc>
          <w:tcPr>
            <w:tcW w:w="718" w:type="pct"/>
            <w:vAlign w:val="center"/>
          </w:tcPr>
          <w:p w14:paraId="3467CD75"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深圳宝安</w:t>
            </w:r>
          </w:p>
        </w:tc>
        <w:tc>
          <w:tcPr>
            <w:tcW w:w="578" w:type="pct"/>
            <w:vAlign w:val="center"/>
          </w:tcPr>
          <w:p w14:paraId="0D41C671" w14:textId="77777777" w:rsidR="00970FA7" w:rsidRPr="00D171A7" w:rsidRDefault="00970FA7" w:rsidP="007D5886">
            <w:pPr>
              <w:autoSpaceDE w:val="0"/>
              <w:autoSpaceDN w:val="0"/>
              <w:adjustRightInd w:val="0"/>
              <w:spacing w:line="240" w:lineRule="auto"/>
              <w:jc w:val="center"/>
              <w:rPr>
                <w:kern w:val="0"/>
                <w:sz w:val="18"/>
                <w:szCs w:val="18"/>
              </w:rPr>
            </w:pPr>
            <w:r w:rsidRPr="00D171A7">
              <w:rPr>
                <w:sz w:val="18"/>
                <w:szCs w:val="18"/>
              </w:rPr>
              <w:t>盐酸储存罐发生泄漏</w:t>
            </w:r>
          </w:p>
        </w:tc>
        <w:tc>
          <w:tcPr>
            <w:tcW w:w="723" w:type="pct"/>
            <w:vAlign w:val="center"/>
          </w:tcPr>
          <w:p w14:paraId="2F6694B9"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厂内及周围厂区</w:t>
            </w:r>
          </w:p>
        </w:tc>
        <w:tc>
          <w:tcPr>
            <w:tcW w:w="911" w:type="pct"/>
            <w:vAlign w:val="center"/>
          </w:tcPr>
          <w:p w14:paraId="0D64557A"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对泄漏物进行了稀释和清理</w:t>
            </w:r>
          </w:p>
        </w:tc>
        <w:tc>
          <w:tcPr>
            <w:tcW w:w="1190" w:type="pct"/>
            <w:vAlign w:val="center"/>
          </w:tcPr>
          <w:p w14:paraId="5D2FDBBF" w14:textId="77777777" w:rsidR="00970FA7" w:rsidRPr="00D171A7" w:rsidRDefault="00970FA7" w:rsidP="00BE49CC">
            <w:pPr>
              <w:autoSpaceDE w:val="0"/>
              <w:autoSpaceDN w:val="0"/>
              <w:adjustRightInd w:val="0"/>
              <w:spacing w:line="240" w:lineRule="auto"/>
              <w:jc w:val="center"/>
              <w:rPr>
                <w:kern w:val="0"/>
                <w:sz w:val="18"/>
                <w:szCs w:val="18"/>
              </w:rPr>
            </w:pPr>
            <w:r w:rsidRPr="00D171A7">
              <w:rPr>
                <w:kern w:val="0"/>
                <w:sz w:val="18"/>
                <w:szCs w:val="18"/>
              </w:rPr>
              <w:t>对周边环境空气一定影响，</w:t>
            </w:r>
            <w:r w:rsidRPr="00D171A7">
              <w:rPr>
                <w:sz w:val="18"/>
                <w:szCs w:val="18"/>
              </w:rPr>
              <w:t>40</w:t>
            </w:r>
            <w:r w:rsidRPr="00D171A7">
              <w:rPr>
                <w:sz w:val="18"/>
                <w:szCs w:val="18"/>
              </w:rPr>
              <w:t>多名员工出现咳嗽、流眼泪、咽喉痛、肚子痛等症状</w:t>
            </w:r>
          </w:p>
        </w:tc>
      </w:tr>
      <w:tr w:rsidR="005A0E05" w:rsidRPr="00D171A7" w14:paraId="255515A2" w14:textId="77777777" w:rsidTr="00BE49CC">
        <w:tc>
          <w:tcPr>
            <w:tcW w:w="254" w:type="pct"/>
            <w:vAlign w:val="center"/>
          </w:tcPr>
          <w:p w14:paraId="06C5BA95"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4</w:t>
            </w:r>
          </w:p>
        </w:tc>
        <w:tc>
          <w:tcPr>
            <w:tcW w:w="626" w:type="pct"/>
            <w:vAlign w:val="center"/>
          </w:tcPr>
          <w:p w14:paraId="6A9388BE"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2019.3.21</w:t>
            </w:r>
          </w:p>
        </w:tc>
        <w:tc>
          <w:tcPr>
            <w:tcW w:w="718" w:type="pct"/>
            <w:vAlign w:val="center"/>
          </w:tcPr>
          <w:p w14:paraId="38F1DE14"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江苏响水</w:t>
            </w:r>
          </w:p>
        </w:tc>
        <w:tc>
          <w:tcPr>
            <w:tcW w:w="578" w:type="pct"/>
            <w:vAlign w:val="center"/>
          </w:tcPr>
          <w:p w14:paraId="31E1852D" w14:textId="77777777" w:rsidR="00970FA7" w:rsidRPr="00D171A7" w:rsidRDefault="00970FA7" w:rsidP="007D5886">
            <w:pPr>
              <w:autoSpaceDE w:val="0"/>
              <w:autoSpaceDN w:val="0"/>
              <w:adjustRightInd w:val="0"/>
              <w:spacing w:line="240" w:lineRule="auto"/>
              <w:jc w:val="center"/>
              <w:rPr>
                <w:sz w:val="18"/>
                <w:szCs w:val="18"/>
                <w:shd w:val="clear" w:color="auto" w:fill="FFFFFF"/>
              </w:rPr>
            </w:pPr>
            <w:r w:rsidRPr="00D171A7">
              <w:rPr>
                <w:kern w:val="0"/>
                <w:sz w:val="18"/>
                <w:szCs w:val="18"/>
              </w:rPr>
              <w:t>/</w:t>
            </w:r>
          </w:p>
        </w:tc>
        <w:tc>
          <w:tcPr>
            <w:tcW w:w="723" w:type="pct"/>
            <w:vAlign w:val="center"/>
          </w:tcPr>
          <w:p w14:paraId="33BED602"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厂内及周围厂区</w:t>
            </w:r>
          </w:p>
        </w:tc>
        <w:tc>
          <w:tcPr>
            <w:tcW w:w="911" w:type="pct"/>
            <w:vAlign w:val="center"/>
          </w:tcPr>
          <w:p w14:paraId="3B24C938"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w:t>
            </w:r>
          </w:p>
        </w:tc>
        <w:tc>
          <w:tcPr>
            <w:tcW w:w="1190" w:type="pct"/>
            <w:vAlign w:val="center"/>
          </w:tcPr>
          <w:p w14:paraId="0D482F8E"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对周边环境空气一定影响、人员伤亡</w:t>
            </w:r>
          </w:p>
        </w:tc>
      </w:tr>
      <w:tr w:rsidR="005A0E05" w:rsidRPr="00D171A7" w14:paraId="1C9CC612" w14:textId="77777777" w:rsidTr="00BE49CC">
        <w:tc>
          <w:tcPr>
            <w:tcW w:w="254" w:type="pct"/>
            <w:vAlign w:val="center"/>
          </w:tcPr>
          <w:p w14:paraId="4C2BA06C"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5</w:t>
            </w:r>
          </w:p>
        </w:tc>
        <w:tc>
          <w:tcPr>
            <w:tcW w:w="626" w:type="pct"/>
            <w:vAlign w:val="center"/>
          </w:tcPr>
          <w:p w14:paraId="40B62E65"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2017.09.05</w:t>
            </w:r>
          </w:p>
        </w:tc>
        <w:tc>
          <w:tcPr>
            <w:tcW w:w="718" w:type="pct"/>
            <w:vAlign w:val="center"/>
          </w:tcPr>
          <w:p w14:paraId="281EA665"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广东汕头</w:t>
            </w:r>
          </w:p>
        </w:tc>
        <w:tc>
          <w:tcPr>
            <w:tcW w:w="578" w:type="pct"/>
            <w:vAlign w:val="center"/>
          </w:tcPr>
          <w:p w14:paraId="3AE23208" w14:textId="77777777" w:rsidR="00970FA7" w:rsidRPr="00D171A7" w:rsidRDefault="00970FA7" w:rsidP="007D5886">
            <w:pPr>
              <w:autoSpaceDE w:val="0"/>
              <w:autoSpaceDN w:val="0"/>
              <w:adjustRightInd w:val="0"/>
              <w:spacing w:line="240" w:lineRule="auto"/>
              <w:jc w:val="center"/>
              <w:rPr>
                <w:kern w:val="0"/>
                <w:sz w:val="18"/>
                <w:szCs w:val="18"/>
              </w:rPr>
            </w:pPr>
            <w:r w:rsidRPr="00D171A7">
              <w:rPr>
                <w:sz w:val="18"/>
                <w:szCs w:val="18"/>
                <w:shd w:val="clear" w:color="auto" w:fill="FFFFFF"/>
              </w:rPr>
              <w:t>排风扇电线短路而引起</w:t>
            </w:r>
          </w:p>
        </w:tc>
        <w:tc>
          <w:tcPr>
            <w:tcW w:w="723" w:type="pct"/>
            <w:vAlign w:val="center"/>
          </w:tcPr>
          <w:p w14:paraId="12A61F5F"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厂内</w:t>
            </w:r>
          </w:p>
        </w:tc>
        <w:tc>
          <w:tcPr>
            <w:tcW w:w="911" w:type="pct"/>
            <w:vAlign w:val="center"/>
          </w:tcPr>
          <w:p w14:paraId="0A0E3769"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消防大队灭火、泡沫灭火器灭火</w:t>
            </w:r>
          </w:p>
        </w:tc>
        <w:tc>
          <w:tcPr>
            <w:tcW w:w="1190" w:type="pct"/>
            <w:vAlign w:val="center"/>
          </w:tcPr>
          <w:p w14:paraId="5E707DF3" w14:textId="77777777" w:rsidR="00970FA7" w:rsidRPr="00D171A7" w:rsidRDefault="00970FA7" w:rsidP="007D5886">
            <w:pPr>
              <w:autoSpaceDE w:val="0"/>
              <w:autoSpaceDN w:val="0"/>
              <w:adjustRightInd w:val="0"/>
              <w:spacing w:line="240" w:lineRule="auto"/>
              <w:jc w:val="center"/>
              <w:rPr>
                <w:kern w:val="0"/>
                <w:sz w:val="18"/>
                <w:szCs w:val="18"/>
              </w:rPr>
            </w:pPr>
            <w:r w:rsidRPr="00D171A7">
              <w:rPr>
                <w:kern w:val="0"/>
                <w:sz w:val="18"/>
                <w:szCs w:val="18"/>
              </w:rPr>
              <w:t>对周边环境空气、水质正常，无人员伤害</w:t>
            </w:r>
          </w:p>
        </w:tc>
      </w:tr>
    </w:tbl>
    <w:p w14:paraId="45675E81" w14:textId="77777777" w:rsidR="00284401" w:rsidRPr="00D171A7" w:rsidRDefault="00177EED" w:rsidP="007D5886">
      <w:pPr>
        <w:pStyle w:val="4"/>
        <w:spacing w:before="0" w:after="0" w:line="480" w:lineRule="auto"/>
        <w:rPr>
          <w:rFonts w:ascii="Times New Roman" w:hAnsi="Times New Roman"/>
        </w:rPr>
      </w:pPr>
      <w:bookmarkStart w:id="861" w:name="_Toc522712809"/>
      <w:bookmarkStart w:id="862" w:name="_Toc7563_WPSOffice_Level3"/>
      <w:bookmarkStart w:id="863" w:name="_Toc522712716"/>
      <w:bookmarkStart w:id="864" w:name="_Toc32432_WPSOffice_Level3"/>
      <w:bookmarkStart w:id="865" w:name="_Toc23599_WPSOffice_Level3"/>
      <w:bookmarkStart w:id="866" w:name="_Toc532202674"/>
      <w:r w:rsidRPr="00D171A7">
        <w:rPr>
          <w:rFonts w:ascii="Times New Roman" w:hAnsi="Times New Roman"/>
        </w:rPr>
        <w:t xml:space="preserve">4.1.2 </w:t>
      </w:r>
      <w:r w:rsidRPr="00D171A7">
        <w:rPr>
          <w:rFonts w:ascii="Times New Roman" w:hAnsi="Times New Roman"/>
        </w:rPr>
        <w:t>公司可能发生的突发环境事件情景分析</w:t>
      </w:r>
      <w:bookmarkEnd w:id="861"/>
      <w:bookmarkEnd w:id="862"/>
      <w:bookmarkEnd w:id="863"/>
      <w:bookmarkEnd w:id="864"/>
      <w:bookmarkEnd w:id="865"/>
      <w:bookmarkEnd w:id="866"/>
    </w:p>
    <w:p w14:paraId="29A15D05" w14:textId="45953E11" w:rsidR="00284401" w:rsidRPr="00D171A7" w:rsidRDefault="00177EED" w:rsidP="007D5886">
      <w:pPr>
        <w:spacing w:line="360" w:lineRule="auto"/>
        <w:ind w:firstLineChars="200" w:firstLine="480"/>
        <w:jc w:val="left"/>
      </w:pPr>
      <w:r w:rsidRPr="00D171A7">
        <w:t>可能发生突发环境事件的情景分析见表</w:t>
      </w:r>
      <w:r w:rsidRPr="00D171A7">
        <w:t>4-2</w:t>
      </w:r>
      <w:r w:rsidRPr="00D171A7">
        <w:t>。</w:t>
      </w:r>
    </w:p>
    <w:p w14:paraId="27DCDC11" w14:textId="207EA5BE" w:rsidR="00284401" w:rsidRPr="00D171A7" w:rsidRDefault="00177EED">
      <w:pPr>
        <w:spacing w:line="360" w:lineRule="auto"/>
        <w:jc w:val="center"/>
        <w:rPr>
          <w:b/>
        </w:rPr>
      </w:pPr>
      <w:r w:rsidRPr="00D171A7">
        <w:rPr>
          <w:b/>
        </w:rPr>
        <w:t>表</w:t>
      </w:r>
      <w:r w:rsidRPr="00D171A7">
        <w:rPr>
          <w:b/>
        </w:rPr>
        <w:t>4</w:t>
      </w:r>
      <w:r w:rsidR="000634FD" w:rsidRPr="00D171A7">
        <w:rPr>
          <w:b/>
        </w:rPr>
        <w:t>-2</w:t>
      </w:r>
      <w:r w:rsidRPr="00D171A7">
        <w:rPr>
          <w:b/>
        </w:rPr>
        <w:t xml:space="preserve">  </w:t>
      </w:r>
      <w:r w:rsidRPr="00D171A7">
        <w:rPr>
          <w:b/>
        </w:rPr>
        <w:t>突发环境事件类型</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67"/>
        <w:gridCol w:w="2092"/>
        <w:gridCol w:w="5417"/>
      </w:tblGrid>
      <w:tr w:rsidR="005A0E05" w:rsidRPr="00D171A7" w14:paraId="20E9DEF8" w14:textId="77777777" w:rsidTr="00086824">
        <w:trPr>
          <w:tblHeader/>
        </w:trPr>
        <w:tc>
          <w:tcPr>
            <w:tcW w:w="463" w:type="pct"/>
            <w:vAlign w:val="center"/>
          </w:tcPr>
          <w:p w14:paraId="5EF3499F" w14:textId="77777777" w:rsidR="00284401" w:rsidRPr="00D171A7" w:rsidRDefault="00177EED">
            <w:pPr>
              <w:autoSpaceDE w:val="0"/>
              <w:autoSpaceDN w:val="0"/>
              <w:adjustRightInd w:val="0"/>
              <w:jc w:val="center"/>
              <w:rPr>
                <w:b/>
                <w:bCs/>
                <w:sz w:val="18"/>
                <w:szCs w:val="18"/>
              </w:rPr>
            </w:pPr>
            <w:r w:rsidRPr="00D171A7">
              <w:rPr>
                <w:b/>
                <w:bCs/>
                <w:sz w:val="18"/>
                <w:szCs w:val="18"/>
              </w:rPr>
              <w:t>序号</w:t>
            </w:r>
          </w:p>
        </w:tc>
        <w:tc>
          <w:tcPr>
            <w:tcW w:w="1264" w:type="pct"/>
            <w:vAlign w:val="center"/>
          </w:tcPr>
          <w:p w14:paraId="365C439C" w14:textId="77777777" w:rsidR="00284401" w:rsidRPr="00D171A7" w:rsidRDefault="00177EED">
            <w:pPr>
              <w:autoSpaceDE w:val="0"/>
              <w:autoSpaceDN w:val="0"/>
              <w:adjustRightInd w:val="0"/>
              <w:jc w:val="center"/>
              <w:rPr>
                <w:b/>
                <w:bCs/>
                <w:sz w:val="18"/>
                <w:szCs w:val="18"/>
              </w:rPr>
            </w:pPr>
            <w:r w:rsidRPr="00D171A7">
              <w:rPr>
                <w:b/>
                <w:bCs/>
                <w:sz w:val="18"/>
                <w:szCs w:val="18"/>
              </w:rPr>
              <w:t>突发环境事件类型</w:t>
            </w:r>
          </w:p>
        </w:tc>
        <w:tc>
          <w:tcPr>
            <w:tcW w:w="3273" w:type="pct"/>
            <w:vAlign w:val="center"/>
          </w:tcPr>
          <w:p w14:paraId="0C9A9243" w14:textId="77777777" w:rsidR="00284401" w:rsidRPr="00D171A7" w:rsidRDefault="00177EED">
            <w:pPr>
              <w:autoSpaceDE w:val="0"/>
              <w:autoSpaceDN w:val="0"/>
              <w:adjustRightInd w:val="0"/>
              <w:jc w:val="center"/>
              <w:rPr>
                <w:b/>
                <w:bCs/>
                <w:sz w:val="18"/>
                <w:szCs w:val="18"/>
              </w:rPr>
            </w:pPr>
            <w:r w:rsidRPr="00D171A7">
              <w:rPr>
                <w:b/>
                <w:bCs/>
                <w:kern w:val="0"/>
                <w:sz w:val="18"/>
                <w:szCs w:val="18"/>
              </w:rPr>
              <w:t>事件引发或次生突发环境事件的最坏情景</w:t>
            </w:r>
          </w:p>
        </w:tc>
      </w:tr>
      <w:tr w:rsidR="005A0E05" w:rsidRPr="00D171A7" w14:paraId="40A24B62" w14:textId="77777777" w:rsidTr="00086824">
        <w:tc>
          <w:tcPr>
            <w:tcW w:w="463" w:type="pct"/>
            <w:vAlign w:val="center"/>
          </w:tcPr>
          <w:p w14:paraId="471BA6A3" w14:textId="77777777" w:rsidR="00284401" w:rsidRPr="00D171A7" w:rsidRDefault="00177EED">
            <w:pPr>
              <w:autoSpaceDE w:val="0"/>
              <w:autoSpaceDN w:val="0"/>
              <w:adjustRightInd w:val="0"/>
              <w:jc w:val="center"/>
              <w:rPr>
                <w:sz w:val="18"/>
                <w:szCs w:val="18"/>
              </w:rPr>
            </w:pPr>
            <w:r w:rsidRPr="00D171A7">
              <w:rPr>
                <w:sz w:val="18"/>
                <w:szCs w:val="18"/>
              </w:rPr>
              <w:t>1</w:t>
            </w:r>
          </w:p>
        </w:tc>
        <w:tc>
          <w:tcPr>
            <w:tcW w:w="1264" w:type="pct"/>
            <w:vAlign w:val="center"/>
          </w:tcPr>
          <w:p w14:paraId="0AD48D31" w14:textId="77777777" w:rsidR="00284401" w:rsidRPr="00D171A7" w:rsidRDefault="00177EED">
            <w:pPr>
              <w:autoSpaceDE w:val="0"/>
              <w:autoSpaceDN w:val="0"/>
              <w:adjustRightInd w:val="0"/>
              <w:jc w:val="center"/>
              <w:rPr>
                <w:sz w:val="18"/>
                <w:szCs w:val="18"/>
              </w:rPr>
            </w:pPr>
            <w:r w:rsidRPr="00D171A7">
              <w:rPr>
                <w:kern w:val="0"/>
                <w:sz w:val="18"/>
                <w:szCs w:val="18"/>
              </w:rPr>
              <w:t>火灾</w:t>
            </w:r>
            <w:r w:rsidR="00D850A4" w:rsidRPr="00D171A7">
              <w:rPr>
                <w:kern w:val="0"/>
                <w:sz w:val="18"/>
                <w:szCs w:val="18"/>
              </w:rPr>
              <w:t>爆炸</w:t>
            </w:r>
            <w:r w:rsidR="000E61E4" w:rsidRPr="00D171A7">
              <w:rPr>
                <w:kern w:val="0"/>
                <w:sz w:val="18"/>
                <w:szCs w:val="18"/>
              </w:rPr>
              <w:t>事件</w:t>
            </w:r>
          </w:p>
        </w:tc>
        <w:tc>
          <w:tcPr>
            <w:tcW w:w="3273" w:type="pct"/>
            <w:vAlign w:val="center"/>
          </w:tcPr>
          <w:p w14:paraId="17393957" w14:textId="77777777" w:rsidR="00284401" w:rsidRPr="00D171A7" w:rsidRDefault="00177EED" w:rsidP="00CB089C">
            <w:pPr>
              <w:autoSpaceDE w:val="0"/>
              <w:autoSpaceDN w:val="0"/>
              <w:adjustRightInd w:val="0"/>
              <w:spacing w:line="240" w:lineRule="auto"/>
              <w:rPr>
                <w:sz w:val="18"/>
                <w:szCs w:val="18"/>
              </w:rPr>
            </w:pPr>
            <w:r w:rsidRPr="00D171A7">
              <w:rPr>
                <w:rFonts w:ascii="宋体" w:hAnsi="宋体" w:cs="宋体" w:hint="eastAsia"/>
                <w:sz w:val="18"/>
                <w:szCs w:val="18"/>
              </w:rPr>
              <w:t>①</w:t>
            </w:r>
            <w:r w:rsidRPr="00D171A7">
              <w:rPr>
                <w:sz w:val="18"/>
                <w:szCs w:val="18"/>
              </w:rPr>
              <w:t>火灾事故造成人员伤害</w:t>
            </w:r>
          </w:p>
          <w:p w14:paraId="09597C5A" w14:textId="77777777" w:rsidR="00284401" w:rsidRPr="00D171A7" w:rsidRDefault="00177EED" w:rsidP="00CB089C">
            <w:pPr>
              <w:autoSpaceDE w:val="0"/>
              <w:autoSpaceDN w:val="0"/>
              <w:adjustRightInd w:val="0"/>
              <w:spacing w:line="240" w:lineRule="auto"/>
              <w:rPr>
                <w:sz w:val="18"/>
                <w:szCs w:val="18"/>
              </w:rPr>
            </w:pPr>
            <w:r w:rsidRPr="00D171A7">
              <w:rPr>
                <w:rFonts w:ascii="宋体" w:hAnsi="宋体" w:cs="宋体" w:hint="eastAsia"/>
                <w:sz w:val="18"/>
                <w:szCs w:val="18"/>
              </w:rPr>
              <w:t>②</w:t>
            </w:r>
            <w:r w:rsidRPr="00D171A7">
              <w:rPr>
                <w:sz w:val="18"/>
                <w:szCs w:val="18"/>
              </w:rPr>
              <w:t>火灾事故可能造成有毒有害气体扩散出厂界，污染大气环境</w:t>
            </w:r>
          </w:p>
          <w:p w14:paraId="49042F95" w14:textId="77777777" w:rsidR="00284401" w:rsidRPr="00D171A7" w:rsidRDefault="00177EED" w:rsidP="00CB089C">
            <w:pPr>
              <w:autoSpaceDE w:val="0"/>
              <w:autoSpaceDN w:val="0"/>
              <w:adjustRightInd w:val="0"/>
              <w:spacing w:line="240" w:lineRule="auto"/>
              <w:rPr>
                <w:sz w:val="18"/>
                <w:szCs w:val="18"/>
              </w:rPr>
            </w:pPr>
            <w:r w:rsidRPr="00D171A7">
              <w:rPr>
                <w:rFonts w:ascii="宋体" w:hAnsi="宋体" w:cs="宋体" w:hint="eastAsia"/>
                <w:sz w:val="18"/>
                <w:szCs w:val="18"/>
              </w:rPr>
              <w:t>③</w:t>
            </w:r>
            <w:r w:rsidRPr="00D171A7">
              <w:rPr>
                <w:sz w:val="18"/>
                <w:szCs w:val="18"/>
              </w:rPr>
              <w:t>火灾事故可能造成消防水雨水污染水环境</w:t>
            </w:r>
          </w:p>
        </w:tc>
      </w:tr>
      <w:tr w:rsidR="005A0E05" w:rsidRPr="00D171A7" w14:paraId="21441176" w14:textId="77777777" w:rsidTr="00086824">
        <w:tc>
          <w:tcPr>
            <w:tcW w:w="463" w:type="pct"/>
            <w:vAlign w:val="center"/>
          </w:tcPr>
          <w:p w14:paraId="2D32C9CA" w14:textId="77777777" w:rsidR="00284401" w:rsidRPr="00D171A7" w:rsidRDefault="00177EED">
            <w:pPr>
              <w:autoSpaceDE w:val="0"/>
              <w:autoSpaceDN w:val="0"/>
              <w:adjustRightInd w:val="0"/>
              <w:jc w:val="center"/>
              <w:rPr>
                <w:sz w:val="18"/>
                <w:szCs w:val="18"/>
              </w:rPr>
            </w:pPr>
            <w:r w:rsidRPr="00D171A7">
              <w:rPr>
                <w:sz w:val="18"/>
                <w:szCs w:val="18"/>
              </w:rPr>
              <w:t>2</w:t>
            </w:r>
          </w:p>
        </w:tc>
        <w:tc>
          <w:tcPr>
            <w:tcW w:w="1264" w:type="pct"/>
            <w:vAlign w:val="center"/>
          </w:tcPr>
          <w:p w14:paraId="10742666" w14:textId="77777777" w:rsidR="00284401" w:rsidRPr="00D171A7" w:rsidRDefault="00177EED" w:rsidP="00D850A4">
            <w:pPr>
              <w:autoSpaceDE w:val="0"/>
              <w:autoSpaceDN w:val="0"/>
              <w:adjustRightInd w:val="0"/>
              <w:jc w:val="center"/>
              <w:rPr>
                <w:sz w:val="18"/>
                <w:szCs w:val="18"/>
              </w:rPr>
            </w:pPr>
            <w:r w:rsidRPr="00D171A7">
              <w:rPr>
                <w:sz w:val="18"/>
                <w:szCs w:val="18"/>
              </w:rPr>
              <w:t>污染治理设施</w:t>
            </w:r>
            <w:r w:rsidR="00D850A4" w:rsidRPr="00D171A7">
              <w:rPr>
                <w:sz w:val="18"/>
                <w:szCs w:val="18"/>
              </w:rPr>
              <w:t>失灵</w:t>
            </w:r>
            <w:r w:rsidR="000E61E4" w:rsidRPr="00D171A7">
              <w:rPr>
                <w:sz w:val="18"/>
                <w:szCs w:val="18"/>
              </w:rPr>
              <w:t>事件</w:t>
            </w:r>
          </w:p>
        </w:tc>
        <w:tc>
          <w:tcPr>
            <w:tcW w:w="3273" w:type="pct"/>
            <w:vAlign w:val="center"/>
          </w:tcPr>
          <w:p w14:paraId="52F1CCA1" w14:textId="77777777" w:rsidR="00284401" w:rsidRPr="00D171A7" w:rsidRDefault="00425463" w:rsidP="00CB089C">
            <w:pPr>
              <w:autoSpaceDE w:val="0"/>
              <w:autoSpaceDN w:val="0"/>
              <w:adjustRightInd w:val="0"/>
              <w:spacing w:line="240" w:lineRule="auto"/>
              <w:rPr>
                <w:sz w:val="18"/>
                <w:szCs w:val="18"/>
              </w:rPr>
            </w:pPr>
            <w:r w:rsidRPr="00D171A7">
              <w:rPr>
                <w:sz w:val="18"/>
                <w:szCs w:val="18"/>
              </w:rPr>
              <w:t>企业主要为大气</w:t>
            </w:r>
            <w:r w:rsidR="000E61E4" w:rsidRPr="00D171A7">
              <w:rPr>
                <w:sz w:val="18"/>
                <w:szCs w:val="18"/>
              </w:rPr>
              <w:t>影响</w:t>
            </w:r>
            <w:r w:rsidRPr="00D171A7">
              <w:rPr>
                <w:sz w:val="18"/>
                <w:szCs w:val="18"/>
              </w:rPr>
              <w:t>。</w:t>
            </w:r>
            <w:r w:rsidR="00177EED" w:rsidRPr="00D171A7">
              <w:rPr>
                <w:sz w:val="18"/>
                <w:szCs w:val="18"/>
              </w:rPr>
              <w:t>厂内废气处理系统出现故障，可能造成废气超标排放，对周围大气环境造成影响。</w:t>
            </w:r>
          </w:p>
        </w:tc>
      </w:tr>
      <w:tr w:rsidR="005A0E05" w:rsidRPr="00D171A7" w14:paraId="538FA64A" w14:textId="77777777" w:rsidTr="00086824">
        <w:tc>
          <w:tcPr>
            <w:tcW w:w="463" w:type="pct"/>
            <w:vAlign w:val="center"/>
          </w:tcPr>
          <w:p w14:paraId="4B5E8E98" w14:textId="77777777" w:rsidR="000E61E4" w:rsidRPr="00D171A7" w:rsidRDefault="000E61E4">
            <w:pPr>
              <w:autoSpaceDE w:val="0"/>
              <w:autoSpaceDN w:val="0"/>
              <w:adjustRightInd w:val="0"/>
              <w:jc w:val="center"/>
              <w:rPr>
                <w:sz w:val="18"/>
                <w:szCs w:val="18"/>
              </w:rPr>
            </w:pPr>
            <w:r w:rsidRPr="00D171A7">
              <w:rPr>
                <w:sz w:val="18"/>
                <w:szCs w:val="18"/>
              </w:rPr>
              <w:t>3</w:t>
            </w:r>
          </w:p>
        </w:tc>
        <w:tc>
          <w:tcPr>
            <w:tcW w:w="1264" w:type="pct"/>
            <w:vAlign w:val="center"/>
          </w:tcPr>
          <w:p w14:paraId="059135F0" w14:textId="7B35D93F" w:rsidR="000E61E4" w:rsidRPr="00D171A7" w:rsidRDefault="000E61E4" w:rsidP="00CB089C">
            <w:pPr>
              <w:autoSpaceDE w:val="0"/>
              <w:autoSpaceDN w:val="0"/>
              <w:adjustRightInd w:val="0"/>
              <w:spacing w:line="240" w:lineRule="auto"/>
              <w:jc w:val="center"/>
              <w:rPr>
                <w:sz w:val="18"/>
                <w:szCs w:val="18"/>
              </w:rPr>
            </w:pPr>
            <w:r w:rsidRPr="00D171A7">
              <w:rPr>
                <w:sz w:val="18"/>
                <w:szCs w:val="18"/>
              </w:rPr>
              <w:t>危险废物（废</w:t>
            </w:r>
            <w:r w:rsidR="007D5886" w:rsidRPr="00D171A7">
              <w:rPr>
                <w:rFonts w:hint="eastAsia"/>
                <w:sz w:val="18"/>
                <w:szCs w:val="18"/>
              </w:rPr>
              <w:t>机油</w:t>
            </w:r>
            <w:r w:rsidRPr="00D171A7">
              <w:rPr>
                <w:sz w:val="18"/>
                <w:szCs w:val="18"/>
              </w:rPr>
              <w:t>和废乳化液）泄露事件</w:t>
            </w:r>
          </w:p>
        </w:tc>
        <w:tc>
          <w:tcPr>
            <w:tcW w:w="3273" w:type="pct"/>
            <w:vAlign w:val="center"/>
          </w:tcPr>
          <w:p w14:paraId="2ECEEE10" w14:textId="43EAB4E8" w:rsidR="000E61E4" w:rsidRPr="00D171A7" w:rsidRDefault="00967C61" w:rsidP="000E61E4">
            <w:pPr>
              <w:autoSpaceDE w:val="0"/>
              <w:autoSpaceDN w:val="0"/>
              <w:adjustRightInd w:val="0"/>
              <w:rPr>
                <w:sz w:val="18"/>
                <w:szCs w:val="18"/>
              </w:rPr>
            </w:pPr>
            <w:r w:rsidRPr="00D171A7">
              <w:rPr>
                <w:sz w:val="18"/>
                <w:szCs w:val="18"/>
              </w:rPr>
              <w:t>危险废物（</w:t>
            </w:r>
            <w:r w:rsidR="007D5886" w:rsidRPr="00D171A7">
              <w:rPr>
                <w:sz w:val="18"/>
                <w:szCs w:val="18"/>
              </w:rPr>
              <w:t>废</w:t>
            </w:r>
            <w:r w:rsidR="007D5886" w:rsidRPr="00D171A7">
              <w:rPr>
                <w:rFonts w:hint="eastAsia"/>
                <w:sz w:val="18"/>
                <w:szCs w:val="18"/>
              </w:rPr>
              <w:t>机油</w:t>
            </w:r>
            <w:r w:rsidR="007D5886" w:rsidRPr="00D171A7">
              <w:rPr>
                <w:sz w:val="18"/>
                <w:szCs w:val="18"/>
              </w:rPr>
              <w:t>和废乳化液</w:t>
            </w:r>
            <w:r w:rsidRPr="00D171A7">
              <w:rPr>
                <w:sz w:val="18"/>
                <w:szCs w:val="18"/>
              </w:rPr>
              <w:t>）泄露事件</w:t>
            </w:r>
            <w:r w:rsidR="000E61E4" w:rsidRPr="00D171A7">
              <w:rPr>
                <w:sz w:val="18"/>
                <w:szCs w:val="18"/>
              </w:rPr>
              <w:t>对土壤及地下水造成影响。</w:t>
            </w:r>
          </w:p>
        </w:tc>
      </w:tr>
      <w:tr w:rsidR="005A0E05" w:rsidRPr="00D171A7" w14:paraId="0C515666" w14:textId="77777777" w:rsidTr="00086824">
        <w:trPr>
          <w:trHeight w:val="410"/>
        </w:trPr>
        <w:tc>
          <w:tcPr>
            <w:tcW w:w="463" w:type="pct"/>
            <w:vAlign w:val="center"/>
          </w:tcPr>
          <w:p w14:paraId="48EB53DA" w14:textId="77777777" w:rsidR="00284401" w:rsidRPr="00D171A7" w:rsidRDefault="00D850A4">
            <w:pPr>
              <w:autoSpaceDE w:val="0"/>
              <w:autoSpaceDN w:val="0"/>
              <w:adjustRightInd w:val="0"/>
              <w:jc w:val="center"/>
              <w:rPr>
                <w:sz w:val="18"/>
                <w:szCs w:val="18"/>
              </w:rPr>
            </w:pPr>
            <w:r w:rsidRPr="00D171A7">
              <w:rPr>
                <w:sz w:val="18"/>
                <w:szCs w:val="18"/>
              </w:rPr>
              <w:t>3</w:t>
            </w:r>
          </w:p>
        </w:tc>
        <w:tc>
          <w:tcPr>
            <w:tcW w:w="1264" w:type="pct"/>
            <w:vAlign w:val="center"/>
          </w:tcPr>
          <w:p w14:paraId="06FCAC6A" w14:textId="77777777" w:rsidR="00284401" w:rsidRPr="00D171A7" w:rsidRDefault="00177EED" w:rsidP="00CB089C">
            <w:pPr>
              <w:autoSpaceDE w:val="0"/>
              <w:autoSpaceDN w:val="0"/>
              <w:adjustRightInd w:val="0"/>
              <w:spacing w:line="240" w:lineRule="auto"/>
              <w:jc w:val="center"/>
              <w:rPr>
                <w:sz w:val="18"/>
                <w:szCs w:val="18"/>
              </w:rPr>
            </w:pPr>
            <w:r w:rsidRPr="00D171A7">
              <w:rPr>
                <w:sz w:val="18"/>
                <w:szCs w:val="18"/>
              </w:rPr>
              <w:t>各类自然灾害、极端天气或不利气象条件</w:t>
            </w:r>
          </w:p>
        </w:tc>
        <w:tc>
          <w:tcPr>
            <w:tcW w:w="3273" w:type="pct"/>
            <w:vAlign w:val="center"/>
          </w:tcPr>
          <w:p w14:paraId="266F064C" w14:textId="77777777" w:rsidR="00284401" w:rsidRPr="00D171A7" w:rsidRDefault="00177EED" w:rsidP="00BE49CC">
            <w:pPr>
              <w:autoSpaceDE w:val="0"/>
              <w:autoSpaceDN w:val="0"/>
              <w:adjustRightInd w:val="0"/>
              <w:spacing w:line="240" w:lineRule="auto"/>
              <w:rPr>
                <w:sz w:val="18"/>
                <w:szCs w:val="18"/>
              </w:rPr>
            </w:pPr>
            <w:r w:rsidRPr="00D171A7">
              <w:rPr>
                <w:sz w:val="18"/>
                <w:szCs w:val="18"/>
              </w:rPr>
              <w:t>雷击时数十至数百万伏的雷电冲击能使电气设备设施的绝缘材料损坏，造成大面积停电或引起短路，导致人身触电、引起火灾爆炸事故</w:t>
            </w:r>
            <w:r w:rsidR="00425463" w:rsidRPr="00D171A7">
              <w:rPr>
                <w:sz w:val="18"/>
                <w:szCs w:val="18"/>
              </w:rPr>
              <w:t>。</w:t>
            </w:r>
          </w:p>
        </w:tc>
      </w:tr>
    </w:tbl>
    <w:p w14:paraId="276C30CB" w14:textId="77777777" w:rsidR="00284401" w:rsidRPr="00D171A7" w:rsidRDefault="00177EED" w:rsidP="007D5886">
      <w:pPr>
        <w:pStyle w:val="3"/>
        <w:spacing w:beforeLines="0" w:afterLines="0" w:line="480" w:lineRule="auto"/>
        <w:rPr>
          <w:szCs w:val="30"/>
        </w:rPr>
      </w:pPr>
      <w:bookmarkStart w:id="867" w:name="_Toc522712810"/>
      <w:bookmarkStart w:id="868" w:name="_Toc2067_WPSOffice_Level2"/>
      <w:bookmarkStart w:id="869" w:name="_Toc532205491"/>
      <w:bookmarkStart w:id="870" w:name="_Toc20741_WPSOffice_Level2"/>
      <w:bookmarkStart w:id="871" w:name="_Toc532202675"/>
      <w:bookmarkStart w:id="872" w:name="_Toc21630_WPSOffice_Level2"/>
      <w:bookmarkStart w:id="873" w:name="_Toc522712717"/>
      <w:bookmarkStart w:id="874" w:name="_Toc58508711"/>
      <w:r w:rsidRPr="00D171A7">
        <w:rPr>
          <w:szCs w:val="30"/>
        </w:rPr>
        <w:lastRenderedPageBreak/>
        <w:t xml:space="preserve">4.2 </w:t>
      </w:r>
      <w:r w:rsidRPr="00D171A7">
        <w:rPr>
          <w:szCs w:val="30"/>
        </w:rPr>
        <w:t>突发环境事件情景源强分析</w:t>
      </w:r>
      <w:bookmarkEnd w:id="867"/>
      <w:bookmarkEnd w:id="868"/>
      <w:bookmarkEnd w:id="869"/>
      <w:bookmarkEnd w:id="870"/>
      <w:bookmarkEnd w:id="871"/>
      <w:bookmarkEnd w:id="872"/>
      <w:bookmarkEnd w:id="873"/>
      <w:bookmarkEnd w:id="874"/>
    </w:p>
    <w:p w14:paraId="7C9895E3" w14:textId="77777777" w:rsidR="00284401" w:rsidRPr="00D171A7" w:rsidRDefault="00177EED" w:rsidP="007D5886">
      <w:pPr>
        <w:pStyle w:val="4"/>
        <w:spacing w:before="0" w:after="0" w:line="480" w:lineRule="auto"/>
        <w:rPr>
          <w:rFonts w:ascii="Times New Roman" w:hAnsi="Times New Roman"/>
        </w:rPr>
      </w:pPr>
      <w:r w:rsidRPr="00D171A7">
        <w:rPr>
          <w:rFonts w:ascii="Times New Roman" w:hAnsi="Times New Roman"/>
        </w:rPr>
        <w:t xml:space="preserve">4.2.1 </w:t>
      </w:r>
      <w:r w:rsidR="00425463" w:rsidRPr="00D171A7">
        <w:rPr>
          <w:rFonts w:ascii="Times New Roman" w:hAnsi="Times New Roman"/>
        </w:rPr>
        <w:t>火灾爆炸</w:t>
      </w:r>
      <w:r w:rsidRPr="00D171A7">
        <w:rPr>
          <w:rFonts w:ascii="Times New Roman" w:hAnsi="Times New Roman"/>
        </w:rPr>
        <w:t>源强分析</w:t>
      </w:r>
    </w:p>
    <w:p w14:paraId="04BB23DF" w14:textId="77777777" w:rsidR="00425463" w:rsidRPr="00D171A7" w:rsidRDefault="00425463" w:rsidP="007D5886">
      <w:pPr>
        <w:autoSpaceDE w:val="0"/>
        <w:autoSpaceDN w:val="0"/>
        <w:adjustRightInd w:val="0"/>
        <w:spacing w:line="360" w:lineRule="auto"/>
        <w:ind w:firstLineChars="200" w:firstLine="480"/>
        <w:rPr>
          <w:kern w:val="0"/>
        </w:rPr>
      </w:pPr>
      <w:bookmarkStart w:id="875" w:name="_Toc10101_WPSOffice_Level3"/>
      <w:bookmarkStart w:id="876" w:name="_Toc32439_WPSOffice_Level3"/>
      <w:bookmarkStart w:id="877" w:name="_Toc31564_WPSOffice_Level3"/>
      <w:r w:rsidRPr="00D171A7">
        <w:rPr>
          <w:kern w:val="0"/>
        </w:rPr>
        <w:t>火灾爆炸事故中热辐射、冲击波和抛射物等直接危害属于安全事故范畴，其对环境的影响范围一般不超过厂界；而未燃烧的危险物质在高温下迅速挥发至大气及燃烧物质燃烧过程中产生的伴生</w:t>
      </w:r>
      <w:r w:rsidRPr="00D171A7">
        <w:rPr>
          <w:kern w:val="0"/>
        </w:rPr>
        <w:t>/</w:t>
      </w:r>
      <w:r w:rsidRPr="00D171A7">
        <w:rPr>
          <w:kern w:val="0"/>
        </w:rPr>
        <w:t>次生物质属于环境风险分析对象，其污染属于环境事故范畴，往往会造成厂界外的环境影响。</w:t>
      </w:r>
    </w:p>
    <w:p w14:paraId="1A5BE5F9" w14:textId="77777777" w:rsidR="00425463" w:rsidRPr="00D171A7" w:rsidRDefault="00425463" w:rsidP="007D5886">
      <w:pPr>
        <w:autoSpaceDE w:val="0"/>
        <w:autoSpaceDN w:val="0"/>
        <w:adjustRightInd w:val="0"/>
        <w:spacing w:line="360" w:lineRule="auto"/>
        <w:ind w:firstLineChars="200" w:firstLine="480"/>
        <w:rPr>
          <w:kern w:val="0"/>
        </w:rPr>
      </w:pPr>
      <w:r w:rsidRPr="00D171A7">
        <w:rPr>
          <w:kern w:val="0"/>
        </w:rPr>
        <w:t>危险化学品火灾爆炸事故中产生的烟气是物质在燃烧分解产生的气态、液态、固态物质与空气的混合物，烟气对人体的危害主要是燃烧产生的有毒有害气体所引起的窒息和对人体器官造成的毒害作用，可见火灾爆炸事故不可避免的造成大气污染。</w:t>
      </w:r>
      <w:bookmarkEnd w:id="875"/>
      <w:bookmarkEnd w:id="876"/>
      <w:bookmarkEnd w:id="877"/>
      <w:r w:rsidRPr="00D171A7">
        <w:rPr>
          <w:kern w:val="0"/>
        </w:rPr>
        <w:t>上述分析可知，火灾爆炸事故次生的</w:t>
      </w:r>
      <w:r w:rsidRPr="00D171A7">
        <w:rPr>
          <w:kern w:val="0"/>
        </w:rPr>
        <w:t>CO</w:t>
      </w:r>
      <w:r w:rsidRPr="00D171A7">
        <w:rPr>
          <w:kern w:val="0"/>
        </w:rPr>
        <w:t>和危险物料泄漏排放会对周围环境空气造成严重影响。火灾事故衍生的消防尾水中含有大量的危险化学品，如不对废水进行有效收集，当排入外环境，必将对受纳水体水质及沿途地下水、土壤造成污染。</w:t>
      </w:r>
    </w:p>
    <w:p w14:paraId="529251A1" w14:textId="2D57220F" w:rsidR="000E61E4" w:rsidRPr="00D171A7" w:rsidRDefault="000E61E4" w:rsidP="007D5886">
      <w:pPr>
        <w:pStyle w:val="4"/>
        <w:spacing w:before="0" w:after="0" w:line="480" w:lineRule="auto"/>
        <w:rPr>
          <w:rFonts w:ascii="Times New Roman" w:hAnsi="Times New Roman"/>
        </w:rPr>
      </w:pPr>
      <w:r w:rsidRPr="00D171A7">
        <w:rPr>
          <w:rFonts w:ascii="Times New Roman" w:hAnsi="Times New Roman"/>
        </w:rPr>
        <w:t xml:space="preserve">4.2.2 </w:t>
      </w:r>
      <w:r w:rsidRPr="00D171A7">
        <w:rPr>
          <w:rFonts w:ascii="Times New Roman" w:hAnsi="Times New Roman"/>
        </w:rPr>
        <w:t>危险废物</w:t>
      </w:r>
      <w:r w:rsidR="007D5886" w:rsidRPr="00D171A7">
        <w:rPr>
          <w:rFonts w:ascii="Times New Roman" w:hAnsi="Times New Roman" w:hint="eastAsia"/>
        </w:rPr>
        <w:t>泄漏</w:t>
      </w:r>
      <w:r w:rsidRPr="00D171A7">
        <w:rPr>
          <w:rFonts w:ascii="Times New Roman" w:hAnsi="Times New Roman"/>
        </w:rPr>
        <w:t>源强分析</w:t>
      </w:r>
    </w:p>
    <w:p w14:paraId="525274F7" w14:textId="70F5B788" w:rsidR="000E61E4" w:rsidRPr="00D171A7" w:rsidRDefault="000E61E4" w:rsidP="007D5886">
      <w:pPr>
        <w:autoSpaceDE w:val="0"/>
        <w:autoSpaceDN w:val="0"/>
        <w:adjustRightInd w:val="0"/>
        <w:spacing w:line="360" w:lineRule="auto"/>
        <w:ind w:firstLineChars="200" w:firstLine="480"/>
        <w:rPr>
          <w:kern w:val="0"/>
        </w:rPr>
      </w:pPr>
      <w:r w:rsidRPr="00D171A7">
        <w:rPr>
          <w:kern w:val="0"/>
        </w:rPr>
        <w:t>本项目危险废物主要为</w:t>
      </w:r>
      <w:r w:rsidR="00EF69A9" w:rsidRPr="00D171A7">
        <w:rPr>
          <w:kern w:val="0"/>
        </w:rPr>
        <w:t>废乳化液</w:t>
      </w:r>
      <w:r w:rsidR="007D5886" w:rsidRPr="00D171A7">
        <w:rPr>
          <w:rFonts w:hint="eastAsia"/>
          <w:kern w:val="0"/>
        </w:rPr>
        <w:t>，</w:t>
      </w:r>
      <w:r w:rsidR="00EF69A9" w:rsidRPr="00D171A7">
        <w:rPr>
          <w:kern w:val="0"/>
        </w:rPr>
        <w:t>上述危险废物泄露时会对土壤及地下水环境造成严重影响，必须严格按照《危险废物贮存污染控制标准》</w:t>
      </w:r>
      <w:r w:rsidR="00EF69A9" w:rsidRPr="00D171A7">
        <w:rPr>
          <w:kern w:val="0"/>
        </w:rPr>
        <w:t xml:space="preserve"> </w:t>
      </w:r>
      <w:r w:rsidR="00EF69A9" w:rsidRPr="00D171A7">
        <w:rPr>
          <w:kern w:val="0"/>
        </w:rPr>
        <w:t>（</w:t>
      </w:r>
      <w:r w:rsidR="00EF69A9" w:rsidRPr="00D171A7">
        <w:rPr>
          <w:kern w:val="0"/>
        </w:rPr>
        <w:t>GB18597-2001</w:t>
      </w:r>
      <w:r w:rsidR="00EF69A9" w:rsidRPr="00D171A7">
        <w:rPr>
          <w:kern w:val="0"/>
        </w:rPr>
        <w:t>）要求落实危险废物贮存、转移控制措施，杜绝危险废物以任何形式泄露至外环境。</w:t>
      </w:r>
    </w:p>
    <w:p w14:paraId="5C5603AD" w14:textId="7AE54E2B" w:rsidR="00284401" w:rsidRPr="00D171A7" w:rsidRDefault="00177EED" w:rsidP="007D5886">
      <w:pPr>
        <w:pStyle w:val="4"/>
        <w:spacing w:before="0" w:after="0" w:line="480" w:lineRule="auto"/>
        <w:rPr>
          <w:rFonts w:ascii="Times New Roman" w:hAnsi="Times New Roman"/>
        </w:rPr>
      </w:pPr>
      <w:r w:rsidRPr="00D171A7">
        <w:rPr>
          <w:rFonts w:ascii="Times New Roman" w:hAnsi="Times New Roman"/>
        </w:rPr>
        <w:t>4.2.</w:t>
      </w:r>
      <w:r w:rsidR="007D5886" w:rsidRPr="00D171A7">
        <w:rPr>
          <w:rFonts w:ascii="Times New Roman" w:hAnsi="Times New Roman"/>
        </w:rPr>
        <w:t>3</w:t>
      </w:r>
      <w:r w:rsidRPr="00D171A7">
        <w:rPr>
          <w:rFonts w:ascii="Times New Roman" w:hAnsi="Times New Roman"/>
        </w:rPr>
        <w:t xml:space="preserve"> </w:t>
      </w:r>
      <w:r w:rsidRPr="00D171A7">
        <w:rPr>
          <w:rFonts w:ascii="Times New Roman" w:hAnsi="Times New Roman"/>
        </w:rPr>
        <w:t>各种自然灾害造成的事故源强分析</w:t>
      </w:r>
    </w:p>
    <w:p w14:paraId="6AD7FE47" w14:textId="77777777" w:rsidR="00284401" w:rsidRPr="00D171A7" w:rsidRDefault="00177EED">
      <w:pPr>
        <w:spacing w:line="360" w:lineRule="auto"/>
        <w:ind w:firstLineChars="200" w:firstLine="480"/>
      </w:pPr>
      <w:r w:rsidRPr="00D171A7">
        <w:t>自然灾害事故状态下，污染源强污染治理设施异常等情景下污染源强相当。</w:t>
      </w:r>
    </w:p>
    <w:p w14:paraId="7B42E259" w14:textId="77777777" w:rsidR="00284401" w:rsidRPr="00D171A7" w:rsidRDefault="00177EED" w:rsidP="007D5886">
      <w:pPr>
        <w:pStyle w:val="3"/>
        <w:spacing w:beforeLines="0" w:afterLines="0" w:line="480" w:lineRule="auto"/>
        <w:rPr>
          <w:szCs w:val="30"/>
        </w:rPr>
      </w:pPr>
      <w:bookmarkStart w:id="878" w:name="_Toc532205492"/>
      <w:bookmarkStart w:id="879" w:name="_Toc4554_WPSOffice_Level2"/>
      <w:bookmarkStart w:id="880" w:name="_Toc522712718"/>
      <w:bookmarkStart w:id="881" w:name="_Toc15116_WPSOffice_Level2"/>
      <w:bookmarkStart w:id="882" w:name="_Toc522712811"/>
      <w:bookmarkStart w:id="883" w:name="_Toc31787_WPSOffice_Level2"/>
      <w:bookmarkStart w:id="884" w:name="_Toc532202676"/>
      <w:bookmarkStart w:id="885" w:name="_Toc58508712"/>
      <w:r w:rsidRPr="00D171A7">
        <w:rPr>
          <w:szCs w:val="30"/>
        </w:rPr>
        <w:t xml:space="preserve">4.3 </w:t>
      </w:r>
      <w:r w:rsidRPr="00D171A7">
        <w:rPr>
          <w:szCs w:val="30"/>
        </w:rPr>
        <w:t>释放环境风险物质的扩散途径、涉及环境风险防控与应急措施、应急资源情况分析</w:t>
      </w:r>
      <w:bookmarkEnd w:id="878"/>
      <w:bookmarkEnd w:id="879"/>
      <w:bookmarkEnd w:id="880"/>
      <w:bookmarkEnd w:id="881"/>
      <w:bookmarkEnd w:id="882"/>
      <w:bookmarkEnd w:id="883"/>
      <w:bookmarkEnd w:id="884"/>
      <w:bookmarkEnd w:id="885"/>
    </w:p>
    <w:p w14:paraId="4FF27A93" w14:textId="77777777" w:rsidR="00284401" w:rsidRPr="00D171A7" w:rsidRDefault="00177EED" w:rsidP="007D5886">
      <w:pPr>
        <w:pStyle w:val="4"/>
        <w:spacing w:before="0" w:after="0" w:line="480" w:lineRule="auto"/>
        <w:rPr>
          <w:rFonts w:ascii="Times New Roman" w:hAnsi="Times New Roman"/>
        </w:rPr>
      </w:pPr>
      <w:bookmarkStart w:id="886" w:name="_Toc4635_WPSOffice_Level3"/>
      <w:bookmarkStart w:id="887" w:name="_Toc9599_WPSOffice_Level3"/>
      <w:bookmarkStart w:id="888" w:name="_Toc13832_WPSOffice_Level3"/>
      <w:bookmarkStart w:id="889" w:name="_Toc522712719"/>
      <w:bookmarkStart w:id="890" w:name="_Toc522712812"/>
      <w:bookmarkStart w:id="891" w:name="_Toc532202677"/>
      <w:r w:rsidRPr="00D171A7">
        <w:rPr>
          <w:rFonts w:ascii="Times New Roman" w:hAnsi="Times New Roman"/>
        </w:rPr>
        <w:t>4.3.1</w:t>
      </w:r>
      <w:bookmarkEnd w:id="886"/>
      <w:bookmarkEnd w:id="887"/>
      <w:bookmarkEnd w:id="888"/>
      <w:r w:rsidRPr="00D171A7">
        <w:rPr>
          <w:rFonts w:ascii="Times New Roman" w:hAnsi="Times New Roman"/>
        </w:rPr>
        <w:t>废气处理设施故障</w:t>
      </w:r>
      <w:bookmarkEnd w:id="889"/>
      <w:bookmarkEnd w:id="890"/>
      <w:bookmarkEnd w:id="891"/>
    </w:p>
    <w:p w14:paraId="24553830" w14:textId="77777777" w:rsidR="00284401" w:rsidRPr="00D171A7" w:rsidRDefault="00177EED">
      <w:pPr>
        <w:spacing w:line="360" w:lineRule="auto"/>
        <w:ind w:firstLineChars="200" w:firstLine="480"/>
      </w:pPr>
      <w:r w:rsidRPr="00D171A7">
        <w:t>发生废气处理设施故障后，相当于废气未经处理，直接排入外环境，对周边环境有一定危害。</w:t>
      </w:r>
    </w:p>
    <w:p w14:paraId="74595AA8" w14:textId="45F36123" w:rsidR="00284401" w:rsidRPr="00D171A7" w:rsidRDefault="00177EED">
      <w:pPr>
        <w:spacing w:line="360" w:lineRule="auto"/>
        <w:ind w:firstLineChars="200" w:firstLine="480"/>
      </w:pPr>
      <w:r w:rsidRPr="00D171A7">
        <w:t>主要扩散途径有：</w:t>
      </w:r>
      <w:r w:rsidR="007D5886" w:rsidRPr="00D171A7">
        <w:rPr>
          <w:rFonts w:hint="eastAsia"/>
        </w:rPr>
        <w:t>颗粒物、喷漆和浸漆废气经处理后由高空排放</w:t>
      </w:r>
      <w:r w:rsidRPr="00D171A7">
        <w:t>，对大气环境造成影响。</w:t>
      </w:r>
    </w:p>
    <w:p w14:paraId="22F7DB57" w14:textId="77777777" w:rsidR="00284401" w:rsidRPr="00D171A7" w:rsidRDefault="00177EED">
      <w:pPr>
        <w:spacing w:line="360" w:lineRule="auto"/>
        <w:ind w:firstLineChars="200" w:firstLine="480"/>
      </w:pPr>
      <w:r w:rsidRPr="00D171A7">
        <w:t>主要风险防控及应急措施有：对废气净化系统应定期检修、保养。废气处理</w:t>
      </w:r>
      <w:r w:rsidRPr="00D171A7">
        <w:lastRenderedPageBreak/>
        <w:t>设施应设置备用电源和风机，保障烟气处理系统正常运行，一旦发生停电或布袋破损故障，应立即启用备用电源或停产检修，避免废气事故排放。</w:t>
      </w:r>
    </w:p>
    <w:p w14:paraId="19A65945" w14:textId="77777777" w:rsidR="00284401" w:rsidRPr="00D171A7" w:rsidRDefault="00177EED">
      <w:pPr>
        <w:spacing w:line="360" w:lineRule="auto"/>
        <w:ind w:firstLineChars="200" w:firstLine="480"/>
      </w:pPr>
      <w:r w:rsidRPr="00D171A7">
        <w:t>需要配备的应急资源：备用电源、呼吸器、检测设备等。</w:t>
      </w:r>
    </w:p>
    <w:p w14:paraId="1DBB7C8B" w14:textId="77777777" w:rsidR="00284401" w:rsidRPr="00D171A7" w:rsidRDefault="00177EED" w:rsidP="007D5886">
      <w:pPr>
        <w:pStyle w:val="4"/>
        <w:spacing w:before="0" w:after="0" w:line="480" w:lineRule="auto"/>
        <w:rPr>
          <w:rFonts w:ascii="Times New Roman" w:hAnsi="Times New Roman"/>
        </w:rPr>
      </w:pPr>
      <w:bookmarkStart w:id="892" w:name="_Toc25178_WPSOffice_Level3"/>
      <w:bookmarkStart w:id="893" w:name="_Toc22913_WPSOffice_Level3"/>
      <w:bookmarkStart w:id="894" w:name="_Toc25493_WPSOffice_Level3"/>
      <w:bookmarkStart w:id="895" w:name="_Toc522712813"/>
      <w:bookmarkStart w:id="896" w:name="_Toc532202678"/>
      <w:bookmarkStart w:id="897" w:name="_Toc522712720"/>
      <w:r w:rsidRPr="00D171A7">
        <w:rPr>
          <w:rFonts w:ascii="Times New Roman" w:hAnsi="Times New Roman"/>
        </w:rPr>
        <w:t>4.3.2</w:t>
      </w:r>
      <w:bookmarkEnd w:id="892"/>
      <w:bookmarkEnd w:id="893"/>
      <w:bookmarkEnd w:id="894"/>
      <w:r w:rsidR="00C50FDE" w:rsidRPr="00D171A7">
        <w:rPr>
          <w:rFonts w:ascii="Times New Roman" w:hAnsi="Times New Roman"/>
        </w:rPr>
        <w:t>危废</w:t>
      </w:r>
      <w:r w:rsidRPr="00D171A7">
        <w:rPr>
          <w:rFonts w:ascii="Times New Roman" w:hAnsi="Times New Roman"/>
        </w:rPr>
        <w:t>设施故障</w:t>
      </w:r>
      <w:bookmarkEnd w:id="895"/>
      <w:bookmarkEnd w:id="896"/>
      <w:bookmarkEnd w:id="897"/>
    </w:p>
    <w:p w14:paraId="3CA5971F" w14:textId="77777777" w:rsidR="00284401" w:rsidRPr="00D171A7" w:rsidRDefault="00177EED" w:rsidP="007D5886">
      <w:pPr>
        <w:spacing w:line="360" w:lineRule="auto"/>
        <w:ind w:firstLineChars="200" w:firstLine="480"/>
      </w:pPr>
      <w:r w:rsidRPr="00D171A7">
        <w:t>发生</w:t>
      </w:r>
      <w:r w:rsidR="00C50FDE" w:rsidRPr="00D171A7">
        <w:t>危废暂存</w:t>
      </w:r>
      <w:r w:rsidRPr="00D171A7">
        <w:t>设施故障后，若公司未能及时发现，造成厂区</w:t>
      </w:r>
      <w:r w:rsidR="00C50FDE" w:rsidRPr="00D171A7">
        <w:t>危险废物泄露</w:t>
      </w:r>
      <w:r w:rsidRPr="00D171A7">
        <w:t>对</w:t>
      </w:r>
      <w:r w:rsidR="00C50FDE" w:rsidRPr="00D171A7">
        <w:t>土壤及地下水</w:t>
      </w:r>
      <w:r w:rsidRPr="00D171A7">
        <w:t>造成严重污染。</w:t>
      </w:r>
    </w:p>
    <w:p w14:paraId="37A343B3" w14:textId="77777777" w:rsidR="00284401" w:rsidRPr="00D171A7" w:rsidRDefault="00177EED" w:rsidP="007D5886">
      <w:pPr>
        <w:spacing w:line="360" w:lineRule="auto"/>
        <w:ind w:firstLineChars="200" w:firstLine="480"/>
      </w:pPr>
      <w:r w:rsidRPr="00D171A7">
        <w:t>主要的扩散途径有：</w:t>
      </w:r>
      <w:r w:rsidR="00C50FDE" w:rsidRPr="00D171A7">
        <w:t>土壤及地下水</w:t>
      </w:r>
      <w:r w:rsidRPr="00D171A7">
        <w:t>。</w:t>
      </w:r>
    </w:p>
    <w:p w14:paraId="0D68EFCA" w14:textId="77777777" w:rsidR="00284401" w:rsidRPr="00D171A7" w:rsidRDefault="00177EED" w:rsidP="007D5886">
      <w:pPr>
        <w:spacing w:line="360" w:lineRule="auto"/>
        <w:ind w:firstLineChars="200" w:firstLine="480"/>
      </w:pPr>
      <w:r w:rsidRPr="00D171A7">
        <w:t>主要的防控措施有：</w:t>
      </w:r>
    </w:p>
    <w:p w14:paraId="0DC3CFFC" w14:textId="7D635EB9" w:rsidR="00284401" w:rsidRPr="00D171A7" w:rsidRDefault="007D5886" w:rsidP="007D5886">
      <w:pPr>
        <w:spacing w:line="360" w:lineRule="auto"/>
        <w:ind w:firstLineChars="200" w:firstLine="480"/>
      </w:pPr>
      <w:r w:rsidRPr="00D171A7">
        <w:rPr>
          <w:rFonts w:hint="eastAsia"/>
        </w:rPr>
        <w:t>（</w:t>
      </w:r>
      <w:r w:rsidRPr="00D171A7">
        <w:rPr>
          <w:rFonts w:hint="eastAsia"/>
        </w:rPr>
        <w:t>1</w:t>
      </w:r>
      <w:r w:rsidRPr="00D171A7">
        <w:rPr>
          <w:rFonts w:hint="eastAsia"/>
        </w:rPr>
        <w:t>）</w:t>
      </w:r>
      <w:r w:rsidR="00177EED" w:rsidRPr="00D171A7">
        <w:t>定期排查企业</w:t>
      </w:r>
      <w:r w:rsidR="00291629" w:rsidRPr="00D171A7">
        <w:t>危险废物暂存库及产危废生产设施</w:t>
      </w:r>
      <w:r w:rsidR="00177EED" w:rsidRPr="00D171A7">
        <w:t>是否正常运转。</w:t>
      </w:r>
    </w:p>
    <w:p w14:paraId="2C0EA17B" w14:textId="7B056177" w:rsidR="00284401" w:rsidRPr="00D171A7" w:rsidRDefault="007D5886" w:rsidP="007D5886">
      <w:pPr>
        <w:spacing w:line="360" w:lineRule="auto"/>
        <w:ind w:firstLineChars="200" w:firstLine="480"/>
      </w:pPr>
      <w:r w:rsidRPr="00D171A7">
        <w:rPr>
          <w:rFonts w:hint="eastAsia"/>
        </w:rPr>
        <w:t>（</w:t>
      </w:r>
      <w:r w:rsidRPr="00D171A7">
        <w:t>2</w:t>
      </w:r>
      <w:r w:rsidRPr="00D171A7">
        <w:rPr>
          <w:rFonts w:hint="eastAsia"/>
        </w:rPr>
        <w:t>）</w:t>
      </w:r>
      <w:r w:rsidR="00177EED" w:rsidRPr="00D171A7">
        <w:t>严格落实环境影响评价文件及其批复的污染防治措施要求。</w:t>
      </w:r>
    </w:p>
    <w:p w14:paraId="4855C898" w14:textId="25AA68C7" w:rsidR="00FC7970" w:rsidRPr="00D171A7" w:rsidRDefault="007D5886" w:rsidP="00FC7970">
      <w:pPr>
        <w:spacing w:line="360" w:lineRule="auto"/>
        <w:ind w:firstLineChars="200" w:firstLine="480"/>
      </w:pPr>
      <w:r w:rsidRPr="00D171A7">
        <w:rPr>
          <w:rFonts w:hint="eastAsia"/>
        </w:rPr>
        <w:t>（</w:t>
      </w:r>
      <w:r w:rsidRPr="00D171A7">
        <w:t>3</w:t>
      </w:r>
      <w:r w:rsidRPr="00D171A7">
        <w:rPr>
          <w:rFonts w:hint="eastAsia"/>
        </w:rPr>
        <w:t>）</w:t>
      </w:r>
      <w:r w:rsidR="00FC7970" w:rsidRPr="00D171A7">
        <w:t>原料由危险废物运输单位负责运输，产生的危废由具有相应处置资质的危险废物经营单位处置。原料仓库及危废暂存库均严格按照规范要求建设，防扬散、防雨淋、防渗漏。地面及裙角均进行防腐防渗处理，库房四周设置渗滤液收集沟及收集池。</w:t>
      </w:r>
    </w:p>
    <w:p w14:paraId="1DFD520D" w14:textId="15826945" w:rsidR="00291629" w:rsidRPr="00D171A7" w:rsidRDefault="00FC7970" w:rsidP="007D5886">
      <w:pPr>
        <w:spacing w:line="360" w:lineRule="auto"/>
        <w:ind w:firstLineChars="200" w:firstLine="480"/>
      </w:pPr>
      <w:r w:rsidRPr="00D171A7">
        <w:t>需要配备的应急资源有：耐酸碱化学服和鞋、吸收泄漏物的应急物资（如砂土、活性炭等）等。</w:t>
      </w:r>
    </w:p>
    <w:p w14:paraId="1A41869B" w14:textId="77777777" w:rsidR="00284401" w:rsidRPr="00D171A7" w:rsidRDefault="00177EED" w:rsidP="007D5886">
      <w:pPr>
        <w:pStyle w:val="4"/>
        <w:spacing w:before="0" w:after="0" w:line="480" w:lineRule="auto"/>
        <w:rPr>
          <w:rFonts w:ascii="Times New Roman" w:hAnsi="Times New Roman"/>
        </w:rPr>
      </w:pPr>
      <w:bookmarkStart w:id="898" w:name="_Toc522712723"/>
      <w:bookmarkStart w:id="899" w:name="_Toc522712816"/>
      <w:bookmarkStart w:id="900" w:name="_Toc532202681"/>
      <w:r w:rsidRPr="00D171A7">
        <w:rPr>
          <w:rFonts w:ascii="Times New Roman" w:hAnsi="Times New Roman"/>
        </w:rPr>
        <w:t>4.3.3</w:t>
      </w:r>
      <w:r w:rsidRPr="00D171A7">
        <w:rPr>
          <w:rFonts w:ascii="Times New Roman" w:hAnsi="Times New Roman"/>
        </w:rPr>
        <w:t>火灾</w:t>
      </w:r>
      <w:r w:rsidR="00C50FDE" w:rsidRPr="00D171A7">
        <w:rPr>
          <w:rFonts w:ascii="Times New Roman" w:hAnsi="Times New Roman"/>
        </w:rPr>
        <w:t>爆炸</w:t>
      </w:r>
      <w:r w:rsidRPr="00D171A7">
        <w:rPr>
          <w:rFonts w:ascii="Times New Roman" w:hAnsi="Times New Roman"/>
        </w:rPr>
        <w:t>事故</w:t>
      </w:r>
      <w:bookmarkEnd w:id="898"/>
      <w:bookmarkEnd w:id="899"/>
      <w:bookmarkEnd w:id="900"/>
    </w:p>
    <w:p w14:paraId="5ED59F87" w14:textId="77777777" w:rsidR="00284401" w:rsidRPr="00D171A7" w:rsidRDefault="00177EED">
      <w:pPr>
        <w:spacing w:line="360" w:lineRule="auto"/>
        <w:ind w:firstLineChars="200" w:firstLine="480"/>
      </w:pPr>
      <w:r w:rsidRPr="00D171A7">
        <w:t>发生火灾后，厂区燃烧产生</w:t>
      </w:r>
      <w:r w:rsidRPr="00D171A7">
        <w:t>CO</w:t>
      </w:r>
      <w:r w:rsidRPr="00D171A7">
        <w:t>，对周边环境有一定危害。</w:t>
      </w:r>
    </w:p>
    <w:p w14:paraId="4455F93A" w14:textId="77777777" w:rsidR="00284401" w:rsidRPr="00D171A7" w:rsidRDefault="00177EED">
      <w:pPr>
        <w:spacing w:line="360" w:lineRule="auto"/>
        <w:ind w:firstLineChars="200" w:firstLine="480"/>
      </w:pPr>
      <w:r w:rsidRPr="00D171A7">
        <w:t>发生火灾事故后，消防水进入雨水管道，通过雨水管道进入雨水收集池。</w:t>
      </w:r>
    </w:p>
    <w:p w14:paraId="3146F13A" w14:textId="77777777" w:rsidR="00284401" w:rsidRPr="00D171A7" w:rsidRDefault="00177EED">
      <w:pPr>
        <w:spacing w:line="360" w:lineRule="auto"/>
        <w:ind w:firstLineChars="200" w:firstLine="480"/>
      </w:pPr>
      <w:r w:rsidRPr="00D171A7">
        <w:t>防止消防水造成环境污染的主要防护措施有：</w:t>
      </w:r>
      <w:r w:rsidRPr="00D171A7">
        <w:t xml:space="preserve"> </w:t>
      </w:r>
      <w:r w:rsidRPr="00D171A7">
        <w:t>事故应急水池、雨水排口切断阀等措施。</w:t>
      </w:r>
    </w:p>
    <w:p w14:paraId="09A0F8AB" w14:textId="77777777" w:rsidR="00284401" w:rsidRPr="00D171A7" w:rsidRDefault="00177EED">
      <w:pPr>
        <w:spacing w:line="360" w:lineRule="auto"/>
        <w:ind w:firstLineChars="200" w:firstLine="480"/>
      </w:pPr>
      <w:r w:rsidRPr="00D171A7">
        <w:t>需要配备的应急资源有：消防水池、消防器材。</w:t>
      </w:r>
    </w:p>
    <w:p w14:paraId="7F706D3E" w14:textId="77777777" w:rsidR="00284401" w:rsidRPr="00D171A7" w:rsidRDefault="00177EED" w:rsidP="007D5886">
      <w:pPr>
        <w:pStyle w:val="3"/>
        <w:spacing w:beforeLines="0" w:afterLines="0" w:line="480" w:lineRule="auto"/>
        <w:rPr>
          <w:szCs w:val="30"/>
        </w:rPr>
      </w:pPr>
      <w:bookmarkStart w:id="901" w:name="_Toc4632_WPSOffice_Level2"/>
      <w:bookmarkStart w:id="902" w:name="_Toc532202682"/>
      <w:bookmarkStart w:id="903" w:name="_Toc522712817"/>
      <w:bookmarkStart w:id="904" w:name="_Toc26615_WPSOffice_Level2"/>
      <w:bookmarkStart w:id="905" w:name="_Toc532205493"/>
      <w:bookmarkStart w:id="906" w:name="_Toc522712724"/>
      <w:bookmarkStart w:id="907" w:name="_Toc6837_WPSOffice_Level2"/>
      <w:bookmarkStart w:id="908" w:name="_Toc58508713"/>
      <w:r w:rsidRPr="00D171A7">
        <w:rPr>
          <w:szCs w:val="30"/>
        </w:rPr>
        <w:t xml:space="preserve">4.4 </w:t>
      </w:r>
      <w:r w:rsidRPr="00D171A7">
        <w:rPr>
          <w:szCs w:val="30"/>
        </w:rPr>
        <w:t>突发环境事件危害后果分析</w:t>
      </w:r>
      <w:bookmarkEnd w:id="901"/>
      <w:bookmarkEnd w:id="902"/>
      <w:bookmarkEnd w:id="903"/>
      <w:bookmarkEnd w:id="904"/>
      <w:bookmarkEnd w:id="905"/>
      <w:bookmarkEnd w:id="906"/>
      <w:bookmarkEnd w:id="907"/>
      <w:bookmarkEnd w:id="908"/>
    </w:p>
    <w:p w14:paraId="171BDB69" w14:textId="77777777" w:rsidR="00284401" w:rsidRPr="00D171A7" w:rsidRDefault="00177EED">
      <w:pPr>
        <w:spacing w:line="360" w:lineRule="auto"/>
        <w:ind w:firstLineChars="200" w:firstLine="480"/>
      </w:pPr>
      <w:bookmarkStart w:id="909" w:name="_Toc522712818"/>
      <w:bookmarkStart w:id="910" w:name="_Toc532202683"/>
      <w:bookmarkStart w:id="911" w:name="_Toc7790_WPSOffice_Level3"/>
      <w:bookmarkStart w:id="912" w:name="_Toc619_WPSOffice_Level3"/>
      <w:bookmarkStart w:id="913" w:name="_Toc522712725"/>
      <w:bookmarkStart w:id="914" w:name="_Toc30273_WPSOffice_Level3"/>
      <w:r w:rsidRPr="00D171A7">
        <w:t>根据</w:t>
      </w:r>
      <w:r w:rsidRPr="00D171A7">
        <w:t>4.2</w:t>
      </w:r>
      <w:r w:rsidRPr="00D171A7">
        <w:t>节分析，本企业可能突发的环境事件情景包</w:t>
      </w:r>
      <w:r w:rsidR="00B969ED" w:rsidRPr="00D171A7">
        <w:t>括火灾、污染治理设施失灵、违法排污、各种自然灾害造成事故等，</w:t>
      </w:r>
      <w:r w:rsidRPr="00D171A7">
        <w:t>源强分析从污染治理设施失灵方面分析突发环境事件危害后果。</w:t>
      </w:r>
    </w:p>
    <w:bookmarkEnd w:id="909"/>
    <w:bookmarkEnd w:id="910"/>
    <w:bookmarkEnd w:id="911"/>
    <w:bookmarkEnd w:id="912"/>
    <w:bookmarkEnd w:id="913"/>
    <w:bookmarkEnd w:id="914"/>
    <w:p w14:paraId="22BD1699" w14:textId="77777777" w:rsidR="00284401" w:rsidRPr="00D171A7" w:rsidRDefault="00284401">
      <w:pPr>
        <w:spacing w:line="360" w:lineRule="auto"/>
        <w:ind w:firstLineChars="200" w:firstLine="480"/>
      </w:pPr>
    </w:p>
    <w:p w14:paraId="4B18C20D" w14:textId="77777777" w:rsidR="00284401" w:rsidRPr="00D171A7" w:rsidRDefault="00284401">
      <w:pPr>
        <w:outlineLvl w:val="0"/>
        <w:sectPr w:rsidR="00284401" w:rsidRPr="00D171A7" w:rsidSect="00911EB4">
          <w:pgSz w:w="11906" w:h="16838"/>
          <w:pgMar w:top="1440" w:right="1800" w:bottom="1440" w:left="1800" w:header="851" w:footer="992" w:gutter="0"/>
          <w:pgNumType w:fmt="numberInDash"/>
          <w:cols w:space="720"/>
          <w:docGrid w:type="lines" w:linePitch="312"/>
        </w:sectPr>
      </w:pPr>
    </w:p>
    <w:p w14:paraId="0FD937BB" w14:textId="77777777" w:rsidR="00284401" w:rsidRPr="00D171A7" w:rsidRDefault="00177EED">
      <w:pPr>
        <w:pStyle w:val="2"/>
        <w:spacing w:before="156" w:after="156"/>
        <w:rPr>
          <w:rFonts w:eastAsia="新宋体"/>
        </w:rPr>
      </w:pPr>
      <w:bookmarkStart w:id="915" w:name="_Toc532205494"/>
      <w:bookmarkStart w:id="916" w:name="_Toc532202686"/>
      <w:bookmarkStart w:id="917" w:name="_Toc12935_WPSOffice_Level1"/>
      <w:bookmarkStart w:id="918" w:name="_Toc4948_WPSOffice_Level1"/>
      <w:bookmarkStart w:id="919" w:name="_Toc522712822"/>
      <w:bookmarkStart w:id="920" w:name="_Toc522712729"/>
      <w:bookmarkStart w:id="921" w:name="_Toc8065_WPSOffice_Level1"/>
      <w:bookmarkStart w:id="922" w:name="_Toc58508714"/>
      <w:r w:rsidRPr="00D171A7">
        <w:rPr>
          <w:rFonts w:eastAsia="新宋体"/>
        </w:rPr>
        <w:lastRenderedPageBreak/>
        <w:t xml:space="preserve">5 </w:t>
      </w:r>
      <w:r w:rsidRPr="00D171A7">
        <w:rPr>
          <w:rFonts w:eastAsia="新宋体"/>
        </w:rPr>
        <w:t>现有环境风险防控和应急措施差距分析</w:t>
      </w:r>
      <w:bookmarkEnd w:id="915"/>
      <w:bookmarkEnd w:id="916"/>
      <w:bookmarkEnd w:id="917"/>
      <w:bookmarkEnd w:id="918"/>
      <w:bookmarkEnd w:id="919"/>
      <w:bookmarkEnd w:id="920"/>
      <w:bookmarkEnd w:id="921"/>
      <w:bookmarkEnd w:id="922"/>
    </w:p>
    <w:p w14:paraId="1B3BAD98" w14:textId="77777777" w:rsidR="00284401" w:rsidRPr="00D171A7" w:rsidRDefault="00177EED">
      <w:pPr>
        <w:spacing w:line="360" w:lineRule="auto"/>
        <w:ind w:firstLineChars="200" w:firstLine="480"/>
      </w:pPr>
      <w:r w:rsidRPr="00D171A7">
        <w:t>本次评估从以下五个方面对现有环境风险防控与应急措施的完备性、可靠性和有效性进行分析论证，找出差距、问题，提出需要整改的短期、中期、长期项目内容。</w:t>
      </w:r>
    </w:p>
    <w:p w14:paraId="5B7F5D95" w14:textId="77777777" w:rsidR="00284401" w:rsidRPr="00D171A7" w:rsidRDefault="00177EED" w:rsidP="007D5886">
      <w:pPr>
        <w:pStyle w:val="3"/>
        <w:spacing w:beforeLines="0" w:afterLines="0" w:line="480" w:lineRule="auto"/>
        <w:rPr>
          <w:szCs w:val="30"/>
        </w:rPr>
      </w:pPr>
      <w:bookmarkStart w:id="923" w:name="_Toc522712730"/>
      <w:bookmarkStart w:id="924" w:name="_Toc24446"/>
      <w:bookmarkStart w:id="925" w:name="_Toc522712823"/>
      <w:bookmarkStart w:id="926" w:name="_Toc11336_WPSOffice_Level2"/>
      <w:bookmarkStart w:id="927" w:name="_Toc26885_WPSOffice_Level2"/>
      <w:bookmarkStart w:id="928" w:name="_Toc532202687"/>
      <w:bookmarkStart w:id="929" w:name="_Toc22065_WPSOffice_Level2"/>
      <w:bookmarkStart w:id="930" w:name="_Toc532205495"/>
      <w:bookmarkStart w:id="931" w:name="_Toc58508715"/>
      <w:r w:rsidRPr="00D171A7">
        <w:rPr>
          <w:szCs w:val="30"/>
        </w:rPr>
        <w:t xml:space="preserve">5.1 </w:t>
      </w:r>
      <w:r w:rsidRPr="00D171A7">
        <w:rPr>
          <w:szCs w:val="30"/>
        </w:rPr>
        <w:t>环境风险管理制度</w:t>
      </w:r>
      <w:bookmarkEnd w:id="923"/>
      <w:bookmarkEnd w:id="924"/>
      <w:bookmarkEnd w:id="925"/>
      <w:bookmarkEnd w:id="926"/>
      <w:bookmarkEnd w:id="927"/>
      <w:bookmarkEnd w:id="928"/>
      <w:bookmarkEnd w:id="929"/>
      <w:bookmarkEnd w:id="930"/>
      <w:bookmarkEnd w:id="931"/>
    </w:p>
    <w:p w14:paraId="40361444" w14:textId="77777777" w:rsidR="00284401" w:rsidRPr="00D171A7" w:rsidRDefault="00177EED" w:rsidP="007D5886">
      <w:pPr>
        <w:pStyle w:val="4"/>
        <w:spacing w:before="0" w:after="0" w:line="480" w:lineRule="auto"/>
        <w:rPr>
          <w:rFonts w:ascii="Times New Roman" w:hAnsi="Times New Roman"/>
        </w:rPr>
      </w:pPr>
      <w:bookmarkStart w:id="932" w:name="_Toc11100_WPSOffice_Level3"/>
      <w:bookmarkStart w:id="933" w:name="_Toc26611_WPSOffice_Level3"/>
      <w:bookmarkStart w:id="934" w:name="_Toc8173_WPSOffice_Level3"/>
      <w:bookmarkStart w:id="935" w:name="_Toc522712731"/>
      <w:bookmarkStart w:id="936" w:name="_Toc522712824"/>
      <w:bookmarkStart w:id="937" w:name="_Toc532202688"/>
      <w:r w:rsidRPr="00D171A7">
        <w:rPr>
          <w:rFonts w:ascii="Times New Roman" w:hAnsi="Times New Roman"/>
        </w:rPr>
        <w:t xml:space="preserve">5.1.1 </w:t>
      </w:r>
      <w:r w:rsidRPr="00D171A7">
        <w:rPr>
          <w:rFonts w:ascii="Times New Roman" w:hAnsi="Times New Roman"/>
        </w:rPr>
        <w:t>环境风险防控和应急措施制度</w:t>
      </w:r>
      <w:bookmarkEnd w:id="932"/>
      <w:bookmarkEnd w:id="933"/>
      <w:bookmarkEnd w:id="934"/>
      <w:bookmarkEnd w:id="935"/>
      <w:bookmarkEnd w:id="936"/>
      <w:bookmarkEnd w:id="937"/>
    </w:p>
    <w:p w14:paraId="75B44732" w14:textId="7035E9E6" w:rsidR="00284401" w:rsidRPr="00D171A7" w:rsidRDefault="007D5886">
      <w:pPr>
        <w:spacing w:line="360" w:lineRule="auto"/>
        <w:ind w:firstLineChars="200" w:firstLine="480"/>
      </w:pPr>
      <w:r w:rsidRPr="00D171A7">
        <w:rPr>
          <w:rFonts w:hint="eastAsia"/>
        </w:rPr>
        <w:t>（</w:t>
      </w:r>
      <w:r w:rsidRPr="00D171A7">
        <w:rPr>
          <w:rFonts w:hint="eastAsia"/>
        </w:rPr>
        <w:t>1</w:t>
      </w:r>
      <w:r w:rsidRPr="00D171A7">
        <w:rPr>
          <w:rFonts w:hint="eastAsia"/>
        </w:rPr>
        <w:t>）</w:t>
      </w:r>
      <w:r w:rsidR="00177EED" w:rsidRPr="00D171A7">
        <w:t>现场考察发现，本项目环境风险防控与应急措施制度建设不够完善，具体包括：</w:t>
      </w:r>
    </w:p>
    <w:p w14:paraId="201C48D8" w14:textId="48F1F1B3" w:rsidR="00284401" w:rsidRPr="00D171A7" w:rsidRDefault="007D5886">
      <w:pPr>
        <w:spacing w:line="360" w:lineRule="auto"/>
        <w:ind w:firstLineChars="200" w:firstLine="480"/>
      </w:pPr>
      <w:r w:rsidRPr="00D171A7">
        <w:rPr>
          <w:rFonts w:hint="eastAsia"/>
        </w:rPr>
        <w:t>1</w:t>
      </w:r>
      <w:r w:rsidRPr="00D171A7">
        <w:rPr>
          <w:rFonts w:hint="eastAsia"/>
        </w:rPr>
        <w:t>、</w:t>
      </w:r>
      <w:r w:rsidR="00177EED" w:rsidRPr="00D171A7">
        <w:t>尚未建立健全的环境应急管理体系及应急管理制度；</w:t>
      </w:r>
    </w:p>
    <w:p w14:paraId="78234DB9" w14:textId="425080F9" w:rsidR="00284401" w:rsidRPr="00D171A7" w:rsidRDefault="007D5886">
      <w:pPr>
        <w:spacing w:line="360" w:lineRule="auto"/>
        <w:ind w:firstLineChars="200" w:firstLine="480"/>
      </w:pPr>
      <w:r w:rsidRPr="00D171A7">
        <w:rPr>
          <w:rFonts w:hint="eastAsia"/>
        </w:rPr>
        <w:t>2</w:t>
      </w:r>
      <w:r w:rsidRPr="00D171A7">
        <w:rPr>
          <w:rFonts w:hint="eastAsia"/>
        </w:rPr>
        <w:t>、</w:t>
      </w:r>
      <w:r w:rsidR="00177EED" w:rsidRPr="00D171A7">
        <w:t>突发环境风险事故应急预案尚未备案及演练；</w:t>
      </w:r>
    </w:p>
    <w:p w14:paraId="7D69A871" w14:textId="76925016" w:rsidR="00284401" w:rsidRPr="00D171A7" w:rsidRDefault="007D5886">
      <w:pPr>
        <w:spacing w:line="360" w:lineRule="auto"/>
        <w:ind w:firstLineChars="200" w:firstLine="480"/>
      </w:pPr>
      <w:r w:rsidRPr="00D171A7">
        <w:rPr>
          <w:rFonts w:hint="eastAsia"/>
        </w:rPr>
        <w:t>3</w:t>
      </w:r>
      <w:r w:rsidRPr="00D171A7">
        <w:rPr>
          <w:rFonts w:hint="eastAsia"/>
        </w:rPr>
        <w:t>、</w:t>
      </w:r>
      <w:r w:rsidR="00177EED" w:rsidRPr="00D171A7">
        <w:t>环境风险的预防和预警性不足，对人员未开展环境风险防范培训和宣传；</w:t>
      </w:r>
    </w:p>
    <w:p w14:paraId="596FE92A" w14:textId="14E2DFD6" w:rsidR="00284401" w:rsidRPr="00D171A7" w:rsidRDefault="007D5886">
      <w:pPr>
        <w:spacing w:line="360" w:lineRule="auto"/>
        <w:ind w:firstLineChars="200" w:firstLine="480"/>
      </w:pPr>
      <w:r w:rsidRPr="00D171A7">
        <w:rPr>
          <w:rFonts w:hint="eastAsia"/>
        </w:rPr>
        <w:t>4</w:t>
      </w:r>
      <w:r w:rsidRPr="00D171A7">
        <w:rPr>
          <w:rFonts w:hint="eastAsia"/>
        </w:rPr>
        <w:t>、</w:t>
      </w:r>
      <w:r w:rsidR="00177EED" w:rsidRPr="00D171A7">
        <w:t>风险防控设施不完善，雨污切换阀未安排专人负责</w:t>
      </w:r>
    </w:p>
    <w:p w14:paraId="3550E2AD" w14:textId="6E0DC78A" w:rsidR="00284401" w:rsidRPr="00D171A7" w:rsidRDefault="007D5886">
      <w:pPr>
        <w:spacing w:line="360" w:lineRule="auto"/>
        <w:ind w:firstLineChars="200" w:firstLine="480"/>
      </w:pPr>
      <w:r w:rsidRPr="00D171A7">
        <w:rPr>
          <w:rFonts w:hint="eastAsia"/>
        </w:rPr>
        <w:t>（</w:t>
      </w:r>
      <w:r w:rsidRPr="00D171A7">
        <w:rPr>
          <w:rFonts w:hint="eastAsia"/>
        </w:rPr>
        <w:t>2</w:t>
      </w:r>
      <w:r w:rsidRPr="00D171A7">
        <w:rPr>
          <w:rFonts w:hint="eastAsia"/>
        </w:rPr>
        <w:t>）</w:t>
      </w:r>
      <w:r w:rsidR="00177EED" w:rsidRPr="00D171A7">
        <w:t>环境风险防控重点岗位的责任人不够明确。</w:t>
      </w:r>
    </w:p>
    <w:p w14:paraId="7B14C855" w14:textId="70B02CC0" w:rsidR="00284401" w:rsidRPr="00D171A7" w:rsidRDefault="007D5886">
      <w:pPr>
        <w:spacing w:line="360" w:lineRule="auto"/>
        <w:ind w:firstLineChars="200" w:firstLine="480"/>
      </w:pPr>
      <w:r w:rsidRPr="00D171A7">
        <w:rPr>
          <w:rFonts w:hint="eastAsia"/>
        </w:rPr>
        <w:t>（</w:t>
      </w:r>
      <w:r w:rsidRPr="00D171A7">
        <w:rPr>
          <w:rFonts w:hint="eastAsia"/>
        </w:rPr>
        <w:t>3</w:t>
      </w:r>
      <w:r w:rsidRPr="00D171A7">
        <w:rPr>
          <w:rFonts w:hint="eastAsia"/>
        </w:rPr>
        <w:t>）</w:t>
      </w:r>
      <w:r w:rsidR="00177EED" w:rsidRPr="00D171A7">
        <w:t>未开展安全生产隐患定期排查，环境风险设施定期巡检和维护责任制度尚未落实。</w:t>
      </w:r>
    </w:p>
    <w:p w14:paraId="67565BA3" w14:textId="77777777" w:rsidR="00284401" w:rsidRPr="00D171A7" w:rsidRDefault="00177EED" w:rsidP="007D5886">
      <w:pPr>
        <w:pStyle w:val="4"/>
        <w:spacing w:before="0" w:after="0" w:line="480" w:lineRule="auto"/>
        <w:rPr>
          <w:rFonts w:ascii="Times New Roman" w:hAnsi="Times New Roman"/>
        </w:rPr>
      </w:pPr>
      <w:r w:rsidRPr="00D171A7">
        <w:rPr>
          <w:rFonts w:ascii="Times New Roman" w:hAnsi="Times New Roman"/>
        </w:rPr>
        <w:t xml:space="preserve">5.1.2 </w:t>
      </w:r>
      <w:r w:rsidRPr="00D171A7">
        <w:rPr>
          <w:rFonts w:ascii="Times New Roman" w:hAnsi="Times New Roman"/>
        </w:rPr>
        <w:t>环评及批复文件中的各项风险防控和应急措施落实情况</w:t>
      </w:r>
    </w:p>
    <w:p w14:paraId="770678AB" w14:textId="5BA958F3" w:rsidR="00284401" w:rsidRPr="00D171A7" w:rsidRDefault="007D5886">
      <w:pPr>
        <w:spacing w:line="360" w:lineRule="auto"/>
        <w:ind w:firstLineChars="200" w:firstLine="480"/>
      </w:pPr>
      <w:r w:rsidRPr="00D171A7">
        <w:rPr>
          <w:rFonts w:hint="eastAsia"/>
        </w:rPr>
        <w:t>（</w:t>
      </w:r>
      <w:r w:rsidRPr="00D171A7">
        <w:rPr>
          <w:rFonts w:hint="eastAsia"/>
        </w:rPr>
        <w:t>1</w:t>
      </w:r>
      <w:r w:rsidRPr="00D171A7">
        <w:rPr>
          <w:rFonts w:hint="eastAsia"/>
        </w:rPr>
        <w:t>）</w:t>
      </w:r>
      <w:r w:rsidR="00177EED" w:rsidRPr="00D171A7">
        <w:t>组织机构和职责：企业已成立救灾领导小组，由公司负责人领导，其他其他工作人员进行平时工作。职责是配合消防部门进行消防培训、消防演习，以及对消防设施规划、建设提出建议等。发生火灾后，及时报警和组织扑救，疏散在场群众。火灾扑灭后，保护现场，接受火灾事故调查，如实提供有关情况。</w:t>
      </w:r>
    </w:p>
    <w:p w14:paraId="4E502D02" w14:textId="2C8F7AAD" w:rsidR="00284401" w:rsidRPr="00D171A7" w:rsidRDefault="007D5886">
      <w:pPr>
        <w:spacing w:line="360" w:lineRule="auto"/>
        <w:ind w:firstLineChars="200" w:firstLine="480"/>
      </w:pPr>
      <w:r w:rsidRPr="00D171A7">
        <w:rPr>
          <w:rFonts w:hint="eastAsia"/>
        </w:rPr>
        <w:t>（</w:t>
      </w:r>
      <w:r w:rsidRPr="00D171A7">
        <w:t>2</w:t>
      </w:r>
      <w:r w:rsidRPr="00D171A7">
        <w:rPr>
          <w:rFonts w:hint="eastAsia"/>
        </w:rPr>
        <w:t>）</w:t>
      </w:r>
      <w:r w:rsidR="00177EED" w:rsidRPr="00D171A7">
        <w:t>听到火灾报警后，立即组织有关人员奔赴火灾现场。并及时赶快报警，任何人不得阻拦报警。报警电话</w:t>
      </w:r>
      <w:r w:rsidR="00177EED" w:rsidRPr="00D171A7">
        <w:t>“119”</w:t>
      </w:r>
      <w:r w:rsidR="00177EED" w:rsidRPr="00D171A7">
        <w:t>。</w:t>
      </w:r>
    </w:p>
    <w:p w14:paraId="74DB8D59" w14:textId="1B3B1842" w:rsidR="00284401" w:rsidRPr="00D171A7" w:rsidRDefault="007D5886">
      <w:pPr>
        <w:spacing w:line="360" w:lineRule="auto"/>
        <w:ind w:firstLineChars="200" w:firstLine="480"/>
      </w:pPr>
      <w:r w:rsidRPr="00D171A7">
        <w:rPr>
          <w:rFonts w:hint="eastAsia"/>
        </w:rPr>
        <w:t>（</w:t>
      </w:r>
      <w:r w:rsidRPr="00D171A7">
        <w:t>3</w:t>
      </w:r>
      <w:r w:rsidRPr="00D171A7">
        <w:rPr>
          <w:rFonts w:hint="eastAsia"/>
        </w:rPr>
        <w:t>）</w:t>
      </w:r>
      <w:r w:rsidR="00177EED" w:rsidRPr="00D171A7">
        <w:t>向消防队报警时，准确报告火灾位置、起火部位、起火场火势大小，并报告报警人、报警单位等有关内容。</w:t>
      </w:r>
    </w:p>
    <w:p w14:paraId="25CA978E" w14:textId="54F89162" w:rsidR="00284401" w:rsidRPr="00D171A7" w:rsidRDefault="007D5886">
      <w:pPr>
        <w:spacing w:line="360" w:lineRule="auto"/>
        <w:ind w:firstLineChars="200" w:firstLine="480"/>
      </w:pPr>
      <w:r w:rsidRPr="00D171A7">
        <w:rPr>
          <w:rFonts w:hint="eastAsia"/>
        </w:rPr>
        <w:t>（</w:t>
      </w:r>
      <w:r w:rsidRPr="00D171A7">
        <w:t>4</w:t>
      </w:r>
      <w:r w:rsidRPr="00D171A7">
        <w:rPr>
          <w:rFonts w:hint="eastAsia"/>
        </w:rPr>
        <w:t>）</w:t>
      </w:r>
      <w:r w:rsidR="00177EED" w:rsidRPr="00D171A7">
        <w:t>报警完毕，派人到主要路口迎接消防队，并主动汇报和回答消防队提出的问题。</w:t>
      </w:r>
    </w:p>
    <w:p w14:paraId="6824DEC0" w14:textId="7E83DCC3" w:rsidR="00284401" w:rsidRPr="00D171A7" w:rsidRDefault="007D5886">
      <w:pPr>
        <w:spacing w:line="360" w:lineRule="auto"/>
        <w:ind w:firstLineChars="200" w:firstLine="480"/>
      </w:pPr>
      <w:r w:rsidRPr="00D171A7">
        <w:rPr>
          <w:rFonts w:hint="eastAsia"/>
        </w:rPr>
        <w:t>（</w:t>
      </w:r>
      <w:r w:rsidRPr="00D171A7">
        <w:t>5</w:t>
      </w:r>
      <w:r w:rsidRPr="00D171A7">
        <w:rPr>
          <w:rFonts w:hint="eastAsia"/>
        </w:rPr>
        <w:t>）</w:t>
      </w:r>
      <w:r w:rsidR="00177EED" w:rsidRPr="00D171A7">
        <w:t>火灾发生后，根据灭火方案确定疏散路径。</w:t>
      </w:r>
    </w:p>
    <w:p w14:paraId="6982667B" w14:textId="030013E8" w:rsidR="00284401" w:rsidRPr="00D171A7" w:rsidRDefault="007D5886">
      <w:pPr>
        <w:spacing w:line="360" w:lineRule="auto"/>
        <w:ind w:firstLineChars="200" w:firstLine="480"/>
      </w:pPr>
      <w:r w:rsidRPr="00D171A7">
        <w:rPr>
          <w:rFonts w:hint="eastAsia"/>
        </w:rPr>
        <w:lastRenderedPageBreak/>
        <w:t>（</w:t>
      </w:r>
      <w:r w:rsidRPr="00D171A7">
        <w:t>6</w:t>
      </w:r>
      <w:r w:rsidRPr="00D171A7">
        <w:rPr>
          <w:rFonts w:hint="eastAsia"/>
        </w:rPr>
        <w:t>）</w:t>
      </w:r>
      <w:r w:rsidR="00177EED" w:rsidRPr="00D171A7">
        <w:t>发出疏散信号，疏散引导组人员定点定位，指挥疏散、维护秩序。</w:t>
      </w:r>
    </w:p>
    <w:p w14:paraId="06F3BEC9" w14:textId="77777777" w:rsidR="007D5886" w:rsidRPr="00D171A7" w:rsidRDefault="007D5886" w:rsidP="007D5886">
      <w:pPr>
        <w:spacing w:line="360" w:lineRule="auto"/>
        <w:ind w:firstLineChars="200" w:firstLine="480"/>
      </w:pPr>
      <w:r w:rsidRPr="00D171A7">
        <w:rPr>
          <w:rFonts w:hint="eastAsia"/>
        </w:rPr>
        <w:t>（</w:t>
      </w:r>
      <w:r w:rsidRPr="00D171A7">
        <w:t>7</w:t>
      </w:r>
      <w:r w:rsidRPr="00D171A7">
        <w:rPr>
          <w:rFonts w:hint="eastAsia"/>
        </w:rPr>
        <w:t>）</w:t>
      </w:r>
      <w:r w:rsidR="00177EED" w:rsidRPr="00D171A7">
        <w:t>人员疏散完毕后，再次检查，确保人员全部撤离现场</w:t>
      </w:r>
      <w:r w:rsidRPr="00D171A7">
        <w:rPr>
          <w:rFonts w:hint="eastAsia"/>
        </w:rPr>
        <w:t>；</w:t>
      </w:r>
    </w:p>
    <w:p w14:paraId="53E6416F" w14:textId="66F2AD6B" w:rsidR="00284401" w:rsidRPr="00D171A7" w:rsidRDefault="007D5886" w:rsidP="007D5886">
      <w:pPr>
        <w:spacing w:line="360" w:lineRule="auto"/>
        <w:ind w:firstLineChars="200" w:firstLine="480"/>
      </w:pPr>
      <w:r w:rsidRPr="00D171A7">
        <w:rPr>
          <w:rFonts w:hint="eastAsia"/>
        </w:rPr>
        <w:t>（</w:t>
      </w:r>
      <w:r w:rsidRPr="00D171A7">
        <w:t>8</w:t>
      </w:r>
      <w:r w:rsidRPr="00D171A7">
        <w:rPr>
          <w:rFonts w:hint="eastAsia"/>
        </w:rPr>
        <w:t>）</w:t>
      </w:r>
      <w:r w:rsidR="00177EED" w:rsidRPr="00D171A7">
        <w:t>保护失火现场，无关人员不得入内。</w:t>
      </w:r>
    </w:p>
    <w:p w14:paraId="43691890" w14:textId="77777777" w:rsidR="00284401" w:rsidRPr="00D171A7" w:rsidRDefault="00177EED" w:rsidP="007D5886">
      <w:pPr>
        <w:pStyle w:val="4"/>
        <w:spacing w:before="0" w:after="0" w:line="480" w:lineRule="auto"/>
        <w:rPr>
          <w:rFonts w:ascii="Times New Roman" w:hAnsi="Times New Roman"/>
        </w:rPr>
      </w:pPr>
      <w:bookmarkStart w:id="938" w:name="_Toc17701_WPSOffice_Level3"/>
      <w:bookmarkStart w:id="939" w:name="_Toc15997_WPSOffice_Level3"/>
      <w:bookmarkStart w:id="940" w:name="_Toc23468_WPSOffice_Level3"/>
      <w:bookmarkStart w:id="941" w:name="_Toc522712732"/>
      <w:bookmarkStart w:id="942" w:name="_Toc522712825"/>
      <w:bookmarkStart w:id="943" w:name="_Toc532202689"/>
      <w:r w:rsidRPr="00D171A7">
        <w:rPr>
          <w:rFonts w:ascii="Times New Roman" w:hAnsi="Times New Roman"/>
        </w:rPr>
        <w:t xml:space="preserve">5.1.3 </w:t>
      </w:r>
      <w:r w:rsidRPr="00D171A7">
        <w:rPr>
          <w:rFonts w:ascii="Times New Roman" w:hAnsi="Times New Roman"/>
        </w:rPr>
        <w:t>职工环境风险和环境应急管理宣传与培训</w:t>
      </w:r>
      <w:bookmarkEnd w:id="938"/>
      <w:bookmarkEnd w:id="939"/>
      <w:bookmarkEnd w:id="940"/>
      <w:bookmarkEnd w:id="941"/>
      <w:bookmarkEnd w:id="942"/>
      <w:bookmarkEnd w:id="943"/>
    </w:p>
    <w:p w14:paraId="31E032F7" w14:textId="77777777" w:rsidR="00284401" w:rsidRPr="00D171A7" w:rsidRDefault="00177EED">
      <w:pPr>
        <w:autoSpaceDE w:val="0"/>
        <w:autoSpaceDN w:val="0"/>
        <w:adjustRightInd w:val="0"/>
        <w:spacing w:line="360" w:lineRule="auto"/>
        <w:ind w:firstLineChars="200" w:firstLine="480"/>
        <w:jc w:val="left"/>
        <w:rPr>
          <w:kern w:val="0"/>
        </w:rPr>
      </w:pPr>
      <w:r w:rsidRPr="00D171A7">
        <w:rPr>
          <w:kern w:val="0"/>
        </w:rPr>
        <w:t>本公司应加强宣传及培训，包括环境应急管理</w:t>
      </w:r>
      <w:r w:rsidRPr="00D171A7">
        <w:rPr>
          <w:kern w:val="0"/>
        </w:rPr>
        <w:t>“</w:t>
      </w:r>
      <w:r w:rsidRPr="00D171A7">
        <w:rPr>
          <w:kern w:val="0"/>
        </w:rPr>
        <w:t>一案三制</w:t>
      </w:r>
      <w:r w:rsidRPr="00D171A7">
        <w:rPr>
          <w:kern w:val="0"/>
        </w:rPr>
        <w:t>”</w:t>
      </w:r>
      <w:r w:rsidRPr="00D171A7">
        <w:rPr>
          <w:kern w:val="0"/>
        </w:rPr>
        <w:t>，</w:t>
      </w:r>
      <w:r w:rsidRPr="00D171A7">
        <w:rPr>
          <w:kern w:val="0"/>
        </w:rPr>
        <w:t>“</w:t>
      </w:r>
      <w:r w:rsidRPr="00D171A7">
        <w:rPr>
          <w:kern w:val="0"/>
        </w:rPr>
        <w:t>一案</w:t>
      </w:r>
      <w:r w:rsidRPr="00D171A7">
        <w:rPr>
          <w:kern w:val="0"/>
        </w:rPr>
        <w:t>”</w:t>
      </w:r>
      <w:r w:rsidRPr="00D171A7">
        <w:rPr>
          <w:kern w:val="0"/>
        </w:rPr>
        <w:t>是指突发环境事件应急预案，</w:t>
      </w:r>
      <w:r w:rsidRPr="00D171A7">
        <w:rPr>
          <w:kern w:val="0"/>
        </w:rPr>
        <w:t>“</w:t>
      </w:r>
      <w:r w:rsidRPr="00D171A7">
        <w:rPr>
          <w:kern w:val="0"/>
        </w:rPr>
        <w:t>三制</w:t>
      </w:r>
      <w:r w:rsidRPr="00D171A7">
        <w:rPr>
          <w:kern w:val="0"/>
        </w:rPr>
        <w:t>”</w:t>
      </w:r>
      <w:r w:rsidRPr="00D171A7">
        <w:rPr>
          <w:kern w:val="0"/>
        </w:rPr>
        <w:t>是指环境应急管理机制、环境应急运行体制、环境应急法制。应急管理体制主要指建立健全集中统一、坚强有力、政令畅通的指挥机构；运行机制主要指建立健全监测预警机制、应急信息报告机制、应急决策和协调机制；而法制建设方面，主要通过依法行政，努力使突发公共事件的应急处置逐步走上规范化、制度化和法制化轨道。</w:t>
      </w:r>
    </w:p>
    <w:p w14:paraId="011001BB" w14:textId="77777777" w:rsidR="00284401" w:rsidRPr="00D171A7" w:rsidRDefault="00177EED">
      <w:pPr>
        <w:spacing w:line="360" w:lineRule="auto"/>
        <w:ind w:firstLineChars="200" w:firstLine="480"/>
        <w:jc w:val="left"/>
      </w:pPr>
      <w:r w:rsidRPr="00D171A7">
        <w:t>公司应加强应急法律法规的宣传与培训，包括《中华人民共和国突发事件应对法》、《突发环境事件管理办法》、《国家突发环境事件应急预案》、《企业事业单位突发环境事件应急预案管理办法》、《企业突发环境事件风险评估指南》、《突发环境事件应急监测技术规范》、《突发环境事件调查处理办法》等。</w:t>
      </w:r>
    </w:p>
    <w:p w14:paraId="5E1F07CC" w14:textId="77777777" w:rsidR="00284401" w:rsidRPr="00D171A7" w:rsidRDefault="00177EED" w:rsidP="007D5886">
      <w:pPr>
        <w:pStyle w:val="4"/>
        <w:spacing w:before="0" w:after="0" w:line="480" w:lineRule="auto"/>
        <w:rPr>
          <w:rFonts w:ascii="Times New Roman" w:hAnsi="Times New Roman"/>
        </w:rPr>
      </w:pPr>
      <w:bookmarkStart w:id="944" w:name="_Toc16215_WPSOffice_Level3"/>
      <w:bookmarkStart w:id="945" w:name="_Toc27749_WPSOffice_Level3"/>
      <w:bookmarkStart w:id="946" w:name="_Toc17399_WPSOffice_Level3"/>
      <w:bookmarkStart w:id="947" w:name="_Toc522712733"/>
      <w:bookmarkStart w:id="948" w:name="_Toc522712826"/>
      <w:bookmarkStart w:id="949" w:name="_Toc532202690"/>
      <w:r w:rsidRPr="00D171A7">
        <w:rPr>
          <w:rFonts w:ascii="Times New Roman" w:hAnsi="Times New Roman"/>
        </w:rPr>
        <w:t xml:space="preserve">5.1.4 </w:t>
      </w:r>
      <w:r w:rsidRPr="00D171A7">
        <w:rPr>
          <w:rFonts w:ascii="Times New Roman" w:hAnsi="Times New Roman"/>
        </w:rPr>
        <w:t>建立突发环境事件信息报告制度</w:t>
      </w:r>
      <w:bookmarkEnd w:id="944"/>
      <w:bookmarkEnd w:id="945"/>
      <w:bookmarkEnd w:id="946"/>
      <w:bookmarkEnd w:id="947"/>
      <w:bookmarkEnd w:id="948"/>
      <w:bookmarkEnd w:id="949"/>
    </w:p>
    <w:p w14:paraId="677B0509" w14:textId="77777777" w:rsidR="00284401" w:rsidRPr="00D171A7" w:rsidRDefault="00177EED">
      <w:pPr>
        <w:spacing w:line="360" w:lineRule="auto"/>
        <w:ind w:firstLineChars="200" w:firstLine="480"/>
      </w:pPr>
      <w:r w:rsidRPr="00D171A7">
        <w:t>本公司设有完善的突发环境事件信息报告制度。</w:t>
      </w:r>
    </w:p>
    <w:p w14:paraId="757D0D19" w14:textId="77777777" w:rsidR="00284401" w:rsidRPr="00D171A7" w:rsidRDefault="00177EED">
      <w:pPr>
        <w:spacing w:line="360" w:lineRule="auto"/>
        <w:ind w:firstLineChars="200" w:firstLine="480"/>
      </w:pPr>
      <w:r w:rsidRPr="00D171A7">
        <w:t>具体报告制度为：在得知突发环境风险事件发生后，由生产当班值班人员及保安人员对突发环境事故的性质和类别作出初步认定，并把初步认定的情况及时上报。</w:t>
      </w:r>
    </w:p>
    <w:p w14:paraId="596C6853" w14:textId="77777777" w:rsidR="00284401" w:rsidRPr="00D171A7" w:rsidRDefault="00177EED">
      <w:pPr>
        <w:numPr>
          <w:ilvl w:val="0"/>
          <w:numId w:val="2"/>
        </w:numPr>
        <w:spacing w:line="360" w:lineRule="auto"/>
        <w:ind w:firstLineChars="200" w:firstLine="480"/>
      </w:pPr>
      <w:r w:rsidRPr="00D171A7">
        <w:t>报告形式有口头、电话、书面报告；</w:t>
      </w:r>
    </w:p>
    <w:p w14:paraId="2EEB15E4" w14:textId="77777777" w:rsidR="00284401" w:rsidRPr="00D171A7" w:rsidRDefault="00177EED">
      <w:pPr>
        <w:numPr>
          <w:ilvl w:val="0"/>
          <w:numId w:val="2"/>
        </w:numPr>
        <w:spacing w:line="360" w:lineRule="auto"/>
        <w:ind w:firstLineChars="200" w:firstLine="480"/>
      </w:pPr>
      <w:r w:rsidRPr="00D171A7">
        <w:t>突发环境风险事故的报告分为初报、续报和处理结果报告三类；初报从发现事件后起</w:t>
      </w:r>
      <w:r w:rsidRPr="00D171A7">
        <w:t>1</w:t>
      </w:r>
      <w:r w:rsidRPr="00D171A7">
        <w:t>小时内上报，续报在查清有关基础情况后随时上报；处理结果报告在事件处理完毕后立即上报。初报在发现和得知突发环境风险事故的类型、发生时间、发生地点、初步原因、主要污染物和数量、人员受伤情况、事件潜在危害程度等初步情况。续报在查清有关基础情况后随时上报，通常通过书面报告，视突发环境风险事故进展可一次或多次报告，在初报的基础上报告突发环境风险事故有关确切数据、发生的原因、过程、进展情况、危害程度及采取的应急措施、措施效果等基本情况。处理结果报告在突发环境事故处理完毕后上报。通常采用</w:t>
      </w:r>
      <w:r w:rsidRPr="00D171A7">
        <w:lastRenderedPageBreak/>
        <w:t>书面报告，处理结果报告在初报和续报的基础上，报告处理突发环境风险事故的措施、过程和结果，突发环境风险事故潜在或间接的危害及损失、社会影响、处理后的遗留问题、责任追究等详细情况。</w:t>
      </w:r>
    </w:p>
    <w:p w14:paraId="0BB38839" w14:textId="77777777" w:rsidR="00284401" w:rsidRPr="00D171A7" w:rsidRDefault="00177EED">
      <w:pPr>
        <w:numPr>
          <w:ilvl w:val="0"/>
          <w:numId w:val="2"/>
        </w:numPr>
        <w:spacing w:line="360" w:lineRule="auto"/>
        <w:ind w:firstLineChars="200" w:firstLine="480"/>
      </w:pPr>
      <w:r w:rsidRPr="00D171A7">
        <w:t>发生或即将发生突发环境风险事故的信息得到核实后，公司应急人员应当立即赶赴现场调查了解情况，组织指挥有关人员进行先期处置，采取措施努力控制污染和生态破坏事故继续扩大。</w:t>
      </w:r>
    </w:p>
    <w:p w14:paraId="017DB59F" w14:textId="77777777" w:rsidR="00284401" w:rsidRPr="00D171A7" w:rsidRDefault="00177EED" w:rsidP="007D5886">
      <w:pPr>
        <w:pStyle w:val="3"/>
        <w:spacing w:beforeLines="0" w:afterLines="0" w:line="480" w:lineRule="auto"/>
        <w:rPr>
          <w:szCs w:val="30"/>
        </w:rPr>
      </w:pPr>
      <w:bookmarkStart w:id="950" w:name="_Toc522712827"/>
      <w:bookmarkStart w:id="951" w:name="_Toc532202691"/>
      <w:bookmarkStart w:id="952" w:name="_Toc522712734"/>
      <w:bookmarkStart w:id="953" w:name="_Toc28324_WPSOffice_Level2"/>
      <w:bookmarkStart w:id="954" w:name="_Toc31581_WPSOffice_Level2"/>
      <w:bookmarkStart w:id="955" w:name="_Toc3117_WPSOffice_Level2"/>
      <w:bookmarkStart w:id="956" w:name="_Toc532205496"/>
      <w:bookmarkStart w:id="957" w:name="_Toc58508716"/>
      <w:r w:rsidRPr="00D171A7">
        <w:rPr>
          <w:szCs w:val="30"/>
        </w:rPr>
        <w:t xml:space="preserve">5.2 </w:t>
      </w:r>
      <w:r w:rsidRPr="00D171A7">
        <w:rPr>
          <w:szCs w:val="30"/>
        </w:rPr>
        <w:t>环境风险防控与应急措施</w:t>
      </w:r>
      <w:bookmarkEnd w:id="950"/>
      <w:bookmarkEnd w:id="951"/>
      <w:bookmarkEnd w:id="952"/>
      <w:bookmarkEnd w:id="953"/>
      <w:bookmarkEnd w:id="954"/>
      <w:bookmarkEnd w:id="955"/>
      <w:bookmarkEnd w:id="956"/>
      <w:bookmarkEnd w:id="957"/>
    </w:p>
    <w:p w14:paraId="4EAD501B" w14:textId="3735B573" w:rsidR="00284401" w:rsidRPr="00D171A7" w:rsidRDefault="00177EED">
      <w:pPr>
        <w:spacing w:line="360" w:lineRule="auto"/>
        <w:ind w:firstLineChars="200" w:firstLine="480"/>
      </w:pPr>
      <w:r w:rsidRPr="00D171A7">
        <w:t>现有环境风险防控及应急措施差距分析见表</w:t>
      </w:r>
      <w:r w:rsidR="00DF037A" w:rsidRPr="00D171A7">
        <w:rPr>
          <w:rFonts w:hint="eastAsia"/>
        </w:rPr>
        <w:t>5</w:t>
      </w:r>
      <w:r w:rsidRPr="00D171A7">
        <w:t>-1</w:t>
      </w:r>
      <w:r w:rsidRPr="00D171A7">
        <w:t>。</w:t>
      </w:r>
      <w:bookmarkStart w:id="958" w:name="_Toc22244_WPSOffice_Level3"/>
    </w:p>
    <w:p w14:paraId="69E6F040" w14:textId="65C44FC9" w:rsidR="00284401" w:rsidRPr="00D171A7" w:rsidRDefault="00177EED">
      <w:pPr>
        <w:spacing w:line="360" w:lineRule="auto"/>
        <w:jc w:val="center"/>
        <w:rPr>
          <w:b/>
        </w:rPr>
      </w:pPr>
      <w:bookmarkStart w:id="959" w:name="_Toc8822_WPSOffice_Level3"/>
      <w:bookmarkStart w:id="960" w:name="_Toc20081_WPSOffice_Level3"/>
      <w:bookmarkStart w:id="961" w:name="_Toc20086_WPSOffice_Level3"/>
      <w:bookmarkStart w:id="962" w:name="_Toc13187_WPSOffice_Level3"/>
      <w:bookmarkStart w:id="963" w:name="_Toc18329_WPSOffice_Level3"/>
      <w:bookmarkStart w:id="964" w:name="_Toc6855_WPSOffice_Level3"/>
      <w:bookmarkStart w:id="965" w:name="_Toc31924_WPSOffice_Level3"/>
      <w:r w:rsidRPr="00D171A7">
        <w:rPr>
          <w:b/>
        </w:rPr>
        <w:t>表</w:t>
      </w:r>
      <w:r w:rsidR="00DF037A" w:rsidRPr="00D171A7">
        <w:rPr>
          <w:b/>
        </w:rPr>
        <w:t>5</w:t>
      </w:r>
      <w:r w:rsidRPr="00D171A7">
        <w:rPr>
          <w:b/>
        </w:rPr>
        <w:t xml:space="preserve">-1 </w:t>
      </w:r>
      <w:r w:rsidRPr="00D171A7">
        <w:rPr>
          <w:b/>
        </w:rPr>
        <w:t>现有环境风险防控与应急措施差距分析一览表</w:t>
      </w:r>
      <w:bookmarkEnd w:id="958"/>
      <w:bookmarkEnd w:id="959"/>
      <w:bookmarkEnd w:id="960"/>
      <w:bookmarkEnd w:id="961"/>
      <w:bookmarkEnd w:id="962"/>
      <w:bookmarkEnd w:id="963"/>
      <w:bookmarkEnd w:id="964"/>
      <w:bookmarkEnd w:id="965"/>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793"/>
        <w:gridCol w:w="3870"/>
        <w:gridCol w:w="3613"/>
      </w:tblGrid>
      <w:tr w:rsidR="005A0E05" w:rsidRPr="00D171A7" w14:paraId="35D801AE" w14:textId="77777777" w:rsidTr="00086824">
        <w:trPr>
          <w:jc w:val="center"/>
        </w:trPr>
        <w:tc>
          <w:tcPr>
            <w:tcW w:w="479" w:type="pct"/>
            <w:vAlign w:val="center"/>
          </w:tcPr>
          <w:p w14:paraId="5B9BC7C0" w14:textId="77777777" w:rsidR="00284401" w:rsidRPr="00D171A7" w:rsidRDefault="00177EED">
            <w:pPr>
              <w:jc w:val="center"/>
              <w:rPr>
                <w:sz w:val="18"/>
                <w:szCs w:val="18"/>
              </w:rPr>
            </w:pPr>
            <w:r w:rsidRPr="00D171A7">
              <w:rPr>
                <w:b/>
                <w:bCs/>
                <w:sz w:val="18"/>
                <w:szCs w:val="18"/>
              </w:rPr>
              <w:t>序号</w:t>
            </w:r>
          </w:p>
        </w:tc>
        <w:tc>
          <w:tcPr>
            <w:tcW w:w="2338" w:type="pct"/>
            <w:vAlign w:val="center"/>
          </w:tcPr>
          <w:p w14:paraId="024AFE4D" w14:textId="77777777" w:rsidR="00284401" w:rsidRPr="00D171A7" w:rsidRDefault="00177EED">
            <w:pPr>
              <w:jc w:val="center"/>
              <w:rPr>
                <w:sz w:val="18"/>
                <w:szCs w:val="18"/>
              </w:rPr>
            </w:pPr>
            <w:r w:rsidRPr="00D171A7">
              <w:rPr>
                <w:b/>
                <w:bCs/>
                <w:sz w:val="18"/>
                <w:szCs w:val="18"/>
              </w:rPr>
              <w:t>项目</w:t>
            </w:r>
          </w:p>
        </w:tc>
        <w:tc>
          <w:tcPr>
            <w:tcW w:w="2183" w:type="pct"/>
            <w:vAlign w:val="center"/>
          </w:tcPr>
          <w:p w14:paraId="120A7285" w14:textId="77777777" w:rsidR="00284401" w:rsidRPr="00D171A7" w:rsidRDefault="00177EED">
            <w:pPr>
              <w:jc w:val="center"/>
              <w:rPr>
                <w:sz w:val="18"/>
                <w:szCs w:val="18"/>
              </w:rPr>
            </w:pPr>
            <w:r w:rsidRPr="00D171A7">
              <w:rPr>
                <w:b/>
                <w:bCs/>
                <w:sz w:val="18"/>
                <w:szCs w:val="18"/>
              </w:rPr>
              <w:t>本公司实际情况及差距</w:t>
            </w:r>
          </w:p>
        </w:tc>
      </w:tr>
      <w:tr w:rsidR="005A0E05" w:rsidRPr="00D171A7" w14:paraId="5F0737DD" w14:textId="77777777" w:rsidTr="00086824">
        <w:trPr>
          <w:jc w:val="center"/>
        </w:trPr>
        <w:tc>
          <w:tcPr>
            <w:tcW w:w="479" w:type="pct"/>
            <w:vAlign w:val="center"/>
          </w:tcPr>
          <w:p w14:paraId="3AC544E1" w14:textId="77777777" w:rsidR="00284401" w:rsidRPr="00D171A7" w:rsidRDefault="00177EED">
            <w:pPr>
              <w:jc w:val="center"/>
              <w:rPr>
                <w:sz w:val="18"/>
                <w:szCs w:val="18"/>
              </w:rPr>
            </w:pPr>
            <w:r w:rsidRPr="00D171A7">
              <w:rPr>
                <w:sz w:val="18"/>
                <w:szCs w:val="18"/>
              </w:rPr>
              <w:t>1</w:t>
            </w:r>
          </w:p>
        </w:tc>
        <w:tc>
          <w:tcPr>
            <w:tcW w:w="2338" w:type="pct"/>
            <w:vAlign w:val="center"/>
          </w:tcPr>
          <w:p w14:paraId="3CF04F52" w14:textId="77777777" w:rsidR="00284401" w:rsidRPr="00D171A7" w:rsidRDefault="00177EED">
            <w:pPr>
              <w:jc w:val="left"/>
              <w:rPr>
                <w:sz w:val="18"/>
                <w:szCs w:val="18"/>
              </w:rPr>
            </w:pPr>
            <w:r w:rsidRPr="00D171A7">
              <w:rPr>
                <w:sz w:val="18"/>
                <w:szCs w:val="18"/>
              </w:rPr>
              <w:t>是否对废气净化系统应定期检修、保养。废气处理设施应设置备用电源和风机</w:t>
            </w:r>
          </w:p>
        </w:tc>
        <w:tc>
          <w:tcPr>
            <w:tcW w:w="2183" w:type="pct"/>
            <w:vAlign w:val="center"/>
          </w:tcPr>
          <w:p w14:paraId="6A1FBF9F" w14:textId="77777777" w:rsidR="00284401" w:rsidRPr="00D171A7" w:rsidRDefault="00177EED">
            <w:pPr>
              <w:jc w:val="left"/>
              <w:rPr>
                <w:sz w:val="18"/>
                <w:szCs w:val="18"/>
              </w:rPr>
            </w:pPr>
            <w:r w:rsidRPr="00D171A7">
              <w:rPr>
                <w:sz w:val="18"/>
                <w:szCs w:val="18"/>
              </w:rPr>
              <w:t>公司已经配备专人负责环保设备日常维护，确保环保设施正常运行。</w:t>
            </w:r>
          </w:p>
        </w:tc>
      </w:tr>
      <w:tr w:rsidR="005A0E05" w:rsidRPr="00D171A7" w14:paraId="1B145E8D" w14:textId="77777777" w:rsidTr="00086824">
        <w:trPr>
          <w:jc w:val="center"/>
        </w:trPr>
        <w:tc>
          <w:tcPr>
            <w:tcW w:w="479" w:type="pct"/>
            <w:vAlign w:val="center"/>
          </w:tcPr>
          <w:p w14:paraId="32F6F1DA" w14:textId="77777777" w:rsidR="00284401" w:rsidRPr="00D171A7" w:rsidRDefault="00177EED">
            <w:pPr>
              <w:jc w:val="center"/>
              <w:rPr>
                <w:sz w:val="18"/>
                <w:szCs w:val="18"/>
              </w:rPr>
            </w:pPr>
            <w:r w:rsidRPr="00D171A7">
              <w:rPr>
                <w:sz w:val="18"/>
                <w:szCs w:val="18"/>
              </w:rPr>
              <w:t>2</w:t>
            </w:r>
          </w:p>
        </w:tc>
        <w:tc>
          <w:tcPr>
            <w:tcW w:w="2338" w:type="pct"/>
            <w:vAlign w:val="center"/>
          </w:tcPr>
          <w:p w14:paraId="46A9067F" w14:textId="77777777" w:rsidR="00284401" w:rsidRPr="00D171A7" w:rsidRDefault="00177EED">
            <w:pPr>
              <w:jc w:val="left"/>
              <w:rPr>
                <w:sz w:val="18"/>
                <w:szCs w:val="18"/>
              </w:rPr>
            </w:pPr>
            <w:r w:rsidRPr="00D171A7">
              <w:rPr>
                <w:sz w:val="18"/>
                <w:szCs w:val="18"/>
              </w:rPr>
              <w:t>是否定期排查企业事故应急池，废水总排口等给排水系统是否正常运转，严格落实环境影响评价文件及其批复的污染防治措施要求，废水处理设施处理能力是否与产能相匹配。</w:t>
            </w:r>
          </w:p>
        </w:tc>
        <w:tc>
          <w:tcPr>
            <w:tcW w:w="2183" w:type="pct"/>
            <w:vAlign w:val="center"/>
          </w:tcPr>
          <w:p w14:paraId="5D6B08DB" w14:textId="77777777" w:rsidR="00284401" w:rsidRPr="00D171A7" w:rsidRDefault="00177EED">
            <w:pPr>
              <w:autoSpaceDE w:val="0"/>
              <w:autoSpaceDN w:val="0"/>
              <w:adjustRightInd w:val="0"/>
              <w:jc w:val="left"/>
              <w:rPr>
                <w:sz w:val="18"/>
                <w:szCs w:val="18"/>
              </w:rPr>
            </w:pPr>
            <w:r w:rsidRPr="00D171A7">
              <w:rPr>
                <w:kern w:val="0"/>
                <w:sz w:val="18"/>
                <w:szCs w:val="18"/>
              </w:rPr>
              <w:t>1</w:t>
            </w:r>
            <w:r w:rsidRPr="00D171A7">
              <w:rPr>
                <w:kern w:val="0"/>
                <w:sz w:val="18"/>
                <w:szCs w:val="18"/>
              </w:rPr>
              <w:t>、</w:t>
            </w:r>
            <w:r w:rsidRPr="00D171A7">
              <w:rPr>
                <w:sz w:val="18"/>
                <w:szCs w:val="18"/>
              </w:rPr>
              <w:t>公司具有防止事故废水、污染物等外排扩散措施；</w:t>
            </w:r>
          </w:p>
          <w:p w14:paraId="6E3FA7C7" w14:textId="77777777" w:rsidR="00284401" w:rsidRPr="00D171A7" w:rsidRDefault="00177EED">
            <w:pPr>
              <w:jc w:val="left"/>
              <w:rPr>
                <w:sz w:val="18"/>
                <w:szCs w:val="18"/>
              </w:rPr>
            </w:pPr>
            <w:r w:rsidRPr="00D171A7">
              <w:rPr>
                <w:sz w:val="18"/>
                <w:szCs w:val="18"/>
              </w:rPr>
              <w:t>2</w:t>
            </w:r>
            <w:r w:rsidRPr="00D171A7">
              <w:rPr>
                <w:sz w:val="18"/>
                <w:szCs w:val="18"/>
              </w:rPr>
              <w:t>、废水处理设施处理能力与产能相匹配。</w:t>
            </w:r>
          </w:p>
        </w:tc>
      </w:tr>
    </w:tbl>
    <w:p w14:paraId="777C185E" w14:textId="77777777" w:rsidR="00284401" w:rsidRPr="00D171A7" w:rsidRDefault="00177EED" w:rsidP="007D5886">
      <w:pPr>
        <w:pStyle w:val="3"/>
        <w:spacing w:beforeLines="0" w:afterLines="0" w:line="480" w:lineRule="auto"/>
        <w:rPr>
          <w:szCs w:val="30"/>
        </w:rPr>
      </w:pPr>
      <w:bookmarkStart w:id="966" w:name="_Toc532205497"/>
      <w:bookmarkStart w:id="967" w:name="_Toc532202692"/>
      <w:bookmarkStart w:id="968" w:name="_Toc31816_WPSOffice_Level2"/>
      <w:bookmarkStart w:id="969" w:name="_Toc522712828"/>
      <w:bookmarkStart w:id="970" w:name="_Toc522712735"/>
      <w:bookmarkStart w:id="971" w:name="_Toc10766_WPSOffice_Level2"/>
      <w:bookmarkStart w:id="972" w:name="_Toc10037_WPSOffice_Level2"/>
      <w:bookmarkStart w:id="973" w:name="_Toc58508717"/>
      <w:r w:rsidRPr="00D171A7">
        <w:rPr>
          <w:szCs w:val="30"/>
        </w:rPr>
        <w:t xml:space="preserve">5.3 </w:t>
      </w:r>
      <w:r w:rsidRPr="00D171A7">
        <w:rPr>
          <w:szCs w:val="30"/>
        </w:rPr>
        <w:t>环境应急资源</w:t>
      </w:r>
      <w:bookmarkEnd w:id="966"/>
      <w:bookmarkEnd w:id="967"/>
      <w:bookmarkEnd w:id="968"/>
      <w:bookmarkEnd w:id="969"/>
      <w:bookmarkEnd w:id="970"/>
      <w:bookmarkEnd w:id="971"/>
      <w:bookmarkEnd w:id="972"/>
      <w:bookmarkEnd w:id="973"/>
    </w:p>
    <w:p w14:paraId="6EBFC37C" w14:textId="77777777" w:rsidR="00284401" w:rsidRPr="00D171A7" w:rsidRDefault="00177EED">
      <w:pPr>
        <w:spacing w:line="360" w:lineRule="auto"/>
        <w:ind w:firstLineChars="200" w:firstLine="480"/>
      </w:pPr>
      <w:r w:rsidRPr="00D171A7">
        <w:t>目前，公司已经按照要求配备了应急物资及装备。按照《危险化学品单位应急救援物资配备要求》（</w:t>
      </w:r>
      <w:r w:rsidRPr="00D171A7">
        <w:t>GB30077-2013</w:t>
      </w:r>
      <w:r w:rsidRPr="00D171A7">
        <w:t>）中对应的应急救援物资总体配备要求、作业场所配备要求等，配备的应急物资与装备缺少应急监测设备以及部分应急物资。</w:t>
      </w:r>
    </w:p>
    <w:p w14:paraId="4DBB5745" w14:textId="77777777" w:rsidR="00284401" w:rsidRPr="00D171A7" w:rsidRDefault="00177EED" w:rsidP="007D5886">
      <w:pPr>
        <w:pStyle w:val="3"/>
        <w:spacing w:beforeLines="0" w:afterLines="0" w:line="480" w:lineRule="auto"/>
        <w:rPr>
          <w:szCs w:val="30"/>
        </w:rPr>
      </w:pPr>
      <w:bookmarkStart w:id="974" w:name="_Toc6273_WPSOffice_Level2"/>
      <w:bookmarkStart w:id="975" w:name="_Toc6546_WPSOffice_Level2"/>
      <w:bookmarkStart w:id="976" w:name="_Toc7291_WPSOffice_Level2"/>
      <w:bookmarkStart w:id="977" w:name="_Toc522712736"/>
      <w:bookmarkStart w:id="978" w:name="_Toc522712829"/>
      <w:bookmarkStart w:id="979" w:name="_Toc532202693"/>
      <w:bookmarkStart w:id="980" w:name="_Toc532205498"/>
      <w:bookmarkStart w:id="981" w:name="_Toc58508718"/>
      <w:r w:rsidRPr="00D171A7">
        <w:rPr>
          <w:szCs w:val="30"/>
        </w:rPr>
        <w:t xml:space="preserve">5.4 </w:t>
      </w:r>
      <w:r w:rsidRPr="00D171A7">
        <w:rPr>
          <w:szCs w:val="30"/>
        </w:rPr>
        <w:t>历史经验教训总结</w:t>
      </w:r>
      <w:bookmarkEnd w:id="974"/>
      <w:bookmarkEnd w:id="975"/>
      <w:bookmarkEnd w:id="976"/>
      <w:bookmarkEnd w:id="977"/>
      <w:bookmarkEnd w:id="978"/>
      <w:bookmarkEnd w:id="979"/>
      <w:bookmarkEnd w:id="980"/>
      <w:bookmarkEnd w:id="981"/>
    </w:p>
    <w:p w14:paraId="270FC936" w14:textId="77777777" w:rsidR="00284401" w:rsidRPr="00D171A7" w:rsidRDefault="00177EED" w:rsidP="007D5886">
      <w:pPr>
        <w:spacing w:line="360" w:lineRule="auto"/>
        <w:ind w:firstLineChars="200" w:firstLine="480"/>
      </w:pPr>
      <w:r w:rsidRPr="00D171A7">
        <w:t>通过分析、总结同行业突发环境事件的经验教训，定时对照检查我司是否有防止类似事件发生的措施：</w:t>
      </w:r>
    </w:p>
    <w:p w14:paraId="23A6D99C" w14:textId="38AF05D0" w:rsidR="00284401" w:rsidRPr="00D171A7" w:rsidRDefault="007D5886" w:rsidP="007D5886">
      <w:pPr>
        <w:spacing w:line="360" w:lineRule="auto"/>
        <w:ind w:firstLineChars="200" w:firstLine="480"/>
      </w:pPr>
      <w:r w:rsidRPr="00D171A7">
        <w:rPr>
          <w:rFonts w:hint="eastAsia"/>
        </w:rPr>
        <w:t>（</w:t>
      </w:r>
      <w:r w:rsidRPr="00D171A7">
        <w:rPr>
          <w:rFonts w:hint="eastAsia"/>
        </w:rPr>
        <w:t>1</w:t>
      </w:r>
      <w:r w:rsidRPr="00D171A7">
        <w:rPr>
          <w:rFonts w:hint="eastAsia"/>
        </w:rPr>
        <w:t>）</w:t>
      </w:r>
      <w:r w:rsidR="00177EED" w:rsidRPr="00D171A7">
        <w:t>吸取因操作不当引发事故的教训，加强员工对操作规范性的要求，进一步防范突发环境事件的发生。</w:t>
      </w:r>
    </w:p>
    <w:p w14:paraId="52F709F7" w14:textId="3B7F4FED" w:rsidR="00284401" w:rsidRPr="00D171A7" w:rsidRDefault="007D5886" w:rsidP="007D5886">
      <w:pPr>
        <w:spacing w:line="360" w:lineRule="auto"/>
        <w:ind w:firstLineChars="200" w:firstLine="480"/>
      </w:pPr>
      <w:r w:rsidRPr="00D171A7">
        <w:rPr>
          <w:rFonts w:hint="eastAsia"/>
        </w:rPr>
        <w:t>（</w:t>
      </w:r>
      <w:r w:rsidRPr="00D171A7">
        <w:t>2</w:t>
      </w:r>
      <w:r w:rsidRPr="00D171A7">
        <w:rPr>
          <w:rFonts w:hint="eastAsia"/>
        </w:rPr>
        <w:t>）</w:t>
      </w:r>
      <w:r w:rsidR="00177EED" w:rsidRPr="00D171A7">
        <w:t>加强职工环境风险和环境应急管理宣传与培训，提高职工对突发环境事件的意识，提高职工应对突发环境事件的心理素质，做到沉着冷静，不慌不忙，严格按照发环境事件信息报告制度向上级报告。</w:t>
      </w:r>
    </w:p>
    <w:p w14:paraId="6A462FD4" w14:textId="3B5E4CD6" w:rsidR="00284401" w:rsidRPr="00D171A7" w:rsidRDefault="007D5886" w:rsidP="007D5886">
      <w:pPr>
        <w:spacing w:line="360" w:lineRule="auto"/>
        <w:ind w:firstLineChars="200" w:firstLine="480"/>
      </w:pPr>
      <w:r w:rsidRPr="00D171A7">
        <w:rPr>
          <w:rFonts w:hint="eastAsia"/>
        </w:rPr>
        <w:lastRenderedPageBreak/>
        <w:t>（</w:t>
      </w:r>
      <w:r w:rsidRPr="00D171A7">
        <w:t>3</w:t>
      </w:r>
      <w:r w:rsidRPr="00D171A7">
        <w:rPr>
          <w:rFonts w:hint="eastAsia"/>
        </w:rPr>
        <w:t>）</w:t>
      </w:r>
      <w:r w:rsidR="00177EED" w:rsidRPr="00D171A7">
        <w:t>加强全体员工环保意识，坚决遵守公司规章制度。</w:t>
      </w:r>
    </w:p>
    <w:p w14:paraId="21A5D5D3" w14:textId="77777777" w:rsidR="00284401" w:rsidRPr="00D171A7" w:rsidRDefault="00177EED" w:rsidP="007D5886">
      <w:pPr>
        <w:pStyle w:val="3"/>
        <w:spacing w:beforeLines="0" w:afterLines="0" w:line="480" w:lineRule="auto"/>
        <w:rPr>
          <w:szCs w:val="30"/>
        </w:rPr>
      </w:pPr>
      <w:bookmarkStart w:id="982" w:name="_Toc15634_WPSOffice_Level2"/>
      <w:bookmarkStart w:id="983" w:name="_Toc10686_WPSOffice_Level2"/>
      <w:bookmarkStart w:id="984" w:name="_Toc26586_WPSOffice_Level2"/>
      <w:bookmarkStart w:id="985" w:name="_Toc522712737"/>
      <w:bookmarkStart w:id="986" w:name="_Toc522712830"/>
      <w:bookmarkStart w:id="987" w:name="_Toc532202694"/>
      <w:bookmarkStart w:id="988" w:name="_Toc532205499"/>
      <w:bookmarkStart w:id="989" w:name="_Toc58508719"/>
      <w:r w:rsidRPr="00D171A7">
        <w:rPr>
          <w:szCs w:val="30"/>
        </w:rPr>
        <w:t xml:space="preserve">5.5 </w:t>
      </w:r>
      <w:r w:rsidRPr="00D171A7">
        <w:rPr>
          <w:szCs w:val="30"/>
        </w:rPr>
        <w:t>需要整改的短期、中期和长期项目内容</w:t>
      </w:r>
      <w:bookmarkEnd w:id="982"/>
      <w:bookmarkEnd w:id="983"/>
      <w:bookmarkEnd w:id="984"/>
      <w:bookmarkEnd w:id="985"/>
      <w:bookmarkEnd w:id="986"/>
      <w:bookmarkEnd w:id="987"/>
      <w:bookmarkEnd w:id="988"/>
      <w:bookmarkEnd w:id="989"/>
    </w:p>
    <w:p w14:paraId="7208B227" w14:textId="2536D08A" w:rsidR="00284401" w:rsidRPr="00D171A7" w:rsidRDefault="00177EED">
      <w:pPr>
        <w:spacing w:line="360" w:lineRule="auto"/>
        <w:ind w:firstLineChars="200" w:firstLine="480"/>
      </w:pPr>
      <w:r w:rsidRPr="00D171A7">
        <w:t>针对本次排查出来的每一项差距与隐患，根据其危害性、紧迫性和治理时间的长短，提出需要完成整改的期限，详见表</w:t>
      </w:r>
      <w:r w:rsidR="00DF037A" w:rsidRPr="00D171A7">
        <w:rPr>
          <w:rFonts w:hint="eastAsia"/>
        </w:rPr>
        <w:t>5</w:t>
      </w:r>
      <w:r w:rsidR="00DF037A" w:rsidRPr="00D171A7">
        <w:t>-2</w:t>
      </w:r>
      <w:r w:rsidRPr="00D171A7">
        <w:t>。</w:t>
      </w:r>
    </w:p>
    <w:p w14:paraId="52A76C57" w14:textId="0508B01D" w:rsidR="00284401" w:rsidRPr="00D171A7" w:rsidRDefault="00177EED">
      <w:pPr>
        <w:spacing w:line="360" w:lineRule="auto"/>
        <w:jc w:val="center"/>
        <w:rPr>
          <w:b/>
        </w:rPr>
      </w:pPr>
      <w:bookmarkStart w:id="990" w:name="_Toc18543_WPSOffice_Level2"/>
      <w:bookmarkStart w:id="991" w:name="_Toc3726_WPSOffice_Level3"/>
      <w:bookmarkStart w:id="992" w:name="_Toc19574_WPSOffice_Level3"/>
      <w:bookmarkStart w:id="993" w:name="_Toc4253_WPSOffice_Level3"/>
      <w:bookmarkStart w:id="994" w:name="_Toc9331_WPSOffice_Level3"/>
      <w:bookmarkStart w:id="995" w:name="_Toc19650_WPSOffice_Level3"/>
      <w:bookmarkStart w:id="996" w:name="_Toc26596_WPSOffice_Level3"/>
      <w:bookmarkStart w:id="997" w:name="_Toc8970_WPSOffice_Level3"/>
      <w:r w:rsidRPr="00D171A7">
        <w:rPr>
          <w:b/>
        </w:rPr>
        <w:t>表</w:t>
      </w:r>
      <w:r w:rsidR="00DF037A" w:rsidRPr="00D171A7">
        <w:rPr>
          <w:b/>
        </w:rPr>
        <w:t>5-2</w:t>
      </w:r>
      <w:r w:rsidRPr="00D171A7">
        <w:rPr>
          <w:b/>
        </w:rPr>
        <w:t xml:space="preserve">  </w:t>
      </w:r>
      <w:r w:rsidRPr="00D171A7">
        <w:rPr>
          <w:b/>
        </w:rPr>
        <w:t>厂区需要整改的短期、中期和长期项目内容一览表</w:t>
      </w:r>
      <w:bookmarkEnd w:id="990"/>
      <w:bookmarkEnd w:id="991"/>
      <w:bookmarkEnd w:id="992"/>
      <w:bookmarkEnd w:id="993"/>
      <w:bookmarkEnd w:id="994"/>
      <w:bookmarkEnd w:id="995"/>
      <w:bookmarkEnd w:id="996"/>
      <w:bookmarkEnd w:id="997"/>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78"/>
        <w:gridCol w:w="5111"/>
        <w:gridCol w:w="2087"/>
      </w:tblGrid>
      <w:tr w:rsidR="005A0E05" w:rsidRPr="00D171A7" w14:paraId="4A7EF0F9" w14:textId="77777777" w:rsidTr="00086824">
        <w:tc>
          <w:tcPr>
            <w:tcW w:w="651" w:type="pct"/>
            <w:vAlign w:val="center"/>
          </w:tcPr>
          <w:p w14:paraId="7BF42E47" w14:textId="77777777" w:rsidR="00284401" w:rsidRPr="00D171A7" w:rsidRDefault="00177EED">
            <w:pPr>
              <w:spacing w:line="240" w:lineRule="auto"/>
              <w:jc w:val="center"/>
              <w:rPr>
                <w:b/>
                <w:bCs/>
                <w:sz w:val="18"/>
                <w:szCs w:val="18"/>
              </w:rPr>
            </w:pPr>
            <w:r w:rsidRPr="00D171A7">
              <w:rPr>
                <w:b/>
                <w:bCs/>
                <w:sz w:val="18"/>
                <w:szCs w:val="18"/>
              </w:rPr>
              <w:t>序号</w:t>
            </w:r>
          </w:p>
        </w:tc>
        <w:tc>
          <w:tcPr>
            <w:tcW w:w="3087" w:type="pct"/>
            <w:vAlign w:val="center"/>
          </w:tcPr>
          <w:p w14:paraId="61A0507A" w14:textId="77777777" w:rsidR="00284401" w:rsidRPr="00D171A7" w:rsidRDefault="00177EED">
            <w:pPr>
              <w:spacing w:line="240" w:lineRule="auto"/>
              <w:jc w:val="center"/>
              <w:rPr>
                <w:b/>
                <w:bCs/>
                <w:sz w:val="18"/>
                <w:szCs w:val="18"/>
              </w:rPr>
            </w:pPr>
            <w:r w:rsidRPr="00D171A7">
              <w:rPr>
                <w:b/>
                <w:bCs/>
                <w:sz w:val="18"/>
                <w:szCs w:val="18"/>
              </w:rPr>
              <w:t>存在问题及需要整改的内容</w:t>
            </w:r>
          </w:p>
        </w:tc>
        <w:tc>
          <w:tcPr>
            <w:tcW w:w="1261" w:type="pct"/>
            <w:vAlign w:val="center"/>
          </w:tcPr>
          <w:p w14:paraId="5E3C4DBB" w14:textId="77777777" w:rsidR="00284401" w:rsidRPr="00D171A7" w:rsidRDefault="00177EED">
            <w:pPr>
              <w:spacing w:line="240" w:lineRule="auto"/>
              <w:jc w:val="center"/>
              <w:rPr>
                <w:b/>
                <w:bCs/>
                <w:sz w:val="18"/>
                <w:szCs w:val="18"/>
              </w:rPr>
            </w:pPr>
            <w:r w:rsidRPr="00D171A7">
              <w:rPr>
                <w:b/>
                <w:bCs/>
                <w:sz w:val="18"/>
                <w:szCs w:val="18"/>
              </w:rPr>
              <w:t>整改期限</w:t>
            </w:r>
          </w:p>
        </w:tc>
      </w:tr>
      <w:tr w:rsidR="005A0E05" w:rsidRPr="00D171A7" w14:paraId="63CAC588" w14:textId="77777777" w:rsidTr="00086824">
        <w:trPr>
          <w:trHeight w:val="495"/>
        </w:trPr>
        <w:tc>
          <w:tcPr>
            <w:tcW w:w="651" w:type="pct"/>
            <w:vAlign w:val="center"/>
          </w:tcPr>
          <w:p w14:paraId="02EF6BD5" w14:textId="77777777" w:rsidR="00284401" w:rsidRPr="00D171A7" w:rsidRDefault="00177EED">
            <w:pPr>
              <w:spacing w:line="240" w:lineRule="auto"/>
              <w:jc w:val="center"/>
              <w:rPr>
                <w:sz w:val="18"/>
                <w:szCs w:val="18"/>
              </w:rPr>
            </w:pPr>
            <w:r w:rsidRPr="00D171A7">
              <w:rPr>
                <w:sz w:val="18"/>
                <w:szCs w:val="18"/>
              </w:rPr>
              <w:t>1</w:t>
            </w:r>
          </w:p>
        </w:tc>
        <w:tc>
          <w:tcPr>
            <w:tcW w:w="3087" w:type="pct"/>
            <w:vAlign w:val="center"/>
          </w:tcPr>
          <w:p w14:paraId="36088905" w14:textId="77777777" w:rsidR="00284401" w:rsidRPr="00D171A7" w:rsidRDefault="00177EED">
            <w:pPr>
              <w:spacing w:line="240" w:lineRule="auto"/>
              <w:rPr>
                <w:sz w:val="18"/>
                <w:szCs w:val="18"/>
              </w:rPr>
            </w:pPr>
            <w:r w:rsidRPr="00D171A7">
              <w:rPr>
                <w:sz w:val="18"/>
                <w:szCs w:val="18"/>
              </w:rPr>
              <w:t>尚未建立健全的环境应急管理体系及应急管理制度；建立健全环境应急管理体系与制度。</w:t>
            </w:r>
          </w:p>
        </w:tc>
        <w:tc>
          <w:tcPr>
            <w:tcW w:w="1261" w:type="pct"/>
            <w:vAlign w:val="center"/>
          </w:tcPr>
          <w:p w14:paraId="007D58F8" w14:textId="77777777" w:rsidR="00284401" w:rsidRPr="00D171A7" w:rsidRDefault="00177EED">
            <w:pPr>
              <w:spacing w:line="240" w:lineRule="auto"/>
              <w:jc w:val="center"/>
              <w:rPr>
                <w:sz w:val="18"/>
                <w:szCs w:val="18"/>
              </w:rPr>
            </w:pPr>
            <w:r w:rsidRPr="00D171A7">
              <w:rPr>
                <w:sz w:val="18"/>
                <w:szCs w:val="18"/>
              </w:rPr>
              <w:t>短期</w:t>
            </w:r>
          </w:p>
        </w:tc>
      </w:tr>
      <w:tr w:rsidR="005A0E05" w:rsidRPr="00D171A7" w14:paraId="3DBBA946" w14:textId="77777777" w:rsidTr="00086824">
        <w:trPr>
          <w:trHeight w:val="510"/>
        </w:trPr>
        <w:tc>
          <w:tcPr>
            <w:tcW w:w="651" w:type="pct"/>
            <w:vAlign w:val="center"/>
          </w:tcPr>
          <w:p w14:paraId="7508EF63" w14:textId="77777777" w:rsidR="00284401" w:rsidRPr="00D171A7" w:rsidRDefault="00177EED">
            <w:pPr>
              <w:spacing w:line="240" w:lineRule="auto"/>
              <w:jc w:val="center"/>
              <w:rPr>
                <w:sz w:val="18"/>
                <w:szCs w:val="18"/>
              </w:rPr>
            </w:pPr>
            <w:r w:rsidRPr="00D171A7">
              <w:rPr>
                <w:sz w:val="18"/>
                <w:szCs w:val="18"/>
              </w:rPr>
              <w:t>2</w:t>
            </w:r>
          </w:p>
        </w:tc>
        <w:tc>
          <w:tcPr>
            <w:tcW w:w="3087" w:type="pct"/>
            <w:vAlign w:val="center"/>
          </w:tcPr>
          <w:p w14:paraId="72D48D5E" w14:textId="77777777" w:rsidR="00284401" w:rsidRPr="00D171A7" w:rsidRDefault="00177EED">
            <w:pPr>
              <w:spacing w:line="240" w:lineRule="auto"/>
              <w:rPr>
                <w:sz w:val="18"/>
                <w:szCs w:val="18"/>
              </w:rPr>
            </w:pPr>
            <w:r w:rsidRPr="00D171A7">
              <w:rPr>
                <w:sz w:val="18"/>
                <w:szCs w:val="18"/>
              </w:rPr>
              <w:t>突发环境风险事故应急预案尚未备案及演练；编制环境风险应急预案并定期进行演练。</w:t>
            </w:r>
          </w:p>
        </w:tc>
        <w:tc>
          <w:tcPr>
            <w:tcW w:w="1261" w:type="pct"/>
            <w:vAlign w:val="center"/>
          </w:tcPr>
          <w:p w14:paraId="5F403845" w14:textId="77777777" w:rsidR="00284401" w:rsidRPr="00D171A7" w:rsidRDefault="00177EED">
            <w:pPr>
              <w:spacing w:line="240" w:lineRule="auto"/>
              <w:jc w:val="center"/>
              <w:rPr>
                <w:sz w:val="18"/>
                <w:szCs w:val="18"/>
              </w:rPr>
            </w:pPr>
            <w:r w:rsidRPr="00D171A7">
              <w:rPr>
                <w:sz w:val="18"/>
                <w:szCs w:val="18"/>
              </w:rPr>
              <w:t>短期</w:t>
            </w:r>
            <w:r w:rsidRPr="00D171A7">
              <w:rPr>
                <w:sz w:val="18"/>
                <w:szCs w:val="18"/>
              </w:rPr>
              <w:t>/</w:t>
            </w:r>
            <w:r w:rsidRPr="00D171A7">
              <w:rPr>
                <w:sz w:val="18"/>
                <w:szCs w:val="18"/>
              </w:rPr>
              <w:t>长期</w:t>
            </w:r>
          </w:p>
        </w:tc>
      </w:tr>
      <w:tr w:rsidR="005A0E05" w:rsidRPr="00D171A7" w14:paraId="7AEFDB82" w14:textId="77777777" w:rsidTr="00086824">
        <w:trPr>
          <w:trHeight w:val="540"/>
        </w:trPr>
        <w:tc>
          <w:tcPr>
            <w:tcW w:w="651" w:type="pct"/>
            <w:vAlign w:val="center"/>
          </w:tcPr>
          <w:p w14:paraId="6359C615" w14:textId="77777777" w:rsidR="00284401" w:rsidRPr="00D171A7" w:rsidRDefault="00177EED">
            <w:pPr>
              <w:spacing w:line="240" w:lineRule="auto"/>
              <w:jc w:val="center"/>
              <w:rPr>
                <w:sz w:val="18"/>
                <w:szCs w:val="18"/>
              </w:rPr>
            </w:pPr>
            <w:r w:rsidRPr="00D171A7">
              <w:rPr>
                <w:sz w:val="18"/>
                <w:szCs w:val="18"/>
              </w:rPr>
              <w:t>3</w:t>
            </w:r>
          </w:p>
        </w:tc>
        <w:tc>
          <w:tcPr>
            <w:tcW w:w="3087" w:type="pct"/>
            <w:vAlign w:val="center"/>
          </w:tcPr>
          <w:p w14:paraId="061103CD" w14:textId="77777777" w:rsidR="00284401" w:rsidRPr="00D171A7" w:rsidRDefault="00177EED">
            <w:pPr>
              <w:spacing w:line="240" w:lineRule="auto"/>
              <w:rPr>
                <w:sz w:val="18"/>
                <w:szCs w:val="18"/>
              </w:rPr>
            </w:pPr>
            <w:r w:rsidRPr="00D171A7">
              <w:rPr>
                <w:sz w:val="18"/>
                <w:szCs w:val="18"/>
              </w:rPr>
              <w:t>环境风险的预防和预警性不足，对人员未开展环境风险防范培训和宣传；开展环境风险防范培训和宣传。</w:t>
            </w:r>
          </w:p>
        </w:tc>
        <w:tc>
          <w:tcPr>
            <w:tcW w:w="1261" w:type="pct"/>
            <w:vAlign w:val="center"/>
          </w:tcPr>
          <w:p w14:paraId="55CB7FBA" w14:textId="77777777" w:rsidR="00284401" w:rsidRPr="00D171A7" w:rsidRDefault="00177EED">
            <w:pPr>
              <w:spacing w:line="240" w:lineRule="auto"/>
              <w:jc w:val="center"/>
              <w:rPr>
                <w:sz w:val="18"/>
                <w:szCs w:val="18"/>
              </w:rPr>
            </w:pPr>
            <w:r w:rsidRPr="00D171A7">
              <w:rPr>
                <w:sz w:val="18"/>
                <w:szCs w:val="18"/>
              </w:rPr>
              <w:t>长期</w:t>
            </w:r>
          </w:p>
        </w:tc>
      </w:tr>
      <w:tr w:rsidR="005A0E05" w:rsidRPr="00D171A7" w14:paraId="26783AC7" w14:textId="77777777" w:rsidTr="00086824">
        <w:tc>
          <w:tcPr>
            <w:tcW w:w="651" w:type="pct"/>
            <w:vAlign w:val="center"/>
          </w:tcPr>
          <w:p w14:paraId="5EC4FB5E" w14:textId="77777777" w:rsidR="00284401" w:rsidRPr="00D171A7" w:rsidRDefault="00177EED">
            <w:pPr>
              <w:spacing w:line="240" w:lineRule="auto"/>
              <w:jc w:val="center"/>
              <w:rPr>
                <w:sz w:val="18"/>
                <w:szCs w:val="18"/>
              </w:rPr>
            </w:pPr>
            <w:r w:rsidRPr="00D171A7">
              <w:rPr>
                <w:sz w:val="18"/>
                <w:szCs w:val="18"/>
              </w:rPr>
              <w:t>4</w:t>
            </w:r>
          </w:p>
        </w:tc>
        <w:tc>
          <w:tcPr>
            <w:tcW w:w="3087" w:type="pct"/>
            <w:vAlign w:val="center"/>
          </w:tcPr>
          <w:p w14:paraId="45EC29C7" w14:textId="77777777" w:rsidR="00284401" w:rsidRPr="00D171A7" w:rsidRDefault="00177EED">
            <w:pPr>
              <w:spacing w:line="240" w:lineRule="auto"/>
              <w:rPr>
                <w:sz w:val="18"/>
                <w:szCs w:val="18"/>
              </w:rPr>
            </w:pPr>
            <w:r w:rsidRPr="00D171A7">
              <w:rPr>
                <w:sz w:val="18"/>
                <w:szCs w:val="18"/>
              </w:rPr>
              <w:t>应急物资不完善，增加应急监测设备等</w:t>
            </w:r>
          </w:p>
        </w:tc>
        <w:tc>
          <w:tcPr>
            <w:tcW w:w="1261" w:type="pct"/>
            <w:vAlign w:val="center"/>
          </w:tcPr>
          <w:p w14:paraId="100B8EF6" w14:textId="77777777" w:rsidR="00284401" w:rsidRPr="00D171A7" w:rsidRDefault="00177EED">
            <w:pPr>
              <w:spacing w:line="240" w:lineRule="auto"/>
              <w:jc w:val="center"/>
              <w:rPr>
                <w:sz w:val="18"/>
                <w:szCs w:val="18"/>
              </w:rPr>
            </w:pPr>
            <w:r w:rsidRPr="00D171A7">
              <w:rPr>
                <w:sz w:val="18"/>
                <w:szCs w:val="18"/>
              </w:rPr>
              <w:t>短期</w:t>
            </w:r>
          </w:p>
        </w:tc>
      </w:tr>
      <w:tr w:rsidR="005A0E05" w:rsidRPr="00D171A7" w14:paraId="4A2F9511" w14:textId="77777777" w:rsidTr="00086824">
        <w:tc>
          <w:tcPr>
            <w:tcW w:w="651" w:type="pct"/>
            <w:vAlign w:val="center"/>
          </w:tcPr>
          <w:p w14:paraId="6D739BBD" w14:textId="77777777" w:rsidR="00284401" w:rsidRPr="00D171A7" w:rsidRDefault="00177EED">
            <w:pPr>
              <w:spacing w:line="240" w:lineRule="auto"/>
              <w:jc w:val="center"/>
              <w:rPr>
                <w:sz w:val="18"/>
                <w:szCs w:val="18"/>
              </w:rPr>
            </w:pPr>
            <w:r w:rsidRPr="00D171A7">
              <w:rPr>
                <w:sz w:val="18"/>
                <w:szCs w:val="18"/>
              </w:rPr>
              <w:t>5</w:t>
            </w:r>
          </w:p>
        </w:tc>
        <w:tc>
          <w:tcPr>
            <w:tcW w:w="3087" w:type="pct"/>
            <w:vAlign w:val="center"/>
          </w:tcPr>
          <w:p w14:paraId="072A8B63" w14:textId="77777777" w:rsidR="00284401" w:rsidRPr="00D171A7" w:rsidRDefault="00177EED">
            <w:pPr>
              <w:spacing w:line="240" w:lineRule="auto"/>
              <w:outlineLvl w:val="0"/>
              <w:rPr>
                <w:sz w:val="18"/>
                <w:szCs w:val="18"/>
              </w:rPr>
            </w:pPr>
            <w:bookmarkStart w:id="998" w:name="_Toc13244135"/>
            <w:bookmarkStart w:id="999" w:name="_Toc14897290"/>
            <w:bookmarkStart w:id="1000" w:name="_Toc36288977"/>
            <w:bookmarkStart w:id="1001" w:name="_Toc37334343"/>
            <w:bookmarkStart w:id="1002" w:name="_Toc40197166"/>
            <w:bookmarkStart w:id="1003" w:name="_Toc40199157"/>
            <w:bookmarkStart w:id="1004" w:name="_Toc40199659"/>
            <w:bookmarkStart w:id="1005" w:name="_Toc53600200"/>
            <w:bookmarkStart w:id="1006" w:name="_Toc53601057"/>
            <w:bookmarkStart w:id="1007" w:name="_Toc57383847"/>
            <w:bookmarkStart w:id="1008" w:name="_Toc58272241"/>
            <w:bookmarkStart w:id="1009" w:name="_Toc58508720"/>
            <w:r w:rsidRPr="00D171A7">
              <w:rPr>
                <w:sz w:val="18"/>
                <w:szCs w:val="18"/>
              </w:rPr>
              <w:t>未配备专人定期对周边公众培训紧急疏散的措施及手段；配备专人负责对外环境信息的传达，建立紧急疏散措施与手段</w:t>
            </w:r>
            <w:bookmarkEnd w:id="998"/>
            <w:bookmarkEnd w:id="999"/>
            <w:bookmarkEnd w:id="1000"/>
            <w:bookmarkEnd w:id="1001"/>
            <w:bookmarkEnd w:id="1002"/>
            <w:bookmarkEnd w:id="1003"/>
            <w:bookmarkEnd w:id="1004"/>
            <w:bookmarkEnd w:id="1005"/>
            <w:bookmarkEnd w:id="1006"/>
            <w:bookmarkEnd w:id="1007"/>
            <w:bookmarkEnd w:id="1008"/>
            <w:bookmarkEnd w:id="1009"/>
          </w:p>
        </w:tc>
        <w:tc>
          <w:tcPr>
            <w:tcW w:w="1261" w:type="pct"/>
            <w:vAlign w:val="center"/>
          </w:tcPr>
          <w:p w14:paraId="063213D5" w14:textId="77777777" w:rsidR="00284401" w:rsidRPr="00D171A7" w:rsidRDefault="00177EED">
            <w:pPr>
              <w:spacing w:line="240" w:lineRule="auto"/>
              <w:jc w:val="center"/>
              <w:outlineLvl w:val="0"/>
              <w:rPr>
                <w:sz w:val="18"/>
                <w:szCs w:val="18"/>
              </w:rPr>
            </w:pPr>
            <w:bookmarkStart w:id="1010" w:name="_Toc13244136"/>
            <w:bookmarkStart w:id="1011" w:name="_Toc14897291"/>
            <w:bookmarkStart w:id="1012" w:name="_Toc36288978"/>
            <w:bookmarkStart w:id="1013" w:name="_Toc37334344"/>
            <w:bookmarkStart w:id="1014" w:name="_Toc40197167"/>
            <w:bookmarkStart w:id="1015" w:name="_Toc40199158"/>
            <w:bookmarkStart w:id="1016" w:name="_Toc40199660"/>
            <w:bookmarkStart w:id="1017" w:name="_Toc53600201"/>
            <w:bookmarkStart w:id="1018" w:name="_Toc53601058"/>
            <w:bookmarkStart w:id="1019" w:name="_Toc57383848"/>
            <w:bookmarkStart w:id="1020" w:name="_Toc58272242"/>
            <w:bookmarkStart w:id="1021" w:name="_Toc58508721"/>
            <w:r w:rsidRPr="00D171A7">
              <w:rPr>
                <w:sz w:val="18"/>
                <w:szCs w:val="18"/>
              </w:rPr>
              <w:t>短期</w:t>
            </w:r>
            <w:bookmarkEnd w:id="1010"/>
            <w:bookmarkEnd w:id="1011"/>
            <w:bookmarkEnd w:id="1012"/>
            <w:bookmarkEnd w:id="1013"/>
            <w:bookmarkEnd w:id="1014"/>
            <w:bookmarkEnd w:id="1015"/>
            <w:bookmarkEnd w:id="1016"/>
            <w:bookmarkEnd w:id="1017"/>
            <w:bookmarkEnd w:id="1018"/>
            <w:bookmarkEnd w:id="1019"/>
            <w:bookmarkEnd w:id="1020"/>
            <w:bookmarkEnd w:id="1021"/>
          </w:p>
        </w:tc>
      </w:tr>
    </w:tbl>
    <w:p w14:paraId="1E7679FB" w14:textId="77777777" w:rsidR="00284401" w:rsidRPr="00D171A7" w:rsidRDefault="00177EED" w:rsidP="007D5886">
      <w:pPr>
        <w:spacing w:line="240" w:lineRule="auto"/>
        <w:rPr>
          <w:b/>
          <w:bCs/>
          <w:sz w:val="21"/>
          <w:szCs w:val="21"/>
        </w:rPr>
      </w:pPr>
      <w:r w:rsidRPr="00D171A7">
        <w:rPr>
          <w:b/>
          <w:bCs/>
          <w:sz w:val="21"/>
          <w:szCs w:val="21"/>
        </w:rPr>
        <w:t>注：短期为</w:t>
      </w:r>
      <w:r w:rsidRPr="00D171A7">
        <w:rPr>
          <w:b/>
          <w:bCs/>
          <w:sz w:val="21"/>
          <w:szCs w:val="21"/>
        </w:rPr>
        <w:t>3</w:t>
      </w:r>
      <w:r w:rsidRPr="00D171A7">
        <w:rPr>
          <w:b/>
          <w:bCs/>
          <w:sz w:val="21"/>
          <w:szCs w:val="21"/>
        </w:rPr>
        <w:t>个月内，中期为</w:t>
      </w:r>
      <w:r w:rsidRPr="00D171A7">
        <w:rPr>
          <w:b/>
          <w:bCs/>
          <w:sz w:val="21"/>
          <w:szCs w:val="21"/>
        </w:rPr>
        <w:t>3-6</w:t>
      </w:r>
      <w:r w:rsidRPr="00D171A7">
        <w:rPr>
          <w:b/>
          <w:bCs/>
          <w:sz w:val="21"/>
          <w:szCs w:val="21"/>
        </w:rPr>
        <w:t>个月，长期为</w:t>
      </w:r>
      <w:r w:rsidRPr="00D171A7">
        <w:rPr>
          <w:b/>
          <w:bCs/>
          <w:sz w:val="21"/>
          <w:szCs w:val="21"/>
        </w:rPr>
        <w:t>6</w:t>
      </w:r>
      <w:r w:rsidRPr="00D171A7">
        <w:rPr>
          <w:b/>
          <w:bCs/>
          <w:sz w:val="21"/>
          <w:szCs w:val="21"/>
        </w:rPr>
        <w:t>个月以上。</w:t>
      </w:r>
    </w:p>
    <w:p w14:paraId="42324CA1" w14:textId="77777777" w:rsidR="00284401" w:rsidRPr="00D171A7" w:rsidRDefault="00284401">
      <w:pPr>
        <w:spacing w:line="360" w:lineRule="auto"/>
      </w:pPr>
    </w:p>
    <w:p w14:paraId="1EB28A0B" w14:textId="77777777" w:rsidR="00284401" w:rsidRPr="00D171A7" w:rsidRDefault="00284401">
      <w:pPr>
        <w:pStyle w:val="1"/>
        <w:spacing w:before="156" w:after="156" w:line="360" w:lineRule="auto"/>
        <w:sectPr w:rsidR="00284401" w:rsidRPr="00D171A7" w:rsidSect="00911EB4">
          <w:pgSz w:w="11906" w:h="16838"/>
          <w:pgMar w:top="1440" w:right="1800" w:bottom="1440" w:left="1800" w:header="851" w:footer="992" w:gutter="0"/>
          <w:pgNumType w:fmt="numberInDash"/>
          <w:cols w:space="720"/>
          <w:docGrid w:type="lines" w:linePitch="312"/>
        </w:sectPr>
      </w:pPr>
      <w:bookmarkStart w:id="1022" w:name="_Toc21467_WPSOffice_Level1"/>
    </w:p>
    <w:p w14:paraId="42667B66" w14:textId="77777777" w:rsidR="00284401" w:rsidRPr="00D171A7" w:rsidRDefault="00177EED" w:rsidP="007D5886">
      <w:pPr>
        <w:pStyle w:val="2"/>
        <w:spacing w:before="156" w:after="156"/>
        <w:rPr>
          <w:rFonts w:eastAsia="新宋体"/>
        </w:rPr>
      </w:pPr>
      <w:bookmarkStart w:id="1023" w:name="_Toc522712738"/>
      <w:bookmarkStart w:id="1024" w:name="_Toc522712831"/>
      <w:bookmarkStart w:id="1025" w:name="_Toc532202695"/>
      <w:bookmarkStart w:id="1026" w:name="_Toc532205500"/>
      <w:bookmarkStart w:id="1027" w:name="_Toc30213_WPSOffice_Level1"/>
      <w:bookmarkStart w:id="1028" w:name="_Toc23056_WPSOffice_Level1"/>
      <w:bookmarkStart w:id="1029" w:name="_Toc58508722"/>
      <w:r w:rsidRPr="00D171A7">
        <w:rPr>
          <w:rFonts w:eastAsia="新宋体"/>
        </w:rPr>
        <w:lastRenderedPageBreak/>
        <w:t xml:space="preserve">6 </w:t>
      </w:r>
      <w:r w:rsidRPr="00D171A7">
        <w:rPr>
          <w:rFonts w:eastAsia="新宋体"/>
        </w:rPr>
        <w:t>完善环境风险防控和应急措施的实施计划</w:t>
      </w:r>
      <w:bookmarkEnd w:id="1022"/>
      <w:bookmarkEnd w:id="1023"/>
      <w:bookmarkEnd w:id="1024"/>
      <w:bookmarkEnd w:id="1025"/>
      <w:bookmarkEnd w:id="1026"/>
      <w:bookmarkEnd w:id="1027"/>
      <w:bookmarkEnd w:id="1028"/>
      <w:bookmarkEnd w:id="1029"/>
    </w:p>
    <w:p w14:paraId="6234567E" w14:textId="77777777" w:rsidR="00FF3B3C" w:rsidRPr="00D171A7" w:rsidRDefault="00FF3B3C" w:rsidP="00FF3B3C">
      <w:pPr>
        <w:spacing w:line="360" w:lineRule="auto"/>
        <w:ind w:firstLine="480"/>
      </w:pPr>
      <w:r w:rsidRPr="00D171A7">
        <w:t>为深入贯彻落实科学发展观，进一步完善环境风险防控与应急措施，有效防范和妥善应对突发环境事件，紧紧围绕</w:t>
      </w:r>
      <w:r w:rsidRPr="00D171A7">
        <w:t>“</w:t>
      </w:r>
      <w:r w:rsidRPr="00D171A7">
        <w:t>全面推进、突出重点、建设队伍、提高素质、搞好演练</w:t>
      </w:r>
      <w:r w:rsidRPr="00D171A7">
        <w:t>”</w:t>
      </w:r>
      <w:r w:rsidRPr="00D171A7">
        <w:t>的总体思路，结合本公司实际情况，并制定完善环境风险防控与应急措施的实施计划。</w:t>
      </w:r>
    </w:p>
    <w:p w14:paraId="0CE6FC03" w14:textId="77777777" w:rsidR="00FF3B3C" w:rsidRPr="00D171A7" w:rsidRDefault="00FF3B3C" w:rsidP="00FF3B3C">
      <w:pPr>
        <w:pStyle w:val="3"/>
        <w:spacing w:beforeLines="0" w:afterLines="0" w:line="480" w:lineRule="auto"/>
        <w:rPr>
          <w:szCs w:val="30"/>
        </w:rPr>
      </w:pPr>
      <w:bookmarkStart w:id="1030" w:name="_Toc18191_WPSOffice_Level1"/>
      <w:bookmarkStart w:id="1031" w:name="_Toc9677"/>
      <w:bookmarkStart w:id="1032" w:name="_Toc26913"/>
      <w:bookmarkStart w:id="1033" w:name="_Toc22108"/>
      <w:bookmarkStart w:id="1034" w:name="_Toc32730"/>
      <w:bookmarkStart w:id="1035" w:name="_Toc531165092"/>
      <w:bookmarkStart w:id="1036" w:name="_Toc58508723"/>
      <w:r w:rsidRPr="00D171A7">
        <w:rPr>
          <w:szCs w:val="30"/>
        </w:rPr>
        <w:t>6.1</w:t>
      </w:r>
      <w:r w:rsidRPr="00D171A7">
        <w:rPr>
          <w:szCs w:val="30"/>
        </w:rPr>
        <w:t>进一步完善环境风险管理制度</w:t>
      </w:r>
      <w:bookmarkEnd w:id="1030"/>
      <w:bookmarkEnd w:id="1031"/>
      <w:bookmarkEnd w:id="1032"/>
      <w:bookmarkEnd w:id="1033"/>
      <w:bookmarkEnd w:id="1034"/>
      <w:bookmarkEnd w:id="1035"/>
      <w:bookmarkEnd w:id="1036"/>
    </w:p>
    <w:p w14:paraId="145EC992" w14:textId="77777777" w:rsidR="00FF3B3C" w:rsidRPr="00D171A7" w:rsidRDefault="00FF3B3C" w:rsidP="00FF3B3C">
      <w:pPr>
        <w:spacing w:line="360" w:lineRule="auto"/>
        <w:ind w:firstLine="482"/>
      </w:pPr>
      <w:r w:rsidRPr="00D171A7">
        <w:t>本公司将环境风险防控与应急措施的建设工作作为环境保护工作的一项重要内容狠抓落实。切实加强组织领导，统抓环境风险防控和应急措施工作，全面开展环境风险源调查，加大隐患治理力度，同时，加强环境应急管理的机构建设、组织建设和制度建设。</w:t>
      </w:r>
    </w:p>
    <w:p w14:paraId="1367AEA6" w14:textId="77777777" w:rsidR="00FF3B3C" w:rsidRPr="00D171A7" w:rsidRDefault="00FF3B3C" w:rsidP="00FF3B3C">
      <w:pPr>
        <w:spacing w:line="360" w:lineRule="auto"/>
        <w:ind w:firstLine="482"/>
      </w:pPr>
      <w:r w:rsidRPr="00D171A7">
        <w:t>一是健全应急管理工作体系，对环境应急管理工作体系进行重新梳理，完善应急管理工作领导小组机构，提高应急指挥体系运转效率；二是认真做好应急值守工作，完善政务值班制度，值班人员坚持</w:t>
      </w:r>
      <w:r w:rsidRPr="00D171A7">
        <w:t>24</w:t>
      </w:r>
      <w:r w:rsidRPr="00D171A7">
        <w:t>小时坚守岗位，不得擅自离岗，保持信息畅通，确保重大、突发事件得到及时有效处理；三是重点加强环境影响评价审批和建设项目竣工环境保护验收工作中的环境风险评价和风险防范措施的落实。全面落实防范环境风险的责任和要求，构建全防全控的环境应急管理体系。</w:t>
      </w:r>
    </w:p>
    <w:p w14:paraId="0BA3CA29" w14:textId="77777777" w:rsidR="00FF3B3C" w:rsidRPr="00D171A7" w:rsidRDefault="00FF3B3C" w:rsidP="00FF3B3C">
      <w:pPr>
        <w:pStyle w:val="3"/>
        <w:spacing w:beforeLines="0" w:afterLines="0" w:line="480" w:lineRule="auto"/>
        <w:rPr>
          <w:szCs w:val="30"/>
        </w:rPr>
      </w:pPr>
      <w:bookmarkStart w:id="1037" w:name="_Toc10504"/>
      <w:bookmarkStart w:id="1038" w:name="_Toc19189_WPSOffice_Level1"/>
      <w:bookmarkStart w:id="1039" w:name="_Toc1649"/>
      <w:bookmarkStart w:id="1040" w:name="_Toc4884"/>
      <w:bookmarkStart w:id="1041" w:name="_Toc24393"/>
      <w:bookmarkStart w:id="1042" w:name="_Toc531165093"/>
      <w:bookmarkStart w:id="1043" w:name="_Toc58508724"/>
      <w:r w:rsidRPr="00D171A7">
        <w:rPr>
          <w:szCs w:val="30"/>
        </w:rPr>
        <w:t>6.2</w:t>
      </w:r>
      <w:r w:rsidRPr="00D171A7">
        <w:rPr>
          <w:szCs w:val="30"/>
        </w:rPr>
        <w:t>环境风险防控措施、环境应急能力建设</w:t>
      </w:r>
      <w:bookmarkEnd w:id="1037"/>
      <w:bookmarkEnd w:id="1038"/>
      <w:bookmarkEnd w:id="1039"/>
      <w:bookmarkEnd w:id="1040"/>
      <w:bookmarkEnd w:id="1041"/>
      <w:bookmarkEnd w:id="1042"/>
      <w:bookmarkEnd w:id="1043"/>
    </w:p>
    <w:p w14:paraId="258F2EAF" w14:textId="77777777" w:rsidR="00FF3B3C" w:rsidRPr="00D171A7" w:rsidRDefault="00FF3B3C" w:rsidP="00FF3B3C">
      <w:pPr>
        <w:spacing w:line="360" w:lineRule="auto"/>
        <w:ind w:firstLine="480"/>
      </w:pPr>
      <w:r w:rsidRPr="00D171A7">
        <w:t>（一）完善突发环境应急预案。</w:t>
      </w:r>
    </w:p>
    <w:p w14:paraId="00FEB45D" w14:textId="65F503C4" w:rsidR="00FF3B3C" w:rsidRPr="00D171A7" w:rsidRDefault="00FF3B3C" w:rsidP="00FF3B3C">
      <w:pPr>
        <w:spacing w:line="360" w:lineRule="auto"/>
        <w:ind w:firstLine="480"/>
      </w:pPr>
      <w:r w:rsidRPr="00D171A7">
        <w:t>健全和完善</w:t>
      </w:r>
      <w:r w:rsidRPr="00D171A7">
        <w:rPr>
          <w:rFonts w:hint="eastAsia"/>
        </w:rPr>
        <w:t>突发环境事件</w:t>
      </w:r>
      <w:r w:rsidRPr="00D171A7">
        <w:t>应急预案，并将预案呈报备案，提高预案科学性、可操作性和有效性。建立职责明确、规范有序、高效运行的应急指挥体系和工作网络，有效预防并及时控制和消除突发环境事故的危害，指导和规范突发环境事故的应急处置工作，提高对突发环境事故的综合防范能力。</w:t>
      </w:r>
    </w:p>
    <w:p w14:paraId="4659FD85" w14:textId="77777777" w:rsidR="00FF3B3C" w:rsidRPr="00D171A7" w:rsidRDefault="00FF3B3C" w:rsidP="00FF3B3C">
      <w:pPr>
        <w:spacing w:line="360" w:lineRule="auto"/>
        <w:ind w:firstLine="480"/>
        <w:rPr>
          <w:b/>
          <w:szCs w:val="24"/>
        </w:rPr>
      </w:pPr>
      <w:r w:rsidRPr="00D171A7">
        <w:t>（</w:t>
      </w:r>
      <w:r w:rsidRPr="00D171A7">
        <w:rPr>
          <w:b/>
        </w:rPr>
        <w:t>二</w:t>
      </w:r>
      <w:r w:rsidRPr="00D171A7">
        <w:t>）制定应急演练工作计划，做好处置演练。科学制定应急演练计划，加强应急设备定期维护，督促重点风险源企业储备必要的应急处置物资，确保关键时刻应急设施、设备和物资能充分发挥作用。紧紧围绕本公司环境应急管理工作需要，以保障环境安全最大化为目标，进一步加大环境风险隐患排查和整治力度，加强职能部门职责和企业环境应急能力建设，</w:t>
      </w:r>
      <w:r w:rsidRPr="00D171A7">
        <w:rPr>
          <w:szCs w:val="24"/>
        </w:rPr>
        <w:t>不断提高应对突发事件能力，有效</w:t>
      </w:r>
      <w:r w:rsidRPr="00D171A7">
        <w:rPr>
          <w:szCs w:val="24"/>
        </w:rPr>
        <w:lastRenderedPageBreak/>
        <w:t>防范和坚决遏制环境安全事故的发生，确保不发生重特大环境污染事故。通过处置演练，查找问题，及时总结经验，吸取教训，举一反三制定整改措施，及时修订、完善应急预案，增强可操作性。</w:t>
      </w:r>
    </w:p>
    <w:p w14:paraId="7AF34894" w14:textId="7A1EDD79" w:rsidR="00FF3B3C" w:rsidRPr="00D171A7" w:rsidRDefault="00FF3B3C" w:rsidP="00FF3B3C">
      <w:pPr>
        <w:pStyle w:val="3"/>
        <w:spacing w:beforeLines="0" w:afterLines="0" w:line="480" w:lineRule="auto"/>
        <w:rPr>
          <w:szCs w:val="30"/>
        </w:rPr>
      </w:pPr>
      <w:bookmarkStart w:id="1044" w:name="_Toc58508725"/>
      <w:r w:rsidRPr="00D171A7">
        <w:rPr>
          <w:rFonts w:hint="eastAsia"/>
        </w:rPr>
        <w:t>6</w:t>
      </w:r>
      <w:r w:rsidRPr="00D171A7">
        <w:t>.3</w:t>
      </w:r>
      <w:r w:rsidRPr="00D171A7">
        <w:rPr>
          <w:rFonts w:hint="eastAsia"/>
        </w:rPr>
        <w:t>本企业短期、中期、长期改善目标</w:t>
      </w:r>
      <w:bookmarkEnd w:id="1044"/>
    </w:p>
    <w:p w14:paraId="7098C2C1" w14:textId="13212E20" w:rsidR="00284401" w:rsidRPr="00D171A7" w:rsidRDefault="00177EED">
      <w:pPr>
        <w:spacing w:line="360" w:lineRule="auto"/>
        <w:ind w:firstLineChars="200" w:firstLine="480"/>
        <w:jc w:val="left"/>
      </w:pPr>
      <w:r w:rsidRPr="00D171A7">
        <w:t>针对我司需要整改的短期、中期、长期项目，分别制定完善环境风险防控和应急措施的实施计划如下：</w:t>
      </w:r>
    </w:p>
    <w:p w14:paraId="2F7469FD" w14:textId="77777777" w:rsidR="00284401" w:rsidRPr="00D171A7" w:rsidRDefault="00177EED">
      <w:pPr>
        <w:spacing w:line="360" w:lineRule="auto"/>
        <w:jc w:val="center"/>
        <w:rPr>
          <w:b/>
        </w:rPr>
      </w:pPr>
      <w:bookmarkStart w:id="1045" w:name="_Toc20131_WPSOffice_Level2"/>
      <w:bookmarkStart w:id="1046" w:name="_Toc20895_WPSOffice_Level2"/>
      <w:bookmarkStart w:id="1047" w:name="_Toc8156_WPSOffice_Level2"/>
      <w:bookmarkStart w:id="1048" w:name="_Toc15433_WPSOffice_Level2"/>
      <w:bookmarkStart w:id="1049" w:name="_Toc2533_WPSOffice_Level2"/>
      <w:bookmarkStart w:id="1050" w:name="_Toc6691_WPSOffice_Level2"/>
      <w:r w:rsidRPr="00D171A7">
        <w:rPr>
          <w:b/>
        </w:rPr>
        <w:t>表</w:t>
      </w:r>
      <w:r w:rsidRPr="00D171A7">
        <w:rPr>
          <w:b/>
        </w:rPr>
        <w:t xml:space="preserve">6-1  </w:t>
      </w:r>
      <w:r w:rsidRPr="00D171A7">
        <w:rPr>
          <w:b/>
        </w:rPr>
        <w:t>完善环境风险防控和应急措施的目标</w:t>
      </w:r>
      <w:bookmarkEnd w:id="1045"/>
      <w:bookmarkEnd w:id="1046"/>
      <w:bookmarkEnd w:id="1047"/>
      <w:bookmarkEnd w:id="1048"/>
      <w:bookmarkEnd w:id="1049"/>
      <w:bookmarkEnd w:id="1050"/>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10"/>
        <w:gridCol w:w="3752"/>
        <w:gridCol w:w="2215"/>
        <w:gridCol w:w="1399"/>
      </w:tblGrid>
      <w:tr w:rsidR="005A0E05" w:rsidRPr="00D171A7" w14:paraId="3EE2F869" w14:textId="77777777" w:rsidTr="00086824">
        <w:tc>
          <w:tcPr>
            <w:tcW w:w="550" w:type="pct"/>
            <w:vAlign w:val="center"/>
          </w:tcPr>
          <w:p w14:paraId="2012DCC3" w14:textId="77777777" w:rsidR="00284401" w:rsidRPr="00D171A7" w:rsidRDefault="00177EED">
            <w:pPr>
              <w:jc w:val="center"/>
              <w:rPr>
                <w:b/>
                <w:bCs/>
                <w:sz w:val="18"/>
                <w:szCs w:val="18"/>
              </w:rPr>
            </w:pPr>
            <w:r w:rsidRPr="00D171A7">
              <w:rPr>
                <w:b/>
                <w:bCs/>
                <w:sz w:val="18"/>
                <w:szCs w:val="18"/>
              </w:rPr>
              <w:t>序号</w:t>
            </w:r>
          </w:p>
        </w:tc>
        <w:tc>
          <w:tcPr>
            <w:tcW w:w="2267" w:type="pct"/>
            <w:vAlign w:val="center"/>
          </w:tcPr>
          <w:p w14:paraId="0EABF41E" w14:textId="77777777" w:rsidR="00284401" w:rsidRPr="00D171A7" w:rsidRDefault="00177EED">
            <w:pPr>
              <w:jc w:val="center"/>
              <w:rPr>
                <w:b/>
                <w:bCs/>
                <w:sz w:val="18"/>
                <w:szCs w:val="18"/>
              </w:rPr>
            </w:pPr>
            <w:r w:rsidRPr="00D171A7">
              <w:rPr>
                <w:b/>
                <w:bCs/>
                <w:sz w:val="18"/>
                <w:szCs w:val="18"/>
              </w:rPr>
              <w:t>存在问题及需要整改的内容</w:t>
            </w:r>
          </w:p>
        </w:tc>
        <w:tc>
          <w:tcPr>
            <w:tcW w:w="1338" w:type="pct"/>
            <w:vAlign w:val="center"/>
          </w:tcPr>
          <w:p w14:paraId="75C0DD1D" w14:textId="77777777" w:rsidR="00284401" w:rsidRPr="00D171A7" w:rsidRDefault="00177EED">
            <w:pPr>
              <w:jc w:val="center"/>
              <w:rPr>
                <w:b/>
                <w:bCs/>
                <w:sz w:val="18"/>
                <w:szCs w:val="18"/>
              </w:rPr>
            </w:pPr>
            <w:r w:rsidRPr="00D171A7">
              <w:rPr>
                <w:b/>
                <w:bCs/>
                <w:sz w:val="18"/>
                <w:szCs w:val="18"/>
              </w:rPr>
              <w:t>整改目标</w:t>
            </w:r>
          </w:p>
        </w:tc>
        <w:tc>
          <w:tcPr>
            <w:tcW w:w="845" w:type="pct"/>
            <w:vAlign w:val="center"/>
          </w:tcPr>
          <w:p w14:paraId="02EFA6E9" w14:textId="77777777" w:rsidR="00284401" w:rsidRPr="00D171A7" w:rsidRDefault="00177EED">
            <w:pPr>
              <w:jc w:val="center"/>
              <w:rPr>
                <w:b/>
                <w:bCs/>
                <w:sz w:val="18"/>
                <w:szCs w:val="18"/>
              </w:rPr>
            </w:pPr>
            <w:r w:rsidRPr="00D171A7">
              <w:rPr>
                <w:b/>
                <w:bCs/>
                <w:sz w:val="18"/>
                <w:szCs w:val="18"/>
              </w:rPr>
              <w:t>责任人</w:t>
            </w:r>
          </w:p>
        </w:tc>
      </w:tr>
      <w:tr w:rsidR="005A0E05" w:rsidRPr="00D171A7" w14:paraId="6CF05C9B" w14:textId="77777777" w:rsidTr="00086824">
        <w:tc>
          <w:tcPr>
            <w:tcW w:w="550" w:type="pct"/>
            <w:vAlign w:val="center"/>
          </w:tcPr>
          <w:p w14:paraId="24609DBA" w14:textId="77777777" w:rsidR="00284401" w:rsidRPr="00D171A7" w:rsidRDefault="00177EED">
            <w:pPr>
              <w:spacing w:line="240" w:lineRule="auto"/>
              <w:jc w:val="center"/>
              <w:rPr>
                <w:sz w:val="18"/>
                <w:szCs w:val="18"/>
              </w:rPr>
            </w:pPr>
            <w:r w:rsidRPr="00D171A7">
              <w:rPr>
                <w:sz w:val="18"/>
                <w:szCs w:val="18"/>
              </w:rPr>
              <w:t>1</w:t>
            </w:r>
          </w:p>
        </w:tc>
        <w:tc>
          <w:tcPr>
            <w:tcW w:w="2267" w:type="pct"/>
            <w:vAlign w:val="center"/>
          </w:tcPr>
          <w:p w14:paraId="298FC149" w14:textId="77777777" w:rsidR="00284401" w:rsidRPr="00D171A7" w:rsidRDefault="00177EED">
            <w:pPr>
              <w:spacing w:line="240" w:lineRule="auto"/>
              <w:rPr>
                <w:sz w:val="18"/>
                <w:szCs w:val="18"/>
              </w:rPr>
            </w:pPr>
            <w:r w:rsidRPr="00D171A7">
              <w:rPr>
                <w:sz w:val="18"/>
                <w:szCs w:val="18"/>
              </w:rPr>
              <w:t>尚未建立健全的环境应急管理体系及应急管理制度；建立健全环境应急管理体系与制度。</w:t>
            </w:r>
          </w:p>
        </w:tc>
        <w:tc>
          <w:tcPr>
            <w:tcW w:w="1338" w:type="pct"/>
            <w:vAlign w:val="center"/>
          </w:tcPr>
          <w:p w14:paraId="0AF6E9C3" w14:textId="77777777" w:rsidR="00284401" w:rsidRPr="00D171A7" w:rsidRDefault="00177EED">
            <w:pPr>
              <w:rPr>
                <w:sz w:val="18"/>
                <w:szCs w:val="18"/>
              </w:rPr>
            </w:pPr>
            <w:r w:rsidRPr="00D171A7">
              <w:rPr>
                <w:sz w:val="18"/>
                <w:szCs w:val="18"/>
              </w:rPr>
              <w:t>建立健全环境应急管理体系与制度。</w:t>
            </w:r>
          </w:p>
        </w:tc>
        <w:tc>
          <w:tcPr>
            <w:tcW w:w="845" w:type="pct"/>
            <w:vAlign w:val="center"/>
          </w:tcPr>
          <w:p w14:paraId="3D7281F5" w14:textId="12103E40" w:rsidR="00284401" w:rsidRPr="00D171A7" w:rsidRDefault="007D5886">
            <w:pPr>
              <w:jc w:val="center"/>
              <w:rPr>
                <w:sz w:val="18"/>
                <w:szCs w:val="18"/>
              </w:rPr>
            </w:pPr>
            <w:r w:rsidRPr="00D171A7">
              <w:rPr>
                <w:rFonts w:hint="eastAsia"/>
                <w:sz w:val="18"/>
                <w:szCs w:val="18"/>
              </w:rPr>
              <w:t>熊景春</w:t>
            </w:r>
          </w:p>
        </w:tc>
      </w:tr>
      <w:tr w:rsidR="005A0E05" w:rsidRPr="00D171A7" w14:paraId="3D91E94F" w14:textId="77777777" w:rsidTr="00086824">
        <w:tc>
          <w:tcPr>
            <w:tcW w:w="550" w:type="pct"/>
            <w:vAlign w:val="center"/>
          </w:tcPr>
          <w:p w14:paraId="5C1DA6E2" w14:textId="77777777" w:rsidR="00284401" w:rsidRPr="00D171A7" w:rsidRDefault="00177EED">
            <w:pPr>
              <w:spacing w:line="240" w:lineRule="auto"/>
              <w:jc w:val="center"/>
              <w:rPr>
                <w:sz w:val="18"/>
                <w:szCs w:val="18"/>
              </w:rPr>
            </w:pPr>
            <w:r w:rsidRPr="00D171A7">
              <w:rPr>
                <w:sz w:val="18"/>
                <w:szCs w:val="18"/>
              </w:rPr>
              <w:t>2</w:t>
            </w:r>
          </w:p>
        </w:tc>
        <w:tc>
          <w:tcPr>
            <w:tcW w:w="2267" w:type="pct"/>
            <w:vAlign w:val="center"/>
          </w:tcPr>
          <w:p w14:paraId="7898209D" w14:textId="77777777" w:rsidR="00284401" w:rsidRPr="00D171A7" w:rsidRDefault="00177EED">
            <w:pPr>
              <w:spacing w:line="240" w:lineRule="auto"/>
              <w:rPr>
                <w:sz w:val="18"/>
                <w:szCs w:val="18"/>
              </w:rPr>
            </w:pPr>
            <w:r w:rsidRPr="00D171A7">
              <w:rPr>
                <w:sz w:val="18"/>
                <w:szCs w:val="18"/>
              </w:rPr>
              <w:t>突发环境风险事故应急预案尚未备案及演练；编制环境风险应急预案并定期进行演练。</w:t>
            </w:r>
          </w:p>
        </w:tc>
        <w:tc>
          <w:tcPr>
            <w:tcW w:w="1338" w:type="pct"/>
            <w:vAlign w:val="center"/>
          </w:tcPr>
          <w:p w14:paraId="7F28122E" w14:textId="77777777" w:rsidR="00284401" w:rsidRPr="00D171A7" w:rsidRDefault="00177EED">
            <w:pPr>
              <w:rPr>
                <w:sz w:val="18"/>
                <w:szCs w:val="18"/>
              </w:rPr>
            </w:pPr>
            <w:r w:rsidRPr="00D171A7">
              <w:rPr>
                <w:sz w:val="18"/>
                <w:szCs w:val="18"/>
              </w:rPr>
              <w:t>编制环境风险应急预案并定期进行演练。</w:t>
            </w:r>
          </w:p>
        </w:tc>
        <w:tc>
          <w:tcPr>
            <w:tcW w:w="845" w:type="pct"/>
            <w:vAlign w:val="center"/>
          </w:tcPr>
          <w:p w14:paraId="3F4E6553" w14:textId="4B00E9C7" w:rsidR="00284401" w:rsidRPr="00D171A7" w:rsidRDefault="007D5886">
            <w:pPr>
              <w:jc w:val="center"/>
              <w:outlineLvl w:val="0"/>
              <w:rPr>
                <w:sz w:val="18"/>
                <w:szCs w:val="18"/>
              </w:rPr>
            </w:pPr>
            <w:bookmarkStart w:id="1051" w:name="_Toc53600203"/>
            <w:bookmarkStart w:id="1052" w:name="_Toc53601060"/>
            <w:bookmarkStart w:id="1053" w:name="_Toc57383850"/>
            <w:bookmarkStart w:id="1054" w:name="_Toc58272247"/>
            <w:bookmarkStart w:id="1055" w:name="_Toc58508726"/>
            <w:r w:rsidRPr="00D171A7">
              <w:rPr>
                <w:rFonts w:hint="eastAsia"/>
                <w:sz w:val="18"/>
                <w:szCs w:val="18"/>
              </w:rPr>
              <w:t>熊景春</w:t>
            </w:r>
            <w:bookmarkEnd w:id="1051"/>
            <w:bookmarkEnd w:id="1052"/>
            <w:bookmarkEnd w:id="1053"/>
            <w:bookmarkEnd w:id="1054"/>
            <w:bookmarkEnd w:id="1055"/>
          </w:p>
        </w:tc>
      </w:tr>
      <w:tr w:rsidR="005A0E05" w:rsidRPr="00D171A7" w14:paraId="6A322C3B" w14:textId="77777777" w:rsidTr="00086824">
        <w:tc>
          <w:tcPr>
            <w:tcW w:w="550" w:type="pct"/>
            <w:vAlign w:val="center"/>
          </w:tcPr>
          <w:p w14:paraId="21B05278" w14:textId="77777777" w:rsidR="00284401" w:rsidRPr="00D171A7" w:rsidRDefault="00177EED">
            <w:pPr>
              <w:spacing w:line="240" w:lineRule="auto"/>
              <w:jc w:val="center"/>
              <w:rPr>
                <w:sz w:val="18"/>
                <w:szCs w:val="18"/>
              </w:rPr>
            </w:pPr>
            <w:r w:rsidRPr="00D171A7">
              <w:rPr>
                <w:sz w:val="18"/>
                <w:szCs w:val="18"/>
              </w:rPr>
              <w:t>3</w:t>
            </w:r>
          </w:p>
        </w:tc>
        <w:tc>
          <w:tcPr>
            <w:tcW w:w="2267" w:type="pct"/>
            <w:vAlign w:val="center"/>
          </w:tcPr>
          <w:p w14:paraId="0458861C" w14:textId="77777777" w:rsidR="00284401" w:rsidRPr="00D171A7" w:rsidRDefault="00177EED">
            <w:pPr>
              <w:spacing w:line="240" w:lineRule="auto"/>
              <w:rPr>
                <w:sz w:val="18"/>
                <w:szCs w:val="18"/>
              </w:rPr>
            </w:pPr>
            <w:r w:rsidRPr="00D171A7">
              <w:rPr>
                <w:sz w:val="18"/>
                <w:szCs w:val="18"/>
              </w:rPr>
              <w:t>环境风险的预防和预警性不足，对人员未开展环境风险防范培训和宣传；开展环境风险防范培训和宣传。</w:t>
            </w:r>
          </w:p>
        </w:tc>
        <w:tc>
          <w:tcPr>
            <w:tcW w:w="1338" w:type="pct"/>
            <w:vAlign w:val="center"/>
          </w:tcPr>
          <w:p w14:paraId="531DA2B5" w14:textId="77777777" w:rsidR="00284401" w:rsidRPr="00D171A7" w:rsidRDefault="00177EED">
            <w:pPr>
              <w:rPr>
                <w:sz w:val="18"/>
                <w:szCs w:val="18"/>
              </w:rPr>
            </w:pPr>
            <w:r w:rsidRPr="00D171A7">
              <w:rPr>
                <w:sz w:val="18"/>
                <w:szCs w:val="18"/>
              </w:rPr>
              <w:t>开展环境风险防范培训和宣传。</w:t>
            </w:r>
          </w:p>
        </w:tc>
        <w:tc>
          <w:tcPr>
            <w:tcW w:w="845" w:type="pct"/>
            <w:vAlign w:val="center"/>
          </w:tcPr>
          <w:p w14:paraId="32F7DEFC" w14:textId="35076056" w:rsidR="00284401" w:rsidRPr="00D171A7" w:rsidRDefault="007D5886">
            <w:pPr>
              <w:jc w:val="center"/>
              <w:outlineLvl w:val="0"/>
              <w:rPr>
                <w:sz w:val="18"/>
                <w:szCs w:val="18"/>
              </w:rPr>
            </w:pPr>
            <w:bookmarkStart w:id="1056" w:name="_Toc53600204"/>
            <w:bookmarkStart w:id="1057" w:name="_Toc53601061"/>
            <w:bookmarkStart w:id="1058" w:name="_Toc57383851"/>
            <w:bookmarkStart w:id="1059" w:name="_Toc58272248"/>
            <w:bookmarkStart w:id="1060" w:name="_Toc58508727"/>
            <w:r w:rsidRPr="00D171A7">
              <w:rPr>
                <w:rFonts w:hint="eastAsia"/>
                <w:sz w:val="18"/>
                <w:szCs w:val="18"/>
              </w:rPr>
              <w:t>熊景春</w:t>
            </w:r>
            <w:bookmarkEnd w:id="1056"/>
            <w:bookmarkEnd w:id="1057"/>
            <w:bookmarkEnd w:id="1058"/>
            <w:bookmarkEnd w:id="1059"/>
            <w:bookmarkEnd w:id="1060"/>
          </w:p>
        </w:tc>
      </w:tr>
      <w:tr w:rsidR="007D5886" w:rsidRPr="00D171A7" w14:paraId="243F2971" w14:textId="77777777" w:rsidTr="00086824">
        <w:tc>
          <w:tcPr>
            <w:tcW w:w="550" w:type="pct"/>
            <w:vAlign w:val="center"/>
          </w:tcPr>
          <w:p w14:paraId="21D7C69A" w14:textId="77777777" w:rsidR="004E6C86" w:rsidRPr="00D171A7" w:rsidRDefault="004E6C86">
            <w:pPr>
              <w:spacing w:line="240" w:lineRule="auto"/>
              <w:jc w:val="center"/>
              <w:rPr>
                <w:sz w:val="18"/>
                <w:szCs w:val="18"/>
              </w:rPr>
            </w:pPr>
            <w:r w:rsidRPr="00D171A7">
              <w:rPr>
                <w:sz w:val="18"/>
                <w:szCs w:val="18"/>
              </w:rPr>
              <w:t>4</w:t>
            </w:r>
          </w:p>
        </w:tc>
        <w:tc>
          <w:tcPr>
            <w:tcW w:w="2267" w:type="pct"/>
            <w:vAlign w:val="center"/>
          </w:tcPr>
          <w:p w14:paraId="6DEABC63" w14:textId="77777777" w:rsidR="004E6C86" w:rsidRPr="00D171A7" w:rsidRDefault="004E6C86" w:rsidP="006A3192">
            <w:pPr>
              <w:spacing w:line="240" w:lineRule="auto"/>
              <w:outlineLvl w:val="0"/>
              <w:rPr>
                <w:sz w:val="18"/>
                <w:szCs w:val="18"/>
              </w:rPr>
            </w:pPr>
            <w:bookmarkStart w:id="1061" w:name="_Toc36288982"/>
            <w:bookmarkStart w:id="1062" w:name="_Toc37334348"/>
            <w:bookmarkStart w:id="1063" w:name="_Toc40197171"/>
            <w:bookmarkStart w:id="1064" w:name="_Toc40199162"/>
            <w:bookmarkStart w:id="1065" w:name="_Toc40199664"/>
            <w:bookmarkStart w:id="1066" w:name="_Toc53600205"/>
            <w:bookmarkStart w:id="1067" w:name="_Toc53601062"/>
            <w:bookmarkStart w:id="1068" w:name="_Toc57383852"/>
            <w:bookmarkStart w:id="1069" w:name="_Toc58272249"/>
            <w:bookmarkStart w:id="1070" w:name="_Toc58508728"/>
            <w:r w:rsidRPr="00D171A7">
              <w:rPr>
                <w:sz w:val="18"/>
                <w:szCs w:val="18"/>
              </w:rPr>
              <w:t>未配备专人定期对周边公众培训紧急疏散的措施及手段；配备专人负责对外环境信息的传达，建立紧急疏散措施与手段</w:t>
            </w:r>
            <w:bookmarkEnd w:id="1061"/>
            <w:bookmarkEnd w:id="1062"/>
            <w:bookmarkEnd w:id="1063"/>
            <w:bookmarkEnd w:id="1064"/>
            <w:bookmarkEnd w:id="1065"/>
            <w:bookmarkEnd w:id="1066"/>
            <w:bookmarkEnd w:id="1067"/>
            <w:bookmarkEnd w:id="1068"/>
            <w:bookmarkEnd w:id="1069"/>
            <w:bookmarkEnd w:id="1070"/>
          </w:p>
        </w:tc>
        <w:tc>
          <w:tcPr>
            <w:tcW w:w="1338" w:type="pct"/>
            <w:vAlign w:val="center"/>
          </w:tcPr>
          <w:p w14:paraId="614A15E1" w14:textId="77777777" w:rsidR="004E6C86" w:rsidRPr="00D171A7" w:rsidRDefault="004E6C86" w:rsidP="006A3192">
            <w:pPr>
              <w:rPr>
                <w:sz w:val="18"/>
                <w:szCs w:val="18"/>
              </w:rPr>
            </w:pPr>
            <w:r w:rsidRPr="00D171A7">
              <w:rPr>
                <w:sz w:val="18"/>
                <w:szCs w:val="18"/>
              </w:rPr>
              <w:t>配备专人负责对外环境信息的传达，建立紧急疏散措施与手段</w:t>
            </w:r>
          </w:p>
        </w:tc>
        <w:tc>
          <w:tcPr>
            <w:tcW w:w="845" w:type="pct"/>
            <w:vAlign w:val="center"/>
          </w:tcPr>
          <w:p w14:paraId="72363293" w14:textId="788F9267" w:rsidR="004E6C86" w:rsidRPr="00D171A7" w:rsidRDefault="007D5886" w:rsidP="006A3192">
            <w:pPr>
              <w:jc w:val="center"/>
              <w:outlineLvl w:val="0"/>
              <w:rPr>
                <w:sz w:val="18"/>
                <w:szCs w:val="18"/>
              </w:rPr>
            </w:pPr>
            <w:bookmarkStart w:id="1071" w:name="_Toc53600206"/>
            <w:bookmarkStart w:id="1072" w:name="_Toc53601063"/>
            <w:bookmarkStart w:id="1073" w:name="_Toc57383853"/>
            <w:bookmarkStart w:id="1074" w:name="_Toc58272250"/>
            <w:bookmarkStart w:id="1075" w:name="_Toc58508729"/>
            <w:r w:rsidRPr="00D171A7">
              <w:rPr>
                <w:rFonts w:hint="eastAsia"/>
                <w:sz w:val="18"/>
                <w:szCs w:val="18"/>
              </w:rPr>
              <w:t>熊景春</w:t>
            </w:r>
            <w:bookmarkEnd w:id="1071"/>
            <w:bookmarkEnd w:id="1072"/>
            <w:bookmarkEnd w:id="1073"/>
            <w:bookmarkEnd w:id="1074"/>
            <w:bookmarkEnd w:id="1075"/>
          </w:p>
        </w:tc>
      </w:tr>
    </w:tbl>
    <w:p w14:paraId="2625873B" w14:textId="77777777" w:rsidR="00284401" w:rsidRPr="00D171A7" w:rsidRDefault="00284401">
      <w:pPr>
        <w:spacing w:line="360" w:lineRule="auto"/>
        <w:jc w:val="left"/>
        <w:sectPr w:rsidR="00284401" w:rsidRPr="00D171A7" w:rsidSect="00911EB4">
          <w:pgSz w:w="11906" w:h="16838"/>
          <w:pgMar w:top="1440" w:right="1800" w:bottom="1440" w:left="1800" w:header="851" w:footer="992" w:gutter="0"/>
          <w:pgNumType w:fmt="numberInDash"/>
          <w:cols w:space="720"/>
          <w:docGrid w:type="lines" w:linePitch="312"/>
        </w:sectPr>
      </w:pPr>
    </w:p>
    <w:p w14:paraId="5D6D3D4C" w14:textId="77777777" w:rsidR="00284401" w:rsidRPr="00D171A7" w:rsidRDefault="00177EED">
      <w:pPr>
        <w:pStyle w:val="2"/>
        <w:spacing w:before="163" w:after="163"/>
      </w:pPr>
      <w:bookmarkStart w:id="1076" w:name="_Toc53601069"/>
      <w:bookmarkStart w:id="1077" w:name="_Toc57383859"/>
      <w:bookmarkStart w:id="1078" w:name="_Toc58508730"/>
      <w:r w:rsidRPr="00D171A7">
        <w:lastRenderedPageBreak/>
        <w:t>附</w:t>
      </w:r>
      <w:r w:rsidR="00EF69A9" w:rsidRPr="00D171A7">
        <w:t>图</w:t>
      </w:r>
      <w:bookmarkEnd w:id="1076"/>
      <w:bookmarkEnd w:id="1077"/>
      <w:bookmarkEnd w:id="1078"/>
    </w:p>
    <w:p w14:paraId="42D56F4A" w14:textId="77777777" w:rsidR="00284401" w:rsidRPr="00D171A7" w:rsidRDefault="00177EED" w:rsidP="00DF037A">
      <w:pPr>
        <w:spacing w:line="360" w:lineRule="auto"/>
        <w:jc w:val="left"/>
        <w:rPr>
          <w:b/>
          <w:bCs/>
          <w:sz w:val="30"/>
          <w:szCs w:val="30"/>
        </w:rPr>
      </w:pPr>
      <w:r w:rsidRPr="00D171A7">
        <w:rPr>
          <w:b/>
          <w:bCs/>
          <w:sz w:val="30"/>
          <w:szCs w:val="30"/>
        </w:rPr>
        <w:t>附</w:t>
      </w:r>
      <w:r w:rsidR="00EB36E0" w:rsidRPr="00D171A7">
        <w:rPr>
          <w:b/>
          <w:bCs/>
          <w:sz w:val="30"/>
          <w:szCs w:val="30"/>
        </w:rPr>
        <w:t>图</w:t>
      </w:r>
      <w:r w:rsidRPr="00D171A7">
        <w:rPr>
          <w:b/>
          <w:bCs/>
          <w:sz w:val="30"/>
          <w:szCs w:val="30"/>
        </w:rPr>
        <w:t xml:space="preserve">1 </w:t>
      </w:r>
      <w:r w:rsidRPr="00D171A7">
        <w:rPr>
          <w:b/>
          <w:bCs/>
          <w:sz w:val="30"/>
          <w:szCs w:val="30"/>
        </w:rPr>
        <w:t>企业地理位置图</w:t>
      </w:r>
    </w:p>
    <w:p w14:paraId="111B4C31" w14:textId="1BF8522C" w:rsidR="00284401" w:rsidRPr="00D171A7" w:rsidRDefault="00B77702" w:rsidP="001963C3">
      <w:pPr>
        <w:jc w:val="center"/>
      </w:pPr>
      <w:r w:rsidRPr="00D171A7">
        <w:rPr>
          <w:noProof/>
        </w:rPr>
        <mc:AlternateContent>
          <mc:Choice Requires="wps">
            <w:drawing>
              <wp:anchor distT="0" distB="0" distL="114300" distR="114300" simplePos="0" relativeHeight="251762688" behindDoc="0" locked="0" layoutInCell="1" allowOverlap="1" wp14:anchorId="319FE202" wp14:editId="7A1F4072">
                <wp:simplePos x="0" y="0"/>
                <wp:positionH relativeFrom="column">
                  <wp:posOffset>4852670</wp:posOffset>
                </wp:positionH>
                <wp:positionV relativeFrom="paragraph">
                  <wp:posOffset>1691640</wp:posOffset>
                </wp:positionV>
                <wp:extent cx="906780" cy="312420"/>
                <wp:effectExtent l="690245" t="10795" r="3175" b="105410"/>
                <wp:wrapNone/>
                <wp:docPr id="106" name="AutoShape 9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6780" cy="312420"/>
                        </a:xfrm>
                        <a:prstGeom prst="accentCallout1">
                          <a:avLst>
                            <a:gd name="adj1" fmla="val 36583"/>
                            <a:gd name="adj2" fmla="val -8403"/>
                            <a:gd name="adj3" fmla="val 132116"/>
                            <a:gd name="adj4" fmla="val -74718"/>
                          </a:avLst>
                        </a:prstGeom>
                        <a:solidFill>
                          <a:srgbClr val="FFFFFF"/>
                        </a:solidFill>
                        <a:ln w="9525">
                          <a:solidFill>
                            <a:srgbClr val="FF0000"/>
                          </a:solidFill>
                          <a:miter lim="800000"/>
                          <a:headEnd/>
                          <a:tailEnd/>
                        </a:ln>
                      </wps:spPr>
                      <wps:txbx>
                        <w:txbxContent>
                          <w:p w14:paraId="7E9147A2" w14:textId="18A2ABCD" w:rsidR="009E34BC" w:rsidRPr="001963C3" w:rsidRDefault="009E34BC" w:rsidP="001963C3">
                            <w:pPr>
                              <w:spacing w:line="240" w:lineRule="auto"/>
                              <w:rPr>
                                <w:sz w:val="18"/>
                                <w:szCs w:val="18"/>
                              </w:rPr>
                            </w:pPr>
                            <w:r w:rsidRPr="001963C3">
                              <w:rPr>
                                <w:rFonts w:hint="eastAsia"/>
                                <w:sz w:val="18"/>
                                <w:szCs w:val="18"/>
                              </w:rPr>
                              <w:t>企业所在地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19FE202"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AutoShape 949" o:spid="_x0000_s1250" type="#_x0000_t44" style="position:absolute;left:0;text-align:left;margin-left:382.1pt;margin-top:133.2pt;width:71.4pt;height:24.6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" adj="-16139,28537,-1815,7902" strokecolor="red">
                <v:textbox>
                  <w:txbxContent>
                    <w:p w14:paraId="7E9147A2" w14:textId="18A2ABCD" w:rsidR="009E34BC" w:rsidRPr="001963C3" w:rsidRDefault="009E34BC" w:rsidP="001963C3">
                      <w:pPr>
                        <w:spacing w:line="240" w:lineRule="auto"/>
                        <w:rPr>
                          <w:sz w:val="18"/>
                          <w:szCs w:val="18"/>
                        </w:rPr>
                      </w:pPr>
                      <w:r w:rsidRPr="001963C3">
                        <w:rPr>
                          <w:rFonts w:hint="eastAsia"/>
                          <w:sz w:val="18"/>
                          <w:szCs w:val="18"/>
                        </w:rPr>
                        <w:t>企业所在地</w:t>
                      </w:r>
                    </w:p>
                  </w:txbxContent>
                </v:textbox>
                <o:callout v:ext="edit" minusy="t"/>
              </v:shape>
            </w:pict>
          </mc:Fallback>
        </mc:AlternateContent>
      </w:r>
      <w:r w:rsidRPr="00D171A7">
        <w:rPr>
          <w:noProof/>
        </w:rPr>
        <mc:AlternateContent>
          <mc:Choice Requires="wps">
            <w:drawing>
              <wp:anchor distT="0" distB="0" distL="114300" distR="114300" simplePos="0" relativeHeight="251761664" behindDoc="0" locked="0" layoutInCell="1" allowOverlap="1" wp14:anchorId="432AB32C" wp14:editId="43FD3EBB">
                <wp:simplePos x="0" y="0"/>
                <wp:positionH relativeFrom="column">
                  <wp:posOffset>4052570</wp:posOffset>
                </wp:positionH>
                <wp:positionV relativeFrom="paragraph">
                  <wp:posOffset>2104390</wp:posOffset>
                </wp:positionV>
                <wp:extent cx="122555" cy="136525"/>
                <wp:effectExtent l="33020" t="33020" r="25400" b="30480"/>
                <wp:wrapNone/>
                <wp:docPr id="105" name="AutoShape 9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555" cy="136525"/>
                        </a:xfrm>
                        <a:prstGeom prst="star4">
                          <a:avLst>
                            <a:gd name="adj" fmla="val 12500"/>
                          </a:avLst>
                        </a:prstGeom>
                        <a:solidFill>
                          <a:srgbClr val="FF0000"/>
                        </a:solidFill>
                        <a:ln w="9525">
                          <a:solidFill>
                            <a:srgbClr val="FF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780EBE" id="_x0000_t187" coordsize="21600,21600" o:spt="187" adj="8100" path="m21600,10800l@2@3,10800,0@3@3,,10800@3@2,10800,21600@2@2xe">
                <v:stroke joinstyle="miter"/>
                <v:formulas>
                  <v:f eqn="sum 10800 0 #0"/>
                  <v:f eqn="prod @0 23170 32768"/>
                  <v:f eqn="sum @1 10800 0"/>
                  <v:f eqn="sum 10800 0 @1"/>
                </v:formulas>
                <v:path gradientshapeok="t" o:connecttype="rect" textboxrect="@3,@3,@2,@2"/>
                <v:handles>
                  <v:h position="#0,center" xrange="0,10800"/>
                </v:handles>
              </v:shapetype>
              <v:shape id="AutoShape 948" o:spid="_x0000_s1026" type="#_x0000_t187" style="position:absolute;left:0;text-align:left;margin-left:319.1pt;margin-top:165.7pt;width:9.65pt;height:10.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" fillcolor="red" strokecolor="red"/>
            </w:pict>
          </mc:Fallback>
        </mc:AlternateContent>
      </w:r>
      <w:r w:rsidR="00E013D5" w:rsidRPr="00D171A7">
        <w:rPr>
          <w:noProof/>
        </w:rPr>
        <w:drawing>
          <wp:inline distT="0" distB="0" distL="0" distR="0" wp14:anchorId="189D6060" wp14:editId="383D1159">
            <wp:extent cx="8092269" cy="40510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8132198" cy="4070994"/>
                    </a:xfrm>
                    <a:prstGeom prst="rect">
                      <a:avLst/>
                    </a:prstGeom>
                  </pic:spPr>
                </pic:pic>
              </a:graphicData>
            </a:graphic>
          </wp:inline>
        </w:drawing>
      </w:r>
    </w:p>
    <w:p w14:paraId="5F46B343" w14:textId="77777777" w:rsidR="00284401" w:rsidRPr="00D171A7" w:rsidRDefault="00177EED" w:rsidP="00DF037A">
      <w:pPr>
        <w:spacing w:line="360" w:lineRule="auto"/>
        <w:jc w:val="left"/>
        <w:rPr>
          <w:b/>
          <w:bCs/>
          <w:sz w:val="30"/>
          <w:szCs w:val="30"/>
        </w:rPr>
      </w:pPr>
      <w:r w:rsidRPr="00D171A7">
        <w:rPr>
          <w:b/>
          <w:bCs/>
          <w:sz w:val="30"/>
          <w:szCs w:val="30"/>
        </w:rPr>
        <w:lastRenderedPageBreak/>
        <w:t>附</w:t>
      </w:r>
      <w:r w:rsidR="00EB36E0" w:rsidRPr="00D171A7">
        <w:rPr>
          <w:b/>
          <w:bCs/>
          <w:sz w:val="30"/>
          <w:szCs w:val="30"/>
        </w:rPr>
        <w:t>图</w:t>
      </w:r>
      <w:r w:rsidRPr="00D171A7">
        <w:rPr>
          <w:b/>
          <w:bCs/>
          <w:sz w:val="30"/>
          <w:szCs w:val="30"/>
        </w:rPr>
        <w:t xml:space="preserve">2 </w:t>
      </w:r>
      <w:r w:rsidRPr="00D171A7">
        <w:rPr>
          <w:b/>
          <w:bCs/>
          <w:sz w:val="30"/>
          <w:szCs w:val="30"/>
        </w:rPr>
        <w:t>厂区平面布置图</w:t>
      </w:r>
    </w:p>
    <w:p w14:paraId="36580BC6" w14:textId="67EA3CA9" w:rsidR="00284401" w:rsidRPr="00D171A7" w:rsidRDefault="00B77702">
      <w:pPr>
        <w:pStyle w:val="Default1"/>
        <w:jc w:val="center"/>
        <w:rPr>
          <w:rFonts w:ascii="Times New Roman" w:cs="Times New Roman"/>
          <w:color w:val="auto"/>
        </w:rPr>
      </w:pPr>
      <w:r w:rsidRPr="00D171A7">
        <w:rPr>
          <w:noProof/>
          <w:color w:val="auto"/>
        </w:rPr>
        <mc:AlternateContent>
          <mc:Choice Requires="wps">
            <w:drawing>
              <wp:anchor distT="0" distB="0" distL="114300" distR="114300" simplePos="0" relativeHeight="251767808" behindDoc="0" locked="0" layoutInCell="1" allowOverlap="1" wp14:anchorId="2C5476AE" wp14:editId="2541C9DF">
                <wp:simplePos x="0" y="0"/>
                <wp:positionH relativeFrom="column">
                  <wp:posOffset>3362325</wp:posOffset>
                </wp:positionH>
                <wp:positionV relativeFrom="paragraph">
                  <wp:posOffset>2353310</wp:posOffset>
                </wp:positionV>
                <wp:extent cx="779145" cy="357505"/>
                <wp:effectExtent l="19050" t="22860" r="20955" b="19685"/>
                <wp:wrapNone/>
                <wp:docPr id="104" name="Rectangle 9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9145" cy="35750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42A73A9" w14:textId="7DB46F38" w:rsidR="009E34BC" w:rsidRPr="008264A4" w:rsidRDefault="009E34BC">
                            <w:pPr>
                              <w:rPr>
                                <w:b/>
                                <w:bCs/>
                              </w:rPr>
                            </w:pPr>
                            <w:r>
                              <w:rPr>
                                <w:rFonts w:hint="eastAsia"/>
                                <w:b/>
                                <w:bCs/>
                              </w:rPr>
                              <w:t>食堂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5476AE" id="Rectangle 954" o:spid="_x0000_s1251" style="position:absolute;left:0;text-align:left;margin-left:264.75pt;margin-top:185.3pt;width:61.35pt;height:28.1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" filled="f" strokeweight="2.25pt">
                <v:textbox>
                  <w:txbxContent>
                    <w:p w14:paraId="142A73A9" w14:textId="7DB46F38" w:rsidR="009E34BC" w:rsidRPr="008264A4" w:rsidRDefault="009E34BC">
                      <w:pPr>
                        <w:rPr>
                          <w:b/>
                          <w:bCs/>
                        </w:rPr>
                      </w:pPr>
                      <w:r>
                        <w:rPr>
                          <w:rFonts w:hint="eastAsia"/>
                          <w:b/>
                          <w:bCs/>
                        </w:rPr>
                        <w:t>食堂</w:t>
                      </w:r>
                    </w:p>
                  </w:txbxContent>
                </v:textbox>
              </v:rect>
            </w:pict>
          </mc:Fallback>
        </mc:AlternateContent>
      </w:r>
      <w:r w:rsidRPr="00D171A7">
        <w:rPr>
          <w:noProof/>
          <w:color w:val="auto"/>
        </w:rPr>
        <mc:AlternateContent>
          <mc:Choice Requires="wps">
            <w:drawing>
              <wp:anchor distT="0" distB="0" distL="114300" distR="114300" simplePos="0" relativeHeight="251766784" behindDoc="0" locked="0" layoutInCell="1" allowOverlap="1" wp14:anchorId="2C5476AE" wp14:editId="7494971C">
                <wp:simplePos x="0" y="0"/>
                <wp:positionH relativeFrom="column">
                  <wp:posOffset>2129790</wp:posOffset>
                </wp:positionH>
                <wp:positionV relativeFrom="paragraph">
                  <wp:posOffset>2353310</wp:posOffset>
                </wp:positionV>
                <wp:extent cx="779145" cy="357505"/>
                <wp:effectExtent l="15240" t="22860" r="15240" b="19685"/>
                <wp:wrapNone/>
                <wp:docPr id="103" name="Rectangle 9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9145" cy="35750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2F19BD8" w14:textId="7DE39C11" w:rsidR="009E34BC" w:rsidRPr="008264A4" w:rsidRDefault="009E34BC">
                            <w:pPr>
                              <w:rPr>
                                <w:b/>
                                <w:bCs/>
                              </w:rPr>
                            </w:pPr>
                            <w:r>
                              <w:rPr>
                                <w:rFonts w:hint="eastAsia"/>
                                <w:b/>
                                <w:bCs/>
                              </w:rPr>
                              <w:t>办公楼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5476AE" id="Rectangle 953" o:spid="_x0000_s1252" style="position:absolute;left:0;text-align:left;margin-left:167.7pt;margin-top:185.3pt;width:61.35pt;height:28.1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" filled="f" strokeweight="2.25pt">
                <v:textbox>
                  <w:txbxContent>
                    <w:p w14:paraId="12F19BD8" w14:textId="7DE39C11" w:rsidR="009E34BC" w:rsidRPr="008264A4" w:rsidRDefault="009E34BC">
                      <w:pPr>
                        <w:rPr>
                          <w:b/>
                          <w:bCs/>
                        </w:rPr>
                      </w:pPr>
                      <w:r>
                        <w:rPr>
                          <w:rFonts w:hint="eastAsia"/>
                          <w:b/>
                          <w:bCs/>
                        </w:rPr>
                        <w:t>办公楼</w:t>
                      </w:r>
                    </w:p>
                  </w:txbxContent>
                </v:textbox>
              </v:rect>
            </w:pict>
          </mc:Fallback>
        </mc:AlternateContent>
      </w:r>
      <w:r w:rsidRPr="00D171A7">
        <w:rPr>
          <w:noProof/>
          <w:color w:val="auto"/>
        </w:rPr>
        <mc:AlternateContent>
          <mc:Choice Requires="wps">
            <w:drawing>
              <wp:anchor distT="0" distB="0" distL="114300" distR="114300" simplePos="0" relativeHeight="251765760" behindDoc="0" locked="0" layoutInCell="1" allowOverlap="1" wp14:anchorId="2C5476AE" wp14:editId="053D9069">
                <wp:simplePos x="0" y="0"/>
                <wp:positionH relativeFrom="column">
                  <wp:posOffset>4262120</wp:posOffset>
                </wp:positionH>
                <wp:positionV relativeFrom="paragraph">
                  <wp:posOffset>1257935</wp:posOffset>
                </wp:positionV>
                <wp:extent cx="1844675" cy="612140"/>
                <wp:effectExtent l="23495" t="22860" r="17780" b="22225"/>
                <wp:wrapNone/>
                <wp:docPr id="102" name="Rectangle 9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4675" cy="612140"/>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CCD9508" w14:textId="434337E6" w:rsidR="009E34BC" w:rsidRPr="008264A4" w:rsidRDefault="009E34BC">
                            <w:pPr>
                              <w:rPr>
                                <w:b/>
                                <w:bCs/>
                              </w:rPr>
                            </w:pPr>
                            <w:r>
                              <w:rPr>
                                <w:rFonts w:hint="eastAsia"/>
                                <w:b/>
                                <w:bCs/>
                              </w:rPr>
                              <w:t>辅助</w:t>
                            </w:r>
                            <w:r w:rsidRPr="008264A4">
                              <w:rPr>
                                <w:rFonts w:hint="eastAsia"/>
                                <w:b/>
                                <w:bCs/>
                              </w:rPr>
                              <w:t>厂房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5476AE" id="Rectangle 952" o:spid="_x0000_s1253" style="position:absolute;left:0;text-align:left;margin-left:335.6pt;margin-top:99.05pt;width:145.25pt;height:48.2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" filled="f" strokeweight="2.25pt">
                <v:textbox>
                  <w:txbxContent>
                    <w:p w14:paraId="4CCD9508" w14:textId="434337E6" w:rsidR="009E34BC" w:rsidRPr="008264A4" w:rsidRDefault="009E34BC">
                      <w:pPr>
                        <w:rPr>
                          <w:b/>
                          <w:bCs/>
                        </w:rPr>
                      </w:pPr>
                      <w:r>
                        <w:rPr>
                          <w:rFonts w:hint="eastAsia"/>
                          <w:b/>
                          <w:bCs/>
                        </w:rPr>
                        <w:t>辅助</w:t>
                      </w:r>
                      <w:r w:rsidRPr="008264A4">
                        <w:rPr>
                          <w:rFonts w:hint="eastAsia"/>
                          <w:b/>
                          <w:bCs/>
                        </w:rPr>
                        <w:t>厂房</w:t>
                      </w:r>
                    </w:p>
                  </w:txbxContent>
                </v:textbox>
              </v:rect>
            </w:pict>
          </mc:Fallback>
        </mc:AlternateContent>
      </w:r>
      <w:r w:rsidRPr="00D171A7">
        <w:rPr>
          <w:noProof/>
          <w:color w:val="auto"/>
        </w:rPr>
        <mc:AlternateContent>
          <mc:Choice Requires="wps">
            <w:drawing>
              <wp:anchor distT="0" distB="0" distL="114300" distR="114300" simplePos="0" relativeHeight="251764736" behindDoc="0" locked="0" layoutInCell="1" allowOverlap="1" wp14:anchorId="2C5476AE" wp14:editId="275FC1B2">
                <wp:simplePos x="0" y="0"/>
                <wp:positionH relativeFrom="column">
                  <wp:posOffset>2162810</wp:posOffset>
                </wp:positionH>
                <wp:positionV relativeFrom="paragraph">
                  <wp:posOffset>995045</wp:posOffset>
                </wp:positionV>
                <wp:extent cx="1844675" cy="1296035"/>
                <wp:effectExtent l="19685" t="17145" r="21590" b="20320"/>
                <wp:wrapNone/>
                <wp:docPr id="101" name="Rectangle 9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44675" cy="1296035"/>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C6C23BB" w14:textId="199DDCA4" w:rsidR="009E34BC" w:rsidRPr="008264A4" w:rsidRDefault="009E34BC">
                            <w:pPr>
                              <w:rPr>
                                <w:b/>
                                <w:bCs/>
                              </w:rPr>
                            </w:pPr>
                            <w:r w:rsidRPr="008264A4">
                              <w:rPr>
                                <w:rFonts w:hint="eastAsia"/>
                                <w:b/>
                                <w:bCs/>
                              </w:rPr>
                              <w:t>重电厂房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5476AE" id="Rectangle 951" o:spid="_x0000_s1254" style="position:absolute;left:0;text-align:left;margin-left:170.3pt;margin-top:78.35pt;width:145.25pt;height:102.0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" filled="f" strokeweight="2.25pt">
                <v:textbox>
                  <w:txbxContent>
                    <w:p w14:paraId="2C6C23BB" w14:textId="199DDCA4" w:rsidR="009E34BC" w:rsidRPr="008264A4" w:rsidRDefault="009E34BC">
                      <w:pPr>
                        <w:rPr>
                          <w:b/>
                          <w:bCs/>
                        </w:rPr>
                      </w:pPr>
                      <w:r w:rsidRPr="008264A4">
                        <w:rPr>
                          <w:rFonts w:hint="eastAsia"/>
                          <w:b/>
                          <w:bCs/>
                        </w:rPr>
                        <w:t>重电厂房</w:t>
                      </w:r>
                    </w:p>
                  </w:txbxContent>
                </v:textbox>
              </v:rect>
            </w:pict>
          </mc:Fallback>
        </mc:AlternateContent>
      </w:r>
      <w:r w:rsidRPr="00D171A7">
        <w:rPr>
          <w:noProof/>
          <w:color w:val="auto"/>
        </w:rPr>
        <mc:AlternateContent>
          <mc:Choice Requires="wps">
            <w:drawing>
              <wp:anchor distT="0" distB="0" distL="114300" distR="114300" simplePos="0" relativeHeight="251763712" behindDoc="0" locked="0" layoutInCell="1" allowOverlap="1" wp14:anchorId="530F7470" wp14:editId="72F6DDFC">
                <wp:simplePos x="0" y="0"/>
                <wp:positionH relativeFrom="column">
                  <wp:posOffset>1892300</wp:posOffset>
                </wp:positionH>
                <wp:positionV relativeFrom="paragraph">
                  <wp:posOffset>676910</wp:posOffset>
                </wp:positionV>
                <wp:extent cx="4810760" cy="2926080"/>
                <wp:effectExtent l="44450" t="41910" r="21590" b="41910"/>
                <wp:wrapNone/>
                <wp:docPr id="100" name="Freeform 9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10760" cy="2926080"/>
                        </a:xfrm>
                        <a:custGeom>
                          <a:avLst/>
                          <a:gdLst>
                            <a:gd name="T0" fmla="*/ 75 w 7576"/>
                            <a:gd name="T1" fmla="*/ 38 h 4608"/>
                            <a:gd name="T2" fmla="*/ 0 w 7576"/>
                            <a:gd name="T3" fmla="*/ 4608 h 4608"/>
                            <a:gd name="T4" fmla="*/ 463 w 7576"/>
                            <a:gd name="T5" fmla="*/ 4596 h 4608"/>
                            <a:gd name="T6" fmla="*/ 489 w 7576"/>
                            <a:gd name="T7" fmla="*/ 3394 h 4608"/>
                            <a:gd name="T8" fmla="*/ 3606 w 7576"/>
                            <a:gd name="T9" fmla="*/ 3331 h 4608"/>
                            <a:gd name="T10" fmla="*/ 3631 w 7576"/>
                            <a:gd name="T11" fmla="*/ 2505 h 4608"/>
                            <a:gd name="T12" fmla="*/ 7576 w 7576"/>
                            <a:gd name="T13" fmla="*/ 2542 h 4608"/>
                            <a:gd name="T14" fmla="*/ 7576 w 7576"/>
                            <a:gd name="T15" fmla="*/ 313 h 4608"/>
                            <a:gd name="T16" fmla="*/ 7213 w 7576"/>
                            <a:gd name="T17" fmla="*/ 0 h 4608"/>
                            <a:gd name="T18" fmla="*/ 75 w 7576"/>
                            <a:gd name="T19" fmla="*/ 38 h 46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576" h="4608">
                              <a:moveTo>
                                <a:pt x="75" y="38"/>
                              </a:moveTo>
                              <a:lnTo>
                                <a:pt x="0" y="4608"/>
                              </a:lnTo>
                              <a:lnTo>
                                <a:pt x="463" y="4596"/>
                              </a:lnTo>
                              <a:lnTo>
                                <a:pt x="489" y="3394"/>
                              </a:lnTo>
                              <a:lnTo>
                                <a:pt x="3606" y="3331"/>
                              </a:lnTo>
                              <a:lnTo>
                                <a:pt x="3631" y="2505"/>
                              </a:lnTo>
                              <a:lnTo>
                                <a:pt x="7576" y="2542"/>
                              </a:lnTo>
                              <a:lnTo>
                                <a:pt x="7576" y="313"/>
                              </a:lnTo>
                              <a:lnTo>
                                <a:pt x="7213" y="0"/>
                              </a:lnTo>
                              <a:lnTo>
                                <a:pt x="75" y="38"/>
                              </a:lnTo>
                              <a:close/>
                            </a:path>
                          </a:pathLst>
                        </a:custGeom>
                        <a:noFill/>
                        <a:ln w="381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B1AD8A" id="Freeform 950" o:spid="_x0000_s1026" style="position:absolute;left:0;text-align:left;margin-left:149pt;margin-top:53.3pt;width:378.8pt;height:230.4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576,4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" path="m75,38l,4608r463,-12l489,3394r3117,-63l3631,2505r3945,37l7576,313,7213,,75,38xe" filled="f" strokeweight="3pt">
                <v:path arrowok="t" o:connecttype="custom" o:connectlocs="47625,24130;0,2926080;294005,2918460;310515,2155190;2289810,2115185;2305685,1590675;4810760,1614170;4810760,198755;4580255,0;47625,24130" o:connectangles="0,0,0,0,0,0,0,0,0,0"/>
              </v:shape>
            </w:pict>
          </mc:Fallback>
        </mc:AlternateContent>
      </w:r>
      <w:r w:rsidR="008264A4" w:rsidRPr="00D171A7">
        <w:rPr>
          <w:noProof/>
          <w:color w:val="auto"/>
        </w:rPr>
        <w:drawing>
          <wp:inline distT="0" distB="0" distL="0" distR="0" wp14:anchorId="6E906F3A" wp14:editId="5A1EA136">
            <wp:extent cx="6257676" cy="462298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259538" cy="4624364"/>
                    </a:xfrm>
                    <a:prstGeom prst="rect">
                      <a:avLst/>
                    </a:prstGeom>
                  </pic:spPr>
                </pic:pic>
              </a:graphicData>
            </a:graphic>
          </wp:inline>
        </w:drawing>
      </w:r>
    </w:p>
    <w:p w14:paraId="6AC87D20" w14:textId="77777777" w:rsidR="00284401" w:rsidRPr="00D171A7" w:rsidRDefault="00177EED" w:rsidP="00DF037A">
      <w:pPr>
        <w:spacing w:line="360" w:lineRule="auto"/>
        <w:jc w:val="left"/>
        <w:rPr>
          <w:b/>
          <w:bCs/>
          <w:sz w:val="30"/>
          <w:szCs w:val="30"/>
        </w:rPr>
      </w:pPr>
      <w:r w:rsidRPr="00D171A7">
        <w:rPr>
          <w:b/>
          <w:bCs/>
          <w:sz w:val="30"/>
          <w:szCs w:val="30"/>
        </w:rPr>
        <w:lastRenderedPageBreak/>
        <w:t>附</w:t>
      </w:r>
      <w:r w:rsidR="00EB36E0" w:rsidRPr="00D171A7">
        <w:rPr>
          <w:b/>
          <w:bCs/>
          <w:sz w:val="30"/>
          <w:szCs w:val="30"/>
        </w:rPr>
        <w:t>图</w:t>
      </w:r>
      <w:r w:rsidRPr="00D171A7">
        <w:rPr>
          <w:b/>
          <w:bCs/>
          <w:sz w:val="30"/>
          <w:szCs w:val="30"/>
        </w:rPr>
        <w:t xml:space="preserve">3 </w:t>
      </w:r>
      <w:r w:rsidRPr="00D171A7">
        <w:rPr>
          <w:b/>
          <w:bCs/>
          <w:sz w:val="30"/>
          <w:szCs w:val="30"/>
        </w:rPr>
        <w:t>周边环境风险受体分布图</w:t>
      </w:r>
    </w:p>
    <w:p w14:paraId="2875186E" w14:textId="2654F45A" w:rsidR="00284401" w:rsidRPr="00D171A7" w:rsidRDefault="008264A4" w:rsidP="008264A4">
      <w:pPr>
        <w:jc w:val="center"/>
      </w:pPr>
      <w:r w:rsidRPr="00D171A7">
        <w:rPr>
          <w:noProof/>
        </w:rPr>
        <w:drawing>
          <wp:inline distT="0" distB="0" distL="0" distR="0" wp14:anchorId="242EF358" wp14:editId="2EC6F6F3">
            <wp:extent cx="8674873" cy="4420096"/>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682186" cy="4423822"/>
                    </a:xfrm>
                    <a:prstGeom prst="rect">
                      <a:avLst/>
                    </a:prstGeom>
                  </pic:spPr>
                </pic:pic>
              </a:graphicData>
            </a:graphic>
          </wp:inline>
        </w:drawing>
      </w:r>
    </w:p>
    <w:p w14:paraId="2F370BB4" w14:textId="77777777" w:rsidR="00EB36E0" w:rsidRPr="00D171A7" w:rsidRDefault="00EB36E0" w:rsidP="00DF037A">
      <w:pPr>
        <w:spacing w:line="360" w:lineRule="auto"/>
        <w:jc w:val="left"/>
        <w:rPr>
          <w:b/>
          <w:bCs/>
          <w:sz w:val="30"/>
          <w:szCs w:val="30"/>
        </w:rPr>
      </w:pPr>
      <w:r w:rsidRPr="00D171A7">
        <w:rPr>
          <w:b/>
          <w:bCs/>
          <w:sz w:val="30"/>
          <w:szCs w:val="30"/>
        </w:rPr>
        <w:lastRenderedPageBreak/>
        <w:t>附图</w:t>
      </w:r>
      <w:r w:rsidRPr="00D171A7">
        <w:rPr>
          <w:b/>
          <w:bCs/>
          <w:sz w:val="30"/>
          <w:szCs w:val="30"/>
        </w:rPr>
        <w:t xml:space="preserve">4 </w:t>
      </w:r>
      <w:r w:rsidR="002B13DA" w:rsidRPr="00D171A7">
        <w:rPr>
          <w:b/>
          <w:bCs/>
          <w:sz w:val="30"/>
          <w:szCs w:val="30"/>
        </w:rPr>
        <w:t>企业应急撤离路线</w:t>
      </w:r>
      <w:r w:rsidRPr="00D171A7">
        <w:rPr>
          <w:b/>
          <w:bCs/>
          <w:sz w:val="30"/>
          <w:szCs w:val="30"/>
        </w:rPr>
        <w:t>图</w:t>
      </w:r>
    </w:p>
    <w:p w14:paraId="6DC8C6C3" w14:textId="7D1FE512" w:rsidR="00284401" w:rsidRPr="00D171A7" w:rsidRDefault="00086824" w:rsidP="008264A4">
      <w:pPr>
        <w:spacing w:line="360" w:lineRule="auto"/>
        <w:jc w:val="center"/>
      </w:pPr>
      <w:r w:rsidRPr="00D171A7">
        <w:rPr>
          <w:noProof/>
        </w:rPr>
        <mc:AlternateContent>
          <mc:Choice Requires="wps">
            <w:drawing>
              <wp:anchor distT="0" distB="0" distL="114300" distR="114300" simplePos="0" relativeHeight="251769856" behindDoc="0" locked="0" layoutInCell="1" allowOverlap="1" wp14:anchorId="5DF235B4" wp14:editId="2E5903E9">
                <wp:simplePos x="0" y="0"/>
                <wp:positionH relativeFrom="column">
                  <wp:posOffset>3571240</wp:posOffset>
                </wp:positionH>
                <wp:positionV relativeFrom="paragraph">
                  <wp:posOffset>1631315</wp:posOffset>
                </wp:positionV>
                <wp:extent cx="540385" cy="0"/>
                <wp:effectExtent l="0" t="19050" r="31115" b="19050"/>
                <wp:wrapNone/>
                <wp:docPr id="17" name="AutoShape 9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0385" cy="0"/>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2B2E71" id="AutoShape 956" o:spid="_x0000_s1026" type="#_x0000_t32" style="position:absolute;left:0;text-align:left;margin-left:281.2pt;margin-top:128.45pt;width:42.55pt;height:0;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" strokecolor="#00b0f0" strokeweight="2.25pt"/>
            </w:pict>
          </mc:Fallback>
        </mc:AlternateContent>
      </w:r>
      <w:r w:rsidRPr="00D171A7">
        <w:rPr>
          <w:noProof/>
        </w:rPr>
        <mc:AlternateContent>
          <mc:Choice Requires="wps">
            <w:drawing>
              <wp:anchor distT="0" distB="0" distL="114300" distR="114300" simplePos="0" relativeHeight="251777024" behindDoc="0" locked="0" layoutInCell="1" allowOverlap="1" wp14:anchorId="619CEED0" wp14:editId="1A83DAD2">
                <wp:simplePos x="0" y="0"/>
                <wp:positionH relativeFrom="column">
                  <wp:posOffset>5788660</wp:posOffset>
                </wp:positionH>
                <wp:positionV relativeFrom="paragraph">
                  <wp:posOffset>1544320</wp:posOffset>
                </wp:positionV>
                <wp:extent cx="540385" cy="0"/>
                <wp:effectExtent l="0" t="19050" r="31115" b="19050"/>
                <wp:wrapNone/>
                <wp:docPr id="30" name="AutoShape 9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0385" cy="0"/>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CE6AEE" id="AutoShape 963" o:spid="_x0000_s1026" type="#_x0000_t32" style="position:absolute;left:0;text-align:left;margin-left:455.8pt;margin-top:121.6pt;width:42.55pt;height:0;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" strokecolor="#00b0f0" strokeweight="2.25pt"/>
            </w:pict>
          </mc:Fallback>
        </mc:AlternateContent>
      </w:r>
      <w:r w:rsidR="00B77702" w:rsidRPr="00D171A7">
        <w:rPr>
          <w:noProof/>
        </w:rPr>
        <mc:AlternateContent>
          <mc:Choice Requires="wps">
            <w:drawing>
              <wp:anchor distT="0" distB="0" distL="114300" distR="114300" simplePos="0" relativeHeight="251779072" behindDoc="0" locked="0" layoutInCell="1" allowOverlap="1" wp14:anchorId="28D242C8" wp14:editId="294951AA">
                <wp:simplePos x="0" y="0"/>
                <wp:positionH relativeFrom="column">
                  <wp:posOffset>5132705</wp:posOffset>
                </wp:positionH>
                <wp:positionV relativeFrom="paragraph">
                  <wp:posOffset>908685</wp:posOffset>
                </wp:positionV>
                <wp:extent cx="0" cy="601980"/>
                <wp:effectExtent l="17780" t="16510" r="20320" b="19685"/>
                <wp:wrapNone/>
                <wp:docPr id="99" name="AutoShape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1980"/>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A1DCE9" id="AutoShape 965" o:spid="_x0000_s1026" type="#_x0000_t32" style="position:absolute;left:0;text-align:left;margin-left:404.15pt;margin-top:71.55pt;width:0;height:47.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" strokecolor="#00b0f0" strokeweight="2.25pt"/>
            </w:pict>
          </mc:Fallback>
        </mc:AlternateContent>
      </w:r>
      <w:r w:rsidR="00B77702" w:rsidRPr="00D171A7">
        <w:rPr>
          <w:noProof/>
        </w:rPr>
        <mc:AlternateContent>
          <mc:Choice Requires="wps">
            <w:drawing>
              <wp:anchor distT="0" distB="0" distL="114300" distR="114300" simplePos="0" relativeHeight="251778048" behindDoc="0" locked="0" layoutInCell="1" allowOverlap="1" wp14:anchorId="28D242C8" wp14:editId="289E97E5">
                <wp:simplePos x="0" y="0"/>
                <wp:positionH relativeFrom="column">
                  <wp:posOffset>3174365</wp:posOffset>
                </wp:positionH>
                <wp:positionV relativeFrom="paragraph">
                  <wp:posOffset>2023110</wp:posOffset>
                </wp:positionV>
                <wp:extent cx="0" cy="601980"/>
                <wp:effectExtent l="21590" t="16510" r="16510" b="19685"/>
                <wp:wrapNone/>
                <wp:docPr id="98" name="AutoShape 9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1980"/>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760D6B" id="AutoShape 964" o:spid="_x0000_s1026" type="#_x0000_t32" style="position:absolute;left:0;text-align:left;margin-left:249.95pt;margin-top:159.3pt;width:0;height:47.4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" strokecolor="#00b0f0" strokeweight="2.25pt"/>
            </w:pict>
          </mc:Fallback>
        </mc:AlternateContent>
      </w:r>
      <w:r w:rsidR="00B77702" w:rsidRPr="00D171A7">
        <w:rPr>
          <w:noProof/>
        </w:rPr>
        <mc:AlternateContent>
          <mc:Choice Requires="wps">
            <w:drawing>
              <wp:anchor distT="0" distB="0" distL="114300" distR="114300" simplePos="0" relativeHeight="251773952" behindDoc="0" locked="0" layoutInCell="1" allowOverlap="1" wp14:anchorId="27B059F5" wp14:editId="69369252">
                <wp:simplePos x="0" y="0"/>
                <wp:positionH relativeFrom="column">
                  <wp:posOffset>4101465</wp:posOffset>
                </wp:positionH>
                <wp:positionV relativeFrom="paragraph">
                  <wp:posOffset>908050</wp:posOffset>
                </wp:positionV>
                <wp:extent cx="2108200" cy="635"/>
                <wp:effectExtent l="15240" t="15875" r="19685" b="21590"/>
                <wp:wrapNone/>
                <wp:docPr id="97" name="AutoShape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8200" cy="635"/>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1EC4B7" id="AutoShape 960" o:spid="_x0000_s1026" type="#_x0000_t32" style="position:absolute;left:0;text-align:left;margin-left:322.95pt;margin-top:71.5pt;width:166pt;height:.0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" strokecolor="#00b0f0" strokeweight="2.25pt"/>
            </w:pict>
          </mc:Fallback>
        </mc:AlternateContent>
      </w:r>
      <w:r w:rsidR="00B77702" w:rsidRPr="00D171A7">
        <w:rPr>
          <w:noProof/>
        </w:rPr>
        <mc:AlternateContent>
          <mc:Choice Requires="wps">
            <w:drawing>
              <wp:anchor distT="0" distB="0" distL="114300" distR="114300" simplePos="0" relativeHeight="251770880" behindDoc="0" locked="0" layoutInCell="1" allowOverlap="1" wp14:anchorId="4F8FBFDD" wp14:editId="6EFA3D9B">
                <wp:simplePos x="0" y="0"/>
                <wp:positionH relativeFrom="column">
                  <wp:posOffset>4101465</wp:posOffset>
                </wp:positionH>
                <wp:positionV relativeFrom="paragraph">
                  <wp:posOffset>908050</wp:posOffset>
                </wp:positionV>
                <wp:extent cx="0" cy="1717040"/>
                <wp:effectExtent l="15240" t="15875" r="22860" b="19685"/>
                <wp:wrapNone/>
                <wp:docPr id="96" name="AutoShape 9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7040"/>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1112A5B" id="AutoShape 957" o:spid="_x0000_s1026" type="#_x0000_t32" style="position:absolute;left:0;text-align:left;margin-left:322.95pt;margin-top:71.5pt;width:0;height:135.2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" strokecolor="#00b0f0" strokeweight="2.25pt"/>
            </w:pict>
          </mc:Fallback>
        </mc:AlternateContent>
      </w:r>
      <w:r w:rsidR="00B77702" w:rsidRPr="00D171A7">
        <w:rPr>
          <w:noProof/>
        </w:rPr>
        <mc:AlternateContent>
          <mc:Choice Requires="wps">
            <w:drawing>
              <wp:anchor distT="0" distB="0" distL="114300" distR="114300" simplePos="0" relativeHeight="251776000" behindDoc="0" locked="0" layoutInCell="1" allowOverlap="1" wp14:anchorId="5EFBC8F0" wp14:editId="2352FCEE">
                <wp:simplePos x="0" y="0"/>
                <wp:positionH relativeFrom="column">
                  <wp:posOffset>6209665</wp:posOffset>
                </wp:positionH>
                <wp:positionV relativeFrom="paragraph">
                  <wp:posOffset>1551940</wp:posOffset>
                </wp:positionV>
                <wp:extent cx="731520" cy="0"/>
                <wp:effectExtent l="18415" t="69215" r="31115" b="73660"/>
                <wp:wrapNone/>
                <wp:docPr id="29" name="AutoShape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straightConnector1">
                          <a:avLst/>
                        </a:prstGeom>
                        <a:noFill/>
                        <a:ln w="28575">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1DE52A9" id="AutoShape 962" o:spid="_x0000_s1026" type="#_x0000_t32" style="position:absolute;left:0;text-align:left;margin-left:488.95pt;margin-top:122.2pt;width:57.6pt;height:0;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" strokecolor="#00b0f0" strokeweight="2.25pt">
                <v:stroke endarrow="block"/>
              </v:shape>
            </w:pict>
          </mc:Fallback>
        </mc:AlternateContent>
      </w:r>
      <w:r w:rsidR="00B77702" w:rsidRPr="00D171A7">
        <w:rPr>
          <w:noProof/>
        </w:rPr>
        <mc:AlternateContent>
          <mc:Choice Requires="wps">
            <w:drawing>
              <wp:anchor distT="0" distB="0" distL="114300" distR="114300" simplePos="0" relativeHeight="251774976" behindDoc="0" locked="0" layoutInCell="1" allowOverlap="1" wp14:anchorId="6DA2B6A8" wp14:editId="5E083E7B">
                <wp:simplePos x="0" y="0"/>
                <wp:positionH relativeFrom="column">
                  <wp:posOffset>6209665</wp:posOffset>
                </wp:positionH>
                <wp:positionV relativeFrom="paragraph">
                  <wp:posOffset>908050</wp:posOffset>
                </wp:positionV>
                <wp:extent cx="0" cy="643890"/>
                <wp:effectExtent l="18415" t="15875" r="19685" b="16510"/>
                <wp:wrapNone/>
                <wp:docPr id="25" name="AutoShape 9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3890"/>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982411" id="AutoShape 961" o:spid="_x0000_s1026" type="#_x0000_t32" style="position:absolute;left:0;text-align:left;margin-left:488.95pt;margin-top:71.5pt;width:0;height:50.7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" strokecolor="#00b0f0" strokeweight="2.25pt"/>
            </w:pict>
          </mc:Fallback>
        </mc:AlternateContent>
      </w:r>
      <w:r w:rsidR="00B77702" w:rsidRPr="00D171A7">
        <w:rPr>
          <w:noProof/>
        </w:rPr>
        <mc:AlternateContent>
          <mc:Choice Requires="wps">
            <w:drawing>
              <wp:anchor distT="0" distB="0" distL="114300" distR="114300" simplePos="0" relativeHeight="251772928" behindDoc="0" locked="0" layoutInCell="1" allowOverlap="1" wp14:anchorId="7C80D6D7" wp14:editId="5E90BDFC">
                <wp:simplePos x="0" y="0"/>
                <wp:positionH relativeFrom="column">
                  <wp:posOffset>2067560</wp:posOffset>
                </wp:positionH>
                <wp:positionV relativeFrom="paragraph">
                  <wp:posOffset>2625090</wp:posOffset>
                </wp:positionV>
                <wp:extent cx="0" cy="1192530"/>
                <wp:effectExtent l="67310" t="18415" r="75565" b="27305"/>
                <wp:wrapNone/>
                <wp:docPr id="24" name="AutoShape 9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92530"/>
                        </a:xfrm>
                        <a:prstGeom prst="straightConnector1">
                          <a:avLst/>
                        </a:prstGeom>
                        <a:noFill/>
                        <a:ln w="28575">
                          <a:solidFill>
                            <a:srgbClr val="00B0F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CAADF1" id="AutoShape 959" o:spid="_x0000_s1026" type="#_x0000_t32" style="position:absolute;left:0;text-align:left;margin-left:162.8pt;margin-top:206.7pt;width:0;height:93.9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" strokecolor="#00b0f0" strokeweight="2.25pt">
                <v:stroke endarrow="block"/>
              </v:shape>
            </w:pict>
          </mc:Fallback>
        </mc:AlternateContent>
      </w:r>
      <w:r w:rsidR="00B77702" w:rsidRPr="00D171A7">
        <w:rPr>
          <w:noProof/>
        </w:rPr>
        <mc:AlternateContent>
          <mc:Choice Requires="wps">
            <w:drawing>
              <wp:anchor distT="0" distB="0" distL="114300" distR="114300" simplePos="0" relativeHeight="251771904" behindDoc="0" locked="0" layoutInCell="1" allowOverlap="1" wp14:anchorId="43864E39" wp14:editId="03A369D5">
                <wp:simplePos x="0" y="0"/>
                <wp:positionH relativeFrom="column">
                  <wp:posOffset>2067560</wp:posOffset>
                </wp:positionH>
                <wp:positionV relativeFrom="paragraph">
                  <wp:posOffset>2625090</wp:posOffset>
                </wp:positionV>
                <wp:extent cx="2066925" cy="0"/>
                <wp:effectExtent l="19685" t="18415" r="18415" b="19685"/>
                <wp:wrapNone/>
                <wp:docPr id="18" name="AutoShape 9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66925" cy="0"/>
                        </a:xfrm>
                        <a:prstGeom prst="straightConnector1">
                          <a:avLst/>
                        </a:prstGeom>
                        <a:noFill/>
                        <a:ln w="2857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3CF24E2" id="AutoShape 958" o:spid="_x0000_s1026" type="#_x0000_t32" style="position:absolute;left:0;text-align:left;margin-left:162.8pt;margin-top:206.7pt;width:162.75pt;height:0;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" strokecolor="#00b0f0" strokeweight="2.25pt"/>
            </w:pict>
          </mc:Fallback>
        </mc:AlternateContent>
      </w:r>
      <w:r w:rsidR="00B77702" w:rsidRPr="00D171A7">
        <w:rPr>
          <w:noProof/>
        </w:rPr>
        <mc:AlternateContent>
          <mc:Choice Requires="wps">
            <w:drawing>
              <wp:anchor distT="0" distB="0" distL="114300" distR="114300" simplePos="0" relativeHeight="251768832" behindDoc="0" locked="0" layoutInCell="1" allowOverlap="1" wp14:anchorId="530F7470" wp14:editId="3C0DA705">
                <wp:simplePos x="0" y="0"/>
                <wp:positionH relativeFrom="column">
                  <wp:posOffset>1863090</wp:posOffset>
                </wp:positionH>
                <wp:positionV relativeFrom="paragraph">
                  <wp:posOffset>680720</wp:posOffset>
                </wp:positionV>
                <wp:extent cx="4810760" cy="2926080"/>
                <wp:effectExtent l="43815" t="45720" r="22225" b="47625"/>
                <wp:wrapNone/>
                <wp:docPr id="16" name="Freeform 9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10760" cy="2926080"/>
                        </a:xfrm>
                        <a:custGeom>
                          <a:avLst/>
                          <a:gdLst>
                            <a:gd name="T0" fmla="*/ 75 w 7576"/>
                            <a:gd name="T1" fmla="*/ 38 h 4608"/>
                            <a:gd name="T2" fmla="*/ 0 w 7576"/>
                            <a:gd name="T3" fmla="*/ 4608 h 4608"/>
                            <a:gd name="T4" fmla="*/ 463 w 7576"/>
                            <a:gd name="T5" fmla="*/ 4596 h 4608"/>
                            <a:gd name="T6" fmla="*/ 489 w 7576"/>
                            <a:gd name="T7" fmla="*/ 3394 h 4608"/>
                            <a:gd name="T8" fmla="*/ 3606 w 7576"/>
                            <a:gd name="T9" fmla="*/ 3331 h 4608"/>
                            <a:gd name="T10" fmla="*/ 3631 w 7576"/>
                            <a:gd name="T11" fmla="*/ 2505 h 4608"/>
                            <a:gd name="T12" fmla="*/ 7576 w 7576"/>
                            <a:gd name="T13" fmla="*/ 2542 h 4608"/>
                            <a:gd name="T14" fmla="*/ 7576 w 7576"/>
                            <a:gd name="T15" fmla="*/ 313 h 4608"/>
                            <a:gd name="T16" fmla="*/ 7213 w 7576"/>
                            <a:gd name="T17" fmla="*/ 0 h 4608"/>
                            <a:gd name="T18" fmla="*/ 75 w 7576"/>
                            <a:gd name="T19" fmla="*/ 38 h 46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576" h="4608">
                              <a:moveTo>
                                <a:pt x="75" y="38"/>
                              </a:moveTo>
                              <a:lnTo>
                                <a:pt x="0" y="4608"/>
                              </a:lnTo>
                              <a:lnTo>
                                <a:pt x="463" y="4596"/>
                              </a:lnTo>
                              <a:lnTo>
                                <a:pt x="489" y="3394"/>
                              </a:lnTo>
                              <a:lnTo>
                                <a:pt x="3606" y="3331"/>
                              </a:lnTo>
                              <a:lnTo>
                                <a:pt x="3631" y="2505"/>
                              </a:lnTo>
                              <a:lnTo>
                                <a:pt x="7576" y="2542"/>
                              </a:lnTo>
                              <a:lnTo>
                                <a:pt x="7576" y="313"/>
                              </a:lnTo>
                              <a:lnTo>
                                <a:pt x="7213" y="0"/>
                              </a:lnTo>
                              <a:lnTo>
                                <a:pt x="75" y="38"/>
                              </a:lnTo>
                              <a:close/>
                            </a:path>
                          </a:pathLst>
                        </a:custGeom>
                        <a:noFill/>
                        <a:ln w="381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376FA4" id="Freeform 955" o:spid="_x0000_s1026" style="position:absolute;left:0;text-align:left;margin-left:146.7pt;margin-top:53.6pt;width:378.8pt;height:230.4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576,4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" path="m75,38l,4608r463,-12l489,3394r3117,-63l3631,2505r3945,37l7576,313,7213,,75,38xe" filled="f" strokeweight="3pt">
                <v:path arrowok="t" o:connecttype="custom" o:connectlocs="47625,24130;0,2926080;294005,2918460;310515,2155190;2289810,2115185;2305685,1590675;4810760,1614170;4810760,198755;4580255,0;47625,24130" o:connectangles="0,0,0,0,0,0,0,0,0,0"/>
              </v:shape>
            </w:pict>
          </mc:Fallback>
        </mc:AlternateContent>
      </w:r>
      <w:r w:rsidR="008264A4" w:rsidRPr="00D171A7">
        <w:rPr>
          <w:noProof/>
        </w:rPr>
        <w:drawing>
          <wp:inline distT="0" distB="0" distL="0" distR="0" wp14:anchorId="0AED8C09" wp14:editId="5621F7CE">
            <wp:extent cx="6257676" cy="4622988"/>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259538" cy="4624364"/>
                    </a:xfrm>
                    <a:prstGeom prst="rect">
                      <a:avLst/>
                    </a:prstGeom>
                  </pic:spPr>
                </pic:pic>
              </a:graphicData>
            </a:graphic>
          </wp:inline>
        </w:drawing>
      </w:r>
    </w:p>
    <w:p w14:paraId="69310419" w14:textId="3BEE415F" w:rsidR="00DF037A" w:rsidRPr="00D171A7" w:rsidRDefault="00DF037A" w:rsidP="00DF037A">
      <w:pPr>
        <w:spacing w:line="360" w:lineRule="auto"/>
        <w:jc w:val="left"/>
        <w:rPr>
          <w:b/>
          <w:bCs/>
          <w:sz w:val="30"/>
          <w:szCs w:val="30"/>
        </w:rPr>
      </w:pPr>
      <w:r w:rsidRPr="00D171A7">
        <w:rPr>
          <w:b/>
          <w:bCs/>
          <w:sz w:val="30"/>
          <w:szCs w:val="30"/>
        </w:rPr>
        <w:lastRenderedPageBreak/>
        <w:t>附图</w:t>
      </w:r>
      <w:r w:rsidRPr="00D171A7">
        <w:rPr>
          <w:b/>
          <w:bCs/>
          <w:sz w:val="30"/>
          <w:szCs w:val="30"/>
        </w:rPr>
        <w:t xml:space="preserve">5 </w:t>
      </w:r>
      <w:r w:rsidRPr="00D171A7">
        <w:rPr>
          <w:b/>
          <w:bCs/>
          <w:sz w:val="30"/>
          <w:szCs w:val="30"/>
        </w:rPr>
        <w:t>企业</w:t>
      </w:r>
      <w:r w:rsidRPr="00D171A7">
        <w:rPr>
          <w:rFonts w:hint="eastAsia"/>
          <w:b/>
          <w:bCs/>
          <w:sz w:val="30"/>
          <w:szCs w:val="30"/>
        </w:rPr>
        <w:t>雨水、污水收集管网图</w:t>
      </w:r>
    </w:p>
    <w:p w14:paraId="187710E5" w14:textId="3614B07E" w:rsidR="00DF037A" w:rsidRPr="00D171A7" w:rsidRDefault="003B21F8" w:rsidP="00DF037A">
      <w:pPr>
        <w:spacing w:line="360" w:lineRule="auto"/>
        <w:jc w:val="center"/>
      </w:pPr>
      <w:r w:rsidRPr="00D171A7">
        <w:rPr>
          <w:noProof/>
        </w:rPr>
        <mc:AlternateContent>
          <mc:Choice Requires="wps">
            <w:drawing>
              <wp:anchor distT="0" distB="0" distL="114300" distR="114300" simplePos="0" relativeHeight="251812864" behindDoc="0" locked="0" layoutInCell="1" allowOverlap="1" wp14:anchorId="52C39CDA" wp14:editId="09B6874E">
                <wp:simplePos x="0" y="0"/>
                <wp:positionH relativeFrom="column">
                  <wp:posOffset>85725</wp:posOffset>
                </wp:positionH>
                <wp:positionV relativeFrom="paragraph">
                  <wp:posOffset>1652905</wp:posOffset>
                </wp:positionV>
                <wp:extent cx="1000125" cy="400050"/>
                <wp:effectExtent l="0" t="0" r="0" b="0"/>
                <wp:wrapNone/>
                <wp:docPr id="666" name="矩形 666"/>
                <wp:cNvGraphicFramePr/>
                <a:graphic xmlns:a="http://schemas.openxmlformats.org/drawingml/2006/main">
                  <a:graphicData uri="http://schemas.microsoft.com/office/word/2010/wordprocessingShape">
                    <wps:wsp>
                      <wps:cNvSpPr/>
                      <wps:spPr>
                        <a:xfrm>
                          <a:off x="0" y="0"/>
                          <a:ext cx="1000125" cy="4000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BB35758" w14:textId="2E97DD82" w:rsidR="009E34BC" w:rsidRPr="003B21F8" w:rsidRDefault="009E34BC" w:rsidP="003B21F8">
                            <w:pPr>
                              <w:jc w:val="center"/>
                              <w:rPr>
                                <w:b/>
                                <w:bCs/>
                                <w:color w:val="000000" w:themeColor="text1"/>
                              </w:rPr>
                            </w:pPr>
                            <w:r>
                              <w:rPr>
                                <w:rFonts w:hint="eastAsia"/>
                                <w:b/>
                                <w:bCs/>
                                <w:color w:val="000000" w:themeColor="text1"/>
                              </w:rPr>
                              <w:t>污水</w:t>
                            </w:r>
                            <w:r w:rsidRPr="003B21F8">
                              <w:rPr>
                                <w:rFonts w:hint="eastAsia"/>
                                <w:b/>
                                <w:bCs/>
                                <w:color w:val="000000" w:themeColor="text1"/>
                              </w:rPr>
                              <w:t>管网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C39CDA" id="矩形 666" o:spid="_x0000_s1255" style="position:absolute;left:0;text-align:left;margin-left:6.75pt;margin-top:130.15pt;width:78.75pt;height:31.5pt;z-index:251812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" filled="f" stroked="f" strokeweight="2pt">
                <v:textbox>
                  <w:txbxContent>
                    <w:p w14:paraId="6BB35758" w14:textId="2E97DD82" w:rsidR="009E34BC" w:rsidRPr="003B21F8" w:rsidRDefault="009E34BC" w:rsidP="003B21F8">
                      <w:pPr>
                        <w:jc w:val="center"/>
                        <w:rPr>
                          <w:b/>
                          <w:bCs/>
                          <w:color w:val="000000" w:themeColor="text1"/>
                        </w:rPr>
                      </w:pPr>
                      <w:r>
                        <w:rPr>
                          <w:rFonts w:hint="eastAsia"/>
                          <w:b/>
                          <w:bCs/>
                          <w:color w:val="000000" w:themeColor="text1"/>
                        </w:rPr>
                        <w:t>污水</w:t>
                      </w:r>
                      <w:r w:rsidRPr="003B21F8">
                        <w:rPr>
                          <w:rFonts w:hint="eastAsia"/>
                          <w:b/>
                          <w:bCs/>
                          <w:color w:val="000000" w:themeColor="text1"/>
                        </w:rPr>
                        <w:t>管网</w:t>
                      </w:r>
                    </w:p>
                  </w:txbxContent>
                </v:textbox>
              </v:rect>
            </w:pict>
          </mc:Fallback>
        </mc:AlternateContent>
      </w:r>
      <w:r w:rsidRPr="00D171A7">
        <w:rPr>
          <w:noProof/>
        </w:rPr>
        <mc:AlternateContent>
          <mc:Choice Requires="wps">
            <w:drawing>
              <wp:anchor distT="0" distB="0" distL="114300" distR="114300" simplePos="0" relativeHeight="251810816" behindDoc="0" locked="0" layoutInCell="1" allowOverlap="1" wp14:anchorId="4BEF874B" wp14:editId="061CB7B0">
                <wp:simplePos x="0" y="0"/>
                <wp:positionH relativeFrom="column">
                  <wp:posOffset>314325</wp:posOffset>
                </wp:positionH>
                <wp:positionV relativeFrom="paragraph">
                  <wp:posOffset>1633855</wp:posOffset>
                </wp:positionV>
                <wp:extent cx="619125" cy="0"/>
                <wp:effectExtent l="0" t="19050" r="28575" b="19050"/>
                <wp:wrapNone/>
                <wp:docPr id="664" name="直接连接符 664"/>
                <wp:cNvGraphicFramePr/>
                <a:graphic xmlns:a="http://schemas.openxmlformats.org/drawingml/2006/main">
                  <a:graphicData uri="http://schemas.microsoft.com/office/word/2010/wordprocessingShape">
                    <wps:wsp>
                      <wps:cNvCnPr/>
                      <wps:spPr>
                        <a:xfrm>
                          <a:off x="0" y="0"/>
                          <a:ext cx="619125" cy="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2F2716" id="直接连接符 664" o:spid="_x0000_s1026" style="position:absolute;left:0;text-align:left;z-index:251810816;visibility:visible;mso-wrap-style:square;mso-wrap-distance-left:9pt;mso-wrap-distance-top:0;mso-wrap-distance-right:9pt;mso-wrap-distance-bottom:0;mso-position-horizontal:absolute;mso-position-horizontal-relative:text;mso-position-vertical:absolute;mso-position-vertical-relative:text" from="24.75pt,128.65pt" to="73.5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" strokecolor="#00b0f0" strokeweight="2.25pt"/>
            </w:pict>
          </mc:Fallback>
        </mc:AlternateContent>
      </w:r>
      <w:r w:rsidRPr="00D171A7">
        <w:rPr>
          <w:noProof/>
        </w:rPr>
        <mc:AlternateContent>
          <mc:Choice Requires="wps">
            <w:drawing>
              <wp:anchor distT="0" distB="0" distL="114300" distR="114300" simplePos="0" relativeHeight="251808768" behindDoc="0" locked="0" layoutInCell="1" allowOverlap="1" wp14:anchorId="6A1A274C" wp14:editId="352E852E">
                <wp:simplePos x="0" y="0"/>
                <wp:positionH relativeFrom="column">
                  <wp:posOffset>85725</wp:posOffset>
                </wp:positionH>
                <wp:positionV relativeFrom="paragraph">
                  <wp:posOffset>1109980</wp:posOffset>
                </wp:positionV>
                <wp:extent cx="1000125" cy="400050"/>
                <wp:effectExtent l="0" t="0" r="0" b="0"/>
                <wp:wrapNone/>
                <wp:docPr id="663" name="矩形 663"/>
                <wp:cNvGraphicFramePr/>
                <a:graphic xmlns:a="http://schemas.openxmlformats.org/drawingml/2006/main">
                  <a:graphicData uri="http://schemas.microsoft.com/office/word/2010/wordprocessingShape">
                    <wps:wsp>
                      <wps:cNvSpPr/>
                      <wps:spPr>
                        <a:xfrm>
                          <a:off x="0" y="0"/>
                          <a:ext cx="1000125" cy="40005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8D928D" w14:textId="0CD997AD" w:rsidR="009E34BC" w:rsidRPr="003B21F8" w:rsidRDefault="009E34BC" w:rsidP="003B21F8">
                            <w:pPr>
                              <w:jc w:val="center"/>
                              <w:rPr>
                                <w:b/>
                                <w:bCs/>
                                <w:color w:val="000000" w:themeColor="text1"/>
                              </w:rPr>
                            </w:pPr>
                            <w:r w:rsidRPr="003B21F8">
                              <w:rPr>
                                <w:rFonts w:hint="eastAsia"/>
                                <w:b/>
                                <w:bCs/>
                                <w:color w:val="000000" w:themeColor="text1"/>
                              </w:rPr>
                              <w:t>雨水管网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1A274C" id="矩形 663" o:spid="_x0000_s1256" style="position:absolute;left:0;text-align:left;margin-left:6.75pt;margin-top:87.4pt;width:78.75pt;height:31.5pt;z-index:251808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" filled="f" stroked="f" strokeweight="2pt">
                <v:textbox>
                  <w:txbxContent>
                    <w:p w14:paraId="7D8D928D" w14:textId="0CD997AD" w:rsidR="009E34BC" w:rsidRPr="003B21F8" w:rsidRDefault="009E34BC" w:rsidP="003B21F8">
                      <w:pPr>
                        <w:jc w:val="center"/>
                        <w:rPr>
                          <w:b/>
                          <w:bCs/>
                          <w:color w:val="000000" w:themeColor="text1"/>
                        </w:rPr>
                      </w:pPr>
                      <w:r w:rsidRPr="003B21F8">
                        <w:rPr>
                          <w:rFonts w:hint="eastAsia"/>
                          <w:b/>
                          <w:bCs/>
                          <w:color w:val="000000" w:themeColor="text1"/>
                        </w:rPr>
                        <w:t>雨水管网</w:t>
                      </w:r>
                    </w:p>
                  </w:txbxContent>
                </v:textbox>
              </v:rect>
            </w:pict>
          </mc:Fallback>
        </mc:AlternateContent>
      </w:r>
      <w:r w:rsidRPr="00D171A7">
        <w:rPr>
          <w:noProof/>
        </w:rPr>
        <mc:AlternateContent>
          <mc:Choice Requires="wps">
            <w:drawing>
              <wp:anchor distT="0" distB="0" distL="114300" distR="114300" simplePos="0" relativeHeight="251807744" behindDoc="0" locked="0" layoutInCell="1" allowOverlap="1" wp14:anchorId="4E4CF6BA" wp14:editId="1895AB8D">
                <wp:simplePos x="0" y="0"/>
                <wp:positionH relativeFrom="column">
                  <wp:posOffset>314325</wp:posOffset>
                </wp:positionH>
                <wp:positionV relativeFrom="paragraph">
                  <wp:posOffset>1043305</wp:posOffset>
                </wp:positionV>
                <wp:extent cx="619125" cy="0"/>
                <wp:effectExtent l="0" t="19050" r="28575" b="19050"/>
                <wp:wrapNone/>
                <wp:docPr id="662" name="直接连接符 662"/>
                <wp:cNvGraphicFramePr/>
                <a:graphic xmlns:a="http://schemas.openxmlformats.org/drawingml/2006/main">
                  <a:graphicData uri="http://schemas.microsoft.com/office/word/2010/wordprocessingShape">
                    <wps:wsp>
                      <wps:cNvCnPr/>
                      <wps:spPr>
                        <a:xfrm>
                          <a:off x="0" y="0"/>
                          <a:ext cx="619125" cy="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DA3FB88" id="直接连接符 662" o:spid="_x0000_s1026" style="position:absolute;left:0;text-align:left;z-index:251807744;visibility:visible;mso-wrap-style:square;mso-wrap-distance-left:9pt;mso-wrap-distance-top:0;mso-wrap-distance-right:9pt;mso-wrap-distance-bottom:0;mso-position-horizontal:absolute;mso-position-horizontal-relative:text;mso-position-vertical:absolute;mso-position-vertical-relative:text" from="24.75pt,82.15pt" to="73.5pt,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" strokecolor="#00b050" strokeweight="2.25pt"/>
            </w:pict>
          </mc:Fallback>
        </mc:AlternateContent>
      </w:r>
      <w:r w:rsidRPr="00D171A7">
        <w:rPr>
          <w:noProof/>
        </w:rPr>
        <mc:AlternateContent>
          <mc:Choice Requires="wps">
            <w:drawing>
              <wp:anchor distT="0" distB="0" distL="114300" distR="114300" simplePos="0" relativeHeight="251806720" behindDoc="0" locked="0" layoutInCell="1" allowOverlap="1" wp14:anchorId="2134B313" wp14:editId="40110550">
                <wp:simplePos x="0" y="0"/>
                <wp:positionH relativeFrom="column">
                  <wp:posOffset>6286500</wp:posOffset>
                </wp:positionH>
                <wp:positionV relativeFrom="paragraph">
                  <wp:posOffset>2214880</wp:posOffset>
                </wp:positionV>
                <wp:extent cx="504825" cy="0"/>
                <wp:effectExtent l="0" t="76200" r="28575" b="76200"/>
                <wp:wrapNone/>
                <wp:docPr id="661" name="直接箭头连接符 661"/>
                <wp:cNvGraphicFramePr/>
                <a:graphic xmlns:a="http://schemas.openxmlformats.org/drawingml/2006/main">
                  <a:graphicData uri="http://schemas.microsoft.com/office/word/2010/wordprocessingShape">
                    <wps:wsp>
                      <wps:cNvCnPr/>
                      <wps:spPr>
                        <a:xfrm>
                          <a:off x="0" y="0"/>
                          <a:ext cx="504825" cy="0"/>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659A35D" id="直接箭头连接符 661" o:spid="_x0000_s1026" type="#_x0000_t32" style="position:absolute;left:0;text-align:left;margin-left:495pt;margin-top:174.4pt;width:39.75pt;height:0;z-index:251806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" strokecolor="#00b050" strokeweight="2.25pt">
                <v:stroke endarrow="block"/>
              </v:shape>
            </w:pict>
          </mc:Fallback>
        </mc:AlternateContent>
      </w:r>
      <w:r w:rsidRPr="00D171A7">
        <w:rPr>
          <w:noProof/>
        </w:rPr>
        <mc:AlternateContent>
          <mc:Choice Requires="wps">
            <w:drawing>
              <wp:anchor distT="0" distB="0" distL="114300" distR="114300" simplePos="0" relativeHeight="251805696" behindDoc="0" locked="0" layoutInCell="1" allowOverlap="1" wp14:anchorId="12B5A2BA" wp14:editId="61644F19">
                <wp:simplePos x="0" y="0"/>
                <wp:positionH relativeFrom="column">
                  <wp:posOffset>6286500</wp:posOffset>
                </wp:positionH>
                <wp:positionV relativeFrom="paragraph">
                  <wp:posOffset>2014855</wp:posOffset>
                </wp:positionV>
                <wp:extent cx="0" cy="200025"/>
                <wp:effectExtent l="19050" t="0" r="19050" b="28575"/>
                <wp:wrapNone/>
                <wp:docPr id="658" name="直接连接符 658"/>
                <wp:cNvGraphicFramePr/>
                <a:graphic xmlns:a="http://schemas.openxmlformats.org/drawingml/2006/main">
                  <a:graphicData uri="http://schemas.microsoft.com/office/word/2010/wordprocessingShape">
                    <wps:wsp>
                      <wps:cNvCnPr/>
                      <wps:spPr>
                        <a:xfrm>
                          <a:off x="0" y="0"/>
                          <a:ext cx="0" cy="200025"/>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3138E88" id="直接连接符 658" o:spid="_x0000_s1026" style="position:absolute;left:0;text-align:left;z-index:251805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158.65pt" to="495pt,17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" strokecolor="#00b050" strokeweight="2.25pt"/>
            </w:pict>
          </mc:Fallback>
        </mc:AlternateContent>
      </w:r>
      <w:r w:rsidRPr="00D171A7">
        <w:rPr>
          <w:noProof/>
        </w:rPr>
        <mc:AlternateContent>
          <mc:Choice Requires="wps">
            <w:drawing>
              <wp:anchor distT="0" distB="0" distL="114300" distR="114300" simplePos="0" relativeHeight="251804672" behindDoc="0" locked="0" layoutInCell="1" allowOverlap="1" wp14:anchorId="6F4E4080" wp14:editId="4BB5F0DA">
                <wp:simplePos x="0" y="0"/>
                <wp:positionH relativeFrom="column">
                  <wp:posOffset>4029074</wp:posOffset>
                </wp:positionH>
                <wp:positionV relativeFrom="paragraph">
                  <wp:posOffset>2014855</wp:posOffset>
                </wp:positionV>
                <wp:extent cx="2257425" cy="0"/>
                <wp:effectExtent l="0" t="19050" r="28575" b="19050"/>
                <wp:wrapNone/>
                <wp:docPr id="657" name="直接连接符 657"/>
                <wp:cNvGraphicFramePr/>
                <a:graphic xmlns:a="http://schemas.openxmlformats.org/drawingml/2006/main">
                  <a:graphicData uri="http://schemas.microsoft.com/office/word/2010/wordprocessingShape">
                    <wps:wsp>
                      <wps:cNvCnPr/>
                      <wps:spPr>
                        <a:xfrm>
                          <a:off x="0" y="0"/>
                          <a:ext cx="2257425" cy="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A1853E" id="直接连接符 657" o:spid="_x0000_s1026" style="position:absolute;left:0;text-align:left;z-index:251804672;visibility:visible;mso-wrap-style:square;mso-wrap-distance-left:9pt;mso-wrap-distance-top:0;mso-wrap-distance-right:9pt;mso-wrap-distance-bottom:0;mso-position-horizontal:absolute;mso-position-horizontal-relative:text;mso-position-vertical:absolute;mso-position-vertical-relative:text" from="317.25pt,158.65pt" to="495pt,1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" strokecolor="#00b050" strokeweight="2.25pt"/>
            </w:pict>
          </mc:Fallback>
        </mc:AlternateContent>
      </w:r>
      <w:r w:rsidRPr="00D171A7">
        <w:rPr>
          <w:noProof/>
        </w:rPr>
        <mc:AlternateContent>
          <mc:Choice Requires="wps">
            <w:drawing>
              <wp:anchor distT="0" distB="0" distL="114300" distR="114300" simplePos="0" relativeHeight="251803648" behindDoc="0" locked="0" layoutInCell="1" allowOverlap="1" wp14:anchorId="532C4F28" wp14:editId="62F52A1F">
                <wp:simplePos x="0" y="0"/>
                <wp:positionH relativeFrom="column">
                  <wp:posOffset>4029075</wp:posOffset>
                </wp:positionH>
                <wp:positionV relativeFrom="paragraph">
                  <wp:posOffset>2014855</wp:posOffset>
                </wp:positionV>
                <wp:extent cx="0" cy="685800"/>
                <wp:effectExtent l="19050" t="19050" r="19050" b="0"/>
                <wp:wrapNone/>
                <wp:docPr id="656" name="直接连接符 656"/>
                <wp:cNvGraphicFramePr/>
                <a:graphic xmlns:a="http://schemas.openxmlformats.org/drawingml/2006/main">
                  <a:graphicData uri="http://schemas.microsoft.com/office/word/2010/wordprocessingShape">
                    <wps:wsp>
                      <wps:cNvCnPr/>
                      <wps:spPr>
                        <a:xfrm flipV="1">
                          <a:off x="0" y="0"/>
                          <a:ext cx="0" cy="68580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843C84" id="直接连接符 656" o:spid="_x0000_s1026" style="position:absolute;left:0;text-align:left;flip:y;z-index:251803648;visibility:visible;mso-wrap-style:square;mso-wrap-distance-left:9pt;mso-wrap-distance-top:0;mso-wrap-distance-right:9pt;mso-wrap-distance-bottom:0;mso-position-horizontal:absolute;mso-position-horizontal-relative:text;mso-position-vertical:absolute;mso-position-vertical-relative:text" from="317.25pt,158.65pt" to="317.25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" strokecolor="#00b050" strokeweight="2.25pt"/>
            </w:pict>
          </mc:Fallback>
        </mc:AlternateContent>
      </w:r>
      <w:r w:rsidRPr="00D171A7">
        <w:rPr>
          <w:noProof/>
        </w:rPr>
        <mc:AlternateContent>
          <mc:Choice Requires="wps">
            <w:drawing>
              <wp:anchor distT="0" distB="0" distL="114300" distR="114300" simplePos="0" relativeHeight="251802624" behindDoc="0" locked="0" layoutInCell="1" allowOverlap="1" wp14:anchorId="1AD421E5" wp14:editId="672ED961">
                <wp:simplePos x="0" y="0"/>
                <wp:positionH relativeFrom="column">
                  <wp:posOffset>2000250</wp:posOffset>
                </wp:positionH>
                <wp:positionV relativeFrom="paragraph">
                  <wp:posOffset>2700655</wp:posOffset>
                </wp:positionV>
                <wp:extent cx="2028825" cy="0"/>
                <wp:effectExtent l="0" t="19050" r="28575" b="19050"/>
                <wp:wrapNone/>
                <wp:docPr id="654" name="直接连接符 654"/>
                <wp:cNvGraphicFramePr/>
                <a:graphic xmlns:a="http://schemas.openxmlformats.org/drawingml/2006/main">
                  <a:graphicData uri="http://schemas.microsoft.com/office/word/2010/wordprocessingShape">
                    <wps:wsp>
                      <wps:cNvCnPr/>
                      <wps:spPr>
                        <a:xfrm>
                          <a:off x="0" y="0"/>
                          <a:ext cx="2028825" cy="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9D8A2A8" id="直接连接符 654" o:spid="_x0000_s1026" style="position:absolute;left:0;text-align:left;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7.5pt,212.65pt" to="317.25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" strokecolor="#00b050" strokeweight="2.25pt"/>
            </w:pict>
          </mc:Fallback>
        </mc:AlternateContent>
      </w:r>
      <w:r w:rsidRPr="00D171A7">
        <w:rPr>
          <w:noProof/>
        </w:rPr>
        <mc:AlternateContent>
          <mc:Choice Requires="wps">
            <w:drawing>
              <wp:anchor distT="0" distB="0" distL="114300" distR="114300" simplePos="0" relativeHeight="251801600" behindDoc="0" locked="0" layoutInCell="1" allowOverlap="1" wp14:anchorId="6F14D35F" wp14:editId="182497AF">
                <wp:simplePos x="0" y="0"/>
                <wp:positionH relativeFrom="column">
                  <wp:posOffset>6286500</wp:posOffset>
                </wp:positionH>
                <wp:positionV relativeFrom="paragraph">
                  <wp:posOffset>748030</wp:posOffset>
                </wp:positionV>
                <wp:extent cx="0" cy="1266825"/>
                <wp:effectExtent l="19050" t="19050" r="19050" b="9525"/>
                <wp:wrapNone/>
                <wp:docPr id="653" name="直接连接符 653"/>
                <wp:cNvGraphicFramePr/>
                <a:graphic xmlns:a="http://schemas.openxmlformats.org/drawingml/2006/main">
                  <a:graphicData uri="http://schemas.microsoft.com/office/word/2010/wordprocessingShape">
                    <wps:wsp>
                      <wps:cNvCnPr/>
                      <wps:spPr>
                        <a:xfrm flipV="1">
                          <a:off x="0" y="0"/>
                          <a:ext cx="0" cy="1266825"/>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2E627EC6" id="直接连接符 653" o:spid="_x0000_s1026" style="position:absolute;left:0;text-align:left;flip:y;z-index:251801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95pt,58.9pt" to="495pt,15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" strokecolor="#00b050" strokeweight="2.25pt"/>
            </w:pict>
          </mc:Fallback>
        </mc:AlternateContent>
      </w:r>
      <w:r w:rsidRPr="00D171A7">
        <w:rPr>
          <w:noProof/>
        </w:rPr>
        <mc:AlternateContent>
          <mc:Choice Requires="wps">
            <w:drawing>
              <wp:anchor distT="0" distB="0" distL="114300" distR="114300" simplePos="0" relativeHeight="251799552" behindDoc="0" locked="0" layoutInCell="1" allowOverlap="1" wp14:anchorId="7A0FC371" wp14:editId="7E728AB6">
                <wp:simplePos x="0" y="0"/>
                <wp:positionH relativeFrom="column">
                  <wp:posOffset>2000250</wp:posOffset>
                </wp:positionH>
                <wp:positionV relativeFrom="paragraph">
                  <wp:posOffset>748030</wp:posOffset>
                </wp:positionV>
                <wp:extent cx="4286250" cy="0"/>
                <wp:effectExtent l="0" t="19050" r="19050" b="19050"/>
                <wp:wrapNone/>
                <wp:docPr id="651" name="直接连接符 651"/>
                <wp:cNvGraphicFramePr/>
                <a:graphic xmlns:a="http://schemas.openxmlformats.org/drawingml/2006/main">
                  <a:graphicData uri="http://schemas.microsoft.com/office/word/2010/wordprocessingShape">
                    <wps:wsp>
                      <wps:cNvCnPr/>
                      <wps:spPr>
                        <a:xfrm>
                          <a:off x="0" y="0"/>
                          <a:ext cx="4286250" cy="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8A443F" id="直接连接符 651" o:spid="_x0000_s1026" style="position:absolute;left:0;text-align:left;z-index:251799552;visibility:visible;mso-wrap-style:square;mso-wrap-distance-left:9pt;mso-wrap-distance-top:0;mso-wrap-distance-right:9pt;mso-wrap-distance-bottom:0;mso-position-horizontal:absolute;mso-position-horizontal-relative:text;mso-position-vertical:absolute;mso-position-vertical-relative:text" from="157.5pt,58.9pt" to="495pt,5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" strokecolor="#00b050" strokeweight="2.25pt"/>
            </w:pict>
          </mc:Fallback>
        </mc:AlternateContent>
      </w:r>
      <w:r w:rsidRPr="00D171A7">
        <w:rPr>
          <w:noProof/>
        </w:rPr>
        <mc:AlternateContent>
          <mc:Choice Requires="wps">
            <w:drawing>
              <wp:anchor distT="0" distB="0" distL="114300" distR="114300" simplePos="0" relativeHeight="251798528" behindDoc="0" locked="0" layoutInCell="1" allowOverlap="1" wp14:anchorId="321B272C" wp14:editId="57F2D98A">
                <wp:simplePos x="0" y="0"/>
                <wp:positionH relativeFrom="column">
                  <wp:posOffset>2000250</wp:posOffset>
                </wp:positionH>
                <wp:positionV relativeFrom="paragraph">
                  <wp:posOffset>748030</wp:posOffset>
                </wp:positionV>
                <wp:extent cx="0" cy="2095500"/>
                <wp:effectExtent l="19050" t="19050" r="19050" b="0"/>
                <wp:wrapNone/>
                <wp:docPr id="650" name="直接连接符 650"/>
                <wp:cNvGraphicFramePr/>
                <a:graphic xmlns:a="http://schemas.openxmlformats.org/drawingml/2006/main">
                  <a:graphicData uri="http://schemas.microsoft.com/office/word/2010/wordprocessingShape">
                    <wps:wsp>
                      <wps:cNvCnPr/>
                      <wps:spPr>
                        <a:xfrm flipV="1">
                          <a:off x="0" y="0"/>
                          <a:ext cx="0" cy="2095500"/>
                        </a:xfrm>
                        <a:prstGeom prst="line">
                          <a:avLst/>
                        </a:prstGeom>
                        <a:ln w="28575">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D05807" id="直接连接符 650" o:spid="_x0000_s1026" style="position:absolute;left:0;text-align:left;flip:y;z-index:251798528;visibility:visible;mso-wrap-style:square;mso-wrap-distance-left:9pt;mso-wrap-distance-top:0;mso-wrap-distance-right:9pt;mso-wrap-distance-bottom:0;mso-position-horizontal:absolute;mso-position-horizontal-relative:text;mso-position-vertical:absolute;mso-position-vertical-relative:text" from="157.5pt,58.9pt" to="157.5pt,2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" strokecolor="#00b050" strokeweight="2.25pt"/>
            </w:pict>
          </mc:Fallback>
        </mc:AlternateContent>
      </w:r>
      <w:r w:rsidRPr="00D171A7">
        <w:rPr>
          <w:noProof/>
        </w:rPr>
        <mc:AlternateContent>
          <mc:Choice Requires="wps">
            <w:drawing>
              <wp:anchor distT="0" distB="0" distL="114300" distR="114300" simplePos="0" relativeHeight="251797504" behindDoc="0" locked="0" layoutInCell="1" allowOverlap="1" wp14:anchorId="026BFCB4" wp14:editId="76191207">
                <wp:simplePos x="0" y="0"/>
                <wp:positionH relativeFrom="column">
                  <wp:posOffset>2085975</wp:posOffset>
                </wp:positionH>
                <wp:positionV relativeFrom="paragraph">
                  <wp:posOffset>595630</wp:posOffset>
                </wp:positionV>
                <wp:extent cx="0" cy="152400"/>
                <wp:effectExtent l="57150" t="38100" r="57150" b="0"/>
                <wp:wrapNone/>
                <wp:docPr id="649" name="直接箭头连接符 649"/>
                <wp:cNvGraphicFramePr/>
                <a:graphic xmlns:a="http://schemas.openxmlformats.org/drawingml/2006/main">
                  <a:graphicData uri="http://schemas.microsoft.com/office/word/2010/wordprocessingShape">
                    <wps:wsp>
                      <wps:cNvCnPr/>
                      <wps:spPr>
                        <a:xfrm flipV="1">
                          <a:off x="0" y="0"/>
                          <a:ext cx="0" cy="152400"/>
                        </a:xfrm>
                        <a:prstGeom prst="straightConnector1">
                          <a:avLst/>
                        </a:prstGeom>
                        <a:ln w="28575">
                          <a:solidFill>
                            <a:srgbClr val="00B0F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1B620E" id="直接箭头连接符 649" o:spid="_x0000_s1026" type="#_x0000_t32" style="position:absolute;left:0;text-align:left;margin-left:164.25pt;margin-top:46.9pt;width:0;height:12pt;flip:y;z-index:251797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" strokecolor="#00b0f0" strokeweight="2.25pt">
                <v:stroke endarrow="block"/>
              </v:shape>
            </w:pict>
          </mc:Fallback>
        </mc:AlternateContent>
      </w:r>
      <w:r w:rsidRPr="00D171A7">
        <w:rPr>
          <w:noProof/>
        </w:rPr>
        <mc:AlternateContent>
          <mc:Choice Requires="wps">
            <w:drawing>
              <wp:anchor distT="0" distB="0" distL="114300" distR="114300" simplePos="0" relativeHeight="251796480" behindDoc="0" locked="0" layoutInCell="1" allowOverlap="1" wp14:anchorId="5AFE3B85" wp14:editId="269BD245">
                <wp:simplePos x="0" y="0"/>
                <wp:positionH relativeFrom="column">
                  <wp:posOffset>2085975</wp:posOffset>
                </wp:positionH>
                <wp:positionV relativeFrom="paragraph">
                  <wp:posOffset>871855</wp:posOffset>
                </wp:positionV>
                <wp:extent cx="2000250" cy="0"/>
                <wp:effectExtent l="19050" t="19050" r="0" b="19050"/>
                <wp:wrapNone/>
                <wp:docPr id="648" name="直接连接符 648"/>
                <wp:cNvGraphicFramePr/>
                <a:graphic xmlns:a="http://schemas.openxmlformats.org/drawingml/2006/main">
                  <a:graphicData uri="http://schemas.microsoft.com/office/word/2010/wordprocessingShape">
                    <wps:wsp>
                      <wps:cNvCnPr/>
                      <wps:spPr>
                        <a:xfrm flipH="1">
                          <a:off x="0" y="0"/>
                          <a:ext cx="2000250" cy="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5CD6917" id="直接连接符 648" o:spid="_x0000_s1026" style="position:absolute;left:0;text-align:left;flip:x;z-index:251796480;visibility:visible;mso-wrap-style:square;mso-wrap-distance-left:9pt;mso-wrap-distance-top:0;mso-wrap-distance-right:9pt;mso-wrap-distance-bottom:0;mso-position-horizontal:absolute;mso-position-horizontal-relative:text;mso-position-vertical:absolute;mso-position-vertical-relative:text" from="164.25pt,68.65pt" to="321.75pt,6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" strokecolor="#00b0f0" strokeweight="2.25pt"/>
            </w:pict>
          </mc:Fallback>
        </mc:AlternateContent>
      </w:r>
      <w:r w:rsidRPr="00D171A7">
        <w:rPr>
          <w:noProof/>
        </w:rPr>
        <mc:AlternateContent>
          <mc:Choice Requires="wps">
            <w:drawing>
              <wp:anchor distT="0" distB="0" distL="114300" distR="114300" simplePos="0" relativeHeight="251795456" behindDoc="0" locked="0" layoutInCell="1" allowOverlap="1" wp14:anchorId="3D73DC36" wp14:editId="59F38A66">
                <wp:simplePos x="0" y="0"/>
                <wp:positionH relativeFrom="column">
                  <wp:posOffset>4084955</wp:posOffset>
                </wp:positionH>
                <wp:positionV relativeFrom="paragraph">
                  <wp:posOffset>1462405</wp:posOffset>
                </wp:positionV>
                <wp:extent cx="372110" cy="0"/>
                <wp:effectExtent l="19050" t="19050" r="8890" b="19050"/>
                <wp:wrapNone/>
                <wp:docPr id="647" name="直接连接符 647"/>
                <wp:cNvGraphicFramePr/>
                <a:graphic xmlns:a="http://schemas.openxmlformats.org/drawingml/2006/main">
                  <a:graphicData uri="http://schemas.microsoft.com/office/word/2010/wordprocessingShape">
                    <wps:wsp>
                      <wps:cNvCnPr/>
                      <wps:spPr>
                        <a:xfrm flipH="1">
                          <a:off x="0" y="0"/>
                          <a:ext cx="372110" cy="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4AC008" id="直接连接符 647" o:spid="_x0000_s1026" style="position:absolute;left:0;text-align:left;flip:x;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21.65pt,115.15pt" to="350.95pt,11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" strokecolor="#00b0f0" strokeweight="2.25pt"/>
            </w:pict>
          </mc:Fallback>
        </mc:AlternateContent>
      </w:r>
      <w:r w:rsidRPr="00D171A7">
        <w:rPr>
          <w:noProof/>
        </w:rPr>
        <mc:AlternateContent>
          <mc:Choice Requires="wps">
            <w:drawing>
              <wp:anchor distT="0" distB="0" distL="114300" distR="114300" simplePos="0" relativeHeight="251793408" behindDoc="0" locked="0" layoutInCell="1" allowOverlap="1" wp14:anchorId="5A98BF4A" wp14:editId="7CD20CEE">
                <wp:simplePos x="0" y="0"/>
                <wp:positionH relativeFrom="column">
                  <wp:posOffset>4085590</wp:posOffset>
                </wp:positionH>
                <wp:positionV relativeFrom="paragraph">
                  <wp:posOffset>871855</wp:posOffset>
                </wp:positionV>
                <wp:extent cx="0" cy="1628775"/>
                <wp:effectExtent l="19050" t="19050" r="19050" b="9525"/>
                <wp:wrapNone/>
                <wp:docPr id="644" name="直接连接符 644"/>
                <wp:cNvGraphicFramePr/>
                <a:graphic xmlns:a="http://schemas.openxmlformats.org/drawingml/2006/main">
                  <a:graphicData uri="http://schemas.microsoft.com/office/word/2010/wordprocessingShape">
                    <wps:wsp>
                      <wps:cNvCnPr/>
                      <wps:spPr>
                        <a:xfrm flipV="1">
                          <a:off x="0" y="0"/>
                          <a:ext cx="0" cy="1628775"/>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72C34B9" id="直接连接符 644" o:spid="_x0000_s1026" style="position:absolute;left:0;text-align:left;flip:y;z-index:251793408;visibility:visible;mso-wrap-style:square;mso-wrap-distance-left:9pt;mso-wrap-distance-top:0;mso-wrap-distance-right:9pt;mso-wrap-distance-bottom:0;mso-position-horizontal:absolute;mso-position-horizontal-relative:text;mso-position-vertical:absolute;mso-position-vertical-relative:text" from="321.7pt,68.65pt" to="321.7pt,19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" strokecolor="#00b0f0" strokeweight="2.25pt"/>
            </w:pict>
          </mc:Fallback>
        </mc:AlternateContent>
      </w:r>
      <w:r w:rsidRPr="00D171A7">
        <w:rPr>
          <w:noProof/>
        </w:rPr>
        <mc:AlternateContent>
          <mc:Choice Requires="wps">
            <w:drawing>
              <wp:anchor distT="0" distB="0" distL="114300" distR="114300" simplePos="0" relativeHeight="251792384" behindDoc="0" locked="0" layoutInCell="1" allowOverlap="1" wp14:anchorId="6FFF9F21" wp14:editId="027B313A">
                <wp:simplePos x="0" y="0"/>
                <wp:positionH relativeFrom="column">
                  <wp:posOffset>3902075</wp:posOffset>
                </wp:positionH>
                <wp:positionV relativeFrom="paragraph">
                  <wp:posOffset>2503170</wp:posOffset>
                </wp:positionV>
                <wp:extent cx="180754" cy="0"/>
                <wp:effectExtent l="19050" t="19050" r="10160" b="19050"/>
                <wp:wrapNone/>
                <wp:docPr id="643" name="直接连接符 643"/>
                <wp:cNvGraphicFramePr/>
                <a:graphic xmlns:a="http://schemas.openxmlformats.org/drawingml/2006/main">
                  <a:graphicData uri="http://schemas.microsoft.com/office/word/2010/wordprocessingShape">
                    <wps:wsp>
                      <wps:cNvCnPr/>
                      <wps:spPr>
                        <a:xfrm flipH="1">
                          <a:off x="0" y="0"/>
                          <a:ext cx="180754" cy="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911079" id="直接连接符 643" o:spid="_x0000_s1026" style="position:absolute;left:0;text-align:left;flip:x;z-index:251792384;visibility:visible;mso-wrap-style:square;mso-wrap-distance-left:9pt;mso-wrap-distance-top:0;mso-wrap-distance-right:9pt;mso-wrap-distance-bottom:0;mso-position-horizontal:absolute;mso-position-horizontal-relative:text;mso-position-vertical:absolute;mso-position-vertical-relative:text" from="307.25pt,197.1pt" to="321.5pt,19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" strokecolor="#00b0f0" strokeweight="2.25pt"/>
            </w:pict>
          </mc:Fallback>
        </mc:AlternateContent>
      </w:r>
      <w:r w:rsidRPr="00D171A7">
        <w:rPr>
          <w:noProof/>
        </w:rPr>
        <mc:AlternateContent>
          <mc:Choice Requires="wps">
            <w:drawing>
              <wp:anchor distT="0" distB="0" distL="114300" distR="114300" simplePos="0" relativeHeight="251789312" behindDoc="0" locked="0" layoutInCell="1" allowOverlap="1" wp14:anchorId="2C7CBDFF" wp14:editId="7BAA9574">
                <wp:simplePos x="0" y="0"/>
                <wp:positionH relativeFrom="column">
                  <wp:posOffset>2085975</wp:posOffset>
                </wp:positionH>
                <wp:positionV relativeFrom="paragraph">
                  <wp:posOffset>748030</wp:posOffset>
                </wp:positionV>
                <wp:extent cx="0" cy="1743075"/>
                <wp:effectExtent l="19050" t="19050" r="19050" b="9525"/>
                <wp:wrapNone/>
                <wp:docPr id="641" name="直接连接符 641"/>
                <wp:cNvGraphicFramePr/>
                <a:graphic xmlns:a="http://schemas.openxmlformats.org/drawingml/2006/main">
                  <a:graphicData uri="http://schemas.microsoft.com/office/word/2010/wordprocessingShape">
                    <wps:wsp>
                      <wps:cNvCnPr/>
                      <wps:spPr>
                        <a:xfrm flipV="1">
                          <a:off x="0" y="0"/>
                          <a:ext cx="0" cy="1743075"/>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8FF1FBA" id="直接连接符 641" o:spid="_x0000_s1026" style="position:absolute;left:0;text-align:left;flip:y;z-index:251789312;visibility:visible;mso-wrap-style:square;mso-wrap-distance-left:9pt;mso-wrap-distance-top:0;mso-wrap-distance-right:9pt;mso-wrap-distance-bottom:0;mso-position-horizontal:absolute;mso-position-horizontal-relative:text;mso-position-vertical:absolute;mso-position-vertical-relative:text" from="164.25pt,58.9pt" to="164.25pt,19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" strokecolor="#00b0f0" strokeweight="2.25pt"/>
            </w:pict>
          </mc:Fallback>
        </mc:AlternateContent>
      </w:r>
      <w:r w:rsidRPr="00D171A7">
        <w:rPr>
          <w:noProof/>
        </w:rPr>
        <mc:AlternateContent>
          <mc:Choice Requires="wps">
            <w:drawing>
              <wp:anchor distT="0" distB="0" distL="114300" distR="114300" simplePos="0" relativeHeight="251788288" behindDoc="0" locked="0" layoutInCell="1" allowOverlap="1" wp14:anchorId="56228E09" wp14:editId="5F129ECB">
                <wp:simplePos x="0" y="0"/>
                <wp:positionH relativeFrom="column">
                  <wp:posOffset>2083435</wp:posOffset>
                </wp:positionH>
                <wp:positionV relativeFrom="paragraph">
                  <wp:posOffset>2217420</wp:posOffset>
                </wp:positionV>
                <wp:extent cx="180754" cy="0"/>
                <wp:effectExtent l="19050" t="19050" r="10160" b="19050"/>
                <wp:wrapNone/>
                <wp:docPr id="640" name="直接连接符 640"/>
                <wp:cNvGraphicFramePr/>
                <a:graphic xmlns:a="http://schemas.openxmlformats.org/drawingml/2006/main">
                  <a:graphicData uri="http://schemas.microsoft.com/office/word/2010/wordprocessingShape">
                    <wps:wsp>
                      <wps:cNvCnPr/>
                      <wps:spPr>
                        <a:xfrm flipH="1">
                          <a:off x="0" y="0"/>
                          <a:ext cx="180754" cy="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3C4182A" id="直接连接符 640" o:spid="_x0000_s1026" style="position:absolute;left:0;text-align:left;flip:x;z-index:251788288;visibility:visible;mso-wrap-style:square;mso-wrap-distance-left:9pt;mso-wrap-distance-top:0;mso-wrap-distance-right:9pt;mso-wrap-distance-bottom:0;mso-position-horizontal:absolute;mso-position-horizontal-relative:text;mso-position-vertical:absolute;mso-position-vertical-relative:text" from="164.05pt,174.6pt" to="178.3pt,17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" strokecolor="#00b0f0" strokeweight="2.25pt"/>
            </w:pict>
          </mc:Fallback>
        </mc:AlternateContent>
      </w:r>
      <w:r w:rsidRPr="00D171A7">
        <w:rPr>
          <w:noProof/>
        </w:rPr>
        <mc:AlternateContent>
          <mc:Choice Requires="wps">
            <w:drawing>
              <wp:anchor distT="0" distB="0" distL="114300" distR="114300" simplePos="0" relativeHeight="251786240" behindDoc="0" locked="0" layoutInCell="1" allowOverlap="1" wp14:anchorId="5EE355CF" wp14:editId="1A6DF923">
                <wp:simplePos x="0" y="0"/>
                <wp:positionH relativeFrom="column">
                  <wp:posOffset>2083981</wp:posOffset>
                </wp:positionH>
                <wp:positionV relativeFrom="paragraph">
                  <wp:posOffset>2493985</wp:posOffset>
                </wp:positionV>
                <wp:extent cx="180754" cy="0"/>
                <wp:effectExtent l="19050" t="19050" r="10160" b="19050"/>
                <wp:wrapNone/>
                <wp:docPr id="287" name="直接连接符 287"/>
                <wp:cNvGraphicFramePr/>
                <a:graphic xmlns:a="http://schemas.openxmlformats.org/drawingml/2006/main">
                  <a:graphicData uri="http://schemas.microsoft.com/office/word/2010/wordprocessingShape">
                    <wps:wsp>
                      <wps:cNvCnPr/>
                      <wps:spPr>
                        <a:xfrm flipH="1">
                          <a:off x="0" y="0"/>
                          <a:ext cx="180754" cy="0"/>
                        </a:xfrm>
                        <a:prstGeom prst="line">
                          <a:avLst/>
                        </a:prstGeom>
                        <a:ln w="28575">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A628B9B" id="直接连接符 287" o:spid="_x0000_s1026" style="position:absolute;left:0;text-align:left;flip:x;z-index:251786240;visibility:visible;mso-wrap-style:square;mso-wrap-distance-left:9pt;mso-wrap-distance-top:0;mso-wrap-distance-right:9pt;mso-wrap-distance-bottom:0;mso-position-horizontal:absolute;mso-position-horizontal-relative:text;mso-position-vertical:absolute;mso-position-vertical-relative:text" from="164.1pt,196.4pt" to="178.35pt,19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" strokecolor="#00b0f0" strokeweight="2.25pt"/>
            </w:pict>
          </mc:Fallback>
        </mc:AlternateContent>
      </w:r>
      <w:r w:rsidR="00DF037A" w:rsidRPr="00D171A7">
        <w:rPr>
          <w:noProof/>
        </w:rPr>
        <mc:AlternateContent>
          <mc:Choice Requires="wps">
            <w:drawing>
              <wp:anchor distT="0" distB="0" distL="114300" distR="114300" simplePos="0" relativeHeight="251785216" behindDoc="0" locked="0" layoutInCell="1" allowOverlap="1" wp14:anchorId="31394AE3" wp14:editId="7FC7BDCE">
                <wp:simplePos x="0" y="0"/>
                <wp:positionH relativeFrom="column">
                  <wp:posOffset>1863090</wp:posOffset>
                </wp:positionH>
                <wp:positionV relativeFrom="paragraph">
                  <wp:posOffset>680720</wp:posOffset>
                </wp:positionV>
                <wp:extent cx="4810760" cy="2926080"/>
                <wp:effectExtent l="43815" t="45720" r="22225" b="47625"/>
                <wp:wrapNone/>
                <wp:docPr id="285" name="Freeform 9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10760" cy="2926080"/>
                        </a:xfrm>
                        <a:custGeom>
                          <a:avLst/>
                          <a:gdLst>
                            <a:gd name="T0" fmla="*/ 75 w 7576"/>
                            <a:gd name="T1" fmla="*/ 38 h 4608"/>
                            <a:gd name="T2" fmla="*/ 0 w 7576"/>
                            <a:gd name="T3" fmla="*/ 4608 h 4608"/>
                            <a:gd name="T4" fmla="*/ 463 w 7576"/>
                            <a:gd name="T5" fmla="*/ 4596 h 4608"/>
                            <a:gd name="T6" fmla="*/ 489 w 7576"/>
                            <a:gd name="T7" fmla="*/ 3394 h 4608"/>
                            <a:gd name="T8" fmla="*/ 3606 w 7576"/>
                            <a:gd name="T9" fmla="*/ 3331 h 4608"/>
                            <a:gd name="T10" fmla="*/ 3631 w 7576"/>
                            <a:gd name="T11" fmla="*/ 2505 h 4608"/>
                            <a:gd name="T12" fmla="*/ 7576 w 7576"/>
                            <a:gd name="T13" fmla="*/ 2542 h 4608"/>
                            <a:gd name="T14" fmla="*/ 7576 w 7576"/>
                            <a:gd name="T15" fmla="*/ 313 h 4608"/>
                            <a:gd name="T16" fmla="*/ 7213 w 7576"/>
                            <a:gd name="T17" fmla="*/ 0 h 4608"/>
                            <a:gd name="T18" fmla="*/ 75 w 7576"/>
                            <a:gd name="T19" fmla="*/ 38 h 46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576" h="4608">
                              <a:moveTo>
                                <a:pt x="75" y="38"/>
                              </a:moveTo>
                              <a:lnTo>
                                <a:pt x="0" y="4608"/>
                              </a:lnTo>
                              <a:lnTo>
                                <a:pt x="463" y="4596"/>
                              </a:lnTo>
                              <a:lnTo>
                                <a:pt x="489" y="3394"/>
                              </a:lnTo>
                              <a:lnTo>
                                <a:pt x="3606" y="3331"/>
                              </a:lnTo>
                              <a:lnTo>
                                <a:pt x="3631" y="2505"/>
                              </a:lnTo>
                              <a:lnTo>
                                <a:pt x="7576" y="2542"/>
                              </a:lnTo>
                              <a:lnTo>
                                <a:pt x="7576" y="313"/>
                              </a:lnTo>
                              <a:lnTo>
                                <a:pt x="7213" y="0"/>
                              </a:lnTo>
                              <a:lnTo>
                                <a:pt x="75" y="38"/>
                              </a:lnTo>
                              <a:close/>
                            </a:path>
                          </a:pathLst>
                        </a:custGeom>
                        <a:noFill/>
                        <a:ln w="381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F431E9" id="Freeform 955" o:spid="_x0000_s1026" style="position:absolute;left:0;text-align:left;margin-left:146.7pt;margin-top:53.6pt;width:378.8pt;height:230.4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576,4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" path="m75,38l,4608r463,-12l489,3394r3117,-63l3631,2505r3945,37l7576,313,7213,,75,38xe" filled="f" strokeweight="3pt">
                <v:path arrowok="t" o:connecttype="custom" o:connectlocs="47625,24130;0,2926080;294005,2918460;310515,2155190;2289810,2115185;2305685,1590675;4810760,1614170;4810760,198755;4580255,0;47625,24130" o:connectangles="0,0,0,0,0,0,0,0,0,0"/>
              </v:shape>
            </w:pict>
          </mc:Fallback>
        </mc:AlternateContent>
      </w:r>
      <w:r w:rsidR="00DF037A" w:rsidRPr="00D171A7">
        <w:rPr>
          <w:noProof/>
        </w:rPr>
        <w:drawing>
          <wp:inline distT="0" distB="0" distL="0" distR="0" wp14:anchorId="17B601C0" wp14:editId="5DCCB04F">
            <wp:extent cx="6257676" cy="4622988"/>
            <wp:effectExtent l="0" t="0" r="0" b="635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259538" cy="4624364"/>
                    </a:xfrm>
                    <a:prstGeom prst="rect">
                      <a:avLst/>
                    </a:prstGeom>
                  </pic:spPr>
                </pic:pic>
              </a:graphicData>
            </a:graphic>
          </wp:inline>
        </w:drawing>
      </w:r>
    </w:p>
    <w:p w14:paraId="17F23D39" w14:textId="6688608C" w:rsidR="007B6293" w:rsidRPr="00D171A7" w:rsidRDefault="00B77702" w:rsidP="00DF037A">
      <w:pPr>
        <w:spacing w:line="360" w:lineRule="auto"/>
        <w:jc w:val="left"/>
        <w:rPr>
          <w:b/>
          <w:bCs/>
          <w:sz w:val="30"/>
          <w:szCs w:val="30"/>
        </w:rPr>
      </w:pPr>
      <w:r w:rsidRPr="00D171A7">
        <w:rPr>
          <w:b/>
          <w:bCs/>
          <w:noProof/>
          <w:sz w:val="30"/>
          <w:szCs w:val="30"/>
        </w:rPr>
        <w:lastRenderedPageBreak/>
        <mc:AlternateContent>
          <mc:Choice Requires="wps">
            <w:drawing>
              <wp:anchor distT="0" distB="0" distL="114300" distR="114300" simplePos="0" relativeHeight="251783168" behindDoc="0" locked="0" layoutInCell="1" allowOverlap="1" wp14:anchorId="13AD05F1" wp14:editId="44A081CE">
                <wp:simplePos x="0" y="0"/>
                <wp:positionH relativeFrom="column">
                  <wp:posOffset>7200900</wp:posOffset>
                </wp:positionH>
                <wp:positionV relativeFrom="paragraph">
                  <wp:posOffset>257175</wp:posOffset>
                </wp:positionV>
                <wp:extent cx="1476375" cy="390525"/>
                <wp:effectExtent l="771525" t="9525" r="0" b="723900"/>
                <wp:wrapNone/>
                <wp:docPr id="15" name="AutoShape 9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76375" cy="390525"/>
                        </a:xfrm>
                        <a:prstGeom prst="accentCallout1">
                          <a:avLst>
                            <a:gd name="adj1" fmla="val 29269"/>
                            <a:gd name="adj2" fmla="val -5162"/>
                            <a:gd name="adj3" fmla="val 282926"/>
                            <a:gd name="adj4" fmla="val -51611"/>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E0E3D3E" w14:textId="5761E0BD" w:rsidR="009E34BC" w:rsidRDefault="009E34BC">
                            <w:r>
                              <w:rPr>
                                <w:rFonts w:hint="eastAsia"/>
                              </w:rPr>
                              <w:t>危险废物暂存库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D05F1" id="AutoShape 969" o:spid="_x0000_s1257" type="#_x0000_t44" style="position:absolute;margin-left:567pt;margin-top:20.25pt;width:116.25pt;height:30.7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" adj="-11148,61112,-1115,6322" filled="f">
                <v:textbox>
                  <w:txbxContent>
                    <w:p w14:paraId="1E0E3D3E" w14:textId="5761E0BD" w:rsidR="009E34BC" w:rsidRDefault="009E34BC">
                      <w:r>
                        <w:rPr>
                          <w:rFonts w:hint="eastAsia"/>
                        </w:rPr>
                        <w:t>危险废物暂存库</w:t>
                      </w:r>
                    </w:p>
                  </w:txbxContent>
                </v:textbox>
                <o:callout v:ext="edit" minusy="t"/>
              </v:shape>
            </w:pict>
          </mc:Fallback>
        </mc:AlternateContent>
      </w:r>
      <w:r w:rsidR="007B6293" w:rsidRPr="00D171A7">
        <w:rPr>
          <w:b/>
          <w:bCs/>
          <w:sz w:val="30"/>
          <w:szCs w:val="30"/>
        </w:rPr>
        <w:t>附图</w:t>
      </w:r>
      <w:r w:rsidR="00DF037A" w:rsidRPr="00D171A7">
        <w:rPr>
          <w:b/>
          <w:bCs/>
          <w:sz w:val="30"/>
          <w:szCs w:val="30"/>
        </w:rPr>
        <w:t>6</w:t>
      </w:r>
      <w:r w:rsidR="007B6293" w:rsidRPr="00D171A7">
        <w:rPr>
          <w:b/>
          <w:bCs/>
          <w:sz w:val="30"/>
          <w:szCs w:val="30"/>
        </w:rPr>
        <w:t xml:space="preserve"> </w:t>
      </w:r>
      <w:r w:rsidR="007B6293" w:rsidRPr="00D171A7">
        <w:rPr>
          <w:b/>
          <w:bCs/>
          <w:sz w:val="30"/>
          <w:szCs w:val="30"/>
        </w:rPr>
        <w:t>环保设施</w:t>
      </w:r>
      <w:r w:rsidR="005B79FE" w:rsidRPr="00D171A7">
        <w:rPr>
          <w:rFonts w:hint="eastAsia"/>
          <w:b/>
          <w:bCs/>
          <w:sz w:val="30"/>
          <w:szCs w:val="30"/>
        </w:rPr>
        <w:t>、风险单元</w:t>
      </w:r>
      <w:r w:rsidR="003B21F8" w:rsidRPr="00D171A7">
        <w:rPr>
          <w:rFonts w:hint="eastAsia"/>
          <w:b/>
          <w:bCs/>
          <w:sz w:val="30"/>
          <w:szCs w:val="30"/>
        </w:rPr>
        <w:t>及应急物资分布图</w:t>
      </w:r>
    </w:p>
    <w:p w14:paraId="3F1AD4AE" w14:textId="52CBBAE3" w:rsidR="007B6293" w:rsidRPr="00D171A7" w:rsidRDefault="005B79FE" w:rsidP="00B3357D">
      <w:pPr>
        <w:jc w:val="center"/>
      </w:pPr>
      <w:r w:rsidRPr="00D171A7">
        <w:rPr>
          <w:noProof/>
        </w:rPr>
        <mc:AlternateContent>
          <mc:Choice Requires="wps">
            <w:drawing>
              <wp:anchor distT="0" distB="0" distL="114300" distR="114300" simplePos="0" relativeHeight="251824128" behindDoc="0" locked="0" layoutInCell="1" allowOverlap="1" wp14:anchorId="6CCD88BA" wp14:editId="43E5DAE6">
                <wp:simplePos x="0" y="0"/>
                <wp:positionH relativeFrom="column">
                  <wp:posOffset>6528390</wp:posOffset>
                </wp:positionH>
                <wp:positionV relativeFrom="paragraph">
                  <wp:posOffset>1747047</wp:posOffset>
                </wp:positionV>
                <wp:extent cx="1541721" cy="390525"/>
                <wp:effectExtent l="514350" t="114300" r="0" b="66675"/>
                <wp:wrapNone/>
                <wp:docPr id="277" name="AutoShape 9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41721" cy="390525"/>
                        </a:xfrm>
                        <a:prstGeom prst="accentCallout1">
                          <a:avLst>
                            <a:gd name="adj1" fmla="val 13671"/>
                            <a:gd name="adj2" fmla="val 42762"/>
                            <a:gd name="adj3" fmla="val -26770"/>
                            <a:gd name="adj4" fmla="val -3319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B36C11D" w14:textId="329E13C3" w:rsidR="005B79FE" w:rsidRDefault="005B79FE" w:rsidP="005B79FE">
                            <w:pPr>
                              <w:ind w:firstLineChars="400" w:firstLine="960"/>
                            </w:pPr>
                            <w:r>
                              <w:rPr>
                                <w:rFonts w:hint="eastAsia"/>
                              </w:rPr>
                              <w:t>原料仓库</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CD88BA" id="AutoShape 968" o:spid="_x0000_s1258" type="#_x0000_t44" style="position:absolute;left:0;text-align:left;margin-left:514.05pt;margin-top:137.55pt;width:121.4pt;height:30.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" adj="-7171,-5782,9237,2953" filled="f">
                <v:textbox>
                  <w:txbxContent>
                    <w:p w14:paraId="2B36C11D" w14:textId="329E13C3" w:rsidR="005B79FE" w:rsidRDefault="005B79FE" w:rsidP="005B79FE">
                      <w:pPr>
                        <w:ind w:firstLineChars="400" w:firstLine="960"/>
                      </w:pPr>
                      <w:r>
                        <w:rPr>
                          <w:rFonts w:hint="eastAsia"/>
                        </w:rPr>
                        <w:t>原料仓库</w:t>
                      </w:r>
                    </w:p>
                  </w:txbxContent>
                </v:textbox>
              </v:shape>
            </w:pict>
          </mc:Fallback>
        </mc:AlternateContent>
      </w:r>
      <w:r w:rsidRPr="00D171A7">
        <w:rPr>
          <w:noProof/>
        </w:rPr>
        <mc:AlternateContent>
          <mc:Choice Requires="wps">
            <w:drawing>
              <wp:anchor distT="0" distB="0" distL="114300" distR="114300" simplePos="0" relativeHeight="251822080" behindDoc="0" locked="0" layoutInCell="1" allowOverlap="1" wp14:anchorId="14BF530B" wp14:editId="2CE82879">
                <wp:simplePos x="0" y="0"/>
                <wp:positionH relativeFrom="column">
                  <wp:posOffset>5847907</wp:posOffset>
                </wp:positionH>
                <wp:positionV relativeFrom="paragraph">
                  <wp:posOffset>1436932</wp:posOffset>
                </wp:positionV>
                <wp:extent cx="227935" cy="330274"/>
                <wp:effectExtent l="0" t="0" r="20320" b="12700"/>
                <wp:wrapNone/>
                <wp:docPr id="276" name="矩形 276"/>
                <wp:cNvGraphicFramePr/>
                <a:graphic xmlns:a="http://schemas.openxmlformats.org/drawingml/2006/main">
                  <a:graphicData uri="http://schemas.microsoft.com/office/word/2010/wordprocessingShape">
                    <wps:wsp>
                      <wps:cNvSpPr/>
                      <wps:spPr>
                        <a:xfrm>
                          <a:off x="0" y="0"/>
                          <a:ext cx="227935" cy="330274"/>
                        </a:xfrm>
                        <a:prstGeom prst="rect">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86D314" id="矩形 276" o:spid="_x0000_s1026" style="position:absolute;left:0;text-align:left;margin-left:460.45pt;margin-top:113.15pt;width:17.95pt;height:26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" fillcolor="#00b0f0" strokecolor="#00b0f0" strokeweight="2pt"/>
            </w:pict>
          </mc:Fallback>
        </mc:AlternateContent>
      </w:r>
      <w:r w:rsidR="003B21F8" w:rsidRPr="00D171A7">
        <w:rPr>
          <w:noProof/>
        </w:rPr>
        <mc:AlternateContent>
          <mc:Choice Requires="wps">
            <w:drawing>
              <wp:anchor distT="0" distB="0" distL="114300" distR="114300" simplePos="0" relativeHeight="251820032" behindDoc="0" locked="0" layoutInCell="1" allowOverlap="1" wp14:anchorId="2856E8AE" wp14:editId="2F46CDA0">
                <wp:simplePos x="0" y="0"/>
                <wp:positionH relativeFrom="column">
                  <wp:posOffset>4791075</wp:posOffset>
                </wp:positionH>
                <wp:positionV relativeFrom="paragraph">
                  <wp:posOffset>757555</wp:posOffset>
                </wp:positionV>
                <wp:extent cx="857250" cy="390525"/>
                <wp:effectExtent l="381000" t="38100" r="0" b="180975"/>
                <wp:wrapNone/>
                <wp:docPr id="670" name="AutoShape 9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7250" cy="390525"/>
                        </a:xfrm>
                        <a:prstGeom prst="accentCallout1">
                          <a:avLst>
                            <a:gd name="adj1" fmla="val 46342"/>
                            <a:gd name="adj2" fmla="val 5553"/>
                            <a:gd name="adj3" fmla="val 136587"/>
                            <a:gd name="adj4" fmla="val -439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49E0769" w14:textId="77777777" w:rsidR="009E34BC" w:rsidRDefault="009E34BC">
                            <w:r>
                              <w:rPr>
                                <w:rFonts w:hint="eastAsia"/>
                              </w:rPr>
                              <w:t>应急物资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56E8AE" id="_x0000_s1259" type="#_x0000_t44" style="position:absolute;left:0;text-align:left;margin-left:377.25pt;margin-top:59.65pt;width:67.5pt;height:30.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" adj="-9497,29503,1199,10010" filled="f">
                <v:textbox>
                  <w:txbxContent>
                    <w:p w14:paraId="249E0769" w14:textId="77777777" w:rsidR="009E34BC" w:rsidRDefault="009E34BC">
                      <w:r>
                        <w:rPr>
                          <w:rFonts w:hint="eastAsia"/>
                        </w:rPr>
                        <w:t>应急物资</w:t>
                      </w:r>
                    </w:p>
                  </w:txbxContent>
                </v:textbox>
                <o:callout v:ext="edit" minusy="t"/>
              </v:shape>
            </w:pict>
          </mc:Fallback>
        </mc:AlternateContent>
      </w:r>
      <w:r w:rsidR="003B21F8" w:rsidRPr="00D171A7">
        <w:rPr>
          <w:noProof/>
        </w:rPr>
        <mc:AlternateContent>
          <mc:Choice Requires="wps">
            <w:drawing>
              <wp:anchor distT="0" distB="0" distL="114300" distR="114300" simplePos="0" relativeHeight="251815936" behindDoc="0" locked="0" layoutInCell="1" allowOverlap="1" wp14:anchorId="69C0944A" wp14:editId="091B8759">
                <wp:simplePos x="0" y="0"/>
                <wp:positionH relativeFrom="column">
                  <wp:posOffset>-28575</wp:posOffset>
                </wp:positionH>
                <wp:positionV relativeFrom="paragraph">
                  <wp:posOffset>1433830</wp:posOffset>
                </wp:positionV>
                <wp:extent cx="895350" cy="390525"/>
                <wp:effectExtent l="0" t="38100" r="1333500" b="371475"/>
                <wp:wrapNone/>
                <wp:docPr id="668" name="AutoShape 9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95350" cy="390525"/>
                        </a:xfrm>
                        <a:prstGeom prst="accentCallout1">
                          <a:avLst>
                            <a:gd name="adj1" fmla="val 29269"/>
                            <a:gd name="adj2" fmla="val 106347"/>
                            <a:gd name="adj3" fmla="val 185367"/>
                            <a:gd name="adj4" fmla="val 24532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D017B3B" w14:textId="55E179E2" w:rsidR="009E34BC" w:rsidRDefault="009E34BC">
                            <w:r>
                              <w:rPr>
                                <w:rFonts w:hint="eastAsia"/>
                              </w:rPr>
                              <w:t>应急物资</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C0944A" id="_x0000_s1260" type="#_x0000_t44" style="position:absolute;left:0;text-align:left;margin-left:-2.25pt;margin-top:112.9pt;width:70.5pt;height:30.7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" adj="52990,40039,22971,6322" filled="f">
                <v:textbox>
                  <w:txbxContent>
                    <w:p w14:paraId="3D017B3B" w14:textId="55E179E2" w:rsidR="009E34BC" w:rsidRDefault="009E34BC">
                      <w:r>
                        <w:rPr>
                          <w:rFonts w:hint="eastAsia"/>
                        </w:rPr>
                        <w:t>应急物资</w:t>
                      </w:r>
                    </w:p>
                  </w:txbxContent>
                </v:textbox>
                <o:callout v:ext="edit" minusx="t" minusy="t"/>
              </v:shape>
            </w:pict>
          </mc:Fallback>
        </mc:AlternateContent>
      </w:r>
      <w:r w:rsidR="003B21F8" w:rsidRPr="00D171A7">
        <w:rPr>
          <w:noProof/>
        </w:rPr>
        <mc:AlternateContent>
          <mc:Choice Requires="wps">
            <w:drawing>
              <wp:anchor distT="0" distB="0" distL="114300" distR="114300" simplePos="0" relativeHeight="251817984" behindDoc="0" locked="0" layoutInCell="1" allowOverlap="1" wp14:anchorId="56E2F109" wp14:editId="40D27E08">
                <wp:simplePos x="0" y="0"/>
                <wp:positionH relativeFrom="column">
                  <wp:posOffset>4295775</wp:posOffset>
                </wp:positionH>
                <wp:positionV relativeFrom="paragraph">
                  <wp:posOffset>1271270</wp:posOffset>
                </wp:positionV>
                <wp:extent cx="142875" cy="123825"/>
                <wp:effectExtent l="0" t="0" r="28575" b="28575"/>
                <wp:wrapNone/>
                <wp:docPr id="669" name="矩形 669"/>
                <wp:cNvGraphicFramePr/>
                <a:graphic xmlns:a="http://schemas.openxmlformats.org/drawingml/2006/main">
                  <a:graphicData uri="http://schemas.microsoft.com/office/word/2010/wordprocessingShape">
                    <wps:wsp>
                      <wps:cNvSpPr/>
                      <wps:spPr>
                        <a:xfrm>
                          <a:off x="0" y="0"/>
                          <a:ext cx="142875" cy="12382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5E95C" id="矩形 669" o:spid="_x0000_s1026" style="position:absolute;left:0;text-align:left;margin-left:338.25pt;margin-top:100.1pt;width:11.25pt;height:9.7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" fillcolor="#00b050" strokecolor="#00b050" strokeweight="2pt"/>
            </w:pict>
          </mc:Fallback>
        </mc:AlternateContent>
      </w:r>
      <w:r w:rsidR="003B21F8" w:rsidRPr="00D171A7">
        <w:rPr>
          <w:noProof/>
        </w:rPr>
        <mc:AlternateContent>
          <mc:Choice Requires="wps">
            <w:drawing>
              <wp:anchor distT="0" distB="0" distL="114300" distR="114300" simplePos="0" relativeHeight="251813888" behindDoc="0" locked="0" layoutInCell="1" allowOverlap="1" wp14:anchorId="7CFF7F88" wp14:editId="25FAE074">
                <wp:simplePos x="0" y="0"/>
                <wp:positionH relativeFrom="column">
                  <wp:posOffset>2143125</wp:posOffset>
                </wp:positionH>
                <wp:positionV relativeFrom="paragraph">
                  <wp:posOffset>2138679</wp:posOffset>
                </wp:positionV>
                <wp:extent cx="142875" cy="123825"/>
                <wp:effectExtent l="0" t="0" r="28575" b="28575"/>
                <wp:wrapNone/>
                <wp:docPr id="667" name="矩形 667"/>
                <wp:cNvGraphicFramePr/>
                <a:graphic xmlns:a="http://schemas.openxmlformats.org/drawingml/2006/main">
                  <a:graphicData uri="http://schemas.microsoft.com/office/word/2010/wordprocessingShape">
                    <wps:wsp>
                      <wps:cNvSpPr/>
                      <wps:spPr>
                        <a:xfrm>
                          <a:off x="0" y="0"/>
                          <a:ext cx="142875" cy="123825"/>
                        </a:xfrm>
                        <a:prstGeom prst="rect">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223D7F" id="矩形 667" o:spid="_x0000_s1026" style="position:absolute;left:0;text-align:left;margin-left:168.75pt;margin-top:168.4pt;width:11.25pt;height:9.7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" fillcolor="#00b050" strokecolor="#00b050" strokeweight="2pt"/>
            </w:pict>
          </mc:Fallback>
        </mc:AlternateContent>
      </w:r>
      <w:r w:rsidR="00B77702" w:rsidRPr="00D171A7">
        <w:rPr>
          <w:noProof/>
        </w:rPr>
        <mc:AlternateContent>
          <mc:Choice Requires="wps">
            <w:drawing>
              <wp:anchor distT="0" distB="0" distL="114300" distR="114300" simplePos="0" relativeHeight="251782144" behindDoc="0" locked="0" layoutInCell="1" allowOverlap="1" wp14:anchorId="13AD05F1" wp14:editId="7A39D25E">
                <wp:simplePos x="0" y="0"/>
                <wp:positionH relativeFrom="column">
                  <wp:posOffset>4152900</wp:posOffset>
                </wp:positionH>
                <wp:positionV relativeFrom="paragraph">
                  <wp:posOffset>196850</wp:posOffset>
                </wp:positionV>
                <wp:extent cx="1200150" cy="390525"/>
                <wp:effectExtent l="0" t="38100" r="971550" b="390525"/>
                <wp:wrapNone/>
                <wp:docPr id="14" name="AutoShape 9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00150" cy="390525"/>
                        </a:xfrm>
                        <a:prstGeom prst="accentCallout1">
                          <a:avLst>
                            <a:gd name="adj1" fmla="val 29269"/>
                            <a:gd name="adj2" fmla="val 106347"/>
                            <a:gd name="adj3" fmla="val 187806"/>
                            <a:gd name="adj4" fmla="val 179366"/>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6EC261C" w14:textId="393979DE" w:rsidR="009E34BC" w:rsidRDefault="009E34BC">
                            <w:r>
                              <w:rPr>
                                <w:rFonts w:hint="eastAsia"/>
                              </w:rPr>
                              <w:t>污水处理站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AD05F1" id="_x0000_s1261" type="#_x0000_t44" style="position:absolute;left:0;text-align:left;margin-left:327pt;margin-top:15.5pt;width:94.5pt;height:30.7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" adj="38743,40566,22971,6322" filled="f">
                <v:textbox>
                  <w:txbxContent>
                    <w:p w14:paraId="26EC261C" w14:textId="393979DE" w:rsidR="009E34BC" w:rsidRDefault="009E34BC">
                      <w:r>
                        <w:rPr>
                          <w:rFonts w:hint="eastAsia"/>
                        </w:rPr>
                        <w:t>污水处理站</w:t>
                      </w:r>
                    </w:p>
                  </w:txbxContent>
                </v:textbox>
                <o:callout v:ext="edit" minusx="t" minusy="t"/>
              </v:shape>
            </w:pict>
          </mc:Fallback>
        </mc:AlternateContent>
      </w:r>
      <w:r w:rsidR="00B77702" w:rsidRPr="00D171A7">
        <w:rPr>
          <w:noProof/>
        </w:rPr>
        <mc:AlternateContent>
          <mc:Choice Requires="wps">
            <w:drawing>
              <wp:anchor distT="0" distB="0" distL="114300" distR="114300" simplePos="0" relativeHeight="251781120" behindDoc="0" locked="0" layoutInCell="1" allowOverlap="1" wp14:anchorId="387EA13F" wp14:editId="15370ED6">
                <wp:simplePos x="0" y="0"/>
                <wp:positionH relativeFrom="column">
                  <wp:posOffset>6315075</wp:posOffset>
                </wp:positionH>
                <wp:positionV relativeFrom="paragraph">
                  <wp:posOffset>939800</wp:posOffset>
                </wp:positionV>
                <wp:extent cx="314325" cy="276225"/>
                <wp:effectExtent l="9525" t="9525" r="9525" b="9525"/>
                <wp:wrapNone/>
                <wp:docPr id="11" name="Rectangle 9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 cy="276225"/>
                        </a:xfrm>
                        <a:prstGeom prst="rect">
                          <a:avLst/>
                        </a:prstGeom>
                        <a:solidFill>
                          <a:srgbClr val="FFFF00">
                            <a:alpha val="30000"/>
                          </a:srgb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0809FD" id="Rectangle 967" o:spid="_x0000_s1026" style="position:absolute;left:0;text-align:left;margin-left:497.25pt;margin-top:74pt;width:24.75pt;height:21.7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" fillcolor="yellow">
                <v:fill opacity="19789f"/>
              </v:rect>
            </w:pict>
          </mc:Fallback>
        </mc:AlternateContent>
      </w:r>
      <w:r w:rsidR="00B77702" w:rsidRPr="00D171A7">
        <w:rPr>
          <w:noProof/>
        </w:rPr>
        <mc:AlternateContent>
          <mc:Choice Requires="wps">
            <w:drawing>
              <wp:anchor distT="0" distB="0" distL="114300" distR="114300" simplePos="0" relativeHeight="251780096" behindDoc="0" locked="0" layoutInCell="1" allowOverlap="1" wp14:anchorId="530F7470" wp14:editId="074BB8AC">
                <wp:simplePos x="0" y="0"/>
                <wp:positionH relativeFrom="column">
                  <wp:posOffset>1872615</wp:posOffset>
                </wp:positionH>
                <wp:positionV relativeFrom="paragraph">
                  <wp:posOffset>690245</wp:posOffset>
                </wp:positionV>
                <wp:extent cx="4810760" cy="2926080"/>
                <wp:effectExtent l="43815" t="45720" r="22225" b="47625"/>
                <wp:wrapNone/>
                <wp:docPr id="9" name="Freeform 9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10760" cy="2926080"/>
                        </a:xfrm>
                        <a:custGeom>
                          <a:avLst/>
                          <a:gdLst>
                            <a:gd name="T0" fmla="*/ 75 w 7576"/>
                            <a:gd name="T1" fmla="*/ 38 h 4608"/>
                            <a:gd name="T2" fmla="*/ 0 w 7576"/>
                            <a:gd name="T3" fmla="*/ 4608 h 4608"/>
                            <a:gd name="T4" fmla="*/ 463 w 7576"/>
                            <a:gd name="T5" fmla="*/ 4596 h 4608"/>
                            <a:gd name="T6" fmla="*/ 489 w 7576"/>
                            <a:gd name="T7" fmla="*/ 3394 h 4608"/>
                            <a:gd name="T8" fmla="*/ 3606 w 7576"/>
                            <a:gd name="T9" fmla="*/ 3331 h 4608"/>
                            <a:gd name="T10" fmla="*/ 3631 w 7576"/>
                            <a:gd name="T11" fmla="*/ 2505 h 4608"/>
                            <a:gd name="T12" fmla="*/ 7576 w 7576"/>
                            <a:gd name="T13" fmla="*/ 2542 h 4608"/>
                            <a:gd name="T14" fmla="*/ 7576 w 7576"/>
                            <a:gd name="T15" fmla="*/ 313 h 4608"/>
                            <a:gd name="T16" fmla="*/ 7213 w 7576"/>
                            <a:gd name="T17" fmla="*/ 0 h 4608"/>
                            <a:gd name="T18" fmla="*/ 75 w 7576"/>
                            <a:gd name="T19" fmla="*/ 38 h 46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7576" h="4608">
                              <a:moveTo>
                                <a:pt x="75" y="38"/>
                              </a:moveTo>
                              <a:lnTo>
                                <a:pt x="0" y="4608"/>
                              </a:lnTo>
                              <a:lnTo>
                                <a:pt x="463" y="4596"/>
                              </a:lnTo>
                              <a:lnTo>
                                <a:pt x="489" y="3394"/>
                              </a:lnTo>
                              <a:lnTo>
                                <a:pt x="3606" y="3331"/>
                              </a:lnTo>
                              <a:lnTo>
                                <a:pt x="3631" y="2505"/>
                              </a:lnTo>
                              <a:lnTo>
                                <a:pt x="7576" y="2542"/>
                              </a:lnTo>
                              <a:lnTo>
                                <a:pt x="7576" y="313"/>
                              </a:lnTo>
                              <a:lnTo>
                                <a:pt x="7213" y="0"/>
                              </a:lnTo>
                              <a:lnTo>
                                <a:pt x="75" y="38"/>
                              </a:lnTo>
                              <a:close/>
                            </a:path>
                          </a:pathLst>
                        </a:custGeom>
                        <a:noFill/>
                        <a:ln w="3810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E7325" id="Freeform 966" o:spid="_x0000_s1026" style="position:absolute;left:0;text-align:left;margin-left:147.45pt;margin-top:54.35pt;width:378.8pt;height:230.4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576,46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" path="m75,38l,4608r463,-12l489,3394r3117,-63l3631,2505r3945,37l7576,313,7213,,75,38xe" filled="f" strokeweight="3pt">
                <v:path arrowok="t" o:connecttype="custom" o:connectlocs="47625,24130;0,2926080;294005,2918460;310515,2155190;2289810,2115185;2305685,1590675;4810760,1614170;4810760,198755;4580255,0;47625,24130" o:connectangles="0,0,0,0,0,0,0,0,0,0"/>
              </v:shape>
            </w:pict>
          </mc:Fallback>
        </mc:AlternateContent>
      </w:r>
      <w:r w:rsidR="00B3357D" w:rsidRPr="00D171A7">
        <w:rPr>
          <w:noProof/>
        </w:rPr>
        <w:drawing>
          <wp:inline distT="0" distB="0" distL="0" distR="0" wp14:anchorId="71913C1D" wp14:editId="6BBC0F02">
            <wp:extent cx="6257676" cy="4622988"/>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259538" cy="4624364"/>
                    </a:xfrm>
                    <a:prstGeom prst="rect">
                      <a:avLst/>
                    </a:prstGeom>
                  </pic:spPr>
                </pic:pic>
              </a:graphicData>
            </a:graphic>
          </wp:inline>
        </w:drawing>
      </w:r>
    </w:p>
    <w:p w14:paraId="05AFD3E7" w14:textId="77777777" w:rsidR="001963C3" w:rsidRPr="00D171A7" w:rsidRDefault="001963C3" w:rsidP="007B6293">
      <w:pPr>
        <w:pStyle w:val="Default1"/>
        <w:rPr>
          <w:rFonts w:ascii="Times New Roman" w:cs="Times New Roman"/>
          <w:color w:val="auto"/>
        </w:rPr>
        <w:sectPr w:rsidR="001963C3" w:rsidRPr="00D171A7" w:rsidSect="00911EB4">
          <w:pgSz w:w="16838" w:h="11906" w:orient="landscape"/>
          <w:pgMar w:top="1800" w:right="1440" w:bottom="1800" w:left="1440" w:header="851" w:footer="992" w:gutter="0"/>
          <w:pgNumType w:fmt="numberInDash"/>
          <w:cols w:space="425"/>
          <w:docGrid w:type="lines" w:linePitch="326"/>
        </w:sectPr>
      </w:pPr>
    </w:p>
    <w:p w14:paraId="4468A33E" w14:textId="0650EC6F" w:rsidR="00284401" w:rsidRPr="00D171A7" w:rsidRDefault="00177EED">
      <w:pPr>
        <w:pStyle w:val="1"/>
        <w:spacing w:before="156" w:after="156"/>
        <w:rPr>
          <w:rFonts w:eastAsia="新宋体"/>
        </w:rPr>
      </w:pPr>
      <w:bookmarkStart w:id="1079" w:name="_Toc532205506"/>
      <w:bookmarkStart w:id="1080" w:name="_Toc58508731"/>
      <w:r w:rsidRPr="00D171A7">
        <w:rPr>
          <w:rFonts w:eastAsia="新宋体"/>
        </w:rPr>
        <w:lastRenderedPageBreak/>
        <w:t>第三部分</w:t>
      </w:r>
      <w:r w:rsidRPr="00D171A7">
        <w:rPr>
          <w:rFonts w:eastAsia="新宋体"/>
        </w:rPr>
        <w:t xml:space="preserve"> </w:t>
      </w:r>
      <w:r w:rsidR="00B3357D" w:rsidRPr="00D171A7">
        <w:rPr>
          <w:rFonts w:eastAsia="新宋体"/>
        </w:rPr>
        <w:t>江西东元电机有限公司</w:t>
      </w:r>
      <w:r w:rsidRPr="00D171A7">
        <w:rPr>
          <w:rFonts w:eastAsia="新宋体"/>
        </w:rPr>
        <w:t>环境应急资源调查报告</w:t>
      </w:r>
      <w:bookmarkEnd w:id="1079"/>
      <w:bookmarkEnd w:id="1080"/>
    </w:p>
    <w:p w14:paraId="7D4B542A" w14:textId="77777777" w:rsidR="00284401" w:rsidRPr="00D171A7" w:rsidRDefault="00284401">
      <w:pPr>
        <w:spacing w:line="360" w:lineRule="auto"/>
        <w:jc w:val="center"/>
        <w:rPr>
          <w:rFonts w:eastAsia="黑体"/>
          <w:b/>
          <w:sz w:val="52"/>
          <w:szCs w:val="52"/>
        </w:rPr>
      </w:pPr>
    </w:p>
    <w:p w14:paraId="4DE8DCDF" w14:textId="77777777" w:rsidR="00284401" w:rsidRPr="00D171A7" w:rsidRDefault="00284401">
      <w:pPr>
        <w:spacing w:line="360" w:lineRule="auto"/>
        <w:jc w:val="center"/>
        <w:rPr>
          <w:rFonts w:eastAsia="黑体"/>
          <w:b/>
          <w:sz w:val="52"/>
          <w:szCs w:val="52"/>
        </w:rPr>
      </w:pPr>
    </w:p>
    <w:p w14:paraId="796E3C89" w14:textId="77777777" w:rsidR="00284401" w:rsidRPr="00D171A7" w:rsidRDefault="00284401">
      <w:pPr>
        <w:spacing w:line="360" w:lineRule="auto"/>
        <w:jc w:val="center"/>
        <w:rPr>
          <w:rFonts w:eastAsia="黑体"/>
          <w:b/>
          <w:sz w:val="52"/>
          <w:szCs w:val="52"/>
        </w:rPr>
      </w:pPr>
    </w:p>
    <w:p w14:paraId="151558B2" w14:textId="77777777" w:rsidR="00284401" w:rsidRPr="00D171A7" w:rsidRDefault="00284401">
      <w:pPr>
        <w:spacing w:line="360" w:lineRule="auto"/>
        <w:jc w:val="center"/>
        <w:rPr>
          <w:rFonts w:eastAsia="黑体"/>
          <w:b/>
          <w:sz w:val="52"/>
          <w:szCs w:val="52"/>
        </w:rPr>
      </w:pPr>
    </w:p>
    <w:p w14:paraId="61D93012" w14:textId="77777777" w:rsidR="00B3357D" w:rsidRPr="00D171A7" w:rsidRDefault="00B3357D">
      <w:pPr>
        <w:spacing w:line="360" w:lineRule="auto"/>
        <w:jc w:val="center"/>
        <w:rPr>
          <w:rFonts w:ascii="新宋体" w:eastAsia="新宋体" w:hAnsi="新宋体"/>
          <w:b/>
          <w:sz w:val="52"/>
          <w:szCs w:val="52"/>
        </w:rPr>
      </w:pPr>
      <w:r w:rsidRPr="00D171A7">
        <w:rPr>
          <w:rFonts w:ascii="新宋体" w:eastAsia="新宋体" w:hAnsi="新宋体"/>
          <w:b/>
          <w:sz w:val="52"/>
          <w:szCs w:val="52"/>
        </w:rPr>
        <w:t>江西东元电机有限公司</w:t>
      </w:r>
    </w:p>
    <w:p w14:paraId="49B31F3B" w14:textId="1972BD69" w:rsidR="00284401" w:rsidRPr="00D171A7" w:rsidRDefault="00177EED">
      <w:pPr>
        <w:spacing w:line="360" w:lineRule="auto"/>
        <w:jc w:val="center"/>
        <w:rPr>
          <w:rFonts w:ascii="新宋体" w:eastAsia="新宋体" w:hAnsi="新宋体"/>
          <w:b/>
          <w:sz w:val="52"/>
          <w:szCs w:val="52"/>
        </w:rPr>
      </w:pPr>
      <w:r w:rsidRPr="00D171A7">
        <w:rPr>
          <w:rFonts w:ascii="新宋体" w:eastAsia="新宋体" w:hAnsi="新宋体"/>
          <w:b/>
          <w:sz w:val="52"/>
          <w:szCs w:val="52"/>
        </w:rPr>
        <w:t>突发环境事件应急资源调查报告</w:t>
      </w:r>
    </w:p>
    <w:p w14:paraId="77C1F82A" w14:textId="77777777" w:rsidR="00284401" w:rsidRPr="00D171A7" w:rsidRDefault="00284401">
      <w:pPr>
        <w:spacing w:line="360" w:lineRule="auto"/>
        <w:rPr>
          <w:sz w:val="32"/>
          <w:szCs w:val="32"/>
        </w:rPr>
      </w:pPr>
    </w:p>
    <w:p w14:paraId="675A6C60" w14:textId="77777777" w:rsidR="00284401" w:rsidRPr="00D171A7" w:rsidRDefault="00284401">
      <w:pPr>
        <w:spacing w:line="360" w:lineRule="auto"/>
        <w:rPr>
          <w:sz w:val="32"/>
          <w:szCs w:val="32"/>
        </w:rPr>
      </w:pPr>
    </w:p>
    <w:p w14:paraId="12FC884D" w14:textId="77777777" w:rsidR="00284401" w:rsidRPr="00D171A7" w:rsidRDefault="00284401">
      <w:pPr>
        <w:spacing w:line="360" w:lineRule="auto"/>
        <w:rPr>
          <w:sz w:val="32"/>
          <w:szCs w:val="32"/>
        </w:rPr>
      </w:pPr>
    </w:p>
    <w:p w14:paraId="7D05BB40" w14:textId="77777777" w:rsidR="00284401" w:rsidRPr="00D171A7" w:rsidRDefault="00284401">
      <w:pPr>
        <w:spacing w:line="360" w:lineRule="auto"/>
        <w:rPr>
          <w:sz w:val="32"/>
          <w:szCs w:val="32"/>
        </w:rPr>
      </w:pPr>
    </w:p>
    <w:p w14:paraId="5FED78D0" w14:textId="77777777" w:rsidR="00284401" w:rsidRPr="00D171A7" w:rsidRDefault="00284401">
      <w:pPr>
        <w:spacing w:line="360" w:lineRule="auto"/>
        <w:rPr>
          <w:sz w:val="32"/>
          <w:szCs w:val="32"/>
        </w:rPr>
      </w:pPr>
    </w:p>
    <w:p w14:paraId="3440B96D" w14:textId="051D973C" w:rsidR="00284401" w:rsidRPr="00D171A7" w:rsidRDefault="00284401">
      <w:pPr>
        <w:spacing w:line="360" w:lineRule="auto"/>
        <w:jc w:val="center"/>
        <w:rPr>
          <w:b/>
          <w:sz w:val="32"/>
          <w:szCs w:val="32"/>
        </w:rPr>
      </w:pPr>
    </w:p>
    <w:p w14:paraId="5B3F7A70" w14:textId="2D4909E2" w:rsidR="00B3357D" w:rsidRPr="00D171A7" w:rsidRDefault="00B3357D" w:rsidP="00B3357D">
      <w:pPr>
        <w:pStyle w:val="Default1"/>
        <w:rPr>
          <w:color w:val="auto"/>
        </w:rPr>
      </w:pPr>
    </w:p>
    <w:p w14:paraId="660CEBDB" w14:textId="18C118B6" w:rsidR="00B3357D" w:rsidRPr="00D171A7" w:rsidRDefault="00B3357D" w:rsidP="00B3357D">
      <w:pPr>
        <w:pStyle w:val="Default1"/>
        <w:rPr>
          <w:color w:val="auto"/>
        </w:rPr>
      </w:pPr>
    </w:p>
    <w:p w14:paraId="42DDC407" w14:textId="50B60613" w:rsidR="00B3357D" w:rsidRPr="00D171A7" w:rsidRDefault="00B3357D" w:rsidP="00B3357D">
      <w:pPr>
        <w:pStyle w:val="Default1"/>
        <w:rPr>
          <w:color w:val="auto"/>
        </w:rPr>
      </w:pPr>
    </w:p>
    <w:p w14:paraId="7213F651" w14:textId="02DD8574" w:rsidR="00B3357D" w:rsidRPr="00D171A7" w:rsidRDefault="00B3357D" w:rsidP="00B3357D">
      <w:pPr>
        <w:pStyle w:val="Default1"/>
        <w:rPr>
          <w:color w:val="auto"/>
        </w:rPr>
      </w:pPr>
    </w:p>
    <w:p w14:paraId="075568B8" w14:textId="729F0973" w:rsidR="00B3357D" w:rsidRPr="00D171A7" w:rsidRDefault="00B3357D" w:rsidP="00B3357D">
      <w:pPr>
        <w:pStyle w:val="Default1"/>
        <w:rPr>
          <w:color w:val="auto"/>
        </w:rPr>
      </w:pPr>
    </w:p>
    <w:p w14:paraId="5A3A70DC" w14:textId="0F088ECD" w:rsidR="00B3357D" w:rsidRPr="00D171A7" w:rsidRDefault="00B3357D" w:rsidP="00B3357D">
      <w:pPr>
        <w:pStyle w:val="Default1"/>
        <w:rPr>
          <w:color w:val="auto"/>
        </w:rPr>
      </w:pPr>
    </w:p>
    <w:p w14:paraId="565B1102" w14:textId="7EA85EF4" w:rsidR="00B3357D" w:rsidRPr="00D171A7" w:rsidRDefault="00B3357D" w:rsidP="00B3357D">
      <w:pPr>
        <w:pStyle w:val="Default1"/>
        <w:rPr>
          <w:color w:val="auto"/>
        </w:rPr>
      </w:pPr>
    </w:p>
    <w:p w14:paraId="1C4F9FB1" w14:textId="35AE1641" w:rsidR="00B3357D" w:rsidRPr="00D171A7" w:rsidRDefault="00B3357D" w:rsidP="00B3357D">
      <w:pPr>
        <w:pStyle w:val="Default1"/>
        <w:rPr>
          <w:color w:val="auto"/>
        </w:rPr>
      </w:pPr>
    </w:p>
    <w:p w14:paraId="729883FE" w14:textId="5D6E2880" w:rsidR="00B3357D" w:rsidRPr="00D171A7" w:rsidRDefault="00B3357D" w:rsidP="00B3357D">
      <w:pPr>
        <w:pStyle w:val="Default1"/>
        <w:rPr>
          <w:color w:val="auto"/>
        </w:rPr>
      </w:pPr>
    </w:p>
    <w:p w14:paraId="6614A77D" w14:textId="77777777" w:rsidR="00B3357D" w:rsidRPr="00D171A7" w:rsidRDefault="00B3357D" w:rsidP="00B3357D">
      <w:pPr>
        <w:pStyle w:val="Default1"/>
        <w:rPr>
          <w:color w:val="auto"/>
        </w:rPr>
      </w:pPr>
    </w:p>
    <w:p w14:paraId="6C02B061" w14:textId="77777777" w:rsidR="00B3357D" w:rsidRPr="00D171A7" w:rsidRDefault="00B3357D">
      <w:pPr>
        <w:widowControl/>
        <w:snapToGrid w:val="0"/>
        <w:spacing w:line="360" w:lineRule="auto"/>
        <w:jc w:val="center"/>
        <w:rPr>
          <w:b/>
          <w:kern w:val="0"/>
          <w:sz w:val="32"/>
          <w:szCs w:val="32"/>
        </w:rPr>
      </w:pPr>
      <w:r w:rsidRPr="00D171A7">
        <w:rPr>
          <w:b/>
          <w:kern w:val="0"/>
          <w:sz w:val="32"/>
          <w:szCs w:val="32"/>
        </w:rPr>
        <w:t>江西东元电机有限公司</w:t>
      </w:r>
    </w:p>
    <w:p w14:paraId="37CAF273" w14:textId="48F56476" w:rsidR="00284401" w:rsidRPr="00D171A7" w:rsidRDefault="00177EED" w:rsidP="00B3357D">
      <w:pPr>
        <w:widowControl/>
        <w:snapToGrid w:val="0"/>
        <w:spacing w:line="360" w:lineRule="auto"/>
        <w:jc w:val="center"/>
        <w:rPr>
          <w:b/>
          <w:bCs/>
        </w:rPr>
      </w:pPr>
      <w:r w:rsidRPr="00D171A7">
        <w:rPr>
          <w:b/>
          <w:kern w:val="0"/>
          <w:sz w:val="32"/>
          <w:szCs w:val="32"/>
        </w:rPr>
        <w:t>二</w:t>
      </w:r>
      <w:r w:rsidRPr="00D171A7">
        <w:rPr>
          <w:b/>
          <w:kern w:val="0"/>
          <w:sz w:val="32"/>
          <w:szCs w:val="32"/>
        </w:rPr>
        <w:t>O</w:t>
      </w:r>
      <w:r w:rsidRPr="00D171A7">
        <w:rPr>
          <w:b/>
          <w:kern w:val="0"/>
          <w:sz w:val="32"/>
          <w:szCs w:val="32"/>
        </w:rPr>
        <w:t>二</w:t>
      </w:r>
      <w:r w:rsidRPr="00D171A7">
        <w:rPr>
          <w:b/>
          <w:kern w:val="0"/>
          <w:sz w:val="32"/>
          <w:szCs w:val="32"/>
        </w:rPr>
        <w:t>O</w:t>
      </w:r>
      <w:r w:rsidRPr="00D171A7">
        <w:rPr>
          <w:b/>
          <w:kern w:val="0"/>
          <w:sz w:val="32"/>
          <w:szCs w:val="32"/>
        </w:rPr>
        <w:t>年</w:t>
      </w:r>
      <w:r w:rsidR="00B3357D" w:rsidRPr="00D171A7">
        <w:rPr>
          <w:rFonts w:hint="eastAsia"/>
          <w:b/>
          <w:kern w:val="0"/>
          <w:sz w:val="32"/>
          <w:szCs w:val="32"/>
        </w:rPr>
        <w:t>十</w:t>
      </w:r>
      <w:r w:rsidR="00911EB4" w:rsidRPr="00D171A7">
        <w:rPr>
          <w:rFonts w:hint="eastAsia"/>
          <w:b/>
          <w:kern w:val="0"/>
          <w:sz w:val="32"/>
          <w:szCs w:val="32"/>
        </w:rPr>
        <w:t>一</w:t>
      </w:r>
      <w:r w:rsidRPr="00D171A7">
        <w:rPr>
          <w:b/>
          <w:kern w:val="0"/>
          <w:sz w:val="32"/>
          <w:szCs w:val="32"/>
        </w:rPr>
        <w:t>月</w:t>
      </w:r>
    </w:p>
    <w:p w14:paraId="7FC3E4CA" w14:textId="77777777" w:rsidR="00284401" w:rsidRPr="00D171A7" w:rsidRDefault="00284401">
      <w:pPr>
        <w:outlineLvl w:val="0"/>
        <w:sectPr w:rsidR="00284401" w:rsidRPr="00D171A7" w:rsidSect="00911EB4">
          <w:headerReference w:type="default" r:id="rId57"/>
          <w:pgSz w:w="11906" w:h="16838"/>
          <w:pgMar w:top="1440" w:right="1800" w:bottom="1440" w:left="1800" w:header="851" w:footer="992" w:gutter="0"/>
          <w:pgNumType w:fmt="numberInDash"/>
          <w:cols w:space="425"/>
          <w:docGrid w:type="lines" w:linePitch="312"/>
        </w:sectPr>
      </w:pPr>
    </w:p>
    <w:p w14:paraId="192D105F" w14:textId="77777777" w:rsidR="00284401" w:rsidRPr="00D171A7" w:rsidRDefault="00177EED" w:rsidP="00B3357D">
      <w:pPr>
        <w:pStyle w:val="2"/>
        <w:spacing w:before="156" w:after="156"/>
        <w:rPr>
          <w:rFonts w:eastAsia="新宋体"/>
        </w:rPr>
      </w:pPr>
      <w:bookmarkStart w:id="1081" w:name="_Toc29141"/>
      <w:bookmarkStart w:id="1082" w:name="_Toc24931"/>
      <w:bookmarkStart w:id="1083" w:name="_Toc522746153"/>
      <w:bookmarkStart w:id="1084" w:name="_Toc532205507"/>
      <w:bookmarkStart w:id="1085" w:name="_Toc58508732"/>
      <w:r w:rsidRPr="00D171A7">
        <w:rPr>
          <w:rFonts w:eastAsia="新宋体"/>
        </w:rPr>
        <w:lastRenderedPageBreak/>
        <w:t xml:space="preserve">1 </w:t>
      </w:r>
      <w:r w:rsidRPr="00D171A7">
        <w:rPr>
          <w:rFonts w:eastAsia="新宋体"/>
        </w:rPr>
        <w:t>应急资源调查目的</w:t>
      </w:r>
      <w:bookmarkEnd w:id="1081"/>
      <w:bookmarkEnd w:id="1082"/>
      <w:bookmarkEnd w:id="1083"/>
      <w:bookmarkEnd w:id="1084"/>
      <w:bookmarkEnd w:id="1085"/>
    </w:p>
    <w:p w14:paraId="70D9D112" w14:textId="77777777" w:rsidR="00284401" w:rsidRPr="00D171A7" w:rsidRDefault="00177EED">
      <w:pPr>
        <w:spacing w:line="360" w:lineRule="auto"/>
        <w:ind w:firstLineChars="200" w:firstLine="480"/>
      </w:pPr>
      <w:r w:rsidRPr="00D171A7">
        <w:t>突发性环境事件是威胁人类健康、破坏生态环境的重要因素，其危害制约着生态平衡及经济、社会的发展。迫切需要我们做好突发性环境事件的预防，提高对突发性环境事件处置的应急能力。</w:t>
      </w:r>
    </w:p>
    <w:p w14:paraId="6F368118" w14:textId="77777777" w:rsidR="00284401" w:rsidRPr="00D171A7" w:rsidRDefault="00177EED">
      <w:pPr>
        <w:spacing w:line="360" w:lineRule="auto"/>
        <w:ind w:firstLineChars="200" w:firstLine="480"/>
      </w:pPr>
      <w:r w:rsidRPr="00D171A7">
        <w:t>为了预防和减少突发环境事件的发生，控制、减轻和消除突发事件引起的严重社会危害，规范突发事件应对活动，保护人民生命财产安全，维护国家安全、公共安全、环境安全和社会秩序，建立重大事故环境应急救援体系，组织及时有效的应急救援行动，已成为抵御事故风险或控制灾害蔓延、降低危害后果的关键手段。</w:t>
      </w:r>
    </w:p>
    <w:p w14:paraId="190362BE" w14:textId="77777777" w:rsidR="00284401" w:rsidRPr="00D171A7" w:rsidRDefault="00177EED">
      <w:pPr>
        <w:spacing w:line="360" w:lineRule="auto"/>
        <w:ind w:firstLineChars="200" w:firstLine="480"/>
      </w:pPr>
      <w:r w:rsidRPr="00D171A7">
        <w:t>应急资源是突发环境事件应急处置的基础。目前大部分企业自身应急资源不足应对各类突发环境事件，若不开展应急资源调查，则无法对应急人力、财力、装备进行科学地调配和引进，据此特编制本环境应急资源调查报告。</w:t>
      </w:r>
    </w:p>
    <w:p w14:paraId="31EFD197" w14:textId="77777777" w:rsidR="00284401" w:rsidRPr="00D171A7" w:rsidRDefault="00284401">
      <w:pPr>
        <w:spacing w:line="360" w:lineRule="auto"/>
        <w:ind w:left="480"/>
      </w:pPr>
    </w:p>
    <w:p w14:paraId="58485B08" w14:textId="77777777" w:rsidR="00284401" w:rsidRPr="00D171A7" w:rsidRDefault="00284401">
      <w:pPr>
        <w:spacing w:line="360" w:lineRule="auto"/>
        <w:rPr>
          <w:b/>
          <w:bCs/>
        </w:rPr>
        <w:sectPr w:rsidR="00284401" w:rsidRPr="00D171A7" w:rsidSect="00911EB4">
          <w:pgSz w:w="11906" w:h="16838"/>
          <w:pgMar w:top="1440" w:right="1800" w:bottom="1440" w:left="1800" w:header="851" w:footer="992" w:gutter="0"/>
          <w:pgNumType w:fmt="numberInDash"/>
          <w:cols w:space="425"/>
          <w:docGrid w:type="lines" w:linePitch="312"/>
        </w:sectPr>
      </w:pPr>
    </w:p>
    <w:p w14:paraId="6AD91F31" w14:textId="77777777" w:rsidR="00284401" w:rsidRPr="00D171A7" w:rsidRDefault="00177EED">
      <w:pPr>
        <w:pStyle w:val="2"/>
        <w:spacing w:before="156" w:after="156"/>
        <w:rPr>
          <w:rFonts w:eastAsia="新宋体"/>
        </w:rPr>
      </w:pPr>
      <w:bookmarkStart w:id="1086" w:name="_Toc532205508"/>
      <w:bookmarkStart w:id="1087" w:name="_Toc32575"/>
      <w:bookmarkStart w:id="1088" w:name="_Toc19095"/>
      <w:bookmarkStart w:id="1089" w:name="_Toc522746154"/>
      <w:bookmarkStart w:id="1090" w:name="_Toc58508733"/>
      <w:r w:rsidRPr="00D171A7">
        <w:rPr>
          <w:rFonts w:eastAsia="新宋体"/>
        </w:rPr>
        <w:lastRenderedPageBreak/>
        <w:t xml:space="preserve">2 </w:t>
      </w:r>
      <w:r w:rsidRPr="00D171A7">
        <w:rPr>
          <w:rFonts w:eastAsia="新宋体"/>
        </w:rPr>
        <w:t>突发环境事件所需应急资源</w:t>
      </w:r>
      <w:bookmarkEnd w:id="1086"/>
      <w:bookmarkEnd w:id="1087"/>
      <w:bookmarkEnd w:id="1088"/>
      <w:bookmarkEnd w:id="1089"/>
      <w:bookmarkEnd w:id="1090"/>
    </w:p>
    <w:p w14:paraId="268E7A1D" w14:textId="02F12945" w:rsidR="00284401" w:rsidRPr="00D171A7" w:rsidRDefault="00177EED">
      <w:pPr>
        <w:spacing w:line="360" w:lineRule="auto"/>
        <w:ind w:firstLineChars="200" w:firstLine="480"/>
      </w:pPr>
      <w:r w:rsidRPr="00D171A7">
        <w:t>《</w:t>
      </w:r>
      <w:r w:rsidR="00B3357D" w:rsidRPr="00D171A7">
        <w:rPr>
          <w:rFonts w:eastAsia="新宋体"/>
        </w:rPr>
        <w:t>江西东元电机有限公司</w:t>
      </w:r>
      <w:r w:rsidRPr="00D171A7">
        <w:t>突发环境事件风险评估报告》第</w:t>
      </w:r>
      <w:r w:rsidRPr="00D171A7">
        <w:t>4</w:t>
      </w:r>
      <w:r w:rsidRPr="00D171A7">
        <w:t>章给出了企业可能发生的突发环境事件，主要有（</w:t>
      </w:r>
      <w:r w:rsidRPr="00D171A7">
        <w:t>1</w:t>
      </w:r>
      <w:r w:rsidRPr="00D171A7">
        <w:t>）火灾</w:t>
      </w:r>
      <w:r w:rsidR="000F0224" w:rsidRPr="00D171A7">
        <w:t>爆炸</w:t>
      </w:r>
      <w:r w:rsidRPr="00D171A7">
        <w:t>（</w:t>
      </w:r>
      <w:r w:rsidRPr="00D171A7">
        <w:t>2</w:t>
      </w:r>
      <w:r w:rsidRPr="00D171A7">
        <w:t>）污染治理设施非正常运行；（</w:t>
      </w:r>
      <w:r w:rsidRPr="00D171A7">
        <w:t>3</w:t>
      </w:r>
      <w:r w:rsidRPr="00D171A7">
        <w:t>）</w:t>
      </w:r>
      <w:r w:rsidR="000F0224" w:rsidRPr="00D171A7">
        <w:t>危险废物</w:t>
      </w:r>
      <w:r w:rsidR="00B3357D" w:rsidRPr="00D171A7">
        <w:rPr>
          <w:rFonts w:hint="eastAsia"/>
        </w:rPr>
        <w:t>泄漏</w:t>
      </w:r>
      <w:r w:rsidRPr="00D171A7">
        <w:t>；此外，本项目在遇到极端天气条件台风或暴雨的情况下，如处置不当也会造成突发环境事件。</w:t>
      </w:r>
    </w:p>
    <w:p w14:paraId="42EF5FCF" w14:textId="77777777" w:rsidR="00284401" w:rsidRPr="00D171A7" w:rsidRDefault="00177EED">
      <w:pPr>
        <w:spacing w:line="360" w:lineRule="auto"/>
        <w:ind w:firstLineChars="200" w:firstLine="480"/>
      </w:pPr>
      <w:r w:rsidRPr="00D171A7">
        <w:t>风险评估报告还指出：（</w:t>
      </w:r>
      <w:r w:rsidRPr="00D171A7">
        <w:t>1</w:t>
      </w:r>
      <w:r w:rsidRPr="00D171A7">
        <w:t>）应急设施要求包括事故应急水池（</w:t>
      </w:r>
      <w:r w:rsidRPr="00D171A7">
        <w:t>2</w:t>
      </w:r>
      <w:r w:rsidRPr="00D171A7">
        <w:t>）应急物质要求做好干粉灭火设备的配备、应急监测设备以及个人防护设备及应急通信设备的配置，并符合安监、消防的要求；（</w:t>
      </w:r>
      <w:r w:rsidRPr="00D171A7">
        <w:t>3</w:t>
      </w:r>
      <w:r w:rsidRPr="00D171A7">
        <w:t>）应急救援队伍首先要组建厂内应急队伍，人员要定岗，各岗位人员还要有备份，以满足事故应急需要。</w:t>
      </w:r>
    </w:p>
    <w:p w14:paraId="743B67A8" w14:textId="77777777" w:rsidR="00284401" w:rsidRPr="00D171A7" w:rsidRDefault="00284401">
      <w:pPr>
        <w:spacing w:line="360" w:lineRule="auto"/>
      </w:pPr>
    </w:p>
    <w:p w14:paraId="2604819B" w14:textId="77777777" w:rsidR="00284401" w:rsidRPr="00D171A7" w:rsidRDefault="00284401">
      <w:pPr>
        <w:spacing w:line="360" w:lineRule="auto"/>
      </w:pPr>
    </w:p>
    <w:p w14:paraId="15ECEE9A" w14:textId="77777777" w:rsidR="00284401" w:rsidRPr="00D171A7" w:rsidRDefault="00284401">
      <w:pPr>
        <w:spacing w:line="360" w:lineRule="auto"/>
        <w:jc w:val="left"/>
        <w:rPr>
          <w:b/>
          <w:bCs/>
        </w:rPr>
        <w:sectPr w:rsidR="00284401" w:rsidRPr="00D171A7" w:rsidSect="00911EB4">
          <w:pgSz w:w="11906" w:h="16838"/>
          <w:pgMar w:top="1440" w:right="1800" w:bottom="1440" w:left="1800" w:header="851" w:footer="992" w:gutter="0"/>
          <w:pgNumType w:fmt="numberInDash"/>
          <w:cols w:space="425"/>
          <w:docGrid w:type="lines" w:linePitch="312"/>
        </w:sectPr>
      </w:pPr>
    </w:p>
    <w:p w14:paraId="3D8A54E0" w14:textId="77777777" w:rsidR="00284401" w:rsidRPr="00D171A7" w:rsidRDefault="00177EED">
      <w:pPr>
        <w:pStyle w:val="2"/>
        <w:spacing w:before="156" w:after="156"/>
        <w:rPr>
          <w:rFonts w:eastAsia="新宋体"/>
        </w:rPr>
      </w:pPr>
      <w:bookmarkStart w:id="1091" w:name="_Toc522746155"/>
      <w:bookmarkStart w:id="1092" w:name="_Toc29100"/>
      <w:bookmarkStart w:id="1093" w:name="_Toc532205509"/>
      <w:bookmarkStart w:id="1094" w:name="_Toc3140"/>
      <w:bookmarkStart w:id="1095" w:name="_Toc58508734"/>
      <w:r w:rsidRPr="00D171A7">
        <w:rPr>
          <w:rFonts w:eastAsia="新宋体"/>
        </w:rPr>
        <w:lastRenderedPageBreak/>
        <w:t xml:space="preserve">3 </w:t>
      </w:r>
      <w:r w:rsidRPr="00D171A7">
        <w:rPr>
          <w:rFonts w:eastAsia="新宋体"/>
        </w:rPr>
        <w:t>环境应急人力资源调查</w:t>
      </w:r>
      <w:bookmarkEnd w:id="1091"/>
      <w:bookmarkEnd w:id="1092"/>
      <w:bookmarkEnd w:id="1093"/>
      <w:bookmarkEnd w:id="1094"/>
      <w:bookmarkEnd w:id="1095"/>
    </w:p>
    <w:p w14:paraId="7EE6E16C" w14:textId="77777777" w:rsidR="00284401" w:rsidRPr="00D171A7" w:rsidRDefault="00177EED">
      <w:pPr>
        <w:spacing w:line="360" w:lineRule="auto"/>
        <w:ind w:firstLineChars="200" w:firstLine="480"/>
      </w:pPr>
      <w:r w:rsidRPr="00D171A7">
        <w:t>人力资源的合理配置是突发环境事件应急管理体系的重要环节之一。在</w:t>
      </w:r>
      <w:r w:rsidRPr="00D171A7">
        <w:t>“</w:t>
      </w:r>
      <w:r w:rsidRPr="00D171A7">
        <w:t>人、财、物</w:t>
      </w:r>
      <w:r w:rsidRPr="00D171A7">
        <w:t>”</w:t>
      </w:r>
      <w:r w:rsidRPr="00D171A7">
        <w:t>三大资源中，人力资源居于首位。本报告从人员配置、培训、应急演练等方面评价人力资源配置现状，为企业合理配置提供参考依据。</w:t>
      </w:r>
    </w:p>
    <w:p w14:paraId="7A62FA72" w14:textId="77777777" w:rsidR="00284401" w:rsidRPr="00D171A7" w:rsidRDefault="00177EED" w:rsidP="00141C40">
      <w:pPr>
        <w:pStyle w:val="3"/>
        <w:spacing w:beforeLines="0" w:afterLines="0" w:line="480" w:lineRule="auto"/>
        <w:rPr>
          <w:szCs w:val="30"/>
        </w:rPr>
      </w:pPr>
      <w:bookmarkStart w:id="1096" w:name="_Toc22957"/>
      <w:bookmarkStart w:id="1097" w:name="_Toc11018"/>
      <w:bookmarkStart w:id="1098" w:name="_Toc522746156"/>
      <w:bookmarkStart w:id="1099" w:name="_Toc532205510"/>
      <w:bookmarkStart w:id="1100" w:name="_Toc58508735"/>
      <w:r w:rsidRPr="00D171A7">
        <w:rPr>
          <w:szCs w:val="30"/>
        </w:rPr>
        <w:t xml:space="preserve">3.1 </w:t>
      </w:r>
      <w:r w:rsidRPr="00D171A7">
        <w:rPr>
          <w:szCs w:val="30"/>
        </w:rPr>
        <w:t>内部应急人力资源组成</w:t>
      </w:r>
      <w:bookmarkEnd w:id="1096"/>
      <w:bookmarkEnd w:id="1097"/>
      <w:bookmarkEnd w:id="1098"/>
      <w:bookmarkEnd w:id="1099"/>
      <w:bookmarkEnd w:id="1100"/>
    </w:p>
    <w:p w14:paraId="422EDE53" w14:textId="4A4DB82B" w:rsidR="00284401" w:rsidRPr="00D171A7" w:rsidRDefault="00177EED">
      <w:pPr>
        <w:spacing w:line="360" w:lineRule="auto"/>
        <w:ind w:firstLineChars="200" w:firstLine="480"/>
      </w:pPr>
      <w:r w:rsidRPr="00D171A7">
        <w:t>为能有效预防突发环境事故发生，并能做到在事故发生后能迅速有效地实现控制和处理，最大程度减少事故带来的损失，</w:t>
      </w:r>
      <w:r w:rsidRPr="00D171A7">
        <w:rPr>
          <w:kern w:val="18"/>
          <w:szCs w:val="24"/>
        </w:rPr>
        <w:t>公司成立了突发环境事件应急机构，由</w:t>
      </w:r>
      <w:r w:rsidR="00141C40" w:rsidRPr="00D171A7">
        <w:rPr>
          <w:rFonts w:hint="eastAsia"/>
          <w:kern w:val="18"/>
          <w:szCs w:val="24"/>
        </w:rPr>
        <w:t>肖明</w:t>
      </w:r>
      <w:r w:rsidRPr="00D171A7">
        <w:rPr>
          <w:kern w:val="18"/>
          <w:szCs w:val="24"/>
        </w:rPr>
        <w:t>任总指挥，</w:t>
      </w:r>
      <w:r w:rsidR="00141C40" w:rsidRPr="00D171A7">
        <w:rPr>
          <w:rFonts w:hint="eastAsia"/>
          <w:kern w:val="18"/>
          <w:szCs w:val="24"/>
        </w:rPr>
        <w:t>林志斌</w:t>
      </w:r>
      <w:r w:rsidRPr="00D171A7">
        <w:rPr>
          <w:kern w:val="18"/>
          <w:szCs w:val="24"/>
        </w:rPr>
        <w:t>任</w:t>
      </w:r>
      <w:r w:rsidR="00A1405B" w:rsidRPr="00D171A7">
        <w:rPr>
          <w:kern w:val="18"/>
          <w:szCs w:val="24"/>
        </w:rPr>
        <w:t>副总</w:t>
      </w:r>
      <w:r w:rsidRPr="00D171A7">
        <w:rPr>
          <w:kern w:val="18"/>
          <w:szCs w:val="24"/>
        </w:rPr>
        <w:t>指挥。应急救援指挥办公室设在安环部，日常工作由</w:t>
      </w:r>
      <w:r w:rsidR="00141C40" w:rsidRPr="00D171A7">
        <w:rPr>
          <w:rFonts w:eastAsia="新宋体" w:hint="eastAsia"/>
        </w:rPr>
        <w:t>熊景春</w:t>
      </w:r>
      <w:r w:rsidRPr="00D171A7">
        <w:rPr>
          <w:kern w:val="18"/>
          <w:szCs w:val="24"/>
        </w:rPr>
        <w:t>监督负责。当出现紧急情况时，由总指挥统一指挥应急救援处置工作。总指挥不在现场，由现场指副总挥具体负责应急救援处置工作。应急救援办公室负责环境风险源点日常巡查、应急物资装备等核实检查、应急预案管理等工作。应急机构下设</w:t>
      </w:r>
      <w:r w:rsidR="00141C40" w:rsidRPr="00D171A7">
        <w:rPr>
          <w:rFonts w:hint="eastAsia"/>
          <w:szCs w:val="24"/>
        </w:rPr>
        <w:t>现场抢救组、联络通讯组</w:t>
      </w:r>
      <w:r w:rsidRPr="00D171A7">
        <w:rPr>
          <w:szCs w:val="24"/>
        </w:rPr>
        <w:t>等职能小组</w:t>
      </w:r>
      <w:r w:rsidRPr="00D171A7">
        <w:t>。</w:t>
      </w:r>
    </w:p>
    <w:p w14:paraId="1B13FA2F" w14:textId="260CB46C" w:rsidR="00BD55CD" w:rsidRPr="00D171A7" w:rsidRDefault="00177EED">
      <w:pPr>
        <w:spacing w:line="360" w:lineRule="auto"/>
        <w:jc w:val="center"/>
        <w:rPr>
          <w:b/>
        </w:rPr>
      </w:pPr>
      <w:r w:rsidRPr="00D171A7">
        <w:rPr>
          <w:b/>
        </w:rPr>
        <w:t>表</w:t>
      </w:r>
      <w:r w:rsidRPr="00D171A7">
        <w:rPr>
          <w:b/>
        </w:rPr>
        <w:t>3</w:t>
      </w:r>
      <w:r w:rsidR="00DF037A" w:rsidRPr="00D171A7">
        <w:rPr>
          <w:b/>
        </w:rPr>
        <w:t>-1</w:t>
      </w:r>
      <w:r w:rsidRPr="00D171A7">
        <w:rPr>
          <w:b/>
        </w:rPr>
        <w:t xml:space="preserve"> </w:t>
      </w:r>
      <w:r w:rsidRPr="00D171A7">
        <w:rPr>
          <w:b/>
        </w:rPr>
        <w:t>环境突发事件应急小组机构联系方式</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434"/>
        <w:gridCol w:w="2086"/>
        <w:gridCol w:w="2756"/>
      </w:tblGrid>
      <w:tr w:rsidR="005A0E05" w:rsidRPr="00D171A7" w14:paraId="2607366E" w14:textId="0C43364E" w:rsidTr="00CD61DE">
        <w:trPr>
          <w:trHeight w:val="327"/>
          <w:jc w:val="center"/>
        </w:trPr>
        <w:tc>
          <w:tcPr>
            <w:tcW w:w="2075" w:type="pct"/>
            <w:vMerge w:val="restart"/>
            <w:vAlign w:val="center"/>
          </w:tcPr>
          <w:p w14:paraId="6871A35B" w14:textId="3CBF1BAB" w:rsidR="00141C40" w:rsidRPr="00D171A7" w:rsidRDefault="00141C40" w:rsidP="00CD61DE">
            <w:pPr>
              <w:widowControl/>
              <w:adjustRightInd w:val="0"/>
              <w:snapToGrid w:val="0"/>
              <w:spacing w:line="240" w:lineRule="auto"/>
              <w:jc w:val="center"/>
              <w:rPr>
                <w:b/>
                <w:kern w:val="0"/>
                <w:sz w:val="21"/>
                <w:szCs w:val="21"/>
              </w:rPr>
            </w:pPr>
            <w:r w:rsidRPr="00D171A7">
              <w:rPr>
                <w:rFonts w:hint="eastAsia"/>
                <w:b/>
                <w:kern w:val="0"/>
                <w:sz w:val="21"/>
                <w:szCs w:val="21"/>
              </w:rPr>
              <w:t>部门</w:t>
            </w:r>
          </w:p>
        </w:tc>
        <w:tc>
          <w:tcPr>
            <w:tcW w:w="2925" w:type="pct"/>
            <w:gridSpan w:val="2"/>
            <w:vAlign w:val="center"/>
          </w:tcPr>
          <w:p w14:paraId="0987032A" w14:textId="3A5CDE2E" w:rsidR="00141C40" w:rsidRPr="00D171A7" w:rsidRDefault="00141C40" w:rsidP="00CD61DE">
            <w:pPr>
              <w:adjustRightInd w:val="0"/>
              <w:snapToGrid w:val="0"/>
              <w:spacing w:line="240" w:lineRule="auto"/>
              <w:jc w:val="center"/>
              <w:rPr>
                <w:b/>
                <w:kern w:val="0"/>
                <w:sz w:val="21"/>
                <w:szCs w:val="21"/>
              </w:rPr>
            </w:pPr>
            <w:r w:rsidRPr="00D171A7">
              <w:rPr>
                <w:b/>
                <w:kern w:val="0"/>
                <w:sz w:val="21"/>
                <w:szCs w:val="21"/>
              </w:rPr>
              <w:t>相关人员联系方式</w:t>
            </w:r>
          </w:p>
        </w:tc>
      </w:tr>
      <w:tr w:rsidR="005A0E05" w:rsidRPr="00D171A7" w14:paraId="29DDD95E" w14:textId="77777777" w:rsidTr="00CD61DE">
        <w:trPr>
          <w:trHeight w:val="327"/>
          <w:jc w:val="center"/>
        </w:trPr>
        <w:tc>
          <w:tcPr>
            <w:tcW w:w="2075" w:type="pct"/>
            <w:vMerge/>
            <w:vAlign w:val="center"/>
          </w:tcPr>
          <w:p w14:paraId="7DBFED0E" w14:textId="77777777" w:rsidR="00141C40" w:rsidRPr="00D171A7" w:rsidRDefault="00141C40" w:rsidP="00CD61DE">
            <w:pPr>
              <w:widowControl/>
              <w:adjustRightInd w:val="0"/>
              <w:snapToGrid w:val="0"/>
              <w:spacing w:line="240" w:lineRule="auto"/>
              <w:jc w:val="center"/>
              <w:rPr>
                <w:b/>
                <w:kern w:val="0"/>
                <w:sz w:val="21"/>
                <w:szCs w:val="21"/>
              </w:rPr>
            </w:pPr>
          </w:p>
        </w:tc>
        <w:tc>
          <w:tcPr>
            <w:tcW w:w="1260" w:type="pct"/>
            <w:vAlign w:val="center"/>
          </w:tcPr>
          <w:p w14:paraId="46F61CC9" w14:textId="77777777" w:rsidR="00141C40" w:rsidRPr="00D171A7" w:rsidRDefault="00141C40" w:rsidP="00CD61DE">
            <w:pPr>
              <w:widowControl/>
              <w:adjustRightInd w:val="0"/>
              <w:snapToGrid w:val="0"/>
              <w:spacing w:line="240" w:lineRule="auto"/>
              <w:jc w:val="center"/>
              <w:rPr>
                <w:b/>
                <w:kern w:val="0"/>
                <w:sz w:val="21"/>
                <w:szCs w:val="21"/>
              </w:rPr>
            </w:pPr>
            <w:r w:rsidRPr="00D171A7">
              <w:rPr>
                <w:b/>
                <w:kern w:val="0"/>
                <w:sz w:val="21"/>
                <w:szCs w:val="21"/>
              </w:rPr>
              <w:t>姓</w:t>
            </w:r>
            <w:r w:rsidRPr="00D171A7">
              <w:rPr>
                <w:b/>
                <w:kern w:val="0"/>
                <w:sz w:val="21"/>
                <w:szCs w:val="21"/>
              </w:rPr>
              <w:t xml:space="preserve">  </w:t>
            </w:r>
            <w:r w:rsidRPr="00D171A7">
              <w:rPr>
                <w:b/>
                <w:kern w:val="0"/>
                <w:sz w:val="21"/>
                <w:szCs w:val="21"/>
              </w:rPr>
              <w:t>名</w:t>
            </w:r>
          </w:p>
        </w:tc>
        <w:tc>
          <w:tcPr>
            <w:tcW w:w="1665" w:type="pct"/>
            <w:vAlign w:val="center"/>
          </w:tcPr>
          <w:p w14:paraId="48B61CDA" w14:textId="77777777" w:rsidR="00141C40" w:rsidRPr="00D171A7" w:rsidRDefault="00141C40" w:rsidP="00CD61DE">
            <w:pPr>
              <w:widowControl/>
              <w:adjustRightInd w:val="0"/>
              <w:snapToGrid w:val="0"/>
              <w:spacing w:line="240" w:lineRule="auto"/>
              <w:jc w:val="center"/>
              <w:rPr>
                <w:b/>
                <w:kern w:val="0"/>
                <w:sz w:val="21"/>
                <w:szCs w:val="21"/>
              </w:rPr>
            </w:pPr>
            <w:r w:rsidRPr="00D171A7">
              <w:rPr>
                <w:b/>
                <w:kern w:val="0"/>
                <w:sz w:val="21"/>
                <w:szCs w:val="21"/>
              </w:rPr>
              <w:t>手机电话</w:t>
            </w:r>
          </w:p>
        </w:tc>
      </w:tr>
      <w:tr w:rsidR="005A0E05" w:rsidRPr="00D171A7" w14:paraId="703D78F2" w14:textId="77777777" w:rsidTr="00CD61DE">
        <w:trPr>
          <w:trHeight w:val="327"/>
          <w:jc w:val="center"/>
        </w:trPr>
        <w:tc>
          <w:tcPr>
            <w:tcW w:w="2075" w:type="pct"/>
            <w:vAlign w:val="center"/>
          </w:tcPr>
          <w:p w14:paraId="419E64DC" w14:textId="77777777" w:rsidR="00141C40" w:rsidRPr="00D171A7" w:rsidRDefault="00141C40" w:rsidP="00CD61DE">
            <w:pPr>
              <w:widowControl/>
              <w:adjustRightInd w:val="0"/>
              <w:snapToGrid w:val="0"/>
              <w:spacing w:line="240" w:lineRule="auto"/>
              <w:jc w:val="center"/>
              <w:rPr>
                <w:kern w:val="0"/>
                <w:sz w:val="21"/>
                <w:szCs w:val="21"/>
              </w:rPr>
            </w:pPr>
            <w:r w:rsidRPr="00D171A7">
              <w:rPr>
                <w:kern w:val="0"/>
                <w:sz w:val="21"/>
                <w:szCs w:val="21"/>
              </w:rPr>
              <w:t>总指挥</w:t>
            </w:r>
          </w:p>
        </w:tc>
        <w:tc>
          <w:tcPr>
            <w:tcW w:w="1260" w:type="pct"/>
            <w:vAlign w:val="center"/>
          </w:tcPr>
          <w:p w14:paraId="74902A8E" w14:textId="3307B233"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肖明</w:t>
            </w:r>
          </w:p>
        </w:tc>
        <w:tc>
          <w:tcPr>
            <w:tcW w:w="1665" w:type="pct"/>
            <w:vAlign w:val="center"/>
          </w:tcPr>
          <w:p w14:paraId="51511D20" w14:textId="4A19B301" w:rsidR="00141C40" w:rsidRPr="00D171A7" w:rsidRDefault="00141C40" w:rsidP="00CD61DE">
            <w:pPr>
              <w:widowControl/>
              <w:adjustRightInd w:val="0"/>
              <w:snapToGrid w:val="0"/>
              <w:spacing w:line="240" w:lineRule="auto"/>
              <w:jc w:val="center"/>
              <w:rPr>
                <w:kern w:val="0"/>
                <w:sz w:val="21"/>
                <w:szCs w:val="21"/>
              </w:rPr>
            </w:pPr>
            <w:r w:rsidRPr="00D171A7">
              <w:rPr>
                <w:kern w:val="0"/>
                <w:sz w:val="21"/>
                <w:szCs w:val="21"/>
              </w:rPr>
              <w:t>13979110379</w:t>
            </w:r>
          </w:p>
        </w:tc>
      </w:tr>
      <w:tr w:rsidR="005A0E05" w:rsidRPr="00D171A7" w14:paraId="59D622FD" w14:textId="77777777" w:rsidTr="00CD61DE">
        <w:trPr>
          <w:trHeight w:val="327"/>
          <w:jc w:val="center"/>
        </w:trPr>
        <w:tc>
          <w:tcPr>
            <w:tcW w:w="2075" w:type="pct"/>
            <w:vAlign w:val="center"/>
          </w:tcPr>
          <w:p w14:paraId="0155E0EA" w14:textId="77777777" w:rsidR="00141C40" w:rsidRPr="00D171A7" w:rsidRDefault="00141C40" w:rsidP="00CD61DE">
            <w:pPr>
              <w:widowControl/>
              <w:adjustRightInd w:val="0"/>
              <w:snapToGrid w:val="0"/>
              <w:spacing w:line="240" w:lineRule="auto"/>
              <w:jc w:val="center"/>
              <w:rPr>
                <w:kern w:val="0"/>
                <w:sz w:val="21"/>
                <w:szCs w:val="21"/>
              </w:rPr>
            </w:pPr>
            <w:r w:rsidRPr="00D171A7">
              <w:rPr>
                <w:kern w:val="0"/>
                <w:sz w:val="21"/>
                <w:szCs w:val="21"/>
              </w:rPr>
              <w:t>副总指挥</w:t>
            </w:r>
          </w:p>
        </w:tc>
        <w:tc>
          <w:tcPr>
            <w:tcW w:w="1260" w:type="pct"/>
            <w:vAlign w:val="center"/>
          </w:tcPr>
          <w:p w14:paraId="56A2345E" w14:textId="5DD8446E"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林志斌</w:t>
            </w:r>
          </w:p>
        </w:tc>
        <w:tc>
          <w:tcPr>
            <w:tcW w:w="1665" w:type="pct"/>
            <w:vAlign w:val="center"/>
          </w:tcPr>
          <w:p w14:paraId="52F70939" w14:textId="30EE530A" w:rsidR="00141C40" w:rsidRPr="00D171A7" w:rsidRDefault="00141C40" w:rsidP="00CD61DE">
            <w:pPr>
              <w:widowControl/>
              <w:adjustRightInd w:val="0"/>
              <w:snapToGrid w:val="0"/>
              <w:spacing w:line="240" w:lineRule="auto"/>
              <w:jc w:val="center"/>
              <w:rPr>
                <w:kern w:val="0"/>
                <w:sz w:val="21"/>
                <w:szCs w:val="21"/>
              </w:rPr>
            </w:pPr>
            <w:r w:rsidRPr="00D171A7">
              <w:rPr>
                <w:kern w:val="0"/>
                <w:sz w:val="21"/>
                <w:szCs w:val="21"/>
              </w:rPr>
              <w:t xml:space="preserve">13698005688 </w:t>
            </w:r>
          </w:p>
        </w:tc>
      </w:tr>
      <w:tr w:rsidR="005A0E05" w:rsidRPr="00D171A7" w14:paraId="64282BDF" w14:textId="77777777" w:rsidTr="00CD61DE">
        <w:trPr>
          <w:trHeight w:val="327"/>
          <w:jc w:val="center"/>
        </w:trPr>
        <w:tc>
          <w:tcPr>
            <w:tcW w:w="2075" w:type="pct"/>
            <w:vAlign w:val="center"/>
          </w:tcPr>
          <w:p w14:paraId="763C69DA" w14:textId="68EEE832"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现场抢救组（组长）</w:t>
            </w:r>
          </w:p>
        </w:tc>
        <w:tc>
          <w:tcPr>
            <w:tcW w:w="1260" w:type="pct"/>
            <w:vAlign w:val="center"/>
          </w:tcPr>
          <w:p w14:paraId="06B5C96F" w14:textId="71730302"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杜</w:t>
            </w:r>
            <w:r w:rsidRPr="00D171A7">
              <w:rPr>
                <w:rFonts w:hint="eastAsia"/>
                <w:kern w:val="0"/>
                <w:sz w:val="21"/>
                <w:szCs w:val="21"/>
              </w:rPr>
              <w:t xml:space="preserve">  </w:t>
            </w:r>
            <w:r w:rsidRPr="00D171A7">
              <w:rPr>
                <w:rFonts w:hint="eastAsia"/>
                <w:kern w:val="0"/>
                <w:sz w:val="21"/>
                <w:szCs w:val="21"/>
              </w:rPr>
              <w:t>沅</w:t>
            </w:r>
          </w:p>
        </w:tc>
        <w:tc>
          <w:tcPr>
            <w:tcW w:w="1665" w:type="pct"/>
            <w:vAlign w:val="center"/>
          </w:tcPr>
          <w:p w14:paraId="386FAE84" w14:textId="2B8EA9B4" w:rsidR="00141C40" w:rsidRPr="00D171A7" w:rsidRDefault="00141C40" w:rsidP="00CD61DE">
            <w:pPr>
              <w:widowControl/>
              <w:adjustRightInd w:val="0"/>
              <w:snapToGrid w:val="0"/>
              <w:spacing w:line="240" w:lineRule="auto"/>
              <w:jc w:val="center"/>
              <w:rPr>
                <w:kern w:val="0"/>
                <w:sz w:val="21"/>
                <w:szCs w:val="21"/>
              </w:rPr>
            </w:pPr>
            <w:r w:rsidRPr="00D171A7">
              <w:rPr>
                <w:kern w:val="0"/>
                <w:sz w:val="21"/>
                <w:szCs w:val="21"/>
              </w:rPr>
              <w:t>13807082185</w:t>
            </w:r>
          </w:p>
        </w:tc>
      </w:tr>
      <w:tr w:rsidR="005A0E05" w:rsidRPr="00D171A7" w14:paraId="7452ACD9" w14:textId="77777777" w:rsidTr="00CD61DE">
        <w:trPr>
          <w:trHeight w:val="327"/>
          <w:jc w:val="center"/>
        </w:trPr>
        <w:tc>
          <w:tcPr>
            <w:tcW w:w="2075" w:type="pct"/>
            <w:vAlign w:val="center"/>
          </w:tcPr>
          <w:p w14:paraId="7427F9A7" w14:textId="1EA12175"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现场抢救组</w:t>
            </w:r>
          </w:p>
        </w:tc>
        <w:tc>
          <w:tcPr>
            <w:tcW w:w="1260" w:type="pct"/>
            <w:vAlign w:val="center"/>
          </w:tcPr>
          <w:p w14:paraId="3CA16E3C" w14:textId="347FCD78"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秦松荣</w:t>
            </w:r>
          </w:p>
        </w:tc>
        <w:tc>
          <w:tcPr>
            <w:tcW w:w="1665" w:type="pct"/>
            <w:vAlign w:val="center"/>
          </w:tcPr>
          <w:p w14:paraId="50ED43F1" w14:textId="6450DC88"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13576991048</w:t>
            </w:r>
          </w:p>
        </w:tc>
      </w:tr>
      <w:tr w:rsidR="005A0E05" w:rsidRPr="00D171A7" w14:paraId="0A85BF89" w14:textId="77777777" w:rsidTr="00CD61DE">
        <w:trPr>
          <w:trHeight w:val="327"/>
          <w:jc w:val="center"/>
        </w:trPr>
        <w:tc>
          <w:tcPr>
            <w:tcW w:w="2075" w:type="pct"/>
            <w:vAlign w:val="center"/>
          </w:tcPr>
          <w:p w14:paraId="22BDF7D2" w14:textId="15174C9B"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现场抢救组</w:t>
            </w:r>
          </w:p>
        </w:tc>
        <w:tc>
          <w:tcPr>
            <w:tcW w:w="1260" w:type="pct"/>
            <w:vAlign w:val="center"/>
          </w:tcPr>
          <w:p w14:paraId="6CD8F7D9" w14:textId="0F0D0516"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顾</w:t>
            </w:r>
            <w:r w:rsidRPr="00D171A7">
              <w:rPr>
                <w:rFonts w:hint="eastAsia"/>
                <w:kern w:val="0"/>
                <w:sz w:val="21"/>
                <w:szCs w:val="21"/>
              </w:rPr>
              <w:t xml:space="preserve">  </w:t>
            </w:r>
            <w:r w:rsidRPr="00D171A7">
              <w:rPr>
                <w:rFonts w:hint="eastAsia"/>
                <w:kern w:val="0"/>
                <w:sz w:val="21"/>
                <w:szCs w:val="21"/>
              </w:rPr>
              <w:t>峰</w:t>
            </w:r>
          </w:p>
        </w:tc>
        <w:tc>
          <w:tcPr>
            <w:tcW w:w="1665" w:type="pct"/>
            <w:vAlign w:val="center"/>
          </w:tcPr>
          <w:p w14:paraId="3E3C0B67" w14:textId="7F438883"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13870879593</w:t>
            </w:r>
          </w:p>
        </w:tc>
      </w:tr>
      <w:tr w:rsidR="005A0E05" w:rsidRPr="00D171A7" w14:paraId="225CB6E7" w14:textId="77777777" w:rsidTr="00CD61DE">
        <w:trPr>
          <w:trHeight w:val="327"/>
          <w:jc w:val="center"/>
        </w:trPr>
        <w:tc>
          <w:tcPr>
            <w:tcW w:w="2075" w:type="pct"/>
            <w:vAlign w:val="center"/>
          </w:tcPr>
          <w:p w14:paraId="4811A357" w14:textId="43D809AA"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现场抢救组</w:t>
            </w:r>
          </w:p>
        </w:tc>
        <w:tc>
          <w:tcPr>
            <w:tcW w:w="1260" w:type="pct"/>
            <w:vAlign w:val="center"/>
          </w:tcPr>
          <w:p w14:paraId="67B41FC3" w14:textId="78286378"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张</w:t>
            </w:r>
            <w:r w:rsidRPr="00D171A7">
              <w:rPr>
                <w:rFonts w:hint="eastAsia"/>
                <w:kern w:val="0"/>
                <w:sz w:val="21"/>
                <w:szCs w:val="21"/>
              </w:rPr>
              <w:t xml:space="preserve">  </w:t>
            </w:r>
            <w:r w:rsidRPr="00D171A7">
              <w:rPr>
                <w:rFonts w:hint="eastAsia"/>
                <w:kern w:val="0"/>
                <w:sz w:val="21"/>
                <w:szCs w:val="21"/>
              </w:rPr>
              <w:t>弘</w:t>
            </w:r>
          </w:p>
        </w:tc>
        <w:tc>
          <w:tcPr>
            <w:tcW w:w="1665" w:type="pct"/>
            <w:vAlign w:val="center"/>
          </w:tcPr>
          <w:p w14:paraId="1F7B0E3A" w14:textId="0C316FBE"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13970995186</w:t>
            </w:r>
          </w:p>
        </w:tc>
      </w:tr>
      <w:tr w:rsidR="005A0E05" w:rsidRPr="00D171A7" w14:paraId="12CFEC9F" w14:textId="77777777" w:rsidTr="00CD61DE">
        <w:trPr>
          <w:trHeight w:val="327"/>
          <w:jc w:val="center"/>
        </w:trPr>
        <w:tc>
          <w:tcPr>
            <w:tcW w:w="2075" w:type="pct"/>
            <w:vAlign w:val="center"/>
          </w:tcPr>
          <w:p w14:paraId="59E18858" w14:textId="0D552A91"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联络通讯组（组长）</w:t>
            </w:r>
          </w:p>
        </w:tc>
        <w:tc>
          <w:tcPr>
            <w:tcW w:w="1260" w:type="pct"/>
            <w:vAlign w:val="center"/>
          </w:tcPr>
          <w:p w14:paraId="3C387C4C" w14:textId="6A7A7499"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熊景春</w:t>
            </w:r>
          </w:p>
        </w:tc>
        <w:tc>
          <w:tcPr>
            <w:tcW w:w="1665" w:type="pct"/>
            <w:vAlign w:val="center"/>
          </w:tcPr>
          <w:p w14:paraId="6B8A0907" w14:textId="6062D043" w:rsidR="00141C40" w:rsidRPr="00D171A7" w:rsidRDefault="00141C40" w:rsidP="00CD61DE">
            <w:pPr>
              <w:widowControl/>
              <w:adjustRightInd w:val="0"/>
              <w:snapToGrid w:val="0"/>
              <w:spacing w:line="240" w:lineRule="auto"/>
              <w:jc w:val="center"/>
              <w:rPr>
                <w:kern w:val="0"/>
                <w:sz w:val="21"/>
                <w:szCs w:val="21"/>
              </w:rPr>
            </w:pPr>
            <w:r w:rsidRPr="00D171A7">
              <w:rPr>
                <w:kern w:val="0"/>
                <w:sz w:val="21"/>
                <w:szCs w:val="21"/>
              </w:rPr>
              <w:t>13607062262</w:t>
            </w:r>
          </w:p>
        </w:tc>
      </w:tr>
      <w:tr w:rsidR="005A0E05" w:rsidRPr="00D171A7" w14:paraId="1932791D" w14:textId="77777777" w:rsidTr="00CD61DE">
        <w:trPr>
          <w:trHeight w:val="327"/>
          <w:jc w:val="center"/>
        </w:trPr>
        <w:tc>
          <w:tcPr>
            <w:tcW w:w="2075" w:type="pct"/>
            <w:vAlign w:val="center"/>
          </w:tcPr>
          <w:p w14:paraId="4DB54AF4" w14:textId="26F50CFB"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联络通讯组</w:t>
            </w:r>
          </w:p>
        </w:tc>
        <w:tc>
          <w:tcPr>
            <w:tcW w:w="1260" w:type="pct"/>
            <w:vAlign w:val="center"/>
          </w:tcPr>
          <w:p w14:paraId="3F095F83" w14:textId="03B658C6"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王</w:t>
            </w:r>
            <w:r w:rsidRPr="00D171A7">
              <w:rPr>
                <w:rFonts w:hint="eastAsia"/>
                <w:kern w:val="0"/>
                <w:sz w:val="21"/>
                <w:szCs w:val="21"/>
              </w:rPr>
              <w:t xml:space="preserve">  </w:t>
            </w:r>
            <w:r w:rsidRPr="00D171A7">
              <w:rPr>
                <w:rFonts w:hint="eastAsia"/>
                <w:kern w:val="0"/>
                <w:sz w:val="21"/>
                <w:szCs w:val="21"/>
              </w:rPr>
              <w:t>莉</w:t>
            </w:r>
          </w:p>
        </w:tc>
        <w:tc>
          <w:tcPr>
            <w:tcW w:w="1665" w:type="pct"/>
            <w:vAlign w:val="center"/>
          </w:tcPr>
          <w:p w14:paraId="68346581" w14:textId="104E34CB"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18970958593</w:t>
            </w:r>
          </w:p>
        </w:tc>
      </w:tr>
      <w:tr w:rsidR="005A0E05" w:rsidRPr="00D171A7" w14:paraId="2C9ABFE1" w14:textId="77777777" w:rsidTr="00CD61DE">
        <w:trPr>
          <w:trHeight w:val="327"/>
          <w:jc w:val="center"/>
        </w:trPr>
        <w:tc>
          <w:tcPr>
            <w:tcW w:w="2075" w:type="pct"/>
            <w:vAlign w:val="center"/>
          </w:tcPr>
          <w:p w14:paraId="405D177D" w14:textId="6B725FD4"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联络通讯组</w:t>
            </w:r>
          </w:p>
        </w:tc>
        <w:tc>
          <w:tcPr>
            <w:tcW w:w="1260" w:type="pct"/>
            <w:vAlign w:val="center"/>
          </w:tcPr>
          <w:p w14:paraId="4E5AFAF7" w14:textId="73457364"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邓</w:t>
            </w:r>
            <w:r w:rsidRPr="00D171A7">
              <w:rPr>
                <w:rFonts w:hint="eastAsia"/>
                <w:kern w:val="0"/>
                <w:sz w:val="21"/>
                <w:szCs w:val="21"/>
              </w:rPr>
              <w:t xml:space="preserve">  </w:t>
            </w:r>
            <w:r w:rsidRPr="00D171A7">
              <w:rPr>
                <w:rFonts w:hint="eastAsia"/>
                <w:kern w:val="0"/>
                <w:sz w:val="21"/>
                <w:szCs w:val="21"/>
              </w:rPr>
              <w:t>琳</w:t>
            </w:r>
          </w:p>
        </w:tc>
        <w:tc>
          <w:tcPr>
            <w:tcW w:w="1665" w:type="pct"/>
            <w:vAlign w:val="center"/>
          </w:tcPr>
          <w:p w14:paraId="4606B9D8" w14:textId="39D348F6" w:rsidR="00141C40" w:rsidRPr="00D171A7" w:rsidRDefault="00141C40" w:rsidP="00CD61DE">
            <w:pPr>
              <w:widowControl/>
              <w:adjustRightInd w:val="0"/>
              <w:snapToGrid w:val="0"/>
              <w:spacing w:line="240" w:lineRule="auto"/>
              <w:jc w:val="center"/>
              <w:rPr>
                <w:kern w:val="0"/>
                <w:sz w:val="21"/>
                <w:szCs w:val="21"/>
              </w:rPr>
            </w:pPr>
            <w:r w:rsidRPr="00D171A7">
              <w:rPr>
                <w:rFonts w:hint="eastAsia"/>
                <w:kern w:val="0"/>
                <w:sz w:val="21"/>
                <w:szCs w:val="21"/>
              </w:rPr>
              <w:t>13870602068</w:t>
            </w:r>
          </w:p>
        </w:tc>
      </w:tr>
    </w:tbl>
    <w:p w14:paraId="30A9568A" w14:textId="77777777" w:rsidR="00284401" w:rsidRPr="00D171A7" w:rsidRDefault="00177EED" w:rsidP="00141C40">
      <w:pPr>
        <w:pStyle w:val="3"/>
        <w:spacing w:beforeLines="0" w:afterLines="0" w:line="480" w:lineRule="auto"/>
        <w:rPr>
          <w:szCs w:val="30"/>
        </w:rPr>
      </w:pPr>
      <w:bookmarkStart w:id="1101" w:name="_Toc522746157"/>
      <w:bookmarkStart w:id="1102" w:name="_Toc21829"/>
      <w:bookmarkStart w:id="1103" w:name="_Toc29621"/>
      <w:bookmarkStart w:id="1104" w:name="_Toc532205511"/>
      <w:bookmarkStart w:id="1105" w:name="_Toc58508736"/>
      <w:r w:rsidRPr="00D171A7">
        <w:rPr>
          <w:szCs w:val="30"/>
        </w:rPr>
        <w:t xml:space="preserve">3.2 </w:t>
      </w:r>
      <w:r w:rsidRPr="00D171A7">
        <w:rPr>
          <w:szCs w:val="30"/>
        </w:rPr>
        <w:t>应急小组机构职责</w:t>
      </w:r>
      <w:bookmarkEnd w:id="1101"/>
      <w:bookmarkEnd w:id="1102"/>
      <w:bookmarkEnd w:id="1103"/>
      <w:bookmarkEnd w:id="1104"/>
      <w:bookmarkEnd w:id="1105"/>
    </w:p>
    <w:p w14:paraId="6B69AEE4" w14:textId="350CB461" w:rsidR="00E33F2F" w:rsidRPr="00D171A7" w:rsidRDefault="00E33F2F" w:rsidP="00E33F2F">
      <w:pPr>
        <w:spacing w:line="360" w:lineRule="auto"/>
        <w:ind w:firstLineChars="200" w:firstLine="480"/>
        <w:rPr>
          <w:kern w:val="18"/>
          <w:szCs w:val="24"/>
        </w:rPr>
      </w:pPr>
      <w:bookmarkStart w:id="1106" w:name="_Toc5255"/>
      <w:bookmarkStart w:id="1107" w:name="_Toc24516"/>
      <w:r w:rsidRPr="00D171A7">
        <w:rPr>
          <w:kern w:val="18"/>
          <w:szCs w:val="24"/>
        </w:rPr>
        <w:t>现场处置工作小组负责落实应急指挥部的各项工作部署，及时向应急指挥部及其成员报告事件应急处置情况；在应急指挥部的授权下，组织协调突发环境事件应急处置工作；制定突发环境事件处置方案，落实应急处置措施。应急机构下设</w:t>
      </w:r>
      <w:r w:rsidR="00141C40" w:rsidRPr="00D171A7">
        <w:rPr>
          <w:rFonts w:hint="eastAsia"/>
          <w:szCs w:val="24"/>
        </w:rPr>
        <w:t>现场抢救组、联络通讯组</w:t>
      </w:r>
      <w:r w:rsidRPr="00D171A7">
        <w:rPr>
          <w:kern w:val="18"/>
          <w:szCs w:val="24"/>
        </w:rPr>
        <w:t>等职能小组。其职责分别为：</w:t>
      </w:r>
    </w:p>
    <w:p w14:paraId="082310C4" w14:textId="77777777" w:rsidR="00B77702" w:rsidRPr="00D171A7" w:rsidRDefault="00B77702" w:rsidP="00B77702">
      <w:pPr>
        <w:spacing w:line="360" w:lineRule="auto"/>
        <w:ind w:firstLineChars="200" w:firstLine="480"/>
        <w:rPr>
          <w:kern w:val="18"/>
          <w:szCs w:val="24"/>
        </w:rPr>
      </w:pPr>
      <w:r w:rsidRPr="00D171A7">
        <w:rPr>
          <w:kern w:val="18"/>
          <w:szCs w:val="24"/>
        </w:rPr>
        <w:t>1</w:t>
      </w:r>
      <w:r w:rsidRPr="00D171A7">
        <w:rPr>
          <w:kern w:val="18"/>
          <w:szCs w:val="24"/>
        </w:rPr>
        <w:t>、总指挥：</w:t>
      </w:r>
      <w:r w:rsidRPr="00D171A7">
        <w:rPr>
          <w:rFonts w:hint="eastAsia"/>
          <w:kern w:val="18"/>
          <w:szCs w:val="24"/>
        </w:rPr>
        <w:t>肖明</w:t>
      </w:r>
      <w:r w:rsidRPr="00D171A7">
        <w:rPr>
          <w:kern w:val="18"/>
          <w:szCs w:val="24"/>
        </w:rPr>
        <w:t xml:space="preserve">   </w:t>
      </w:r>
      <w:r w:rsidRPr="00D171A7">
        <w:rPr>
          <w:kern w:val="18"/>
          <w:szCs w:val="24"/>
        </w:rPr>
        <w:t>电话：</w:t>
      </w:r>
      <w:r w:rsidRPr="00D171A7">
        <w:rPr>
          <w:kern w:val="18"/>
          <w:szCs w:val="24"/>
        </w:rPr>
        <w:t>13979110379</w:t>
      </w:r>
    </w:p>
    <w:p w14:paraId="4446E54D" w14:textId="77777777" w:rsidR="00B77702" w:rsidRPr="00D171A7" w:rsidRDefault="00B77702" w:rsidP="00B77702">
      <w:pPr>
        <w:spacing w:line="360" w:lineRule="auto"/>
        <w:ind w:firstLineChars="200" w:firstLine="480"/>
        <w:rPr>
          <w:kern w:val="18"/>
          <w:szCs w:val="24"/>
        </w:rPr>
      </w:pPr>
      <w:r w:rsidRPr="00D171A7">
        <w:rPr>
          <w:kern w:val="18"/>
          <w:szCs w:val="24"/>
        </w:rPr>
        <w:lastRenderedPageBreak/>
        <w:t>职</w:t>
      </w:r>
      <w:r w:rsidRPr="00D171A7">
        <w:rPr>
          <w:kern w:val="18"/>
          <w:szCs w:val="24"/>
        </w:rPr>
        <w:t xml:space="preserve">  </w:t>
      </w:r>
      <w:r w:rsidRPr="00D171A7">
        <w:rPr>
          <w:kern w:val="18"/>
          <w:szCs w:val="24"/>
        </w:rPr>
        <w:t>责：根据现场的危险等级、潜在后果等，决定本预案的启动；负责应急行动期间各单位的运作协调，部署应急策略，保证应急救援工作的顺利完成；指挥、协调应急程序行动及对外消息发布；事故或突发事件超出处置能力时，向政府应急救援机构提出救援申请。</w:t>
      </w:r>
    </w:p>
    <w:p w14:paraId="6ED79A5B" w14:textId="77777777" w:rsidR="00B77702" w:rsidRPr="00D171A7" w:rsidRDefault="00B77702" w:rsidP="00B77702">
      <w:pPr>
        <w:spacing w:line="360" w:lineRule="auto"/>
        <w:ind w:firstLineChars="200" w:firstLine="480"/>
        <w:rPr>
          <w:kern w:val="18"/>
          <w:szCs w:val="24"/>
        </w:rPr>
      </w:pPr>
      <w:r w:rsidRPr="00D171A7">
        <w:rPr>
          <w:kern w:val="18"/>
          <w:szCs w:val="24"/>
        </w:rPr>
        <w:t>2</w:t>
      </w:r>
      <w:r w:rsidRPr="00D171A7">
        <w:rPr>
          <w:kern w:val="18"/>
          <w:szCs w:val="24"/>
        </w:rPr>
        <w:t>、副总指挥：</w:t>
      </w:r>
      <w:r w:rsidRPr="00D171A7">
        <w:rPr>
          <w:rFonts w:hint="eastAsia"/>
          <w:kern w:val="18"/>
          <w:szCs w:val="24"/>
        </w:rPr>
        <w:t>林志斌</w:t>
      </w:r>
      <w:r w:rsidRPr="00D171A7">
        <w:rPr>
          <w:rFonts w:hint="eastAsia"/>
          <w:kern w:val="18"/>
          <w:szCs w:val="24"/>
        </w:rPr>
        <w:t xml:space="preserve"> </w:t>
      </w:r>
      <w:r w:rsidRPr="00D171A7">
        <w:rPr>
          <w:kern w:val="18"/>
          <w:szCs w:val="24"/>
        </w:rPr>
        <w:t xml:space="preserve"> </w:t>
      </w:r>
      <w:r w:rsidRPr="00D171A7">
        <w:rPr>
          <w:kern w:val="18"/>
          <w:szCs w:val="24"/>
        </w:rPr>
        <w:t>电话：</w:t>
      </w:r>
      <w:r w:rsidRPr="00D171A7">
        <w:rPr>
          <w:kern w:val="18"/>
          <w:szCs w:val="24"/>
        </w:rPr>
        <w:t>13698005688</w:t>
      </w:r>
    </w:p>
    <w:p w14:paraId="604977AA" w14:textId="77777777" w:rsidR="00B77702" w:rsidRPr="00D171A7" w:rsidRDefault="00B77702" w:rsidP="00B77702">
      <w:pPr>
        <w:spacing w:line="360" w:lineRule="auto"/>
        <w:ind w:firstLineChars="200" w:firstLine="480"/>
        <w:jc w:val="left"/>
        <w:rPr>
          <w:kern w:val="18"/>
          <w:szCs w:val="24"/>
        </w:rPr>
      </w:pPr>
      <w:r w:rsidRPr="00D171A7">
        <w:rPr>
          <w:kern w:val="18"/>
          <w:szCs w:val="24"/>
        </w:rPr>
        <w:t>职</w:t>
      </w:r>
      <w:r w:rsidRPr="00D171A7">
        <w:rPr>
          <w:kern w:val="18"/>
          <w:szCs w:val="24"/>
        </w:rPr>
        <w:t xml:space="preserve">  </w:t>
      </w:r>
      <w:r w:rsidRPr="00D171A7">
        <w:rPr>
          <w:kern w:val="18"/>
          <w:szCs w:val="24"/>
        </w:rPr>
        <w:t>责：协调总指挥组织或根据总指挥授权，指挥完成应急行动；向总指挥提出应采取的减轻事故后果的应急程序和行动建议；协调、组织应急行动所需人员、队伍和物资、设备调运等；在总指挥不在的情况下兼任临时总指挥；负责事故上报等相关审批工作；负责与周边企业和上级领导部门协调沟通，在必要的时候调用周边企业人力和资源或向上级部门寻求救援支持。</w:t>
      </w:r>
    </w:p>
    <w:p w14:paraId="7D809018" w14:textId="77777777" w:rsidR="00B77702" w:rsidRPr="00D171A7" w:rsidRDefault="00B77702" w:rsidP="00B77702">
      <w:pPr>
        <w:spacing w:line="360" w:lineRule="auto"/>
        <w:ind w:firstLineChars="200" w:firstLine="480"/>
        <w:rPr>
          <w:kern w:val="18"/>
          <w:szCs w:val="24"/>
        </w:rPr>
      </w:pPr>
      <w:r w:rsidRPr="00D171A7">
        <w:rPr>
          <w:kern w:val="18"/>
          <w:szCs w:val="24"/>
        </w:rPr>
        <w:t>3</w:t>
      </w:r>
      <w:r w:rsidRPr="00D171A7">
        <w:rPr>
          <w:kern w:val="18"/>
          <w:szCs w:val="24"/>
        </w:rPr>
        <w:t>、现场</w:t>
      </w:r>
      <w:r w:rsidRPr="00D171A7">
        <w:rPr>
          <w:rFonts w:hint="eastAsia"/>
          <w:kern w:val="18"/>
          <w:szCs w:val="24"/>
        </w:rPr>
        <w:t>抢救</w:t>
      </w:r>
      <w:r w:rsidRPr="00D171A7">
        <w:rPr>
          <w:kern w:val="18"/>
          <w:szCs w:val="24"/>
        </w:rPr>
        <w:t>组：</w:t>
      </w:r>
    </w:p>
    <w:p w14:paraId="4824D2AB" w14:textId="77777777" w:rsidR="00B77702" w:rsidRPr="00D171A7" w:rsidRDefault="00B77702" w:rsidP="00B77702">
      <w:pPr>
        <w:spacing w:line="360" w:lineRule="auto"/>
        <w:ind w:firstLineChars="200" w:firstLine="480"/>
        <w:rPr>
          <w:kern w:val="18"/>
          <w:szCs w:val="24"/>
        </w:rPr>
      </w:pPr>
      <w:r w:rsidRPr="00D171A7">
        <w:rPr>
          <w:kern w:val="18"/>
          <w:szCs w:val="24"/>
        </w:rPr>
        <w:t>组长：</w:t>
      </w:r>
      <w:r w:rsidRPr="00D171A7">
        <w:rPr>
          <w:rFonts w:hint="eastAsia"/>
          <w:kern w:val="18"/>
          <w:szCs w:val="24"/>
        </w:rPr>
        <w:t>杜沅</w:t>
      </w:r>
      <w:r w:rsidRPr="00D171A7">
        <w:rPr>
          <w:kern w:val="18"/>
          <w:szCs w:val="24"/>
        </w:rPr>
        <w:t xml:space="preserve">  </w:t>
      </w:r>
      <w:r w:rsidRPr="00D171A7">
        <w:rPr>
          <w:kern w:val="18"/>
          <w:szCs w:val="24"/>
        </w:rPr>
        <w:t>电话：</w:t>
      </w:r>
      <w:r w:rsidRPr="00D171A7">
        <w:rPr>
          <w:kern w:val="18"/>
          <w:szCs w:val="24"/>
        </w:rPr>
        <w:t>13807082185</w:t>
      </w:r>
    </w:p>
    <w:p w14:paraId="47B2BDF7" w14:textId="77777777" w:rsidR="00B77702" w:rsidRPr="00D171A7" w:rsidRDefault="00B77702" w:rsidP="00B77702">
      <w:pPr>
        <w:spacing w:line="360" w:lineRule="auto"/>
        <w:ind w:firstLineChars="200" w:firstLine="480"/>
        <w:rPr>
          <w:kern w:val="18"/>
          <w:szCs w:val="24"/>
        </w:rPr>
      </w:pPr>
      <w:r w:rsidRPr="00D171A7">
        <w:rPr>
          <w:kern w:val="18"/>
          <w:szCs w:val="24"/>
        </w:rPr>
        <w:t>职责：维持厂区治安，根据事故影响范围设置禁区，拉好警戒线，严禁无关人员进入危险区域；根据应急指挥部的命令有序地疏散危险区域人员；维护厂区道路交通，引导外部救援力量进入事故发生点，指挥抢救车辆行驶路线。</w:t>
      </w:r>
    </w:p>
    <w:p w14:paraId="2F2E9063" w14:textId="77777777" w:rsidR="00B77702" w:rsidRPr="00D171A7" w:rsidRDefault="00B77702" w:rsidP="00B77702">
      <w:pPr>
        <w:spacing w:line="360" w:lineRule="auto"/>
        <w:ind w:firstLineChars="200" w:firstLine="480"/>
        <w:rPr>
          <w:kern w:val="18"/>
          <w:szCs w:val="24"/>
        </w:rPr>
      </w:pPr>
      <w:r w:rsidRPr="00D171A7">
        <w:rPr>
          <w:kern w:val="18"/>
          <w:szCs w:val="24"/>
        </w:rPr>
        <w:t>4</w:t>
      </w:r>
      <w:r w:rsidRPr="00D171A7">
        <w:rPr>
          <w:kern w:val="18"/>
          <w:szCs w:val="24"/>
        </w:rPr>
        <w:t>、</w:t>
      </w:r>
      <w:r w:rsidRPr="00D171A7">
        <w:rPr>
          <w:rFonts w:hint="eastAsia"/>
          <w:kern w:val="18"/>
          <w:szCs w:val="24"/>
        </w:rPr>
        <w:t>联络通讯</w:t>
      </w:r>
      <w:r w:rsidRPr="00D171A7">
        <w:rPr>
          <w:kern w:val="18"/>
          <w:szCs w:val="24"/>
        </w:rPr>
        <w:t>组：</w:t>
      </w:r>
    </w:p>
    <w:p w14:paraId="2865EFC5" w14:textId="77777777" w:rsidR="00B77702" w:rsidRPr="00D171A7" w:rsidRDefault="00B77702" w:rsidP="00B77702">
      <w:pPr>
        <w:spacing w:line="360" w:lineRule="auto"/>
        <w:ind w:firstLineChars="200" w:firstLine="480"/>
        <w:rPr>
          <w:kern w:val="18"/>
          <w:szCs w:val="24"/>
        </w:rPr>
      </w:pPr>
      <w:r w:rsidRPr="00D171A7">
        <w:rPr>
          <w:kern w:val="18"/>
          <w:szCs w:val="24"/>
        </w:rPr>
        <w:t>组长：</w:t>
      </w:r>
      <w:r w:rsidRPr="00D171A7">
        <w:rPr>
          <w:rFonts w:hint="eastAsia"/>
          <w:kern w:val="18"/>
          <w:szCs w:val="24"/>
        </w:rPr>
        <w:t>熊景春</w:t>
      </w:r>
      <w:r w:rsidRPr="00D171A7">
        <w:rPr>
          <w:kern w:val="18"/>
          <w:szCs w:val="24"/>
        </w:rPr>
        <w:t xml:space="preserve">  </w:t>
      </w:r>
      <w:r w:rsidRPr="00D171A7">
        <w:rPr>
          <w:kern w:val="18"/>
          <w:szCs w:val="24"/>
        </w:rPr>
        <w:t>电话：</w:t>
      </w:r>
      <w:r w:rsidRPr="00D171A7">
        <w:rPr>
          <w:kern w:val="18"/>
          <w:szCs w:val="24"/>
        </w:rPr>
        <w:t>13607062262</w:t>
      </w:r>
    </w:p>
    <w:p w14:paraId="69AC2F2E" w14:textId="77777777" w:rsidR="00B77702" w:rsidRPr="00D171A7" w:rsidRDefault="00B77702" w:rsidP="00B77702">
      <w:pPr>
        <w:spacing w:line="360" w:lineRule="auto"/>
        <w:ind w:firstLineChars="200" w:firstLine="480"/>
        <w:rPr>
          <w:kern w:val="18"/>
          <w:szCs w:val="24"/>
        </w:rPr>
      </w:pPr>
      <w:r w:rsidRPr="00D171A7">
        <w:rPr>
          <w:kern w:val="18"/>
          <w:szCs w:val="24"/>
        </w:rPr>
        <w:t>职责：负责供给现场救援需要的物质、器材（如备用灭火器、各类防护用具、便携式有毒气体检测报警器等）；为现场救援人员提供食物、饮水等生活必须品</w:t>
      </w:r>
      <w:r w:rsidRPr="00D171A7">
        <w:rPr>
          <w:rFonts w:hint="eastAsia"/>
          <w:kern w:val="18"/>
          <w:szCs w:val="24"/>
        </w:rPr>
        <w:t>；</w:t>
      </w:r>
      <w:r w:rsidRPr="00D171A7">
        <w:rPr>
          <w:kern w:val="18"/>
          <w:szCs w:val="24"/>
        </w:rPr>
        <w:t>负责与最高管理者和外部联系畅通、内外信息反馈迅速；负责项目对外媒体的联络工作，对事故处理、控制、进展等情况进行收集</w:t>
      </w:r>
      <w:r w:rsidRPr="00D171A7">
        <w:rPr>
          <w:rFonts w:hint="eastAsia"/>
          <w:kern w:val="18"/>
          <w:szCs w:val="24"/>
        </w:rPr>
        <w:t>，</w:t>
      </w:r>
      <w:r w:rsidRPr="00D171A7">
        <w:rPr>
          <w:kern w:val="18"/>
          <w:szCs w:val="24"/>
        </w:rPr>
        <w:t>负责事故调查及后续工作。</w:t>
      </w:r>
    </w:p>
    <w:p w14:paraId="6A8DAE47" w14:textId="77777777" w:rsidR="00967C61" w:rsidRPr="00D171A7" w:rsidRDefault="00967C61" w:rsidP="00967C61">
      <w:pPr>
        <w:spacing w:line="360" w:lineRule="auto"/>
        <w:ind w:firstLineChars="200" w:firstLine="482"/>
        <w:rPr>
          <w:b/>
          <w:kern w:val="18"/>
          <w:szCs w:val="24"/>
        </w:rPr>
      </w:pPr>
      <w:r w:rsidRPr="00D171A7">
        <w:rPr>
          <w:b/>
          <w:kern w:val="18"/>
          <w:szCs w:val="24"/>
        </w:rPr>
        <w:t>应急救援工作中人员替补规定：</w:t>
      </w:r>
    </w:p>
    <w:p w14:paraId="5863D593" w14:textId="77777777" w:rsidR="00967C61" w:rsidRPr="00D171A7" w:rsidRDefault="00967C61" w:rsidP="00967C61">
      <w:pPr>
        <w:spacing w:line="360" w:lineRule="auto"/>
        <w:ind w:firstLineChars="200" w:firstLine="480"/>
        <w:rPr>
          <w:kern w:val="18"/>
          <w:szCs w:val="24"/>
        </w:rPr>
      </w:pPr>
      <w:r w:rsidRPr="00D171A7">
        <w:rPr>
          <w:kern w:val="18"/>
          <w:szCs w:val="24"/>
        </w:rPr>
        <w:t>1</w:t>
      </w:r>
      <w:r w:rsidRPr="00D171A7">
        <w:rPr>
          <w:kern w:val="18"/>
          <w:szCs w:val="24"/>
        </w:rPr>
        <w:t>、公司应急总指挥离岗时，由副总指挥履行应急救援指挥中心中指挥职责。</w:t>
      </w:r>
    </w:p>
    <w:p w14:paraId="090544F1" w14:textId="77777777" w:rsidR="00967C61" w:rsidRPr="00D171A7" w:rsidRDefault="00967C61" w:rsidP="00967C61">
      <w:pPr>
        <w:spacing w:line="360" w:lineRule="auto"/>
        <w:ind w:firstLineChars="200" w:firstLine="480"/>
        <w:rPr>
          <w:kern w:val="18"/>
          <w:szCs w:val="24"/>
        </w:rPr>
      </w:pPr>
      <w:r w:rsidRPr="00D171A7">
        <w:rPr>
          <w:kern w:val="18"/>
          <w:szCs w:val="24"/>
        </w:rPr>
        <w:t>2</w:t>
      </w:r>
      <w:r w:rsidRPr="00D171A7">
        <w:rPr>
          <w:kern w:val="18"/>
          <w:szCs w:val="24"/>
        </w:rPr>
        <w:t>、部门正职离岗时，由被授权的副职履行其职责。</w:t>
      </w:r>
    </w:p>
    <w:p w14:paraId="2A32918B" w14:textId="77777777" w:rsidR="00967C61" w:rsidRPr="00D171A7" w:rsidRDefault="00967C61" w:rsidP="00967C61">
      <w:pPr>
        <w:spacing w:line="360" w:lineRule="auto"/>
        <w:ind w:firstLineChars="200" w:firstLine="480"/>
        <w:rPr>
          <w:kern w:val="18"/>
          <w:szCs w:val="24"/>
        </w:rPr>
      </w:pPr>
      <w:r w:rsidRPr="00D171A7">
        <w:rPr>
          <w:kern w:val="18"/>
          <w:szCs w:val="24"/>
        </w:rPr>
        <w:t>3</w:t>
      </w:r>
      <w:r w:rsidRPr="00D171A7">
        <w:rPr>
          <w:kern w:val="18"/>
          <w:szCs w:val="24"/>
        </w:rPr>
        <w:t>、其他人员离岗时，应该取得其所在小组负责人的同意，委托或者调换岗位时需经过副总指挥批准同意。</w:t>
      </w:r>
    </w:p>
    <w:p w14:paraId="7106399D" w14:textId="77777777" w:rsidR="00284401" w:rsidRPr="00D171A7" w:rsidRDefault="00177EED" w:rsidP="00B77702">
      <w:pPr>
        <w:pStyle w:val="3"/>
        <w:spacing w:beforeLines="0" w:afterLines="0" w:line="480" w:lineRule="auto"/>
        <w:rPr>
          <w:szCs w:val="30"/>
        </w:rPr>
      </w:pPr>
      <w:bookmarkStart w:id="1108" w:name="_Toc522746158"/>
      <w:bookmarkStart w:id="1109" w:name="_Toc532205512"/>
      <w:bookmarkStart w:id="1110" w:name="_Toc58508737"/>
      <w:r w:rsidRPr="00D171A7">
        <w:rPr>
          <w:szCs w:val="30"/>
        </w:rPr>
        <w:t xml:space="preserve">3.3 </w:t>
      </w:r>
      <w:r w:rsidRPr="00D171A7">
        <w:rPr>
          <w:szCs w:val="30"/>
        </w:rPr>
        <w:t>外部救援人力资源</w:t>
      </w:r>
      <w:bookmarkEnd w:id="1106"/>
      <w:bookmarkEnd w:id="1107"/>
      <w:bookmarkEnd w:id="1108"/>
      <w:bookmarkEnd w:id="1109"/>
      <w:bookmarkEnd w:id="1110"/>
    </w:p>
    <w:p w14:paraId="16DD3E1D" w14:textId="77777777" w:rsidR="00284401" w:rsidRPr="00D171A7" w:rsidRDefault="00177EED">
      <w:pPr>
        <w:spacing w:line="360" w:lineRule="auto"/>
        <w:ind w:firstLineChars="200" w:firstLine="480"/>
      </w:pPr>
      <w:bookmarkStart w:id="1111" w:name="_Toc22719"/>
      <w:r w:rsidRPr="00D171A7">
        <w:t>如果紧急状况或已经发生时，相关负责人应立即向市环保局、安监、国资公司、公安、消防、医疗部门汇报。报告内容包含：</w:t>
      </w:r>
    </w:p>
    <w:p w14:paraId="40A49E99" w14:textId="77777777" w:rsidR="00284401" w:rsidRPr="00D171A7" w:rsidRDefault="00177EED">
      <w:pPr>
        <w:spacing w:line="360" w:lineRule="auto"/>
        <w:ind w:firstLineChars="200" w:firstLine="480"/>
      </w:pPr>
      <w:r w:rsidRPr="00D171A7">
        <w:lastRenderedPageBreak/>
        <w:t>联系人姓名和电话号码；</w:t>
      </w:r>
    </w:p>
    <w:p w14:paraId="0665390A" w14:textId="77777777" w:rsidR="00284401" w:rsidRPr="00D171A7" w:rsidRDefault="00177EED">
      <w:pPr>
        <w:spacing w:line="360" w:lineRule="auto"/>
        <w:ind w:firstLineChars="200" w:firstLine="480"/>
      </w:pPr>
      <w:r w:rsidRPr="00D171A7">
        <w:t>发生事故的单位名称和地址；</w:t>
      </w:r>
    </w:p>
    <w:p w14:paraId="7449E5DC" w14:textId="77777777" w:rsidR="00284401" w:rsidRPr="00D171A7" w:rsidRDefault="00177EED">
      <w:pPr>
        <w:spacing w:line="360" w:lineRule="auto"/>
        <w:ind w:firstLineChars="200" w:firstLine="480"/>
      </w:pPr>
      <w:r w:rsidRPr="00D171A7">
        <w:t>事件发生时间或预期持续时间；</w:t>
      </w:r>
    </w:p>
    <w:p w14:paraId="52040FB9" w14:textId="77777777" w:rsidR="00284401" w:rsidRPr="00D171A7" w:rsidRDefault="00177EED">
      <w:pPr>
        <w:spacing w:line="360" w:lineRule="auto"/>
        <w:ind w:firstLineChars="200" w:firstLine="480"/>
      </w:pPr>
      <w:r w:rsidRPr="00D171A7">
        <w:t>事故类型；</w:t>
      </w:r>
    </w:p>
    <w:p w14:paraId="00DC0E24" w14:textId="77777777" w:rsidR="00284401" w:rsidRPr="00D171A7" w:rsidRDefault="00177EED">
      <w:pPr>
        <w:spacing w:line="360" w:lineRule="auto"/>
        <w:ind w:firstLineChars="200" w:firstLine="480"/>
      </w:pPr>
      <w:r w:rsidRPr="00D171A7">
        <w:t>当前状况，如污染物的传播介质和传播方式；</w:t>
      </w:r>
    </w:p>
    <w:p w14:paraId="15173E11" w14:textId="77777777" w:rsidR="00284401" w:rsidRPr="00D171A7" w:rsidRDefault="00177EED">
      <w:pPr>
        <w:spacing w:line="360" w:lineRule="auto"/>
        <w:ind w:firstLineChars="200" w:firstLine="480"/>
      </w:pPr>
      <w:r w:rsidRPr="00D171A7">
        <w:t>伤亡情况；</w:t>
      </w:r>
    </w:p>
    <w:p w14:paraId="37B4D47D" w14:textId="77777777" w:rsidR="00284401" w:rsidRPr="00D171A7" w:rsidRDefault="00177EED">
      <w:pPr>
        <w:spacing w:line="360" w:lineRule="auto"/>
        <w:ind w:firstLineChars="200" w:firstLine="480"/>
      </w:pPr>
      <w:r w:rsidRPr="00D171A7">
        <w:t>需要采取什么应急措施和预防措施；</w:t>
      </w:r>
    </w:p>
    <w:p w14:paraId="2F489B3C" w14:textId="77777777" w:rsidR="00284401" w:rsidRPr="00D171A7" w:rsidRDefault="00177EED">
      <w:pPr>
        <w:spacing w:line="360" w:lineRule="auto"/>
        <w:ind w:firstLineChars="200" w:firstLine="480"/>
      </w:pPr>
      <w:r w:rsidRPr="00D171A7">
        <w:t>已知或预期的事故的环境风险和人体健康风险以及关于接触人员的医疗建议；</w:t>
      </w:r>
    </w:p>
    <w:p w14:paraId="0F782A76" w14:textId="77777777" w:rsidR="00284401" w:rsidRPr="00D171A7" w:rsidRDefault="00177EED">
      <w:pPr>
        <w:spacing w:line="360" w:lineRule="auto"/>
        <w:ind w:firstLineChars="200" w:firstLine="480"/>
      </w:pPr>
      <w:r w:rsidRPr="00D171A7">
        <w:t>其他必要信息。</w:t>
      </w:r>
    </w:p>
    <w:p w14:paraId="1001A64B" w14:textId="350E084F" w:rsidR="00284401" w:rsidRPr="00D171A7" w:rsidRDefault="00177EED">
      <w:pPr>
        <w:spacing w:line="360" w:lineRule="auto"/>
        <w:ind w:firstLineChars="200" w:firstLine="480"/>
      </w:pPr>
      <w:r w:rsidRPr="00D171A7">
        <w:t>企业外部可以请求援助的应急队伍及联系方式见表</w:t>
      </w:r>
      <w:r w:rsidR="00DF037A" w:rsidRPr="00D171A7">
        <w:rPr>
          <w:rFonts w:hint="eastAsia"/>
        </w:rPr>
        <w:t>3</w:t>
      </w:r>
      <w:r w:rsidR="00DF037A" w:rsidRPr="00D171A7">
        <w:t>-2</w:t>
      </w:r>
      <w:r w:rsidRPr="00D171A7">
        <w:t>。</w:t>
      </w:r>
      <w:bookmarkStart w:id="1112" w:name="_Toc29442"/>
      <w:bookmarkEnd w:id="1111"/>
    </w:p>
    <w:p w14:paraId="2A555248" w14:textId="3B1495A8" w:rsidR="00284401" w:rsidRPr="00D171A7" w:rsidRDefault="00177EED">
      <w:pPr>
        <w:adjustRightInd w:val="0"/>
        <w:snapToGrid w:val="0"/>
        <w:spacing w:line="360" w:lineRule="auto"/>
        <w:jc w:val="center"/>
        <w:rPr>
          <w:b/>
        </w:rPr>
      </w:pPr>
      <w:r w:rsidRPr="00D171A7">
        <w:rPr>
          <w:b/>
        </w:rPr>
        <w:t>表</w:t>
      </w:r>
      <w:r w:rsidRPr="00D171A7">
        <w:rPr>
          <w:b/>
        </w:rPr>
        <w:t>3</w:t>
      </w:r>
      <w:r w:rsidR="00DF037A" w:rsidRPr="00D171A7">
        <w:rPr>
          <w:b/>
        </w:rPr>
        <w:t xml:space="preserve">-2  </w:t>
      </w:r>
      <w:r w:rsidRPr="00D171A7">
        <w:rPr>
          <w:b/>
        </w:rPr>
        <w:t xml:space="preserve"> </w:t>
      </w:r>
      <w:r w:rsidRPr="00D171A7">
        <w:rPr>
          <w:b/>
        </w:rPr>
        <w:t>外部救援联系单位及联系方式一览表</w:t>
      </w:r>
      <w:bookmarkEnd w:id="1112"/>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996"/>
        <w:gridCol w:w="3029"/>
        <w:gridCol w:w="2251"/>
      </w:tblGrid>
      <w:tr w:rsidR="005A0E05" w:rsidRPr="00D171A7" w14:paraId="4A7CF042" w14:textId="77777777" w:rsidTr="00111612">
        <w:trPr>
          <w:trHeight w:val="227"/>
        </w:trPr>
        <w:tc>
          <w:tcPr>
            <w:tcW w:w="1810" w:type="pct"/>
            <w:vAlign w:val="center"/>
          </w:tcPr>
          <w:p w14:paraId="43503962" w14:textId="77777777" w:rsidR="005B79FE" w:rsidRPr="00D171A7" w:rsidRDefault="005B79FE" w:rsidP="00111612">
            <w:pPr>
              <w:spacing w:line="240" w:lineRule="auto"/>
              <w:jc w:val="center"/>
              <w:rPr>
                <w:rFonts w:eastAsia="新宋体"/>
                <w:b/>
                <w:bCs/>
                <w:sz w:val="18"/>
                <w:szCs w:val="18"/>
              </w:rPr>
            </w:pPr>
            <w:r w:rsidRPr="00D171A7">
              <w:rPr>
                <w:rFonts w:eastAsia="新宋体"/>
                <w:b/>
                <w:bCs/>
                <w:sz w:val="18"/>
                <w:szCs w:val="18"/>
              </w:rPr>
              <w:t>单位名称</w:t>
            </w:r>
          </w:p>
        </w:tc>
        <w:tc>
          <w:tcPr>
            <w:tcW w:w="1830" w:type="pct"/>
            <w:vAlign w:val="center"/>
          </w:tcPr>
          <w:p w14:paraId="77B64C60" w14:textId="77777777" w:rsidR="005B79FE" w:rsidRPr="00D171A7" w:rsidRDefault="005B79FE" w:rsidP="00111612">
            <w:pPr>
              <w:spacing w:line="240" w:lineRule="auto"/>
              <w:jc w:val="center"/>
              <w:rPr>
                <w:rFonts w:eastAsia="新宋体"/>
                <w:b/>
                <w:bCs/>
                <w:sz w:val="18"/>
                <w:szCs w:val="18"/>
              </w:rPr>
            </w:pPr>
            <w:r w:rsidRPr="00D171A7">
              <w:rPr>
                <w:rFonts w:eastAsia="新宋体"/>
                <w:b/>
                <w:bCs/>
                <w:sz w:val="18"/>
                <w:szCs w:val="18"/>
              </w:rPr>
              <w:t>单位地址</w:t>
            </w:r>
          </w:p>
        </w:tc>
        <w:tc>
          <w:tcPr>
            <w:tcW w:w="1360" w:type="pct"/>
            <w:vAlign w:val="center"/>
          </w:tcPr>
          <w:p w14:paraId="279CEEAB" w14:textId="77777777" w:rsidR="005B79FE" w:rsidRPr="00D171A7" w:rsidRDefault="005B79FE" w:rsidP="00111612">
            <w:pPr>
              <w:spacing w:line="240" w:lineRule="auto"/>
              <w:jc w:val="center"/>
              <w:rPr>
                <w:rFonts w:eastAsia="新宋体"/>
                <w:b/>
                <w:bCs/>
                <w:sz w:val="18"/>
                <w:szCs w:val="18"/>
              </w:rPr>
            </w:pPr>
            <w:r w:rsidRPr="00D171A7">
              <w:rPr>
                <w:rFonts w:eastAsia="新宋体"/>
                <w:b/>
                <w:bCs/>
                <w:sz w:val="18"/>
                <w:szCs w:val="18"/>
              </w:rPr>
              <w:t>联系电话</w:t>
            </w:r>
          </w:p>
        </w:tc>
      </w:tr>
      <w:tr w:rsidR="005A0E05" w:rsidRPr="00D171A7" w14:paraId="1EB93A96" w14:textId="77777777" w:rsidTr="00111612">
        <w:trPr>
          <w:trHeight w:val="227"/>
        </w:trPr>
        <w:tc>
          <w:tcPr>
            <w:tcW w:w="5000" w:type="pct"/>
            <w:gridSpan w:val="3"/>
            <w:vAlign w:val="center"/>
          </w:tcPr>
          <w:p w14:paraId="361A0186" w14:textId="77777777" w:rsidR="005B79FE" w:rsidRPr="00D171A7" w:rsidRDefault="005B79FE" w:rsidP="00111612">
            <w:pPr>
              <w:spacing w:line="240" w:lineRule="auto"/>
              <w:jc w:val="center"/>
              <w:rPr>
                <w:rFonts w:eastAsia="新宋体"/>
                <w:sz w:val="18"/>
                <w:szCs w:val="18"/>
              </w:rPr>
            </w:pPr>
            <w:r w:rsidRPr="00D171A7">
              <w:rPr>
                <w:rFonts w:eastAsia="新宋体"/>
                <w:b/>
                <w:bCs/>
                <w:sz w:val="18"/>
                <w:szCs w:val="18"/>
              </w:rPr>
              <w:t>上级有关部门</w:t>
            </w:r>
          </w:p>
        </w:tc>
      </w:tr>
      <w:tr w:rsidR="005A0E05" w:rsidRPr="00D171A7" w14:paraId="141F57E4" w14:textId="77777777" w:rsidTr="00111612">
        <w:trPr>
          <w:trHeight w:val="227"/>
        </w:trPr>
        <w:tc>
          <w:tcPr>
            <w:tcW w:w="1810" w:type="pct"/>
            <w:vAlign w:val="center"/>
          </w:tcPr>
          <w:p w14:paraId="43095C37"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南昌市应急管理局</w:t>
            </w:r>
          </w:p>
        </w:tc>
        <w:tc>
          <w:tcPr>
            <w:tcW w:w="1830" w:type="pct"/>
            <w:vAlign w:val="center"/>
          </w:tcPr>
          <w:p w14:paraId="59238E02"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南昌市会展路</w:t>
            </w:r>
            <w:r w:rsidRPr="00D171A7">
              <w:rPr>
                <w:rFonts w:eastAsia="新宋体"/>
                <w:sz w:val="18"/>
                <w:szCs w:val="18"/>
              </w:rPr>
              <w:t>199</w:t>
            </w:r>
            <w:r w:rsidRPr="00D171A7">
              <w:rPr>
                <w:rFonts w:eastAsia="新宋体"/>
                <w:sz w:val="18"/>
                <w:szCs w:val="18"/>
              </w:rPr>
              <w:t>号红谷大厦</w:t>
            </w:r>
          </w:p>
        </w:tc>
        <w:tc>
          <w:tcPr>
            <w:tcW w:w="1360" w:type="pct"/>
            <w:vAlign w:val="center"/>
          </w:tcPr>
          <w:p w14:paraId="440BCF5F"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w:t>
            </w:r>
            <w:r w:rsidRPr="00D171A7">
              <w:rPr>
                <w:rFonts w:eastAsia="新宋体"/>
                <w:sz w:val="18"/>
                <w:szCs w:val="18"/>
              </w:rPr>
              <w:t>0791</w:t>
            </w:r>
            <w:r w:rsidRPr="00D171A7">
              <w:rPr>
                <w:rFonts w:eastAsia="新宋体"/>
                <w:sz w:val="18"/>
                <w:szCs w:val="18"/>
              </w:rPr>
              <w:t>）</w:t>
            </w:r>
            <w:r w:rsidRPr="00D171A7">
              <w:rPr>
                <w:rFonts w:eastAsia="新宋体"/>
                <w:sz w:val="18"/>
                <w:szCs w:val="18"/>
              </w:rPr>
              <w:t>83986158</w:t>
            </w:r>
          </w:p>
        </w:tc>
      </w:tr>
      <w:tr w:rsidR="005A0E05" w:rsidRPr="00D171A7" w14:paraId="72859CC2" w14:textId="77777777" w:rsidTr="00111612">
        <w:trPr>
          <w:trHeight w:val="227"/>
        </w:trPr>
        <w:tc>
          <w:tcPr>
            <w:tcW w:w="1810" w:type="pct"/>
            <w:vAlign w:val="center"/>
          </w:tcPr>
          <w:p w14:paraId="117B7A48" w14:textId="77777777" w:rsidR="005B79FE" w:rsidRPr="00D171A7" w:rsidRDefault="005B79FE" w:rsidP="00111612">
            <w:pPr>
              <w:spacing w:line="240" w:lineRule="auto"/>
              <w:jc w:val="center"/>
              <w:rPr>
                <w:rFonts w:eastAsia="新宋体"/>
                <w:b/>
                <w:bCs/>
                <w:sz w:val="18"/>
                <w:szCs w:val="18"/>
              </w:rPr>
            </w:pPr>
            <w:r w:rsidRPr="00D171A7">
              <w:rPr>
                <w:rFonts w:eastAsia="新宋体" w:hint="eastAsia"/>
                <w:sz w:val="18"/>
                <w:szCs w:val="18"/>
              </w:rPr>
              <w:t>高新区</w:t>
            </w:r>
            <w:r w:rsidRPr="00D171A7">
              <w:rPr>
                <w:rFonts w:eastAsia="新宋体"/>
                <w:sz w:val="18"/>
                <w:szCs w:val="18"/>
              </w:rPr>
              <w:t>消防大队</w:t>
            </w:r>
          </w:p>
        </w:tc>
        <w:tc>
          <w:tcPr>
            <w:tcW w:w="1830" w:type="pct"/>
            <w:vAlign w:val="center"/>
          </w:tcPr>
          <w:p w14:paraId="490ED554" w14:textId="77777777" w:rsidR="005B79FE" w:rsidRPr="00D171A7" w:rsidRDefault="005B79FE" w:rsidP="00111612">
            <w:pPr>
              <w:spacing w:line="240" w:lineRule="auto"/>
              <w:jc w:val="center"/>
              <w:rPr>
                <w:rFonts w:eastAsia="新宋体"/>
                <w:sz w:val="18"/>
                <w:szCs w:val="18"/>
              </w:rPr>
            </w:pPr>
            <w:r w:rsidRPr="00D171A7">
              <w:rPr>
                <w:rFonts w:eastAsia="新宋体" w:hint="eastAsia"/>
                <w:sz w:val="18"/>
                <w:szCs w:val="18"/>
              </w:rPr>
              <w:t>南昌市高新区</w:t>
            </w:r>
            <w:r w:rsidRPr="00D171A7">
              <w:rPr>
                <w:rFonts w:eastAsia="新宋体"/>
                <w:sz w:val="18"/>
                <w:szCs w:val="18"/>
              </w:rPr>
              <w:t>天祥大道</w:t>
            </w:r>
            <w:r w:rsidRPr="00D171A7">
              <w:rPr>
                <w:rFonts w:eastAsia="新宋体"/>
                <w:sz w:val="18"/>
                <w:szCs w:val="18"/>
              </w:rPr>
              <w:t>388</w:t>
            </w:r>
            <w:r w:rsidRPr="00D171A7">
              <w:rPr>
                <w:rFonts w:eastAsia="新宋体"/>
                <w:sz w:val="18"/>
                <w:szCs w:val="18"/>
              </w:rPr>
              <w:t>号</w:t>
            </w:r>
          </w:p>
        </w:tc>
        <w:tc>
          <w:tcPr>
            <w:tcW w:w="1360" w:type="pct"/>
            <w:vAlign w:val="center"/>
          </w:tcPr>
          <w:p w14:paraId="591AC1B2"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119</w:t>
            </w:r>
          </w:p>
        </w:tc>
      </w:tr>
      <w:tr w:rsidR="005A0E05" w:rsidRPr="00D171A7" w14:paraId="584BFACE" w14:textId="77777777" w:rsidTr="00111612">
        <w:trPr>
          <w:trHeight w:val="227"/>
        </w:trPr>
        <w:tc>
          <w:tcPr>
            <w:tcW w:w="1810" w:type="pct"/>
            <w:vAlign w:val="center"/>
          </w:tcPr>
          <w:p w14:paraId="0ADBA92E" w14:textId="77777777" w:rsidR="005B79FE" w:rsidRPr="00D171A7" w:rsidRDefault="005B79FE" w:rsidP="00111612">
            <w:pPr>
              <w:spacing w:line="240" w:lineRule="auto"/>
              <w:jc w:val="center"/>
              <w:rPr>
                <w:rFonts w:eastAsia="新宋体"/>
                <w:b/>
                <w:bCs/>
                <w:sz w:val="18"/>
                <w:szCs w:val="18"/>
              </w:rPr>
            </w:pPr>
            <w:r w:rsidRPr="00D171A7">
              <w:rPr>
                <w:rFonts w:eastAsia="新宋体"/>
                <w:sz w:val="18"/>
                <w:szCs w:val="18"/>
              </w:rPr>
              <w:t>南昌市</w:t>
            </w:r>
            <w:r w:rsidRPr="00D171A7">
              <w:rPr>
                <w:rFonts w:eastAsia="新宋体" w:hint="eastAsia"/>
                <w:sz w:val="18"/>
                <w:szCs w:val="18"/>
              </w:rPr>
              <w:t>高新区城市管理局</w:t>
            </w:r>
          </w:p>
        </w:tc>
        <w:tc>
          <w:tcPr>
            <w:tcW w:w="1830" w:type="pct"/>
            <w:vAlign w:val="center"/>
          </w:tcPr>
          <w:p w14:paraId="27F5F000" w14:textId="77777777" w:rsidR="005B79FE" w:rsidRPr="00D171A7" w:rsidRDefault="005B79FE" w:rsidP="00111612">
            <w:pPr>
              <w:spacing w:line="240" w:lineRule="auto"/>
              <w:jc w:val="center"/>
              <w:rPr>
                <w:rFonts w:eastAsia="新宋体"/>
                <w:b/>
                <w:bCs/>
                <w:sz w:val="18"/>
                <w:szCs w:val="18"/>
              </w:rPr>
            </w:pPr>
            <w:r w:rsidRPr="00D171A7">
              <w:rPr>
                <w:rFonts w:eastAsia="新宋体"/>
                <w:sz w:val="18"/>
                <w:szCs w:val="18"/>
              </w:rPr>
              <w:t>南昌市</w:t>
            </w:r>
            <w:r w:rsidRPr="00D171A7">
              <w:rPr>
                <w:rFonts w:eastAsia="新宋体" w:hint="eastAsia"/>
                <w:sz w:val="18"/>
                <w:szCs w:val="18"/>
              </w:rPr>
              <w:t>高新区昌东大道</w:t>
            </w:r>
            <w:r w:rsidRPr="00D171A7">
              <w:rPr>
                <w:rFonts w:eastAsia="新宋体" w:hint="eastAsia"/>
                <w:sz w:val="18"/>
                <w:szCs w:val="18"/>
              </w:rPr>
              <w:t>7</w:t>
            </w:r>
            <w:r w:rsidRPr="00D171A7">
              <w:rPr>
                <w:rFonts w:eastAsia="新宋体"/>
                <w:sz w:val="18"/>
                <w:szCs w:val="18"/>
              </w:rPr>
              <w:t>299</w:t>
            </w:r>
            <w:r w:rsidRPr="00D171A7">
              <w:rPr>
                <w:rFonts w:eastAsia="新宋体" w:hint="eastAsia"/>
                <w:sz w:val="18"/>
                <w:szCs w:val="18"/>
              </w:rPr>
              <w:t>号</w:t>
            </w:r>
          </w:p>
        </w:tc>
        <w:tc>
          <w:tcPr>
            <w:tcW w:w="1360" w:type="pct"/>
            <w:vAlign w:val="center"/>
          </w:tcPr>
          <w:p w14:paraId="210502DF"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w:t>
            </w:r>
            <w:r w:rsidRPr="00D171A7">
              <w:rPr>
                <w:rFonts w:eastAsia="新宋体"/>
                <w:sz w:val="18"/>
                <w:szCs w:val="18"/>
              </w:rPr>
              <w:t>0791</w:t>
            </w:r>
            <w:r w:rsidRPr="00D171A7">
              <w:rPr>
                <w:rFonts w:eastAsia="新宋体"/>
                <w:sz w:val="18"/>
                <w:szCs w:val="18"/>
              </w:rPr>
              <w:t>）</w:t>
            </w:r>
            <w:r w:rsidRPr="00D171A7">
              <w:rPr>
                <w:rFonts w:eastAsia="新宋体" w:hint="eastAsia"/>
                <w:sz w:val="18"/>
                <w:szCs w:val="18"/>
              </w:rPr>
              <w:t>88161458 </w:t>
            </w:r>
          </w:p>
        </w:tc>
      </w:tr>
      <w:tr w:rsidR="005A0E05" w:rsidRPr="00D171A7" w14:paraId="687241F1" w14:textId="77777777" w:rsidTr="00111612">
        <w:trPr>
          <w:trHeight w:val="227"/>
        </w:trPr>
        <w:tc>
          <w:tcPr>
            <w:tcW w:w="5000" w:type="pct"/>
            <w:gridSpan w:val="3"/>
            <w:vAlign w:val="center"/>
          </w:tcPr>
          <w:p w14:paraId="75E189D9" w14:textId="77777777" w:rsidR="005B79FE" w:rsidRPr="00D171A7" w:rsidRDefault="005B79FE" w:rsidP="00111612">
            <w:pPr>
              <w:spacing w:line="240" w:lineRule="auto"/>
              <w:jc w:val="center"/>
              <w:rPr>
                <w:rFonts w:eastAsia="新宋体"/>
                <w:sz w:val="18"/>
                <w:szCs w:val="18"/>
              </w:rPr>
            </w:pPr>
            <w:r w:rsidRPr="00D171A7">
              <w:rPr>
                <w:rFonts w:eastAsia="新宋体"/>
                <w:b/>
                <w:bCs/>
                <w:sz w:val="18"/>
                <w:szCs w:val="18"/>
              </w:rPr>
              <w:t>相关医疗机构</w:t>
            </w:r>
          </w:p>
        </w:tc>
      </w:tr>
      <w:tr w:rsidR="005A0E05" w:rsidRPr="00D171A7" w14:paraId="367DEA67" w14:textId="77777777" w:rsidTr="00111612">
        <w:trPr>
          <w:trHeight w:val="227"/>
        </w:trPr>
        <w:tc>
          <w:tcPr>
            <w:tcW w:w="1810" w:type="pct"/>
            <w:vAlign w:val="center"/>
          </w:tcPr>
          <w:p w14:paraId="02589AFD"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江西省人民医院</w:t>
            </w:r>
          </w:p>
        </w:tc>
        <w:tc>
          <w:tcPr>
            <w:tcW w:w="1830" w:type="pct"/>
            <w:vAlign w:val="center"/>
          </w:tcPr>
          <w:p w14:paraId="1C3E869F"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南昌市东湖区爱国路</w:t>
            </w:r>
            <w:r w:rsidRPr="00D171A7">
              <w:rPr>
                <w:rFonts w:eastAsia="新宋体"/>
                <w:sz w:val="18"/>
                <w:szCs w:val="18"/>
              </w:rPr>
              <w:t>152</w:t>
            </w:r>
            <w:r w:rsidRPr="00D171A7">
              <w:rPr>
                <w:rFonts w:eastAsia="新宋体"/>
                <w:sz w:val="18"/>
                <w:szCs w:val="18"/>
              </w:rPr>
              <w:t>号</w:t>
            </w:r>
          </w:p>
        </w:tc>
        <w:tc>
          <w:tcPr>
            <w:tcW w:w="1360" w:type="pct"/>
            <w:vAlign w:val="center"/>
          </w:tcPr>
          <w:p w14:paraId="25BF49C6"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120</w:t>
            </w:r>
          </w:p>
        </w:tc>
      </w:tr>
      <w:tr w:rsidR="005A0E05" w:rsidRPr="00D171A7" w14:paraId="5744ED1F" w14:textId="77777777" w:rsidTr="00111612">
        <w:trPr>
          <w:trHeight w:val="227"/>
        </w:trPr>
        <w:tc>
          <w:tcPr>
            <w:tcW w:w="1810" w:type="pct"/>
            <w:vAlign w:val="center"/>
          </w:tcPr>
          <w:p w14:paraId="1796311C" w14:textId="77777777" w:rsidR="005B79FE" w:rsidRPr="00D171A7" w:rsidRDefault="005B79FE" w:rsidP="00111612">
            <w:pPr>
              <w:spacing w:line="240" w:lineRule="auto"/>
              <w:jc w:val="center"/>
              <w:rPr>
                <w:rFonts w:eastAsia="新宋体"/>
                <w:sz w:val="18"/>
                <w:szCs w:val="18"/>
              </w:rPr>
            </w:pPr>
            <w:r w:rsidRPr="00D171A7">
              <w:rPr>
                <w:rFonts w:eastAsia="新宋体" w:hint="eastAsia"/>
                <w:sz w:val="18"/>
                <w:szCs w:val="18"/>
              </w:rPr>
              <w:t>南昌大学第一附属医院</w:t>
            </w:r>
          </w:p>
        </w:tc>
        <w:tc>
          <w:tcPr>
            <w:tcW w:w="1830" w:type="pct"/>
            <w:vAlign w:val="center"/>
          </w:tcPr>
          <w:p w14:paraId="77E6C1C8" w14:textId="77777777" w:rsidR="005B79FE" w:rsidRPr="00D171A7" w:rsidRDefault="005B79FE" w:rsidP="00111612">
            <w:pPr>
              <w:spacing w:line="240" w:lineRule="auto"/>
              <w:jc w:val="center"/>
              <w:rPr>
                <w:rFonts w:eastAsia="新宋体"/>
                <w:sz w:val="18"/>
                <w:szCs w:val="18"/>
              </w:rPr>
            </w:pPr>
            <w:r w:rsidRPr="00D171A7">
              <w:rPr>
                <w:rFonts w:eastAsia="新宋体" w:hint="eastAsia"/>
                <w:sz w:val="18"/>
                <w:szCs w:val="18"/>
              </w:rPr>
              <w:t>南昌市永外正街</w:t>
            </w:r>
            <w:r w:rsidRPr="00D171A7">
              <w:rPr>
                <w:rFonts w:eastAsia="新宋体" w:hint="eastAsia"/>
                <w:sz w:val="18"/>
                <w:szCs w:val="18"/>
              </w:rPr>
              <w:t>17</w:t>
            </w:r>
            <w:r w:rsidRPr="00D171A7">
              <w:rPr>
                <w:rFonts w:eastAsia="新宋体" w:hint="eastAsia"/>
                <w:sz w:val="18"/>
                <w:szCs w:val="18"/>
              </w:rPr>
              <w:t>号</w:t>
            </w:r>
          </w:p>
        </w:tc>
        <w:tc>
          <w:tcPr>
            <w:tcW w:w="1360" w:type="pct"/>
            <w:vAlign w:val="center"/>
          </w:tcPr>
          <w:p w14:paraId="6AA501DA"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120</w:t>
            </w:r>
          </w:p>
        </w:tc>
      </w:tr>
      <w:tr w:rsidR="005A0E05" w:rsidRPr="00D171A7" w14:paraId="4836E2C2" w14:textId="77777777" w:rsidTr="00111612">
        <w:trPr>
          <w:trHeight w:val="227"/>
        </w:trPr>
        <w:tc>
          <w:tcPr>
            <w:tcW w:w="5000" w:type="pct"/>
            <w:gridSpan w:val="3"/>
            <w:vAlign w:val="center"/>
          </w:tcPr>
          <w:p w14:paraId="0A49B1CE" w14:textId="77777777" w:rsidR="005B79FE" w:rsidRPr="00D171A7" w:rsidRDefault="005B79FE" w:rsidP="00111612">
            <w:pPr>
              <w:spacing w:line="240" w:lineRule="auto"/>
              <w:jc w:val="center"/>
              <w:rPr>
                <w:rFonts w:eastAsia="新宋体"/>
                <w:sz w:val="18"/>
                <w:szCs w:val="18"/>
              </w:rPr>
            </w:pPr>
            <w:r w:rsidRPr="00D171A7">
              <w:rPr>
                <w:rFonts w:eastAsia="新宋体"/>
                <w:b/>
                <w:bCs/>
                <w:sz w:val="18"/>
                <w:szCs w:val="18"/>
              </w:rPr>
              <w:t>危险化学品应急咨询</w:t>
            </w:r>
          </w:p>
        </w:tc>
      </w:tr>
      <w:tr w:rsidR="005A0E05" w:rsidRPr="00D171A7" w14:paraId="0D2DE1A8" w14:textId="77777777" w:rsidTr="00111612">
        <w:trPr>
          <w:trHeight w:val="227"/>
        </w:trPr>
        <w:tc>
          <w:tcPr>
            <w:tcW w:w="1810" w:type="pct"/>
            <w:vAlign w:val="center"/>
          </w:tcPr>
          <w:p w14:paraId="7CA60BC8"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国家危险化学品应急咨询</w:t>
            </w:r>
          </w:p>
        </w:tc>
        <w:tc>
          <w:tcPr>
            <w:tcW w:w="1830" w:type="pct"/>
            <w:vAlign w:val="center"/>
          </w:tcPr>
          <w:p w14:paraId="091EF9A9" w14:textId="77777777" w:rsidR="005B79FE" w:rsidRPr="00D171A7" w:rsidRDefault="005B79FE" w:rsidP="00111612">
            <w:pPr>
              <w:spacing w:line="240" w:lineRule="auto"/>
              <w:jc w:val="center"/>
              <w:rPr>
                <w:rFonts w:eastAsia="新宋体"/>
                <w:sz w:val="18"/>
                <w:szCs w:val="18"/>
              </w:rPr>
            </w:pPr>
            <w:r w:rsidRPr="00D171A7">
              <w:rPr>
                <w:rFonts w:eastAsia="新宋体" w:hint="eastAsia"/>
                <w:sz w:val="18"/>
                <w:szCs w:val="18"/>
              </w:rPr>
              <w:t>/</w:t>
            </w:r>
          </w:p>
        </w:tc>
        <w:tc>
          <w:tcPr>
            <w:tcW w:w="1360" w:type="pct"/>
            <w:vAlign w:val="center"/>
          </w:tcPr>
          <w:p w14:paraId="045C8192"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0532-83889090</w:t>
            </w:r>
          </w:p>
          <w:p w14:paraId="6BE361DA"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0532-83889191</w:t>
            </w:r>
          </w:p>
        </w:tc>
      </w:tr>
      <w:tr w:rsidR="005A0E05" w:rsidRPr="00D171A7" w14:paraId="3588553A" w14:textId="77777777" w:rsidTr="00111612">
        <w:trPr>
          <w:trHeight w:val="227"/>
        </w:trPr>
        <w:tc>
          <w:tcPr>
            <w:tcW w:w="1810" w:type="pct"/>
            <w:vAlign w:val="center"/>
          </w:tcPr>
          <w:p w14:paraId="3436AE71"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江西省危险化学品应急咨询</w:t>
            </w:r>
          </w:p>
        </w:tc>
        <w:tc>
          <w:tcPr>
            <w:tcW w:w="1830" w:type="pct"/>
            <w:vAlign w:val="center"/>
          </w:tcPr>
          <w:p w14:paraId="30CEF8AC"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南昌</w:t>
            </w:r>
          </w:p>
        </w:tc>
        <w:tc>
          <w:tcPr>
            <w:tcW w:w="1360" w:type="pct"/>
            <w:vAlign w:val="center"/>
          </w:tcPr>
          <w:p w14:paraId="0F26AD3D"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0791-85257099</w:t>
            </w:r>
          </w:p>
          <w:p w14:paraId="59D0ACF7" w14:textId="77777777" w:rsidR="005B79FE" w:rsidRPr="00D171A7" w:rsidRDefault="005B79FE" w:rsidP="00111612">
            <w:pPr>
              <w:spacing w:line="240" w:lineRule="auto"/>
              <w:jc w:val="center"/>
              <w:rPr>
                <w:rFonts w:eastAsia="新宋体"/>
                <w:sz w:val="18"/>
                <w:szCs w:val="18"/>
              </w:rPr>
            </w:pPr>
            <w:r w:rsidRPr="00D171A7">
              <w:rPr>
                <w:rFonts w:eastAsia="新宋体"/>
                <w:sz w:val="18"/>
                <w:szCs w:val="18"/>
              </w:rPr>
              <w:t>0791-85257102</w:t>
            </w:r>
          </w:p>
        </w:tc>
      </w:tr>
      <w:tr w:rsidR="005A0E05" w:rsidRPr="00D171A7" w14:paraId="39FDACD9" w14:textId="77777777" w:rsidTr="00111612">
        <w:trPr>
          <w:trHeight w:val="227"/>
        </w:trPr>
        <w:tc>
          <w:tcPr>
            <w:tcW w:w="5000" w:type="pct"/>
            <w:gridSpan w:val="3"/>
            <w:vAlign w:val="center"/>
          </w:tcPr>
          <w:p w14:paraId="4A3A4F36" w14:textId="77777777" w:rsidR="005B79FE" w:rsidRPr="00D171A7" w:rsidRDefault="005B79FE" w:rsidP="00111612">
            <w:pPr>
              <w:spacing w:line="240" w:lineRule="auto"/>
              <w:jc w:val="center"/>
              <w:rPr>
                <w:rFonts w:eastAsia="新宋体"/>
                <w:b/>
                <w:bCs/>
                <w:sz w:val="18"/>
                <w:szCs w:val="18"/>
              </w:rPr>
            </w:pPr>
            <w:r w:rsidRPr="00D171A7">
              <w:rPr>
                <w:rFonts w:eastAsia="新宋体"/>
                <w:b/>
                <w:bCs/>
                <w:sz w:val="18"/>
                <w:szCs w:val="18"/>
              </w:rPr>
              <w:t>周边企业</w:t>
            </w:r>
          </w:p>
        </w:tc>
      </w:tr>
      <w:tr w:rsidR="005A0E05" w:rsidRPr="00D171A7" w14:paraId="2D10DE8C" w14:textId="77777777" w:rsidTr="00111612">
        <w:trPr>
          <w:trHeight w:val="227"/>
        </w:trPr>
        <w:tc>
          <w:tcPr>
            <w:tcW w:w="1810" w:type="pct"/>
            <w:vAlign w:val="center"/>
          </w:tcPr>
          <w:p w14:paraId="53DCDFB1" w14:textId="77777777" w:rsidR="005B79FE" w:rsidRPr="00D171A7" w:rsidRDefault="005B79FE" w:rsidP="00111612">
            <w:pPr>
              <w:spacing w:line="240" w:lineRule="auto"/>
              <w:jc w:val="center"/>
              <w:rPr>
                <w:rFonts w:ascii="Arial" w:hAnsi="Arial" w:cs="Arial"/>
                <w:sz w:val="18"/>
                <w:szCs w:val="18"/>
                <w:shd w:val="clear" w:color="auto" w:fill="FFFFFF"/>
              </w:rPr>
            </w:pPr>
            <w:r w:rsidRPr="00D171A7">
              <w:rPr>
                <w:rFonts w:ascii="Arial" w:hAnsi="Arial" w:cs="Arial"/>
                <w:sz w:val="18"/>
                <w:szCs w:val="18"/>
                <w:shd w:val="clear" w:color="auto" w:fill="FFFFFF"/>
              </w:rPr>
              <w:t>江西铜业集团公司</w:t>
            </w:r>
          </w:p>
        </w:tc>
        <w:tc>
          <w:tcPr>
            <w:tcW w:w="1830" w:type="pct"/>
            <w:vAlign w:val="center"/>
          </w:tcPr>
          <w:p w14:paraId="5B7E617D" w14:textId="77777777" w:rsidR="005B79FE" w:rsidRPr="00D171A7" w:rsidRDefault="005B79FE" w:rsidP="00111612">
            <w:pPr>
              <w:spacing w:line="240" w:lineRule="auto"/>
              <w:jc w:val="center"/>
              <w:rPr>
                <w:rFonts w:eastAsia="新宋体"/>
                <w:sz w:val="18"/>
                <w:szCs w:val="18"/>
              </w:rPr>
            </w:pPr>
            <w:r w:rsidRPr="00D171A7">
              <w:rPr>
                <w:rFonts w:eastAsia="新宋体" w:hint="eastAsia"/>
                <w:sz w:val="18"/>
                <w:szCs w:val="18"/>
              </w:rPr>
              <w:t>办公室</w:t>
            </w:r>
          </w:p>
        </w:tc>
        <w:tc>
          <w:tcPr>
            <w:tcW w:w="1360" w:type="pct"/>
            <w:vAlign w:val="center"/>
          </w:tcPr>
          <w:p w14:paraId="1A6EF099" w14:textId="77777777" w:rsidR="005B79FE" w:rsidRPr="00D171A7" w:rsidRDefault="005B79FE" w:rsidP="00111612">
            <w:pPr>
              <w:spacing w:line="240" w:lineRule="auto"/>
              <w:jc w:val="center"/>
              <w:rPr>
                <w:rFonts w:eastAsia="新宋体"/>
                <w:sz w:val="18"/>
                <w:szCs w:val="18"/>
              </w:rPr>
            </w:pPr>
            <w:r w:rsidRPr="00D171A7">
              <w:rPr>
                <w:rFonts w:eastAsia="新宋体" w:hint="eastAsia"/>
                <w:sz w:val="18"/>
                <w:szCs w:val="18"/>
              </w:rPr>
              <w:t>0</w:t>
            </w:r>
            <w:r w:rsidRPr="00D171A7">
              <w:rPr>
                <w:rFonts w:eastAsia="新宋体"/>
                <w:sz w:val="18"/>
                <w:szCs w:val="18"/>
              </w:rPr>
              <w:t>791-82710388</w:t>
            </w:r>
          </w:p>
        </w:tc>
      </w:tr>
      <w:tr w:rsidR="005A0E05" w:rsidRPr="00D171A7" w14:paraId="69A6534E" w14:textId="77777777" w:rsidTr="00111612">
        <w:trPr>
          <w:trHeight w:val="227"/>
        </w:trPr>
        <w:tc>
          <w:tcPr>
            <w:tcW w:w="1810" w:type="pct"/>
            <w:vAlign w:val="center"/>
          </w:tcPr>
          <w:p w14:paraId="7B3666D7" w14:textId="77777777" w:rsidR="005B79FE" w:rsidRPr="00D171A7" w:rsidRDefault="00D12143" w:rsidP="00111612">
            <w:pPr>
              <w:spacing w:line="240" w:lineRule="auto"/>
              <w:jc w:val="center"/>
              <w:rPr>
                <w:rFonts w:ascii="Arial" w:hAnsi="Arial" w:cs="Arial"/>
                <w:sz w:val="18"/>
                <w:szCs w:val="18"/>
                <w:shd w:val="clear" w:color="auto" w:fill="FFFFFF"/>
              </w:rPr>
            </w:pPr>
            <w:hyperlink r:id="rId58" w:tgtFrame="_blank" w:history="1">
              <w:r w:rsidR="005B79FE" w:rsidRPr="00D171A7">
                <w:rPr>
                  <w:sz w:val="18"/>
                  <w:szCs w:val="18"/>
                </w:rPr>
                <w:t>南昌娃哈哈饮用水有限公司</w:t>
              </w:r>
            </w:hyperlink>
          </w:p>
        </w:tc>
        <w:tc>
          <w:tcPr>
            <w:tcW w:w="1830" w:type="pct"/>
            <w:vAlign w:val="center"/>
          </w:tcPr>
          <w:p w14:paraId="711438F8" w14:textId="77777777" w:rsidR="005B79FE" w:rsidRPr="00D171A7" w:rsidRDefault="005B79FE" w:rsidP="00111612">
            <w:pPr>
              <w:spacing w:line="240" w:lineRule="auto"/>
              <w:jc w:val="center"/>
              <w:rPr>
                <w:rFonts w:eastAsia="新宋体"/>
                <w:sz w:val="18"/>
                <w:szCs w:val="18"/>
              </w:rPr>
            </w:pPr>
            <w:r w:rsidRPr="00D171A7">
              <w:rPr>
                <w:rFonts w:eastAsia="新宋体" w:hint="eastAsia"/>
                <w:sz w:val="18"/>
                <w:szCs w:val="18"/>
              </w:rPr>
              <w:t>办公室</w:t>
            </w:r>
          </w:p>
        </w:tc>
        <w:tc>
          <w:tcPr>
            <w:tcW w:w="1360" w:type="pct"/>
            <w:vAlign w:val="center"/>
          </w:tcPr>
          <w:p w14:paraId="2FDA6D78" w14:textId="77777777" w:rsidR="005B79FE" w:rsidRPr="00D171A7" w:rsidRDefault="005B79FE" w:rsidP="00111612">
            <w:pPr>
              <w:spacing w:line="240" w:lineRule="auto"/>
              <w:jc w:val="center"/>
              <w:rPr>
                <w:rFonts w:eastAsia="新宋体"/>
                <w:sz w:val="18"/>
                <w:szCs w:val="18"/>
              </w:rPr>
            </w:pPr>
            <w:r w:rsidRPr="00D171A7">
              <w:rPr>
                <w:rFonts w:eastAsia="新宋体" w:hint="eastAsia"/>
                <w:sz w:val="18"/>
                <w:szCs w:val="18"/>
              </w:rPr>
              <w:t>0</w:t>
            </w:r>
            <w:r w:rsidRPr="00D171A7">
              <w:rPr>
                <w:rFonts w:eastAsia="新宋体"/>
                <w:sz w:val="18"/>
                <w:szCs w:val="18"/>
              </w:rPr>
              <w:t>791-88399618</w:t>
            </w:r>
          </w:p>
        </w:tc>
      </w:tr>
      <w:tr w:rsidR="005B79FE" w:rsidRPr="00D171A7" w14:paraId="659294BE" w14:textId="77777777" w:rsidTr="00111612">
        <w:trPr>
          <w:trHeight w:val="227"/>
        </w:trPr>
        <w:tc>
          <w:tcPr>
            <w:tcW w:w="1810" w:type="pct"/>
            <w:vAlign w:val="center"/>
          </w:tcPr>
          <w:p w14:paraId="2CD6D8D0" w14:textId="77777777" w:rsidR="005B79FE" w:rsidRPr="00D171A7" w:rsidRDefault="005B79FE" w:rsidP="00111612">
            <w:pPr>
              <w:spacing w:line="240" w:lineRule="auto"/>
              <w:jc w:val="center"/>
              <w:rPr>
                <w:sz w:val="18"/>
                <w:szCs w:val="18"/>
              </w:rPr>
            </w:pPr>
            <w:r w:rsidRPr="00D171A7">
              <w:rPr>
                <w:rFonts w:hint="eastAsia"/>
                <w:sz w:val="18"/>
                <w:szCs w:val="18"/>
              </w:rPr>
              <w:t>新城吾悦广场</w:t>
            </w:r>
          </w:p>
        </w:tc>
        <w:tc>
          <w:tcPr>
            <w:tcW w:w="1830" w:type="pct"/>
            <w:vAlign w:val="center"/>
          </w:tcPr>
          <w:p w14:paraId="4948789B" w14:textId="77777777" w:rsidR="005B79FE" w:rsidRPr="00D171A7" w:rsidRDefault="005B79FE" w:rsidP="00111612">
            <w:pPr>
              <w:spacing w:line="240" w:lineRule="auto"/>
              <w:jc w:val="center"/>
              <w:rPr>
                <w:sz w:val="18"/>
                <w:szCs w:val="18"/>
              </w:rPr>
            </w:pPr>
            <w:r w:rsidRPr="00D171A7">
              <w:rPr>
                <w:rFonts w:hint="eastAsia"/>
                <w:sz w:val="18"/>
                <w:szCs w:val="18"/>
              </w:rPr>
              <w:t>接待处</w:t>
            </w:r>
          </w:p>
        </w:tc>
        <w:tc>
          <w:tcPr>
            <w:tcW w:w="1360" w:type="pct"/>
            <w:vAlign w:val="center"/>
          </w:tcPr>
          <w:p w14:paraId="7C47B25D" w14:textId="77777777" w:rsidR="005B79FE" w:rsidRPr="00D171A7" w:rsidRDefault="005B79FE" w:rsidP="00111612">
            <w:pPr>
              <w:spacing w:line="240" w:lineRule="auto"/>
              <w:jc w:val="center"/>
              <w:rPr>
                <w:sz w:val="18"/>
                <w:szCs w:val="18"/>
              </w:rPr>
            </w:pPr>
            <w:r w:rsidRPr="00D171A7">
              <w:rPr>
                <w:sz w:val="18"/>
                <w:szCs w:val="18"/>
              </w:rPr>
              <w:t>0791-88386868</w:t>
            </w:r>
          </w:p>
        </w:tc>
      </w:tr>
    </w:tbl>
    <w:p w14:paraId="5E4A17AB" w14:textId="77777777" w:rsidR="00284401" w:rsidRPr="00D171A7" w:rsidRDefault="00284401">
      <w:pPr>
        <w:adjustRightInd w:val="0"/>
        <w:snapToGrid w:val="0"/>
        <w:spacing w:line="360" w:lineRule="auto"/>
        <w:jc w:val="center"/>
        <w:rPr>
          <w:bCs/>
        </w:rPr>
      </w:pPr>
    </w:p>
    <w:p w14:paraId="5B7AE392" w14:textId="77777777" w:rsidR="00284401" w:rsidRPr="00D171A7" w:rsidRDefault="00284401">
      <w:pPr>
        <w:spacing w:line="360" w:lineRule="auto"/>
        <w:outlineLvl w:val="0"/>
        <w:rPr>
          <w:b/>
          <w:bCs/>
        </w:rPr>
        <w:sectPr w:rsidR="00284401" w:rsidRPr="00D171A7" w:rsidSect="00911EB4">
          <w:pgSz w:w="11906" w:h="16838"/>
          <w:pgMar w:top="1440" w:right="1800" w:bottom="1440" w:left="1800" w:header="851" w:footer="992" w:gutter="0"/>
          <w:pgNumType w:fmt="numberInDash"/>
          <w:cols w:space="425"/>
          <w:docGrid w:type="lines" w:linePitch="312"/>
        </w:sectPr>
      </w:pPr>
    </w:p>
    <w:p w14:paraId="147939D3" w14:textId="77777777" w:rsidR="00284401" w:rsidRPr="00D171A7" w:rsidRDefault="00177EED">
      <w:pPr>
        <w:pStyle w:val="2"/>
        <w:spacing w:before="156" w:after="156"/>
        <w:rPr>
          <w:rFonts w:eastAsia="新宋体"/>
        </w:rPr>
      </w:pPr>
      <w:bookmarkStart w:id="1113" w:name="_Toc8630"/>
      <w:bookmarkStart w:id="1114" w:name="_Toc532205513"/>
      <w:bookmarkStart w:id="1115" w:name="_Toc3345"/>
      <w:bookmarkStart w:id="1116" w:name="_Toc522746159"/>
      <w:bookmarkStart w:id="1117" w:name="_Toc58508738"/>
      <w:r w:rsidRPr="00D171A7">
        <w:rPr>
          <w:rFonts w:eastAsia="新宋体"/>
        </w:rPr>
        <w:lastRenderedPageBreak/>
        <w:t xml:space="preserve">4 </w:t>
      </w:r>
      <w:r w:rsidRPr="00D171A7">
        <w:rPr>
          <w:rFonts w:eastAsia="新宋体"/>
        </w:rPr>
        <w:t>环境应急设施装备调查</w:t>
      </w:r>
      <w:bookmarkEnd w:id="1113"/>
      <w:bookmarkEnd w:id="1114"/>
      <w:bookmarkEnd w:id="1115"/>
      <w:bookmarkEnd w:id="1116"/>
      <w:bookmarkEnd w:id="1117"/>
    </w:p>
    <w:p w14:paraId="09AC08B5" w14:textId="77777777" w:rsidR="00284401" w:rsidRPr="00D171A7" w:rsidRDefault="00177EED">
      <w:pPr>
        <w:spacing w:line="360" w:lineRule="auto"/>
        <w:ind w:firstLineChars="200" w:firstLine="480"/>
      </w:pPr>
      <w:r w:rsidRPr="00D171A7">
        <w:t>应急装备是突发环境事件应急救援的重要物质保障，也是保证应急队伍有效开展工作的基础。我国应急管理工作已从初期强调编制应急预案，逐步注重做好应急资源配置、早期预警能力建设等方面应急准备工作。本次调查不仅包括企业内部应急资源调查，还包括外部应急资源调查，摸清周边可依托的应急资源储备情况，有利于构建应急装备动态数据库，建立区域突发环境事件应急装备紧急调度机制，做到应急装备资源共享，使有限的资源在应急处置中能够充分发挥作用。</w:t>
      </w:r>
    </w:p>
    <w:p w14:paraId="27D6ABF2" w14:textId="77777777" w:rsidR="00284401" w:rsidRPr="00D171A7" w:rsidRDefault="00177EED" w:rsidP="00B77702">
      <w:pPr>
        <w:pStyle w:val="3"/>
        <w:spacing w:beforeLines="0" w:afterLines="0" w:line="480" w:lineRule="auto"/>
        <w:rPr>
          <w:szCs w:val="30"/>
        </w:rPr>
      </w:pPr>
      <w:bookmarkStart w:id="1118" w:name="_Toc6620"/>
      <w:bookmarkStart w:id="1119" w:name="_Toc522746160"/>
      <w:bookmarkStart w:id="1120" w:name="_Toc532205514"/>
      <w:bookmarkStart w:id="1121" w:name="_Toc21261"/>
      <w:bookmarkStart w:id="1122" w:name="_Toc58508739"/>
      <w:r w:rsidRPr="00D171A7">
        <w:rPr>
          <w:szCs w:val="30"/>
        </w:rPr>
        <w:t xml:space="preserve">4.1 </w:t>
      </w:r>
      <w:r w:rsidRPr="00D171A7">
        <w:rPr>
          <w:szCs w:val="30"/>
        </w:rPr>
        <w:t>内部应急设施及装备</w:t>
      </w:r>
      <w:bookmarkEnd w:id="1118"/>
      <w:bookmarkEnd w:id="1119"/>
      <w:bookmarkEnd w:id="1120"/>
      <w:bookmarkEnd w:id="1121"/>
      <w:bookmarkEnd w:id="1122"/>
    </w:p>
    <w:p w14:paraId="718F327C" w14:textId="77777777" w:rsidR="00284401" w:rsidRPr="00D171A7" w:rsidRDefault="00177EED">
      <w:pPr>
        <w:spacing w:line="360" w:lineRule="auto"/>
        <w:ind w:firstLineChars="200" w:firstLine="480"/>
      </w:pPr>
      <w:r w:rsidRPr="00D171A7">
        <w:t>企业内部应急装备调查，可查明企业自身应急处置设备及个人防护设备方面存在不足，在后续工作中进行优先配置，确实做到</w:t>
      </w:r>
      <w:r w:rsidRPr="00D171A7">
        <w:t>“</w:t>
      </w:r>
      <w:r w:rsidRPr="00D171A7">
        <w:t>有备无患</w:t>
      </w:r>
      <w:r w:rsidRPr="00D171A7">
        <w:t>”</w:t>
      </w:r>
      <w:r w:rsidRPr="00D171A7">
        <w:t>企业现有及拟增加的应急物资及装备见突发环境事件应急预案附件</w:t>
      </w:r>
      <w:r w:rsidRPr="00D171A7">
        <w:t>2</w:t>
      </w:r>
      <w:r w:rsidRPr="00D171A7">
        <w:t>。</w:t>
      </w:r>
    </w:p>
    <w:p w14:paraId="1D90BB81" w14:textId="705C97B7" w:rsidR="00284401" w:rsidRPr="00D171A7" w:rsidRDefault="00177EED">
      <w:pPr>
        <w:spacing w:line="360" w:lineRule="auto"/>
        <w:ind w:firstLineChars="200" w:firstLine="480"/>
      </w:pPr>
      <w:r w:rsidRPr="00D171A7">
        <w:t>按照《危险化学品单位应急救援物资配备要求》（</w:t>
      </w:r>
      <w:r w:rsidRPr="00D171A7">
        <w:t>GB30077-2013</w:t>
      </w:r>
      <w:r w:rsidRPr="00D171A7">
        <w:t>）中对应的应急救援物资总体配备要求、作业场所配备要求等，配备的应急物资与装备较完整，但还需要进行完善。如：应增加各种便携式监测设备（便携式</w:t>
      </w:r>
      <w:r w:rsidRPr="00D171A7">
        <w:t>COD</w:t>
      </w:r>
      <w:r w:rsidRPr="00D171A7">
        <w:t>检测仪、便携式氨氮检测仪等）、应急救援物质及装备（防火防化服、面部防护罩、靴套、头盔、头罩等）以及个人防护装备（防护手套、口罩、护目镜等）。</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1446"/>
        <w:gridCol w:w="1445"/>
        <w:gridCol w:w="922"/>
        <w:gridCol w:w="1609"/>
        <w:gridCol w:w="2854"/>
      </w:tblGrid>
      <w:tr w:rsidR="005A0E05" w:rsidRPr="00D171A7" w14:paraId="157A6A5C" w14:textId="77777777" w:rsidTr="00111612">
        <w:trPr>
          <w:trHeight w:val="644"/>
        </w:trPr>
        <w:tc>
          <w:tcPr>
            <w:tcW w:w="873" w:type="pct"/>
            <w:vAlign w:val="center"/>
          </w:tcPr>
          <w:p w14:paraId="3636F475" w14:textId="77777777" w:rsidR="005B79FE" w:rsidRPr="00D171A7" w:rsidRDefault="005B79FE" w:rsidP="00111612">
            <w:pPr>
              <w:spacing w:line="240" w:lineRule="auto"/>
              <w:jc w:val="center"/>
              <w:rPr>
                <w:b/>
                <w:sz w:val="18"/>
                <w:szCs w:val="18"/>
              </w:rPr>
            </w:pPr>
            <w:r w:rsidRPr="00D171A7">
              <w:rPr>
                <w:b/>
                <w:sz w:val="18"/>
                <w:szCs w:val="18"/>
              </w:rPr>
              <w:t>名称</w:t>
            </w:r>
          </w:p>
        </w:tc>
        <w:tc>
          <w:tcPr>
            <w:tcW w:w="873" w:type="pct"/>
            <w:vAlign w:val="center"/>
          </w:tcPr>
          <w:p w14:paraId="754CFC60" w14:textId="77777777" w:rsidR="005B79FE" w:rsidRPr="00D171A7" w:rsidRDefault="005B79FE" w:rsidP="00111612">
            <w:pPr>
              <w:spacing w:line="240" w:lineRule="auto"/>
              <w:jc w:val="center"/>
              <w:rPr>
                <w:b/>
                <w:sz w:val="18"/>
                <w:szCs w:val="18"/>
              </w:rPr>
            </w:pPr>
            <w:r w:rsidRPr="00D171A7">
              <w:rPr>
                <w:b/>
                <w:sz w:val="18"/>
                <w:szCs w:val="18"/>
              </w:rPr>
              <w:t>型号</w:t>
            </w:r>
          </w:p>
        </w:tc>
        <w:tc>
          <w:tcPr>
            <w:tcW w:w="557" w:type="pct"/>
            <w:vAlign w:val="center"/>
          </w:tcPr>
          <w:p w14:paraId="257AE0D8" w14:textId="77777777" w:rsidR="005B79FE" w:rsidRPr="00D171A7" w:rsidRDefault="005B79FE" w:rsidP="00111612">
            <w:pPr>
              <w:spacing w:line="240" w:lineRule="auto"/>
              <w:jc w:val="center"/>
              <w:rPr>
                <w:b/>
                <w:sz w:val="18"/>
                <w:szCs w:val="18"/>
              </w:rPr>
            </w:pPr>
            <w:r w:rsidRPr="00D171A7">
              <w:rPr>
                <w:b/>
                <w:sz w:val="18"/>
                <w:szCs w:val="18"/>
              </w:rPr>
              <w:t>数量</w:t>
            </w:r>
          </w:p>
        </w:tc>
        <w:tc>
          <w:tcPr>
            <w:tcW w:w="972" w:type="pct"/>
            <w:vAlign w:val="center"/>
          </w:tcPr>
          <w:p w14:paraId="76107C95" w14:textId="77777777" w:rsidR="005B79FE" w:rsidRPr="00D171A7" w:rsidRDefault="005B79FE" w:rsidP="00111612">
            <w:pPr>
              <w:spacing w:line="240" w:lineRule="auto"/>
              <w:jc w:val="center"/>
              <w:rPr>
                <w:b/>
                <w:sz w:val="18"/>
                <w:szCs w:val="18"/>
              </w:rPr>
            </w:pPr>
            <w:r w:rsidRPr="00D171A7">
              <w:rPr>
                <w:b/>
                <w:sz w:val="18"/>
                <w:szCs w:val="18"/>
              </w:rPr>
              <w:t>状态</w:t>
            </w:r>
          </w:p>
        </w:tc>
        <w:tc>
          <w:tcPr>
            <w:tcW w:w="1724" w:type="pct"/>
            <w:vAlign w:val="center"/>
          </w:tcPr>
          <w:p w14:paraId="71885038" w14:textId="77777777" w:rsidR="005B79FE" w:rsidRPr="00D171A7" w:rsidRDefault="005B79FE" w:rsidP="00111612">
            <w:pPr>
              <w:spacing w:line="240" w:lineRule="auto"/>
              <w:jc w:val="center"/>
              <w:rPr>
                <w:b/>
                <w:sz w:val="18"/>
                <w:szCs w:val="18"/>
              </w:rPr>
            </w:pPr>
            <w:r w:rsidRPr="00D171A7">
              <w:rPr>
                <w:b/>
                <w:sz w:val="18"/>
                <w:szCs w:val="18"/>
              </w:rPr>
              <w:t>放置位置</w:t>
            </w:r>
          </w:p>
        </w:tc>
      </w:tr>
      <w:tr w:rsidR="005A0E05" w:rsidRPr="00D171A7" w14:paraId="459657D1" w14:textId="77777777" w:rsidTr="00111612">
        <w:trPr>
          <w:trHeight w:val="327"/>
        </w:trPr>
        <w:tc>
          <w:tcPr>
            <w:tcW w:w="873" w:type="pct"/>
            <w:vAlign w:val="center"/>
          </w:tcPr>
          <w:p w14:paraId="144F0233" w14:textId="77777777" w:rsidR="005B79FE" w:rsidRPr="00D171A7" w:rsidRDefault="005B79FE" w:rsidP="00111612">
            <w:pPr>
              <w:spacing w:line="240" w:lineRule="auto"/>
              <w:jc w:val="center"/>
              <w:rPr>
                <w:sz w:val="18"/>
                <w:szCs w:val="18"/>
              </w:rPr>
            </w:pPr>
            <w:r w:rsidRPr="00D171A7">
              <w:rPr>
                <w:sz w:val="18"/>
                <w:szCs w:val="18"/>
              </w:rPr>
              <w:t>消防水带</w:t>
            </w:r>
          </w:p>
        </w:tc>
        <w:tc>
          <w:tcPr>
            <w:tcW w:w="873" w:type="pct"/>
            <w:vAlign w:val="center"/>
          </w:tcPr>
          <w:p w14:paraId="3614098A" w14:textId="77777777" w:rsidR="005B79FE" w:rsidRPr="00D171A7" w:rsidRDefault="005B79FE" w:rsidP="00111612">
            <w:pPr>
              <w:spacing w:line="240" w:lineRule="auto"/>
              <w:jc w:val="center"/>
              <w:rPr>
                <w:sz w:val="18"/>
                <w:szCs w:val="18"/>
              </w:rPr>
            </w:pPr>
            <w:r w:rsidRPr="00D171A7">
              <w:rPr>
                <w:rFonts w:ascii="宋体" w:hAnsi="宋体" w:cs="宋体" w:hint="eastAsia"/>
                <w:sz w:val="18"/>
                <w:szCs w:val="18"/>
              </w:rPr>
              <w:t>∮</w:t>
            </w:r>
            <w:r w:rsidRPr="00D171A7">
              <w:rPr>
                <w:sz w:val="18"/>
                <w:szCs w:val="18"/>
              </w:rPr>
              <w:t>65</w:t>
            </w:r>
            <w:r w:rsidRPr="00D171A7">
              <w:rPr>
                <w:sz w:val="18"/>
                <w:szCs w:val="18"/>
              </w:rPr>
              <w:t>（</w:t>
            </w:r>
            <w:r w:rsidRPr="00D171A7">
              <w:rPr>
                <w:sz w:val="18"/>
                <w:szCs w:val="18"/>
              </w:rPr>
              <w:t>25M</w:t>
            </w:r>
            <w:r w:rsidRPr="00D171A7">
              <w:rPr>
                <w:sz w:val="18"/>
                <w:szCs w:val="18"/>
              </w:rPr>
              <w:t>）</w:t>
            </w:r>
          </w:p>
        </w:tc>
        <w:tc>
          <w:tcPr>
            <w:tcW w:w="557" w:type="pct"/>
            <w:vAlign w:val="center"/>
          </w:tcPr>
          <w:p w14:paraId="39BEB0A6" w14:textId="77777777" w:rsidR="005B79FE" w:rsidRPr="00D171A7" w:rsidRDefault="005B79FE" w:rsidP="00111612">
            <w:pPr>
              <w:spacing w:line="240" w:lineRule="auto"/>
              <w:jc w:val="center"/>
              <w:rPr>
                <w:sz w:val="18"/>
                <w:szCs w:val="18"/>
              </w:rPr>
            </w:pPr>
            <w:r w:rsidRPr="00D171A7">
              <w:rPr>
                <w:sz w:val="18"/>
                <w:szCs w:val="18"/>
              </w:rPr>
              <w:t>20</w:t>
            </w:r>
            <w:r w:rsidRPr="00D171A7">
              <w:rPr>
                <w:sz w:val="18"/>
                <w:szCs w:val="18"/>
              </w:rPr>
              <w:t>条</w:t>
            </w:r>
          </w:p>
        </w:tc>
        <w:tc>
          <w:tcPr>
            <w:tcW w:w="972" w:type="pct"/>
            <w:vAlign w:val="center"/>
          </w:tcPr>
          <w:p w14:paraId="638BAF03" w14:textId="77777777" w:rsidR="005B79FE" w:rsidRPr="00D171A7" w:rsidRDefault="005B79FE" w:rsidP="00111612">
            <w:pPr>
              <w:spacing w:line="240" w:lineRule="auto"/>
              <w:jc w:val="center"/>
              <w:rPr>
                <w:sz w:val="18"/>
                <w:szCs w:val="18"/>
              </w:rPr>
            </w:pPr>
            <w:r w:rsidRPr="00D171A7">
              <w:rPr>
                <w:sz w:val="18"/>
                <w:szCs w:val="18"/>
              </w:rPr>
              <w:t>完好</w:t>
            </w:r>
          </w:p>
        </w:tc>
        <w:tc>
          <w:tcPr>
            <w:tcW w:w="1724" w:type="pct"/>
            <w:vAlign w:val="center"/>
          </w:tcPr>
          <w:p w14:paraId="00C5F6B6" w14:textId="77777777" w:rsidR="005B79FE" w:rsidRPr="00D171A7" w:rsidRDefault="005B79FE" w:rsidP="00111612">
            <w:pPr>
              <w:spacing w:line="240" w:lineRule="auto"/>
              <w:jc w:val="center"/>
              <w:rPr>
                <w:sz w:val="18"/>
                <w:szCs w:val="18"/>
              </w:rPr>
            </w:pPr>
            <w:r w:rsidRPr="00D171A7">
              <w:rPr>
                <w:sz w:val="18"/>
                <w:szCs w:val="18"/>
              </w:rPr>
              <w:t>各作业现场消防箱内</w:t>
            </w:r>
          </w:p>
        </w:tc>
      </w:tr>
      <w:tr w:rsidR="005A0E05" w:rsidRPr="00D171A7" w14:paraId="28040E03" w14:textId="77777777" w:rsidTr="00111612">
        <w:trPr>
          <w:trHeight w:val="327"/>
        </w:trPr>
        <w:tc>
          <w:tcPr>
            <w:tcW w:w="873" w:type="pct"/>
            <w:vAlign w:val="center"/>
          </w:tcPr>
          <w:p w14:paraId="33B3D381" w14:textId="77777777" w:rsidR="005B79FE" w:rsidRPr="00D171A7" w:rsidRDefault="005B79FE" w:rsidP="00111612">
            <w:pPr>
              <w:spacing w:line="240" w:lineRule="auto"/>
              <w:jc w:val="center"/>
              <w:rPr>
                <w:sz w:val="18"/>
                <w:szCs w:val="18"/>
              </w:rPr>
            </w:pPr>
            <w:r w:rsidRPr="00D171A7">
              <w:rPr>
                <w:sz w:val="18"/>
                <w:szCs w:val="18"/>
              </w:rPr>
              <w:t>消防水枪</w:t>
            </w:r>
          </w:p>
        </w:tc>
        <w:tc>
          <w:tcPr>
            <w:tcW w:w="873" w:type="pct"/>
            <w:vAlign w:val="center"/>
          </w:tcPr>
          <w:p w14:paraId="14C5D45B" w14:textId="77777777" w:rsidR="005B79FE" w:rsidRPr="00D171A7" w:rsidRDefault="005B79FE" w:rsidP="00111612">
            <w:pPr>
              <w:spacing w:line="240" w:lineRule="auto"/>
              <w:jc w:val="center"/>
              <w:rPr>
                <w:sz w:val="18"/>
                <w:szCs w:val="18"/>
              </w:rPr>
            </w:pPr>
            <w:r w:rsidRPr="00D171A7">
              <w:rPr>
                <w:rFonts w:ascii="宋体" w:hAnsi="宋体" w:cs="宋体" w:hint="eastAsia"/>
                <w:sz w:val="18"/>
                <w:szCs w:val="18"/>
              </w:rPr>
              <w:t>∮</w:t>
            </w:r>
            <w:r w:rsidRPr="00D171A7">
              <w:rPr>
                <w:sz w:val="18"/>
                <w:szCs w:val="18"/>
              </w:rPr>
              <w:t>65</w:t>
            </w:r>
          </w:p>
        </w:tc>
        <w:tc>
          <w:tcPr>
            <w:tcW w:w="557" w:type="pct"/>
            <w:vAlign w:val="center"/>
          </w:tcPr>
          <w:p w14:paraId="04706E65" w14:textId="77777777" w:rsidR="005B79FE" w:rsidRPr="00D171A7" w:rsidRDefault="005B79FE" w:rsidP="00111612">
            <w:pPr>
              <w:spacing w:line="240" w:lineRule="auto"/>
              <w:jc w:val="center"/>
              <w:rPr>
                <w:sz w:val="18"/>
                <w:szCs w:val="18"/>
              </w:rPr>
            </w:pPr>
            <w:r w:rsidRPr="00D171A7">
              <w:rPr>
                <w:sz w:val="18"/>
                <w:szCs w:val="18"/>
              </w:rPr>
              <w:t>5</w:t>
            </w:r>
            <w:r w:rsidRPr="00D171A7">
              <w:rPr>
                <w:sz w:val="18"/>
                <w:szCs w:val="18"/>
              </w:rPr>
              <w:t>支</w:t>
            </w:r>
          </w:p>
        </w:tc>
        <w:tc>
          <w:tcPr>
            <w:tcW w:w="972" w:type="pct"/>
            <w:vAlign w:val="center"/>
          </w:tcPr>
          <w:p w14:paraId="6847C92B" w14:textId="77777777" w:rsidR="005B79FE" w:rsidRPr="00D171A7" w:rsidRDefault="005B79FE" w:rsidP="00111612">
            <w:pPr>
              <w:spacing w:line="240" w:lineRule="auto"/>
              <w:jc w:val="center"/>
              <w:rPr>
                <w:sz w:val="18"/>
                <w:szCs w:val="18"/>
              </w:rPr>
            </w:pPr>
            <w:r w:rsidRPr="00D171A7">
              <w:rPr>
                <w:sz w:val="18"/>
                <w:szCs w:val="18"/>
              </w:rPr>
              <w:t>完好</w:t>
            </w:r>
          </w:p>
        </w:tc>
        <w:tc>
          <w:tcPr>
            <w:tcW w:w="1724" w:type="pct"/>
            <w:vAlign w:val="center"/>
          </w:tcPr>
          <w:p w14:paraId="24FD6478" w14:textId="77777777" w:rsidR="005B79FE" w:rsidRPr="00D171A7" w:rsidRDefault="005B79FE" w:rsidP="00111612">
            <w:pPr>
              <w:spacing w:line="240" w:lineRule="auto"/>
              <w:jc w:val="center"/>
              <w:rPr>
                <w:sz w:val="18"/>
                <w:szCs w:val="18"/>
              </w:rPr>
            </w:pPr>
            <w:r w:rsidRPr="00D171A7">
              <w:rPr>
                <w:sz w:val="18"/>
                <w:szCs w:val="18"/>
              </w:rPr>
              <w:t>各作业现场消防箱内</w:t>
            </w:r>
          </w:p>
        </w:tc>
      </w:tr>
      <w:tr w:rsidR="005A0E05" w:rsidRPr="00D171A7" w14:paraId="78E5A28E" w14:textId="77777777" w:rsidTr="00111612">
        <w:trPr>
          <w:trHeight w:val="327"/>
        </w:trPr>
        <w:tc>
          <w:tcPr>
            <w:tcW w:w="873" w:type="pct"/>
            <w:vAlign w:val="center"/>
          </w:tcPr>
          <w:p w14:paraId="3E9A4854" w14:textId="77777777" w:rsidR="005B79FE" w:rsidRPr="00D171A7" w:rsidRDefault="005B79FE" w:rsidP="00111612">
            <w:pPr>
              <w:spacing w:line="240" w:lineRule="auto"/>
              <w:jc w:val="center"/>
              <w:rPr>
                <w:sz w:val="18"/>
                <w:szCs w:val="18"/>
              </w:rPr>
            </w:pPr>
            <w:r w:rsidRPr="00D171A7">
              <w:rPr>
                <w:sz w:val="18"/>
                <w:szCs w:val="18"/>
              </w:rPr>
              <w:t>干粉灭火器</w:t>
            </w:r>
          </w:p>
        </w:tc>
        <w:tc>
          <w:tcPr>
            <w:tcW w:w="873" w:type="pct"/>
            <w:vAlign w:val="center"/>
          </w:tcPr>
          <w:p w14:paraId="3FD5A40B" w14:textId="77777777" w:rsidR="005B79FE" w:rsidRPr="00D171A7" w:rsidRDefault="005B79FE" w:rsidP="00111612">
            <w:pPr>
              <w:spacing w:line="240" w:lineRule="auto"/>
              <w:jc w:val="center"/>
              <w:rPr>
                <w:sz w:val="18"/>
                <w:szCs w:val="18"/>
              </w:rPr>
            </w:pPr>
            <w:r w:rsidRPr="00D171A7">
              <w:rPr>
                <w:sz w:val="18"/>
                <w:szCs w:val="18"/>
              </w:rPr>
              <w:t>MF/ABC2</w:t>
            </w:r>
          </w:p>
        </w:tc>
        <w:tc>
          <w:tcPr>
            <w:tcW w:w="557" w:type="pct"/>
            <w:vAlign w:val="center"/>
          </w:tcPr>
          <w:p w14:paraId="0203188F" w14:textId="77777777" w:rsidR="005B79FE" w:rsidRPr="00D171A7" w:rsidRDefault="005B79FE" w:rsidP="00111612">
            <w:pPr>
              <w:spacing w:line="240" w:lineRule="auto"/>
              <w:jc w:val="center"/>
              <w:rPr>
                <w:sz w:val="18"/>
                <w:szCs w:val="18"/>
              </w:rPr>
            </w:pPr>
            <w:r w:rsidRPr="00D171A7">
              <w:rPr>
                <w:sz w:val="18"/>
                <w:szCs w:val="18"/>
              </w:rPr>
              <w:t>55</w:t>
            </w:r>
            <w:r w:rsidRPr="00D171A7">
              <w:rPr>
                <w:sz w:val="18"/>
                <w:szCs w:val="18"/>
              </w:rPr>
              <w:t>个</w:t>
            </w:r>
          </w:p>
        </w:tc>
        <w:tc>
          <w:tcPr>
            <w:tcW w:w="972" w:type="pct"/>
            <w:vAlign w:val="center"/>
          </w:tcPr>
          <w:p w14:paraId="4BD1E244" w14:textId="77777777" w:rsidR="005B79FE" w:rsidRPr="00D171A7" w:rsidRDefault="005B79FE" w:rsidP="00111612">
            <w:pPr>
              <w:spacing w:line="240" w:lineRule="auto"/>
              <w:jc w:val="center"/>
              <w:rPr>
                <w:sz w:val="18"/>
                <w:szCs w:val="18"/>
              </w:rPr>
            </w:pPr>
            <w:r w:rsidRPr="00D171A7">
              <w:rPr>
                <w:sz w:val="18"/>
                <w:szCs w:val="18"/>
              </w:rPr>
              <w:t>有效时间内</w:t>
            </w:r>
          </w:p>
        </w:tc>
        <w:tc>
          <w:tcPr>
            <w:tcW w:w="1724" w:type="pct"/>
            <w:vAlign w:val="center"/>
          </w:tcPr>
          <w:p w14:paraId="4DE22D03" w14:textId="77777777" w:rsidR="005B79FE" w:rsidRPr="00D171A7" w:rsidRDefault="005B79FE" w:rsidP="00111612">
            <w:pPr>
              <w:spacing w:line="240" w:lineRule="auto"/>
              <w:jc w:val="center"/>
              <w:rPr>
                <w:sz w:val="18"/>
                <w:szCs w:val="18"/>
              </w:rPr>
            </w:pPr>
            <w:r w:rsidRPr="00D171A7">
              <w:rPr>
                <w:sz w:val="18"/>
                <w:szCs w:val="18"/>
              </w:rPr>
              <w:t>各生产作业岗位及办公区</w:t>
            </w:r>
          </w:p>
        </w:tc>
      </w:tr>
      <w:tr w:rsidR="005A0E05" w:rsidRPr="00D171A7" w14:paraId="51B58CC7" w14:textId="77777777" w:rsidTr="00111612">
        <w:trPr>
          <w:trHeight w:val="327"/>
        </w:trPr>
        <w:tc>
          <w:tcPr>
            <w:tcW w:w="873" w:type="pct"/>
            <w:vAlign w:val="center"/>
          </w:tcPr>
          <w:p w14:paraId="1C9A12F4" w14:textId="77777777" w:rsidR="005B79FE" w:rsidRPr="00D171A7" w:rsidRDefault="005B79FE" w:rsidP="00111612">
            <w:pPr>
              <w:spacing w:line="240" w:lineRule="auto"/>
              <w:jc w:val="center"/>
              <w:rPr>
                <w:sz w:val="18"/>
                <w:szCs w:val="18"/>
              </w:rPr>
            </w:pPr>
            <w:r w:rsidRPr="00D171A7">
              <w:rPr>
                <w:sz w:val="18"/>
                <w:szCs w:val="18"/>
              </w:rPr>
              <w:t>消火栓</w:t>
            </w:r>
          </w:p>
        </w:tc>
        <w:tc>
          <w:tcPr>
            <w:tcW w:w="873" w:type="pct"/>
            <w:vAlign w:val="center"/>
          </w:tcPr>
          <w:p w14:paraId="5DD5EDBC" w14:textId="77777777" w:rsidR="005B79FE" w:rsidRPr="00D171A7" w:rsidRDefault="005B79FE" w:rsidP="00111612">
            <w:pPr>
              <w:spacing w:line="240" w:lineRule="auto"/>
              <w:jc w:val="center"/>
              <w:rPr>
                <w:sz w:val="18"/>
                <w:szCs w:val="18"/>
              </w:rPr>
            </w:pPr>
          </w:p>
        </w:tc>
        <w:tc>
          <w:tcPr>
            <w:tcW w:w="557" w:type="pct"/>
            <w:vAlign w:val="center"/>
          </w:tcPr>
          <w:p w14:paraId="730E2FFE" w14:textId="77777777" w:rsidR="005B79FE" w:rsidRPr="00D171A7" w:rsidRDefault="005B79FE" w:rsidP="00111612">
            <w:pPr>
              <w:spacing w:line="240" w:lineRule="auto"/>
              <w:jc w:val="center"/>
              <w:rPr>
                <w:sz w:val="18"/>
                <w:szCs w:val="18"/>
              </w:rPr>
            </w:pPr>
            <w:r w:rsidRPr="00D171A7">
              <w:rPr>
                <w:sz w:val="18"/>
                <w:szCs w:val="18"/>
              </w:rPr>
              <w:t>3</w:t>
            </w:r>
            <w:r w:rsidRPr="00D171A7">
              <w:rPr>
                <w:sz w:val="18"/>
                <w:szCs w:val="18"/>
              </w:rPr>
              <w:t>个</w:t>
            </w:r>
          </w:p>
        </w:tc>
        <w:tc>
          <w:tcPr>
            <w:tcW w:w="972" w:type="pct"/>
            <w:vAlign w:val="center"/>
          </w:tcPr>
          <w:p w14:paraId="0254164B" w14:textId="77777777" w:rsidR="005B79FE" w:rsidRPr="00D171A7" w:rsidRDefault="005B79FE" w:rsidP="00111612">
            <w:pPr>
              <w:spacing w:line="240" w:lineRule="auto"/>
              <w:jc w:val="center"/>
              <w:rPr>
                <w:sz w:val="18"/>
                <w:szCs w:val="18"/>
              </w:rPr>
            </w:pPr>
            <w:r w:rsidRPr="00D171A7">
              <w:rPr>
                <w:sz w:val="18"/>
                <w:szCs w:val="18"/>
              </w:rPr>
              <w:t>完好</w:t>
            </w:r>
          </w:p>
        </w:tc>
        <w:tc>
          <w:tcPr>
            <w:tcW w:w="1724" w:type="pct"/>
            <w:vAlign w:val="center"/>
          </w:tcPr>
          <w:p w14:paraId="6EE7E7D3" w14:textId="77777777" w:rsidR="005B79FE" w:rsidRPr="00D171A7" w:rsidRDefault="005B79FE" w:rsidP="00111612">
            <w:pPr>
              <w:spacing w:line="240" w:lineRule="auto"/>
              <w:jc w:val="center"/>
              <w:rPr>
                <w:sz w:val="18"/>
                <w:szCs w:val="18"/>
              </w:rPr>
            </w:pPr>
            <w:r w:rsidRPr="00D171A7">
              <w:rPr>
                <w:sz w:val="18"/>
                <w:szCs w:val="18"/>
              </w:rPr>
              <w:t>生产区分布</w:t>
            </w:r>
          </w:p>
        </w:tc>
      </w:tr>
      <w:tr w:rsidR="005A0E05" w:rsidRPr="00D171A7" w14:paraId="12CE9DBC" w14:textId="77777777" w:rsidTr="00111612">
        <w:trPr>
          <w:trHeight w:val="327"/>
        </w:trPr>
        <w:tc>
          <w:tcPr>
            <w:tcW w:w="873" w:type="pct"/>
            <w:vAlign w:val="center"/>
          </w:tcPr>
          <w:p w14:paraId="3CE69A44" w14:textId="77777777" w:rsidR="005B79FE" w:rsidRPr="00D171A7" w:rsidRDefault="005B79FE" w:rsidP="00111612">
            <w:pPr>
              <w:spacing w:line="240" w:lineRule="auto"/>
              <w:jc w:val="center"/>
              <w:rPr>
                <w:sz w:val="18"/>
                <w:szCs w:val="18"/>
              </w:rPr>
            </w:pPr>
            <w:r w:rsidRPr="00D171A7">
              <w:rPr>
                <w:sz w:val="18"/>
                <w:szCs w:val="18"/>
              </w:rPr>
              <w:t>防爆对讲机</w:t>
            </w:r>
          </w:p>
        </w:tc>
        <w:tc>
          <w:tcPr>
            <w:tcW w:w="873" w:type="pct"/>
            <w:vAlign w:val="center"/>
          </w:tcPr>
          <w:p w14:paraId="75B8F2B9" w14:textId="77777777" w:rsidR="005B79FE" w:rsidRPr="00D171A7" w:rsidRDefault="005B79FE" w:rsidP="00111612">
            <w:pPr>
              <w:spacing w:line="240" w:lineRule="auto"/>
              <w:jc w:val="center"/>
              <w:rPr>
                <w:sz w:val="18"/>
                <w:szCs w:val="18"/>
              </w:rPr>
            </w:pPr>
            <w:r w:rsidRPr="00D171A7">
              <w:rPr>
                <w:sz w:val="18"/>
                <w:szCs w:val="18"/>
              </w:rPr>
              <w:t>TK3207GD</w:t>
            </w:r>
          </w:p>
        </w:tc>
        <w:tc>
          <w:tcPr>
            <w:tcW w:w="557" w:type="pct"/>
            <w:vAlign w:val="center"/>
          </w:tcPr>
          <w:p w14:paraId="5344A31C" w14:textId="77777777" w:rsidR="005B79FE" w:rsidRPr="00D171A7" w:rsidRDefault="005B79FE" w:rsidP="00111612">
            <w:pPr>
              <w:spacing w:line="240" w:lineRule="auto"/>
              <w:jc w:val="center"/>
              <w:rPr>
                <w:sz w:val="18"/>
                <w:szCs w:val="18"/>
              </w:rPr>
            </w:pPr>
            <w:r w:rsidRPr="00D171A7">
              <w:rPr>
                <w:sz w:val="18"/>
                <w:szCs w:val="18"/>
              </w:rPr>
              <w:t>2</w:t>
            </w:r>
            <w:r w:rsidRPr="00D171A7">
              <w:rPr>
                <w:sz w:val="18"/>
                <w:szCs w:val="18"/>
              </w:rPr>
              <w:t>部</w:t>
            </w:r>
          </w:p>
        </w:tc>
        <w:tc>
          <w:tcPr>
            <w:tcW w:w="972" w:type="pct"/>
            <w:vAlign w:val="center"/>
          </w:tcPr>
          <w:p w14:paraId="0B32456A" w14:textId="77777777" w:rsidR="005B79FE" w:rsidRPr="00D171A7" w:rsidRDefault="005B79FE" w:rsidP="00111612">
            <w:pPr>
              <w:spacing w:line="240" w:lineRule="auto"/>
              <w:jc w:val="center"/>
              <w:rPr>
                <w:sz w:val="18"/>
                <w:szCs w:val="18"/>
              </w:rPr>
            </w:pPr>
            <w:r w:rsidRPr="00D171A7">
              <w:rPr>
                <w:sz w:val="18"/>
                <w:szCs w:val="18"/>
              </w:rPr>
              <w:t>完好</w:t>
            </w:r>
          </w:p>
        </w:tc>
        <w:tc>
          <w:tcPr>
            <w:tcW w:w="1724" w:type="pct"/>
            <w:vAlign w:val="center"/>
          </w:tcPr>
          <w:p w14:paraId="229D97A0" w14:textId="77777777" w:rsidR="005B79FE" w:rsidRPr="00D171A7" w:rsidRDefault="005B79FE" w:rsidP="00111612">
            <w:pPr>
              <w:spacing w:line="240" w:lineRule="auto"/>
              <w:jc w:val="center"/>
              <w:rPr>
                <w:sz w:val="18"/>
                <w:szCs w:val="18"/>
              </w:rPr>
            </w:pPr>
            <w:r w:rsidRPr="00D171A7">
              <w:rPr>
                <w:rFonts w:hint="eastAsia"/>
                <w:sz w:val="18"/>
                <w:szCs w:val="18"/>
              </w:rPr>
              <w:t>指挥办办公室</w:t>
            </w:r>
          </w:p>
        </w:tc>
      </w:tr>
      <w:tr w:rsidR="005A0E05" w:rsidRPr="00D171A7" w14:paraId="7268DE7E" w14:textId="77777777" w:rsidTr="00111612">
        <w:trPr>
          <w:trHeight w:val="327"/>
        </w:trPr>
        <w:tc>
          <w:tcPr>
            <w:tcW w:w="873" w:type="pct"/>
            <w:vAlign w:val="center"/>
          </w:tcPr>
          <w:p w14:paraId="1B85E926" w14:textId="77777777" w:rsidR="005B79FE" w:rsidRPr="00D171A7" w:rsidRDefault="005B79FE" w:rsidP="00111612">
            <w:pPr>
              <w:spacing w:line="240" w:lineRule="auto"/>
              <w:jc w:val="center"/>
              <w:rPr>
                <w:sz w:val="18"/>
                <w:szCs w:val="18"/>
              </w:rPr>
            </w:pPr>
            <w:r w:rsidRPr="00D171A7">
              <w:rPr>
                <w:sz w:val="18"/>
                <w:szCs w:val="18"/>
              </w:rPr>
              <w:t>防火服</w:t>
            </w:r>
          </w:p>
        </w:tc>
        <w:tc>
          <w:tcPr>
            <w:tcW w:w="873" w:type="pct"/>
            <w:vAlign w:val="center"/>
          </w:tcPr>
          <w:p w14:paraId="7B4E24F4" w14:textId="77777777" w:rsidR="005B79FE" w:rsidRPr="00D171A7" w:rsidRDefault="005B79FE" w:rsidP="00111612">
            <w:pPr>
              <w:spacing w:line="240" w:lineRule="auto"/>
              <w:jc w:val="center"/>
              <w:rPr>
                <w:sz w:val="18"/>
                <w:szCs w:val="18"/>
              </w:rPr>
            </w:pPr>
          </w:p>
        </w:tc>
        <w:tc>
          <w:tcPr>
            <w:tcW w:w="557" w:type="pct"/>
            <w:vAlign w:val="center"/>
          </w:tcPr>
          <w:p w14:paraId="7FEC8FC9" w14:textId="77777777" w:rsidR="005B79FE" w:rsidRPr="00D171A7" w:rsidRDefault="005B79FE" w:rsidP="00111612">
            <w:pPr>
              <w:spacing w:line="240" w:lineRule="auto"/>
              <w:jc w:val="center"/>
              <w:rPr>
                <w:sz w:val="18"/>
                <w:szCs w:val="18"/>
              </w:rPr>
            </w:pPr>
            <w:r w:rsidRPr="00D171A7">
              <w:rPr>
                <w:sz w:val="18"/>
                <w:szCs w:val="18"/>
              </w:rPr>
              <w:t>2</w:t>
            </w:r>
            <w:r w:rsidRPr="00D171A7">
              <w:rPr>
                <w:sz w:val="18"/>
                <w:szCs w:val="18"/>
              </w:rPr>
              <w:t>套</w:t>
            </w:r>
          </w:p>
        </w:tc>
        <w:tc>
          <w:tcPr>
            <w:tcW w:w="972" w:type="pct"/>
            <w:vAlign w:val="center"/>
          </w:tcPr>
          <w:p w14:paraId="315508A2" w14:textId="77777777" w:rsidR="005B79FE" w:rsidRPr="00D171A7" w:rsidRDefault="005B79FE" w:rsidP="00111612">
            <w:pPr>
              <w:spacing w:line="240" w:lineRule="auto"/>
              <w:jc w:val="center"/>
              <w:rPr>
                <w:sz w:val="18"/>
                <w:szCs w:val="18"/>
              </w:rPr>
            </w:pPr>
            <w:r w:rsidRPr="00D171A7">
              <w:rPr>
                <w:sz w:val="18"/>
                <w:szCs w:val="18"/>
              </w:rPr>
              <w:t>完好</w:t>
            </w:r>
          </w:p>
        </w:tc>
        <w:tc>
          <w:tcPr>
            <w:tcW w:w="1724" w:type="pct"/>
            <w:vAlign w:val="center"/>
          </w:tcPr>
          <w:p w14:paraId="2638F702" w14:textId="77777777" w:rsidR="005B79FE" w:rsidRPr="00D171A7" w:rsidRDefault="005B79FE" w:rsidP="00111612">
            <w:pPr>
              <w:spacing w:line="240" w:lineRule="auto"/>
              <w:jc w:val="center"/>
              <w:rPr>
                <w:sz w:val="18"/>
                <w:szCs w:val="18"/>
              </w:rPr>
            </w:pPr>
            <w:r w:rsidRPr="00D171A7">
              <w:rPr>
                <w:rFonts w:hint="eastAsia"/>
                <w:sz w:val="18"/>
                <w:szCs w:val="18"/>
              </w:rPr>
              <w:t>指挥办办公室</w:t>
            </w:r>
          </w:p>
        </w:tc>
      </w:tr>
      <w:tr w:rsidR="005A0E05" w:rsidRPr="00D171A7" w14:paraId="1BF9F072" w14:textId="77777777" w:rsidTr="00111612">
        <w:trPr>
          <w:trHeight w:val="327"/>
        </w:trPr>
        <w:tc>
          <w:tcPr>
            <w:tcW w:w="873" w:type="pct"/>
            <w:vAlign w:val="center"/>
          </w:tcPr>
          <w:p w14:paraId="3C2C6EA7" w14:textId="77777777" w:rsidR="005B79FE" w:rsidRPr="00D171A7" w:rsidRDefault="005B79FE" w:rsidP="00111612">
            <w:pPr>
              <w:spacing w:line="240" w:lineRule="auto"/>
              <w:jc w:val="center"/>
              <w:rPr>
                <w:sz w:val="18"/>
                <w:szCs w:val="18"/>
              </w:rPr>
            </w:pPr>
            <w:r w:rsidRPr="00D171A7">
              <w:rPr>
                <w:sz w:val="18"/>
                <w:szCs w:val="18"/>
              </w:rPr>
              <w:t>防火沙坑</w:t>
            </w:r>
          </w:p>
        </w:tc>
        <w:tc>
          <w:tcPr>
            <w:tcW w:w="873" w:type="pct"/>
            <w:vAlign w:val="center"/>
          </w:tcPr>
          <w:p w14:paraId="0F9DBF48" w14:textId="77777777" w:rsidR="005B79FE" w:rsidRPr="00D171A7" w:rsidRDefault="005B79FE" w:rsidP="00111612">
            <w:pPr>
              <w:spacing w:line="240" w:lineRule="auto"/>
              <w:jc w:val="center"/>
              <w:rPr>
                <w:sz w:val="18"/>
                <w:szCs w:val="18"/>
              </w:rPr>
            </w:pPr>
            <w:r w:rsidRPr="00D171A7">
              <w:rPr>
                <w:sz w:val="18"/>
                <w:szCs w:val="18"/>
              </w:rPr>
              <w:t>200*150*50</w:t>
            </w:r>
          </w:p>
        </w:tc>
        <w:tc>
          <w:tcPr>
            <w:tcW w:w="557" w:type="pct"/>
            <w:vAlign w:val="center"/>
          </w:tcPr>
          <w:p w14:paraId="31BFF2FE" w14:textId="77777777" w:rsidR="005B79FE" w:rsidRPr="00D171A7" w:rsidRDefault="005B79FE" w:rsidP="00111612">
            <w:pPr>
              <w:spacing w:line="240" w:lineRule="auto"/>
              <w:jc w:val="center"/>
              <w:rPr>
                <w:sz w:val="18"/>
                <w:szCs w:val="18"/>
              </w:rPr>
            </w:pPr>
            <w:r w:rsidRPr="00D171A7">
              <w:rPr>
                <w:sz w:val="18"/>
                <w:szCs w:val="18"/>
              </w:rPr>
              <w:t>1</w:t>
            </w:r>
            <w:r w:rsidRPr="00D171A7">
              <w:rPr>
                <w:sz w:val="18"/>
                <w:szCs w:val="18"/>
              </w:rPr>
              <w:t>个</w:t>
            </w:r>
          </w:p>
        </w:tc>
        <w:tc>
          <w:tcPr>
            <w:tcW w:w="972" w:type="pct"/>
            <w:vAlign w:val="center"/>
          </w:tcPr>
          <w:p w14:paraId="2BD9B8D7" w14:textId="77777777" w:rsidR="005B79FE" w:rsidRPr="00D171A7" w:rsidRDefault="005B79FE" w:rsidP="00111612">
            <w:pPr>
              <w:spacing w:line="240" w:lineRule="auto"/>
              <w:jc w:val="center"/>
              <w:rPr>
                <w:sz w:val="18"/>
                <w:szCs w:val="18"/>
              </w:rPr>
            </w:pPr>
            <w:r w:rsidRPr="00D171A7">
              <w:rPr>
                <w:sz w:val="18"/>
                <w:szCs w:val="18"/>
              </w:rPr>
              <w:t>完好</w:t>
            </w:r>
          </w:p>
        </w:tc>
        <w:tc>
          <w:tcPr>
            <w:tcW w:w="1724" w:type="pct"/>
            <w:vAlign w:val="center"/>
          </w:tcPr>
          <w:p w14:paraId="5A94DD48" w14:textId="77777777" w:rsidR="005B79FE" w:rsidRPr="00D171A7" w:rsidRDefault="005B79FE" w:rsidP="00111612">
            <w:pPr>
              <w:spacing w:line="240" w:lineRule="auto"/>
              <w:jc w:val="center"/>
              <w:rPr>
                <w:sz w:val="18"/>
                <w:szCs w:val="18"/>
              </w:rPr>
            </w:pPr>
            <w:r w:rsidRPr="00D171A7">
              <w:rPr>
                <w:rFonts w:hint="eastAsia"/>
                <w:sz w:val="18"/>
                <w:szCs w:val="18"/>
              </w:rPr>
              <w:t>生产区</w:t>
            </w:r>
          </w:p>
        </w:tc>
      </w:tr>
      <w:tr w:rsidR="005A0E05" w:rsidRPr="00D171A7" w14:paraId="468CB809" w14:textId="77777777" w:rsidTr="00111612">
        <w:trPr>
          <w:trHeight w:val="327"/>
        </w:trPr>
        <w:tc>
          <w:tcPr>
            <w:tcW w:w="873" w:type="pct"/>
            <w:vAlign w:val="center"/>
          </w:tcPr>
          <w:p w14:paraId="5E89FE5C" w14:textId="77777777" w:rsidR="005B79FE" w:rsidRPr="00D171A7" w:rsidRDefault="005B79FE" w:rsidP="00111612">
            <w:pPr>
              <w:spacing w:line="240" w:lineRule="auto"/>
              <w:jc w:val="center"/>
              <w:rPr>
                <w:sz w:val="18"/>
                <w:szCs w:val="18"/>
              </w:rPr>
            </w:pPr>
            <w:r w:rsidRPr="00D171A7">
              <w:rPr>
                <w:sz w:val="18"/>
                <w:szCs w:val="18"/>
              </w:rPr>
              <w:t>应急灯</w:t>
            </w:r>
          </w:p>
        </w:tc>
        <w:tc>
          <w:tcPr>
            <w:tcW w:w="873" w:type="pct"/>
            <w:vAlign w:val="center"/>
          </w:tcPr>
          <w:p w14:paraId="6EEFEB0E" w14:textId="77777777" w:rsidR="005B79FE" w:rsidRPr="00D171A7" w:rsidRDefault="005B79FE" w:rsidP="00111612">
            <w:pPr>
              <w:spacing w:line="240" w:lineRule="auto"/>
              <w:jc w:val="center"/>
              <w:rPr>
                <w:sz w:val="18"/>
                <w:szCs w:val="18"/>
              </w:rPr>
            </w:pPr>
            <w:r w:rsidRPr="00D171A7">
              <w:rPr>
                <w:sz w:val="18"/>
                <w:szCs w:val="18"/>
              </w:rPr>
              <w:t>移动式</w:t>
            </w:r>
            <w:r w:rsidRPr="00D171A7">
              <w:rPr>
                <w:rFonts w:ascii="宋体" w:hAnsi="宋体" w:cs="宋体" w:hint="eastAsia"/>
                <w:sz w:val="18"/>
                <w:szCs w:val="18"/>
              </w:rPr>
              <w:t>∮</w:t>
            </w:r>
            <w:r w:rsidRPr="00D171A7">
              <w:rPr>
                <w:sz w:val="18"/>
                <w:szCs w:val="18"/>
              </w:rPr>
              <w:t>15</w:t>
            </w:r>
          </w:p>
        </w:tc>
        <w:tc>
          <w:tcPr>
            <w:tcW w:w="557" w:type="pct"/>
            <w:vAlign w:val="center"/>
          </w:tcPr>
          <w:p w14:paraId="05197DE9" w14:textId="77777777" w:rsidR="005B79FE" w:rsidRPr="00D171A7" w:rsidRDefault="005B79FE" w:rsidP="00111612">
            <w:pPr>
              <w:spacing w:line="240" w:lineRule="auto"/>
              <w:jc w:val="center"/>
              <w:rPr>
                <w:sz w:val="18"/>
                <w:szCs w:val="18"/>
              </w:rPr>
            </w:pPr>
            <w:r w:rsidRPr="00D171A7">
              <w:rPr>
                <w:sz w:val="18"/>
                <w:szCs w:val="18"/>
              </w:rPr>
              <w:t>15</w:t>
            </w:r>
            <w:r w:rsidRPr="00D171A7">
              <w:rPr>
                <w:sz w:val="18"/>
                <w:szCs w:val="18"/>
              </w:rPr>
              <w:t>个</w:t>
            </w:r>
          </w:p>
        </w:tc>
        <w:tc>
          <w:tcPr>
            <w:tcW w:w="972" w:type="pct"/>
            <w:vAlign w:val="center"/>
          </w:tcPr>
          <w:p w14:paraId="3E001701" w14:textId="77777777" w:rsidR="005B79FE" w:rsidRPr="00D171A7" w:rsidRDefault="005B79FE" w:rsidP="00111612">
            <w:pPr>
              <w:spacing w:line="240" w:lineRule="auto"/>
              <w:jc w:val="center"/>
              <w:rPr>
                <w:sz w:val="18"/>
                <w:szCs w:val="18"/>
              </w:rPr>
            </w:pPr>
            <w:r w:rsidRPr="00D171A7">
              <w:rPr>
                <w:sz w:val="18"/>
                <w:szCs w:val="18"/>
              </w:rPr>
              <w:t>完好</w:t>
            </w:r>
          </w:p>
        </w:tc>
        <w:tc>
          <w:tcPr>
            <w:tcW w:w="1724" w:type="pct"/>
            <w:vAlign w:val="center"/>
          </w:tcPr>
          <w:p w14:paraId="247F6685" w14:textId="77777777" w:rsidR="005B79FE" w:rsidRPr="00D171A7" w:rsidRDefault="005B79FE" w:rsidP="00111612">
            <w:pPr>
              <w:spacing w:line="240" w:lineRule="auto"/>
              <w:jc w:val="center"/>
              <w:rPr>
                <w:sz w:val="18"/>
                <w:szCs w:val="18"/>
              </w:rPr>
            </w:pPr>
            <w:r w:rsidRPr="00D171A7">
              <w:rPr>
                <w:rFonts w:hint="eastAsia"/>
                <w:sz w:val="18"/>
                <w:szCs w:val="18"/>
              </w:rPr>
              <w:t>指挥办办公室</w:t>
            </w:r>
          </w:p>
        </w:tc>
      </w:tr>
      <w:tr w:rsidR="005A0E05" w:rsidRPr="00D171A7" w14:paraId="59C993EE" w14:textId="77777777" w:rsidTr="00111612">
        <w:trPr>
          <w:trHeight w:val="327"/>
        </w:trPr>
        <w:tc>
          <w:tcPr>
            <w:tcW w:w="873" w:type="pct"/>
            <w:vAlign w:val="center"/>
          </w:tcPr>
          <w:p w14:paraId="1F7D0232" w14:textId="77777777" w:rsidR="005B79FE" w:rsidRPr="00D171A7" w:rsidRDefault="005B79FE" w:rsidP="00111612">
            <w:pPr>
              <w:spacing w:line="240" w:lineRule="auto"/>
              <w:jc w:val="center"/>
              <w:rPr>
                <w:sz w:val="18"/>
                <w:szCs w:val="18"/>
              </w:rPr>
            </w:pPr>
            <w:r w:rsidRPr="00D171A7">
              <w:rPr>
                <w:sz w:val="18"/>
                <w:szCs w:val="18"/>
              </w:rPr>
              <w:t>急救箱</w:t>
            </w:r>
          </w:p>
        </w:tc>
        <w:tc>
          <w:tcPr>
            <w:tcW w:w="873" w:type="pct"/>
            <w:vAlign w:val="center"/>
          </w:tcPr>
          <w:p w14:paraId="19C9F23C" w14:textId="77777777" w:rsidR="005B79FE" w:rsidRPr="00D171A7" w:rsidRDefault="005B79FE" w:rsidP="00111612">
            <w:pPr>
              <w:spacing w:line="240" w:lineRule="auto"/>
              <w:jc w:val="center"/>
              <w:rPr>
                <w:sz w:val="18"/>
                <w:szCs w:val="18"/>
              </w:rPr>
            </w:pPr>
          </w:p>
        </w:tc>
        <w:tc>
          <w:tcPr>
            <w:tcW w:w="557" w:type="pct"/>
            <w:vAlign w:val="center"/>
          </w:tcPr>
          <w:p w14:paraId="735EB8DE" w14:textId="77777777" w:rsidR="005B79FE" w:rsidRPr="00D171A7" w:rsidRDefault="005B79FE" w:rsidP="00111612">
            <w:pPr>
              <w:spacing w:line="240" w:lineRule="auto"/>
              <w:jc w:val="center"/>
              <w:rPr>
                <w:sz w:val="18"/>
                <w:szCs w:val="18"/>
              </w:rPr>
            </w:pPr>
            <w:r w:rsidRPr="00D171A7">
              <w:rPr>
                <w:sz w:val="18"/>
                <w:szCs w:val="18"/>
              </w:rPr>
              <w:t>2</w:t>
            </w:r>
            <w:r w:rsidRPr="00D171A7">
              <w:rPr>
                <w:sz w:val="18"/>
                <w:szCs w:val="18"/>
              </w:rPr>
              <w:t>个</w:t>
            </w:r>
          </w:p>
        </w:tc>
        <w:tc>
          <w:tcPr>
            <w:tcW w:w="972" w:type="pct"/>
            <w:vAlign w:val="center"/>
          </w:tcPr>
          <w:p w14:paraId="13E70B05" w14:textId="77777777" w:rsidR="005B79FE" w:rsidRPr="00D171A7" w:rsidRDefault="005B79FE" w:rsidP="00111612">
            <w:pPr>
              <w:spacing w:line="240" w:lineRule="auto"/>
              <w:jc w:val="center"/>
              <w:rPr>
                <w:sz w:val="18"/>
                <w:szCs w:val="18"/>
              </w:rPr>
            </w:pPr>
            <w:r w:rsidRPr="00D171A7">
              <w:rPr>
                <w:sz w:val="18"/>
                <w:szCs w:val="18"/>
              </w:rPr>
              <w:t>每年药品更换</w:t>
            </w:r>
          </w:p>
        </w:tc>
        <w:tc>
          <w:tcPr>
            <w:tcW w:w="1724" w:type="pct"/>
            <w:vAlign w:val="center"/>
          </w:tcPr>
          <w:p w14:paraId="219E87B9" w14:textId="77777777" w:rsidR="005B79FE" w:rsidRPr="00D171A7" w:rsidRDefault="005B79FE" w:rsidP="00111612">
            <w:pPr>
              <w:spacing w:line="240" w:lineRule="auto"/>
              <w:jc w:val="center"/>
              <w:rPr>
                <w:sz w:val="18"/>
                <w:szCs w:val="18"/>
              </w:rPr>
            </w:pPr>
            <w:r w:rsidRPr="00D171A7">
              <w:rPr>
                <w:sz w:val="18"/>
                <w:szCs w:val="18"/>
              </w:rPr>
              <w:t>厂部、各事业部</w:t>
            </w:r>
          </w:p>
        </w:tc>
      </w:tr>
      <w:tr w:rsidR="005A0E05" w:rsidRPr="00D171A7" w14:paraId="0537E2A5" w14:textId="77777777" w:rsidTr="00111612">
        <w:trPr>
          <w:trHeight w:val="327"/>
        </w:trPr>
        <w:tc>
          <w:tcPr>
            <w:tcW w:w="873" w:type="pct"/>
            <w:vAlign w:val="center"/>
          </w:tcPr>
          <w:p w14:paraId="253CF57E" w14:textId="77777777" w:rsidR="005B79FE" w:rsidRPr="00D171A7" w:rsidRDefault="005B79FE" w:rsidP="00111612">
            <w:pPr>
              <w:spacing w:line="240" w:lineRule="auto"/>
              <w:jc w:val="center"/>
              <w:rPr>
                <w:sz w:val="18"/>
                <w:szCs w:val="18"/>
              </w:rPr>
            </w:pPr>
            <w:r w:rsidRPr="00D171A7">
              <w:rPr>
                <w:sz w:val="18"/>
                <w:szCs w:val="18"/>
              </w:rPr>
              <w:t>安全警示牌</w:t>
            </w:r>
          </w:p>
        </w:tc>
        <w:tc>
          <w:tcPr>
            <w:tcW w:w="873" w:type="pct"/>
            <w:vAlign w:val="center"/>
          </w:tcPr>
          <w:p w14:paraId="2EA2A90F" w14:textId="77777777" w:rsidR="005B79FE" w:rsidRPr="00D171A7" w:rsidRDefault="005B79FE" w:rsidP="00111612">
            <w:pPr>
              <w:spacing w:line="240" w:lineRule="auto"/>
              <w:jc w:val="center"/>
              <w:rPr>
                <w:sz w:val="18"/>
                <w:szCs w:val="18"/>
              </w:rPr>
            </w:pPr>
            <w:r w:rsidRPr="00D171A7">
              <w:rPr>
                <w:sz w:val="18"/>
                <w:szCs w:val="18"/>
              </w:rPr>
              <w:t>国标</w:t>
            </w:r>
          </w:p>
        </w:tc>
        <w:tc>
          <w:tcPr>
            <w:tcW w:w="557" w:type="pct"/>
            <w:vAlign w:val="center"/>
          </w:tcPr>
          <w:p w14:paraId="313C6676" w14:textId="77777777" w:rsidR="005B79FE" w:rsidRPr="00D171A7" w:rsidRDefault="005B79FE" w:rsidP="00111612">
            <w:pPr>
              <w:spacing w:line="240" w:lineRule="auto"/>
              <w:jc w:val="center"/>
              <w:rPr>
                <w:sz w:val="18"/>
                <w:szCs w:val="18"/>
              </w:rPr>
            </w:pPr>
            <w:r w:rsidRPr="00D171A7">
              <w:rPr>
                <w:sz w:val="18"/>
                <w:szCs w:val="18"/>
              </w:rPr>
              <w:t>若干</w:t>
            </w:r>
          </w:p>
        </w:tc>
        <w:tc>
          <w:tcPr>
            <w:tcW w:w="972" w:type="pct"/>
            <w:vAlign w:val="center"/>
          </w:tcPr>
          <w:p w14:paraId="753397AD" w14:textId="77777777" w:rsidR="005B79FE" w:rsidRPr="00D171A7" w:rsidRDefault="005B79FE" w:rsidP="00111612">
            <w:pPr>
              <w:spacing w:line="240" w:lineRule="auto"/>
              <w:jc w:val="center"/>
              <w:rPr>
                <w:sz w:val="18"/>
                <w:szCs w:val="18"/>
              </w:rPr>
            </w:pPr>
            <w:r w:rsidRPr="00D171A7">
              <w:rPr>
                <w:sz w:val="18"/>
                <w:szCs w:val="18"/>
              </w:rPr>
              <w:t>有效</w:t>
            </w:r>
          </w:p>
        </w:tc>
        <w:tc>
          <w:tcPr>
            <w:tcW w:w="1724" w:type="pct"/>
            <w:vAlign w:val="center"/>
          </w:tcPr>
          <w:p w14:paraId="574ECDBE" w14:textId="77777777" w:rsidR="005B79FE" w:rsidRPr="00D171A7" w:rsidRDefault="005B79FE" w:rsidP="00111612">
            <w:pPr>
              <w:spacing w:line="240" w:lineRule="auto"/>
              <w:jc w:val="center"/>
              <w:rPr>
                <w:sz w:val="18"/>
                <w:szCs w:val="18"/>
              </w:rPr>
            </w:pPr>
            <w:r w:rsidRPr="00D171A7">
              <w:rPr>
                <w:sz w:val="18"/>
                <w:szCs w:val="18"/>
              </w:rPr>
              <w:t>各作业岗位和公司备用</w:t>
            </w:r>
          </w:p>
        </w:tc>
      </w:tr>
      <w:tr w:rsidR="005A0E05" w:rsidRPr="00D171A7" w14:paraId="325EAFC9" w14:textId="77777777" w:rsidTr="00111612">
        <w:trPr>
          <w:trHeight w:val="327"/>
        </w:trPr>
        <w:tc>
          <w:tcPr>
            <w:tcW w:w="873" w:type="pct"/>
            <w:vAlign w:val="center"/>
          </w:tcPr>
          <w:p w14:paraId="4BFE87A4" w14:textId="77777777" w:rsidR="005B79FE" w:rsidRPr="00D171A7" w:rsidRDefault="005B79FE" w:rsidP="00111612">
            <w:pPr>
              <w:spacing w:line="240" w:lineRule="auto"/>
              <w:jc w:val="center"/>
              <w:rPr>
                <w:sz w:val="18"/>
                <w:szCs w:val="18"/>
              </w:rPr>
            </w:pPr>
            <w:r w:rsidRPr="00D171A7">
              <w:rPr>
                <w:sz w:val="18"/>
                <w:szCs w:val="18"/>
              </w:rPr>
              <w:t>安全警示带</w:t>
            </w:r>
          </w:p>
        </w:tc>
        <w:tc>
          <w:tcPr>
            <w:tcW w:w="873" w:type="pct"/>
            <w:vAlign w:val="center"/>
          </w:tcPr>
          <w:p w14:paraId="7EA68527" w14:textId="77777777" w:rsidR="005B79FE" w:rsidRPr="00D171A7" w:rsidRDefault="005B79FE" w:rsidP="00111612">
            <w:pPr>
              <w:spacing w:line="240" w:lineRule="auto"/>
              <w:jc w:val="center"/>
              <w:rPr>
                <w:sz w:val="18"/>
                <w:szCs w:val="18"/>
              </w:rPr>
            </w:pPr>
          </w:p>
        </w:tc>
        <w:tc>
          <w:tcPr>
            <w:tcW w:w="557" w:type="pct"/>
            <w:vAlign w:val="center"/>
          </w:tcPr>
          <w:p w14:paraId="554F1C8E" w14:textId="77777777" w:rsidR="005B79FE" w:rsidRPr="00D171A7" w:rsidRDefault="005B79FE" w:rsidP="00111612">
            <w:pPr>
              <w:spacing w:line="240" w:lineRule="auto"/>
              <w:jc w:val="center"/>
              <w:rPr>
                <w:sz w:val="18"/>
                <w:szCs w:val="18"/>
              </w:rPr>
            </w:pPr>
            <w:r w:rsidRPr="00D171A7">
              <w:rPr>
                <w:sz w:val="18"/>
                <w:szCs w:val="18"/>
              </w:rPr>
              <w:t>3</w:t>
            </w:r>
            <w:r w:rsidRPr="00D171A7">
              <w:rPr>
                <w:sz w:val="18"/>
                <w:szCs w:val="18"/>
              </w:rPr>
              <w:t>卷</w:t>
            </w:r>
          </w:p>
        </w:tc>
        <w:tc>
          <w:tcPr>
            <w:tcW w:w="972" w:type="pct"/>
            <w:vAlign w:val="center"/>
          </w:tcPr>
          <w:p w14:paraId="5707694C" w14:textId="77777777" w:rsidR="005B79FE" w:rsidRPr="00D171A7" w:rsidRDefault="005B79FE" w:rsidP="00111612">
            <w:pPr>
              <w:spacing w:line="240" w:lineRule="auto"/>
              <w:jc w:val="center"/>
              <w:rPr>
                <w:sz w:val="18"/>
                <w:szCs w:val="18"/>
              </w:rPr>
            </w:pPr>
            <w:r w:rsidRPr="00D171A7">
              <w:rPr>
                <w:sz w:val="18"/>
                <w:szCs w:val="18"/>
              </w:rPr>
              <w:t>有效</w:t>
            </w:r>
          </w:p>
        </w:tc>
        <w:tc>
          <w:tcPr>
            <w:tcW w:w="1724" w:type="pct"/>
            <w:vAlign w:val="center"/>
          </w:tcPr>
          <w:p w14:paraId="525F7029" w14:textId="77777777" w:rsidR="005B79FE" w:rsidRPr="00D171A7" w:rsidRDefault="005B79FE" w:rsidP="00111612">
            <w:pPr>
              <w:spacing w:line="240" w:lineRule="auto"/>
              <w:jc w:val="center"/>
              <w:rPr>
                <w:sz w:val="18"/>
                <w:szCs w:val="18"/>
              </w:rPr>
            </w:pPr>
            <w:r w:rsidRPr="00D171A7">
              <w:rPr>
                <w:rFonts w:hint="eastAsia"/>
                <w:sz w:val="18"/>
                <w:szCs w:val="18"/>
              </w:rPr>
              <w:t>指挥办办公室</w:t>
            </w:r>
          </w:p>
        </w:tc>
      </w:tr>
      <w:tr w:rsidR="005B79FE" w:rsidRPr="00D171A7" w14:paraId="5B25AAF8" w14:textId="77777777" w:rsidTr="00111612">
        <w:trPr>
          <w:trHeight w:val="337"/>
        </w:trPr>
        <w:tc>
          <w:tcPr>
            <w:tcW w:w="873" w:type="pct"/>
            <w:vAlign w:val="center"/>
          </w:tcPr>
          <w:p w14:paraId="758A7228" w14:textId="77777777" w:rsidR="005B79FE" w:rsidRPr="00D171A7" w:rsidRDefault="005B79FE" w:rsidP="00111612">
            <w:pPr>
              <w:spacing w:line="240" w:lineRule="auto"/>
              <w:jc w:val="center"/>
              <w:rPr>
                <w:sz w:val="18"/>
                <w:szCs w:val="18"/>
              </w:rPr>
            </w:pPr>
            <w:r w:rsidRPr="00D171A7">
              <w:rPr>
                <w:sz w:val="18"/>
                <w:szCs w:val="18"/>
              </w:rPr>
              <w:t>雨衣、水鞋</w:t>
            </w:r>
          </w:p>
        </w:tc>
        <w:tc>
          <w:tcPr>
            <w:tcW w:w="873" w:type="pct"/>
            <w:vAlign w:val="center"/>
          </w:tcPr>
          <w:p w14:paraId="5B4A54F3" w14:textId="77777777" w:rsidR="005B79FE" w:rsidRPr="00D171A7" w:rsidRDefault="005B79FE" w:rsidP="00111612">
            <w:pPr>
              <w:spacing w:line="240" w:lineRule="auto"/>
              <w:jc w:val="center"/>
              <w:rPr>
                <w:sz w:val="18"/>
                <w:szCs w:val="18"/>
              </w:rPr>
            </w:pPr>
            <w:r w:rsidRPr="00D171A7">
              <w:rPr>
                <w:sz w:val="18"/>
                <w:szCs w:val="18"/>
              </w:rPr>
              <w:t>国标</w:t>
            </w:r>
          </w:p>
        </w:tc>
        <w:tc>
          <w:tcPr>
            <w:tcW w:w="557" w:type="pct"/>
            <w:vAlign w:val="center"/>
          </w:tcPr>
          <w:p w14:paraId="4DA9E82F" w14:textId="77777777" w:rsidR="005B79FE" w:rsidRPr="00D171A7" w:rsidRDefault="005B79FE" w:rsidP="00111612">
            <w:pPr>
              <w:spacing w:line="240" w:lineRule="auto"/>
              <w:jc w:val="center"/>
              <w:rPr>
                <w:sz w:val="18"/>
                <w:szCs w:val="18"/>
              </w:rPr>
            </w:pPr>
            <w:r w:rsidRPr="00D171A7">
              <w:rPr>
                <w:sz w:val="18"/>
                <w:szCs w:val="18"/>
              </w:rPr>
              <w:t>各</w:t>
            </w:r>
            <w:r w:rsidRPr="00D171A7">
              <w:rPr>
                <w:sz w:val="18"/>
                <w:szCs w:val="18"/>
              </w:rPr>
              <w:t>3</w:t>
            </w:r>
            <w:r w:rsidRPr="00D171A7">
              <w:rPr>
                <w:sz w:val="18"/>
                <w:szCs w:val="18"/>
              </w:rPr>
              <w:t>套</w:t>
            </w:r>
          </w:p>
        </w:tc>
        <w:tc>
          <w:tcPr>
            <w:tcW w:w="972" w:type="pct"/>
            <w:vAlign w:val="center"/>
          </w:tcPr>
          <w:p w14:paraId="0A3D4139" w14:textId="77777777" w:rsidR="005B79FE" w:rsidRPr="00D171A7" w:rsidRDefault="005B79FE" w:rsidP="00111612">
            <w:pPr>
              <w:spacing w:line="240" w:lineRule="auto"/>
              <w:jc w:val="center"/>
              <w:rPr>
                <w:sz w:val="18"/>
                <w:szCs w:val="18"/>
              </w:rPr>
            </w:pPr>
            <w:r w:rsidRPr="00D171A7">
              <w:rPr>
                <w:sz w:val="18"/>
                <w:szCs w:val="18"/>
              </w:rPr>
              <w:t>完好</w:t>
            </w:r>
          </w:p>
        </w:tc>
        <w:tc>
          <w:tcPr>
            <w:tcW w:w="1724" w:type="pct"/>
            <w:vAlign w:val="center"/>
          </w:tcPr>
          <w:p w14:paraId="6AFBDBA1" w14:textId="77777777" w:rsidR="005B79FE" w:rsidRPr="00D171A7" w:rsidRDefault="005B79FE" w:rsidP="00111612">
            <w:pPr>
              <w:spacing w:line="240" w:lineRule="auto"/>
              <w:jc w:val="center"/>
              <w:rPr>
                <w:sz w:val="18"/>
                <w:szCs w:val="18"/>
              </w:rPr>
            </w:pPr>
            <w:r w:rsidRPr="00D171A7">
              <w:rPr>
                <w:rFonts w:hint="eastAsia"/>
                <w:sz w:val="18"/>
                <w:szCs w:val="18"/>
              </w:rPr>
              <w:t>指挥办办公室</w:t>
            </w:r>
          </w:p>
        </w:tc>
      </w:tr>
    </w:tbl>
    <w:p w14:paraId="2B3548CF" w14:textId="77777777" w:rsidR="005B79FE" w:rsidRPr="00D171A7" w:rsidRDefault="005B79FE" w:rsidP="005B79FE">
      <w:pPr>
        <w:pStyle w:val="Default1"/>
        <w:rPr>
          <w:color w:val="auto"/>
        </w:rPr>
      </w:pPr>
    </w:p>
    <w:p w14:paraId="54761276" w14:textId="77777777" w:rsidR="00284401" w:rsidRPr="00D171A7" w:rsidRDefault="00177EED" w:rsidP="00B77702">
      <w:pPr>
        <w:pStyle w:val="3"/>
        <w:spacing w:beforeLines="0" w:afterLines="0" w:line="480" w:lineRule="auto"/>
        <w:rPr>
          <w:szCs w:val="30"/>
        </w:rPr>
      </w:pPr>
      <w:bookmarkStart w:id="1123" w:name="_Toc532205515"/>
      <w:bookmarkStart w:id="1124" w:name="_Toc15492"/>
      <w:bookmarkStart w:id="1125" w:name="_Toc522746161"/>
      <w:bookmarkStart w:id="1126" w:name="_Toc22034"/>
      <w:bookmarkStart w:id="1127" w:name="_Toc58508740"/>
      <w:r w:rsidRPr="00D171A7">
        <w:rPr>
          <w:szCs w:val="30"/>
        </w:rPr>
        <w:lastRenderedPageBreak/>
        <w:t xml:space="preserve">4.2 </w:t>
      </w:r>
      <w:r w:rsidRPr="00D171A7">
        <w:rPr>
          <w:szCs w:val="30"/>
        </w:rPr>
        <w:t>外部可依托应急设施及装备</w:t>
      </w:r>
      <w:bookmarkEnd w:id="1123"/>
      <w:bookmarkEnd w:id="1124"/>
      <w:bookmarkEnd w:id="1125"/>
      <w:bookmarkEnd w:id="1126"/>
      <w:bookmarkEnd w:id="1127"/>
    </w:p>
    <w:p w14:paraId="50AF2776" w14:textId="26741A02" w:rsidR="00284401" w:rsidRPr="00D171A7" w:rsidRDefault="00177EED">
      <w:pPr>
        <w:spacing w:line="360" w:lineRule="auto"/>
        <w:ind w:firstLineChars="200" w:firstLine="480"/>
      </w:pPr>
      <w:r w:rsidRPr="00D171A7">
        <w:t>企业位于南昌市</w:t>
      </w:r>
      <w:r w:rsidR="00B77702" w:rsidRPr="00D171A7">
        <w:rPr>
          <w:rFonts w:hint="eastAsia"/>
        </w:rPr>
        <w:t>高新区</w:t>
      </w:r>
      <w:r w:rsidRPr="00D171A7">
        <w:t>，当遇到较大或重大突发环境事件时，应及时向临近公司或政府部门请求援助，以便将事故造成的危害控制降至最低。</w:t>
      </w:r>
    </w:p>
    <w:p w14:paraId="6A89B79A" w14:textId="77777777" w:rsidR="00284401" w:rsidRPr="00D171A7" w:rsidRDefault="00177EED">
      <w:pPr>
        <w:spacing w:line="360" w:lineRule="auto"/>
        <w:ind w:firstLineChars="200" w:firstLine="480"/>
      </w:pPr>
      <w:r w:rsidRPr="00D171A7">
        <w:t>当前市政府已建成以公安消防队伍及其他优势专业应急救援队伍为依托的综合应急救援队伍，他们除承担消防工作外，同时还承担危险化学品事故、环境污染事故等突发事件的抢险救援工作，他们是一支训练有素且综合应变能力强的队伍。</w:t>
      </w:r>
    </w:p>
    <w:p w14:paraId="405571B3" w14:textId="77777777" w:rsidR="00284401" w:rsidRPr="00D171A7" w:rsidRDefault="00284401">
      <w:pPr>
        <w:spacing w:line="360" w:lineRule="auto"/>
        <w:ind w:left="560"/>
      </w:pPr>
    </w:p>
    <w:p w14:paraId="28F7C94E" w14:textId="77777777" w:rsidR="00284401" w:rsidRPr="00D171A7" w:rsidRDefault="00284401">
      <w:pPr>
        <w:spacing w:line="360" w:lineRule="auto"/>
        <w:rPr>
          <w:b/>
          <w:bCs/>
        </w:rPr>
        <w:sectPr w:rsidR="00284401" w:rsidRPr="00D171A7" w:rsidSect="00911EB4">
          <w:pgSz w:w="11906" w:h="16838"/>
          <w:pgMar w:top="1440" w:right="1800" w:bottom="1440" w:left="1800" w:header="851" w:footer="992" w:gutter="0"/>
          <w:pgNumType w:fmt="numberInDash"/>
          <w:cols w:space="425"/>
          <w:docGrid w:type="lines" w:linePitch="312"/>
        </w:sectPr>
      </w:pPr>
    </w:p>
    <w:p w14:paraId="44F270AE" w14:textId="77777777" w:rsidR="00284401" w:rsidRPr="00D171A7" w:rsidRDefault="00177EED">
      <w:pPr>
        <w:pStyle w:val="2"/>
        <w:spacing w:before="156" w:after="156"/>
        <w:rPr>
          <w:rFonts w:eastAsia="新宋体"/>
        </w:rPr>
      </w:pPr>
      <w:bookmarkStart w:id="1128" w:name="_Toc12104"/>
      <w:bookmarkStart w:id="1129" w:name="_Toc9074"/>
      <w:bookmarkStart w:id="1130" w:name="_Toc532205516"/>
      <w:bookmarkStart w:id="1131" w:name="_Toc522746162"/>
      <w:bookmarkStart w:id="1132" w:name="_Toc58508741"/>
      <w:r w:rsidRPr="00D171A7">
        <w:rPr>
          <w:rFonts w:eastAsia="新宋体"/>
        </w:rPr>
        <w:lastRenderedPageBreak/>
        <w:t xml:space="preserve">5 </w:t>
      </w:r>
      <w:r w:rsidRPr="00D171A7">
        <w:rPr>
          <w:rFonts w:eastAsia="新宋体"/>
        </w:rPr>
        <w:t>环境应急专项经费调查</w:t>
      </w:r>
      <w:bookmarkEnd w:id="1128"/>
      <w:bookmarkEnd w:id="1129"/>
      <w:bookmarkEnd w:id="1130"/>
      <w:bookmarkEnd w:id="1131"/>
      <w:bookmarkEnd w:id="1132"/>
    </w:p>
    <w:p w14:paraId="23D997A8" w14:textId="77777777" w:rsidR="00284401" w:rsidRPr="00D171A7" w:rsidRDefault="00177EED">
      <w:pPr>
        <w:spacing w:line="360" w:lineRule="auto"/>
        <w:ind w:firstLineChars="200" w:firstLine="480"/>
      </w:pPr>
      <w:r w:rsidRPr="00D171A7">
        <w:t>应急救援经费保障是在突发环境事件发生时迅速开展应急工作的前提保障，没有可靠的资金渠道和充足的应急救援经费，就无法保证有效开展应急救援工作和维护应急管理体系正常运转，为此公司应制定应急救援专项经费保障措施，具体如下：</w:t>
      </w:r>
    </w:p>
    <w:p w14:paraId="6D9BD6B4" w14:textId="77777777" w:rsidR="00284401" w:rsidRPr="00D171A7" w:rsidRDefault="00177EED" w:rsidP="00B77702">
      <w:pPr>
        <w:pStyle w:val="3"/>
        <w:spacing w:beforeLines="0" w:afterLines="0" w:line="480" w:lineRule="auto"/>
        <w:rPr>
          <w:szCs w:val="30"/>
        </w:rPr>
      </w:pPr>
      <w:bookmarkStart w:id="1133" w:name="_Toc532205517"/>
      <w:bookmarkStart w:id="1134" w:name="_Toc4424"/>
      <w:bookmarkStart w:id="1135" w:name="_Toc522746163"/>
      <w:bookmarkStart w:id="1136" w:name="_Toc18072"/>
      <w:bookmarkStart w:id="1137" w:name="_Toc58508742"/>
      <w:r w:rsidRPr="00D171A7">
        <w:rPr>
          <w:szCs w:val="30"/>
        </w:rPr>
        <w:t xml:space="preserve">5.1 </w:t>
      </w:r>
      <w:r w:rsidRPr="00D171A7">
        <w:rPr>
          <w:szCs w:val="30"/>
        </w:rPr>
        <w:t>建立应急经费保障机制</w:t>
      </w:r>
      <w:bookmarkEnd w:id="1133"/>
      <w:bookmarkEnd w:id="1134"/>
      <w:bookmarkEnd w:id="1135"/>
      <w:bookmarkEnd w:id="1136"/>
      <w:bookmarkEnd w:id="1137"/>
    </w:p>
    <w:p w14:paraId="0E88ACF5" w14:textId="77777777" w:rsidR="00284401" w:rsidRPr="00D171A7" w:rsidRDefault="00177EED">
      <w:pPr>
        <w:spacing w:line="360" w:lineRule="auto"/>
        <w:ind w:firstLineChars="200" w:firstLine="480"/>
      </w:pPr>
      <w:r w:rsidRPr="00D171A7">
        <w:t>可考虑着眼应对多种安全威胁，完成多样化救援任务的能力需要，按照战时应战、平时应急的思路，将现有应急管理体系中的抢险救灾领导机构和各应急救援专业小组有机结合起来，平时领导抢险救灾和做好动员准备，战时指挥动员实施职能。应急救援财力保障专业小组要把抢险救灾经费、物资装备经费等项目进行整合和统一管理。主要职责是：平时做好动员准备、开展动员演练的经费保障，以及防灾抗灾经费管理的基础工作，负责对包括应急投入和应急专项资金在内的所有保障基金的管理和运营；制定应对各种自然灾害和突发事件经费保障的应急经费保障预案、紧急状态下的财经执行法规和制度；与包括应急指挥、医疗救护、信息联络、后勤保障服务在内的各有关职能小组建立紧急状况下的经费协调关系。一旦发生自然灾害或突发紧急事件，经费保障管理机构即成为应急救援经费管理指挥中心，负责召集上述相关部门进行灾情分析和项目论证、救灾资金的紧急动员、各部门资金需求统计和协调、救灾物资的采购和统一支付以及阶段性资金投入使用。</w:t>
      </w:r>
    </w:p>
    <w:p w14:paraId="2C5FE655" w14:textId="77777777" w:rsidR="00284401" w:rsidRPr="00D171A7" w:rsidRDefault="00177EED" w:rsidP="00B77702">
      <w:pPr>
        <w:pStyle w:val="3"/>
        <w:spacing w:beforeLines="0" w:afterLines="0" w:line="480" w:lineRule="auto"/>
        <w:rPr>
          <w:szCs w:val="30"/>
        </w:rPr>
      </w:pPr>
      <w:bookmarkStart w:id="1138" w:name="_Toc19493"/>
      <w:bookmarkStart w:id="1139" w:name="_Toc522746164"/>
      <w:bookmarkStart w:id="1140" w:name="_Toc532205518"/>
      <w:bookmarkStart w:id="1141" w:name="_Toc6571"/>
      <w:bookmarkStart w:id="1142" w:name="_Toc58508743"/>
      <w:r w:rsidRPr="00D171A7">
        <w:rPr>
          <w:szCs w:val="30"/>
        </w:rPr>
        <w:t xml:space="preserve">5.2 </w:t>
      </w:r>
      <w:r w:rsidRPr="00D171A7">
        <w:rPr>
          <w:szCs w:val="30"/>
        </w:rPr>
        <w:t>建立有机统一的协调机制</w:t>
      </w:r>
      <w:bookmarkEnd w:id="1138"/>
      <w:bookmarkEnd w:id="1139"/>
      <w:bookmarkEnd w:id="1140"/>
      <w:bookmarkEnd w:id="1141"/>
      <w:bookmarkEnd w:id="1142"/>
    </w:p>
    <w:p w14:paraId="76140E9C" w14:textId="77777777" w:rsidR="00284401" w:rsidRPr="00D171A7" w:rsidRDefault="00177EED">
      <w:pPr>
        <w:spacing w:line="360" w:lineRule="auto"/>
        <w:ind w:firstLineChars="200" w:firstLine="480"/>
      </w:pPr>
      <w:r w:rsidRPr="00D171A7">
        <w:t>首先要明确经费保障的协调主体及其职责。总体上可考虑依托企业应急救援领导组建应急救援资金协调管理小组，由企业应急办公室统一管理调度，发生重大自然灾害和突发事件时积极响应防灾救灾经费保障统管部门组织工作。由企业组织抗灾救援工作时，后勤部门应急救援资金协调管理小组对口协调企业防灾救灾经费保障统管部门，申请企业财务资金及时划拨应急保障；其次要进一步理顺企业内部需求上报渠道。经费保障跟着需求走，企业内部需求提不出来，经费申请和下达就缺乏相应依据。企业进行抗灾救灾活动要逐渐形成统计上报制度，并保证企业内部各系统之间信息渠道的顺畅。各救援组可指定专人负责将所需经费</w:t>
      </w:r>
      <w:r w:rsidRPr="00D171A7">
        <w:lastRenderedPageBreak/>
        <w:t>保障数额上报至企业抗灾救灾指挥机构，经由抗灾救灾指挥机构专人汇总后及时报送企业应急救援资金协调管理小组审核。</w:t>
      </w:r>
    </w:p>
    <w:p w14:paraId="7A817EAA" w14:textId="77777777" w:rsidR="00284401" w:rsidRPr="00D171A7" w:rsidRDefault="00177EED" w:rsidP="00B77702">
      <w:pPr>
        <w:pStyle w:val="3"/>
        <w:spacing w:beforeLines="0" w:afterLines="0" w:line="480" w:lineRule="auto"/>
        <w:rPr>
          <w:szCs w:val="30"/>
        </w:rPr>
      </w:pPr>
      <w:bookmarkStart w:id="1143" w:name="_Toc12228"/>
      <w:bookmarkStart w:id="1144" w:name="_Toc2677"/>
      <w:bookmarkStart w:id="1145" w:name="_Toc522746165"/>
      <w:bookmarkStart w:id="1146" w:name="_Toc532205519"/>
      <w:bookmarkStart w:id="1147" w:name="_Toc58508744"/>
      <w:r w:rsidRPr="00D171A7">
        <w:rPr>
          <w:szCs w:val="30"/>
        </w:rPr>
        <w:t xml:space="preserve">5.3 </w:t>
      </w:r>
      <w:r w:rsidRPr="00D171A7">
        <w:rPr>
          <w:szCs w:val="30"/>
        </w:rPr>
        <w:t>建立可靠的资金保障体系</w:t>
      </w:r>
      <w:bookmarkEnd w:id="1143"/>
      <w:bookmarkEnd w:id="1144"/>
      <w:bookmarkEnd w:id="1145"/>
      <w:bookmarkEnd w:id="1146"/>
      <w:bookmarkEnd w:id="1147"/>
    </w:p>
    <w:p w14:paraId="54E533AC" w14:textId="77777777" w:rsidR="00284401" w:rsidRPr="00D171A7" w:rsidRDefault="00177EED">
      <w:pPr>
        <w:spacing w:line="360" w:lineRule="auto"/>
        <w:ind w:firstLineChars="200" w:firstLine="480"/>
      </w:pPr>
      <w:r w:rsidRPr="00D171A7">
        <w:t>企业要建立一定规模的应急资金。企业每年在制定安全生产投入计划时要预留部分应急资金，并把这部分应急资金列入企业预算。</w:t>
      </w:r>
    </w:p>
    <w:p w14:paraId="77FC2752" w14:textId="77777777" w:rsidR="00284401" w:rsidRPr="00D171A7" w:rsidRDefault="00177EED" w:rsidP="00B77702">
      <w:pPr>
        <w:pStyle w:val="3"/>
        <w:spacing w:beforeLines="0" w:afterLines="0" w:line="480" w:lineRule="auto"/>
        <w:rPr>
          <w:szCs w:val="30"/>
        </w:rPr>
      </w:pPr>
      <w:bookmarkStart w:id="1148" w:name="_Toc3664"/>
      <w:bookmarkStart w:id="1149" w:name="_Toc532205520"/>
      <w:bookmarkStart w:id="1150" w:name="_Toc522746166"/>
      <w:bookmarkStart w:id="1151" w:name="_Toc12512"/>
      <w:bookmarkStart w:id="1152" w:name="_Toc58508745"/>
      <w:r w:rsidRPr="00D171A7">
        <w:rPr>
          <w:szCs w:val="30"/>
        </w:rPr>
        <w:t xml:space="preserve">5.4 </w:t>
      </w:r>
      <w:r w:rsidRPr="00D171A7">
        <w:rPr>
          <w:szCs w:val="30"/>
        </w:rPr>
        <w:t>强化经费保障监管力度</w:t>
      </w:r>
      <w:bookmarkEnd w:id="1148"/>
      <w:bookmarkEnd w:id="1149"/>
      <w:bookmarkEnd w:id="1150"/>
      <w:bookmarkEnd w:id="1151"/>
      <w:bookmarkEnd w:id="1152"/>
    </w:p>
    <w:p w14:paraId="1F7D6CD4" w14:textId="77777777" w:rsidR="00284401" w:rsidRPr="00D171A7" w:rsidRDefault="00177EED">
      <w:pPr>
        <w:spacing w:line="360" w:lineRule="auto"/>
        <w:ind w:firstLineChars="200" w:firstLine="480"/>
      </w:pPr>
      <w:r w:rsidRPr="00D171A7">
        <w:t>首先要建立全方位监管制度。完善的法规制度是实施经费保障监管工作的根本依据。要健全完善救灾经费管理的规章和管理办法，使经费监管工作有章可循。其次要建立全过程全方位监控机制。监督管理工作要能够覆盖经费筹措募集、申请划拨、采购支付全过程。</w:t>
      </w:r>
    </w:p>
    <w:p w14:paraId="29C4B431" w14:textId="77777777" w:rsidR="00284401" w:rsidRPr="00D171A7" w:rsidRDefault="00177EED" w:rsidP="00B77702">
      <w:pPr>
        <w:pStyle w:val="3"/>
        <w:spacing w:beforeLines="0" w:afterLines="0" w:line="480" w:lineRule="auto"/>
        <w:rPr>
          <w:szCs w:val="30"/>
        </w:rPr>
      </w:pPr>
      <w:bookmarkStart w:id="1153" w:name="_Toc847"/>
      <w:bookmarkStart w:id="1154" w:name="_Toc1825"/>
      <w:bookmarkStart w:id="1155" w:name="_Toc522746167"/>
      <w:bookmarkStart w:id="1156" w:name="_Toc532205521"/>
      <w:bookmarkStart w:id="1157" w:name="_Toc58508746"/>
      <w:r w:rsidRPr="00D171A7">
        <w:rPr>
          <w:szCs w:val="30"/>
        </w:rPr>
        <w:t xml:space="preserve">5.5 </w:t>
      </w:r>
      <w:r w:rsidRPr="00D171A7">
        <w:rPr>
          <w:szCs w:val="30"/>
        </w:rPr>
        <w:t>完善经费保障体系</w:t>
      </w:r>
      <w:bookmarkEnd w:id="1153"/>
      <w:bookmarkEnd w:id="1154"/>
      <w:bookmarkEnd w:id="1155"/>
      <w:bookmarkEnd w:id="1156"/>
      <w:bookmarkEnd w:id="1157"/>
    </w:p>
    <w:p w14:paraId="7A4197F6" w14:textId="77777777" w:rsidR="00284401" w:rsidRPr="00D171A7" w:rsidRDefault="00177EED">
      <w:pPr>
        <w:spacing w:line="360" w:lineRule="auto"/>
        <w:ind w:firstLineChars="200" w:firstLine="480"/>
      </w:pPr>
      <w:r w:rsidRPr="00D171A7">
        <w:t>要进一步整合完善在应对环境保护与安全生产等突发事件中制定的各项标准和经费保障管理规定。根据企业安全形势的变化，以及可能发生的突发事件，对救援经费管理规定和相关标准及时修订整理和完善，使应对突发事件的经费保障管理制度更加体系化、规范化、条理化。此外，还要制定针对性和操作性强的应急救援经费保障工作规章。明确相关人员在应急救援经费保障工作中的职责、任务、行动方式、协作办法，形成一套条款详细、操作性强的管理办法，使各部门、各环节在应急救援经费保障中能够相互配合。</w:t>
      </w:r>
    </w:p>
    <w:p w14:paraId="416FA23E" w14:textId="77777777" w:rsidR="00284401" w:rsidRPr="00D171A7" w:rsidRDefault="00284401">
      <w:pPr>
        <w:spacing w:line="360" w:lineRule="auto"/>
        <w:rPr>
          <w:b/>
          <w:bCs/>
        </w:rPr>
        <w:sectPr w:rsidR="00284401" w:rsidRPr="00D171A7" w:rsidSect="00911EB4">
          <w:pgSz w:w="11906" w:h="16838"/>
          <w:pgMar w:top="1440" w:right="1800" w:bottom="1440" w:left="1800" w:header="851" w:footer="992" w:gutter="0"/>
          <w:pgNumType w:fmt="numberInDash"/>
          <w:cols w:space="425"/>
          <w:docGrid w:type="lines" w:linePitch="312"/>
        </w:sectPr>
      </w:pPr>
    </w:p>
    <w:p w14:paraId="72AFF152" w14:textId="77777777" w:rsidR="00284401" w:rsidRPr="00D171A7" w:rsidRDefault="00177EED">
      <w:pPr>
        <w:pStyle w:val="2"/>
        <w:spacing w:before="156" w:after="156"/>
        <w:rPr>
          <w:rFonts w:eastAsia="新宋体"/>
        </w:rPr>
      </w:pPr>
      <w:bookmarkStart w:id="1158" w:name="_Toc522746168"/>
      <w:bookmarkStart w:id="1159" w:name="_Toc532205522"/>
      <w:bookmarkStart w:id="1160" w:name="_Toc11215"/>
      <w:bookmarkStart w:id="1161" w:name="_Toc13528"/>
      <w:bookmarkStart w:id="1162" w:name="_Toc58508747"/>
      <w:r w:rsidRPr="00D171A7">
        <w:rPr>
          <w:rFonts w:eastAsia="新宋体"/>
        </w:rPr>
        <w:lastRenderedPageBreak/>
        <w:t>6</w:t>
      </w:r>
      <w:r w:rsidRPr="00D171A7">
        <w:rPr>
          <w:rFonts w:eastAsia="新宋体"/>
        </w:rPr>
        <w:t>应急资源调查的结论</w:t>
      </w:r>
      <w:bookmarkEnd w:id="1158"/>
      <w:bookmarkEnd w:id="1159"/>
      <w:bookmarkEnd w:id="1160"/>
      <w:bookmarkEnd w:id="1161"/>
      <w:bookmarkEnd w:id="1162"/>
    </w:p>
    <w:p w14:paraId="62C9DDF5" w14:textId="77777777" w:rsidR="00D57E64" w:rsidRPr="00D171A7" w:rsidRDefault="00177EED">
      <w:pPr>
        <w:spacing w:line="360" w:lineRule="auto"/>
        <w:ind w:firstLineChars="200" w:firstLine="480"/>
        <w:sectPr w:rsidR="00D57E64" w:rsidRPr="00D171A7" w:rsidSect="00284401">
          <w:pgSz w:w="11906" w:h="16838"/>
          <w:pgMar w:top="1440" w:right="1800" w:bottom="1440" w:left="1800" w:header="851" w:footer="992" w:gutter="0"/>
          <w:cols w:space="425"/>
          <w:docGrid w:type="lines" w:linePitch="312"/>
        </w:sectPr>
      </w:pPr>
      <w:r w:rsidRPr="00D171A7">
        <w:t>本次应急资源调查从</w:t>
      </w:r>
      <w:r w:rsidRPr="00D171A7">
        <w:t>“</w:t>
      </w:r>
      <w:r w:rsidRPr="00D171A7">
        <w:t>人、财、物</w:t>
      </w:r>
      <w:r w:rsidRPr="00D171A7">
        <w:t>”</w:t>
      </w:r>
      <w:r w:rsidRPr="00D171A7">
        <w:t>三方面进行了调查：本企业已组建了应急救援队伍并按安全、消防、环保等部门要求配备了必要的应急设施及装备（但还需进一步配备完善）。由于企业突发环境事件类型较多，各类事故造成的危害也难以预测，而企业自身的应急资源又是有限的，通过本次调查摸清与政府配套的公共应急资源及队伍，突发环境事件发生时，如果能及时有效的利用好这些资源，对突发环境事件的控制是非常有利的。此外，为了使突发事件发生时各项应急救援工作有序开展，应急救援经费也是必不可少的，为此企业还制定了专项经费保障措施，只要企业落实好措施是能够满足事故应急要求的。</w:t>
      </w:r>
    </w:p>
    <w:p w14:paraId="7554F3EA" w14:textId="7241BC2D" w:rsidR="008B2FA7" w:rsidRPr="00D171A7" w:rsidRDefault="008B2FA7" w:rsidP="008B2FA7">
      <w:pPr>
        <w:pStyle w:val="1"/>
        <w:spacing w:before="156" w:after="156"/>
        <w:rPr>
          <w:rFonts w:eastAsia="新宋体"/>
        </w:rPr>
      </w:pPr>
      <w:bookmarkStart w:id="1163" w:name="_Toc58508748"/>
      <w:r w:rsidRPr="00D171A7">
        <w:rPr>
          <w:rFonts w:eastAsia="新宋体"/>
        </w:rPr>
        <w:lastRenderedPageBreak/>
        <w:t>第四部分</w:t>
      </w:r>
      <w:r w:rsidRPr="00D171A7">
        <w:rPr>
          <w:rFonts w:eastAsia="新宋体"/>
        </w:rPr>
        <w:t xml:space="preserve"> </w:t>
      </w:r>
      <w:r w:rsidR="00B77702" w:rsidRPr="00D171A7">
        <w:rPr>
          <w:rFonts w:eastAsia="新宋体"/>
        </w:rPr>
        <w:t>江西东元电机有限公司</w:t>
      </w:r>
      <w:r w:rsidRPr="00D171A7">
        <w:rPr>
          <w:rFonts w:eastAsia="新宋体"/>
        </w:rPr>
        <w:t>专项应急预案及现场处置方案</w:t>
      </w:r>
      <w:bookmarkEnd w:id="1163"/>
    </w:p>
    <w:p w14:paraId="571E5822" w14:textId="77777777" w:rsidR="00284401" w:rsidRPr="00D171A7" w:rsidRDefault="00284401">
      <w:pPr>
        <w:spacing w:line="360" w:lineRule="auto"/>
        <w:ind w:firstLineChars="200" w:firstLine="480"/>
      </w:pPr>
    </w:p>
    <w:p w14:paraId="42280192" w14:textId="77777777" w:rsidR="008B2FA7" w:rsidRPr="00D171A7" w:rsidRDefault="008B2FA7" w:rsidP="008B2FA7">
      <w:pPr>
        <w:pStyle w:val="Default1"/>
        <w:rPr>
          <w:rFonts w:ascii="Times New Roman" w:cs="Times New Roman"/>
          <w:color w:val="auto"/>
        </w:rPr>
      </w:pPr>
    </w:p>
    <w:p w14:paraId="13D10320" w14:textId="77777777" w:rsidR="008B2FA7" w:rsidRPr="00D171A7" w:rsidRDefault="008B2FA7" w:rsidP="008B2FA7">
      <w:pPr>
        <w:pStyle w:val="Default1"/>
        <w:rPr>
          <w:rFonts w:ascii="Times New Roman" w:cs="Times New Roman"/>
          <w:color w:val="auto"/>
        </w:rPr>
      </w:pPr>
    </w:p>
    <w:p w14:paraId="5471A83C" w14:textId="77777777" w:rsidR="008B2FA7" w:rsidRPr="00D171A7" w:rsidRDefault="008B2FA7" w:rsidP="008B2FA7">
      <w:pPr>
        <w:pStyle w:val="Default1"/>
        <w:rPr>
          <w:rFonts w:ascii="Times New Roman" w:cs="Times New Roman"/>
          <w:color w:val="auto"/>
        </w:rPr>
      </w:pPr>
    </w:p>
    <w:p w14:paraId="274FD5D2" w14:textId="77777777" w:rsidR="008B2FA7" w:rsidRPr="00D171A7" w:rsidRDefault="008B2FA7" w:rsidP="008B2FA7">
      <w:pPr>
        <w:pStyle w:val="Default1"/>
        <w:rPr>
          <w:rFonts w:ascii="Times New Roman" w:cs="Times New Roman"/>
          <w:color w:val="auto"/>
        </w:rPr>
      </w:pPr>
    </w:p>
    <w:p w14:paraId="3CCAB2D4" w14:textId="77777777" w:rsidR="008B2FA7" w:rsidRPr="00D171A7" w:rsidRDefault="008B2FA7" w:rsidP="008B2FA7">
      <w:pPr>
        <w:pStyle w:val="Default1"/>
        <w:rPr>
          <w:rFonts w:ascii="Times New Roman" w:cs="Times New Roman"/>
          <w:color w:val="auto"/>
        </w:rPr>
      </w:pPr>
    </w:p>
    <w:p w14:paraId="473B4B2D" w14:textId="77777777" w:rsidR="008B2FA7" w:rsidRPr="00D171A7" w:rsidRDefault="008B2FA7" w:rsidP="008B2FA7">
      <w:pPr>
        <w:pStyle w:val="Default1"/>
        <w:rPr>
          <w:rFonts w:ascii="Times New Roman" w:cs="Times New Roman"/>
          <w:color w:val="auto"/>
        </w:rPr>
      </w:pPr>
    </w:p>
    <w:p w14:paraId="48BFE739" w14:textId="77777777" w:rsidR="008B2FA7" w:rsidRPr="00D171A7" w:rsidRDefault="008B2FA7" w:rsidP="008B2FA7">
      <w:pPr>
        <w:pStyle w:val="Default1"/>
        <w:rPr>
          <w:rFonts w:ascii="Times New Roman" w:cs="Times New Roman"/>
          <w:color w:val="auto"/>
        </w:rPr>
      </w:pPr>
    </w:p>
    <w:p w14:paraId="05164270" w14:textId="52927A71" w:rsidR="008B2FA7" w:rsidRPr="00D171A7" w:rsidRDefault="00B77702" w:rsidP="008B2FA7">
      <w:pPr>
        <w:jc w:val="center"/>
        <w:rPr>
          <w:rFonts w:ascii="新宋体" w:eastAsia="新宋体" w:hAnsi="新宋体"/>
          <w:b/>
          <w:w w:val="88"/>
          <w:sz w:val="52"/>
          <w:szCs w:val="52"/>
        </w:rPr>
      </w:pPr>
      <w:r w:rsidRPr="00D171A7">
        <w:rPr>
          <w:rFonts w:ascii="新宋体" w:eastAsia="新宋体" w:hAnsi="新宋体"/>
          <w:b/>
          <w:w w:val="88"/>
          <w:sz w:val="52"/>
          <w:szCs w:val="52"/>
        </w:rPr>
        <w:t>江西东元电机有限公司</w:t>
      </w:r>
      <w:r w:rsidR="008B2FA7" w:rsidRPr="00D171A7">
        <w:rPr>
          <w:rFonts w:ascii="新宋体" w:eastAsia="新宋体" w:hAnsi="新宋体"/>
          <w:b/>
          <w:w w:val="88"/>
          <w:sz w:val="52"/>
          <w:szCs w:val="52"/>
        </w:rPr>
        <w:t>突发环境事件</w:t>
      </w:r>
    </w:p>
    <w:p w14:paraId="41FF762A" w14:textId="77777777" w:rsidR="008B2FA7" w:rsidRPr="00D171A7" w:rsidRDefault="008B2FA7" w:rsidP="008B2FA7">
      <w:pPr>
        <w:jc w:val="center"/>
        <w:rPr>
          <w:rFonts w:ascii="新宋体" w:eastAsia="新宋体" w:hAnsi="新宋体"/>
          <w:b/>
          <w:w w:val="88"/>
          <w:sz w:val="52"/>
          <w:szCs w:val="52"/>
        </w:rPr>
      </w:pPr>
      <w:r w:rsidRPr="00D171A7">
        <w:rPr>
          <w:rFonts w:ascii="新宋体" w:eastAsia="新宋体" w:hAnsi="新宋体"/>
          <w:b/>
          <w:w w:val="88"/>
          <w:sz w:val="52"/>
          <w:szCs w:val="52"/>
        </w:rPr>
        <w:t>专项应急预案及现场处置方案</w:t>
      </w:r>
    </w:p>
    <w:p w14:paraId="0064FAEF" w14:textId="77777777" w:rsidR="008B2FA7" w:rsidRPr="00D171A7" w:rsidRDefault="008B2FA7" w:rsidP="008B2FA7">
      <w:pPr>
        <w:rPr>
          <w:sz w:val="36"/>
          <w:szCs w:val="36"/>
        </w:rPr>
      </w:pPr>
    </w:p>
    <w:p w14:paraId="3CFB55DA" w14:textId="77777777" w:rsidR="008B2FA7" w:rsidRPr="00D171A7" w:rsidRDefault="008B2FA7" w:rsidP="008B2FA7">
      <w:pPr>
        <w:rPr>
          <w:sz w:val="36"/>
          <w:szCs w:val="36"/>
        </w:rPr>
      </w:pPr>
    </w:p>
    <w:p w14:paraId="11195A6D" w14:textId="77777777" w:rsidR="008B2FA7" w:rsidRPr="00D171A7" w:rsidRDefault="008B2FA7" w:rsidP="008B2FA7">
      <w:pPr>
        <w:rPr>
          <w:sz w:val="36"/>
          <w:szCs w:val="36"/>
        </w:rPr>
      </w:pPr>
    </w:p>
    <w:p w14:paraId="14AEBB60" w14:textId="77777777" w:rsidR="008B2FA7" w:rsidRPr="00D171A7" w:rsidRDefault="008B2FA7" w:rsidP="008B2FA7">
      <w:pPr>
        <w:rPr>
          <w:sz w:val="36"/>
          <w:szCs w:val="36"/>
        </w:rPr>
      </w:pPr>
    </w:p>
    <w:p w14:paraId="0E57190F" w14:textId="77777777" w:rsidR="008B2FA7" w:rsidRPr="00D171A7" w:rsidRDefault="008B2FA7" w:rsidP="008B2FA7">
      <w:pPr>
        <w:rPr>
          <w:sz w:val="36"/>
          <w:szCs w:val="36"/>
        </w:rPr>
      </w:pPr>
    </w:p>
    <w:p w14:paraId="3E691D5B" w14:textId="77777777" w:rsidR="008B2FA7" w:rsidRPr="00D171A7" w:rsidRDefault="008B2FA7" w:rsidP="008B2FA7">
      <w:pPr>
        <w:rPr>
          <w:sz w:val="36"/>
          <w:szCs w:val="36"/>
        </w:rPr>
      </w:pPr>
    </w:p>
    <w:p w14:paraId="6197FBC8" w14:textId="3C9A7EE0" w:rsidR="008B2FA7" w:rsidRPr="00D171A7" w:rsidRDefault="008B2FA7" w:rsidP="008B2FA7">
      <w:pPr>
        <w:rPr>
          <w:sz w:val="36"/>
          <w:szCs w:val="36"/>
        </w:rPr>
      </w:pPr>
    </w:p>
    <w:p w14:paraId="0E023C9B" w14:textId="06DBC900" w:rsidR="00B77702" w:rsidRPr="00D171A7" w:rsidRDefault="00B77702" w:rsidP="00B77702">
      <w:pPr>
        <w:pStyle w:val="Default1"/>
        <w:rPr>
          <w:color w:val="auto"/>
        </w:rPr>
      </w:pPr>
    </w:p>
    <w:p w14:paraId="38BAAB70" w14:textId="6C4FC87E" w:rsidR="00B77702" w:rsidRPr="00D171A7" w:rsidRDefault="00B77702" w:rsidP="00B77702">
      <w:pPr>
        <w:pStyle w:val="Default1"/>
        <w:rPr>
          <w:color w:val="auto"/>
        </w:rPr>
      </w:pPr>
    </w:p>
    <w:p w14:paraId="4BCB7DB0" w14:textId="58A1A2C6" w:rsidR="00B77702" w:rsidRPr="00D171A7" w:rsidRDefault="00B77702" w:rsidP="00B77702">
      <w:pPr>
        <w:pStyle w:val="Default1"/>
        <w:rPr>
          <w:color w:val="auto"/>
        </w:rPr>
      </w:pPr>
    </w:p>
    <w:p w14:paraId="4BEE7DF7" w14:textId="1763461F" w:rsidR="00B77702" w:rsidRPr="00D171A7" w:rsidRDefault="00B77702" w:rsidP="00B77702">
      <w:pPr>
        <w:pStyle w:val="Default1"/>
        <w:rPr>
          <w:color w:val="auto"/>
        </w:rPr>
      </w:pPr>
    </w:p>
    <w:p w14:paraId="5685E17C" w14:textId="77777777" w:rsidR="00B77702" w:rsidRPr="00D171A7" w:rsidRDefault="00B77702" w:rsidP="00B77702">
      <w:pPr>
        <w:pStyle w:val="Default1"/>
        <w:rPr>
          <w:color w:val="auto"/>
        </w:rPr>
      </w:pPr>
    </w:p>
    <w:p w14:paraId="1EA30BB0" w14:textId="4435A094" w:rsidR="008B2FA7" w:rsidRPr="00D171A7" w:rsidRDefault="008B2FA7" w:rsidP="008B2FA7">
      <w:pPr>
        <w:spacing w:line="360" w:lineRule="auto"/>
        <w:jc w:val="center"/>
        <w:rPr>
          <w:b/>
          <w:bCs/>
          <w:sz w:val="30"/>
          <w:szCs w:val="30"/>
        </w:rPr>
      </w:pPr>
      <w:r w:rsidRPr="00D171A7">
        <w:rPr>
          <w:b/>
          <w:bCs/>
          <w:sz w:val="30"/>
          <w:szCs w:val="30"/>
        </w:rPr>
        <w:t xml:space="preserve"> </w:t>
      </w:r>
      <w:r w:rsidR="00B77702" w:rsidRPr="00D171A7">
        <w:rPr>
          <w:b/>
          <w:bCs/>
          <w:sz w:val="30"/>
          <w:szCs w:val="30"/>
        </w:rPr>
        <w:t>江西东元电机有限公司</w:t>
      </w:r>
    </w:p>
    <w:p w14:paraId="70042538" w14:textId="091BDBBC" w:rsidR="008B2FA7" w:rsidRPr="00D171A7" w:rsidRDefault="008B2FA7" w:rsidP="008B2FA7">
      <w:pPr>
        <w:spacing w:line="360" w:lineRule="auto"/>
        <w:jc w:val="center"/>
        <w:rPr>
          <w:b/>
          <w:bCs/>
          <w:sz w:val="30"/>
          <w:szCs w:val="30"/>
        </w:rPr>
        <w:sectPr w:rsidR="008B2FA7" w:rsidRPr="00D171A7" w:rsidSect="00911EB4">
          <w:headerReference w:type="default" r:id="rId59"/>
          <w:pgSz w:w="11906" w:h="16838"/>
          <w:pgMar w:top="1440" w:right="1800" w:bottom="1440" w:left="1800" w:header="851" w:footer="992" w:gutter="0"/>
          <w:pgNumType w:fmt="numberInDash"/>
          <w:cols w:space="425"/>
          <w:docGrid w:type="lines" w:linePitch="312"/>
        </w:sectPr>
      </w:pPr>
      <w:r w:rsidRPr="00D171A7">
        <w:rPr>
          <w:b/>
          <w:bCs/>
          <w:sz w:val="30"/>
          <w:szCs w:val="30"/>
        </w:rPr>
        <w:t>二</w:t>
      </w:r>
      <w:r w:rsidRPr="00D171A7">
        <w:rPr>
          <w:b/>
          <w:bCs/>
          <w:sz w:val="30"/>
          <w:szCs w:val="30"/>
        </w:rPr>
        <w:t>O</w:t>
      </w:r>
      <w:r w:rsidRPr="00D171A7">
        <w:rPr>
          <w:b/>
          <w:bCs/>
          <w:sz w:val="30"/>
          <w:szCs w:val="30"/>
        </w:rPr>
        <w:t>二</w:t>
      </w:r>
      <w:r w:rsidRPr="00D171A7">
        <w:rPr>
          <w:b/>
          <w:bCs/>
          <w:sz w:val="30"/>
          <w:szCs w:val="30"/>
        </w:rPr>
        <w:t>O</w:t>
      </w:r>
      <w:r w:rsidRPr="00D171A7">
        <w:rPr>
          <w:b/>
          <w:bCs/>
          <w:sz w:val="30"/>
          <w:szCs w:val="30"/>
        </w:rPr>
        <w:t>年</w:t>
      </w:r>
      <w:r w:rsidR="00B77702" w:rsidRPr="00D171A7">
        <w:rPr>
          <w:rFonts w:hint="eastAsia"/>
          <w:b/>
          <w:bCs/>
          <w:sz w:val="30"/>
          <w:szCs w:val="30"/>
        </w:rPr>
        <w:t>十</w:t>
      </w:r>
      <w:r w:rsidR="00911EB4" w:rsidRPr="00D171A7">
        <w:rPr>
          <w:rFonts w:hint="eastAsia"/>
          <w:b/>
          <w:bCs/>
          <w:sz w:val="30"/>
          <w:szCs w:val="30"/>
        </w:rPr>
        <w:t>一</w:t>
      </w:r>
      <w:r w:rsidRPr="00D171A7">
        <w:rPr>
          <w:b/>
          <w:bCs/>
          <w:sz w:val="30"/>
          <w:szCs w:val="30"/>
        </w:rPr>
        <w:t>月</w:t>
      </w:r>
    </w:p>
    <w:p w14:paraId="6A14BDB7" w14:textId="5DB44EA3" w:rsidR="008B2FA7" w:rsidRPr="00D171A7" w:rsidRDefault="00CB19C9" w:rsidP="00B77702">
      <w:pPr>
        <w:pStyle w:val="2"/>
        <w:spacing w:before="156" w:after="156"/>
        <w:rPr>
          <w:rFonts w:eastAsia="新宋体"/>
        </w:rPr>
      </w:pPr>
      <w:bookmarkStart w:id="1164" w:name="_Toc40198147"/>
      <w:bookmarkStart w:id="1165" w:name="_Toc58508749"/>
      <w:r w:rsidRPr="00D171A7">
        <w:rPr>
          <w:rFonts w:eastAsia="新宋体"/>
        </w:rPr>
        <w:lastRenderedPageBreak/>
        <w:t>1</w:t>
      </w:r>
      <w:r w:rsidR="00B77702" w:rsidRPr="00D171A7">
        <w:rPr>
          <w:rFonts w:eastAsia="新宋体"/>
        </w:rPr>
        <w:t xml:space="preserve">. </w:t>
      </w:r>
      <w:r w:rsidR="008B2FA7" w:rsidRPr="00D171A7">
        <w:rPr>
          <w:rFonts w:eastAsia="新宋体"/>
        </w:rPr>
        <w:t>废气处置设施故障专项应急预案及现场处置方案</w:t>
      </w:r>
      <w:bookmarkEnd w:id="1164"/>
      <w:bookmarkEnd w:id="1165"/>
    </w:p>
    <w:p w14:paraId="38BF16BC" w14:textId="230CE08D" w:rsidR="008B2FA7" w:rsidRPr="00D171A7" w:rsidRDefault="00CB19C9" w:rsidP="00B77702">
      <w:pPr>
        <w:pStyle w:val="3"/>
        <w:spacing w:beforeLines="0" w:afterLines="0" w:line="480" w:lineRule="auto"/>
        <w:rPr>
          <w:szCs w:val="30"/>
        </w:rPr>
      </w:pPr>
      <w:bookmarkStart w:id="1166" w:name="_Toc58508750"/>
      <w:r w:rsidRPr="00D171A7">
        <w:rPr>
          <w:szCs w:val="30"/>
        </w:rPr>
        <w:t>1</w:t>
      </w:r>
      <w:r w:rsidR="008B2FA7" w:rsidRPr="00D171A7">
        <w:rPr>
          <w:szCs w:val="30"/>
        </w:rPr>
        <w:t>.1</w:t>
      </w:r>
      <w:r w:rsidR="008B2FA7" w:rsidRPr="00D171A7">
        <w:rPr>
          <w:szCs w:val="30"/>
        </w:rPr>
        <w:t>适用范围</w:t>
      </w:r>
      <w:bookmarkEnd w:id="1166"/>
    </w:p>
    <w:p w14:paraId="15D7EA70" w14:textId="3FF3AD07" w:rsidR="008B2FA7" w:rsidRPr="00D171A7" w:rsidRDefault="008B2FA7" w:rsidP="008B2FA7">
      <w:pPr>
        <w:spacing w:line="360" w:lineRule="auto"/>
        <w:ind w:firstLineChars="200" w:firstLine="480"/>
        <w:rPr>
          <w:szCs w:val="24"/>
        </w:rPr>
      </w:pPr>
      <w:r w:rsidRPr="00D171A7">
        <w:t>本废气处置设施故障专项应急预案适用于</w:t>
      </w:r>
      <w:r w:rsidR="00B77702" w:rsidRPr="00D171A7">
        <w:rPr>
          <w:rFonts w:eastAsia="新宋体"/>
        </w:rPr>
        <w:t>江西东元电机有限公司</w:t>
      </w:r>
      <w:r w:rsidRPr="00D171A7">
        <w:t>范围内</w:t>
      </w:r>
      <w:r w:rsidR="00B77702" w:rsidRPr="00D171A7">
        <w:rPr>
          <w:rFonts w:hint="eastAsia"/>
        </w:rPr>
        <w:t>焊接、刮腻子废气和喷漆、浸漆废气</w:t>
      </w:r>
      <w:r w:rsidRPr="00D171A7">
        <w:t>等废气处理设施故障而采取的专项应急预案。</w:t>
      </w:r>
    </w:p>
    <w:p w14:paraId="174990C0" w14:textId="5B7FB5B9" w:rsidR="008B2FA7" w:rsidRPr="00D171A7" w:rsidRDefault="008B2FA7" w:rsidP="00B77702">
      <w:pPr>
        <w:pStyle w:val="3"/>
        <w:spacing w:beforeLines="0" w:afterLines="0" w:line="480" w:lineRule="auto"/>
        <w:rPr>
          <w:szCs w:val="30"/>
        </w:rPr>
      </w:pPr>
      <w:bookmarkStart w:id="1167" w:name="_Toc58508751"/>
      <w:r w:rsidRPr="00D171A7">
        <w:rPr>
          <w:szCs w:val="30"/>
        </w:rPr>
        <w:t>1.2</w:t>
      </w:r>
      <w:r w:rsidRPr="00D171A7">
        <w:rPr>
          <w:szCs w:val="30"/>
        </w:rPr>
        <w:t>风险分析</w:t>
      </w:r>
      <w:bookmarkEnd w:id="1167"/>
    </w:p>
    <w:p w14:paraId="7C42C2DA" w14:textId="3D105FE7" w:rsidR="008B2FA7" w:rsidRPr="00D171A7" w:rsidRDefault="008B2FA7" w:rsidP="008B2FA7">
      <w:pPr>
        <w:spacing w:line="360" w:lineRule="auto"/>
        <w:ind w:firstLineChars="200" w:firstLine="480"/>
      </w:pPr>
      <w:r w:rsidRPr="00D171A7">
        <w:rPr>
          <w:szCs w:val="24"/>
        </w:rPr>
        <w:t>本企业废气主要包括</w:t>
      </w:r>
      <w:r w:rsidR="00B77702" w:rsidRPr="00D171A7">
        <w:rPr>
          <w:rFonts w:hint="eastAsia"/>
        </w:rPr>
        <w:t>焊接、刮腻子废气和喷漆、浸漆废气</w:t>
      </w:r>
      <w:r w:rsidRPr="00D171A7">
        <w:t>。工艺废气主要污染物为颗粒物、挥发性有机物等。</w:t>
      </w:r>
    </w:p>
    <w:p w14:paraId="283A32BD" w14:textId="6D6394ED" w:rsidR="008B2FA7" w:rsidRPr="00D171A7" w:rsidRDefault="008B2FA7" w:rsidP="008B2FA7">
      <w:pPr>
        <w:spacing w:line="360" w:lineRule="auto"/>
        <w:ind w:firstLineChars="200" w:firstLine="480"/>
        <w:rPr>
          <w:szCs w:val="24"/>
        </w:rPr>
      </w:pPr>
      <w:r w:rsidRPr="00D171A7">
        <w:rPr>
          <w:szCs w:val="24"/>
        </w:rPr>
        <w:t>废气处理装置主要是利用布袋</w:t>
      </w:r>
      <w:r w:rsidRPr="00D171A7">
        <w:t>除尘器、</w:t>
      </w:r>
      <w:r w:rsidR="00B77702" w:rsidRPr="00D171A7">
        <w:rPr>
          <w:rFonts w:hint="eastAsia"/>
        </w:rPr>
        <w:t>水幕</w:t>
      </w:r>
      <w:r w:rsidRPr="00D171A7">
        <w:t>等</w:t>
      </w:r>
      <w:r w:rsidRPr="00D171A7">
        <w:rPr>
          <w:szCs w:val="24"/>
        </w:rPr>
        <w:t>净化的方式控制废气中污染物的浓度，确保废气的达标排放。</w:t>
      </w:r>
    </w:p>
    <w:p w14:paraId="5BB934C8" w14:textId="77777777" w:rsidR="008B2FA7" w:rsidRPr="00D171A7" w:rsidRDefault="008B2FA7" w:rsidP="008B2FA7">
      <w:pPr>
        <w:spacing w:line="360" w:lineRule="auto"/>
        <w:ind w:firstLineChars="200" w:firstLine="480"/>
      </w:pPr>
      <w:r w:rsidRPr="00D171A7">
        <w:rPr>
          <w:szCs w:val="24"/>
        </w:rPr>
        <w:t>当处理装置故障造成废气直排或超标排放时，上述污染物直接进入大气环境中，会对厂区周边大气环境及周边群众造成较大的危害</w:t>
      </w:r>
      <w:r w:rsidRPr="00D171A7">
        <w:t>。</w:t>
      </w:r>
    </w:p>
    <w:p w14:paraId="6B2AB85E" w14:textId="77777777" w:rsidR="008B2FA7" w:rsidRPr="00D171A7" w:rsidRDefault="008B2FA7" w:rsidP="008B2FA7">
      <w:pPr>
        <w:spacing w:line="360" w:lineRule="auto"/>
        <w:ind w:firstLineChars="200" w:firstLine="480"/>
        <w:rPr>
          <w:szCs w:val="24"/>
        </w:rPr>
      </w:pPr>
      <w:r w:rsidRPr="00D171A7">
        <w:t>VOCs</w:t>
      </w:r>
      <w:r w:rsidRPr="00D171A7">
        <w:t>是形成细颗粒物（</w:t>
      </w:r>
      <w:r w:rsidRPr="00D171A7">
        <w:t>PM</w:t>
      </w:r>
      <w:r w:rsidRPr="00D171A7">
        <w:rPr>
          <w:vertAlign w:val="subscript"/>
        </w:rPr>
        <w:t>2.5</w:t>
      </w:r>
      <w:r w:rsidRPr="00D171A7">
        <w:t>）和臭氧（</w:t>
      </w:r>
      <w:r w:rsidRPr="00D171A7">
        <w:t>O</w:t>
      </w:r>
      <w:r w:rsidRPr="00D171A7">
        <w:rPr>
          <w:vertAlign w:val="subscript"/>
        </w:rPr>
        <w:t>3</w:t>
      </w:r>
      <w:r w:rsidRPr="00D171A7">
        <w:t>）的重要前体物。</w:t>
      </w:r>
      <w:r w:rsidRPr="00D171A7">
        <w:t>VOCs</w:t>
      </w:r>
      <w:r w:rsidRPr="00D171A7">
        <w:t>的直接排放对</w:t>
      </w:r>
      <w:r w:rsidRPr="00D171A7">
        <w:rPr>
          <w:szCs w:val="24"/>
        </w:rPr>
        <w:t>周边大气环境及周边群众造成较大的危害。</w:t>
      </w:r>
    </w:p>
    <w:p w14:paraId="60EFD493" w14:textId="1626E233" w:rsidR="008B2FA7" w:rsidRPr="00D171A7" w:rsidRDefault="008B2FA7" w:rsidP="00B77702">
      <w:pPr>
        <w:pStyle w:val="3"/>
        <w:spacing w:beforeLines="0" w:afterLines="0" w:line="480" w:lineRule="auto"/>
        <w:rPr>
          <w:szCs w:val="30"/>
        </w:rPr>
      </w:pPr>
      <w:bookmarkStart w:id="1168" w:name="_Toc58508752"/>
      <w:r w:rsidRPr="00D171A7">
        <w:rPr>
          <w:szCs w:val="30"/>
        </w:rPr>
        <w:t>1.3</w:t>
      </w:r>
      <w:r w:rsidRPr="00D171A7">
        <w:rPr>
          <w:szCs w:val="30"/>
        </w:rPr>
        <w:t>预防措施</w:t>
      </w:r>
      <w:bookmarkEnd w:id="1168"/>
    </w:p>
    <w:p w14:paraId="6BBAF0EE" w14:textId="77777777" w:rsidR="008B2FA7" w:rsidRPr="00D171A7" w:rsidRDefault="008B2FA7" w:rsidP="00B77702">
      <w:pPr>
        <w:spacing w:line="360" w:lineRule="auto"/>
        <w:ind w:firstLineChars="200" w:firstLine="480"/>
        <w:rPr>
          <w:szCs w:val="24"/>
        </w:rPr>
      </w:pPr>
      <w:r w:rsidRPr="00D171A7">
        <w:rPr>
          <w:szCs w:val="24"/>
        </w:rPr>
        <w:t>1</w:t>
      </w:r>
      <w:r w:rsidRPr="00D171A7">
        <w:rPr>
          <w:szCs w:val="24"/>
        </w:rPr>
        <w:t>、定期排查企业与周边环境风险受体的各类防护距离是否符合环境影响评价文件及其批复的要求。</w:t>
      </w:r>
    </w:p>
    <w:p w14:paraId="7DB9B904" w14:textId="77777777" w:rsidR="008B2FA7" w:rsidRPr="00D171A7" w:rsidRDefault="008B2FA7" w:rsidP="00B77702">
      <w:pPr>
        <w:spacing w:line="360" w:lineRule="auto"/>
        <w:ind w:firstLineChars="200" w:firstLine="480"/>
        <w:rPr>
          <w:szCs w:val="24"/>
        </w:rPr>
      </w:pPr>
      <w:r w:rsidRPr="00D171A7">
        <w:rPr>
          <w:szCs w:val="24"/>
        </w:rPr>
        <w:t>2</w:t>
      </w:r>
      <w:r w:rsidRPr="00D171A7">
        <w:rPr>
          <w:szCs w:val="24"/>
        </w:rPr>
        <w:t>、严格落实环境影响评价文件及其批复的污染防治措施要求，废气处理设施处理能力与产能相匹配。</w:t>
      </w:r>
    </w:p>
    <w:p w14:paraId="58FBD7A5" w14:textId="77777777" w:rsidR="008B2FA7" w:rsidRPr="00D171A7" w:rsidRDefault="008B2FA7" w:rsidP="00B77702">
      <w:pPr>
        <w:spacing w:line="360" w:lineRule="auto"/>
        <w:ind w:firstLineChars="200" w:firstLine="480"/>
        <w:rPr>
          <w:szCs w:val="24"/>
        </w:rPr>
      </w:pPr>
      <w:r w:rsidRPr="00D171A7">
        <w:rPr>
          <w:szCs w:val="24"/>
        </w:rPr>
        <w:t>3</w:t>
      </w:r>
      <w:r w:rsidRPr="00D171A7">
        <w:rPr>
          <w:szCs w:val="24"/>
        </w:rPr>
        <w:t>、废气处理设施及排放管道应加强管理，定期检修，保障装置的正常运行。发现故障应及时维修。按照《企业突发环境事件隐患排查和治理工作指南（试行）》要求，定期对废气处理设施进行隐患排查；定期对布袋完好情况、燃烧系统等进行检查，形成检查记录。</w:t>
      </w:r>
    </w:p>
    <w:p w14:paraId="508CC542" w14:textId="77777777" w:rsidR="008B2FA7" w:rsidRPr="00D171A7" w:rsidRDefault="008B2FA7" w:rsidP="00B77702">
      <w:pPr>
        <w:spacing w:line="360" w:lineRule="auto"/>
        <w:ind w:firstLineChars="200" w:firstLine="480"/>
        <w:rPr>
          <w:szCs w:val="24"/>
        </w:rPr>
      </w:pPr>
      <w:r w:rsidRPr="00D171A7">
        <w:rPr>
          <w:szCs w:val="24"/>
        </w:rPr>
        <w:t>4</w:t>
      </w:r>
      <w:r w:rsidRPr="00D171A7">
        <w:rPr>
          <w:szCs w:val="24"/>
        </w:rPr>
        <w:t>、各生产装置均设有事故联锁紧急停车系统，一旦发生废气污染事故立即停车。</w:t>
      </w:r>
    </w:p>
    <w:p w14:paraId="43785988" w14:textId="77777777" w:rsidR="008B2FA7" w:rsidRPr="00D171A7" w:rsidRDefault="008B2FA7" w:rsidP="00B77702">
      <w:pPr>
        <w:spacing w:line="360" w:lineRule="auto"/>
        <w:ind w:firstLineChars="200" w:firstLine="480"/>
        <w:rPr>
          <w:szCs w:val="24"/>
        </w:rPr>
      </w:pPr>
      <w:r w:rsidRPr="00D171A7">
        <w:rPr>
          <w:szCs w:val="24"/>
        </w:rPr>
        <w:t>5</w:t>
      </w:r>
      <w:r w:rsidRPr="00D171A7">
        <w:rPr>
          <w:szCs w:val="24"/>
        </w:rPr>
        <w:t>、结合企业实际情况，制定科学的废气处理设施操作规程，实行标准化操作；探索建立公司废气处置措施培训制度，逐步实现职工经培训持证上岗。</w:t>
      </w:r>
    </w:p>
    <w:p w14:paraId="7B0F871A" w14:textId="77777777" w:rsidR="008B2FA7" w:rsidRPr="00D171A7" w:rsidRDefault="008B2FA7" w:rsidP="00B77702">
      <w:pPr>
        <w:spacing w:line="360" w:lineRule="auto"/>
        <w:ind w:firstLineChars="200" w:firstLine="480"/>
        <w:rPr>
          <w:szCs w:val="24"/>
        </w:rPr>
      </w:pPr>
      <w:r w:rsidRPr="00D171A7">
        <w:rPr>
          <w:szCs w:val="24"/>
        </w:rPr>
        <w:t>6</w:t>
      </w:r>
      <w:r w:rsidRPr="00D171A7">
        <w:rPr>
          <w:szCs w:val="24"/>
        </w:rPr>
        <w:t>、废气处理设施管理部门应与其他生产部门建立畅通的沟通协调渠道及方</w:t>
      </w:r>
      <w:r w:rsidRPr="00D171A7">
        <w:rPr>
          <w:szCs w:val="24"/>
        </w:rPr>
        <w:lastRenderedPageBreak/>
        <w:t>式，确保紧急情况下渠道畅通，方式有效。</w:t>
      </w:r>
    </w:p>
    <w:p w14:paraId="1DBEE257" w14:textId="57B26E93" w:rsidR="008B2FA7" w:rsidRPr="00D171A7" w:rsidRDefault="008B2FA7" w:rsidP="00B77702">
      <w:pPr>
        <w:pStyle w:val="3"/>
        <w:spacing w:beforeLines="0" w:afterLines="0" w:line="480" w:lineRule="auto"/>
        <w:rPr>
          <w:szCs w:val="30"/>
        </w:rPr>
      </w:pPr>
      <w:bookmarkStart w:id="1169" w:name="_Toc58508753"/>
      <w:r w:rsidRPr="00D171A7">
        <w:rPr>
          <w:szCs w:val="30"/>
        </w:rPr>
        <w:t>1.4</w:t>
      </w:r>
      <w:r w:rsidRPr="00D171A7">
        <w:rPr>
          <w:szCs w:val="30"/>
        </w:rPr>
        <w:t>应急程序</w:t>
      </w:r>
      <w:bookmarkEnd w:id="1169"/>
    </w:p>
    <w:p w14:paraId="3EFDDAAE" w14:textId="77777777" w:rsidR="008B2FA7" w:rsidRPr="00D171A7" w:rsidRDefault="008B2FA7" w:rsidP="00B77702">
      <w:pPr>
        <w:spacing w:line="360" w:lineRule="auto"/>
        <w:ind w:firstLineChars="200" w:firstLine="480"/>
        <w:rPr>
          <w:szCs w:val="24"/>
        </w:rPr>
      </w:pPr>
      <w:r w:rsidRPr="00D171A7">
        <w:rPr>
          <w:szCs w:val="24"/>
        </w:rPr>
        <w:t>1</w:t>
      </w:r>
      <w:r w:rsidRPr="00D171A7">
        <w:rPr>
          <w:szCs w:val="24"/>
        </w:rPr>
        <w:t>、应急分级</w:t>
      </w:r>
    </w:p>
    <w:p w14:paraId="2BBB0C18" w14:textId="5D5A0431" w:rsidR="008B2FA7" w:rsidRPr="00D171A7" w:rsidRDefault="008B2FA7" w:rsidP="00B77702">
      <w:pPr>
        <w:spacing w:line="360" w:lineRule="auto"/>
        <w:ind w:firstLineChars="200" w:firstLine="480"/>
        <w:rPr>
          <w:szCs w:val="24"/>
        </w:rPr>
      </w:pPr>
      <w:r w:rsidRPr="00D171A7">
        <w:rPr>
          <w:szCs w:val="24"/>
        </w:rPr>
        <w:t>按照事件可控性、严重程度和影响范围及应急响应所需资源，将事件应急响应分为一级应急状态（重、特大事件），二级应急状态（较大事件），三级应急状态（一般或轻微事件或事件）。按事件的可控性、严重程度和影响范围，结合公司内部事件管理和应急，将应急响应分为三级；具体分级情况见表</w:t>
      </w:r>
      <w:r w:rsidR="00DF037A" w:rsidRPr="00D171A7">
        <w:rPr>
          <w:szCs w:val="24"/>
        </w:rPr>
        <w:t>1</w:t>
      </w:r>
      <w:r w:rsidRPr="00D171A7">
        <w:rPr>
          <w:szCs w:val="24"/>
        </w:rPr>
        <w:t>-1</w:t>
      </w:r>
      <w:r w:rsidRPr="00D171A7">
        <w:rPr>
          <w:szCs w:val="24"/>
        </w:rPr>
        <w:t>。</w:t>
      </w:r>
    </w:p>
    <w:p w14:paraId="41CBC81D" w14:textId="615FA903" w:rsidR="008B2FA7" w:rsidRPr="00D171A7" w:rsidRDefault="008B2FA7" w:rsidP="005F0580">
      <w:pPr>
        <w:pStyle w:val="11"/>
        <w:spacing w:beforeLines="50" w:before="156" w:line="240" w:lineRule="auto"/>
        <w:ind w:firstLineChars="0" w:firstLine="0"/>
        <w:jc w:val="center"/>
        <w:rPr>
          <w:rFonts w:eastAsia="宋体" w:cs="Times New Roman"/>
          <w:b/>
          <w:kern w:val="0"/>
          <w:sz w:val="24"/>
        </w:rPr>
      </w:pPr>
      <w:r w:rsidRPr="00D171A7">
        <w:rPr>
          <w:rFonts w:eastAsia="宋体" w:cs="Times New Roman"/>
          <w:b/>
          <w:kern w:val="0"/>
          <w:sz w:val="24"/>
          <w:lang w:val="zh-CN"/>
        </w:rPr>
        <w:t>表</w:t>
      </w:r>
      <w:r w:rsidR="00CB19C9" w:rsidRPr="00D171A7">
        <w:rPr>
          <w:rFonts w:eastAsia="宋体" w:cs="Times New Roman"/>
          <w:b/>
          <w:kern w:val="0"/>
          <w:sz w:val="24"/>
          <w:lang w:val="zh-CN"/>
        </w:rPr>
        <w:t>1</w:t>
      </w:r>
      <w:r w:rsidRPr="00D171A7">
        <w:rPr>
          <w:rFonts w:eastAsia="宋体" w:cs="Times New Roman"/>
          <w:b/>
          <w:kern w:val="0"/>
          <w:sz w:val="24"/>
          <w:lang w:val="zh-CN"/>
        </w:rPr>
        <w:t xml:space="preserve">-1  </w:t>
      </w:r>
      <w:r w:rsidRPr="00D171A7">
        <w:rPr>
          <w:rFonts w:eastAsia="宋体" w:cs="Times New Roman"/>
          <w:b/>
          <w:kern w:val="0"/>
          <w:sz w:val="24"/>
          <w:lang w:val="zh-CN"/>
        </w:rPr>
        <w:t>应急响应分级表</w:t>
      </w:r>
    </w:p>
    <w:tbl>
      <w:tblPr>
        <w:tblW w:w="0" w:type="auto"/>
        <w:tblInd w:w="-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791"/>
        <w:gridCol w:w="2825"/>
        <w:gridCol w:w="2358"/>
        <w:gridCol w:w="2342"/>
      </w:tblGrid>
      <w:tr w:rsidR="005A0E05" w:rsidRPr="00D171A7" w14:paraId="1F2B20B6" w14:textId="77777777" w:rsidTr="00B77702">
        <w:trPr>
          <w:trHeight w:val="385"/>
        </w:trPr>
        <w:tc>
          <w:tcPr>
            <w:tcW w:w="791" w:type="dxa"/>
            <w:vMerge w:val="restart"/>
            <w:shd w:val="clear" w:color="auto" w:fill="FFFFFF"/>
            <w:vAlign w:val="center"/>
          </w:tcPr>
          <w:p w14:paraId="41C8E0BE" w14:textId="77777777" w:rsidR="008B2FA7" w:rsidRPr="00D171A7" w:rsidRDefault="008B2FA7" w:rsidP="00A1405B">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事件</w:t>
            </w:r>
          </w:p>
          <w:p w14:paraId="5262BB8E"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类别</w:t>
            </w:r>
          </w:p>
        </w:tc>
        <w:tc>
          <w:tcPr>
            <w:tcW w:w="7525" w:type="dxa"/>
            <w:gridSpan w:val="3"/>
            <w:shd w:val="clear" w:color="auto" w:fill="FFFFFF"/>
            <w:vAlign w:val="center"/>
          </w:tcPr>
          <w:p w14:paraId="30C20AF5"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响应分级</w:t>
            </w:r>
          </w:p>
        </w:tc>
      </w:tr>
      <w:tr w:rsidR="005A0E05" w:rsidRPr="00D171A7" w14:paraId="67D5679D" w14:textId="77777777" w:rsidTr="00B77702">
        <w:trPr>
          <w:trHeight w:val="415"/>
        </w:trPr>
        <w:tc>
          <w:tcPr>
            <w:tcW w:w="791" w:type="dxa"/>
            <w:vMerge/>
            <w:shd w:val="clear" w:color="auto" w:fill="FFFFFF"/>
            <w:vAlign w:val="center"/>
          </w:tcPr>
          <w:p w14:paraId="5492B970"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p>
        </w:tc>
        <w:tc>
          <w:tcPr>
            <w:tcW w:w="2825" w:type="dxa"/>
            <w:shd w:val="clear" w:color="auto" w:fill="FFFFFF"/>
            <w:vAlign w:val="center"/>
          </w:tcPr>
          <w:p w14:paraId="1BE0D6EE"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lang w:val="zh-CN"/>
              </w:rPr>
              <w:t>I</w:t>
            </w:r>
            <w:r w:rsidRPr="00D171A7">
              <w:rPr>
                <w:rFonts w:eastAsia="宋体" w:cs="Times New Roman"/>
                <w:kern w:val="0"/>
                <w:sz w:val="18"/>
                <w:szCs w:val="18"/>
                <w:lang w:val="zh-CN"/>
              </w:rPr>
              <w:t>级（重大事件）</w:t>
            </w:r>
          </w:p>
        </w:tc>
        <w:tc>
          <w:tcPr>
            <w:tcW w:w="2358" w:type="dxa"/>
            <w:shd w:val="clear" w:color="auto" w:fill="FFFFFF"/>
            <w:vAlign w:val="center"/>
          </w:tcPr>
          <w:p w14:paraId="1BA228C1"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lang w:val="zh-CN"/>
              </w:rPr>
              <w:t>II</w:t>
            </w:r>
            <w:r w:rsidRPr="00D171A7">
              <w:rPr>
                <w:rFonts w:eastAsia="宋体" w:cs="Times New Roman"/>
                <w:kern w:val="0"/>
                <w:sz w:val="18"/>
                <w:szCs w:val="18"/>
                <w:lang w:val="zh-CN"/>
              </w:rPr>
              <w:t>级（较大事件）</w:t>
            </w:r>
          </w:p>
        </w:tc>
        <w:tc>
          <w:tcPr>
            <w:tcW w:w="2342" w:type="dxa"/>
            <w:shd w:val="clear" w:color="auto" w:fill="FFFFFF"/>
            <w:vAlign w:val="center"/>
          </w:tcPr>
          <w:p w14:paraId="370221BF"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rPr>
              <w:t>III</w:t>
            </w:r>
            <w:r w:rsidRPr="00D171A7">
              <w:rPr>
                <w:rFonts w:eastAsia="宋体" w:cs="Times New Roman"/>
                <w:kern w:val="0"/>
                <w:sz w:val="18"/>
                <w:szCs w:val="18"/>
                <w:lang w:val="zh-CN"/>
              </w:rPr>
              <w:t>级（一般事件）</w:t>
            </w:r>
          </w:p>
        </w:tc>
      </w:tr>
      <w:tr w:rsidR="005A0E05" w:rsidRPr="00D171A7" w14:paraId="320BD629" w14:textId="77777777" w:rsidTr="00B77702">
        <w:trPr>
          <w:trHeight w:val="871"/>
        </w:trPr>
        <w:tc>
          <w:tcPr>
            <w:tcW w:w="791" w:type="dxa"/>
            <w:shd w:val="clear" w:color="auto" w:fill="FFFFFF"/>
            <w:vAlign w:val="center"/>
          </w:tcPr>
          <w:p w14:paraId="00F4D9F7" w14:textId="77777777" w:rsidR="008B2FA7" w:rsidRPr="00D171A7" w:rsidRDefault="008B2FA7" w:rsidP="00A1405B">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废气</w:t>
            </w:r>
          </w:p>
        </w:tc>
        <w:tc>
          <w:tcPr>
            <w:tcW w:w="2825" w:type="dxa"/>
            <w:shd w:val="clear" w:color="auto" w:fill="FFFFFF"/>
            <w:vAlign w:val="center"/>
          </w:tcPr>
          <w:p w14:paraId="4C5A89BC" w14:textId="77777777" w:rsidR="008B2FA7" w:rsidRPr="00D171A7" w:rsidRDefault="008B2FA7" w:rsidP="00A1405B">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废气处理设施大面积故障，公司不可控</w:t>
            </w:r>
          </w:p>
        </w:tc>
        <w:tc>
          <w:tcPr>
            <w:tcW w:w="2358" w:type="dxa"/>
            <w:shd w:val="clear" w:color="auto" w:fill="FFFFFF"/>
            <w:vAlign w:val="center"/>
          </w:tcPr>
          <w:p w14:paraId="4862C332" w14:textId="77777777" w:rsidR="008B2FA7" w:rsidRPr="00D171A7" w:rsidRDefault="008B2FA7" w:rsidP="00A1405B">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废气处理设施部分故障，公司可控</w:t>
            </w:r>
          </w:p>
        </w:tc>
        <w:tc>
          <w:tcPr>
            <w:tcW w:w="2342" w:type="dxa"/>
            <w:shd w:val="clear" w:color="auto" w:fill="FFFFFF"/>
            <w:vAlign w:val="center"/>
          </w:tcPr>
          <w:p w14:paraId="0FE72890" w14:textId="77777777" w:rsidR="008B2FA7" w:rsidRPr="00D171A7" w:rsidRDefault="008B2FA7" w:rsidP="00A1405B">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废气处理设施部分故障，车间岗位可控</w:t>
            </w:r>
          </w:p>
        </w:tc>
      </w:tr>
    </w:tbl>
    <w:p w14:paraId="0B239F11" w14:textId="77777777" w:rsidR="008B2FA7" w:rsidRPr="00D171A7" w:rsidRDefault="008B2FA7" w:rsidP="008B2FA7">
      <w:pPr>
        <w:pStyle w:val="11"/>
        <w:spacing w:line="360" w:lineRule="auto"/>
        <w:ind w:firstLine="440"/>
        <w:rPr>
          <w:rFonts w:eastAsia="宋体" w:cs="Times New Roman"/>
          <w:kern w:val="0"/>
          <w:sz w:val="24"/>
        </w:rPr>
      </w:pPr>
      <w:r w:rsidRPr="00D171A7">
        <w:rPr>
          <w:rFonts w:eastAsia="宋体" w:cs="Times New Roman"/>
          <w:spacing w:val="-10"/>
          <w:kern w:val="0"/>
          <w:sz w:val="24"/>
          <w:lang w:val="zh-CN"/>
        </w:rPr>
        <w:t>I</w:t>
      </w:r>
      <w:r w:rsidRPr="00D171A7">
        <w:rPr>
          <w:rFonts w:eastAsia="宋体" w:cs="Times New Roman"/>
          <w:kern w:val="0"/>
          <w:sz w:val="24"/>
          <w:lang w:val="zh-CN"/>
        </w:rPr>
        <w:t>级应急响应：因</w:t>
      </w:r>
      <w:r w:rsidRPr="00D171A7">
        <w:rPr>
          <w:rFonts w:eastAsia="宋体" w:cs="Times New Roman"/>
          <w:spacing w:val="-10"/>
          <w:kern w:val="0"/>
          <w:sz w:val="24"/>
          <w:lang w:val="zh-CN"/>
        </w:rPr>
        <w:t>I</w:t>
      </w:r>
      <w:r w:rsidRPr="00D171A7">
        <w:rPr>
          <w:rFonts w:eastAsia="宋体" w:cs="Times New Roman"/>
          <w:kern w:val="0"/>
          <w:sz w:val="24"/>
          <w:lang w:val="zh-CN"/>
        </w:rPr>
        <w:t>级为重大突发事件，超出公司控制能力，应在事件发生第一时间请求当地政府主管部门或相关单位支援，以外部协调处置为主，公司全力配合。</w:t>
      </w:r>
    </w:p>
    <w:p w14:paraId="7099FD2E" w14:textId="77777777" w:rsidR="008B2FA7" w:rsidRPr="00D171A7" w:rsidRDefault="008B2FA7" w:rsidP="008B2FA7">
      <w:pPr>
        <w:pStyle w:val="11"/>
        <w:spacing w:line="360" w:lineRule="auto"/>
        <w:ind w:firstLine="440"/>
        <w:rPr>
          <w:rFonts w:eastAsia="宋体" w:cs="Times New Roman"/>
          <w:kern w:val="0"/>
          <w:sz w:val="24"/>
          <w:lang w:val="zh-CN"/>
        </w:rPr>
      </w:pPr>
      <w:r w:rsidRPr="00D171A7">
        <w:rPr>
          <w:rFonts w:eastAsia="宋体" w:cs="Times New Roman"/>
          <w:spacing w:val="-10"/>
          <w:kern w:val="0"/>
          <w:sz w:val="24"/>
          <w:lang w:val="zh-CN"/>
        </w:rPr>
        <w:t>II</w:t>
      </w:r>
      <w:r w:rsidRPr="00D171A7">
        <w:rPr>
          <w:rFonts w:eastAsia="宋体" w:cs="Times New Roman"/>
          <w:kern w:val="0"/>
          <w:sz w:val="24"/>
          <w:lang w:val="zh-CN"/>
        </w:rPr>
        <w:t>级应急响应：发生较大突发事件，公司有能力控制预防事件扩大，应在第一时间启动公司突发环境事件综合应急预案，由公司应急指挥中心、现场应急指挥部负责指挥，组织相关应急工作小组开展应急工作。若发现事件有扩大趋势必须立即上报上一级应急救援指挥机构，由一上一级救援机构决定是否启动上一级应急响应。</w:t>
      </w:r>
    </w:p>
    <w:p w14:paraId="5E92BBC7" w14:textId="77777777" w:rsidR="008B2FA7" w:rsidRPr="00D171A7" w:rsidRDefault="008B2FA7" w:rsidP="008B2FA7">
      <w:pPr>
        <w:pStyle w:val="11"/>
        <w:spacing w:line="360" w:lineRule="auto"/>
        <w:ind w:firstLine="440"/>
        <w:rPr>
          <w:rFonts w:eastAsia="宋体" w:cs="Times New Roman"/>
          <w:kern w:val="0"/>
          <w:sz w:val="24"/>
        </w:rPr>
      </w:pPr>
      <w:r w:rsidRPr="00D171A7">
        <w:rPr>
          <w:rFonts w:eastAsia="宋体" w:cs="Times New Roman"/>
          <w:spacing w:val="-10"/>
          <w:kern w:val="0"/>
          <w:sz w:val="24"/>
          <w:lang w:val="zh-CN"/>
        </w:rPr>
        <w:t>III</w:t>
      </w:r>
      <w:r w:rsidRPr="00D171A7">
        <w:rPr>
          <w:rFonts w:eastAsia="宋体" w:cs="Times New Roman"/>
          <w:kern w:val="0"/>
          <w:sz w:val="24"/>
          <w:lang w:val="zh-CN"/>
        </w:rPr>
        <w:t>级应急响应：发生一般突发事件，车间内部就可快速控制住事件发展势态，应在第一时间启动公司专项应急预案，组织车间或岗位应急救援小组按照相应的预案全力以赴组织救援，并及时向应急救援领导小组和有关部门报告救援工作进展情况。当超出其应急救援处置能力时，应及时请求上一级应急救援指挥机构启动上一级应急预案。</w:t>
      </w:r>
    </w:p>
    <w:p w14:paraId="3E3ABB0D"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2</w:t>
      </w:r>
      <w:r w:rsidRPr="00D171A7">
        <w:rPr>
          <w:rFonts w:eastAsia="宋体" w:cs="Times New Roman"/>
          <w:kern w:val="0"/>
          <w:sz w:val="24"/>
        </w:rPr>
        <w:t>、应急程序</w:t>
      </w:r>
    </w:p>
    <w:p w14:paraId="6E26C1EE"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w:t>
      </w:r>
      <w:r w:rsidRPr="00D171A7">
        <w:rPr>
          <w:rFonts w:eastAsia="宋体" w:cs="Times New Roman"/>
          <w:kern w:val="0"/>
          <w:sz w:val="24"/>
        </w:rPr>
        <w:t>1</w:t>
      </w:r>
      <w:r w:rsidRPr="00D171A7">
        <w:rPr>
          <w:rFonts w:eastAsia="宋体" w:cs="Times New Roman"/>
          <w:kern w:val="0"/>
          <w:sz w:val="24"/>
        </w:rPr>
        <w:t>）</w:t>
      </w:r>
      <w:r w:rsidRPr="00D171A7">
        <w:rPr>
          <w:rFonts w:eastAsia="宋体" w:cs="Times New Roman"/>
          <w:kern w:val="0"/>
          <w:sz w:val="24"/>
          <w:lang w:val="zh-CN"/>
        </w:rPr>
        <w:t>内部接警与上报</w:t>
      </w:r>
    </w:p>
    <w:p w14:paraId="5FEAA9FD"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lang w:val="zh-CN"/>
        </w:rPr>
        <w:t>设立</w:t>
      </w:r>
      <w:r w:rsidRPr="00D171A7">
        <w:rPr>
          <w:rFonts w:eastAsia="宋体" w:cs="Times New Roman"/>
          <w:kern w:val="0"/>
          <w:sz w:val="24"/>
          <w:lang w:val="zh-CN"/>
        </w:rPr>
        <w:t>24</w:t>
      </w:r>
      <w:r w:rsidRPr="00D171A7">
        <w:rPr>
          <w:rFonts w:eastAsia="宋体" w:cs="Times New Roman"/>
          <w:kern w:val="0"/>
          <w:sz w:val="24"/>
          <w:lang w:val="zh-CN"/>
        </w:rPr>
        <w:t>小时应急值守电话，发生突发环境事件后，值班人员在得知突发环境风险事件发生后，第一时间通知值班组长，主管应当立即赶赴现场调查了解情</w:t>
      </w:r>
      <w:r w:rsidRPr="00D171A7">
        <w:rPr>
          <w:rFonts w:eastAsia="宋体" w:cs="Times New Roman"/>
          <w:kern w:val="0"/>
          <w:sz w:val="24"/>
          <w:lang w:val="zh-CN"/>
        </w:rPr>
        <w:lastRenderedPageBreak/>
        <w:t>况，采取措施努力控制污染事件继续扩大，对突发环境事件的性质和类别做出初步认定，并把初步认定的情况及时上报。企业现场当班人员发现异常或事件，可能引发突发环境事件时，应立即报告当班组长、部门领导，并向应急办公室报告。</w:t>
      </w:r>
    </w:p>
    <w:p w14:paraId="488849B8"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lang w:val="zh-CN"/>
        </w:rPr>
        <w:t>突发性环境污染事件责任部门和责任人以及负有监督责任的部门发现突发性环境污染事件后，应立即在</w:t>
      </w:r>
      <w:r w:rsidRPr="00D171A7">
        <w:rPr>
          <w:rFonts w:eastAsia="宋体" w:cs="Times New Roman"/>
          <w:kern w:val="0"/>
          <w:sz w:val="24"/>
          <w:lang w:val="zh-CN"/>
        </w:rPr>
        <w:t>30</w:t>
      </w:r>
      <w:r w:rsidRPr="00D171A7">
        <w:rPr>
          <w:rFonts w:eastAsia="宋体" w:cs="Times New Roman"/>
          <w:kern w:val="0"/>
          <w:sz w:val="24"/>
          <w:lang w:val="zh-CN"/>
        </w:rPr>
        <w:t>分钟内向应急领导小组汇报，并立即组织现场进行调查。紧急情况下，可以越级上报。</w:t>
      </w:r>
    </w:p>
    <w:p w14:paraId="2F80E685"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w:t>
      </w:r>
      <w:r w:rsidRPr="00D171A7">
        <w:rPr>
          <w:rFonts w:eastAsia="宋体" w:cs="Times New Roman"/>
          <w:kern w:val="0"/>
          <w:sz w:val="24"/>
          <w:lang w:val="zh-CN"/>
        </w:rPr>
        <w:t>外部信息报告与通报</w:t>
      </w:r>
    </w:p>
    <w:p w14:paraId="7F184B83" w14:textId="6B50E83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lang w:val="zh-CN"/>
        </w:rPr>
        <w:t>公司外部突发环境事件信息报告责任人，要掌握最坏情况下可能影响范围内环境状况和单位、人群分布及其通讯方式等。确保突发环境事件发生后，在第一时间向南昌市</w:t>
      </w:r>
      <w:r w:rsidR="00B77702" w:rsidRPr="00D171A7">
        <w:rPr>
          <w:rFonts w:eastAsia="宋体" w:cs="Times New Roman" w:hint="eastAsia"/>
          <w:kern w:val="0"/>
          <w:sz w:val="24"/>
          <w:lang w:val="zh-CN"/>
        </w:rPr>
        <w:t>高新</w:t>
      </w:r>
      <w:r w:rsidRPr="00D171A7">
        <w:rPr>
          <w:rFonts w:eastAsia="宋体" w:cs="Times New Roman"/>
          <w:kern w:val="0"/>
          <w:sz w:val="24"/>
          <w:lang w:val="zh-CN"/>
        </w:rPr>
        <w:t>生态环境局报告，向可能受污染影响的单位、区域及人员通报。发生《突发环境事件信息报告办法》中列为重大或特别重大突发环境事件时，应在</w:t>
      </w:r>
      <w:r w:rsidRPr="00D171A7">
        <w:rPr>
          <w:rFonts w:eastAsia="宋体" w:cs="Times New Roman"/>
          <w:kern w:val="0"/>
          <w:sz w:val="24"/>
          <w:lang w:val="zh-CN"/>
        </w:rPr>
        <w:t>1</w:t>
      </w:r>
      <w:r w:rsidRPr="00D171A7">
        <w:rPr>
          <w:rFonts w:eastAsia="宋体" w:cs="Times New Roman"/>
          <w:kern w:val="0"/>
          <w:sz w:val="24"/>
          <w:lang w:val="zh-CN"/>
        </w:rPr>
        <w:t>小时内向南昌市</w:t>
      </w:r>
      <w:r w:rsidR="00B77702" w:rsidRPr="00D171A7">
        <w:rPr>
          <w:rFonts w:eastAsia="宋体" w:cs="Times New Roman" w:hint="eastAsia"/>
          <w:kern w:val="0"/>
          <w:sz w:val="24"/>
          <w:lang w:val="zh-CN"/>
        </w:rPr>
        <w:t>高新</w:t>
      </w:r>
      <w:r w:rsidRPr="00D171A7">
        <w:rPr>
          <w:rFonts w:eastAsia="宋体" w:cs="Times New Roman"/>
          <w:kern w:val="0"/>
          <w:sz w:val="24"/>
          <w:lang w:val="zh-CN"/>
        </w:rPr>
        <w:t>生态环境局报告，必要时南昌市生态环境局报告。</w:t>
      </w:r>
    </w:p>
    <w:p w14:paraId="6215E091"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w:t>
      </w:r>
      <w:r w:rsidRPr="00D171A7">
        <w:rPr>
          <w:rFonts w:eastAsia="宋体" w:cs="Times New Roman"/>
          <w:kern w:val="0"/>
          <w:sz w:val="24"/>
        </w:rPr>
        <w:t>3</w:t>
      </w:r>
      <w:r w:rsidRPr="00D171A7">
        <w:rPr>
          <w:rFonts w:eastAsia="宋体" w:cs="Times New Roman"/>
          <w:kern w:val="0"/>
          <w:sz w:val="24"/>
        </w:rPr>
        <w:t>）</w:t>
      </w:r>
      <w:r w:rsidRPr="00D171A7">
        <w:rPr>
          <w:rFonts w:eastAsia="宋体" w:cs="Times New Roman"/>
          <w:kern w:val="0"/>
          <w:sz w:val="24"/>
          <w:lang w:val="zh-CN"/>
        </w:rPr>
        <w:t>启动应急响应</w:t>
      </w:r>
    </w:p>
    <w:p w14:paraId="7C54FDCD" w14:textId="77777777" w:rsidR="008B2FA7" w:rsidRPr="00D171A7" w:rsidRDefault="008B2FA7" w:rsidP="008B2FA7">
      <w:pPr>
        <w:pStyle w:val="11"/>
        <w:spacing w:line="360" w:lineRule="auto"/>
        <w:ind w:firstLine="480"/>
        <w:rPr>
          <w:rFonts w:eastAsia="宋体" w:cs="Times New Roman"/>
          <w:sz w:val="24"/>
        </w:rPr>
      </w:pPr>
      <w:r w:rsidRPr="00D171A7">
        <w:rPr>
          <w:rFonts w:eastAsia="宋体" w:cs="Times New Roman"/>
          <w:kern w:val="0"/>
          <w:sz w:val="24"/>
          <w:lang w:val="zh-CN"/>
        </w:rPr>
        <w:t>企业应急领导小组接警后，及时调度指挥，根据现场情况及应急响应分级确定响应级别。成立现场应急指挥部，通知应急救援机构各小组进行应急处置。根据所编制预案的类型和特点，</w:t>
      </w:r>
      <w:r w:rsidRPr="00D171A7">
        <w:rPr>
          <w:rFonts w:eastAsia="宋体" w:cs="Times New Roman"/>
          <w:sz w:val="24"/>
        </w:rPr>
        <w:t>明确应急响应的流程和步骤，明确不同级别预案的启动条件，企业突发环境事件处置流程详见综合应急预案。</w:t>
      </w:r>
    </w:p>
    <w:p w14:paraId="6399AD96"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w:t>
      </w:r>
      <w:r w:rsidRPr="00D171A7">
        <w:rPr>
          <w:rFonts w:eastAsia="宋体" w:cs="Times New Roman"/>
          <w:kern w:val="0"/>
          <w:sz w:val="24"/>
          <w:lang w:val="zh-CN"/>
        </w:rPr>
        <w:t>配合有关部门应急响应</w:t>
      </w:r>
    </w:p>
    <w:p w14:paraId="19A5471C" w14:textId="77777777" w:rsidR="008B2FA7" w:rsidRPr="00D171A7" w:rsidRDefault="008B2FA7" w:rsidP="008B2FA7">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t>当公司启动</w:t>
      </w:r>
      <w:r w:rsidRPr="00D171A7">
        <w:rPr>
          <w:rFonts w:eastAsia="宋体" w:cs="Times New Roman"/>
          <w:kern w:val="0"/>
          <w:sz w:val="24"/>
          <w:lang w:val="zh-CN"/>
        </w:rPr>
        <w:t>I</w:t>
      </w:r>
      <w:r w:rsidRPr="00D171A7">
        <w:rPr>
          <w:rFonts w:eastAsia="宋体" w:cs="Times New Roman"/>
          <w:kern w:val="0"/>
          <w:sz w:val="24"/>
          <w:lang w:val="zh-CN"/>
        </w:rPr>
        <w:t>级应急响应时，相关政府部门派遣工作小组到达现场参与救援指挥，公司应急指挥权交由相关政府部门工作小组，公司各应急小组成员应服从指挥，全力配合应急行动，应急物资也交由上级指挥部统一指挥调配。</w:t>
      </w:r>
    </w:p>
    <w:p w14:paraId="74A5BB0F" w14:textId="65EB5E62" w:rsidR="008B2FA7" w:rsidRPr="00D171A7" w:rsidRDefault="008B2FA7" w:rsidP="00B77702">
      <w:pPr>
        <w:pStyle w:val="3"/>
        <w:spacing w:beforeLines="0" w:afterLines="0" w:line="480" w:lineRule="auto"/>
        <w:rPr>
          <w:szCs w:val="30"/>
        </w:rPr>
      </w:pPr>
      <w:bookmarkStart w:id="1170" w:name="_Toc58508754"/>
      <w:r w:rsidRPr="00D171A7">
        <w:rPr>
          <w:szCs w:val="30"/>
        </w:rPr>
        <w:t>1.5</w:t>
      </w:r>
      <w:r w:rsidRPr="00D171A7">
        <w:rPr>
          <w:szCs w:val="30"/>
        </w:rPr>
        <w:t>现场处置方案</w:t>
      </w:r>
      <w:bookmarkEnd w:id="1170"/>
    </w:p>
    <w:p w14:paraId="15063001" w14:textId="77777777" w:rsidR="008B2FA7" w:rsidRPr="00D171A7" w:rsidRDefault="008B2FA7" w:rsidP="008B2FA7">
      <w:pPr>
        <w:widowControl/>
        <w:shd w:val="clear" w:color="auto" w:fill="FFFFFF"/>
        <w:spacing w:line="360" w:lineRule="auto"/>
        <w:ind w:firstLineChars="200" w:firstLine="480"/>
        <w:jc w:val="left"/>
        <w:rPr>
          <w:szCs w:val="24"/>
        </w:rPr>
      </w:pPr>
      <w:r w:rsidRPr="00D171A7">
        <w:rPr>
          <w:szCs w:val="24"/>
        </w:rPr>
        <w:t>现场处置时，公司应采取以下措施：</w:t>
      </w:r>
    </w:p>
    <w:p w14:paraId="296C4C17" w14:textId="77777777" w:rsidR="008B2FA7" w:rsidRPr="00D171A7" w:rsidRDefault="008B2FA7" w:rsidP="008B2FA7">
      <w:pPr>
        <w:widowControl/>
        <w:shd w:val="clear" w:color="auto" w:fill="FFFFFF"/>
        <w:spacing w:line="360" w:lineRule="auto"/>
        <w:ind w:firstLineChars="200" w:firstLine="480"/>
        <w:jc w:val="left"/>
        <w:rPr>
          <w:szCs w:val="24"/>
        </w:rPr>
      </w:pPr>
      <w:r w:rsidRPr="00D171A7">
        <w:rPr>
          <w:szCs w:val="24"/>
        </w:rPr>
        <w:t>（</w:t>
      </w:r>
      <w:r w:rsidRPr="00D171A7">
        <w:rPr>
          <w:szCs w:val="24"/>
        </w:rPr>
        <w:t>1</w:t>
      </w:r>
      <w:r w:rsidRPr="00D171A7">
        <w:rPr>
          <w:szCs w:val="24"/>
        </w:rPr>
        <w:t>）当值班人员发现废气处理设施故障或废气非正常排放等情况时，应立即停止生产，向值班班组长报告。值班班组长收到事故报告后，前往生产现场核实事故情况，根据响应分级进行后续汇报。，通知相应的车间启动应急处置程序，启动停产程序。</w:t>
      </w:r>
    </w:p>
    <w:p w14:paraId="3AAFCAE6" w14:textId="77777777" w:rsidR="008B2FA7" w:rsidRPr="00D171A7" w:rsidRDefault="008B2FA7" w:rsidP="008B2FA7">
      <w:pPr>
        <w:widowControl/>
        <w:shd w:val="clear" w:color="auto" w:fill="FFFFFF"/>
        <w:spacing w:line="360" w:lineRule="auto"/>
        <w:ind w:firstLineChars="200" w:firstLine="480"/>
        <w:jc w:val="left"/>
        <w:rPr>
          <w:szCs w:val="24"/>
        </w:rPr>
      </w:pPr>
      <w:r w:rsidRPr="00D171A7">
        <w:rPr>
          <w:szCs w:val="24"/>
        </w:rPr>
        <w:t>（</w:t>
      </w:r>
      <w:r w:rsidRPr="00D171A7">
        <w:rPr>
          <w:szCs w:val="24"/>
        </w:rPr>
        <w:t>2</w:t>
      </w:r>
      <w:r w:rsidRPr="00D171A7">
        <w:rPr>
          <w:szCs w:val="24"/>
        </w:rPr>
        <w:t>）值班人员在做好防护措施的前提下，及时对事故原因进行排查、抢修，对废气故障设备进行检查维修。如仅为设备故障停机，值班班组长可向公</w:t>
      </w:r>
      <w:r w:rsidRPr="00D171A7">
        <w:rPr>
          <w:szCs w:val="24"/>
        </w:rPr>
        <w:lastRenderedPageBreak/>
        <w:t>司进行汇报，停止相应设备生产，并进行设备的维修。如因故障导致起火，则一方面应切断设备电源，另一方面采用现场配备的灭火器进行灭火，并向公司应急领导小组汇报。</w:t>
      </w:r>
    </w:p>
    <w:p w14:paraId="0507AA68" w14:textId="77777777" w:rsidR="008B2FA7" w:rsidRPr="00D171A7" w:rsidRDefault="008B2FA7" w:rsidP="008B2FA7">
      <w:pPr>
        <w:widowControl/>
        <w:shd w:val="clear" w:color="auto" w:fill="FFFFFF"/>
        <w:spacing w:line="360" w:lineRule="auto"/>
        <w:ind w:firstLineChars="200" w:firstLine="480"/>
        <w:jc w:val="left"/>
        <w:rPr>
          <w:szCs w:val="24"/>
        </w:rPr>
      </w:pPr>
      <w:r w:rsidRPr="00D171A7">
        <w:rPr>
          <w:szCs w:val="24"/>
        </w:rPr>
        <w:t>（</w:t>
      </w:r>
      <w:r w:rsidRPr="00D171A7">
        <w:rPr>
          <w:szCs w:val="24"/>
        </w:rPr>
        <w:t>3</w:t>
      </w:r>
      <w:r w:rsidRPr="00D171A7">
        <w:rPr>
          <w:szCs w:val="24"/>
        </w:rPr>
        <w:t>）应急小组到达现场后，按预案制定的职责，各司其职开展应急救援工作。必要时，委托应急环境监测人员对下风向敏感点大气环境进行监测，时刻了解敏感点污染物浓度，并及时反馈给总指挥；必要时及时疏散其他工段人员，避免给周围人员造成伤害，并立即向下风向企业和居民通报事故情况；应急小组相关负责人应立即通知受影响居民进行安全有效的防护（如配发口罩等措施，指导居民进行个体防护）；</w:t>
      </w:r>
    </w:p>
    <w:p w14:paraId="12210AE3" w14:textId="77777777" w:rsidR="008B2FA7" w:rsidRPr="00D171A7" w:rsidRDefault="008B2FA7" w:rsidP="008B2FA7">
      <w:pPr>
        <w:widowControl/>
        <w:shd w:val="clear" w:color="auto" w:fill="FFFFFF"/>
        <w:spacing w:line="360" w:lineRule="auto"/>
        <w:ind w:firstLineChars="200" w:firstLine="480"/>
        <w:jc w:val="left"/>
        <w:rPr>
          <w:szCs w:val="24"/>
        </w:rPr>
      </w:pPr>
      <w:r w:rsidRPr="00D171A7">
        <w:rPr>
          <w:szCs w:val="24"/>
        </w:rPr>
        <w:t>当出现需要当地相关部门协助情况时，应急小组相关负责人立即请求有关部门协助防控。</w:t>
      </w:r>
    </w:p>
    <w:p w14:paraId="18AB554C" w14:textId="77777777" w:rsidR="008B2FA7" w:rsidRPr="00D171A7" w:rsidRDefault="008B2FA7" w:rsidP="008B2FA7">
      <w:pPr>
        <w:widowControl/>
        <w:shd w:val="clear" w:color="auto" w:fill="FFFFFF"/>
        <w:spacing w:line="360" w:lineRule="auto"/>
        <w:ind w:firstLineChars="200" w:firstLine="480"/>
        <w:jc w:val="left"/>
        <w:rPr>
          <w:szCs w:val="24"/>
        </w:rPr>
      </w:pPr>
      <w:r w:rsidRPr="00D171A7">
        <w:rPr>
          <w:szCs w:val="24"/>
        </w:rPr>
        <w:t>（</w:t>
      </w:r>
      <w:r w:rsidRPr="00D171A7">
        <w:rPr>
          <w:szCs w:val="24"/>
        </w:rPr>
        <w:t>4</w:t>
      </w:r>
      <w:r w:rsidRPr="00D171A7">
        <w:rPr>
          <w:szCs w:val="24"/>
        </w:rPr>
        <w:t>）对处置后的废气处理设施进行检查，确认事故得以控制，达到安全生产的要求后恢复生产，同时由环境监测部门进行监测，确保事故设施修复并能确保废气达标排放后正常生产，事故的相关信息按要求进行汇报和发布。</w:t>
      </w:r>
    </w:p>
    <w:p w14:paraId="7FF40C3D" w14:textId="7CCC9EB4" w:rsidR="008B2FA7" w:rsidRPr="00D171A7" w:rsidRDefault="008B2FA7" w:rsidP="008B2FA7">
      <w:pPr>
        <w:widowControl/>
        <w:shd w:val="clear" w:color="auto" w:fill="FFFFFF"/>
        <w:spacing w:line="360" w:lineRule="auto"/>
        <w:ind w:firstLineChars="200" w:firstLine="480"/>
        <w:jc w:val="left"/>
        <w:rPr>
          <w:kern w:val="0"/>
          <w:lang w:val="zh-CN"/>
        </w:rPr>
      </w:pPr>
      <w:r w:rsidRPr="00D171A7">
        <w:rPr>
          <w:szCs w:val="24"/>
        </w:rPr>
        <w:t>（</w:t>
      </w:r>
      <w:r w:rsidRPr="00D171A7">
        <w:rPr>
          <w:szCs w:val="24"/>
        </w:rPr>
        <w:t>5</w:t>
      </w:r>
      <w:r w:rsidRPr="00D171A7">
        <w:rPr>
          <w:szCs w:val="24"/>
        </w:rPr>
        <w:t>）上述操作后，若</w:t>
      </w:r>
      <w:r w:rsidRPr="00D171A7">
        <w:rPr>
          <w:kern w:val="0"/>
          <w:lang w:val="zh-CN"/>
        </w:rPr>
        <w:t>事件现场得到</w:t>
      </w:r>
      <w:r w:rsidR="00395A74" w:rsidRPr="00D171A7">
        <w:rPr>
          <w:rFonts w:hint="eastAsia"/>
          <w:kern w:val="0"/>
          <w:lang w:val="zh-CN"/>
        </w:rPr>
        <w:t xml:space="preserve"> </w:t>
      </w:r>
      <w:r w:rsidR="0098773F" w:rsidRPr="00D171A7">
        <w:rPr>
          <w:kern w:val="0"/>
          <w:lang w:val="zh-CN"/>
        </w:rPr>
        <w:t xml:space="preserve"> </w:t>
      </w:r>
      <w:r w:rsidRPr="00D171A7">
        <w:rPr>
          <w:kern w:val="0"/>
          <w:lang w:val="zh-CN"/>
        </w:rPr>
        <w:t>控制，事件条件已经消除，则结束应急响应，及时分析事故原因，做好总结评估；若事件现场无法控制，则上升上一级预案。</w:t>
      </w:r>
    </w:p>
    <w:p w14:paraId="57151826" w14:textId="0C460172" w:rsidR="009E34BC" w:rsidRPr="00D171A7" w:rsidRDefault="009E34BC" w:rsidP="009E34BC">
      <w:pPr>
        <w:pStyle w:val="3"/>
        <w:spacing w:beforeLines="0" w:afterLines="0" w:line="480" w:lineRule="auto"/>
        <w:rPr>
          <w:szCs w:val="30"/>
        </w:rPr>
      </w:pPr>
      <w:bookmarkStart w:id="1171" w:name="_Toc58508755"/>
      <w:r w:rsidRPr="00D171A7">
        <w:rPr>
          <w:rFonts w:hint="eastAsia"/>
          <w:szCs w:val="30"/>
        </w:rPr>
        <w:t>1</w:t>
      </w:r>
      <w:r w:rsidRPr="00D171A7">
        <w:rPr>
          <w:szCs w:val="30"/>
        </w:rPr>
        <w:t>.6</w:t>
      </w:r>
      <w:r w:rsidRPr="00D171A7">
        <w:rPr>
          <w:rFonts w:hint="eastAsia"/>
          <w:szCs w:val="30"/>
        </w:rPr>
        <w:t>应急监测计划</w:t>
      </w:r>
      <w:bookmarkEnd w:id="1171"/>
    </w:p>
    <w:p w14:paraId="74B21E65" w14:textId="33E534A3" w:rsidR="009E34BC" w:rsidRPr="00D171A7" w:rsidRDefault="009E34BC" w:rsidP="009E34BC">
      <w:pPr>
        <w:widowControl/>
        <w:shd w:val="clear" w:color="auto" w:fill="FFFFFF"/>
        <w:spacing w:line="360" w:lineRule="auto"/>
        <w:ind w:firstLineChars="200" w:firstLine="480"/>
        <w:jc w:val="left"/>
        <w:rPr>
          <w:kern w:val="0"/>
          <w:lang w:val="zh-CN"/>
        </w:rPr>
      </w:pPr>
      <w:r w:rsidRPr="00D171A7">
        <w:rPr>
          <w:rFonts w:hint="eastAsia"/>
          <w:kern w:val="0"/>
          <w:lang w:val="zh-CN"/>
        </w:rPr>
        <w:t>监测项目：甲苯、</w:t>
      </w:r>
      <w:r w:rsidRPr="00D171A7">
        <w:rPr>
          <w:rFonts w:hint="eastAsia"/>
          <w:kern w:val="0"/>
          <w:lang w:val="zh-CN"/>
        </w:rPr>
        <w:t>VOCs</w:t>
      </w:r>
    </w:p>
    <w:p w14:paraId="7B21158C" w14:textId="439DC73A" w:rsidR="009E34BC" w:rsidRPr="00D171A7" w:rsidRDefault="009E34BC" w:rsidP="009E34BC">
      <w:pPr>
        <w:widowControl/>
        <w:shd w:val="clear" w:color="auto" w:fill="FFFFFF"/>
        <w:spacing w:line="360" w:lineRule="auto"/>
        <w:ind w:firstLineChars="200" w:firstLine="480"/>
        <w:jc w:val="left"/>
        <w:rPr>
          <w:kern w:val="0"/>
          <w:lang w:val="zh-CN"/>
        </w:rPr>
      </w:pPr>
      <w:r w:rsidRPr="00D171A7">
        <w:rPr>
          <w:rFonts w:hint="eastAsia"/>
          <w:kern w:val="0"/>
          <w:lang w:val="zh-CN"/>
        </w:rPr>
        <w:t>监测点位：</w:t>
      </w:r>
      <w:r w:rsidRPr="00D171A7">
        <w:rPr>
          <w:rFonts w:hint="eastAsia"/>
          <w:kern w:val="0"/>
          <w:lang w:val="zh-CN"/>
        </w:rPr>
        <w:t>1</w:t>
      </w:r>
      <w:r w:rsidRPr="00D171A7">
        <w:rPr>
          <w:rFonts w:hint="eastAsia"/>
          <w:kern w:val="0"/>
          <w:lang w:val="zh-CN"/>
        </w:rPr>
        <w:t>、排气筒处设置</w:t>
      </w:r>
      <w:r w:rsidRPr="00D171A7">
        <w:rPr>
          <w:rFonts w:hint="eastAsia"/>
          <w:kern w:val="0"/>
          <w:lang w:val="zh-CN"/>
        </w:rPr>
        <w:t>1</w:t>
      </w:r>
      <w:r w:rsidRPr="00D171A7">
        <w:rPr>
          <w:rFonts w:hint="eastAsia"/>
          <w:kern w:val="0"/>
          <w:lang w:val="zh-CN"/>
        </w:rPr>
        <w:t>个点位；</w:t>
      </w:r>
      <w:r w:rsidRPr="00D171A7">
        <w:rPr>
          <w:rFonts w:hint="eastAsia"/>
          <w:kern w:val="0"/>
          <w:lang w:val="zh-CN"/>
        </w:rPr>
        <w:t>2</w:t>
      </w:r>
      <w:r w:rsidRPr="00D171A7">
        <w:rPr>
          <w:rFonts w:hint="eastAsia"/>
          <w:kern w:val="0"/>
          <w:lang w:val="zh-CN"/>
        </w:rPr>
        <w:t>、企业下风向设置</w:t>
      </w:r>
      <w:r w:rsidRPr="00D171A7">
        <w:rPr>
          <w:rFonts w:hint="eastAsia"/>
          <w:kern w:val="0"/>
          <w:lang w:val="zh-CN"/>
        </w:rPr>
        <w:t>3</w:t>
      </w:r>
      <w:r w:rsidRPr="00D171A7">
        <w:rPr>
          <w:rFonts w:hint="eastAsia"/>
          <w:kern w:val="0"/>
          <w:lang w:val="zh-CN"/>
        </w:rPr>
        <w:t>个点位。</w:t>
      </w:r>
    </w:p>
    <w:p w14:paraId="16F0D5EA" w14:textId="75962B80" w:rsidR="009E34BC" w:rsidRPr="00D171A7" w:rsidRDefault="009E34BC" w:rsidP="009E34BC">
      <w:pPr>
        <w:widowControl/>
        <w:shd w:val="clear" w:color="auto" w:fill="FFFFFF"/>
        <w:spacing w:line="360" w:lineRule="auto"/>
        <w:ind w:firstLineChars="200" w:firstLine="480"/>
        <w:jc w:val="left"/>
        <w:rPr>
          <w:kern w:val="0"/>
          <w:lang w:val="zh-CN"/>
        </w:rPr>
      </w:pPr>
      <w:r w:rsidRPr="00D171A7">
        <w:rPr>
          <w:rFonts w:hint="eastAsia"/>
          <w:kern w:val="0"/>
          <w:lang w:val="zh-CN"/>
        </w:rPr>
        <w:t>采样人员：需持有国家颁发的相应证书类操作人员</w:t>
      </w:r>
    </w:p>
    <w:p w14:paraId="1D0FBD12" w14:textId="2F9BF5CF" w:rsidR="009E34BC" w:rsidRPr="00D171A7" w:rsidRDefault="009E34BC" w:rsidP="009E34BC">
      <w:pPr>
        <w:widowControl/>
        <w:shd w:val="clear" w:color="auto" w:fill="FFFFFF"/>
        <w:spacing w:line="360" w:lineRule="auto"/>
        <w:ind w:firstLineChars="200" w:firstLine="480"/>
        <w:jc w:val="left"/>
        <w:rPr>
          <w:kern w:val="0"/>
          <w:lang w:val="zh-CN"/>
        </w:rPr>
      </w:pPr>
      <w:r w:rsidRPr="00D171A7">
        <w:rPr>
          <w:rFonts w:hint="eastAsia"/>
          <w:kern w:val="0"/>
          <w:lang w:val="zh-CN"/>
        </w:rPr>
        <w:t>监测频次：</w:t>
      </w:r>
      <w:r w:rsidR="0098773F" w:rsidRPr="00D171A7">
        <w:rPr>
          <w:rFonts w:hint="eastAsia"/>
          <w:kern w:val="0"/>
          <w:lang w:val="zh-CN"/>
        </w:rPr>
        <w:t>2</w:t>
      </w:r>
      <w:r w:rsidR="0098773F" w:rsidRPr="00D171A7">
        <w:rPr>
          <w:rFonts w:hint="eastAsia"/>
          <w:kern w:val="0"/>
          <w:lang w:val="zh-CN"/>
        </w:rPr>
        <w:t>次（</w:t>
      </w:r>
      <w:r w:rsidR="0098773F" w:rsidRPr="00D171A7">
        <w:rPr>
          <w:rFonts w:hint="eastAsia"/>
          <w:kern w:val="0"/>
          <w:lang w:val="zh-CN"/>
        </w:rPr>
        <w:t>1</w:t>
      </w:r>
      <w:r w:rsidR="0098773F" w:rsidRPr="00D171A7">
        <w:rPr>
          <w:rFonts w:hint="eastAsia"/>
          <w:kern w:val="0"/>
          <w:lang w:val="zh-CN"/>
        </w:rPr>
        <w:t>次在事故发生后</w:t>
      </w:r>
      <w:r w:rsidR="0098773F" w:rsidRPr="00D171A7">
        <w:rPr>
          <w:kern w:val="0"/>
          <w:lang w:val="zh-CN"/>
        </w:rPr>
        <w:t>60</w:t>
      </w:r>
      <w:r w:rsidR="0098773F" w:rsidRPr="00D171A7">
        <w:rPr>
          <w:rFonts w:hint="eastAsia"/>
          <w:kern w:val="0"/>
          <w:lang w:val="zh-CN"/>
        </w:rPr>
        <w:t>min</w:t>
      </w:r>
      <w:r w:rsidR="0098773F" w:rsidRPr="00D171A7">
        <w:rPr>
          <w:rFonts w:hint="eastAsia"/>
          <w:kern w:val="0"/>
          <w:lang w:val="zh-CN"/>
        </w:rPr>
        <w:t>内，</w:t>
      </w:r>
      <w:r w:rsidR="0098773F" w:rsidRPr="00D171A7">
        <w:rPr>
          <w:rFonts w:hint="eastAsia"/>
          <w:kern w:val="0"/>
          <w:lang w:val="zh-CN"/>
        </w:rPr>
        <w:t>1</w:t>
      </w:r>
      <w:r w:rsidR="0098773F" w:rsidRPr="00D171A7">
        <w:rPr>
          <w:rFonts w:hint="eastAsia"/>
          <w:kern w:val="0"/>
          <w:lang w:val="zh-CN"/>
        </w:rPr>
        <w:t>次在事故解除后）</w:t>
      </w:r>
    </w:p>
    <w:p w14:paraId="508672E0" w14:textId="4875791E" w:rsidR="008B2FA7" w:rsidRPr="00D171A7" w:rsidRDefault="00B77702" w:rsidP="00B77702">
      <w:pPr>
        <w:pStyle w:val="2"/>
        <w:spacing w:before="156" w:after="156"/>
        <w:rPr>
          <w:rFonts w:eastAsia="新宋体"/>
        </w:rPr>
      </w:pPr>
      <w:bookmarkStart w:id="1172" w:name="_Toc40198148"/>
      <w:bookmarkStart w:id="1173" w:name="_Toc58508756"/>
      <w:r w:rsidRPr="00D171A7">
        <w:rPr>
          <w:rFonts w:eastAsia="新宋体"/>
        </w:rPr>
        <w:t xml:space="preserve">2. </w:t>
      </w:r>
      <w:r w:rsidR="008B2FA7" w:rsidRPr="00D171A7">
        <w:rPr>
          <w:rFonts w:eastAsia="新宋体"/>
        </w:rPr>
        <w:t>废水处置设施故障专项应急预案及现场处置方案</w:t>
      </w:r>
      <w:bookmarkEnd w:id="1172"/>
      <w:bookmarkEnd w:id="1173"/>
    </w:p>
    <w:p w14:paraId="50F1D8CF" w14:textId="7EAB09FA" w:rsidR="008B2FA7" w:rsidRPr="00D171A7" w:rsidRDefault="008B2FA7" w:rsidP="00B77702">
      <w:pPr>
        <w:pStyle w:val="3"/>
        <w:spacing w:beforeLines="0" w:afterLines="0" w:line="480" w:lineRule="auto"/>
        <w:rPr>
          <w:szCs w:val="30"/>
        </w:rPr>
      </w:pPr>
      <w:bookmarkStart w:id="1174" w:name="_Toc58508757"/>
      <w:r w:rsidRPr="00D171A7">
        <w:rPr>
          <w:szCs w:val="30"/>
        </w:rPr>
        <w:t>2.1</w:t>
      </w:r>
      <w:r w:rsidRPr="00D171A7">
        <w:rPr>
          <w:szCs w:val="30"/>
        </w:rPr>
        <w:t>适用范围</w:t>
      </w:r>
      <w:bookmarkEnd w:id="1174"/>
    </w:p>
    <w:p w14:paraId="69176A71" w14:textId="2184CCA8" w:rsidR="008B2FA7" w:rsidRPr="00D171A7" w:rsidRDefault="008B2FA7" w:rsidP="00086824">
      <w:pPr>
        <w:spacing w:line="360" w:lineRule="auto"/>
        <w:ind w:firstLineChars="200" w:firstLine="480"/>
        <w:jc w:val="left"/>
        <w:rPr>
          <w:szCs w:val="24"/>
        </w:rPr>
      </w:pPr>
      <w:r w:rsidRPr="00D171A7">
        <w:t>本废水处置设施故障专项应急预案适用于</w:t>
      </w:r>
      <w:r w:rsidR="00B77702" w:rsidRPr="00D171A7">
        <w:rPr>
          <w:rFonts w:hint="eastAsia"/>
        </w:rPr>
        <w:t>江西东元电机有限公司</w:t>
      </w:r>
      <w:r w:rsidRPr="00D171A7">
        <w:t>范围内废水处理设施故障而采取的专项应急预案</w:t>
      </w:r>
      <w:r w:rsidRPr="00D171A7">
        <w:rPr>
          <w:szCs w:val="24"/>
        </w:rPr>
        <w:t>。</w:t>
      </w:r>
    </w:p>
    <w:p w14:paraId="425B6ACF" w14:textId="1FC0671D" w:rsidR="008B2FA7" w:rsidRPr="00D171A7" w:rsidRDefault="008B2FA7" w:rsidP="00B77702">
      <w:pPr>
        <w:pStyle w:val="3"/>
        <w:spacing w:beforeLines="0" w:afterLines="0" w:line="480" w:lineRule="auto"/>
        <w:rPr>
          <w:szCs w:val="30"/>
        </w:rPr>
      </w:pPr>
      <w:bookmarkStart w:id="1175" w:name="_Toc58508758"/>
      <w:r w:rsidRPr="00D171A7">
        <w:rPr>
          <w:szCs w:val="30"/>
        </w:rPr>
        <w:lastRenderedPageBreak/>
        <w:t>2.2</w:t>
      </w:r>
      <w:r w:rsidRPr="00D171A7">
        <w:rPr>
          <w:szCs w:val="30"/>
        </w:rPr>
        <w:t>风险分析</w:t>
      </w:r>
      <w:bookmarkEnd w:id="1175"/>
    </w:p>
    <w:p w14:paraId="1C03103B" w14:textId="07E3ACE9" w:rsidR="008B2FA7" w:rsidRPr="00D171A7" w:rsidRDefault="008B2FA7" w:rsidP="00086824">
      <w:pPr>
        <w:spacing w:line="360" w:lineRule="auto"/>
        <w:ind w:firstLineChars="200" w:firstLine="480"/>
        <w:jc w:val="left"/>
        <w:rPr>
          <w:szCs w:val="24"/>
        </w:rPr>
      </w:pPr>
      <w:r w:rsidRPr="00D171A7">
        <w:rPr>
          <w:szCs w:val="24"/>
        </w:rPr>
        <w:t>本废水包括混合料车间的生产废水主要为</w:t>
      </w:r>
      <w:r w:rsidR="00B77702" w:rsidRPr="00D171A7">
        <w:rPr>
          <w:rFonts w:hint="eastAsia"/>
          <w:szCs w:val="24"/>
        </w:rPr>
        <w:t>乳化液废液</w:t>
      </w:r>
      <w:r w:rsidR="00086824" w:rsidRPr="00D171A7">
        <w:rPr>
          <w:rFonts w:hint="eastAsia"/>
          <w:szCs w:val="24"/>
        </w:rPr>
        <w:t>和喷漆废水</w:t>
      </w:r>
      <w:r w:rsidR="00B77702" w:rsidRPr="00D171A7">
        <w:rPr>
          <w:rFonts w:hint="eastAsia"/>
          <w:szCs w:val="24"/>
        </w:rPr>
        <w:t>的处理废水</w:t>
      </w:r>
      <w:r w:rsidRPr="00D171A7">
        <w:rPr>
          <w:szCs w:val="24"/>
        </w:rPr>
        <w:t>。当处理装置故障造成废水直排或超标排放时，上述污染物直接进入水环境中，会对厂区地表水、地下水及土壤环境造成较大的危害。</w:t>
      </w:r>
    </w:p>
    <w:p w14:paraId="3C925A4F" w14:textId="581F2B92" w:rsidR="008B2FA7" w:rsidRPr="00D171A7" w:rsidRDefault="008B2FA7" w:rsidP="00B77702">
      <w:pPr>
        <w:pStyle w:val="3"/>
        <w:spacing w:beforeLines="0" w:afterLines="0" w:line="480" w:lineRule="auto"/>
        <w:rPr>
          <w:szCs w:val="30"/>
        </w:rPr>
      </w:pPr>
      <w:bookmarkStart w:id="1176" w:name="_Toc58508759"/>
      <w:r w:rsidRPr="00D171A7">
        <w:rPr>
          <w:szCs w:val="30"/>
        </w:rPr>
        <w:t>2.3</w:t>
      </w:r>
      <w:r w:rsidRPr="00D171A7">
        <w:rPr>
          <w:szCs w:val="30"/>
        </w:rPr>
        <w:t>预防措施</w:t>
      </w:r>
      <w:bookmarkEnd w:id="1176"/>
    </w:p>
    <w:p w14:paraId="559F6F5A" w14:textId="77777777" w:rsidR="008B2FA7" w:rsidRPr="00D171A7" w:rsidRDefault="008B2FA7" w:rsidP="00086824">
      <w:pPr>
        <w:pStyle w:val="aa0"/>
        <w:ind w:firstLine="480"/>
        <w:jc w:val="left"/>
        <w:rPr>
          <w:rFonts w:ascii="Times New Roman" w:hAnsi="Times New Roman" w:cs="Times New Roman"/>
        </w:rPr>
      </w:pPr>
      <w:r w:rsidRPr="00D171A7">
        <w:rPr>
          <w:rFonts w:ascii="Times New Roman" w:hAnsi="Times New Roman" w:cs="Times New Roman"/>
        </w:rPr>
        <w:t>1</w:t>
      </w:r>
      <w:r w:rsidRPr="00D171A7">
        <w:rPr>
          <w:rFonts w:ascii="Times New Roman" w:hAnsi="Times New Roman" w:cs="Times New Roman"/>
        </w:rPr>
        <w:t>、定期排查企业事故应急池、废水收集与回用管道、废水总排口等给排水系统是否正常运转。定期排查企业涉危险化学品或其他有毒有害物质的各个生产装置、罐区、装卸区、作业场所和危废贮存场所等处的物料外泄进入污水管道可能性。形成排查记录单，对于排查中出现的问题，及时予以解决，逐一闭环管理。</w:t>
      </w:r>
    </w:p>
    <w:p w14:paraId="607FA3B0" w14:textId="77777777" w:rsidR="008B2FA7" w:rsidRPr="00D171A7" w:rsidRDefault="008B2FA7" w:rsidP="008B2FA7">
      <w:pPr>
        <w:pStyle w:val="aa0"/>
        <w:ind w:firstLine="480"/>
        <w:rPr>
          <w:rFonts w:ascii="Times New Roman" w:hAnsi="Times New Roman" w:cs="Times New Roman"/>
        </w:rPr>
      </w:pPr>
      <w:r w:rsidRPr="00D171A7">
        <w:rPr>
          <w:rFonts w:ascii="Times New Roman" w:hAnsi="Times New Roman" w:cs="Times New Roman"/>
        </w:rPr>
        <w:t>2</w:t>
      </w:r>
      <w:r w:rsidRPr="00D171A7">
        <w:rPr>
          <w:rFonts w:ascii="Times New Roman" w:hAnsi="Times New Roman" w:cs="Times New Roman"/>
        </w:rPr>
        <w:t>、严格落实环境影响评价文件及其批复的污染防治措施要求，废水处理设施处理能力与产能相匹配。</w:t>
      </w:r>
    </w:p>
    <w:p w14:paraId="1BB78888" w14:textId="77777777" w:rsidR="008B2FA7" w:rsidRPr="00D171A7" w:rsidRDefault="008B2FA7" w:rsidP="00086824">
      <w:pPr>
        <w:pStyle w:val="aa0"/>
        <w:ind w:firstLine="480"/>
        <w:jc w:val="left"/>
        <w:rPr>
          <w:rFonts w:ascii="Times New Roman" w:hAnsi="Times New Roman" w:cs="Times New Roman"/>
        </w:rPr>
      </w:pPr>
      <w:r w:rsidRPr="00D171A7">
        <w:rPr>
          <w:rFonts w:ascii="Times New Roman" w:hAnsi="Times New Roman" w:cs="Times New Roman"/>
        </w:rPr>
        <w:t>3</w:t>
      </w:r>
      <w:r w:rsidRPr="00D171A7">
        <w:rPr>
          <w:rFonts w:ascii="Times New Roman" w:hAnsi="Times New Roman" w:cs="Times New Roman"/>
        </w:rPr>
        <w:t>、废水处理设施应加强管理，保障装置的正常运行。发现故障应及时维修。可按照《企业突发环境事件隐患排查和治理工作指南（试行）》要求，定期对废水处理设施进行隐患排查。做好检修排查台账记录工作。</w:t>
      </w:r>
    </w:p>
    <w:p w14:paraId="1BC92376" w14:textId="6A713270" w:rsidR="008B2FA7" w:rsidRPr="00D171A7" w:rsidRDefault="00B77702" w:rsidP="00086824">
      <w:pPr>
        <w:pStyle w:val="aa0"/>
        <w:ind w:firstLine="480"/>
        <w:jc w:val="left"/>
        <w:rPr>
          <w:rFonts w:ascii="Times New Roman" w:hAnsi="Times New Roman" w:cs="Times New Roman"/>
        </w:rPr>
      </w:pPr>
      <w:r w:rsidRPr="00D171A7">
        <w:rPr>
          <w:rFonts w:ascii="Times New Roman" w:hAnsi="Times New Roman" w:cs="Times New Roman" w:hint="eastAsia"/>
        </w:rPr>
        <w:t>4</w:t>
      </w:r>
      <w:r w:rsidR="008B2FA7" w:rsidRPr="00D171A7">
        <w:rPr>
          <w:rFonts w:ascii="Times New Roman" w:hAnsi="Times New Roman" w:cs="Times New Roman"/>
        </w:rPr>
        <w:t>、结合项目实际情况，制定科学的废水处理设施操作规程，实行标准化操作；设置专人负责污水处理系统的管理，其工作人员应参加废水处理培训，持证上岗。</w:t>
      </w:r>
    </w:p>
    <w:p w14:paraId="0E6237EB" w14:textId="506749EF" w:rsidR="008B2FA7" w:rsidRPr="00D171A7" w:rsidRDefault="00B77702" w:rsidP="00086824">
      <w:pPr>
        <w:pStyle w:val="aa0"/>
        <w:ind w:firstLine="480"/>
        <w:jc w:val="left"/>
        <w:rPr>
          <w:rFonts w:ascii="Times New Roman" w:hAnsi="Times New Roman" w:cs="Times New Roman"/>
        </w:rPr>
      </w:pPr>
      <w:r w:rsidRPr="00D171A7">
        <w:rPr>
          <w:rFonts w:ascii="Times New Roman" w:hAnsi="Times New Roman" w:cs="Times New Roman"/>
        </w:rPr>
        <w:t>5</w:t>
      </w:r>
      <w:r w:rsidR="008B2FA7" w:rsidRPr="00D171A7">
        <w:rPr>
          <w:rFonts w:ascii="Times New Roman" w:hAnsi="Times New Roman" w:cs="Times New Roman"/>
        </w:rPr>
        <w:t>、废水处理设施管理部门应与其他生产部门建立畅通的沟通协调渠道及方式，确保紧急情况下渠道畅通，方式有效。</w:t>
      </w:r>
    </w:p>
    <w:p w14:paraId="6907E1E0" w14:textId="429408E8" w:rsidR="008B2FA7" w:rsidRPr="00D171A7" w:rsidRDefault="008B2FA7" w:rsidP="00B77702">
      <w:pPr>
        <w:pStyle w:val="3"/>
        <w:spacing w:beforeLines="0" w:afterLines="0" w:line="480" w:lineRule="auto"/>
        <w:rPr>
          <w:szCs w:val="30"/>
        </w:rPr>
      </w:pPr>
      <w:bookmarkStart w:id="1177" w:name="_Toc58508760"/>
      <w:r w:rsidRPr="00D171A7">
        <w:rPr>
          <w:szCs w:val="30"/>
        </w:rPr>
        <w:t>2.4</w:t>
      </w:r>
      <w:r w:rsidRPr="00D171A7">
        <w:rPr>
          <w:szCs w:val="30"/>
        </w:rPr>
        <w:t>应急程序</w:t>
      </w:r>
      <w:bookmarkEnd w:id="1177"/>
    </w:p>
    <w:p w14:paraId="6E712E5B"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1</w:t>
      </w:r>
      <w:r w:rsidRPr="00D171A7">
        <w:rPr>
          <w:rFonts w:eastAsia="宋体" w:cs="Times New Roman"/>
          <w:kern w:val="0"/>
          <w:sz w:val="24"/>
        </w:rPr>
        <w:t>、应急分级</w:t>
      </w:r>
    </w:p>
    <w:p w14:paraId="070C4D0D" w14:textId="45993C36" w:rsidR="008B2FA7" w:rsidRPr="00D171A7" w:rsidRDefault="008B2FA7" w:rsidP="00086824">
      <w:pPr>
        <w:pStyle w:val="11"/>
        <w:spacing w:line="360" w:lineRule="auto"/>
        <w:ind w:firstLine="480"/>
        <w:jc w:val="left"/>
        <w:rPr>
          <w:rFonts w:eastAsia="宋体" w:cs="Times New Roman"/>
          <w:sz w:val="24"/>
        </w:rPr>
      </w:pPr>
      <w:r w:rsidRPr="00D171A7">
        <w:rPr>
          <w:rFonts w:eastAsia="宋体" w:cs="Times New Roman"/>
          <w:sz w:val="24"/>
        </w:rPr>
        <w:t>按照事件可控性、严重程度和影响范围及应急响应所需资源，将事件应急响应分为一级应急状态（重、特大事件），二级应急状态（较大事件），三级应急状态（一般或轻微事件或事件）。按事件的可控性、严重程度和影响范围，结合公司内部事件管理和应急，将应急响应分为三级；具体分级情况见表</w:t>
      </w:r>
      <w:r w:rsidR="00CB19C9" w:rsidRPr="00D171A7">
        <w:rPr>
          <w:rFonts w:eastAsia="宋体" w:cs="Times New Roman"/>
          <w:sz w:val="24"/>
        </w:rPr>
        <w:t>1</w:t>
      </w:r>
      <w:r w:rsidR="00DF037A" w:rsidRPr="00D171A7">
        <w:rPr>
          <w:rFonts w:eastAsia="宋体" w:cs="Times New Roman"/>
          <w:sz w:val="24"/>
        </w:rPr>
        <w:t>-2</w:t>
      </w:r>
      <w:r w:rsidRPr="00D171A7">
        <w:rPr>
          <w:rFonts w:eastAsia="宋体" w:cs="Times New Roman"/>
          <w:sz w:val="24"/>
        </w:rPr>
        <w:t>。</w:t>
      </w:r>
    </w:p>
    <w:p w14:paraId="41AC9D21" w14:textId="77777777" w:rsidR="0098773F" w:rsidRPr="00D171A7" w:rsidRDefault="0098773F" w:rsidP="005F0580">
      <w:pPr>
        <w:pStyle w:val="11"/>
        <w:spacing w:beforeLines="50" w:before="156" w:line="240" w:lineRule="auto"/>
        <w:ind w:firstLineChars="0" w:firstLine="0"/>
        <w:jc w:val="center"/>
        <w:rPr>
          <w:rFonts w:eastAsia="宋体" w:cs="Times New Roman"/>
          <w:b/>
          <w:kern w:val="0"/>
          <w:sz w:val="24"/>
          <w:lang w:val="zh-CN"/>
        </w:rPr>
      </w:pPr>
    </w:p>
    <w:p w14:paraId="7DF4A617" w14:textId="70BA99D6" w:rsidR="008B2FA7" w:rsidRPr="00D171A7" w:rsidRDefault="008B2FA7" w:rsidP="005F0580">
      <w:pPr>
        <w:pStyle w:val="11"/>
        <w:spacing w:beforeLines="50" w:before="156" w:line="240" w:lineRule="auto"/>
        <w:ind w:firstLineChars="0" w:firstLine="0"/>
        <w:jc w:val="center"/>
        <w:rPr>
          <w:rFonts w:eastAsia="宋体" w:cs="Times New Roman"/>
          <w:b/>
          <w:kern w:val="0"/>
          <w:sz w:val="24"/>
        </w:rPr>
      </w:pPr>
      <w:r w:rsidRPr="00D171A7">
        <w:rPr>
          <w:rFonts w:eastAsia="宋体" w:cs="Times New Roman"/>
          <w:b/>
          <w:kern w:val="0"/>
          <w:sz w:val="24"/>
          <w:lang w:val="zh-CN"/>
        </w:rPr>
        <w:lastRenderedPageBreak/>
        <w:t>表</w:t>
      </w:r>
      <w:r w:rsidR="00CB19C9" w:rsidRPr="00D171A7">
        <w:rPr>
          <w:rFonts w:eastAsia="宋体" w:cs="Times New Roman"/>
          <w:b/>
          <w:kern w:val="0"/>
          <w:sz w:val="24"/>
          <w:lang w:val="zh-CN"/>
        </w:rPr>
        <w:t>1</w:t>
      </w:r>
      <w:r w:rsidR="00DF037A" w:rsidRPr="00D171A7">
        <w:rPr>
          <w:rFonts w:eastAsia="宋体" w:cs="Times New Roman"/>
          <w:b/>
          <w:kern w:val="0"/>
          <w:sz w:val="24"/>
          <w:lang w:val="zh-CN"/>
        </w:rPr>
        <w:t>-2</w:t>
      </w:r>
      <w:r w:rsidRPr="00D171A7">
        <w:rPr>
          <w:rFonts w:eastAsia="宋体" w:cs="Times New Roman"/>
          <w:b/>
          <w:kern w:val="0"/>
          <w:sz w:val="24"/>
          <w:lang w:val="zh-CN"/>
        </w:rPr>
        <w:t xml:space="preserve">  </w:t>
      </w:r>
      <w:r w:rsidRPr="00D171A7">
        <w:rPr>
          <w:rFonts w:eastAsia="宋体" w:cs="Times New Roman"/>
          <w:b/>
          <w:kern w:val="0"/>
          <w:sz w:val="24"/>
          <w:lang w:val="zh-CN"/>
        </w:rPr>
        <w:t>应急响应分级表</w:t>
      </w:r>
    </w:p>
    <w:tbl>
      <w:tblPr>
        <w:tblW w:w="0" w:type="auto"/>
        <w:tblInd w:w="-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791"/>
        <w:gridCol w:w="2825"/>
        <w:gridCol w:w="2358"/>
        <w:gridCol w:w="2342"/>
      </w:tblGrid>
      <w:tr w:rsidR="005A0E05" w:rsidRPr="00D171A7" w14:paraId="67520610" w14:textId="77777777" w:rsidTr="00B77702">
        <w:trPr>
          <w:trHeight w:val="385"/>
        </w:trPr>
        <w:tc>
          <w:tcPr>
            <w:tcW w:w="791" w:type="dxa"/>
            <w:vMerge w:val="restart"/>
            <w:shd w:val="clear" w:color="auto" w:fill="FFFFFF"/>
            <w:vAlign w:val="center"/>
          </w:tcPr>
          <w:p w14:paraId="2D94AD4D" w14:textId="77777777" w:rsidR="008B2FA7" w:rsidRPr="00D171A7" w:rsidRDefault="008B2FA7" w:rsidP="00A1405B">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事件</w:t>
            </w:r>
          </w:p>
          <w:p w14:paraId="3BC94102"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类别</w:t>
            </w:r>
          </w:p>
        </w:tc>
        <w:tc>
          <w:tcPr>
            <w:tcW w:w="7525" w:type="dxa"/>
            <w:gridSpan w:val="3"/>
            <w:shd w:val="clear" w:color="auto" w:fill="FFFFFF"/>
            <w:vAlign w:val="center"/>
          </w:tcPr>
          <w:p w14:paraId="32CFC1FE"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响应分级</w:t>
            </w:r>
          </w:p>
        </w:tc>
      </w:tr>
      <w:tr w:rsidR="005A0E05" w:rsidRPr="00D171A7" w14:paraId="7EA42E3C" w14:textId="77777777" w:rsidTr="00B77702">
        <w:trPr>
          <w:trHeight w:val="415"/>
        </w:trPr>
        <w:tc>
          <w:tcPr>
            <w:tcW w:w="791" w:type="dxa"/>
            <w:vMerge/>
            <w:shd w:val="clear" w:color="auto" w:fill="FFFFFF"/>
            <w:vAlign w:val="center"/>
          </w:tcPr>
          <w:p w14:paraId="50BF7704"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p>
        </w:tc>
        <w:tc>
          <w:tcPr>
            <w:tcW w:w="2825" w:type="dxa"/>
            <w:shd w:val="clear" w:color="auto" w:fill="FFFFFF"/>
            <w:vAlign w:val="center"/>
          </w:tcPr>
          <w:p w14:paraId="5C45C12C"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lang w:val="zh-CN"/>
              </w:rPr>
              <w:t>I</w:t>
            </w:r>
            <w:r w:rsidRPr="00D171A7">
              <w:rPr>
                <w:rFonts w:eastAsia="宋体" w:cs="Times New Roman"/>
                <w:kern w:val="0"/>
                <w:sz w:val="18"/>
                <w:szCs w:val="18"/>
                <w:lang w:val="zh-CN"/>
              </w:rPr>
              <w:t>级（重大事件）</w:t>
            </w:r>
          </w:p>
        </w:tc>
        <w:tc>
          <w:tcPr>
            <w:tcW w:w="2358" w:type="dxa"/>
            <w:shd w:val="clear" w:color="auto" w:fill="FFFFFF"/>
            <w:vAlign w:val="center"/>
          </w:tcPr>
          <w:p w14:paraId="7B10A453"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lang w:val="zh-CN"/>
              </w:rPr>
              <w:t>II</w:t>
            </w:r>
            <w:r w:rsidRPr="00D171A7">
              <w:rPr>
                <w:rFonts w:eastAsia="宋体" w:cs="Times New Roman"/>
                <w:kern w:val="0"/>
                <w:sz w:val="18"/>
                <w:szCs w:val="18"/>
                <w:lang w:val="zh-CN"/>
              </w:rPr>
              <w:t>级（较大事件）</w:t>
            </w:r>
          </w:p>
        </w:tc>
        <w:tc>
          <w:tcPr>
            <w:tcW w:w="2342" w:type="dxa"/>
            <w:shd w:val="clear" w:color="auto" w:fill="FFFFFF"/>
            <w:vAlign w:val="center"/>
          </w:tcPr>
          <w:p w14:paraId="487D0135"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rPr>
              <w:t>III</w:t>
            </w:r>
            <w:r w:rsidRPr="00D171A7">
              <w:rPr>
                <w:rFonts w:eastAsia="宋体" w:cs="Times New Roman"/>
                <w:kern w:val="0"/>
                <w:sz w:val="18"/>
                <w:szCs w:val="18"/>
                <w:lang w:val="zh-CN"/>
              </w:rPr>
              <w:t>级（一般事件）</w:t>
            </w:r>
          </w:p>
        </w:tc>
      </w:tr>
      <w:tr w:rsidR="005A0E05" w:rsidRPr="00D171A7" w14:paraId="201E8B72" w14:textId="77777777" w:rsidTr="00B77702">
        <w:trPr>
          <w:trHeight w:val="871"/>
        </w:trPr>
        <w:tc>
          <w:tcPr>
            <w:tcW w:w="791" w:type="dxa"/>
            <w:shd w:val="clear" w:color="auto" w:fill="FFFFFF"/>
            <w:vAlign w:val="center"/>
          </w:tcPr>
          <w:p w14:paraId="7B8EA7C8"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废水</w:t>
            </w:r>
          </w:p>
        </w:tc>
        <w:tc>
          <w:tcPr>
            <w:tcW w:w="2825" w:type="dxa"/>
            <w:shd w:val="clear" w:color="auto" w:fill="FFFFFF"/>
            <w:vAlign w:val="center"/>
          </w:tcPr>
          <w:p w14:paraId="2AC7AAC1" w14:textId="77777777" w:rsidR="008B2FA7" w:rsidRPr="00D171A7" w:rsidRDefault="008B2FA7" w:rsidP="00A1405B">
            <w:pPr>
              <w:pStyle w:val="11"/>
              <w:spacing w:line="240" w:lineRule="auto"/>
              <w:ind w:firstLineChars="0" w:firstLine="0"/>
              <w:rPr>
                <w:rFonts w:eastAsia="宋体" w:cs="Times New Roman"/>
                <w:kern w:val="0"/>
                <w:sz w:val="18"/>
                <w:szCs w:val="18"/>
              </w:rPr>
            </w:pPr>
            <w:r w:rsidRPr="00D171A7">
              <w:rPr>
                <w:rFonts w:eastAsia="宋体" w:cs="Times New Roman"/>
                <w:kern w:val="0"/>
                <w:sz w:val="18"/>
                <w:szCs w:val="18"/>
                <w:lang w:val="zh-CN"/>
              </w:rPr>
              <w:t>污水处理设施严重故障，未经处理达标的污水大量外流，公司不可控</w:t>
            </w:r>
          </w:p>
        </w:tc>
        <w:tc>
          <w:tcPr>
            <w:tcW w:w="2358" w:type="dxa"/>
            <w:shd w:val="clear" w:color="auto" w:fill="FFFFFF"/>
            <w:vAlign w:val="center"/>
          </w:tcPr>
          <w:p w14:paraId="48EE74C5" w14:textId="77777777" w:rsidR="008B2FA7" w:rsidRPr="00D171A7" w:rsidRDefault="008B2FA7" w:rsidP="00A1405B">
            <w:pPr>
              <w:pStyle w:val="11"/>
              <w:spacing w:line="240" w:lineRule="auto"/>
              <w:ind w:firstLineChars="0" w:firstLine="0"/>
              <w:rPr>
                <w:rFonts w:eastAsia="宋体" w:cs="Times New Roman"/>
                <w:kern w:val="0"/>
                <w:sz w:val="18"/>
                <w:szCs w:val="18"/>
              </w:rPr>
            </w:pPr>
            <w:r w:rsidRPr="00D171A7">
              <w:rPr>
                <w:rFonts w:eastAsia="宋体" w:cs="Times New Roman"/>
                <w:kern w:val="0"/>
                <w:sz w:val="18"/>
                <w:szCs w:val="18"/>
                <w:lang w:val="zh-CN"/>
              </w:rPr>
              <w:t>污水处理设施出现故障，未经处理达标的污水大量外流，公司可控</w:t>
            </w:r>
          </w:p>
        </w:tc>
        <w:tc>
          <w:tcPr>
            <w:tcW w:w="2342" w:type="dxa"/>
            <w:shd w:val="clear" w:color="auto" w:fill="FFFFFF"/>
            <w:vAlign w:val="center"/>
          </w:tcPr>
          <w:p w14:paraId="7F028E6B" w14:textId="77777777" w:rsidR="008B2FA7" w:rsidRPr="00D171A7" w:rsidRDefault="008B2FA7" w:rsidP="00A1405B">
            <w:pPr>
              <w:pStyle w:val="11"/>
              <w:spacing w:line="240" w:lineRule="auto"/>
              <w:ind w:firstLineChars="0" w:firstLine="0"/>
              <w:rPr>
                <w:rFonts w:eastAsia="宋体" w:cs="Times New Roman"/>
                <w:kern w:val="0"/>
                <w:sz w:val="18"/>
                <w:szCs w:val="18"/>
              </w:rPr>
            </w:pPr>
            <w:r w:rsidRPr="00D171A7">
              <w:rPr>
                <w:rFonts w:eastAsia="宋体" w:cs="Times New Roman"/>
                <w:kern w:val="0"/>
                <w:sz w:val="18"/>
                <w:szCs w:val="18"/>
                <w:lang w:val="zh-CN"/>
              </w:rPr>
              <w:t>污水处理设施异常，未经处理达标的污水少量外流，车间岗位可控</w:t>
            </w:r>
          </w:p>
        </w:tc>
      </w:tr>
    </w:tbl>
    <w:p w14:paraId="4ED84F88" w14:textId="77777777" w:rsidR="008B2FA7" w:rsidRPr="00D171A7" w:rsidRDefault="008B2FA7" w:rsidP="00086824">
      <w:pPr>
        <w:pStyle w:val="11"/>
        <w:spacing w:line="360" w:lineRule="auto"/>
        <w:ind w:firstLine="440"/>
        <w:jc w:val="left"/>
        <w:rPr>
          <w:rFonts w:eastAsia="宋体" w:cs="Times New Roman"/>
          <w:kern w:val="0"/>
          <w:sz w:val="24"/>
        </w:rPr>
      </w:pPr>
      <w:r w:rsidRPr="00D171A7">
        <w:rPr>
          <w:rFonts w:eastAsia="宋体" w:cs="Times New Roman"/>
          <w:spacing w:val="-10"/>
          <w:kern w:val="0"/>
          <w:sz w:val="24"/>
          <w:lang w:val="zh-CN"/>
        </w:rPr>
        <w:t>I</w:t>
      </w:r>
      <w:r w:rsidRPr="00D171A7">
        <w:rPr>
          <w:rFonts w:eastAsia="宋体" w:cs="Times New Roman"/>
          <w:kern w:val="0"/>
          <w:sz w:val="24"/>
          <w:lang w:val="zh-CN"/>
        </w:rPr>
        <w:t>级应急响应：因</w:t>
      </w:r>
      <w:r w:rsidRPr="00D171A7">
        <w:rPr>
          <w:rFonts w:eastAsia="宋体" w:cs="Times New Roman"/>
          <w:spacing w:val="-10"/>
          <w:kern w:val="0"/>
          <w:sz w:val="24"/>
          <w:lang w:val="zh-CN"/>
        </w:rPr>
        <w:t>I</w:t>
      </w:r>
      <w:r w:rsidRPr="00D171A7">
        <w:rPr>
          <w:rFonts w:eastAsia="宋体" w:cs="Times New Roman"/>
          <w:kern w:val="0"/>
          <w:sz w:val="24"/>
          <w:lang w:val="zh-CN"/>
        </w:rPr>
        <w:t>级为重大突发事件，超出公司控制能力，应在事件发生第一时间请求当地政府主管部门或相关单位支援，以外部协调处置为主，公司全力配合。</w:t>
      </w:r>
    </w:p>
    <w:p w14:paraId="5B6FFA4F" w14:textId="77777777" w:rsidR="008B2FA7" w:rsidRPr="00D171A7" w:rsidRDefault="008B2FA7" w:rsidP="00086824">
      <w:pPr>
        <w:pStyle w:val="11"/>
        <w:spacing w:line="360" w:lineRule="auto"/>
        <w:ind w:firstLine="440"/>
        <w:jc w:val="left"/>
        <w:rPr>
          <w:rFonts w:eastAsia="宋体" w:cs="Times New Roman"/>
          <w:kern w:val="0"/>
          <w:sz w:val="24"/>
          <w:lang w:val="zh-CN"/>
        </w:rPr>
      </w:pPr>
      <w:r w:rsidRPr="00D171A7">
        <w:rPr>
          <w:rFonts w:eastAsia="宋体" w:cs="Times New Roman"/>
          <w:spacing w:val="-10"/>
          <w:kern w:val="0"/>
          <w:sz w:val="24"/>
          <w:lang w:val="zh-CN"/>
        </w:rPr>
        <w:t>II</w:t>
      </w:r>
      <w:r w:rsidRPr="00D171A7">
        <w:rPr>
          <w:rFonts w:eastAsia="宋体" w:cs="Times New Roman"/>
          <w:kern w:val="0"/>
          <w:sz w:val="24"/>
          <w:lang w:val="zh-CN"/>
        </w:rPr>
        <w:t>级应急响应：发生较大突发事件，公司有能力控制预防事件扩大，应在第一时间启动公司突发环境事件综合应急预案，由公司应急指挥中心、现场应急指挥部负责指挥，组织相关应急工作小组开展应急工作。若发现事件有扩大趋势必须立即上报上一级应急救援指挥机构，由一上一级救援机构决定是否启动上一级应急响应。</w:t>
      </w:r>
    </w:p>
    <w:p w14:paraId="71E283BC" w14:textId="77777777" w:rsidR="008B2FA7" w:rsidRPr="00D171A7" w:rsidRDefault="008B2FA7" w:rsidP="00086824">
      <w:pPr>
        <w:pStyle w:val="11"/>
        <w:spacing w:line="360" w:lineRule="auto"/>
        <w:ind w:firstLine="440"/>
        <w:jc w:val="left"/>
        <w:rPr>
          <w:rFonts w:eastAsia="宋体" w:cs="Times New Roman"/>
          <w:kern w:val="0"/>
          <w:sz w:val="24"/>
        </w:rPr>
      </w:pPr>
      <w:r w:rsidRPr="00D171A7">
        <w:rPr>
          <w:rFonts w:eastAsia="宋体" w:cs="Times New Roman"/>
          <w:spacing w:val="-10"/>
          <w:kern w:val="0"/>
          <w:sz w:val="24"/>
          <w:lang w:val="zh-CN"/>
        </w:rPr>
        <w:t>III</w:t>
      </w:r>
      <w:r w:rsidRPr="00D171A7">
        <w:rPr>
          <w:rFonts w:eastAsia="宋体" w:cs="Times New Roman"/>
          <w:kern w:val="0"/>
          <w:sz w:val="24"/>
          <w:lang w:val="zh-CN"/>
        </w:rPr>
        <w:t>级应急响应：发生一般突发事件，车间内部就可快速控制住事件发展势态，应在第一时间启动公司专项应急预案，组织车间或岗位应急救援小组按照相应的预案全力以赴组织救援，并及时向应急救援领导小组和有关部门报告救援工作进展情况。当超出其应急救援处置能力时，应及时请求上一级应急救援指挥机构启动上一级应急预案。</w:t>
      </w:r>
    </w:p>
    <w:p w14:paraId="19E4B7BD"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2</w:t>
      </w:r>
      <w:r w:rsidRPr="00D171A7">
        <w:rPr>
          <w:rFonts w:eastAsia="宋体" w:cs="Times New Roman"/>
          <w:kern w:val="0"/>
          <w:sz w:val="24"/>
        </w:rPr>
        <w:t>、应急程序</w:t>
      </w:r>
    </w:p>
    <w:p w14:paraId="76698B9F"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w:t>
      </w:r>
      <w:r w:rsidRPr="00D171A7">
        <w:rPr>
          <w:rFonts w:eastAsia="宋体" w:cs="Times New Roman"/>
          <w:kern w:val="0"/>
          <w:sz w:val="24"/>
        </w:rPr>
        <w:t>1</w:t>
      </w:r>
      <w:r w:rsidRPr="00D171A7">
        <w:rPr>
          <w:rFonts w:eastAsia="宋体" w:cs="Times New Roman"/>
          <w:kern w:val="0"/>
          <w:sz w:val="24"/>
        </w:rPr>
        <w:t>）</w:t>
      </w:r>
      <w:r w:rsidRPr="00D171A7">
        <w:rPr>
          <w:rFonts w:eastAsia="宋体" w:cs="Times New Roman"/>
          <w:kern w:val="0"/>
          <w:sz w:val="24"/>
          <w:lang w:val="zh-CN"/>
        </w:rPr>
        <w:t>内部接警与上报</w:t>
      </w:r>
    </w:p>
    <w:p w14:paraId="4A1E5B48" w14:textId="77777777" w:rsidR="008B2FA7" w:rsidRPr="00D171A7" w:rsidRDefault="008B2FA7" w:rsidP="00086824">
      <w:pPr>
        <w:pStyle w:val="11"/>
        <w:spacing w:line="360" w:lineRule="auto"/>
        <w:ind w:firstLine="480"/>
        <w:jc w:val="left"/>
        <w:rPr>
          <w:rFonts w:eastAsia="宋体" w:cs="Times New Roman"/>
          <w:kern w:val="0"/>
          <w:sz w:val="24"/>
        </w:rPr>
      </w:pPr>
      <w:r w:rsidRPr="00D171A7">
        <w:rPr>
          <w:rFonts w:eastAsia="宋体" w:cs="Times New Roman"/>
          <w:kern w:val="0"/>
          <w:sz w:val="24"/>
          <w:lang w:val="zh-CN"/>
        </w:rPr>
        <w:t>设立</w:t>
      </w:r>
      <w:r w:rsidRPr="00D171A7">
        <w:rPr>
          <w:rFonts w:eastAsia="宋体" w:cs="Times New Roman"/>
          <w:kern w:val="0"/>
          <w:sz w:val="24"/>
          <w:lang w:val="zh-CN"/>
        </w:rPr>
        <w:t>24</w:t>
      </w:r>
      <w:r w:rsidRPr="00D171A7">
        <w:rPr>
          <w:rFonts w:eastAsia="宋体" w:cs="Times New Roman"/>
          <w:kern w:val="0"/>
          <w:sz w:val="24"/>
          <w:lang w:val="zh-CN"/>
        </w:rPr>
        <w:t>小时应急值守电话，发生突发环境事件后，值班人员在得知突发环境风险事件发生后，第一时间通知值班组长，主管应当立即赶赴现场调查了解情况，采取措施努力控制污染事件继续扩大，对突发环境事件的性质和类别做出初步认定，并把初步认定的情况及时上报。企业现场当班人员发现异常或事件，可能引发突发环境事件时，应立即报告当班组长、部门领导，并向应急办公室报告。</w:t>
      </w:r>
    </w:p>
    <w:p w14:paraId="09A0B133" w14:textId="77777777" w:rsidR="008B2FA7" w:rsidRPr="00D171A7" w:rsidRDefault="008B2FA7" w:rsidP="00086824">
      <w:pPr>
        <w:pStyle w:val="11"/>
        <w:spacing w:line="360" w:lineRule="auto"/>
        <w:ind w:firstLine="480"/>
        <w:jc w:val="left"/>
        <w:rPr>
          <w:rFonts w:eastAsia="宋体" w:cs="Times New Roman"/>
          <w:kern w:val="0"/>
          <w:sz w:val="24"/>
        </w:rPr>
      </w:pPr>
      <w:r w:rsidRPr="00D171A7">
        <w:rPr>
          <w:rFonts w:eastAsia="宋体" w:cs="Times New Roman"/>
          <w:kern w:val="0"/>
          <w:sz w:val="24"/>
          <w:lang w:val="zh-CN"/>
        </w:rPr>
        <w:t>突发性环境污染事件责任部门和责任人以及负有监督责任的部门发现突发性环境污染事件后，应立即在</w:t>
      </w:r>
      <w:r w:rsidRPr="00D171A7">
        <w:rPr>
          <w:rFonts w:eastAsia="宋体" w:cs="Times New Roman"/>
          <w:kern w:val="0"/>
          <w:sz w:val="24"/>
          <w:lang w:val="zh-CN"/>
        </w:rPr>
        <w:t>30</w:t>
      </w:r>
      <w:r w:rsidRPr="00D171A7">
        <w:rPr>
          <w:rFonts w:eastAsia="宋体" w:cs="Times New Roman"/>
          <w:kern w:val="0"/>
          <w:sz w:val="24"/>
          <w:lang w:val="zh-CN"/>
        </w:rPr>
        <w:t>分钟内向应急领导小组汇报，并立即组织现场进行调查。紧急情况下，可以越级上报。</w:t>
      </w:r>
    </w:p>
    <w:p w14:paraId="74BAB569"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w:t>
      </w:r>
      <w:r w:rsidRPr="00D171A7">
        <w:rPr>
          <w:rFonts w:eastAsia="宋体" w:cs="Times New Roman"/>
          <w:kern w:val="0"/>
          <w:sz w:val="24"/>
          <w:lang w:val="zh-CN"/>
        </w:rPr>
        <w:t>外部信息报告与通报</w:t>
      </w:r>
    </w:p>
    <w:p w14:paraId="39CE6CB7" w14:textId="09AC999F" w:rsidR="008B2FA7" w:rsidRPr="00D171A7" w:rsidRDefault="008B2FA7" w:rsidP="00086824">
      <w:pPr>
        <w:pStyle w:val="11"/>
        <w:spacing w:line="360" w:lineRule="auto"/>
        <w:ind w:firstLine="480"/>
        <w:jc w:val="left"/>
        <w:rPr>
          <w:rFonts w:eastAsia="宋体" w:cs="Times New Roman"/>
          <w:kern w:val="0"/>
          <w:sz w:val="24"/>
        </w:rPr>
      </w:pPr>
      <w:r w:rsidRPr="00D171A7">
        <w:rPr>
          <w:rFonts w:eastAsia="宋体" w:cs="Times New Roman"/>
          <w:kern w:val="0"/>
          <w:sz w:val="24"/>
          <w:lang w:val="zh-CN"/>
        </w:rPr>
        <w:lastRenderedPageBreak/>
        <w:t>公司外部突发环境事件信息报告责任人，要掌握最坏情况下可能影响范围内环境状况和单位、人群分布及其通讯方式等。确保突发环境事件发生后，在第一时间向南昌市</w:t>
      </w:r>
      <w:r w:rsidR="00B77702" w:rsidRPr="00D171A7">
        <w:rPr>
          <w:rFonts w:eastAsia="宋体" w:cs="Times New Roman" w:hint="eastAsia"/>
          <w:kern w:val="0"/>
          <w:sz w:val="24"/>
          <w:lang w:val="zh-CN"/>
        </w:rPr>
        <w:t>高新</w:t>
      </w:r>
      <w:r w:rsidRPr="00D171A7">
        <w:rPr>
          <w:rFonts w:eastAsia="宋体" w:cs="Times New Roman"/>
          <w:kern w:val="0"/>
          <w:sz w:val="24"/>
          <w:lang w:val="zh-CN"/>
        </w:rPr>
        <w:t>生态环境局报告，向可能受污染影响的单位、区域及人员通报。发生《突发环境事件信息报告办法》中列为重大或特别重大突发环境事件时，应在</w:t>
      </w:r>
      <w:r w:rsidRPr="00D171A7">
        <w:rPr>
          <w:rFonts w:eastAsia="宋体" w:cs="Times New Roman"/>
          <w:kern w:val="0"/>
          <w:sz w:val="24"/>
          <w:lang w:val="zh-CN"/>
        </w:rPr>
        <w:t>1</w:t>
      </w:r>
      <w:r w:rsidRPr="00D171A7">
        <w:rPr>
          <w:rFonts w:eastAsia="宋体" w:cs="Times New Roman"/>
          <w:kern w:val="0"/>
          <w:sz w:val="24"/>
          <w:lang w:val="zh-CN"/>
        </w:rPr>
        <w:t>小时内向南昌市</w:t>
      </w:r>
      <w:r w:rsidR="00B77702" w:rsidRPr="00D171A7">
        <w:rPr>
          <w:rFonts w:eastAsia="宋体" w:cs="Times New Roman" w:hint="eastAsia"/>
          <w:kern w:val="0"/>
          <w:sz w:val="24"/>
          <w:lang w:val="zh-CN"/>
        </w:rPr>
        <w:t>高新</w:t>
      </w:r>
      <w:r w:rsidRPr="00D171A7">
        <w:rPr>
          <w:rFonts w:eastAsia="宋体" w:cs="Times New Roman"/>
          <w:kern w:val="0"/>
          <w:sz w:val="24"/>
          <w:lang w:val="zh-CN"/>
        </w:rPr>
        <w:t>生态环境局报告，必要时南昌市生态环境局报告。</w:t>
      </w:r>
    </w:p>
    <w:p w14:paraId="3F2D6DCA"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w:t>
      </w:r>
      <w:r w:rsidRPr="00D171A7">
        <w:rPr>
          <w:rFonts w:eastAsia="宋体" w:cs="Times New Roman"/>
          <w:kern w:val="0"/>
          <w:sz w:val="24"/>
        </w:rPr>
        <w:t>3</w:t>
      </w:r>
      <w:r w:rsidRPr="00D171A7">
        <w:rPr>
          <w:rFonts w:eastAsia="宋体" w:cs="Times New Roman"/>
          <w:kern w:val="0"/>
          <w:sz w:val="24"/>
        </w:rPr>
        <w:t>）</w:t>
      </w:r>
      <w:r w:rsidRPr="00D171A7">
        <w:rPr>
          <w:rFonts w:eastAsia="宋体" w:cs="Times New Roman"/>
          <w:kern w:val="0"/>
          <w:sz w:val="24"/>
          <w:lang w:val="zh-CN"/>
        </w:rPr>
        <w:t>启动应急响应</w:t>
      </w:r>
    </w:p>
    <w:p w14:paraId="4CD9B8E5" w14:textId="77777777" w:rsidR="008B2FA7" w:rsidRPr="00D171A7" w:rsidRDefault="008B2FA7" w:rsidP="00086824">
      <w:pPr>
        <w:pStyle w:val="11"/>
        <w:spacing w:line="360" w:lineRule="auto"/>
        <w:ind w:firstLine="480"/>
        <w:jc w:val="left"/>
        <w:rPr>
          <w:rFonts w:eastAsia="宋体" w:cs="Times New Roman"/>
          <w:sz w:val="24"/>
        </w:rPr>
      </w:pPr>
      <w:r w:rsidRPr="00D171A7">
        <w:rPr>
          <w:rFonts w:eastAsia="宋体" w:cs="Times New Roman"/>
          <w:kern w:val="0"/>
          <w:sz w:val="24"/>
          <w:lang w:val="zh-CN"/>
        </w:rPr>
        <w:t>企业应急领导小组接警后，及时调度指挥，根据现场情况及应急响应分级确定响应级别。成立现场应急指挥部，通知应急救援机构各小组进行应急处置。根据所编制预案的类型和特点，</w:t>
      </w:r>
      <w:r w:rsidRPr="00D171A7">
        <w:rPr>
          <w:rFonts w:eastAsia="宋体" w:cs="Times New Roman"/>
          <w:sz w:val="24"/>
        </w:rPr>
        <w:t>明确应急响应的流程和步骤，明确不同级别预案的启动条件，企业突发环境事件处置流程详见综合应急预案。</w:t>
      </w:r>
    </w:p>
    <w:p w14:paraId="57971337"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w:t>
      </w:r>
      <w:r w:rsidRPr="00D171A7">
        <w:rPr>
          <w:rFonts w:eastAsia="宋体" w:cs="Times New Roman"/>
          <w:kern w:val="0"/>
          <w:sz w:val="24"/>
          <w:lang w:val="zh-CN"/>
        </w:rPr>
        <w:t>配合有关部门应急响应</w:t>
      </w:r>
    </w:p>
    <w:p w14:paraId="59C8FFA4" w14:textId="77777777" w:rsidR="008B2FA7" w:rsidRPr="00D171A7" w:rsidRDefault="008B2FA7" w:rsidP="00086824">
      <w:pPr>
        <w:pStyle w:val="11"/>
        <w:spacing w:line="360" w:lineRule="auto"/>
        <w:ind w:firstLine="480"/>
        <w:jc w:val="left"/>
        <w:rPr>
          <w:rFonts w:eastAsia="宋体" w:cs="Times New Roman"/>
          <w:kern w:val="0"/>
          <w:sz w:val="24"/>
          <w:lang w:val="zh-CN"/>
        </w:rPr>
      </w:pPr>
      <w:r w:rsidRPr="00D171A7">
        <w:rPr>
          <w:rFonts w:eastAsia="宋体" w:cs="Times New Roman"/>
          <w:kern w:val="0"/>
          <w:sz w:val="24"/>
          <w:lang w:val="zh-CN"/>
        </w:rPr>
        <w:t>当公司启动</w:t>
      </w:r>
      <w:r w:rsidRPr="00D171A7">
        <w:rPr>
          <w:rFonts w:eastAsia="宋体" w:cs="Times New Roman"/>
          <w:kern w:val="0"/>
          <w:sz w:val="24"/>
          <w:lang w:val="zh-CN"/>
        </w:rPr>
        <w:t>I</w:t>
      </w:r>
      <w:r w:rsidRPr="00D171A7">
        <w:rPr>
          <w:rFonts w:eastAsia="宋体" w:cs="Times New Roman"/>
          <w:kern w:val="0"/>
          <w:sz w:val="24"/>
          <w:lang w:val="zh-CN"/>
        </w:rPr>
        <w:t>级应急响应时，相关政府部门派遣工作小组到达现场参与救援指挥，公司应急指挥权交由相关政府部门工作小组，公司各应急小组成员应服从指挥，全力配合应急行动，应急物资也交由上级指挥部统一指挥调配。</w:t>
      </w:r>
    </w:p>
    <w:p w14:paraId="0F042E8B" w14:textId="7060D762" w:rsidR="008B2FA7" w:rsidRPr="00D171A7" w:rsidRDefault="008B2FA7" w:rsidP="00B77702">
      <w:pPr>
        <w:pStyle w:val="3"/>
        <w:spacing w:beforeLines="0" w:afterLines="0" w:line="480" w:lineRule="auto"/>
        <w:rPr>
          <w:szCs w:val="30"/>
        </w:rPr>
      </w:pPr>
      <w:bookmarkStart w:id="1178" w:name="_Toc58508761"/>
      <w:r w:rsidRPr="00D171A7">
        <w:rPr>
          <w:szCs w:val="30"/>
        </w:rPr>
        <w:t>2.5</w:t>
      </w:r>
      <w:r w:rsidRPr="00D171A7">
        <w:rPr>
          <w:szCs w:val="30"/>
        </w:rPr>
        <w:t>现场处置方案</w:t>
      </w:r>
      <w:bookmarkEnd w:id="1178"/>
    </w:p>
    <w:p w14:paraId="2E7A368E" w14:textId="77777777" w:rsidR="008B2FA7" w:rsidRPr="00D171A7" w:rsidRDefault="008B2FA7" w:rsidP="008B2FA7">
      <w:pPr>
        <w:widowControl/>
        <w:shd w:val="clear" w:color="auto" w:fill="FFFFFF"/>
        <w:spacing w:line="360" w:lineRule="auto"/>
        <w:ind w:firstLineChars="200" w:firstLine="480"/>
        <w:rPr>
          <w:szCs w:val="24"/>
        </w:rPr>
      </w:pPr>
      <w:r w:rsidRPr="00D171A7">
        <w:rPr>
          <w:szCs w:val="24"/>
        </w:rPr>
        <w:t>现场处置时，公司应采取以下措施：</w:t>
      </w:r>
    </w:p>
    <w:p w14:paraId="218BB7EF" w14:textId="77777777" w:rsidR="008B2FA7" w:rsidRPr="00D171A7" w:rsidRDefault="008B2FA7" w:rsidP="00086824">
      <w:pPr>
        <w:spacing w:line="360" w:lineRule="auto"/>
        <w:ind w:rightChars="-62" w:right="-149" w:firstLineChars="200" w:firstLine="480"/>
        <w:jc w:val="left"/>
        <w:rPr>
          <w:szCs w:val="24"/>
        </w:rPr>
      </w:pPr>
      <w:r w:rsidRPr="00D171A7">
        <w:rPr>
          <w:szCs w:val="24"/>
        </w:rPr>
        <w:t>（</w:t>
      </w:r>
      <w:r w:rsidRPr="00D171A7">
        <w:rPr>
          <w:szCs w:val="24"/>
        </w:rPr>
        <w:t>1</w:t>
      </w:r>
      <w:r w:rsidRPr="00D171A7">
        <w:rPr>
          <w:szCs w:val="24"/>
        </w:rPr>
        <w:t>）当废水处理站运行人员发现设备故障或停运等情况时，应立即向废水处理站负责人报告。负责人对故障、停运原因进行核实后，根据预警分级进行后续汇报。</w:t>
      </w:r>
    </w:p>
    <w:p w14:paraId="081C1735" w14:textId="77777777" w:rsidR="008B2FA7" w:rsidRPr="00D171A7" w:rsidRDefault="008B2FA7" w:rsidP="00086824">
      <w:pPr>
        <w:spacing w:line="360" w:lineRule="auto"/>
        <w:ind w:rightChars="-62" w:right="-149" w:firstLineChars="200" w:firstLine="480"/>
        <w:jc w:val="left"/>
        <w:rPr>
          <w:szCs w:val="24"/>
        </w:rPr>
      </w:pPr>
      <w:r w:rsidRPr="00D171A7">
        <w:rPr>
          <w:szCs w:val="24"/>
        </w:rPr>
        <w:t>（</w:t>
      </w:r>
      <w:r w:rsidRPr="00D171A7">
        <w:rPr>
          <w:szCs w:val="24"/>
        </w:rPr>
        <w:t>2</w:t>
      </w:r>
      <w:r w:rsidRPr="00D171A7">
        <w:rPr>
          <w:szCs w:val="24"/>
        </w:rPr>
        <w:t>）当班操作员工首先应在保证安全的情况下启动备用设备，打开备用管道阀门，并密切监控设施排放口、废水总排放口外排污染物浓度。</w:t>
      </w:r>
    </w:p>
    <w:p w14:paraId="38B2F564" w14:textId="77777777" w:rsidR="008B2FA7" w:rsidRPr="00D171A7" w:rsidRDefault="008B2FA7" w:rsidP="00086824">
      <w:pPr>
        <w:spacing w:line="360" w:lineRule="auto"/>
        <w:ind w:rightChars="-62" w:right="-149" w:firstLineChars="200" w:firstLine="480"/>
        <w:jc w:val="left"/>
        <w:rPr>
          <w:szCs w:val="24"/>
        </w:rPr>
      </w:pPr>
      <w:r w:rsidRPr="00D171A7">
        <w:rPr>
          <w:szCs w:val="24"/>
        </w:rPr>
        <w:t>（</w:t>
      </w:r>
      <w:r w:rsidRPr="00D171A7">
        <w:rPr>
          <w:szCs w:val="24"/>
        </w:rPr>
        <w:t>3</w:t>
      </w:r>
      <w:r w:rsidRPr="00D171A7">
        <w:rPr>
          <w:szCs w:val="24"/>
        </w:rPr>
        <w:t>）如无备用设备、管道，或故障无法在短时间内排除，或者外排废水有超标可能，则应立即向应急救援指挥部报告。应急救援指挥部根据废水处理站汇报内容，安排废水处理站关闭废水排放口及进水口，将车间来水及废水处理站积水引至调节池等池体进行暂存，进行废水处理站的进一步检修工作。如废水处理站检修时间较长，废水超出调节池等最大储存量，则应安排全公司停止生产。</w:t>
      </w:r>
    </w:p>
    <w:p w14:paraId="447CCC74" w14:textId="77777777" w:rsidR="008B2FA7" w:rsidRPr="00D171A7" w:rsidRDefault="008B2FA7" w:rsidP="00086824">
      <w:pPr>
        <w:spacing w:line="360" w:lineRule="auto"/>
        <w:ind w:rightChars="-62" w:right="-149" w:firstLineChars="200" w:firstLine="480"/>
        <w:jc w:val="left"/>
        <w:rPr>
          <w:szCs w:val="24"/>
        </w:rPr>
      </w:pPr>
      <w:r w:rsidRPr="00D171A7">
        <w:rPr>
          <w:szCs w:val="24"/>
        </w:rPr>
        <w:t>（</w:t>
      </w:r>
      <w:r w:rsidRPr="00D171A7">
        <w:rPr>
          <w:szCs w:val="24"/>
        </w:rPr>
        <w:t>4</w:t>
      </w:r>
      <w:r w:rsidRPr="00D171A7">
        <w:rPr>
          <w:szCs w:val="24"/>
        </w:rPr>
        <w:t>）如废水处理站部分设备因故障导致起火，则一方面应切断设备电源，另一方面采用现场配备的灭火器进行灭火。如事态超出自身控制的能力，则等待</w:t>
      </w:r>
      <w:r w:rsidRPr="00D171A7">
        <w:rPr>
          <w:szCs w:val="24"/>
        </w:rPr>
        <w:lastRenderedPageBreak/>
        <w:t>外部的消防、安监等人员到场后，协助其开展相关工作，提供必要的情况说明。</w:t>
      </w:r>
    </w:p>
    <w:p w14:paraId="02BC50CA" w14:textId="77777777" w:rsidR="008B2FA7" w:rsidRPr="00D171A7" w:rsidRDefault="008B2FA7" w:rsidP="00086824">
      <w:pPr>
        <w:spacing w:line="360" w:lineRule="auto"/>
        <w:ind w:rightChars="-62" w:right="-149" w:firstLineChars="200" w:firstLine="480"/>
        <w:jc w:val="left"/>
        <w:rPr>
          <w:szCs w:val="24"/>
        </w:rPr>
      </w:pPr>
      <w:r w:rsidRPr="00D171A7">
        <w:rPr>
          <w:szCs w:val="24"/>
        </w:rPr>
        <w:t>（</w:t>
      </w:r>
      <w:r w:rsidRPr="00D171A7">
        <w:rPr>
          <w:szCs w:val="24"/>
        </w:rPr>
        <w:t>5</w:t>
      </w:r>
      <w:r w:rsidRPr="00D171A7">
        <w:rPr>
          <w:szCs w:val="24"/>
        </w:rPr>
        <w:t>）对处置后的生产废水处理站管道、设备进行检查，确认事故得以控制，达到安全生产的要求后恢复生产，同时由环境监测部门进行监测，确保废水处理设施修复并能确保废水达标排放后正常生产，事故的相关信息按要求进行汇报和发布。</w:t>
      </w:r>
    </w:p>
    <w:p w14:paraId="0D741646" w14:textId="1509D8B6" w:rsidR="008B2FA7" w:rsidRPr="00D171A7" w:rsidRDefault="008B2FA7" w:rsidP="00086824">
      <w:pPr>
        <w:widowControl/>
        <w:shd w:val="clear" w:color="auto" w:fill="FFFFFF"/>
        <w:spacing w:line="360" w:lineRule="auto"/>
        <w:ind w:firstLineChars="200" w:firstLine="480"/>
        <w:jc w:val="left"/>
        <w:rPr>
          <w:kern w:val="0"/>
          <w:lang w:val="zh-CN"/>
        </w:rPr>
      </w:pPr>
      <w:r w:rsidRPr="00D171A7">
        <w:rPr>
          <w:szCs w:val="24"/>
        </w:rPr>
        <w:t>（</w:t>
      </w:r>
      <w:r w:rsidRPr="00D171A7">
        <w:rPr>
          <w:szCs w:val="24"/>
        </w:rPr>
        <w:t>6</w:t>
      </w:r>
      <w:r w:rsidRPr="00D171A7">
        <w:rPr>
          <w:szCs w:val="24"/>
        </w:rPr>
        <w:t>）上述操作后，若</w:t>
      </w:r>
      <w:r w:rsidRPr="00D171A7">
        <w:rPr>
          <w:kern w:val="0"/>
          <w:lang w:val="zh-CN"/>
        </w:rPr>
        <w:t>事件现场得到控制，事件条件已经消除，则结束应急响应，及时分析事故原因，做好总结评估；若事件现场无法控制，则上升上一级预案。</w:t>
      </w:r>
    </w:p>
    <w:p w14:paraId="578FB460" w14:textId="794596A5" w:rsidR="0098773F" w:rsidRPr="00D171A7" w:rsidRDefault="0098773F" w:rsidP="0098773F">
      <w:pPr>
        <w:pStyle w:val="3"/>
        <w:spacing w:beforeLines="0" w:afterLines="0" w:line="480" w:lineRule="auto"/>
        <w:rPr>
          <w:szCs w:val="30"/>
        </w:rPr>
      </w:pPr>
      <w:bookmarkStart w:id="1179" w:name="_Toc58508762"/>
      <w:r w:rsidRPr="00D171A7">
        <w:rPr>
          <w:szCs w:val="30"/>
        </w:rPr>
        <w:t>2.6</w:t>
      </w:r>
      <w:r w:rsidRPr="00D171A7">
        <w:rPr>
          <w:rFonts w:hint="eastAsia"/>
          <w:szCs w:val="30"/>
        </w:rPr>
        <w:t>应急监测计划</w:t>
      </w:r>
      <w:bookmarkEnd w:id="1179"/>
    </w:p>
    <w:p w14:paraId="3F07A177" w14:textId="4C12D6A4" w:rsidR="0098773F" w:rsidRPr="00D171A7" w:rsidRDefault="0098773F" w:rsidP="0098773F">
      <w:pPr>
        <w:widowControl/>
        <w:shd w:val="clear" w:color="auto" w:fill="FFFFFF"/>
        <w:spacing w:line="360" w:lineRule="auto"/>
        <w:ind w:firstLineChars="200" w:firstLine="480"/>
        <w:jc w:val="left"/>
        <w:rPr>
          <w:kern w:val="0"/>
          <w:lang w:val="zh-CN"/>
        </w:rPr>
      </w:pPr>
      <w:r w:rsidRPr="00D171A7">
        <w:rPr>
          <w:rFonts w:hint="eastAsia"/>
          <w:kern w:val="0"/>
          <w:lang w:val="zh-CN"/>
        </w:rPr>
        <w:t>监测项目：</w:t>
      </w:r>
      <w:r w:rsidRPr="00D171A7">
        <w:rPr>
          <w:rFonts w:hint="eastAsia"/>
          <w:kern w:val="0"/>
          <w:lang w:val="zh-CN"/>
        </w:rPr>
        <w:t>pH</w:t>
      </w:r>
      <w:r w:rsidRPr="00D171A7">
        <w:rPr>
          <w:rFonts w:hint="eastAsia"/>
          <w:kern w:val="0"/>
          <w:lang w:val="zh-CN"/>
        </w:rPr>
        <w:t>、</w:t>
      </w:r>
      <w:r w:rsidRPr="00D171A7">
        <w:rPr>
          <w:rFonts w:hint="eastAsia"/>
          <w:kern w:val="0"/>
          <w:lang w:val="zh-CN"/>
        </w:rPr>
        <w:t>C</w:t>
      </w:r>
      <w:r w:rsidRPr="00D171A7">
        <w:rPr>
          <w:kern w:val="0"/>
          <w:lang w:val="zh-CN"/>
        </w:rPr>
        <w:t>OD</w:t>
      </w:r>
      <w:r w:rsidRPr="00D171A7">
        <w:rPr>
          <w:rFonts w:hint="eastAsia"/>
          <w:kern w:val="0"/>
          <w:lang w:val="zh-CN"/>
        </w:rPr>
        <w:t>、</w:t>
      </w:r>
      <w:r w:rsidRPr="00D171A7">
        <w:rPr>
          <w:rFonts w:hint="eastAsia"/>
          <w:kern w:val="0"/>
          <w:lang w:val="zh-CN"/>
        </w:rPr>
        <w:t>B</w:t>
      </w:r>
      <w:r w:rsidRPr="00D171A7">
        <w:rPr>
          <w:kern w:val="0"/>
          <w:lang w:val="zh-CN"/>
        </w:rPr>
        <w:t>OD</w:t>
      </w:r>
      <w:r w:rsidRPr="00D171A7">
        <w:rPr>
          <w:kern w:val="0"/>
          <w:vertAlign w:val="subscript"/>
          <w:lang w:val="zh-CN"/>
        </w:rPr>
        <w:t>5</w:t>
      </w:r>
      <w:r w:rsidRPr="00D171A7">
        <w:rPr>
          <w:rFonts w:hint="eastAsia"/>
          <w:kern w:val="0"/>
          <w:lang w:val="zh-CN"/>
        </w:rPr>
        <w:t>、</w:t>
      </w:r>
      <w:r w:rsidRPr="00D171A7">
        <w:rPr>
          <w:rFonts w:hint="eastAsia"/>
          <w:kern w:val="0"/>
          <w:lang w:val="zh-CN"/>
        </w:rPr>
        <w:t>S</w:t>
      </w:r>
      <w:r w:rsidRPr="00D171A7">
        <w:rPr>
          <w:kern w:val="0"/>
          <w:lang w:val="zh-CN"/>
        </w:rPr>
        <w:t>S</w:t>
      </w:r>
      <w:r w:rsidRPr="00D171A7">
        <w:rPr>
          <w:rFonts w:hint="eastAsia"/>
          <w:kern w:val="0"/>
          <w:lang w:val="zh-CN"/>
        </w:rPr>
        <w:t>、石油类</w:t>
      </w:r>
    </w:p>
    <w:p w14:paraId="22CA1CDC" w14:textId="3FE7A8EB" w:rsidR="0098773F" w:rsidRPr="00D171A7" w:rsidRDefault="0098773F" w:rsidP="0098773F">
      <w:pPr>
        <w:widowControl/>
        <w:shd w:val="clear" w:color="auto" w:fill="FFFFFF"/>
        <w:spacing w:line="360" w:lineRule="auto"/>
        <w:ind w:firstLineChars="200" w:firstLine="480"/>
        <w:jc w:val="left"/>
        <w:rPr>
          <w:kern w:val="0"/>
          <w:lang w:val="zh-CN"/>
        </w:rPr>
      </w:pPr>
      <w:r w:rsidRPr="00D171A7">
        <w:rPr>
          <w:rFonts w:hint="eastAsia"/>
          <w:kern w:val="0"/>
          <w:lang w:val="zh-CN"/>
        </w:rPr>
        <w:t>监测点位：废水总排放口处</w:t>
      </w:r>
    </w:p>
    <w:p w14:paraId="3EC1FA77" w14:textId="77777777" w:rsidR="0098773F" w:rsidRPr="00D171A7" w:rsidRDefault="0098773F" w:rsidP="0098773F">
      <w:pPr>
        <w:widowControl/>
        <w:shd w:val="clear" w:color="auto" w:fill="FFFFFF"/>
        <w:spacing w:line="360" w:lineRule="auto"/>
        <w:ind w:firstLineChars="200" w:firstLine="480"/>
        <w:jc w:val="left"/>
        <w:rPr>
          <w:kern w:val="0"/>
          <w:lang w:val="zh-CN"/>
        </w:rPr>
      </w:pPr>
      <w:r w:rsidRPr="00D171A7">
        <w:rPr>
          <w:rFonts w:hint="eastAsia"/>
          <w:kern w:val="0"/>
          <w:lang w:val="zh-CN"/>
        </w:rPr>
        <w:t>采样人员：需持有国家颁发的相应证书类操作人员</w:t>
      </w:r>
    </w:p>
    <w:p w14:paraId="32B27934" w14:textId="77777777" w:rsidR="0098773F" w:rsidRPr="00D171A7" w:rsidRDefault="0098773F" w:rsidP="0098773F">
      <w:pPr>
        <w:widowControl/>
        <w:shd w:val="clear" w:color="auto" w:fill="FFFFFF"/>
        <w:spacing w:line="360" w:lineRule="auto"/>
        <w:ind w:firstLineChars="200" w:firstLine="480"/>
        <w:jc w:val="left"/>
        <w:rPr>
          <w:kern w:val="0"/>
          <w:lang w:val="zh-CN"/>
        </w:rPr>
      </w:pPr>
      <w:r w:rsidRPr="00D171A7">
        <w:rPr>
          <w:rFonts w:hint="eastAsia"/>
          <w:kern w:val="0"/>
          <w:lang w:val="zh-CN"/>
        </w:rPr>
        <w:t>监测频次：</w:t>
      </w:r>
      <w:r w:rsidRPr="00D171A7">
        <w:rPr>
          <w:rFonts w:hint="eastAsia"/>
          <w:kern w:val="0"/>
          <w:lang w:val="zh-CN"/>
        </w:rPr>
        <w:t>2</w:t>
      </w:r>
      <w:r w:rsidRPr="00D171A7">
        <w:rPr>
          <w:rFonts w:hint="eastAsia"/>
          <w:kern w:val="0"/>
          <w:lang w:val="zh-CN"/>
        </w:rPr>
        <w:t>次（</w:t>
      </w:r>
      <w:r w:rsidRPr="00D171A7">
        <w:rPr>
          <w:rFonts w:hint="eastAsia"/>
          <w:kern w:val="0"/>
          <w:lang w:val="zh-CN"/>
        </w:rPr>
        <w:t>1</w:t>
      </w:r>
      <w:r w:rsidRPr="00D171A7">
        <w:rPr>
          <w:rFonts w:hint="eastAsia"/>
          <w:kern w:val="0"/>
          <w:lang w:val="zh-CN"/>
        </w:rPr>
        <w:t>次在事故发生后</w:t>
      </w:r>
      <w:r w:rsidRPr="00D171A7">
        <w:rPr>
          <w:kern w:val="0"/>
          <w:lang w:val="zh-CN"/>
        </w:rPr>
        <w:t>60</w:t>
      </w:r>
      <w:r w:rsidRPr="00D171A7">
        <w:rPr>
          <w:rFonts w:hint="eastAsia"/>
          <w:kern w:val="0"/>
          <w:lang w:val="zh-CN"/>
        </w:rPr>
        <w:t>min</w:t>
      </w:r>
      <w:r w:rsidRPr="00D171A7">
        <w:rPr>
          <w:rFonts w:hint="eastAsia"/>
          <w:kern w:val="0"/>
          <w:lang w:val="zh-CN"/>
        </w:rPr>
        <w:t>内，</w:t>
      </w:r>
      <w:r w:rsidRPr="00D171A7">
        <w:rPr>
          <w:rFonts w:hint="eastAsia"/>
          <w:kern w:val="0"/>
          <w:lang w:val="zh-CN"/>
        </w:rPr>
        <w:t>1</w:t>
      </w:r>
      <w:r w:rsidRPr="00D171A7">
        <w:rPr>
          <w:rFonts w:hint="eastAsia"/>
          <w:kern w:val="0"/>
          <w:lang w:val="zh-CN"/>
        </w:rPr>
        <w:t>次在事故解除后）</w:t>
      </w:r>
    </w:p>
    <w:p w14:paraId="1BC144F4" w14:textId="452E2EF9" w:rsidR="008B2FA7" w:rsidRPr="00D171A7" w:rsidRDefault="00B77702" w:rsidP="00B77702">
      <w:pPr>
        <w:pStyle w:val="2"/>
        <w:spacing w:before="156" w:after="156"/>
        <w:rPr>
          <w:rFonts w:eastAsia="新宋体"/>
        </w:rPr>
      </w:pPr>
      <w:bookmarkStart w:id="1180" w:name="_Toc40198150"/>
      <w:bookmarkStart w:id="1181" w:name="_Toc58508763"/>
      <w:r w:rsidRPr="00D171A7">
        <w:rPr>
          <w:rFonts w:eastAsia="新宋体"/>
        </w:rPr>
        <w:t xml:space="preserve">3. </w:t>
      </w:r>
      <w:r w:rsidR="008B2FA7" w:rsidRPr="00D171A7">
        <w:rPr>
          <w:rFonts w:eastAsia="新宋体"/>
        </w:rPr>
        <w:t>危险废物泄露专项应急预案及现场处置方案</w:t>
      </w:r>
      <w:bookmarkEnd w:id="1180"/>
      <w:bookmarkEnd w:id="1181"/>
    </w:p>
    <w:p w14:paraId="607EF412" w14:textId="5E760F66" w:rsidR="008B2FA7" w:rsidRPr="00D171A7" w:rsidRDefault="00B77702" w:rsidP="00B77702">
      <w:pPr>
        <w:pStyle w:val="3"/>
        <w:spacing w:beforeLines="0" w:afterLines="0" w:line="480" w:lineRule="auto"/>
        <w:rPr>
          <w:szCs w:val="30"/>
        </w:rPr>
      </w:pPr>
      <w:bookmarkStart w:id="1182" w:name="_Toc58508764"/>
      <w:r w:rsidRPr="00D171A7">
        <w:rPr>
          <w:szCs w:val="30"/>
        </w:rPr>
        <w:t>3</w:t>
      </w:r>
      <w:r w:rsidR="008B2FA7" w:rsidRPr="00D171A7">
        <w:rPr>
          <w:szCs w:val="30"/>
        </w:rPr>
        <w:t>.1</w:t>
      </w:r>
      <w:r w:rsidR="008B2FA7" w:rsidRPr="00D171A7">
        <w:rPr>
          <w:szCs w:val="30"/>
        </w:rPr>
        <w:t>适用范围</w:t>
      </w:r>
      <w:bookmarkEnd w:id="1182"/>
    </w:p>
    <w:p w14:paraId="01662F8F" w14:textId="28286D97" w:rsidR="008B2FA7" w:rsidRPr="00D171A7" w:rsidRDefault="008B2FA7" w:rsidP="00086824">
      <w:pPr>
        <w:spacing w:line="360" w:lineRule="auto"/>
        <w:ind w:firstLineChars="200" w:firstLine="480"/>
        <w:jc w:val="left"/>
        <w:rPr>
          <w:szCs w:val="24"/>
        </w:rPr>
      </w:pPr>
      <w:r w:rsidRPr="00D171A7">
        <w:t>本专项应急预案适用于</w:t>
      </w:r>
      <w:r w:rsidR="00B77702" w:rsidRPr="00D171A7">
        <w:rPr>
          <w:rFonts w:hint="eastAsia"/>
        </w:rPr>
        <w:t>江西东元电机有限公司</w:t>
      </w:r>
      <w:r w:rsidRPr="00D171A7">
        <w:t>范围内危险废物</w:t>
      </w:r>
      <w:r w:rsidR="00086824" w:rsidRPr="00D171A7">
        <w:rPr>
          <w:rFonts w:hint="eastAsia"/>
        </w:rPr>
        <w:t>泄漏</w:t>
      </w:r>
      <w:r w:rsidRPr="00D171A7">
        <w:t>而采取的专项应急预案。</w:t>
      </w:r>
    </w:p>
    <w:p w14:paraId="483B2C55" w14:textId="70DBB43F" w:rsidR="008B2FA7" w:rsidRPr="00D171A7" w:rsidRDefault="00B77702" w:rsidP="00B77702">
      <w:pPr>
        <w:pStyle w:val="3"/>
        <w:spacing w:beforeLines="0" w:afterLines="0" w:line="480" w:lineRule="auto"/>
        <w:rPr>
          <w:szCs w:val="30"/>
        </w:rPr>
      </w:pPr>
      <w:bookmarkStart w:id="1183" w:name="_Toc58508765"/>
      <w:r w:rsidRPr="00D171A7">
        <w:rPr>
          <w:szCs w:val="30"/>
        </w:rPr>
        <w:t>3</w:t>
      </w:r>
      <w:r w:rsidR="008B2FA7" w:rsidRPr="00D171A7">
        <w:rPr>
          <w:szCs w:val="30"/>
        </w:rPr>
        <w:t>.2</w:t>
      </w:r>
      <w:r w:rsidR="008B2FA7" w:rsidRPr="00D171A7">
        <w:rPr>
          <w:szCs w:val="30"/>
        </w:rPr>
        <w:t>风险分析</w:t>
      </w:r>
      <w:bookmarkEnd w:id="1183"/>
    </w:p>
    <w:p w14:paraId="2120993D" w14:textId="7E33467D" w:rsidR="008B2FA7" w:rsidRPr="00D171A7" w:rsidRDefault="008B2FA7" w:rsidP="00086824">
      <w:pPr>
        <w:spacing w:line="360" w:lineRule="auto"/>
        <w:ind w:firstLineChars="200" w:firstLine="480"/>
        <w:jc w:val="left"/>
        <w:rPr>
          <w:szCs w:val="24"/>
        </w:rPr>
      </w:pPr>
      <w:r w:rsidRPr="00D171A7">
        <w:rPr>
          <w:szCs w:val="24"/>
        </w:rPr>
        <w:t>本公司危险废物包含</w:t>
      </w:r>
      <w:r w:rsidR="00B77702" w:rsidRPr="00D171A7">
        <w:rPr>
          <w:rFonts w:hint="eastAsia"/>
          <w:bCs/>
          <w:spacing w:val="4"/>
          <w:kern w:val="18"/>
          <w:szCs w:val="20"/>
        </w:rPr>
        <w:t>废乳化液、</w:t>
      </w:r>
      <w:r w:rsidRPr="00D171A7">
        <w:rPr>
          <w:bCs/>
          <w:spacing w:val="4"/>
          <w:kern w:val="18"/>
          <w:szCs w:val="20"/>
        </w:rPr>
        <w:t>废机油</w:t>
      </w:r>
      <w:r w:rsidRPr="00D171A7">
        <w:rPr>
          <w:szCs w:val="24"/>
        </w:rPr>
        <w:t>。这些物质对环境和人体均具有危害，在存放、转运过程中由于管理不当，可能造成危险废物泄漏等环境事故的发生。泄露至环境对地表水、地下水及土壤环境造成严重影响。</w:t>
      </w:r>
    </w:p>
    <w:p w14:paraId="7AA38EBA" w14:textId="47C32AF3" w:rsidR="008B2FA7" w:rsidRPr="00D171A7" w:rsidRDefault="00B77702" w:rsidP="00B77702">
      <w:pPr>
        <w:pStyle w:val="3"/>
        <w:spacing w:beforeLines="0" w:afterLines="0" w:line="480" w:lineRule="auto"/>
        <w:rPr>
          <w:szCs w:val="30"/>
        </w:rPr>
      </w:pPr>
      <w:bookmarkStart w:id="1184" w:name="_Toc58508766"/>
      <w:r w:rsidRPr="00D171A7">
        <w:rPr>
          <w:szCs w:val="30"/>
        </w:rPr>
        <w:t>3</w:t>
      </w:r>
      <w:r w:rsidR="008B2FA7" w:rsidRPr="00D171A7">
        <w:rPr>
          <w:szCs w:val="30"/>
        </w:rPr>
        <w:t>.3</w:t>
      </w:r>
      <w:r w:rsidR="008B2FA7" w:rsidRPr="00D171A7">
        <w:rPr>
          <w:szCs w:val="30"/>
        </w:rPr>
        <w:t>预防措施</w:t>
      </w:r>
      <w:bookmarkEnd w:id="1184"/>
    </w:p>
    <w:p w14:paraId="6FA7600A" w14:textId="77777777" w:rsidR="008B2FA7" w:rsidRPr="00D171A7" w:rsidRDefault="008B2FA7" w:rsidP="00086824">
      <w:pPr>
        <w:pStyle w:val="aa0"/>
        <w:ind w:firstLine="480"/>
        <w:jc w:val="left"/>
        <w:rPr>
          <w:rFonts w:ascii="Times New Roman" w:hAnsi="Times New Roman" w:cs="Times New Roman"/>
        </w:rPr>
      </w:pPr>
      <w:r w:rsidRPr="00D171A7">
        <w:rPr>
          <w:rFonts w:ascii="Times New Roman" w:hAnsi="Times New Roman" w:cs="Times New Roman"/>
        </w:rPr>
        <w:t>危险废物严格按照《危险废物贮存污染控制标准》（</w:t>
      </w:r>
      <w:r w:rsidRPr="00D171A7">
        <w:rPr>
          <w:rFonts w:ascii="Times New Roman" w:hAnsi="Times New Roman" w:cs="Times New Roman"/>
        </w:rPr>
        <w:t>GB18597-2001</w:t>
      </w:r>
      <w:r w:rsidRPr="00D171A7">
        <w:rPr>
          <w:rFonts w:ascii="Times New Roman" w:hAnsi="Times New Roman" w:cs="Times New Roman"/>
        </w:rPr>
        <w:t>）及其修改单要求对危废专用贮存库严格进行设计，做好防风、防雨、防腐及防渗措施。</w:t>
      </w:r>
    </w:p>
    <w:p w14:paraId="031C642F" w14:textId="77777777" w:rsidR="008B2FA7" w:rsidRPr="00D171A7" w:rsidRDefault="008B2FA7" w:rsidP="008B2FA7">
      <w:pPr>
        <w:pStyle w:val="aa0"/>
        <w:ind w:firstLine="480"/>
        <w:rPr>
          <w:rFonts w:ascii="Times New Roman" w:hAnsi="Times New Roman" w:cs="Times New Roman"/>
        </w:rPr>
      </w:pPr>
      <w:r w:rsidRPr="00D171A7">
        <w:rPr>
          <w:rFonts w:ascii="Times New Roman" w:hAnsi="Times New Roman" w:cs="Times New Roman"/>
        </w:rPr>
        <w:t>项目产生的危险废物，在贮存时必须做到：</w:t>
      </w:r>
    </w:p>
    <w:p w14:paraId="733C1EFC" w14:textId="77777777" w:rsidR="008B2FA7" w:rsidRPr="00D171A7" w:rsidRDefault="008B2FA7" w:rsidP="008B2FA7">
      <w:pPr>
        <w:pStyle w:val="aa0"/>
        <w:ind w:firstLine="480"/>
        <w:rPr>
          <w:rFonts w:ascii="Times New Roman" w:hAnsi="Times New Roman" w:cs="Times New Roman"/>
        </w:rPr>
      </w:pPr>
      <w:r w:rsidRPr="00D171A7">
        <w:rPr>
          <w:rFonts w:ascii="Times New Roman" w:hAnsi="Times New Roman" w:cs="Times New Roman"/>
        </w:rPr>
        <w:t>（</w:t>
      </w:r>
      <w:r w:rsidRPr="00D171A7">
        <w:rPr>
          <w:rFonts w:ascii="Times New Roman" w:hAnsi="Times New Roman" w:cs="Times New Roman"/>
        </w:rPr>
        <w:t>1</w:t>
      </w:r>
      <w:r w:rsidRPr="00D171A7">
        <w:rPr>
          <w:rFonts w:ascii="Times New Roman" w:hAnsi="Times New Roman" w:cs="Times New Roman"/>
        </w:rPr>
        <w:t>）一般要求</w:t>
      </w:r>
    </w:p>
    <w:p w14:paraId="647DA76D" w14:textId="77777777" w:rsidR="008B2FA7" w:rsidRPr="00D171A7" w:rsidRDefault="00973050" w:rsidP="00086824">
      <w:pPr>
        <w:pStyle w:val="aa0"/>
        <w:ind w:firstLine="480"/>
        <w:jc w:val="left"/>
        <w:rPr>
          <w:rFonts w:ascii="Times New Roman" w:hAnsi="Times New Roman" w:cs="Times New Roman"/>
        </w:rPr>
      </w:pPr>
      <w:r w:rsidRPr="00D171A7">
        <w:rPr>
          <w:rFonts w:ascii="Times New Roman" w:hAnsi="Times New Roman" w:cs="Times New Roman"/>
        </w:rPr>
        <w:lastRenderedPageBreak/>
        <w:fldChar w:fldCharType="begin"/>
      </w:r>
      <w:r w:rsidR="008B2FA7" w:rsidRPr="00D171A7">
        <w:rPr>
          <w:rFonts w:ascii="Times New Roman" w:hAnsi="Times New Roman" w:cs="Times New Roman"/>
        </w:rPr>
        <w:instrText xml:space="preserve"> = 1 \* GB3 </w:instrText>
      </w:r>
      <w:r w:rsidRPr="00D171A7">
        <w:rPr>
          <w:rFonts w:ascii="Times New Roman" w:hAnsi="Times New Roman" w:cs="Times New Roman"/>
        </w:rPr>
        <w:fldChar w:fldCharType="separate"/>
      </w:r>
      <w:r w:rsidR="008B2FA7" w:rsidRPr="00D171A7">
        <w:rPr>
          <w:rFonts w:ascii="宋体" w:eastAsia="宋体" w:hAnsi="宋体" w:cs="宋体" w:hint="eastAsia"/>
        </w:rPr>
        <w:t>①</w:t>
      </w:r>
      <w:r w:rsidRPr="00D171A7">
        <w:rPr>
          <w:rFonts w:ascii="Times New Roman" w:hAnsi="Times New Roman" w:cs="Times New Roman"/>
        </w:rPr>
        <w:fldChar w:fldCharType="end"/>
      </w:r>
      <w:r w:rsidR="008B2FA7" w:rsidRPr="00D171A7">
        <w:rPr>
          <w:rFonts w:ascii="Times New Roman" w:hAnsi="Times New Roman" w:cs="Times New Roman"/>
        </w:rPr>
        <w:t>必须将各类违法单独分类包装。废盐采用编织袋包装、污水处理污泥采用铁桶转运至富氧熔炼炉配料库。</w:t>
      </w:r>
    </w:p>
    <w:p w14:paraId="438CF782" w14:textId="77777777" w:rsidR="008B2FA7" w:rsidRPr="00D171A7" w:rsidRDefault="00973050" w:rsidP="008B2FA7">
      <w:pPr>
        <w:pStyle w:val="aa0"/>
        <w:ind w:firstLine="480"/>
        <w:rPr>
          <w:rFonts w:ascii="Times New Roman" w:hAnsi="Times New Roman" w:cs="Times New Roman"/>
        </w:rPr>
      </w:pPr>
      <w:r w:rsidRPr="00D171A7">
        <w:rPr>
          <w:rFonts w:ascii="Times New Roman" w:hAnsi="Times New Roman" w:cs="Times New Roman"/>
        </w:rPr>
        <w:fldChar w:fldCharType="begin"/>
      </w:r>
      <w:r w:rsidR="008B2FA7" w:rsidRPr="00D171A7">
        <w:rPr>
          <w:rFonts w:ascii="Times New Roman" w:hAnsi="Times New Roman" w:cs="Times New Roman"/>
        </w:rPr>
        <w:instrText xml:space="preserve"> = 2 \* GB3 </w:instrText>
      </w:r>
      <w:r w:rsidRPr="00D171A7">
        <w:rPr>
          <w:rFonts w:ascii="Times New Roman" w:hAnsi="Times New Roman" w:cs="Times New Roman"/>
        </w:rPr>
        <w:fldChar w:fldCharType="separate"/>
      </w:r>
      <w:r w:rsidR="008B2FA7" w:rsidRPr="00D171A7">
        <w:rPr>
          <w:rFonts w:ascii="宋体" w:eastAsia="宋体" w:hAnsi="宋体" w:cs="宋体" w:hint="eastAsia"/>
        </w:rPr>
        <w:t>②</w:t>
      </w:r>
      <w:r w:rsidRPr="00D171A7">
        <w:rPr>
          <w:rFonts w:ascii="Times New Roman" w:hAnsi="Times New Roman" w:cs="Times New Roman"/>
        </w:rPr>
        <w:fldChar w:fldCharType="end"/>
      </w:r>
      <w:r w:rsidR="008B2FA7" w:rsidRPr="00D171A7">
        <w:rPr>
          <w:rFonts w:ascii="Times New Roman" w:hAnsi="Times New Roman" w:cs="Times New Roman"/>
        </w:rPr>
        <w:t>盛装危险废物的包装袋必须粘贴符合标准的危废标签。</w:t>
      </w:r>
    </w:p>
    <w:p w14:paraId="12001A2F" w14:textId="77777777" w:rsidR="008B2FA7" w:rsidRPr="00D171A7" w:rsidRDefault="008B2FA7" w:rsidP="008B2FA7">
      <w:pPr>
        <w:pStyle w:val="aa0"/>
        <w:ind w:firstLine="480"/>
        <w:rPr>
          <w:rFonts w:ascii="Times New Roman" w:hAnsi="Times New Roman" w:cs="Times New Roman"/>
        </w:rPr>
      </w:pPr>
      <w:r w:rsidRPr="00D171A7">
        <w:rPr>
          <w:rFonts w:ascii="Times New Roman" w:hAnsi="Times New Roman" w:cs="Times New Roman"/>
        </w:rPr>
        <w:t>（</w:t>
      </w:r>
      <w:r w:rsidRPr="00D171A7">
        <w:rPr>
          <w:rFonts w:ascii="Times New Roman" w:hAnsi="Times New Roman" w:cs="Times New Roman"/>
        </w:rPr>
        <w:t>2</w:t>
      </w:r>
      <w:r w:rsidRPr="00D171A7">
        <w:rPr>
          <w:rFonts w:ascii="Times New Roman" w:hAnsi="Times New Roman" w:cs="Times New Roman"/>
        </w:rPr>
        <w:t>）贮存容器</w:t>
      </w:r>
    </w:p>
    <w:p w14:paraId="28F93C64" w14:textId="77777777" w:rsidR="008B2FA7" w:rsidRPr="00D171A7" w:rsidRDefault="008B2FA7" w:rsidP="00086824">
      <w:pPr>
        <w:pStyle w:val="aa0"/>
        <w:ind w:firstLine="480"/>
        <w:jc w:val="left"/>
        <w:rPr>
          <w:rFonts w:ascii="Times New Roman" w:hAnsi="Times New Roman" w:cs="Times New Roman"/>
        </w:rPr>
      </w:pPr>
      <w:r w:rsidRPr="00D171A7">
        <w:rPr>
          <w:rFonts w:ascii="Times New Roman" w:hAnsi="Times New Roman" w:cs="Times New Roman"/>
        </w:rPr>
        <w:t>应当使用符合标准的容器盛装危险废物。装载危险废物的容器及材质要满足相应的强度要求。装载危险废物的容器必须完好无损。盛装危险废物的容器材质和衬里要与危险废物相容（不相互反应）。贮存设施</w:t>
      </w:r>
      <w:r w:rsidRPr="00D171A7">
        <w:rPr>
          <w:rFonts w:ascii="Times New Roman" w:hAnsi="Times New Roman" w:cs="Times New Roman"/>
        </w:rPr>
        <w:t>(</w:t>
      </w:r>
      <w:r w:rsidRPr="00D171A7">
        <w:rPr>
          <w:rFonts w:ascii="Times New Roman" w:hAnsi="Times New Roman" w:cs="Times New Roman"/>
        </w:rPr>
        <w:t>仓库式</w:t>
      </w:r>
      <w:r w:rsidRPr="00D171A7">
        <w:rPr>
          <w:rFonts w:ascii="Times New Roman" w:hAnsi="Times New Roman" w:cs="Times New Roman"/>
        </w:rPr>
        <w:t>)</w:t>
      </w:r>
      <w:r w:rsidRPr="00D171A7">
        <w:rPr>
          <w:rFonts w:ascii="Times New Roman" w:hAnsi="Times New Roman" w:cs="Times New Roman"/>
        </w:rPr>
        <w:t>的设计原则。地面与裙脚要用坚固、防渗的材料建造，建筑材料必须与危险废物相容。设施内要有安全照明设施和观察窗口。</w:t>
      </w:r>
      <w:r w:rsidRPr="00D171A7">
        <w:rPr>
          <w:rFonts w:ascii="Times New Roman" w:hAnsi="Times New Roman" w:cs="Times New Roman"/>
        </w:rPr>
        <w:t xml:space="preserve"> </w:t>
      </w:r>
      <w:r w:rsidRPr="00D171A7">
        <w:rPr>
          <w:rFonts w:ascii="Times New Roman" w:hAnsi="Times New Roman" w:cs="Times New Roman"/>
        </w:rPr>
        <w:t>应设计堵截泄漏的裙脚，地面与裙脚所围建的容积不低于堵截最大容器的最大储量或总储量的五分之一。</w:t>
      </w:r>
    </w:p>
    <w:p w14:paraId="7C8E8E75" w14:textId="77777777" w:rsidR="008B2FA7" w:rsidRPr="00D171A7" w:rsidRDefault="008B2FA7" w:rsidP="008B2FA7">
      <w:pPr>
        <w:pStyle w:val="aa0"/>
        <w:ind w:firstLine="480"/>
        <w:rPr>
          <w:rFonts w:ascii="Times New Roman" w:hAnsi="Times New Roman" w:cs="Times New Roman"/>
        </w:rPr>
      </w:pPr>
      <w:r w:rsidRPr="00D171A7">
        <w:rPr>
          <w:rFonts w:ascii="Times New Roman" w:hAnsi="Times New Roman" w:cs="Times New Roman"/>
        </w:rPr>
        <w:t>（</w:t>
      </w:r>
      <w:r w:rsidRPr="00D171A7">
        <w:rPr>
          <w:rFonts w:ascii="Times New Roman" w:hAnsi="Times New Roman" w:cs="Times New Roman"/>
        </w:rPr>
        <w:t>3</w:t>
      </w:r>
      <w:r w:rsidRPr="00D171A7">
        <w:rPr>
          <w:rFonts w:ascii="Times New Roman" w:hAnsi="Times New Roman" w:cs="Times New Roman"/>
        </w:rPr>
        <w:t>）危险废物的堆放</w:t>
      </w:r>
      <w:r w:rsidRPr="00D171A7">
        <w:rPr>
          <w:rFonts w:ascii="Times New Roman" w:hAnsi="Times New Roman" w:cs="Times New Roman"/>
        </w:rPr>
        <w:t xml:space="preserve"> </w:t>
      </w:r>
    </w:p>
    <w:p w14:paraId="03FC1F4F" w14:textId="77777777" w:rsidR="008B2FA7" w:rsidRPr="00D171A7" w:rsidRDefault="008B2FA7" w:rsidP="00086824">
      <w:pPr>
        <w:pStyle w:val="aa0"/>
        <w:ind w:firstLine="480"/>
        <w:jc w:val="left"/>
        <w:rPr>
          <w:rFonts w:ascii="Times New Roman" w:hAnsi="Times New Roman" w:cs="Times New Roman"/>
        </w:rPr>
      </w:pPr>
      <w:r w:rsidRPr="00D171A7">
        <w:rPr>
          <w:rFonts w:ascii="宋体" w:eastAsia="宋体" w:hAnsi="宋体" w:cs="宋体" w:hint="eastAsia"/>
        </w:rPr>
        <w:t>①</w:t>
      </w:r>
      <w:r w:rsidRPr="00D171A7">
        <w:rPr>
          <w:rFonts w:ascii="Times New Roman" w:hAnsi="Times New Roman" w:cs="Times New Roman"/>
        </w:rPr>
        <w:t>基础必须防渗，防渗层为至少</w:t>
      </w:r>
      <w:r w:rsidRPr="00D171A7">
        <w:rPr>
          <w:rFonts w:ascii="Times New Roman" w:hAnsi="Times New Roman" w:cs="Times New Roman"/>
        </w:rPr>
        <w:t>1</w:t>
      </w:r>
      <w:r w:rsidRPr="00D171A7">
        <w:rPr>
          <w:rFonts w:ascii="Times New Roman" w:hAnsi="Times New Roman" w:cs="Times New Roman"/>
        </w:rPr>
        <w:t>米厚粘土层（渗透系数</w:t>
      </w:r>
      <w:r w:rsidRPr="00D171A7">
        <w:rPr>
          <w:rFonts w:ascii="Times New Roman" w:hAnsi="Times New Roman" w:cs="Times New Roman"/>
        </w:rPr>
        <w:t>≤10-7</w:t>
      </w:r>
      <w:r w:rsidRPr="00D171A7">
        <w:rPr>
          <w:rFonts w:ascii="Times New Roman" w:hAnsi="Times New Roman" w:cs="Times New Roman"/>
        </w:rPr>
        <w:t>厘米</w:t>
      </w:r>
      <w:r w:rsidRPr="00D171A7">
        <w:rPr>
          <w:rFonts w:ascii="Times New Roman" w:hAnsi="Times New Roman" w:cs="Times New Roman"/>
        </w:rPr>
        <w:t>/</w:t>
      </w:r>
      <w:r w:rsidRPr="00D171A7">
        <w:rPr>
          <w:rFonts w:ascii="Times New Roman" w:hAnsi="Times New Roman" w:cs="Times New Roman"/>
        </w:rPr>
        <w:t>秒），或</w:t>
      </w:r>
      <w:r w:rsidRPr="00D171A7">
        <w:rPr>
          <w:rFonts w:ascii="Times New Roman" w:hAnsi="Times New Roman" w:cs="Times New Roman"/>
        </w:rPr>
        <w:t>2</w:t>
      </w:r>
      <w:r w:rsidRPr="00D171A7">
        <w:rPr>
          <w:rFonts w:ascii="Times New Roman" w:hAnsi="Times New Roman" w:cs="Times New Roman"/>
        </w:rPr>
        <w:t>毫米厚高密度聚乙烯，或至少</w:t>
      </w:r>
      <w:r w:rsidRPr="00D171A7">
        <w:rPr>
          <w:rFonts w:ascii="Times New Roman" w:hAnsi="Times New Roman" w:cs="Times New Roman"/>
        </w:rPr>
        <w:t>2</w:t>
      </w:r>
      <w:r w:rsidRPr="00D171A7">
        <w:rPr>
          <w:rFonts w:ascii="Times New Roman" w:hAnsi="Times New Roman" w:cs="Times New Roman"/>
        </w:rPr>
        <w:t>毫米厚的其它人工材料，渗透系数</w:t>
      </w:r>
      <w:r w:rsidRPr="00D171A7">
        <w:rPr>
          <w:rFonts w:ascii="Times New Roman" w:hAnsi="Times New Roman" w:cs="Times New Roman"/>
        </w:rPr>
        <w:t>≤10-10</w:t>
      </w:r>
      <w:r w:rsidRPr="00D171A7">
        <w:rPr>
          <w:rFonts w:ascii="Times New Roman" w:hAnsi="Times New Roman" w:cs="Times New Roman"/>
        </w:rPr>
        <w:t>厘米</w:t>
      </w:r>
      <w:r w:rsidRPr="00D171A7">
        <w:rPr>
          <w:rFonts w:ascii="Times New Roman" w:hAnsi="Times New Roman" w:cs="Times New Roman"/>
        </w:rPr>
        <w:t>/</w:t>
      </w:r>
      <w:r w:rsidRPr="00D171A7">
        <w:rPr>
          <w:rFonts w:ascii="Times New Roman" w:hAnsi="Times New Roman" w:cs="Times New Roman"/>
        </w:rPr>
        <w:t>秒。</w:t>
      </w:r>
    </w:p>
    <w:p w14:paraId="7A49D676"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②</w:t>
      </w:r>
      <w:r w:rsidRPr="00D171A7">
        <w:rPr>
          <w:rFonts w:ascii="Times New Roman" w:hAnsi="Times New Roman" w:cs="Times New Roman"/>
        </w:rPr>
        <w:t>堆放危险废物的高度应根据地面承载能力确定。</w:t>
      </w:r>
      <w:r w:rsidRPr="00D171A7">
        <w:rPr>
          <w:rFonts w:ascii="Times New Roman" w:hAnsi="Times New Roman" w:cs="Times New Roman"/>
        </w:rPr>
        <w:t xml:space="preserve"> </w:t>
      </w:r>
    </w:p>
    <w:p w14:paraId="7DB578FB" w14:textId="77777777" w:rsidR="008B2FA7" w:rsidRPr="00D171A7" w:rsidRDefault="008B2FA7" w:rsidP="00086824">
      <w:pPr>
        <w:pStyle w:val="aa0"/>
        <w:ind w:firstLine="480"/>
        <w:jc w:val="left"/>
        <w:rPr>
          <w:rFonts w:ascii="Times New Roman" w:hAnsi="Times New Roman" w:cs="Times New Roman"/>
        </w:rPr>
      </w:pPr>
      <w:r w:rsidRPr="00D171A7">
        <w:rPr>
          <w:rFonts w:ascii="宋体" w:eastAsia="宋体" w:hAnsi="宋体" w:cs="宋体" w:hint="eastAsia"/>
        </w:rPr>
        <w:t>③</w:t>
      </w:r>
      <w:r w:rsidRPr="00D171A7">
        <w:rPr>
          <w:rFonts w:ascii="Times New Roman" w:hAnsi="Times New Roman" w:cs="Times New Roman"/>
        </w:rPr>
        <w:t>衬里放在一个基础或底座上。</w:t>
      </w:r>
      <w:r w:rsidRPr="00D171A7">
        <w:rPr>
          <w:rFonts w:ascii="Times New Roman" w:hAnsi="Times New Roman" w:cs="Times New Roman"/>
        </w:rPr>
        <w:t xml:space="preserve"> </w:t>
      </w:r>
    </w:p>
    <w:p w14:paraId="35EF28CD"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④</w:t>
      </w:r>
      <w:r w:rsidRPr="00D171A7">
        <w:rPr>
          <w:rFonts w:ascii="Times New Roman" w:hAnsi="Times New Roman" w:cs="Times New Roman"/>
        </w:rPr>
        <w:t>衬里要能够覆盖危险废物或其溶出物可能涉及到的范围。</w:t>
      </w:r>
      <w:r w:rsidRPr="00D171A7">
        <w:rPr>
          <w:rFonts w:ascii="Times New Roman" w:hAnsi="Times New Roman" w:cs="Times New Roman"/>
        </w:rPr>
        <w:t xml:space="preserve"> </w:t>
      </w:r>
    </w:p>
    <w:p w14:paraId="32FCFE71"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⑤</w:t>
      </w:r>
      <w:r w:rsidRPr="00D171A7">
        <w:rPr>
          <w:rFonts w:ascii="Times New Roman" w:hAnsi="Times New Roman" w:cs="Times New Roman"/>
        </w:rPr>
        <w:t>衬里材料与堆放危险废物相容。</w:t>
      </w:r>
      <w:r w:rsidRPr="00D171A7">
        <w:rPr>
          <w:rFonts w:ascii="Times New Roman" w:hAnsi="Times New Roman" w:cs="Times New Roman"/>
        </w:rPr>
        <w:t xml:space="preserve"> </w:t>
      </w:r>
    </w:p>
    <w:p w14:paraId="2EB9F0D8"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⑥</w:t>
      </w:r>
      <w:r w:rsidRPr="00D171A7">
        <w:rPr>
          <w:rFonts w:ascii="Times New Roman" w:hAnsi="Times New Roman" w:cs="Times New Roman"/>
        </w:rPr>
        <w:t>在衬里上设计、建造浸出液收集清除系统。</w:t>
      </w:r>
      <w:r w:rsidRPr="00D171A7">
        <w:rPr>
          <w:rFonts w:ascii="Times New Roman" w:hAnsi="Times New Roman" w:cs="Times New Roman"/>
        </w:rPr>
        <w:t xml:space="preserve"> </w:t>
      </w:r>
    </w:p>
    <w:p w14:paraId="2E59665C"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⑦</w:t>
      </w:r>
      <w:r w:rsidRPr="00D171A7">
        <w:rPr>
          <w:rFonts w:ascii="Times New Roman" w:hAnsi="Times New Roman" w:cs="Times New Roman"/>
        </w:rPr>
        <w:t>危险废物堆要防风、防雨、防晒。</w:t>
      </w:r>
      <w:r w:rsidRPr="00D171A7">
        <w:rPr>
          <w:rFonts w:ascii="Times New Roman" w:hAnsi="Times New Roman" w:cs="Times New Roman"/>
        </w:rPr>
        <w:t xml:space="preserve"> </w:t>
      </w:r>
    </w:p>
    <w:p w14:paraId="36B8B3BC" w14:textId="77777777" w:rsidR="008B2FA7" w:rsidRPr="00D171A7" w:rsidRDefault="008B2FA7" w:rsidP="008B2FA7">
      <w:pPr>
        <w:pStyle w:val="aa0"/>
        <w:ind w:firstLine="480"/>
        <w:rPr>
          <w:rFonts w:ascii="Times New Roman" w:hAnsi="Times New Roman" w:cs="Times New Roman"/>
        </w:rPr>
      </w:pPr>
      <w:r w:rsidRPr="00D171A7">
        <w:rPr>
          <w:rFonts w:ascii="Times New Roman" w:hAnsi="Times New Roman" w:cs="Times New Roman"/>
        </w:rPr>
        <w:t>（</w:t>
      </w:r>
      <w:r w:rsidRPr="00D171A7">
        <w:rPr>
          <w:rFonts w:ascii="Times New Roman" w:hAnsi="Times New Roman" w:cs="Times New Roman"/>
        </w:rPr>
        <w:t>4</w:t>
      </w:r>
      <w:r w:rsidRPr="00D171A7">
        <w:rPr>
          <w:rFonts w:ascii="Times New Roman" w:hAnsi="Times New Roman" w:cs="Times New Roman"/>
        </w:rPr>
        <w:t>）贮存设施的运行与管理</w:t>
      </w:r>
    </w:p>
    <w:p w14:paraId="66D404BE" w14:textId="77777777" w:rsidR="008B2FA7" w:rsidRPr="00D171A7" w:rsidRDefault="00973050" w:rsidP="008B2FA7">
      <w:pPr>
        <w:pStyle w:val="aa0"/>
        <w:ind w:firstLine="480"/>
        <w:rPr>
          <w:rFonts w:ascii="Times New Roman" w:hAnsi="Times New Roman" w:cs="Times New Roman"/>
        </w:rPr>
      </w:pPr>
      <w:r w:rsidRPr="00D171A7">
        <w:rPr>
          <w:rFonts w:ascii="Times New Roman" w:hAnsi="Times New Roman" w:cs="Times New Roman"/>
        </w:rPr>
        <w:fldChar w:fldCharType="begin"/>
      </w:r>
      <w:r w:rsidR="008B2FA7" w:rsidRPr="00D171A7">
        <w:rPr>
          <w:rFonts w:ascii="Times New Roman" w:hAnsi="Times New Roman" w:cs="Times New Roman"/>
        </w:rPr>
        <w:instrText xml:space="preserve"> = 1 \* GB3 </w:instrText>
      </w:r>
      <w:r w:rsidRPr="00D171A7">
        <w:rPr>
          <w:rFonts w:ascii="Times New Roman" w:hAnsi="Times New Roman" w:cs="Times New Roman"/>
        </w:rPr>
        <w:fldChar w:fldCharType="separate"/>
      </w:r>
      <w:r w:rsidR="008B2FA7" w:rsidRPr="00D171A7">
        <w:rPr>
          <w:rFonts w:ascii="宋体" w:eastAsia="宋体" w:hAnsi="宋体" w:cs="宋体" w:hint="eastAsia"/>
        </w:rPr>
        <w:t>①</w:t>
      </w:r>
      <w:r w:rsidRPr="00D171A7">
        <w:rPr>
          <w:rFonts w:ascii="Times New Roman" w:hAnsi="Times New Roman" w:cs="Times New Roman"/>
        </w:rPr>
        <w:fldChar w:fldCharType="end"/>
      </w:r>
      <w:r w:rsidR="008B2FA7" w:rsidRPr="00D171A7">
        <w:rPr>
          <w:rFonts w:ascii="Times New Roman" w:hAnsi="Times New Roman" w:cs="Times New Roman"/>
        </w:rPr>
        <w:t>危险废物贮存前应进行检验，确保同预定接收的危险废物一致，并登记注册。</w:t>
      </w:r>
    </w:p>
    <w:p w14:paraId="6EC6D7DE" w14:textId="77777777" w:rsidR="008B2FA7" w:rsidRPr="00D171A7" w:rsidRDefault="00973050" w:rsidP="008B2FA7">
      <w:pPr>
        <w:pStyle w:val="aa0"/>
        <w:ind w:firstLine="480"/>
        <w:rPr>
          <w:rFonts w:ascii="Times New Roman" w:hAnsi="Times New Roman" w:cs="Times New Roman"/>
        </w:rPr>
      </w:pPr>
      <w:r w:rsidRPr="00D171A7">
        <w:rPr>
          <w:rFonts w:ascii="Times New Roman" w:hAnsi="Times New Roman" w:cs="Times New Roman"/>
        </w:rPr>
        <w:fldChar w:fldCharType="begin"/>
      </w:r>
      <w:r w:rsidR="008B2FA7" w:rsidRPr="00D171A7">
        <w:rPr>
          <w:rFonts w:ascii="Times New Roman" w:hAnsi="Times New Roman" w:cs="Times New Roman"/>
        </w:rPr>
        <w:instrText xml:space="preserve"> = 2 \* GB3 </w:instrText>
      </w:r>
      <w:r w:rsidRPr="00D171A7">
        <w:rPr>
          <w:rFonts w:ascii="Times New Roman" w:hAnsi="Times New Roman" w:cs="Times New Roman"/>
        </w:rPr>
        <w:fldChar w:fldCharType="separate"/>
      </w:r>
      <w:r w:rsidR="008B2FA7" w:rsidRPr="00D171A7">
        <w:rPr>
          <w:rFonts w:ascii="宋体" w:eastAsia="宋体" w:hAnsi="宋体" w:cs="宋体" w:hint="eastAsia"/>
        </w:rPr>
        <w:t>②</w:t>
      </w:r>
      <w:r w:rsidRPr="00D171A7">
        <w:rPr>
          <w:rFonts w:ascii="Times New Roman" w:hAnsi="Times New Roman" w:cs="Times New Roman"/>
        </w:rPr>
        <w:fldChar w:fldCharType="end"/>
      </w:r>
      <w:r w:rsidR="008B2FA7" w:rsidRPr="00D171A7">
        <w:rPr>
          <w:rFonts w:ascii="Times New Roman" w:hAnsi="Times New Roman" w:cs="Times New Roman"/>
        </w:rPr>
        <w:t xml:space="preserve"> </w:t>
      </w:r>
      <w:r w:rsidR="008B2FA7" w:rsidRPr="00D171A7">
        <w:rPr>
          <w:rFonts w:ascii="Times New Roman" w:hAnsi="Times New Roman" w:cs="Times New Roman"/>
        </w:rPr>
        <w:t>每个堆间应留有搬运通道。</w:t>
      </w:r>
    </w:p>
    <w:p w14:paraId="5D546099"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③</w:t>
      </w:r>
      <w:r w:rsidRPr="00D171A7">
        <w:rPr>
          <w:rFonts w:ascii="Times New Roman" w:hAnsi="Times New Roman" w:cs="Times New Roman"/>
        </w:rPr>
        <w:t xml:space="preserve"> </w:t>
      </w:r>
      <w:r w:rsidRPr="00D171A7">
        <w:rPr>
          <w:rFonts w:ascii="Times New Roman" w:hAnsi="Times New Roman" w:cs="Times New Roman"/>
        </w:rPr>
        <w:t>须作好危险废物情况的记录，记录上须注明危险废物的名称、来源、数量、特性和包装容器的类别、入库日期、存放库位、废物出库日期及接收单位名称。</w:t>
      </w:r>
      <w:r w:rsidRPr="00D171A7">
        <w:rPr>
          <w:rFonts w:ascii="Times New Roman" w:hAnsi="Times New Roman" w:cs="Times New Roman"/>
        </w:rPr>
        <w:t xml:space="preserve"> </w:t>
      </w:r>
    </w:p>
    <w:p w14:paraId="090ABEA7" w14:textId="77777777" w:rsidR="008B2FA7" w:rsidRPr="00D171A7" w:rsidRDefault="00973050" w:rsidP="008B2FA7">
      <w:pPr>
        <w:pStyle w:val="aa0"/>
        <w:ind w:firstLine="480"/>
        <w:rPr>
          <w:rFonts w:ascii="Times New Roman" w:hAnsi="Times New Roman" w:cs="Times New Roman"/>
        </w:rPr>
      </w:pPr>
      <w:r w:rsidRPr="00D171A7">
        <w:rPr>
          <w:rFonts w:ascii="Times New Roman" w:hAnsi="Times New Roman" w:cs="Times New Roman"/>
        </w:rPr>
        <w:fldChar w:fldCharType="begin"/>
      </w:r>
      <w:r w:rsidR="008B2FA7" w:rsidRPr="00D171A7">
        <w:rPr>
          <w:rFonts w:ascii="Times New Roman" w:hAnsi="Times New Roman" w:cs="Times New Roman"/>
        </w:rPr>
        <w:instrText xml:space="preserve"> = 4 \* GB3 </w:instrText>
      </w:r>
      <w:r w:rsidRPr="00D171A7">
        <w:rPr>
          <w:rFonts w:ascii="Times New Roman" w:hAnsi="Times New Roman" w:cs="Times New Roman"/>
        </w:rPr>
        <w:fldChar w:fldCharType="separate"/>
      </w:r>
      <w:r w:rsidR="008B2FA7" w:rsidRPr="00D171A7">
        <w:rPr>
          <w:rFonts w:ascii="宋体" w:eastAsia="宋体" w:hAnsi="宋体" w:cs="宋体" w:hint="eastAsia"/>
        </w:rPr>
        <w:t>④</w:t>
      </w:r>
      <w:r w:rsidRPr="00D171A7">
        <w:rPr>
          <w:rFonts w:ascii="Times New Roman" w:hAnsi="Times New Roman" w:cs="Times New Roman"/>
        </w:rPr>
        <w:fldChar w:fldCharType="end"/>
      </w:r>
      <w:r w:rsidR="008B2FA7" w:rsidRPr="00D171A7">
        <w:rPr>
          <w:rFonts w:ascii="Times New Roman" w:hAnsi="Times New Roman" w:cs="Times New Roman"/>
        </w:rPr>
        <w:t xml:space="preserve"> </w:t>
      </w:r>
      <w:r w:rsidR="008B2FA7" w:rsidRPr="00D171A7">
        <w:rPr>
          <w:rFonts w:ascii="Times New Roman" w:hAnsi="Times New Roman" w:cs="Times New Roman"/>
        </w:rPr>
        <w:t>危险废物的记录和货单在危险废物回取后应继续保留三年。</w:t>
      </w:r>
    </w:p>
    <w:p w14:paraId="7C40C3D0" w14:textId="77777777" w:rsidR="008B2FA7" w:rsidRPr="00D171A7" w:rsidRDefault="00973050" w:rsidP="00086824">
      <w:pPr>
        <w:pStyle w:val="aa0"/>
        <w:ind w:firstLine="480"/>
        <w:jc w:val="left"/>
        <w:rPr>
          <w:rFonts w:ascii="Times New Roman" w:hAnsi="Times New Roman" w:cs="Times New Roman"/>
        </w:rPr>
      </w:pPr>
      <w:r w:rsidRPr="00D171A7">
        <w:rPr>
          <w:rFonts w:ascii="Times New Roman" w:hAnsi="Times New Roman" w:cs="Times New Roman"/>
        </w:rPr>
        <w:fldChar w:fldCharType="begin"/>
      </w:r>
      <w:r w:rsidR="008B2FA7" w:rsidRPr="00D171A7">
        <w:rPr>
          <w:rFonts w:ascii="Times New Roman" w:hAnsi="Times New Roman" w:cs="Times New Roman"/>
        </w:rPr>
        <w:instrText xml:space="preserve"> = 5 \* GB3 </w:instrText>
      </w:r>
      <w:r w:rsidRPr="00D171A7">
        <w:rPr>
          <w:rFonts w:ascii="Times New Roman" w:hAnsi="Times New Roman" w:cs="Times New Roman"/>
        </w:rPr>
        <w:fldChar w:fldCharType="separate"/>
      </w:r>
      <w:r w:rsidR="008B2FA7" w:rsidRPr="00D171A7">
        <w:rPr>
          <w:rFonts w:ascii="宋体" w:eastAsia="宋体" w:hAnsi="宋体" w:cs="宋体" w:hint="eastAsia"/>
        </w:rPr>
        <w:t>⑤</w:t>
      </w:r>
      <w:r w:rsidRPr="00D171A7">
        <w:rPr>
          <w:rFonts w:ascii="Times New Roman" w:hAnsi="Times New Roman" w:cs="Times New Roman"/>
        </w:rPr>
        <w:fldChar w:fldCharType="end"/>
      </w:r>
      <w:r w:rsidR="008B2FA7" w:rsidRPr="00D171A7">
        <w:rPr>
          <w:rFonts w:ascii="Times New Roman" w:hAnsi="Times New Roman" w:cs="Times New Roman"/>
        </w:rPr>
        <w:t xml:space="preserve"> </w:t>
      </w:r>
      <w:r w:rsidR="008B2FA7" w:rsidRPr="00D171A7">
        <w:rPr>
          <w:rFonts w:ascii="Times New Roman" w:hAnsi="Times New Roman" w:cs="Times New Roman"/>
        </w:rPr>
        <w:t>必须定期对所贮存的危险废物包装容器及贮存设施进行检查，发现破损，应及时采取措施清理更换。</w:t>
      </w:r>
    </w:p>
    <w:p w14:paraId="5BA4F6C6" w14:textId="77777777" w:rsidR="008B2FA7" w:rsidRPr="00D171A7" w:rsidRDefault="008B2FA7" w:rsidP="008B2FA7">
      <w:pPr>
        <w:pStyle w:val="aa0"/>
        <w:ind w:firstLine="480"/>
        <w:rPr>
          <w:rFonts w:ascii="Times New Roman" w:hAnsi="Times New Roman" w:cs="Times New Roman"/>
        </w:rPr>
      </w:pPr>
      <w:r w:rsidRPr="00D171A7">
        <w:rPr>
          <w:rFonts w:ascii="Times New Roman" w:hAnsi="Times New Roman" w:cs="Times New Roman"/>
        </w:rPr>
        <w:lastRenderedPageBreak/>
        <w:t>（</w:t>
      </w:r>
      <w:r w:rsidRPr="00D171A7">
        <w:rPr>
          <w:rFonts w:ascii="Times New Roman" w:hAnsi="Times New Roman" w:cs="Times New Roman"/>
        </w:rPr>
        <w:t>5</w:t>
      </w:r>
      <w:r w:rsidRPr="00D171A7">
        <w:rPr>
          <w:rFonts w:ascii="Times New Roman" w:hAnsi="Times New Roman" w:cs="Times New Roman"/>
        </w:rPr>
        <w:t>）贮存设施的安全防护与监测</w:t>
      </w:r>
    </w:p>
    <w:p w14:paraId="629BFFA4"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①</w:t>
      </w:r>
      <w:r w:rsidRPr="00D171A7">
        <w:rPr>
          <w:rFonts w:ascii="Times New Roman" w:hAnsi="Times New Roman" w:cs="Times New Roman"/>
        </w:rPr>
        <w:t>危险废物贮存设施都必须按</w:t>
      </w:r>
      <w:r w:rsidRPr="00D171A7">
        <w:rPr>
          <w:rFonts w:ascii="Times New Roman" w:hAnsi="Times New Roman" w:cs="Times New Roman"/>
        </w:rPr>
        <w:t>GB15562.2</w:t>
      </w:r>
      <w:r w:rsidRPr="00D171A7">
        <w:rPr>
          <w:rFonts w:ascii="Times New Roman" w:hAnsi="Times New Roman" w:cs="Times New Roman"/>
        </w:rPr>
        <w:t>的规定设置警示标志。</w:t>
      </w:r>
    </w:p>
    <w:p w14:paraId="15AB1E22" w14:textId="77777777" w:rsidR="008B2FA7" w:rsidRPr="00D171A7" w:rsidRDefault="008B2FA7" w:rsidP="00086824">
      <w:pPr>
        <w:pStyle w:val="aa0"/>
        <w:ind w:firstLine="480"/>
        <w:jc w:val="left"/>
        <w:rPr>
          <w:rFonts w:ascii="Times New Roman" w:hAnsi="Times New Roman" w:cs="Times New Roman"/>
        </w:rPr>
      </w:pPr>
      <w:r w:rsidRPr="00D171A7">
        <w:rPr>
          <w:rFonts w:ascii="宋体" w:eastAsia="宋体" w:hAnsi="宋体" w:cs="宋体" w:hint="eastAsia"/>
        </w:rPr>
        <w:t>②</w:t>
      </w:r>
      <w:r w:rsidRPr="00D171A7">
        <w:rPr>
          <w:rFonts w:ascii="Times New Roman" w:hAnsi="Times New Roman" w:cs="Times New Roman"/>
        </w:rPr>
        <w:t>危险废物贮存设施周围应设置围墙或其它防护栅栏。</w:t>
      </w:r>
    </w:p>
    <w:p w14:paraId="60AFB2E0"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③</w:t>
      </w:r>
      <w:r w:rsidRPr="00D171A7">
        <w:rPr>
          <w:rFonts w:ascii="Times New Roman" w:hAnsi="Times New Roman" w:cs="Times New Roman"/>
        </w:rPr>
        <w:t>危险废物贮存设施应配备通讯设备、照明设施、安全防护服装及工具，并设有应急防护设施。</w:t>
      </w:r>
      <w:r w:rsidRPr="00D171A7">
        <w:rPr>
          <w:rFonts w:ascii="Times New Roman" w:hAnsi="Times New Roman" w:cs="Times New Roman"/>
        </w:rPr>
        <w:t xml:space="preserve"> </w:t>
      </w:r>
    </w:p>
    <w:p w14:paraId="4F6E21E0" w14:textId="77777777" w:rsidR="008B2FA7" w:rsidRPr="00D171A7" w:rsidRDefault="00973050" w:rsidP="008B2FA7">
      <w:pPr>
        <w:pStyle w:val="aa0"/>
        <w:ind w:firstLine="480"/>
        <w:rPr>
          <w:rFonts w:ascii="Times New Roman" w:hAnsi="Times New Roman" w:cs="Times New Roman"/>
        </w:rPr>
      </w:pPr>
      <w:r w:rsidRPr="00D171A7">
        <w:rPr>
          <w:rFonts w:ascii="Times New Roman" w:hAnsi="Times New Roman" w:cs="Times New Roman"/>
        </w:rPr>
        <w:fldChar w:fldCharType="begin"/>
      </w:r>
      <w:r w:rsidR="008B2FA7" w:rsidRPr="00D171A7">
        <w:rPr>
          <w:rFonts w:ascii="Times New Roman" w:hAnsi="Times New Roman" w:cs="Times New Roman"/>
        </w:rPr>
        <w:instrText xml:space="preserve"> = 4 \* GB3 </w:instrText>
      </w:r>
      <w:r w:rsidRPr="00D171A7">
        <w:rPr>
          <w:rFonts w:ascii="Times New Roman" w:hAnsi="Times New Roman" w:cs="Times New Roman"/>
        </w:rPr>
        <w:fldChar w:fldCharType="separate"/>
      </w:r>
      <w:r w:rsidR="008B2FA7" w:rsidRPr="00D171A7">
        <w:rPr>
          <w:rFonts w:ascii="宋体" w:eastAsia="宋体" w:hAnsi="宋体" w:cs="宋体" w:hint="eastAsia"/>
        </w:rPr>
        <w:t>④</w:t>
      </w:r>
      <w:r w:rsidRPr="00D171A7">
        <w:rPr>
          <w:rFonts w:ascii="Times New Roman" w:hAnsi="Times New Roman" w:cs="Times New Roman"/>
        </w:rPr>
        <w:fldChar w:fldCharType="end"/>
      </w:r>
      <w:r w:rsidR="008B2FA7" w:rsidRPr="00D171A7">
        <w:rPr>
          <w:rFonts w:ascii="Times New Roman" w:hAnsi="Times New Roman" w:cs="Times New Roman"/>
        </w:rPr>
        <w:t>危险废物贮存设施内清理出来的泄漏物，一律按危险废物处理。</w:t>
      </w:r>
    </w:p>
    <w:p w14:paraId="4F167ACC" w14:textId="77777777" w:rsidR="008B2FA7" w:rsidRPr="00D171A7" w:rsidRDefault="00973050" w:rsidP="00086824">
      <w:pPr>
        <w:pStyle w:val="aa0"/>
        <w:ind w:firstLine="480"/>
        <w:jc w:val="left"/>
        <w:rPr>
          <w:rFonts w:ascii="Times New Roman" w:hAnsi="Times New Roman" w:cs="Times New Roman"/>
        </w:rPr>
      </w:pPr>
      <w:r w:rsidRPr="00D171A7">
        <w:rPr>
          <w:rFonts w:ascii="Times New Roman" w:hAnsi="Times New Roman" w:cs="Times New Roman"/>
        </w:rPr>
        <w:fldChar w:fldCharType="begin"/>
      </w:r>
      <w:r w:rsidR="008B2FA7" w:rsidRPr="00D171A7">
        <w:rPr>
          <w:rFonts w:ascii="Times New Roman" w:hAnsi="Times New Roman" w:cs="Times New Roman"/>
        </w:rPr>
        <w:instrText xml:space="preserve"> = 5 \* GB3 </w:instrText>
      </w:r>
      <w:r w:rsidRPr="00D171A7">
        <w:rPr>
          <w:rFonts w:ascii="Times New Roman" w:hAnsi="Times New Roman" w:cs="Times New Roman"/>
        </w:rPr>
        <w:fldChar w:fldCharType="separate"/>
      </w:r>
      <w:r w:rsidR="008B2FA7" w:rsidRPr="00D171A7">
        <w:rPr>
          <w:rFonts w:ascii="宋体" w:eastAsia="宋体" w:hAnsi="宋体" w:cs="宋体" w:hint="eastAsia"/>
        </w:rPr>
        <w:t>⑤</w:t>
      </w:r>
      <w:r w:rsidRPr="00D171A7">
        <w:rPr>
          <w:rFonts w:ascii="Times New Roman" w:hAnsi="Times New Roman" w:cs="Times New Roman"/>
        </w:rPr>
        <w:fldChar w:fldCharType="end"/>
      </w:r>
      <w:r w:rsidR="008B2FA7" w:rsidRPr="00D171A7">
        <w:rPr>
          <w:rFonts w:ascii="Times New Roman" w:hAnsi="Times New Roman" w:cs="Times New Roman"/>
        </w:rPr>
        <w:t xml:space="preserve"> </w:t>
      </w:r>
      <w:r w:rsidR="008B2FA7" w:rsidRPr="00D171A7">
        <w:rPr>
          <w:rFonts w:ascii="Times New Roman" w:hAnsi="Times New Roman" w:cs="Times New Roman"/>
        </w:rPr>
        <w:t>按国家污染源管理要求对危险废物贮存设施进行监测。</w:t>
      </w:r>
    </w:p>
    <w:p w14:paraId="2C71B795" w14:textId="77777777" w:rsidR="008B2FA7" w:rsidRPr="00D171A7" w:rsidRDefault="008B2FA7" w:rsidP="008B2FA7">
      <w:pPr>
        <w:pStyle w:val="aa0"/>
        <w:ind w:firstLine="480"/>
        <w:rPr>
          <w:rFonts w:ascii="Times New Roman" w:hAnsi="Times New Roman" w:cs="Times New Roman"/>
        </w:rPr>
      </w:pPr>
      <w:r w:rsidRPr="00D171A7">
        <w:rPr>
          <w:rFonts w:ascii="Times New Roman" w:hAnsi="Times New Roman" w:cs="Times New Roman"/>
        </w:rPr>
        <w:t>（</w:t>
      </w:r>
      <w:r w:rsidRPr="00D171A7">
        <w:rPr>
          <w:rFonts w:ascii="Times New Roman" w:hAnsi="Times New Roman" w:cs="Times New Roman"/>
        </w:rPr>
        <w:t>6</w:t>
      </w:r>
      <w:r w:rsidRPr="00D171A7">
        <w:rPr>
          <w:rFonts w:ascii="Times New Roman" w:hAnsi="Times New Roman" w:cs="Times New Roman"/>
        </w:rPr>
        <w:t>）管理</w:t>
      </w:r>
    </w:p>
    <w:p w14:paraId="219C8FF2" w14:textId="77777777" w:rsidR="008B2FA7" w:rsidRPr="00D171A7" w:rsidRDefault="008B2FA7" w:rsidP="008B2FA7">
      <w:pPr>
        <w:pStyle w:val="aa0"/>
        <w:ind w:firstLine="480"/>
        <w:rPr>
          <w:rFonts w:ascii="Times New Roman" w:hAnsi="Times New Roman" w:cs="Times New Roman"/>
        </w:rPr>
      </w:pPr>
      <w:r w:rsidRPr="00D171A7">
        <w:rPr>
          <w:rFonts w:ascii="宋体" w:eastAsia="宋体" w:hAnsi="宋体" w:cs="宋体" w:hint="eastAsia"/>
        </w:rPr>
        <w:t>①</w:t>
      </w:r>
      <w:r w:rsidRPr="00D171A7">
        <w:rPr>
          <w:rFonts w:ascii="Times New Roman" w:hAnsi="Times New Roman" w:cs="Times New Roman"/>
        </w:rPr>
        <w:t xml:space="preserve"> </w:t>
      </w:r>
      <w:r w:rsidRPr="00D171A7">
        <w:rPr>
          <w:rFonts w:ascii="Times New Roman" w:hAnsi="Times New Roman" w:cs="Times New Roman"/>
        </w:rPr>
        <w:t>必须按照国家有关规定制定危险废物管理计划，并向所在地县级以上地方人民政府环境保护行政主管部门申报危险废物的种类、产生量、流向、贮存、处置等有关资料。</w:t>
      </w:r>
    </w:p>
    <w:p w14:paraId="0E4AEEF7" w14:textId="25539A59" w:rsidR="008B2FA7" w:rsidRPr="00D171A7" w:rsidRDefault="008B2FA7" w:rsidP="00086824">
      <w:pPr>
        <w:pStyle w:val="aa0"/>
        <w:ind w:firstLine="480"/>
        <w:jc w:val="left"/>
        <w:rPr>
          <w:rFonts w:ascii="Times New Roman" w:hAnsi="Times New Roman" w:cs="Times New Roman"/>
        </w:rPr>
      </w:pPr>
      <w:r w:rsidRPr="00D171A7">
        <w:rPr>
          <w:rFonts w:ascii="宋体" w:eastAsia="宋体" w:hAnsi="宋体" w:cs="宋体" w:hint="eastAsia"/>
        </w:rPr>
        <w:t>②</w:t>
      </w:r>
      <w:r w:rsidRPr="00D171A7">
        <w:rPr>
          <w:rFonts w:ascii="Times New Roman" w:hAnsi="Times New Roman" w:cs="Times New Roman"/>
        </w:rPr>
        <w:t>管理计划应当包括减少危险废物产生量和危害性的措施以及危险废物贮存、利用、处置措施。危险废物管理计划应当报产生危险废物的单位所在地县级以上地方人民政府环境保护行政主管部门备案。管理计划内容有重大改变的，应当及时申报。</w:t>
      </w:r>
    </w:p>
    <w:p w14:paraId="6BBE281C" w14:textId="057AE51D" w:rsidR="008B2FA7" w:rsidRPr="00D171A7" w:rsidRDefault="00B77702" w:rsidP="00B77702">
      <w:pPr>
        <w:pStyle w:val="3"/>
        <w:spacing w:beforeLines="0" w:afterLines="0" w:line="480" w:lineRule="auto"/>
        <w:rPr>
          <w:szCs w:val="30"/>
        </w:rPr>
      </w:pPr>
      <w:bookmarkStart w:id="1185" w:name="_Toc58508767"/>
      <w:r w:rsidRPr="00D171A7">
        <w:rPr>
          <w:szCs w:val="30"/>
        </w:rPr>
        <w:t>3</w:t>
      </w:r>
      <w:r w:rsidR="008B2FA7" w:rsidRPr="00D171A7">
        <w:rPr>
          <w:szCs w:val="30"/>
        </w:rPr>
        <w:t>.4</w:t>
      </w:r>
      <w:r w:rsidR="008B2FA7" w:rsidRPr="00D171A7">
        <w:rPr>
          <w:szCs w:val="30"/>
        </w:rPr>
        <w:t>应急程序</w:t>
      </w:r>
      <w:bookmarkEnd w:id="1185"/>
    </w:p>
    <w:p w14:paraId="7915A4B7"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1</w:t>
      </w:r>
      <w:r w:rsidRPr="00D171A7">
        <w:rPr>
          <w:rFonts w:eastAsia="宋体" w:cs="Times New Roman"/>
          <w:kern w:val="0"/>
          <w:sz w:val="24"/>
        </w:rPr>
        <w:t>、应急分级</w:t>
      </w:r>
    </w:p>
    <w:p w14:paraId="4E5D0C12" w14:textId="2EDA8726" w:rsidR="008B2FA7" w:rsidRPr="00D171A7" w:rsidRDefault="008B2FA7" w:rsidP="00086824">
      <w:pPr>
        <w:pStyle w:val="11"/>
        <w:spacing w:line="360" w:lineRule="auto"/>
        <w:ind w:firstLine="480"/>
        <w:jc w:val="left"/>
        <w:rPr>
          <w:rFonts w:eastAsia="宋体" w:cs="Times New Roman"/>
          <w:sz w:val="24"/>
        </w:rPr>
      </w:pPr>
      <w:r w:rsidRPr="00D171A7">
        <w:rPr>
          <w:rFonts w:eastAsia="宋体" w:cs="Times New Roman"/>
          <w:sz w:val="24"/>
        </w:rPr>
        <w:t>按照事件可控性、严重程度和影响范围及应急响应所需资源，将事件应急响应分为一级应急状态（重、特大事件），二级应急状态（较大事件），三级应急状态（一般或轻微事件或事件）。按事件的可控性、严重程度和影响范围，结合公司内部事件管理和应急，将应急响应分为三级；具体分级情况见表</w:t>
      </w:r>
      <w:r w:rsidR="00CB19C9" w:rsidRPr="00D171A7">
        <w:rPr>
          <w:rFonts w:eastAsia="宋体" w:cs="Times New Roman"/>
          <w:sz w:val="24"/>
        </w:rPr>
        <w:t>1</w:t>
      </w:r>
      <w:r w:rsidR="00DF037A" w:rsidRPr="00D171A7">
        <w:rPr>
          <w:rFonts w:eastAsia="宋体" w:cs="Times New Roman"/>
          <w:sz w:val="24"/>
        </w:rPr>
        <w:t>-3</w:t>
      </w:r>
      <w:r w:rsidRPr="00D171A7">
        <w:rPr>
          <w:rFonts w:eastAsia="宋体" w:cs="Times New Roman"/>
          <w:sz w:val="24"/>
        </w:rPr>
        <w:t>。</w:t>
      </w:r>
    </w:p>
    <w:p w14:paraId="62A4F7A9" w14:textId="16A5FA68" w:rsidR="008B2FA7" w:rsidRPr="00D171A7" w:rsidRDefault="008B2FA7" w:rsidP="005F0580">
      <w:pPr>
        <w:pStyle w:val="11"/>
        <w:spacing w:beforeLines="50" w:before="156" w:line="240" w:lineRule="auto"/>
        <w:ind w:firstLineChars="0" w:firstLine="0"/>
        <w:jc w:val="center"/>
        <w:rPr>
          <w:rFonts w:eastAsia="宋体" w:cs="Times New Roman"/>
          <w:b/>
          <w:kern w:val="0"/>
          <w:sz w:val="24"/>
        </w:rPr>
      </w:pPr>
      <w:r w:rsidRPr="00D171A7">
        <w:rPr>
          <w:rFonts w:eastAsia="宋体" w:cs="Times New Roman"/>
          <w:b/>
          <w:kern w:val="0"/>
          <w:sz w:val="24"/>
          <w:lang w:val="zh-CN"/>
        </w:rPr>
        <w:t>表</w:t>
      </w:r>
      <w:r w:rsidR="00CB19C9" w:rsidRPr="00D171A7">
        <w:rPr>
          <w:rFonts w:eastAsia="宋体" w:cs="Times New Roman"/>
          <w:b/>
          <w:kern w:val="0"/>
          <w:sz w:val="24"/>
          <w:lang w:val="zh-CN"/>
        </w:rPr>
        <w:t>1</w:t>
      </w:r>
      <w:r w:rsidR="00DF037A" w:rsidRPr="00D171A7">
        <w:rPr>
          <w:rFonts w:eastAsia="宋体" w:cs="Times New Roman"/>
          <w:b/>
          <w:kern w:val="0"/>
          <w:sz w:val="24"/>
          <w:lang w:val="zh-CN"/>
        </w:rPr>
        <w:t>-3</w:t>
      </w:r>
      <w:r w:rsidRPr="00D171A7">
        <w:rPr>
          <w:rFonts w:eastAsia="宋体" w:cs="Times New Roman"/>
          <w:b/>
          <w:kern w:val="0"/>
          <w:sz w:val="24"/>
          <w:lang w:val="zh-CN"/>
        </w:rPr>
        <w:t xml:space="preserve">  </w:t>
      </w:r>
      <w:r w:rsidRPr="00D171A7">
        <w:rPr>
          <w:rFonts w:eastAsia="宋体" w:cs="Times New Roman"/>
          <w:b/>
          <w:kern w:val="0"/>
          <w:sz w:val="24"/>
          <w:lang w:val="zh-CN"/>
        </w:rPr>
        <w:t>应急响应分级表</w:t>
      </w:r>
    </w:p>
    <w:tbl>
      <w:tblPr>
        <w:tblW w:w="0" w:type="auto"/>
        <w:tblInd w:w="-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000" w:firstRow="0" w:lastRow="0" w:firstColumn="0" w:lastColumn="0" w:noHBand="0" w:noVBand="0"/>
      </w:tblPr>
      <w:tblGrid>
        <w:gridCol w:w="791"/>
        <w:gridCol w:w="2825"/>
        <w:gridCol w:w="2358"/>
        <w:gridCol w:w="2342"/>
      </w:tblGrid>
      <w:tr w:rsidR="005A0E05" w:rsidRPr="00D171A7" w14:paraId="1F438C0A" w14:textId="77777777" w:rsidTr="00B77702">
        <w:trPr>
          <w:trHeight w:val="385"/>
        </w:trPr>
        <w:tc>
          <w:tcPr>
            <w:tcW w:w="791" w:type="dxa"/>
            <w:vMerge w:val="restart"/>
            <w:shd w:val="clear" w:color="auto" w:fill="FFFFFF"/>
            <w:vAlign w:val="center"/>
          </w:tcPr>
          <w:p w14:paraId="6DBE0886" w14:textId="77777777" w:rsidR="008B2FA7" w:rsidRPr="00D171A7" w:rsidRDefault="008B2FA7" w:rsidP="00A1405B">
            <w:pPr>
              <w:pStyle w:val="11"/>
              <w:spacing w:line="240" w:lineRule="auto"/>
              <w:ind w:firstLineChars="0" w:firstLine="0"/>
              <w:jc w:val="center"/>
              <w:rPr>
                <w:rFonts w:eastAsia="宋体" w:cs="Times New Roman"/>
                <w:kern w:val="0"/>
                <w:sz w:val="18"/>
                <w:szCs w:val="18"/>
                <w:lang w:val="zh-CN"/>
              </w:rPr>
            </w:pPr>
            <w:r w:rsidRPr="00D171A7">
              <w:rPr>
                <w:rFonts w:eastAsia="宋体" w:cs="Times New Roman"/>
                <w:kern w:val="0"/>
                <w:sz w:val="18"/>
                <w:szCs w:val="18"/>
                <w:lang w:val="zh-CN"/>
              </w:rPr>
              <w:t>事件</w:t>
            </w:r>
          </w:p>
          <w:p w14:paraId="2E59FFBB"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类别</w:t>
            </w:r>
          </w:p>
        </w:tc>
        <w:tc>
          <w:tcPr>
            <w:tcW w:w="7525" w:type="dxa"/>
            <w:gridSpan w:val="3"/>
            <w:shd w:val="clear" w:color="auto" w:fill="FFFFFF"/>
            <w:vAlign w:val="center"/>
          </w:tcPr>
          <w:p w14:paraId="4DB476EF"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响应分级</w:t>
            </w:r>
          </w:p>
        </w:tc>
      </w:tr>
      <w:tr w:rsidR="005A0E05" w:rsidRPr="00D171A7" w14:paraId="0B50E8F6" w14:textId="77777777" w:rsidTr="00B77702">
        <w:trPr>
          <w:trHeight w:val="415"/>
        </w:trPr>
        <w:tc>
          <w:tcPr>
            <w:tcW w:w="791" w:type="dxa"/>
            <w:vMerge/>
            <w:shd w:val="clear" w:color="auto" w:fill="FFFFFF"/>
            <w:vAlign w:val="center"/>
          </w:tcPr>
          <w:p w14:paraId="7D600D9B"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p>
        </w:tc>
        <w:tc>
          <w:tcPr>
            <w:tcW w:w="2825" w:type="dxa"/>
            <w:shd w:val="clear" w:color="auto" w:fill="FFFFFF"/>
            <w:vAlign w:val="center"/>
          </w:tcPr>
          <w:p w14:paraId="68F6F96E"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lang w:val="zh-CN"/>
              </w:rPr>
              <w:t>I</w:t>
            </w:r>
            <w:r w:rsidRPr="00D171A7">
              <w:rPr>
                <w:rFonts w:eastAsia="宋体" w:cs="Times New Roman"/>
                <w:kern w:val="0"/>
                <w:sz w:val="18"/>
                <w:szCs w:val="18"/>
                <w:lang w:val="zh-CN"/>
              </w:rPr>
              <w:t>级（重大事件）</w:t>
            </w:r>
          </w:p>
        </w:tc>
        <w:tc>
          <w:tcPr>
            <w:tcW w:w="2358" w:type="dxa"/>
            <w:shd w:val="clear" w:color="auto" w:fill="FFFFFF"/>
            <w:vAlign w:val="center"/>
          </w:tcPr>
          <w:p w14:paraId="65CBD031"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lang w:val="zh-CN"/>
              </w:rPr>
              <w:t>II</w:t>
            </w:r>
            <w:r w:rsidRPr="00D171A7">
              <w:rPr>
                <w:rFonts w:eastAsia="宋体" w:cs="Times New Roman"/>
                <w:kern w:val="0"/>
                <w:sz w:val="18"/>
                <w:szCs w:val="18"/>
                <w:lang w:val="zh-CN"/>
              </w:rPr>
              <w:t>级（较大事件）</w:t>
            </w:r>
          </w:p>
        </w:tc>
        <w:tc>
          <w:tcPr>
            <w:tcW w:w="2342" w:type="dxa"/>
            <w:shd w:val="clear" w:color="auto" w:fill="FFFFFF"/>
            <w:vAlign w:val="center"/>
          </w:tcPr>
          <w:p w14:paraId="56FEE2D5"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spacing w:val="-10"/>
                <w:kern w:val="0"/>
                <w:sz w:val="18"/>
                <w:szCs w:val="18"/>
              </w:rPr>
              <w:t>III</w:t>
            </w:r>
            <w:r w:rsidRPr="00D171A7">
              <w:rPr>
                <w:rFonts w:eastAsia="宋体" w:cs="Times New Roman"/>
                <w:kern w:val="0"/>
                <w:sz w:val="18"/>
                <w:szCs w:val="18"/>
                <w:lang w:val="zh-CN"/>
              </w:rPr>
              <w:t>级（一般事件）</w:t>
            </w:r>
          </w:p>
        </w:tc>
      </w:tr>
      <w:tr w:rsidR="005A0E05" w:rsidRPr="00D171A7" w14:paraId="6F25B5AF" w14:textId="77777777" w:rsidTr="00B77702">
        <w:trPr>
          <w:trHeight w:val="871"/>
        </w:trPr>
        <w:tc>
          <w:tcPr>
            <w:tcW w:w="791" w:type="dxa"/>
            <w:shd w:val="clear" w:color="auto" w:fill="FFFFFF"/>
            <w:vAlign w:val="center"/>
          </w:tcPr>
          <w:p w14:paraId="3A05E834" w14:textId="77777777" w:rsidR="008B2FA7" w:rsidRPr="00D171A7" w:rsidRDefault="008B2FA7" w:rsidP="00A1405B">
            <w:pPr>
              <w:pStyle w:val="11"/>
              <w:spacing w:line="240" w:lineRule="auto"/>
              <w:ind w:firstLineChars="0" w:firstLine="0"/>
              <w:jc w:val="center"/>
              <w:rPr>
                <w:rFonts w:eastAsia="宋体" w:cs="Times New Roman"/>
                <w:kern w:val="0"/>
                <w:sz w:val="18"/>
                <w:szCs w:val="18"/>
              </w:rPr>
            </w:pPr>
            <w:r w:rsidRPr="00D171A7">
              <w:rPr>
                <w:rFonts w:eastAsia="宋体" w:cs="Times New Roman"/>
                <w:kern w:val="0"/>
                <w:sz w:val="18"/>
                <w:szCs w:val="18"/>
                <w:lang w:val="zh-CN"/>
              </w:rPr>
              <w:t>危险物质泄漏</w:t>
            </w:r>
          </w:p>
        </w:tc>
        <w:tc>
          <w:tcPr>
            <w:tcW w:w="2825" w:type="dxa"/>
            <w:shd w:val="clear" w:color="auto" w:fill="FFFFFF"/>
            <w:vAlign w:val="center"/>
          </w:tcPr>
          <w:p w14:paraId="0FA9EDA2" w14:textId="77777777" w:rsidR="008B2FA7" w:rsidRPr="00D171A7" w:rsidRDefault="008B2FA7" w:rsidP="00A1405B">
            <w:pPr>
              <w:pStyle w:val="11"/>
              <w:spacing w:line="240" w:lineRule="auto"/>
              <w:ind w:firstLineChars="0" w:firstLine="0"/>
              <w:rPr>
                <w:rFonts w:eastAsia="宋体" w:cs="Times New Roman"/>
                <w:kern w:val="0"/>
                <w:sz w:val="18"/>
                <w:szCs w:val="18"/>
              </w:rPr>
            </w:pPr>
            <w:r w:rsidRPr="00D171A7">
              <w:rPr>
                <w:rFonts w:eastAsia="宋体" w:cs="Times New Roman"/>
                <w:kern w:val="0"/>
                <w:sz w:val="18"/>
                <w:szCs w:val="18"/>
                <w:lang w:val="zh-CN"/>
              </w:rPr>
              <w:t>危险物质大量泄漏，有人员伤亡，且公司不可控</w:t>
            </w:r>
          </w:p>
        </w:tc>
        <w:tc>
          <w:tcPr>
            <w:tcW w:w="2358" w:type="dxa"/>
            <w:shd w:val="clear" w:color="auto" w:fill="FFFFFF"/>
            <w:vAlign w:val="center"/>
          </w:tcPr>
          <w:p w14:paraId="050E120F" w14:textId="77777777" w:rsidR="008B2FA7" w:rsidRPr="00D171A7" w:rsidRDefault="008B2FA7" w:rsidP="00A1405B">
            <w:pPr>
              <w:pStyle w:val="11"/>
              <w:spacing w:line="240" w:lineRule="auto"/>
              <w:ind w:firstLineChars="0" w:firstLine="0"/>
              <w:rPr>
                <w:rFonts w:eastAsia="宋体" w:cs="Times New Roman"/>
                <w:kern w:val="0"/>
                <w:sz w:val="18"/>
                <w:szCs w:val="18"/>
              </w:rPr>
            </w:pPr>
            <w:r w:rsidRPr="00D171A7">
              <w:rPr>
                <w:rFonts w:eastAsia="宋体" w:cs="Times New Roman"/>
                <w:kern w:val="0"/>
                <w:sz w:val="18"/>
                <w:szCs w:val="18"/>
                <w:lang w:val="zh-CN"/>
              </w:rPr>
              <w:t>危险物质少量泄漏，有人员受伤，公司可控</w:t>
            </w:r>
          </w:p>
        </w:tc>
        <w:tc>
          <w:tcPr>
            <w:tcW w:w="2342" w:type="dxa"/>
            <w:shd w:val="clear" w:color="auto" w:fill="FFFFFF"/>
            <w:vAlign w:val="center"/>
          </w:tcPr>
          <w:p w14:paraId="07D77164" w14:textId="77777777" w:rsidR="008B2FA7" w:rsidRPr="00D171A7" w:rsidRDefault="008B2FA7" w:rsidP="00A1405B">
            <w:pPr>
              <w:pStyle w:val="11"/>
              <w:spacing w:line="240" w:lineRule="auto"/>
              <w:ind w:firstLineChars="0" w:firstLine="0"/>
              <w:rPr>
                <w:rFonts w:eastAsia="宋体" w:cs="Times New Roman"/>
                <w:kern w:val="0"/>
                <w:sz w:val="18"/>
                <w:szCs w:val="18"/>
              </w:rPr>
            </w:pPr>
            <w:r w:rsidRPr="00D171A7">
              <w:rPr>
                <w:rFonts w:eastAsia="宋体" w:cs="Times New Roman"/>
                <w:kern w:val="0"/>
                <w:sz w:val="18"/>
                <w:szCs w:val="18"/>
                <w:lang w:val="zh-CN"/>
              </w:rPr>
              <w:t>危险物质少量泄漏，无人员受伤，部门岗位可控</w:t>
            </w:r>
          </w:p>
        </w:tc>
      </w:tr>
    </w:tbl>
    <w:p w14:paraId="14B7E8CC" w14:textId="77777777" w:rsidR="008B2FA7" w:rsidRPr="00D171A7" w:rsidRDefault="008B2FA7" w:rsidP="00086824">
      <w:pPr>
        <w:pStyle w:val="11"/>
        <w:spacing w:line="360" w:lineRule="auto"/>
        <w:ind w:firstLine="440"/>
        <w:jc w:val="left"/>
        <w:rPr>
          <w:rFonts w:eastAsia="宋体" w:cs="Times New Roman"/>
          <w:kern w:val="0"/>
          <w:sz w:val="24"/>
        </w:rPr>
      </w:pPr>
      <w:r w:rsidRPr="00D171A7">
        <w:rPr>
          <w:rFonts w:eastAsia="宋体" w:cs="Times New Roman"/>
          <w:spacing w:val="-10"/>
          <w:kern w:val="0"/>
          <w:sz w:val="24"/>
          <w:lang w:val="zh-CN"/>
        </w:rPr>
        <w:t>I</w:t>
      </w:r>
      <w:r w:rsidRPr="00D171A7">
        <w:rPr>
          <w:rFonts w:eastAsia="宋体" w:cs="Times New Roman"/>
          <w:kern w:val="0"/>
          <w:sz w:val="24"/>
          <w:lang w:val="zh-CN"/>
        </w:rPr>
        <w:t>级应急响应：因</w:t>
      </w:r>
      <w:r w:rsidRPr="00D171A7">
        <w:rPr>
          <w:rFonts w:eastAsia="宋体" w:cs="Times New Roman"/>
          <w:spacing w:val="-10"/>
          <w:kern w:val="0"/>
          <w:sz w:val="24"/>
          <w:lang w:val="zh-CN"/>
        </w:rPr>
        <w:t>I</w:t>
      </w:r>
      <w:r w:rsidRPr="00D171A7">
        <w:rPr>
          <w:rFonts w:eastAsia="宋体" w:cs="Times New Roman"/>
          <w:kern w:val="0"/>
          <w:sz w:val="24"/>
          <w:lang w:val="zh-CN"/>
        </w:rPr>
        <w:t>级为重大突发事件，超出公司控制能力，应在事件发生第一时间请求当地政府主管部门或相关单位支援，以外部协调处置为主，公司</w:t>
      </w:r>
      <w:r w:rsidRPr="00D171A7">
        <w:rPr>
          <w:rFonts w:eastAsia="宋体" w:cs="Times New Roman"/>
          <w:kern w:val="0"/>
          <w:sz w:val="24"/>
          <w:lang w:val="zh-CN"/>
        </w:rPr>
        <w:lastRenderedPageBreak/>
        <w:t>全力配合。</w:t>
      </w:r>
    </w:p>
    <w:p w14:paraId="6E6A9513" w14:textId="77777777" w:rsidR="008B2FA7" w:rsidRPr="00D171A7" w:rsidRDefault="008B2FA7" w:rsidP="00086824">
      <w:pPr>
        <w:pStyle w:val="11"/>
        <w:spacing w:line="360" w:lineRule="auto"/>
        <w:ind w:firstLine="440"/>
        <w:jc w:val="left"/>
        <w:rPr>
          <w:rFonts w:eastAsia="宋体" w:cs="Times New Roman"/>
          <w:kern w:val="0"/>
          <w:sz w:val="24"/>
          <w:lang w:val="zh-CN"/>
        </w:rPr>
      </w:pPr>
      <w:r w:rsidRPr="00D171A7">
        <w:rPr>
          <w:rFonts w:eastAsia="宋体" w:cs="Times New Roman"/>
          <w:spacing w:val="-10"/>
          <w:kern w:val="0"/>
          <w:sz w:val="24"/>
          <w:lang w:val="zh-CN"/>
        </w:rPr>
        <w:t>II</w:t>
      </w:r>
      <w:r w:rsidRPr="00D171A7">
        <w:rPr>
          <w:rFonts w:eastAsia="宋体" w:cs="Times New Roman"/>
          <w:kern w:val="0"/>
          <w:sz w:val="24"/>
          <w:lang w:val="zh-CN"/>
        </w:rPr>
        <w:t>级应急响应：发生较大突发事件，公司有能力控制预防事件扩大，应在第一时间启动公司突发环境事件综合应急预案，由公司应急指挥中心、现场应急指挥部负责指挥，组织相关应急工作小组开展应急工作。若发现事件有扩大趋势必须立即上报上一级应急救援指挥机构，由一上一级救援机构决定是否启动上一级应急响应。</w:t>
      </w:r>
    </w:p>
    <w:p w14:paraId="09E5F83C" w14:textId="77777777" w:rsidR="008B2FA7" w:rsidRPr="00D171A7" w:rsidRDefault="008B2FA7" w:rsidP="00086824">
      <w:pPr>
        <w:pStyle w:val="11"/>
        <w:spacing w:line="360" w:lineRule="auto"/>
        <w:ind w:firstLine="440"/>
        <w:jc w:val="left"/>
        <w:rPr>
          <w:rFonts w:eastAsia="宋体" w:cs="Times New Roman"/>
          <w:kern w:val="0"/>
          <w:sz w:val="24"/>
        </w:rPr>
      </w:pPr>
      <w:r w:rsidRPr="00D171A7">
        <w:rPr>
          <w:rFonts w:eastAsia="宋体" w:cs="Times New Roman"/>
          <w:spacing w:val="-10"/>
          <w:kern w:val="0"/>
          <w:sz w:val="24"/>
          <w:lang w:val="zh-CN"/>
        </w:rPr>
        <w:t>III</w:t>
      </w:r>
      <w:r w:rsidRPr="00D171A7">
        <w:rPr>
          <w:rFonts w:eastAsia="宋体" w:cs="Times New Roman"/>
          <w:kern w:val="0"/>
          <w:sz w:val="24"/>
          <w:lang w:val="zh-CN"/>
        </w:rPr>
        <w:t>级应急响应：发生一般突发事件，车间内部就可快速控制住事件发展势态，应在第一时间启动公司专项应急预案，组织车间或岗位应急救援小组按照相应的预案全力以赴组织救援，并及时向应急救援领导小组和有关部门报告救援工作进展情况。当超出其应急救援处置能力时，应及时请求上一级应急救援指挥机构启动上一级应急预案。</w:t>
      </w:r>
    </w:p>
    <w:p w14:paraId="5670D2DD"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2</w:t>
      </w:r>
      <w:r w:rsidRPr="00D171A7">
        <w:rPr>
          <w:rFonts w:eastAsia="宋体" w:cs="Times New Roman"/>
          <w:kern w:val="0"/>
          <w:sz w:val="24"/>
        </w:rPr>
        <w:t>、应急程序</w:t>
      </w:r>
    </w:p>
    <w:p w14:paraId="4156438C"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w:t>
      </w:r>
      <w:r w:rsidRPr="00D171A7">
        <w:rPr>
          <w:rFonts w:eastAsia="宋体" w:cs="Times New Roman"/>
          <w:kern w:val="0"/>
          <w:sz w:val="24"/>
        </w:rPr>
        <w:t>1</w:t>
      </w:r>
      <w:r w:rsidRPr="00D171A7">
        <w:rPr>
          <w:rFonts w:eastAsia="宋体" w:cs="Times New Roman"/>
          <w:kern w:val="0"/>
          <w:sz w:val="24"/>
        </w:rPr>
        <w:t>）</w:t>
      </w:r>
      <w:r w:rsidRPr="00D171A7">
        <w:rPr>
          <w:rFonts w:eastAsia="宋体" w:cs="Times New Roman"/>
          <w:kern w:val="0"/>
          <w:sz w:val="24"/>
          <w:lang w:val="zh-CN"/>
        </w:rPr>
        <w:t>内部接警与上报</w:t>
      </w:r>
    </w:p>
    <w:p w14:paraId="256A34D7" w14:textId="77777777" w:rsidR="008B2FA7" w:rsidRPr="00D171A7" w:rsidRDefault="008B2FA7" w:rsidP="00086824">
      <w:pPr>
        <w:pStyle w:val="11"/>
        <w:spacing w:line="360" w:lineRule="auto"/>
        <w:ind w:firstLine="480"/>
        <w:jc w:val="left"/>
        <w:rPr>
          <w:rFonts w:eastAsia="宋体" w:cs="Times New Roman"/>
          <w:kern w:val="0"/>
          <w:sz w:val="24"/>
        </w:rPr>
      </w:pPr>
      <w:r w:rsidRPr="00D171A7">
        <w:rPr>
          <w:rFonts w:eastAsia="宋体" w:cs="Times New Roman"/>
          <w:kern w:val="0"/>
          <w:sz w:val="24"/>
          <w:lang w:val="zh-CN"/>
        </w:rPr>
        <w:t>设立</w:t>
      </w:r>
      <w:r w:rsidRPr="00D171A7">
        <w:rPr>
          <w:rFonts w:eastAsia="宋体" w:cs="Times New Roman"/>
          <w:kern w:val="0"/>
          <w:sz w:val="24"/>
          <w:lang w:val="zh-CN"/>
        </w:rPr>
        <w:t>24</w:t>
      </w:r>
      <w:r w:rsidRPr="00D171A7">
        <w:rPr>
          <w:rFonts w:eastAsia="宋体" w:cs="Times New Roman"/>
          <w:kern w:val="0"/>
          <w:sz w:val="24"/>
          <w:lang w:val="zh-CN"/>
        </w:rPr>
        <w:t>小时应急值守电话，发生突发环境事件后，值班人员在得知突发环境风险事件发生后，第一时间通知值班组长，主管应当立即赶赴现场调查了解情况，采取措施努力控制污染事件继续扩大，对突发环境事件的性质和类别做出初步认定，并把初步认定的情况及时上报。企业现场当班人员发现异常或事件，可能引发突发环境事件时，应立即报告当班组长、部门领导，并向应急办公室报告。</w:t>
      </w:r>
    </w:p>
    <w:p w14:paraId="7679F3EB"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lang w:val="zh-CN"/>
        </w:rPr>
        <w:t>突发性环境污染事件责任部门和责任人以及负有监督责任的部门发现突发性环境污染事件后，应立即在</w:t>
      </w:r>
      <w:r w:rsidRPr="00D171A7">
        <w:rPr>
          <w:rFonts w:eastAsia="宋体" w:cs="Times New Roman"/>
          <w:kern w:val="0"/>
          <w:sz w:val="24"/>
          <w:lang w:val="zh-CN"/>
        </w:rPr>
        <w:t>30</w:t>
      </w:r>
      <w:r w:rsidRPr="00D171A7">
        <w:rPr>
          <w:rFonts w:eastAsia="宋体" w:cs="Times New Roman"/>
          <w:kern w:val="0"/>
          <w:sz w:val="24"/>
          <w:lang w:val="zh-CN"/>
        </w:rPr>
        <w:t>分钟内向应急领导小组汇报，并立即组织现场进行调查。紧急情况下，可以越级上报。</w:t>
      </w:r>
    </w:p>
    <w:p w14:paraId="3F8F7A14"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sz w:val="24"/>
        </w:rPr>
        <w:t>（</w:t>
      </w:r>
      <w:r w:rsidRPr="00D171A7">
        <w:rPr>
          <w:rFonts w:eastAsia="宋体" w:cs="Times New Roman"/>
          <w:sz w:val="24"/>
        </w:rPr>
        <w:t>2</w:t>
      </w:r>
      <w:r w:rsidRPr="00D171A7">
        <w:rPr>
          <w:rFonts w:eastAsia="宋体" w:cs="Times New Roman"/>
          <w:sz w:val="24"/>
        </w:rPr>
        <w:t>）</w:t>
      </w:r>
      <w:r w:rsidRPr="00D171A7">
        <w:rPr>
          <w:rFonts w:eastAsia="宋体" w:cs="Times New Roman"/>
          <w:kern w:val="0"/>
          <w:sz w:val="24"/>
          <w:lang w:val="zh-CN"/>
        </w:rPr>
        <w:t>外部信息报告与通报</w:t>
      </w:r>
    </w:p>
    <w:p w14:paraId="7E4B26E8" w14:textId="5BA42D7E"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lang w:val="zh-CN"/>
        </w:rPr>
        <w:t>公司外部突发环境事件信息报告责任人，要掌握最坏情况下可能影响范围内环境状况和单位、人群分布及其通讯方式等。确保突发环境事件发生后，在第一时间向南昌市</w:t>
      </w:r>
      <w:r w:rsidR="00B77702" w:rsidRPr="00D171A7">
        <w:rPr>
          <w:rFonts w:eastAsia="宋体" w:cs="Times New Roman" w:hint="eastAsia"/>
          <w:kern w:val="0"/>
          <w:sz w:val="24"/>
          <w:lang w:val="zh-CN"/>
        </w:rPr>
        <w:t>高新</w:t>
      </w:r>
      <w:r w:rsidRPr="00D171A7">
        <w:rPr>
          <w:rFonts w:eastAsia="宋体" w:cs="Times New Roman"/>
          <w:kern w:val="0"/>
          <w:sz w:val="24"/>
          <w:lang w:val="zh-CN"/>
        </w:rPr>
        <w:t>生态环境局报告，向可能受污染影响的单位、区域及人员通报。发生《突发环境事件信息报告办法》中列为重大或特别重大突发环境事件时，应在</w:t>
      </w:r>
      <w:r w:rsidRPr="00D171A7">
        <w:rPr>
          <w:rFonts w:eastAsia="宋体" w:cs="Times New Roman"/>
          <w:kern w:val="0"/>
          <w:sz w:val="24"/>
          <w:lang w:val="zh-CN"/>
        </w:rPr>
        <w:t>1</w:t>
      </w:r>
      <w:r w:rsidRPr="00D171A7">
        <w:rPr>
          <w:rFonts w:eastAsia="宋体" w:cs="Times New Roman"/>
          <w:kern w:val="0"/>
          <w:sz w:val="24"/>
          <w:lang w:val="zh-CN"/>
        </w:rPr>
        <w:t>小时内向南昌市</w:t>
      </w:r>
      <w:r w:rsidR="00B77702" w:rsidRPr="00D171A7">
        <w:rPr>
          <w:rFonts w:eastAsia="宋体" w:cs="Times New Roman" w:hint="eastAsia"/>
          <w:kern w:val="0"/>
          <w:sz w:val="24"/>
          <w:lang w:val="zh-CN"/>
        </w:rPr>
        <w:t>高新</w:t>
      </w:r>
      <w:r w:rsidRPr="00D171A7">
        <w:rPr>
          <w:rFonts w:eastAsia="宋体" w:cs="Times New Roman"/>
          <w:kern w:val="0"/>
          <w:sz w:val="24"/>
          <w:lang w:val="zh-CN"/>
        </w:rPr>
        <w:t>生态环境局报告，必要时南昌市生态环境局报告。</w:t>
      </w:r>
    </w:p>
    <w:p w14:paraId="242083BA"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kern w:val="0"/>
          <w:sz w:val="24"/>
        </w:rPr>
        <w:t>（</w:t>
      </w:r>
      <w:r w:rsidRPr="00D171A7">
        <w:rPr>
          <w:rFonts w:eastAsia="宋体" w:cs="Times New Roman"/>
          <w:kern w:val="0"/>
          <w:sz w:val="24"/>
        </w:rPr>
        <w:t>3</w:t>
      </w:r>
      <w:r w:rsidRPr="00D171A7">
        <w:rPr>
          <w:rFonts w:eastAsia="宋体" w:cs="Times New Roman"/>
          <w:kern w:val="0"/>
          <w:sz w:val="24"/>
        </w:rPr>
        <w:t>）</w:t>
      </w:r>
      <w:r w:rsidRPr="00D171A7">
        <w:rPr>
          <w:rFonts w:eastAsia="宋体" w:cs="Times New Roman"/>
          <w:kern w:val="0"/>
          <w:sz w:val="24"/>
          <w:lang w:val="zh-CN"/>
        </w:rPr>
        <w:t>启动应急响应</w:t>
      </w:r>
    </w:p>
    <w:p w14:paraId="0E6A2A59" w14:textId="77777777" w:rsidR="008B2FA7" w:rsidRPr="00D171A7" w:rsidRDefault="008B2FA7" w:rsidP="008B2FA7">
      <w:pPr>
        <w:pStyle w:val="11"/>
        <w:spacing w:line="360" w:lineRule="auto"/>
        <w:ind w:firstLine="480"/>
        <w:rPr>
          <w:rFonts w:eastAsia="宋体" w:cs="Times New Roman"/>
          <w:sz w:val="24"/>
        </w:rPr>
      </w:pPr>
      <w:r w:rsidRPr="00D171A7">
        <w:rPr>
          <w:rFonts w:eastAsia="宋体" w:cs="Times New Roman"/>
          <w:kern w:val="0"/>
          <w:sz w:val="24"/>
          <w:lang w:val="zh-CN"/>
        </w:rPr>
        <w:lastRenderedPageBreak/>
        <w:t>企业应急领导小组接警后，及时调度指挥，根据现场情况及应急响应分级确定响应级别。成立现场应急指挥部，通知应急救援机构各小组进行应急处置。根据所编制预案的类型和特点，</w:t>
      </w:r>
      <w:r w:rsidRPr="00D171A7">
        <w:rPr>
          <w:rFonts w:eastAsia="宋体" w:cs="Times New Roman"/>
          <w:sz w:val="24"/>
        </w:rPr>
        <w:t>明确应急响应的流程和步骤，明确不同级别预案的启动条件，企业突发环境事件处置流程详见综合应急预案。</w:t>
      </w:r>
    </w:p>
    <w:p w14:paraId="19E75F84" w14:textId="77777777" w:rsidR="008B2FA7" w:rsidRPr="00D171A7" w:rsidRDefault="008B2FA7" w:rsidP="008B2FA7">
      <w:pPr>
        <w:pStyle w:val="11"/>
        <w:spacing w:line="360" w:lineRule="auto"/>
        <w:ind w:firstLine="480"/>
        <w:rPr>
          <w:rFonts w:eastAsia="宋体" w:cs="Times New Roman"/>
          <w:kern w:val="0"/>
          <w:sz w:val="24"/>
        </w:rPr>
      </w:pPr>
      <w:r w:rsidRPr="00D171A7">
        <w:rPr>
          <w:rFonts w:eastAsia="宋体" w:cs="Times New Roman"/>
          <w:sz w:val="24"/>
        </w:rPr>
        <w:t>（</w:t>
      </w:r>
      <w:r w:rsidRPr="00D171A7">
        <w:rPr>
          <w:rFonts w:eastAsia="宋体" w:cs="Times New Roman"/>
          <w:sz w:val="24"/>
        </w:rPr>
        <w:t>4</w:t>
      </w:r>
      <w:r w:rsidRPr="00D171A7">
        <w:rPr>
          <w:rFonts w:eastAsia="宋体" w:cs="Times New Roman"/>
          <w:sz w:val="24"/>
        </w:rPr>
        <w:t>）</w:t>
      </w:r>
      <w:r w:rsidRPr="00D171A7">
        <w:rPr>
          <w:rFonts w:eastAsia="宋体" w:cs="Times New Roman"/>
          <w:kern w:val="0"/>
          <w:sz w:val="24"/>
          <w:lang w:val="zh-CN"/>
        </w:rPr>
        <w:t>配合有关部门应急响应</w:t>
      </w:r>
    </w:p>
    <w:p w14:paraId="5C4813DB" w14:textId="77777777" w:rsidR="008B2FA7" w:rsidRPr="00D171A7" w:rsidRDefault="008B2FA7" w:rsidP="008B2FA7">
      <w:pPr>
        <w:pStyle w:val="11"/>
        <w:spacing w:line="360" w:lineRule="auto"/>
        <w:ind w:firstLine="480"/>
        <w:rPr>
          <w:rFonts w:eastAsia="宋体" w:cs="Times New Roman"/>
          <w:kern w:val="0"/>
          <w:sz w:val="24"/>
          <w:lang w:val="zh-CN"/>
        </w:rPr>
      </w:pPr>
      <w:r w:rsidRPr="00D171A7">
        <w:rPr>
          <w:rFonts w:eastAsia="宋体" w:cs="Times New Roman"/>
          <w:kern w:val="0"/>
          <w:sz w:val="24"/>
          <w:lang w:val="zh-CN"/>
        </w:rPr>
        <w:t>当公司启动</w:t>
      </w:r>
      <w:r w:rsidRPr="00D171A7">
        <w:rPr>
          <w:rFonts w:eastAsia="宋体" w:cs="Times New Roman"/>
          <w:kern w:val="0"/>
          <w:sz w:val="24"/>
          <w:lang w:val="zh-CN"/>
        </w:rPr>
        <w:t>I</w:t>
      </w:r>
      <w:r w:rsidRPr="00D171A7">
        <w:rPr>
          <w:rFonts w:eastAsia="宋体" w:cs="Times New Roman"/>
          <w:kern w:val="0"/>
          <w:sz w:val="24"/>
          <w:lang w:val="zh-CN"/>
        </w:rPr>
        <w:t>级应急响应时，相关政府部门派遣工作小组到达现场参与救援指挥，公司应急指挥权交由相关政府部门工作小组，公司各应急小组成员应服从指挥，全力配合应急行动，应急物资也交由上级指挥部统一指挥调配。</w:t>
      </w:r>
    </w:p>
    <w:p w14:paraId="542EAEA5" w14:textId="54A00651" w:rsidR="008B2FA7" w:rsidRPr="00D171A7" w:rsidRDefault="00B77702" w:rsidP="00B77702">
      <w:pPr>
        <w:pStyle w:val="3"/>
        <w:spacing w:beforeLines="0" w:afterLines="0" w:line="480" w:lineRule="auto"/>
        <w:rPr>
          <w:szCs w:val="30"/>
        </w:rPr>
      </w:pPr>
      <w:bookmarkStart w:id="1186" w:name="_Toc58508768"/>
      <w:r w:rsidRPr="00D171A7">
        <w:rPr>
          <w:szCs w:val="30"/>
        </w:rPr>
        <w:t>3</w:t>
      </w:r>
      <w:r w:rsidR="008B2FA7" w:rsidRPr="00D171A7">
        <w:rPr>
          <w:szCs w:val="30"/>
        </w:rPr>
        <w:t>.5</w:t>
      </w:r>
      <w:r w:rsidR="008B2FA7" w:rsidRPr="00D171A7">
        <w:rPr>
          <w:szCs w:val="30"/>
        </w:rPr>
        <w:t>现场处置方案</w:t>
      </w:r>
      <w:bookmarkEnd w:id="1186"/>
    </w:p>
    <w:p w14:paraId="1DEED3F9" w14:textId="77777777" w:rsidR="008B2FA7" w:rsidRPr="00D171A7" w:rsidRDefault="008B2FA7" w:rsidP="008B2FA7">
      <w:pPr>
        <w:adjustRightInd w:val="0"/>
        <w:snapToGrid w:val="0"/>
        <w:spacing w:line="360" w:lineRule="auto"/>
        <w:ind w:firstLineChars="200" w:firstLine="480"/>
        <w:rPr>
          <w:szCs w:val="24"/>
        </w:rPr>
      </w:pPr>
      <w:r w:rsidRPr="00D171A7">
        <w:rPr>
          <w:szCs w:val="24"/>
        </w:rPr>
        <w:t>1</w:t>
      </w:r>
      <w:r w:rsidRPr="00D171A7">
        <w:rPr>
          <w:szCs w:val="24"/>
        </w:rPr>
        <w:t>、储存泄漏</w:t>
      </w:r>
    </w:p>
    <w:p w14:paraId="6E46BDBD" w14:textId="77777777" w:rsidR="008B2FA7" w:rsidRPr="00D171A7" w:rsidRDefault="008B2FA7" w:rsidP="008B2FA7">
      <w:pPr>
        <w:adjustRightInd w:val="0"/>
        <w:snapToGrid w:val="0"/>
        <w:spacing w:line="360" w:lineRule="auto"/>
        <w:ind w:firstLineChars="200" w:firstLine="480"/>
        <w:rPr>
          <w:szCs w:val="24"/>
        </w:rPr>
      </w:pPr>
      <w:r w:rsidRPr="00D171A7">
        <w:rPr>
          <w:szCs w:val="24"/>
        </w:rPr>
        <w:t>（</w:t>
      </w:r>
      <w:r w:rsidRPr="00D171A7">
        <w:rPr>
          <w:szCs w:val="24"/>
        </w:rPr>
        <w:t>1</w:t>
      </w:r>
      <w:r w:rsidRPr="00D171A7">
        <w:rPr>
          <w:szCs w:val="24"/>
        </w:rPr>
        <w:t>）最早发现事故者应立即向公司生产负责人报告，并采取相应措施控制事故的进一步发展。</w:t>
      </w:r>
    </w:p>
    <w:p w14:paraId="2AE9E409" w14:textId="77777777" w:rsidR="008B2FA7" w:rsidRPr="00D171A7" w:rsidRDefault="008B2FA7" w:rsidP="008B2FA7">
      <w:pPr>
        <w:adjustRightInd w:val="0"/>
        <w:snapToGrid w:val="0"/>
        <w:spacing w:line="360" w:lineRule="auto"/>
        <w:ind w:firstLineChars="200" w:firstLine="480"/>
        <w:rPr>
          <w:szCs w:val="24"/>
        </w:rPr>
      </w:pPr>
      <w:r w:rsidRPr="00D171A7">
        <w:rPr>
          <w:szCs w:val="24"/>
        </w:rPr>
        <w:t>（</w:t>
      </w:r>
      <w:r w:rsidRPr="00D171A7">
        <w:rPr>
          <w:szCs w:val="24"/>
        </w:rPr>
        <w:t>2</w:t>
      </w:r>
      <w:r w:rsidRPr="00D171A7">
        <w:rPr>
          <w:szCs w:val="24"/>
        </w:rPr>
        <w:t>）生产负责人在接到事故部门报告后，在第一时间内赶到现场，检查污、雨排水阀和闸，确认处于关闭状态，启用备用处理设施。</w:t>
      </w:r>
    </w:p>
    <w:p w14:paraId="69DE0828" w14:textId="77777777" w:rsidR="008B2FA7" w:rsidRPr="00D171A7" w:rsidRDefault="008B2FA7" w:rsidP="008B2FA7">
      <w:pPr>
        <w:adjustRightInd w:val="0"/>
        <w:snapToGrid w:val="0"/>
        <w:spacing w:line="360" w:lineRule="auto"/>
        <w:ind w:firstLineChars="200" w:firstLine="480"/>
        <w:rPr>
          <w:szCs w:val="24"/>
        </w:rPr>
      </w:pPr>
      <w:r w:rsidRPr="00D171A7">
        <w:rPr>
          <w:szCs w:val="24"/>
        </w:rPr>
        <w:t>（</w:t>
      </w:r>
      <w:r w:rsidRPr="00D171A7">
        <w:rPr>
          <w:szCs w:val="24"/>
        </w:rPr>
        <w:t>3</w:t>
      </w:r>
      <w:r w:rsidRPr="00D171A7">
        <w:rPr>
          <w:szCs w:val="24"/>
        </w:rPr>
        <w:t>）组织人员盛接回收泄漏物，使用堵漏工具、材料控制泄漏。</w:t>
      </w:r>
    </w:p>
    <w:p w14:paraId="05EBCD09" w14:textId="77777777" w:rsidR="008B2FA7" w:rsidRPr="00D171A7" w:rsidRDefault="008B2FA7" w:rsidP="008B2FA7">
      <w:pPr>
        <w:adjustRightInd w:val="0"/>
        <w:snapToGrid w:val="0"/>
        <w:spacing w:line="360" w:lineRule="auto"/>
        <w:ind w:firstLineChars="200" w:firstLine="480"/>
        <w:rPr>
          <w:szCs w:val="24"/>
        </w:rPr>
      </w:pPr>
      <w:r w:rsidRPr="00D171A7">
        <w:rPr>
          <w:szCs w:val="24"/>
        </w:rPr>
        <w:t>（</w:t>
      </w:r>
      <w:r w:rsidRPr="00D171A7">
        <w:rPr>
          <w:szCs w:val="24"/>
        </w:rPr>
        <w:t>4</w:t>
      </w:r>
      <w:r w:rsidRPr="00D171A7">
        <w:rPr>
          <w:szCs w:val="24"/>
        </w:rPr>
        <w:t>）泄漏控制后，用适量水冲洗地面，冲洗水及泄漏物收集后统一委托有资质单位处理。</w:t>
      </w:r>
    </w:p>
    <w:p w14:paraId="42259854" w14:textId="77777777" w:rsidR="008B2FA7" w:rsidRPr="00D171A7" w:rsidRDefault="008B2FA7" w:rsidP="008B2FA7">
      <w:pPr>
        <w:adjustRightInd w:val="0"/>
        <w:snapToGrid w:val="0"/>
        <w:spacing w:line="360" w:lineRule="auto"/>
        <w:ind w:firstLineChars="200" w:firstLine="480"/>
        <w:rPr>
          <w:szCs w:val="24"/>
        </w:rPr>
      </w:pPr>
      <w:r w:rsidRPr="00D171A7">
        <w:rPr>
          <w:szCs w:val="24"/>
        </w:rPr>
        <w:t>（</w:t>
      </w:r>
      <w:r w:rsidRPr="00D171A7">
        <w:rPr>
          <w:szCs w:val="24"/>
        </w:rPr>
        <w:t>5</w:t>
      </w:r>
      <w:r w:rsidRPr="00D171A7">
        <w:rPr>
          <w:szCs w:val="24"/>
        </w:rPr>
        <w:t>）事故发生后，事故发生部门应立即调查事故发生原因，查明能否控制局面，若自行不能控制，则应迅速向上级部门报告。</w:t>
      </w:r>
    </w:p>
    <w:p w14:paraId="3751A1FD" w14:textId="77777777" w:rsidR="008B2FA7" w:rsidRPr="00D171A7" w:rsidRDefault="008B2FA7" w:rsidP="008B2FA7">
      <w:pPr>
        <w:adjustRightInd w:val="0"/>
        <w:snapToGrid w:val="0"/>
        <w:spacing w:line="360" w:lineRule="auto"/>
        <w:ind w:firstLineChars="200" w:firstLine="480"/>
        <w:rPr>
          <w:szCs w:val="24"/>
        </w:rPr>
      </w:pPr>
      <w:r w:rsidRPr="00D171A7">
        <w:rPr>
          <w:szCs w:val="24"/>
        </w:rPr>
        <w:t>2</w:t>
      </w:r>
      <w:r w:rsidRPr="00D171A7">
        <w:rPr>
          <w:szCs w:val="24"/>
        </w:rPr>
        <w:t>、危险废物在厂内收集、贮存和转移过程中因容器破损，造成危险废物流失：</w:t>
      </w:r>
    </w:p>
    <w:p w14:paraId="51C027B9" w14:textId="77777777" w:rsidR="008B2FA7" w:rsidRPr="00D171A7" w:rsidRDefault="008B2FA7" w:rsidP="008B2FA7">
      <w:pPr>
        <w:adjustRightInd w:val="0"/>
        <w:snapToGrid w:val="0"/>
        <w:spacing w:line="360" w:lineRule="auto"/>
        <w:ind w:firstLineChars="200" w:firstLine="480"/>
        <w:rPr>
          <w:szCs w:val="24"/>
        </w:rPr>
      </w:pPr>
      <w:r w:rsidRPr="00D171A7">
        <w:rPr>
          <w:szCs w:val="24"/>
        </w:rPr>
        <w:t>1</w:t>
      </w:r>
      <w:r w:rsidRPr="00D171A7">
        <w:rPr>
          <w:szCs w:val="24"/>
        </w:rPr>
        <w:t>）最早发现事故者应立即更换容器，避免危废因容器破损而泄漏或流失。</w:t>
      </w:r>
    </w:p>
    <w:p w14:paraId="53C0C29E" w14:textId="77777777" w:rsidR="008B2FA7" w:rsidRPr="00D171A7" w:rsidRDefault="008B2FA7" w:rsidP="008B2FA7">
      <w:pPr>
        <w:adjustRightInd w:val="0"/>
        <w:snapToGrid w:val="0"/>
        <w:spacing w:line="360" w:lineRule="auto"/>
        <w:ind w:firstLineChars="200" w:firstLine="480"/>
        <w:rPr>
          <w:szCs w:val="24"/>
        </w:rPr>
      </w:pPr>
      <w:r w:rsidRPr="00D171A7">
        <w:rPr>
          <w:szCs w:val="24"/>
        </w:rPr>
        <w:t>2</w:t>
      </w:r>
      <w:r w:rsidRPr="00D171A7">
        <w:rPr>
          <w:szCs w:val="24"/>
        </w:rPr>
        <w:t>）检查危险废物是否因容器破损而发生泄漏或流失，若有危险废物泄漏，应及时将泄漏的危废收集到容器中，用适量水冲洗地面，冲洗水及泄漏物收集后统一委托有资质单位处理。</w:t>
      </w:r>
    </w:p>
    <w:p w14:paraId="24F6FC25" w14:textId="77777777" w:rsidR="008B2FA7" w:rsidRPr="00D171A7" w:rsidRDefault="008B2FA7" w:rsidP="008B2FA7">
      <w:pPr>
        <w:adjustRightInd w:val="0"/>
        <w:snapToGrid w:val="0"/>
        <w:spacing w:line="360" w:lineRule="auto"/>
        <w:ind w:firstLineChars="200" w:firstLine="480"/>
        <w:rPr>
          <w:szCs w:val="24"/>
        </w:rPr>
      </w:pPr>
      <w:r w:rsidRPr="00D171A7">
        <w:rPr>
          <w:szCs w:val="24"/>
        </w:rPr>
        <w:t>3</w:t>
      </w:r>
      <w:r w:rsidRPr="00D171A7">
        <w:rPr>
          <w:szCs w:val="24"/>
        </w:rPr>
        <w:t>）若危废泄漏或流失污染土壤，收集置换污染土壤，合理处置，恢复环境。</w:t>
      </w:r>
    </w:p>
    <w:p w14:paraId="3233DBA1" w14:textId="77777777" w:rsidR="008B2FA7" w:rsidRPr="00D171A7" w:rsidRDefault="008B2FA7" w:rsidP="008B2FA7">
      <w:pPr>
        <w:adjustRightInd w:val="0"/>
        <w:snapToGrid w:val="0"/>
        <w:spacing w:line="360" w:lineRule="auto"/>
        <w:ind w:firstLineChars="200" w:firstLine="480"/>
        <w:rPr>
          <w:szCs w:val="24"/>
        </w:rPr>
      </w:pPr>
      <w:r w:rsidRPr="00D171A7">
        <w:rPr>
          <w:szCs w:val="24"/>
        </w:rPr>
        <w:t>4</w:t>
      </w:r>
      <w:r w:rsidRPr="00D171A7">
        <w:rPr>
          <w:szCs w:val="24"/>
        </w:rPr>
        <w:t>）事故发生后，及时查明原因并加强管理，防止类似事件再次发生。</w:t>
      </w:r>
    </w:p>
    <w:p w14:paraId="0A7D6E35" w14:textId="77777777" w:rsidR="008B2FA7" w:rsidRPr="00D171A7" w:rsidRDefault="008B2FA7" w:rsidP="008B2FA7">
      <w:pPr>
        <w:adjustRightInd w:val="0"/>
        <w:snapToGrid w:val="0"/>
        <w:spacing w:line="360" w:lineRule="auto"/>
        <w:ind w:firstLineChars="200" w:firstLine="480"/>
        <w:rPr>
          <w:szCs w:val="24"/>
        </w:rPr>
      </w:pPr>
      <w:r w:rsidRPr="00D171A7">
        <w:rPr>
          <w:szCs w:val="24"/>
        </w:rPr>
        <w:t>3</w:t>
      </w:r>
      <w:r w:rsidRPr="00D171A7">
        <w:rPr>
          <w:szCs w:val="24"/>
        </w:rPr>
        <w:t>、救援扩大</w:t>
      </w:r>
    </w:p>
    <w:p w14:paraId="08F99C02" w14:textId="77777777" w:rsidR="008B2FA7" w:rsidRPr="00D171A7" w:rsidRDefault="008B2FA7" w:rsidP="008B2FA7">
      <w:pPr>
        <w:adjustRightInd w:val="0"/>
        <w:snapToGrid w:val="0"/>
        <w:spacing w:line="360" w:lineRule="auto"/>
        <w:ind w:firstLineChars="200" w:firstLine="480"/>
        <w:rPr>
          <w:szCs w:val="24"/>
        </w:rPr>
      </w:pPr>
      <w:r w:rsidRPr="00D171A7">
        <w:rPr>
          <w:szCs w:val="24"/>
        </w:rPr>
        <w:t>上述操作后，若事件现场得到控制，事件条件已经消除，则结束应急响应，</w:t>
      </w:r>
      <w:r w:rsidRPr="00D171A7">
        <w:rPr>
          <w:szCs w:val="24"/>
        </w:rPr>
        <w:lastRenderedPageBreak/>
        <w:t>及时分析事故原因，做好总结评估；若事件现场无法控制，则上升上一级预案。</w:t>
      </w:r>
    </w:p>
    <w:sectPr w:rsidR="008B2FA7" w:rsidRPr="00D171A7" w:rsidSect="00911EB4">
      <w:pgSz w:w="11906" w:h="16838"/>
      <w:pgMar w:top="1440" w:right="1800" w:bottom="1440" w:left="1800" w:header="851" w:footer="992" w:gutter="0"/>
      <w:pgNumType w:fmt="numberInDash"/>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2EA7CD" w14:textId="77777777" w:rsidR="00D12143" w:rsidRDefault="00D12143" w:rsidP="00284401">
      <w:pPr>
        <w:spacing w:line="240" w:lineRule="auto"/>
      </w:pPr>
      <w:r>
        <w:separator/>
      </w:r>
    </w:p>
  </w:endnote>
  <w:endnote w:type="continuationSeparator" w:id="0">
    <w:p w14:paraId="18D0E4F2" w14:textId="77777777" w:rsidR="00D12143" w:rsidRDefault="00D12143" w:rsidP="002844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仿宋_GB2312">
    <w:altName w:val="微软雅黑"/>
    <w:panose1 w:val="02010609030101010101"/>
    <w:charset w:val="86"/>
    <w:family w:val="modern"/>
    <w:pitch w:val="fixed"/>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ˎ̥">
    <w:altName w:val="Times New Roman"/>
    <w:charset w:val="00"/>
    <w:family w:val="roman"/>
    <w:pitch w:val="default"/>
    <w:sig w:usb0="00000000" w:usb1="00000000" w:usb2="00000000" w:usb3="00000000" w:csb0="00040001" w:csb1="00000000"/>
  </w:font>
  <w:font w:name="TimesNewRomanPSMT">
    <w:altName w:val="MS Gothic"/>
    <w:panose1 w:val="00000000000000000000"/>
    <w:charset w:val="00"/>
    <w:family w:val="roman"/>
    <w:notTrueType/>
    <w:pitch w:val="default"/>
    <w:sig w:usb0="00000001" w:usb1="080E0000" w:usb2="00000010" w:usb3="00000000" w:csb0="00040000" w:csb1="00000000"/>
  </w:font>
  <w:font w:name="TimesNewRomanPS-BoldMT">
    <w:altName w:val="Times New Roman"/>
    <w:charset w:val="00"/>
    <w:family w:val="roman"/>
    <w:pitch w:val="default"/>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方正书宋">
    <w:altName w:val="SimSun-ExtB"/>
    <w:charset w:val="86"/>
    <w:family w:val="auto"/>
    <w:pitch w:val="default"/>
    <w:sig w:usb0="00000000" w:usb1="0000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CorpoSLig">
    <w:altName w:val="Times New Roman"/>
    <w:charset w:val="00"/>
    <w:family w:val="auto"/>
    <w:pitch w:val="default"/>
    <w:sig w:usb0="00000000" w:usb1="00000000" w:usb2="00000000" w:usb3="00000000" w:csb0="00000093" w:csb1="00000000"/>
  </w:font>
  <w:font w:name="新宋体">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CCC864" w14:textId="77777777" w:rsidR="009E34BC" w:rsidRDefault="009E34BC">
    <w:pPr>
      <w:pStyle w:val="af3"/>
      <w:jc w:val="right"/>
    </w:pPr>
  </w:p>
  <w:p w14:paraId="183068E4" w14:textId="77777777" w:rsidR="009E34BC" w:rsidRDefault="009E34BC">
    <w:pPr>
      <w:pStyle w:val="af3"/>
      <w:jc w:val="righ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CB1109" w14:textId="2F2A876E" w:rsidR="009E34BC" w:rsidRPr="00B77702" w:rsidRDefault="009E34BC">
    <w:pPr>
      <w:pStyle w:val="af3"/>
      <w:jc w:val="center"/>
      <w:rPr>
        <w:b/>
        <w:bCs/>
        <w:sz w:val="21"/>
        <w:szCs w:val="21"/>
      </w:rPr>
    </w:pPr>
  </w:p>
  <w:p w14:paraId="69596055" w14:textId="77777777" w:rsidR="009E34BC" w:rsidRDefault="009E34BC">
    <w:pPr>
      <w:pStyle w:val="af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275E32" w14:textId="77777777" w:rsidR="009E34BC" w:rsidRDefault="009E34BC">
    <w:pPr>
      <w:pStyle w:val="af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31683430"/>
      <w:docPartObj>
        <w:docPartGallery w:val="Page Numbers (Bottom of Page)"/>
        <w:docPartUnique/>
      </w:docPartObj>
    </w:sdtPr>
    <w:sdtEndPr>
      <w:rPr>
        <w:b/>
        <w:bCs/>
        <w:sz w:val="21"/>
        <w:szCs w:val="21"/>
      </w:rPr>
    </w:sdtEndPr>
    <w:sdtContent>
      <w:p w14:paraId="72C0599E" w14:textId="77777777" w:rsidR="009E34BC" w:rsidRPr="00B77702" w:rsidRDefault="009E34BC">
        <w:pPr>
          <w:pStyle w:val="af3"/>
          <w:jc w:val="center"/>
          <w:rPr>
            <w:b/>
            <w:bCs/>
            <w:sz w:val="21"/>
            <w:szCs w:val="21"/>
          </w:rPr>
        </w:pPr>
        <w:r w:rsidRPr="00B77702">
          <w:rPr>
            <w:b/>
            <w:bCs/>
            <w:sz w:val="21"/>
            <w:szCs w:val="21"/>
          </w:rPr>
          <w:fldChar w:fldCharType="begin"/>
        </w:r>
        <w:r w:rsidRPr="00B77702">
          <w:rPr>
            <w:b/>
            <w:bCs/>
            <w:sz w:val="21"/>
            <w:szCs w:val="21"/>
          </w:rPr>
          <w:instrText>PAGE   \* MERGEFORMAT</w:instrText>
        </w:r>
        <w:r w:rsidRPr="00B77702">
          <w:rPr>
            <w:b/>
            <w:bCs/>
            <w:sz w:val="21"/>
            <w:szCs w:val="21"/>
          </w:rPr>
          <w:fldChar w:fldCharType="separate"/>
        </w:r>
        <w:r w:rsidRPr="00CD61DE">
          <w:rPr>
            <w:b/>
            <w:bCs/>
            <w:noProof/>
            <w:sz w:val="21"/>
            <w:szCs w:val="21"/>
            <w:lang w:val="zh-CN"/>
          </w:rPr>
          <w:t>III</w:t>
        </w:r>
        <w:r w:rsidRPr="00B77702">
          <w:rPr>
            <w:b/>
            <w:bCs/>
            <w:sz w:val="21"/>
            <w:szCs w:val="21"/>
          </w:rPr>
          <w:fldChar w:fldCharType="end"/>
        </w:r>
      </w:p>
    </w:sdtContent>
  </w:sdt>
  <w:p w14:paraId="583B08D2" w14:textId="77777777" w:rsidR="009E34BC" w:rsidRDefault="009E34BC">
    <w:pPr>
      <w:pStyle w:val="af3"/>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919833" w14:textId="77777777" w:rsidR="009E34BC" w:rsidRDefault="009E34BC">
    <w:pPr>
      <w:pStyle w:val="af3"/>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53291715"/>
      <w:docPartObj>
        <w:docPartGallery w:val="Page Numbers (Bottom of Page)"/>
        <w:docPartUnique/>
      </w:docPartObj>
    </w:sdtPr>
    <w:sdtEndPr/>
    <w:sdtContent>
      <w:sdt>
        <w:sdtPr>
          <w:id w:val="351067744"/>
          <w:docPartObj>
            <w:docPartGallery w:val="Page Numbers (Top of Page)"/>
            <w:docPartUnique/>
          </w:docPartObj>
        </w:sdtPr>
        <w:sdtEndPr/>
        <w:sdtContent>
          <w:p w14:paraId="3B47D456" w14:textId="6EBB4D04" w:rsidR="009E34BC" w:rsidRDefault="009E34BC">
            <w:pPr>
              <w:pStyle w:val="af3"/>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Pr>
                <w:b/>
                <w:bCs/>
                <w:noProof/>
              </w:rPr>
              <w:t>10</w:t>
            </w:r>
            <w:r>
              <w:rPr>
                <w:b/>
                <w:bCs/>
                <w:sz w:val="24"/>
                <w:szCs w:val="24"/>
              </w:rPr>
              <w:fldChar w:fldCharType="end"/>
            </w:r>
            <w:r>
              <w:rPr>
                <w:lang w:val="zh-CN"/>
              </w:rPr>
              <w:t xml:space="preserve"> </w:t>
            </w:r>
          </w:p>
        </w:sdtContent>
      </w:sdt>
    </w:sdtContent>
  </w:sdt>
  <w:p w14:paraId="4DA9B372" w14:textId="77777777" w:rsidR="009E34BC" w:rsidRDefault="009E34BC">
    <w:pPr>
      <w:pStyle w:val="af3"/>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B68A86" w14:textId="77777777" w:rsidR="009E34BC" w:rsidRDefault="009E34BC">
    <w:pPr>
      <w:pStyle w:val="af3"/>
      <w:ind w:firstLine="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B61733" w14:textId="77777777" w:rsidR="009E34BC" w:rsidRDefault="009E34BC">
    <w:pPr>
      <w:pStyle w:val="af3"/>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9D5ADF" w14:textId="77777777" w:rsidR="00D12143" w:rsidRDefault="00D12143" w:rsidP="00284401">
      <w:pPr>
        <w:spacing w:line="240" w:lineRule="auto"/>
      </w:pPr>
      <w:r>
        <w:separator/>
      </w:r>
    </w:p>
  </w:footnote>
  <w:footnote w:type="continuationSeparator" w:id="0">
    <w:p w14:paraId="79451602" w14:textId="77777777" w:rsidR="00D12143" w:rsidRDefault="00D12143" w:rsidP="0028440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F127AE" w14:textId="77777777" w:rsidR="009E34BC" w:rsidRDefault="009E34BC">
    <w:pPr>
      <w:pStyle w:val="af5"/>
      <w:pBdr>
        <w:bottom w:val="none" w:sz="0" w:space="0"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63B80" w14:textId="77777777" w:rsidR="009E34BC" w:rsidRDefault="009E34BC">
    <w:pPr>
      <w:pStyle w:val="af5"/>
      <w:jc w:val="right"/>
    </w:pPr>
    <w:r>
      <w:rPr>
        <w:rFonts w:hint="eastAsia"/>
      </w:rPr>
      <w:t>环境应急资源调查报告</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32A085" w14:textId="77777777" w:rsidR="009E34BC" w:rsidRDefault="009E34BC">
    <w:pPr>
      <w:pStyle w:val="af5"/>
      <w:jc w:val="right"/>
    </w:pPr>
    <w:r>
      <w:rPr>
        <w:rFonts w:hint="eastAsia"/>
      </w:rPr>
      <w:t>专项应急预案及现场处置方案</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6F88D0" w14:textId="77777777" w:rsidR="009E34BC" w:rsidRDefault="009E34BC">
    <w:pPr>
      <w:pStyle w:val="af5"/>
      <w:pBdr>
        <w:bottom w:val="none" w:sz="0" w:space="0" w:color="auto"/>
      </w:pBd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7F7366" w14:textId="77777777" w:rsidR="009E34BC" w:rsidRDefault="009E34BC">
    <w:pPr>
      <w:pStyle w:val="af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448EBC" w14:textId="77777777" w:rsidR="009E34BC" w:rsidRDefault="009E34BC">
    <w:pPr>
      <w:pStyle w:val="af5"/>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D55E74" w14:textId="77777777" w:rsidR="009E34BC" w:rsidRDefault="009E34BC">
    <w:pPr>
      <w:pStyle w:val="af5"/>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D069C" w14:textId="77777777" w:rsidR="009E34BC" w:rsidRDefault="009E34BC">
    <w:pPr>
      <w:pStyle w:val="af5"/>
      <w:ind w:firstLine="360"/>
      <w:jc w:val="right"/>
    </w:pPr>
    <w:r>
      <w:rPr>
        <w:rFonts w:hint="eastAsia"/>
      </w:rPr>
      <w:t>突发环境事件应急预案</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E49041" w14:textId="77777777" w:rsidR="009E34BC" w:rsidRDefault="009E34BC">
    <w:pPr>
      <w:pStyle w:val="af5"/>
      <w:ind w:firstLine="360"/>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C6F4C6" w14:textId="77777777" w:rsidR="009E34BC" w:rsidRDefault="009E34BC">
    <w:pPr>
      <w:pStyle w:val="af5"/>
      <w:ind w:firstLine="36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8464B6" w14:textId="77777777" w:rsidR="009E34BC" w:rsidRDefault="009E34BC">
    <w:pPr>
      <w:pStyle w:val="af5"/>
      <w:jc w:val="right"/>
    </w:pPr>
    <w:r>
      <w:rPr>
        <w:rFonts w:hint="eastAsia"/>
      </w:rPr>
      <w:t>环境风险评估报告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90D741A"/>
    <w:multiLevelType w:val="singleLevel"/>
    <w:tmpl w:val="890D741A"/>
    <w:lvl w:ilvl="0">
      <w:start w:val="1"/>
      <w:numFmt w:val="decimal"/>
      <w:suff w:val="nothing"/>
      <w:lvlText w:val="（%1）"/>
      <w:lvlJc w:val="left"/>
    </w:lvl>
  </w:abstractNum>
  <w:abstractNum w:abstractNumId="1" w15:restartNumberingAfterBreak="0">
    <w:nsid w:val="A11A52C1"/>
    <w:multiLevelType w:val="singleLevel"/>
    <w:tmpl w:val="A11A52C1"/>
    <w:lvl w:ilvl="0">
      <w:start w:val="1"/>
      <w:numFmt w:val="decimal"/>
      <w:suff w:val="nothing"/>
      <w:lvlText w:val="%1、"/>
      <w:lvlJc w:val="left"/>
    </w:lvl>
  </w:abstractNum>
  <w:abstractNum w:abstractNumId="2" w15:restartNumberingAfterBreak="0">
    <w:nsid w:val="C9596E14"/>
    <w:multiLevelType w:val="singleLevel"/>
    <w:tmpl w:val="C9596E14"/>
    <w:lvl w:ilvl="0">
      <w:start w:val="1"/>
      <w:numFmt w:val="decimal"/>
      <w:suff w:val="nothing"/>
      <w:lvlText w:val="（%1）"/>
      <w:lvlJc w:val="left"/>
    </w:lvl>
  </w:abstractNum>
  <w:abstractNum w:abstractNumId="3" w15:restartNumberingAfterBreak="0">
    <w:nsid w:val="CCE50F48"/>
    <w:multiLevelType w:val="singleLevel"/>
    <w:tmpl w:val="CCE50F48"/>
    <w:lvl w:ilvl="0">
      <w:start w:val="1"/>
      <w:numFmt w:val="decimal"/>
      <w:suff w:val="nothing"/>
      <w:lvlText w:val="（%1）"/>
      <w:lvlJc w:val="left"/>
    </w:lvl>
  </w:abstractNum>
  <w:abstractNum w:abstractNumId="4" w15:restartNumberingAfterBreak="0">
    <w:nsid w:val="DCBC1A17"/>
    <w:multiLevelType w:val="singleLevel"/>
    <w:tmpl w:val="DCBC1A17"/>
    <w:lvl w:ilvl="0">
      <w:start w:val="4"/>
      <w:numFmt w:val="decimal"/>
      <w:suff w:val="nothing"/>
      <w:lvlText w:val="（%1）"/>
      <w:lvlJc w:val="left"/>
    </w:lvl>
  </w:abstractNum>
  <w:abstractNum w:abstractNumId="5" w15:restartNumberingAfterBreak="0">
    <w:nsid w:val="00000006"/>
    <w:multiLevelType w:val="multilevel"/>
    <w:tmpl w:val="00000006"/>
    <w:lvl w:ilvl="0">
      <w:start w:val="1"/>
      <w:numFmt w:val="decimal"/>
      <w:lvlText w:val="%1"/>
      <w:lvlJc w:val="left"/>
      <w:pPr>
        <w:tabs>
          <w:tab w:val="num" w:pos="450"/>
        </w:tabs>
        <w:ind w:left="450" w:hanging="450"/>
      </w:pPr>
      <w:rPr>
        <w:rFonts w:hint="default"/>
      </w:rPr>
    </w:lvl>
    <w:lvl w:ilvl="1">
      <w:start w:val="2"/>
      <w:numFmt w:val="decimal"/>
      <w:lvlText w:val="%1.%2"/>
      <w:lvlJc w:val="left"/>
      <w:pPr>
        <w:tabs>
          <w:tab w:val="num" w:pos="825"/>
        </w:tabs>
        <w:ind w:left="825" w:hanging="720"/>
      </w:pPr>
      <w:rPr>
        <w:rFonts w:hint="default"/>
        <w:sz w:val="30"/>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520"/>
        </w:tabs>
        <w:ind w:left="2520" w:hanging="2520"/>
      </w:pPr>
      <w:rPr>
        <w:rFonts w:hint="default"/>
      </w:rPr>
    </w:lvl>
    <w:lvl w:ilvl="8">
      <w:start w:val="1"/>
      <w:numFmt w:val="decimal"/>
      <w:lvlText w:val="%1.%2.%3.%4.%5.%6.%7.%8.%9"/>
      <w:lvlJc w:val="left"/>
      <w:pPr>
        <w:tabs>
          <w:tab w:val="num" w:pos="2880"/>
        </w:tabs>
        <w:ind w:left="2880" w:hanging="2880"/>
      </w:pPr>
      <w:rPr>
        <w:rFonts w:hint="default"/>
      </w:rPr>
    </w:lvl>
  </w:abstractNum>
  <w:abstractNum w:abstractNumId="6" w15:restartNumberingAfterBreak="0">
    <w:nsid w:val="04874528"/>
    <w:multiLevelType w:val="singleLevel"/>
    <w:tmpl w:val="04874528"/>
    <w:lvl w:ilvl="0">
      <w:start w:val="1"/>
      <w:numFmt w:val="decimal"/>
      <w:suff w:val="nothing"/>
      <w:lvlText w:val="%1、"/>
      <w:lvlJc w:val="left"/>
    </w:lvl>
  </w:abstractNum>
  <w:abstractNum w:abstractNumId="7" w15:restartNumberingAfterBreak="0">
    <w:nsid w:val="0F3E0035"/>
    <w:multiLevelType w:val="hybridMultilevel"/>
    <w:tmpl w:val="77EAC43C"/>
    <w:lvl w:ilvl="0" w:tplc="29C61874">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1288EB00"/>
    <w:multiLevelType w:val="singleLevel"/>
    <w:tmpl w:val="1288EB00"/>
    <w:lvl w:ilvl="0">
      <w:start w:val="1"/>
      <w:numFmt w:val="decimal"/>
      <w:suff w:val="nothing"/>
      <w:lvlText w:val="（%1）"/>
      <w:lvlJc w:val="left"/>
    </w:lvl>
  </w:abstractNum>
  <w:abstractNum w:abstractNumId="9" w15:restartNumberingAfterBreak="0">
    <w:nsid w:val="18726EAA"/>
    <w:multiLevelType w:val="singleLevel"/>
    <w:tmpl w:val="18726EAA"/>
    <w:lvl w:ilvl="0">
      <w:start w:val="1"/>
      <w:numFmt w:val="decimal"/>
      <w:suff w:val="nothing"/>
      <w:lvlText w:val="（%1）"/>
      <w:lvlJc w:val="left"/>
    </w:lvl>
  </w:abstractNum>
  <w:abstractNum w:abstractNumId="10" w15:restartNumberingAfterBreak="0">
    <w:nsid w:val="385F48D2"/>
    <w:multiLevelType w:val="multilevel"/>
    <w:tmpl w:val="385F48D2"/>
    <w:lvl w:ilvl="0">
      <w:start w:val="1"/>
      <w:numFmt w:val="decimalEnclosedCircle"/>
      <w:lvlText w:val="%1"/>
      <w:lvlJc w:val="left"/>
      <w:pPr>
        <w:ind w:left="900" w:hanging="4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1" w15:restartNumberingAfterBreak="0">
    <w:nsid w:val="394BD7D1"/>
    <w:multiLevelType w:val="singleLevel"/>
    <w:tmpl w:val="394BD7D1"/>
    <w:lvl w:ilvl="0">
      <w:start w:val="1"/>
      <w:numFmt w:val="decimal"/>
      <w:suff w:val="nothing"/>
      <w:lvlText w:val="（%1）"/>
      <w:lvlJc w:val="left"/>
    </w:lvl>
  </w:abstractNum>
  <w:abstractNum w:abstractNumId="12" w15:restartNumberingAfterBreak="0">
    <w:nsid w:val="3C0E1FE4"/>
    <w:multiLevelType w:val="multilevel"/>
    <w:tmpl w:val="3C0E1FE4"/>
    <w:lvl w:ilvl="0">
      <w:start w:val="2"/>
      <w:numFmt w:val="decimal"/>
      <w:lvlText w:val="（%1）"/>
      <w:lvlJc w:val="left"/>
      <w:pPr>
        <w:ind w:left="2847" w:hanging="720"/>
      </w:pPr>
      <w:rPr>
        <w:rFonts w:ascii="宋体" w:hAnsi="宋体" w:cs="宋体" w:hint="default"/>
      </w:rPr>
    </w:lvl>
    <w:lvl w:ilvl="1">
      <w:start w:val="1"/>
      <w:numFmt w:val="lowerLetter"/>
      <w:lvlText w:val="%2)"/>
      <w:lvlJc w:val="left"/>
      <w:pPr>
        <w:ind w:left="2738" w:hanging="420"/>
      </w:pPr>
    </w:lvl>
    <w:lvl w:ilvl="2">
      <w:start w:val="1"/>
      <w:numFmt w:val="lowerRoman"/>
      <w:lvlText w:val="%3."/>
      <w:lvlJc w:val="right"/>
      <w:pPr>
        <w:ind w:left="3158" w:hanging="420"/>
      </w:pPr>
    </w:lvl>
    <w:lvl w:ilvl="3">
      <w:start w:val="1"/>
      <w:numFmt w:val="decimal"/>
      <w:lvlText w:val="%4."/>
      <w:lvlJc w:val="left"/>
      <w:pPr>
        <w:ind w:left="3578" w:hanging="420"/>
      </w:pPr>
    </w:lvl>
    <w:lvl w:ilvl="4">
      <w:start w:val="1"/>
      <w:numFmt w:val="lowerLetter"/>
      <w:lvlText w:val="%5)"/>
      <w:lvlJc w:val="left"/>
      <w:pPr>
        <w:ind w:left="3998" w:hanging="420"/>
      </w:pPr>
    </w:lvl>
    <w:lvl w:ilvl="5">
      <w:start w:val="1"/>
      <w:numFmt w:val="lowerRoman"/>
      <w:lvlText w:val="%6."/>
      <w:lvlJc w:val="right"/>
      <w:pPr>
        <w:ind w:left="4418" w:hanging="420"/>
      </w:pPr>
    </w:lvl>
    <w:lvl w:ilvl="6">
      <w:start w:val="1"/>
      <w:numFmt w:val="decimal"/>
      <w:lvlText w:val="%7."/>
      <w:lvlJc w:val="left"/>
      <w:pPr>
        <w:ind w:left="4838" w:hanging="420"/>
      </w:pPr>
    </w:lvl>
    <w:lvl w:ilvl="7">
      <w:start w:val="1"/>
      <w:numFmt w:val="lowerLetter"/>
      <w:lvlText w:val="%8)"/>
      <w:lvlJc w:val="left"/>
      <w:pPr>
        <w:ind w:left="5258" w:hanging="420"/>
      </w:pPr>
    </w:lvl>
    <w:lvl w:ilvl="8">
      <w:start w:val="1"/>
      <w:numFmt w:val="lowerRoman"/>
      <w:lvlText w:val="%9."/>
      <w:lvlJc w:val="right"/>
      <w:pPr>
        <w:ind w:left="5678" w:hanging="420"/>
      </w:pPr>
    </w:lvl>
  </w:abstractNum>
  <w:abstractNum w:abstractNumId="13" w15:restartNumberingAfterBreak="0">
    <w:nsid w:val="3F21901D"/>
    <w:multiLevelType w:val="singleLevel"/>
    <w:tmpl w:val="3F21901D"/>
    <w:lvl w:ilvl="0">
      <w:start w:val="1"/>
      <w:numFmt w:val="decimal"/>
      <w:suff w:val="nothing"/>
      <w:lvlText w:val="（%1）"/>
      <w:lvlJc w:val="left"/>
    </w:lvl>
  </w:abstractNum>
  <w:abstractNum w:abstractNumId="14" w15:restartNumberingAfterBreak="0">
    <w:nsid w:val="5876E7C8"/>
    <w:multiLevelType w:val="singleLevel"/>
    <w:tmpl w:val="5876E7C8"/>
    <w:lvl w:ilvl="0">
      <w:start w:val="1"/>
      <w:numFmt w:val="decimal"/>
      <w:suff w:val="nothing"/>
      <w:lvlText w:val="（%1）"/>
      <w:lvlJc w:val="left"/>
    </w:lvl>
  </w:abstractNum>
  <w:abstractNum w:abstractNumId="15" w15:restartNumberingAfterBreak="0">
    <w:nsid w:val="59E0BB35"/>
    <w:multiLevelType w:val="singleLevel"/>
    <w:tmpl w:val="59E0BB35"/>
    <w:lvl w:ilvl="0">
      <w:start w:val="1"/>
      <w:numFmt w:val="decimal"/>
      <w:suff w:val="nothing"/>
      <w:lvlText w:val="（%1）"/>
      <w:lvlJc w:val="left"/>
    </w:lvl>
  </w:abstractNum>
  <w:abstractNum w:abstractNumId="16" w15:restartNumberingAfterBreak="0">
    <w:nsid w:val="7CA81A3D"/>
    <w:multiLevelType w:val="multilevel"/>
    <w:tmpl w:val="7CA81A3D"/>
    <w:lvl w:ilvl="0">
      <w:start w:val="1"/>
      <w:numFmt w:val="decimalEnclosedCircle"/>
      <w:lvlText w:val="%1"/>
      <w:lvlJc w:val="left"/>
      <w:pPr>
        <w:ind w:left="1260" w:hanging="42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num w:numId="1">
    <w:abstractNumId w:val="1"/>
  </w:num>
  <w:num w:numId="2">
    <w:abstractNumId w:val="15"/>
  </w:num>
  <w:num w:numId="3">
    <w:abstractNumId w:val="8"/>
  </w:num>
  <w:num w:numId="4">
    <w:abstractNumId w:val="13"/>
  </w:num>
  <w:num w:numId="5">
    <w:abstractNumId w:val="11"/>
  </w:num>
  <w:num w:numId="6">
    <w:abstractNumId w:val="9"/>
  </w:num>
  <w:num w:numId="7">
    <w:abstractNumId w:val="2"/>
  </w:num>
  <w:num w:numId="8">
    <w:abstractNumId w:val="0"/>
  </w:num>
  <w:num w:numId="9">
    <w:abstractNumId w:val="5"/>
  </w:num>
  <w:num w:numId="10">
    <w:abstractNumId w:val="12"/>
  </w:num>
  <w:num w:numId="11">
    <w:abstractNumId w:val="16"/>
  </w:num>
  <w:num w:numId="12">
    <w:abstractNumId w:val="10"/>
  </w:num>
  <w:num w:numId="13">
    <w:abstractNumId w:val="7"/>
  </w:num>
  <w:num w:numId="14">
    <w:abstractNumId w:val="14"/>
  </w:num>
  <w:num w:numId="15">
    <w:abstractNumId w:val="6"/>
  </w:num>
  <w:num w:numId="16">
    <w:abstractNumId w:val="3"/>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
  <w:bordersDoNotSurroundHeader/>
  <w:bordersDoNotSurroundFooter/>
  <w:hideSpellingErrors/>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EA2"/>
    <w:rsid w:val="00000C4E"/>
    <w:rsid w:val="00002735"/>
    <w:rsid w:val="00004A25"/>
    <w:rsid w:val="0000586F"/>
    <w:rsid w:val="000074D1"/>
    <w:rsid w:val="0000771C"/>
    <w:rsid w:val="00010EDC"/>
    <w:rsid w:val="00015E57"/>
    <w:rsid w:val="00024E8E"/>
    <w:rsid w:val="00041766"/>
    <w:rsid w:val="000425F1"/>
    <w:rsid w:val="00043AE3"/>
    <w:rsid w:val="000471C0"/>
    <w:rsid w:val="000503E6"/>
    <w:rsid w:val="000526D3"/>
    <w:rsid w:val="00056696"/>
    <w:rsid w:val="0006181A"/>
    <w:rsid w:val="00062373"/>
    <w:rsid w:val="000634FD"/>
    <w:rsid w:val="000648CB"/>
    <w:rsid w:val="00064AAD"/>
    <w:rsid w:val="00065C08"/>
    <w:rsid w:val="00067E05"/>
    <w:rsid w:val="00071EEB"/>
    <w:rsid w:val="00075A1C"/>
    <w:rsid w:val="000801FD"/>
    <w:rsid w:val="0008543B"/>
    <w:rsid w:val="00086824"/>
    <w:rsid w:val="00096AB5"/>
    <w:rsid w:val="000A32C5"/>
    <w:rsid w:val="000A7286"/>
    <w:rsid w:val="000B568D"/>
    <w:rsid w:val="000C055D"/>
    <w:rsid w:val="000C6753"/>
    <w:rsid w:val="000C73B5"/>
    <w:rsid w:val="000D1DA6"/>
    <w:rsid w:val="000D7734"/>
    <w:rsid w:val="000E2158"/>
    <w:rsid w:val="000E24E3"/>
    <w:rsid w:val="000E61E4"/>
    <w:rsid w:val="000E7B27"/>
    <w:rsid w:val="000F0224"/>
    <w:rsid w:val="000F5D19"/>
    <w:rsid w:val="00106355"/>
    <w:rsid w:val="0010733F"/>
    <w:rsid w:val="0012120A"/>
    <w:rsid w:val="00122251"/>
    <w:rsid w:val="0012494A"/>
    <w:rsid w:val="001301B6"/>
    <w:rsid w:val="0013274C"/>
    <w:rsid w:val="001338A2"/>
    <w:rsid w:val="00133E7A"/>
    <w:rsid w:val="00137EDD"/>
    <w:rsid w:val="00140E1C"/>
    <w:rsid w:val="00141C40"/>
    <w:rsid w:val="00144D2D"/>
    <w:rsid w:val="0015472D"/>
    <w:rsid w:val="00157667"/>
    <w:rsid w:val="00157A8C"/>
    <w:rsid w:val="0016035A"/>
    <w:rsid w:val="001640A6"/>
    <w:rsid w:val="00166D78"/>
    <w:rsid w:val="0017412A"/>
    <w:rsid w:val="00177EED"/>
    <w:rsid w:val="0018002E"/>
    <w:rsid w:val="00181A78"/>
    <w:rsid w:val="001932CA"/>
    <w:rsid w:val="001963C3"/>
    <w:rsid w:val="001A134D"/>
    <w:rsid w:val="001A2483"/>
    <w:rsid w:val="001A437B"/>
    <w:rsid w:val="001A56A1"/>
    <w:rsid w:val="001A570D"/>
    <w:rsid w:val="001A5AD1"/>
    <w:rsid w:val="001B3F87"/>
    <w:rsid w:val="001B5289"/>
    <w:rsid w:val="001C3747"/>
    <w:rsid w:val="001C787B"/>
    <w:rsid w:val="001D7EE2"/>
    <w:rsid w:val="001E16B5"/>
    <w:rsid w:val="001E1B1A"/>
    <w:rsid w:val="001E3F6D"/>
    <w:rsid w:val="001E7F49"/>
    <w:rsid w:val="001F334D"/>
    <w:rsid w:val="001F6441"/>
    <w:rsid w:val="002079E0"/>
    <w:rsid w:val="00207C0D"/>
    <w:rsid w:val="00213C03"/>
    <w:rsid w:val="00215E8C"/>
    <w:rsid w:val="00220735"/>
    <w:rsid w:val="00221D72"/>
    <w:rsid w:val="002222CF"/>
    <w:rsid w:val="002238F0"/>
    <w:rsid w:val="002261E2"/>
    <w:rsid w:val="002266C4"/>
    <w:rsid w:val="0023117A"/>
    <w:rsid w:val="00233F02"/>
    <w:rsid w:val="002414F2"/>
    <w:rsid w:val="00244F2E"/>
    <w:rsid w:val="00246CD0"/>
    <w:rsid w:val="00251A17"/>
    <w:rsid w:val="002524F4"/>
    <w:rsid w:val="002554BF"/>
    <w:rsid w:val="00261DAA"/>
    <w:rsid w:val="00264CAC"/>
    <w:rsid w:val="00267B24"/>
    <w:rsid w:val="0027075C"/>
    <w:rsid w:val="0027105D"/>
    <w:rsid w:val="002718CD"/>
    <w:rsid w:val="00271A95"/>
    <w:rsid w:val="00272022"/>
    <w:rsid w:val="002725FA"/>
    <w:rsid w:val="00272671"/>
    <w:rsid w:val="00272C3E"/>
    <w:rsid w:val="0028009A"/>
    <w:rsid w:val="00284401"/>
    <w:rsid w:val="00284A5F"/>
    <w:rsid w:val="0028500F"/>
    <w:rsid w:val="00286AB7"/>
    <w:rsid w:val="002879C2"/>
    <w:rsid w:val="00290BFE"/>
    <w:rsid w:val="00291629"/>
    <w:rsid w:val="0029771A"/>
    <w:rsid w:val="00297726"/>
    <w:rsid w:val="002A1790"/>
    <w:rsid w:val="002A1C77"/>
    <w:rsid w:val="002A34E5"/>
    <w:rsid w:val="002A4D1F"/>
    <w:rsid w:val="002B13DA"/>
    <w:rsid w:val="002B2E52"/>
    <w:rsid w:val="002B334D"/>
    <w:rsid w:val="002B731D"/>
    <w:rsid w:val="002C06A5"/>
    <w:rsid w:val="002C5934"/>
    <w:rsid w:val="002D0861"/>
    <w:rsid w:val="002D1A70"/>
    <w:rsid w:val="002D2227"/>
    <w:rsid w:val="002E0492"/>
    <w:rsid w:val="002E0F55"/>
    <w:rsid w:val="002E28FD"/>
    <w:rsid w:val="002E3230"/>
    <w:rsid w:val="002E4990"/>
    <w:rsid w:val="002E7AA9"/>
    <w:rsid w:val="002F2B7E"/>
    <w:rsid w:val="003040B4"/>
    <w:rsid w:val="0030491F"/>
    <w:rsid w:val="00304D99"/>
    <w:rsid w:val="003064CD"/>
    <w:rsid w:val="0030680D"/>
    <w:rsid w:val="00306BBC"/>
    <w:rsid w:val="0030757D"/>
    <w:rsid w:val="00311084"/>
    <w:rsid w:val="00313390"/>
    <w:rsid w:val="003162DC"/>
    <w:rsid w:val="00320D42"/>
    <w:rsid w:val="00325896"/>
    <w:rsid w:val="003422D5"/>
    <w:rsid w:val="0034576F"/>
    <w:rsid w:val="003458F1"/>
    <w:rsid w:val="00356419"/>
    <w:rsid w:val="00356700"/>
    <w:rsid w:val="003573F7"/>
    <w:rsid w:val="00360D85"/>
    <w:rsid w:val="00362DC9"/>
    <w:rsid w:val="003637E6"/>
    <w:rsid w:val="0036484D"/>
    <w:rsid w:val="00366489"/>
    <w:rsid w:val="00367999"/>
    <w:rsid w:val="003705E5"/>
    <w:rsid w:val="0037270C"/>
    <w:rsid w:val="00372A7F"/>
    <w:rsid w:val="003731B8"/>
    <w:rsid w:val="0037384F"/>
    <w:rsid w:val="00375390"/>
    <w:rsid w:val="00380B1E"/>
    <w:rsid w:val="003839EA"/>
    <w:rsid w:val="00395A74"/>
    <w:rsid w:val="003A1657"/>
    <w:rsid w:val="003A31E6"/>
    <w:rsid w:val="003B018B"/>
    <w:rsid w:val="003B21F8"/>
    <w:rsid w:val="003B2531"/>
    <w:rsid w:val="003B3351"/>
    <w:rsid w:val="003B37C5"/>
    <w:rsid w:val="003B5DA0"/>
    <w:rsid w:val="003B6A36"/>
    <w:rsid w:val="003B7DC9"/>
    <w:rsid w:val="003C1C0F"/>
    <w:rsid w:val="003C2AE0"/>
    <w:rsid w:val="003C3946"/>
    <w:rsid w:val="003C409A"/>
    <w:rsid w:val="003D4106"/>
    <w:rsid w:val="003E2928"/>
    <w:rsid w:val="003E46B2"/>
    <w:rsid w:val="003F3A82"/>
    <w:rsid w:val="00401B0B"/>
    <w:rsid w:val="0041456A"/>
    <w:rsid w:val="00414971"/>
    <w:rsid w:val="00416AFC"/>
    <w:rsid w:val="00420FE7"/>
    <w:rsid w:val="00425463"/>
    <w:rsid w:val="00425D4B"/>
    <w:rsid w:val="00430522"/>
    <w:rsid w:val="00442988"/>
    <w:rsid w:val="004455AD"/>
    <w:rsid w:val="00446B78"/>
    <w:rsid w:val="00450E91"/>
    <w:rsid w:val="00456046"/>
    <w:rsid w:val="004568A8"/>
    <w:rsid w:val="0046017B"/>
    <w:rsid w:val="00460FBE"/>
    <w:rsid w:val="00461843"/>
    <w:rsid w:val="00464CCC"/>
    <w:rsid w:val="004667C1"/>
    <w:rsid w:val="00467DC3"/>
    <w:rsid w:val="00472A65"/>
    <w:rsid w:val="00483AF7"/>
    <w:rsid w:val="00484969"/>
    <w:rsid w:val="00486F5F"/>
    <w:rsid w:val="00492AA7"/>
    <w:rsid w:val="004938E5"/>
    <w:rsid w:val="00494C5C"/>
    <w:rsid w:val="0049511F"/>
    <w:rsid w:val="00495E4B"/>
    <w:rsid w:val="00495ED9"/>
    <w:rsid w:val="004A02FF"/>
    <w:rsid w:val="004A0942"/>
    <w:rsid w:val="004A1876"/>
    <w:rsid w:val="004B0B64"/>
    <w:rsid w:val="004B58B5"/>
    <w:rsid w:val="004C0EA2"/>
    <w:rsid w:val="004C238F"/>
    <w:rsid w:val="004C321A"/>
    <w:rsid w:val="004C5F74"/>
    <w:rsid w:val="004D03F4"/>
    <w:rsid w:val="004D3261"/>
    <w:rsid w:val="004D6870"/>
    <w:rsid w:val="004E1B78"/>
    <w:rsid w:val="004E3EE8"/>
    <w:rsid w:val="004E6C86"/>
    <w:rsid w:val="00501AEC"/>
    <w:rsid w:val="00511A85"/>
    <w:rsid w:val="005168B8"/>
    <w:rsid w:val="0052223A"/>
    <w:rsid w:val="00523B74"/>
    <w:rsid w:val="0052408C"/>
    <w:rsid w:val="00527270"/>
    <w:rsid w:val="00531039"/>
    <w:rsid w:val="00555FFA"/>
    <w:rsid w:val="005565AB"/>
    <w:rsid w:val="00563467"/>
    <w:rsid w:val="00566927"/>
    <w:rsid w:val="00566E1A"/>
    <w:rsid w:val="005707F1"/>
    <w:rsid w:val="00574824"/>
    <w:rsid w:val="0057554E"/>
    <w:rsid w:val="005828A1"/>
    <w:rsid w:val="00586797"/>
    <w:rsid w:val="00590D38"/>
    <w:rsid w:val="00591122"/>
    <w:rsid w:val="00591EA2"/>
    <w:rsid w:val="00594C1F"/>
    <w:rsid w:val="00595C4A"/>
    <w:rsid w:val="005A0E05"/>
    <w:rsid w:val="005A3181"/>
    <w:rsid w:val="005A6FAB"/>
    <w:rsid w:val="005B3FDA"/>
    <w:rsid w:val="005B4D9E"/>
    <w:rsid w:val="005B79FE"/>
    <w:rsid w:val="005C1D02"/>
    <w:rsid w:val="005D4CA5"/>
    <w:rsid w:val="005D59F2"/>
    <w:rsid w:val="005D7298"/>
    <w:rsid w:val="005D7FA5"/>
    <w:rsid w:val="005E0C04"/>
    <w:rsid w:val="005E32E0"/>
    <w:rsid w:val="005E4264"/>
    <w:rsid w:val="005F0580"/>
    <w:rsid w:val="005F0C4E"/>
    <w:rsid w:val="005F29FF"/>
    <w:rsid w:val="006027B7"/>
    <w:rsid w:val="00603039"/>
    <w:rsid w:val="00603A12"/>
    <w:rsid w:val="006108B6"/>
    <w:rsid w:val="0061267F"/>
    <w:rsid w:val="00612D7A"/>
    <w:rsid w:val="006217CA"/>
    <w:rsid w:val="0062201A"/>
    <w:rsid w:val="006238A5"/>
    <w:rsid w:val="00625152"/>
    <w:rsid w:val="00630168"/>
    <w:rsid w:val="00636ACD"/>
    <w:rsid w:val="006410A9"/>
    <w:rsid w:val="006424F0"/>
    <w:rsid w:val="00643179"/>
    <w:rsid w:val="0064361F"/>
    <w:rsid w:val="00645A3B"/>
    <w:rsid w:val="00646951"/>
    <w:rsid w:val="0064743C"/>
    <w:rsid w:val="00647F72"/>
    <w:rsid w:val="00656D7E"/>
    <w:rsid w:val="00665802"/>
    <w:rsid w:val="00665B65"/>
    <w:rsid w:val="00665C9A"/>
    <w:rsid w:val="00671D6F"/>
    <w:rsid w:val="0067307F"/>
    <w:rsid w:val="00681407"/>
    <w:rsid w:val="0068585F"/>
    <w:rsid w:val="00685B6C"/>
    <w:rsid w:val="0069400F"/>
    <w:rsid w:val="006A2605"/>
    <w:rsid w:val="006A3192"/>
    <w:rsid w:val="006A3593"/>
    <w:rsid w:val="006A66A3"/>
    <w:rsid w:val="006A6FAC"/>
    <w:rsid w:val="006A73B4"/>
    <w:rsid w:val="006A78DC"/>
    <w:rsid w:val="006B0BFA"/>
    <w:rsid w:val="006B3F3D"/>
    <w:rsid w:val="006B70CB"/>
    <w:rsid w:val="006B7CD5"/>
    <w:rsid w:val="006C58DE"/>
    <w:rsid w:val="006C5910"/>
    <w:rsid w:val="006C78F6"/>
    <w:rsid w:val="006D0A83"/>
    <w:rsid w:val="006D186C"/>
    <w:rsid w:val="006D615B"/>
    <w:rsid w:val="006D7B7B"/>
    <w:rsid w:val="006E6DF7"/>
    <w:rsid w:val="006F595C"/>
    <w:rsid w:val="006F7116"/>
    <w:rsid w:val="00704661"/>
    <w:rsid w:val="007108F7"/>
    <w:rsid w:val="00713418"/>
    <w:rsid w:val="0071360B"/>
    <w:rsid w:val="007154C3"/>
    <w:rsid w:val="00715F83"/>
    <w:rsid w:val="00717754"/>
    <w:rsid w:val="00732839"/>
    <w:rsid w:val="0074087A"/>
    <w:rsid w:val="00743B7C"/>
    <w:rsid w:val="00744772"/>
    <w:rsid w:val="00744AFF"/>
    <w:rsid w:val="007458E5"/>
    <w:rsid w:val="00747225"/>
    <w:rsid w:val="00747BF5"/>
    <w:rsid w:val="00754EF8"/>
    <w:rsid w:val="00755585"/>
    <w:rsid w:val="00761BD1"/>
    <w:rsid w:val="00765484"/>
    <w:rsid w:val="00766271"/>
    <w:rsid w:val="00772884"/>
    <w:rsid w:val="00773358"/>
    <w:rsid w:val="00776A59"/>
    <w:rsid w:val="007905E3"/>
    <w:rsid w:val="00791D6A"/>
    <w:rsid w:val="007963E3"/>
    <w:rsid w:val="007A1290"/>
    <w:rsid w:val="007A1D58"/>
    <w:rsid w:val="007A64E1"/>
    <w:rsid w:val="007B6293"/>
    <w:rsid w:val="007C3681"/>
    <w:rsid w:val="007C466A"/>
    <w:rsid w:val="007C4C6C"/>
    <w:rsid w:val="007C582B"/>
    <w:rsid w:val="007C727D"/>
    <w:rsid w:val="007D30A1"/>
    <w:rsid w:val="007D3641"/>
    <w:rsid w:val="007D3A5F"/>
    <w:rsid w:val="007D3EF6"/>
    <w:rsid w:val="007D5886"/>
    <w:rsid w:val="007D6B05"/>
    <w:rsid w:val="007D6BA7"/>
    <w:rsid w:val="007F0058"/>
    <w:rsid w:val="00801695"/>
    <w:rsid w:val="00803D59"/>
    <w:rsid w:val="0080496E"/>
    <w:rsid w:val="008058D2"/>
    <w:rsid w:val="008060CA"/>
    <w:rsid w:val="0081008C"/>
    <w:rsid w:val="008137E0"/>
    <w:rsid w:val="0082307F"/>
    <w:rsid w:val="00825970"/>
    <w:rsid w:val="00826099"/>
    <w:rsid w:val="008264A4"/>
    <w:rsid w:val="0084552F"/>
    <w:rsid w:val="00850FF0"/>
    <w:rsid w:val="0085477E"/>
    <w:rsid w:val="00856FBD"/>
    <w:rsid w:val="00862EA9"/>
    <w:rsid w:val="008672F9"/>
    <w:rsid w:val="008741CC"/>
    <w:rsid w:val="00874A1B"/>
    <w:rsid w:val="0087540A"/>
    <w:rsid w:val="0087631F"/>
    <w:rsid w:val="0088341C"/>
    <w:rsid w:val="008846F9"/>
    <w:rsid w:val="008848C4"/>
    <w:rsid w:val="008858A7"/>
    <w:rsid w:val="00890EA2"/>
    <w:rsid w:val="00894C5D"/>
    <w:rsid w:val="00896506"/>
    <w:rsid w:val="0089653A"/>
    <w:rsid w:val="00896550"/>
    <w:rsid w:val="008A13A4"/>
    <w:rsid w:val="008A2BC6"/>
    <w:rsid w:val="008A63BF"/>
    <w:rsid w:val="008B299A"/>
    <w:rsid w:val="008B2FA7"/>
    <w:rsid w:val="008B6C7B"/>
    <w:rsid w:val="008C36E2"/>
    <w:rsid w:val="008C4AFD"/>
    <w:rsid w:val="008C4BB6"/>
    <w:rsid w:val="008C6376"/>
    <w:rsid w:val="008C7E97"/>
    <w:rsid w:val="008D22E6"/>
    <w:rsid w:val="008D52A2"/>
    <w:rsid w:val="008D5CF6"/>
    <w:rsid w:val="008D724E"/>
    <w:rsid w:val="008E2EC6"/>
    <w:rsid w:val="008F0A74"/>
    <w:rsid w:val="008F1D2D"/>
    <w:rsid w:val="008F23E6"/>
    <w:rsid w:val="008F3FDC"/>
    <w:rsid w:val="008F4708"/>
    <w:rsid w:val="008F7C4E"/>
    <w:rsid w:val="00901C68"/>
    <w:rsid w:val="00902B21"/>
    <w:rsid w:val="009037E8"/>
    <w:rsid w:val="00911EB4"/>
    <w:rsid w:val="0091641C"/>
    <w:rsid w:val="0092190A"/>
    <w:rsid w:val="009267FA"/>
    <w:rsid w:val="009273A9"/>
    <w:rsid w:val="00936C79"/>
    <w:rsid w:val="0094083D"/>
    <w:rsid w:val="00940F93"/>
    <w:rsid w:val="0094243C"/>
    <w:rsid w:val="009445D4"/>
    <w:rsid w:val="00947BA2"/>
    <w:rsid w:val="00953326"/>
    <w:rsid w:val="00953584"/>
    <w:rsid w:val="00954557"/>
    <w:rsid w:val="0096162A"/>
    <w:rsid w:val="00961AC5"/>
    <w:rsid w:val="009649DC"/>
    <w:rsid w:val="00967337"/>
    <w:rsid w:val="00967C61"/>
    <w:rsid w:val="00970FA7"/>
    <w:rsid w:val="00973050"/>
    <w:rsid w:val="00984898"/>
    <w:rsid w:val="0098773F"/>
    <w:rsid w:val="00987966"/>
    <w:rsid w:val="009A0145"/>
    <w:rsid w:val="009A091E"/>
    <w:rsid w:val="009A4894"/>
    <w:rsid w:val="009B02F1"/>
    <w:rsid w:val="009C0840"/>
    <w:rsid w:val="009C2AF3"/>
    <w:rsid w:val="009C6EF5"/>
    <w:rsid w:val="009D020C"/>
    <w:rsid w:val="009D6835"/>
    <w:rsid w:val="009D76F6"/>
    <w:rsid w:val="009E0E66"/>
    <w:rsid w:val="009E34BC"/>
    <w:rsid w:val="009E4358"/>
    <w:rsid w:val="009E4604"/>
    <w:rsid w:val="009E5D68"/>
    <w:rsid w:val="009E68C3"/>
    <w:rsid w:val="009E6AF2"/>
    <w:rsid w:val="009E6DA4"/>
    <w:rsid w:val="009E72FD"/>
    <w:rsid w:val="009F029A"/>
    <w:rsid w:val="009F1290"/>
    <w:rsid w:val="009F3E0B"/>
    <w:rsid w:val="009F48FF"/>
    <w:rsid w:val="009F6212"/>
    <w:rsid w:val="00A0074F"/>
    <w:rsid w:val="00A00B3A"/>
    <w:rsid w:val="00A02480"/>
    <w:rsid w:val="00A04254"/>
    <w:rsid w:val="00A12A2F"/>
    <w:rsid w:val="00A1405B"/>
    <w:rsid w:val="00A1744B"/>
    <w:rsid w:val="00A21DBE"/>
    <w:rsid w:val="00A2251D"/>
    <w:rsid w:val="00A24DE8"/>
    <w:rsid w:val="00A26945"/>
    <w:rsid w:val="00A30BB5"/>
    <w:rsid w:val="00A32416"/>
    <w:rsid w:val="00A42E59"/>
    <w:rsid w:val="00A43A6C"/>
    <w:rsid w:val="00A4402E"/>
    <w:rsid w:val="00A5290F"/>
    <w:rsid w:val="00A5556C"/>
    <w:rsid w:val="00A56B94"/>
    <w:rsid w:val="00A56D5B"/>
    <w:rsid w:val="00A57BC7"/>
    <w:rsid w:val="00A62AAA"/>
    <w:rsid w:val="00A64B71"/>
    <w:rsid w:val="00A660C7"/>
    <w:rsid w:val="00A6635B"/>
    <w:rsid w:val="00A671E4"/>
    <w:rsid w:val="00A720EB"/>
    <w:rsid w:val="00A733FF"/>
    <w:rsid w:val="00A7780F"/>
    <w:rsid w:val="00A77F6C"/>
    <w:rsid w:val="00A813C1"/>
    <w:rsid w:val="00A8677D"/>
    <w:rsid w:val="00A871A0"/>
    <w:rsid w:val="00A959DB"/>
    <w:rsid w:val="00A961E3"/>
    <w:rsid w:val="00AA0F39"/>
    <w:rsid w:val="00AA1AE1"/>
    <w:rsid w:val="00AB0081"/>
    <w:rsid w:val="00AB3145"/>
    <w:rsid w:val="00AB3EDF"/>
    <w:rsid w:val="00AB42AC"/>
    <w:rsid w:val="00AB4E8F"/>
    <w:rsid w:val="00AB5118"/>
    <w:rsid w:val="00AB5447"/>
    <w:rsid w:val="00AB7B7F"/>
    <w:rsid w:val="00AC0764"/>
    <w:rsid w:val="00AC08C4"/>
    <w:rsid w:val="00AC2F3C"/>
    <w:rsid w:val="00AC60ED"/>
    <w:rsid w:val="00AD050F"/>
    <w:rsid w:val="00AD0F81"/>
    <w:rsid w:val="00AD4C29"/>
    <w:rsid w:val="00AD53A6"/>
    <w:rsid w:val="00AE1F9E"/>
    <w:rsid w:val="00AF1C54"/>
    <w:rsid w:val="00AF661E"/>
    <w:rsid w:val="00B10DE9"/>
    <w:rsid w:val="00B1512F"/>
    <w:rsid w:val="00B25AD0"/>
    <w:rsid w:val="00B30D7C"/>
    <w:rsid w:val="00B32A34"/>
    <w:rsid w:val="00B3357D"/>
    <w:rsid w:val="00B33DED"/>
    <w:rsid w:val="00B34A53"/>
    <w:rsid w:val="00B36ADF"/>
    <w:rsid w:val="00B40012"/>
    <w:rsid w:val="00B4567D"/>
    <w:rsid w:val="00B54273"/>
    <w:rsid w:val="00B549E3"/>
    <w:rsid w:val="00B57DF9"/>
    <w:rsid w:val="00B60D75"/>
    <w:rsid w:val="00B61074"/>
    <w:rsid w:val="00B67545"/>
    <w:rsid w:val="00B77702"/>
    <w:rsid w:val="00B8565F"/>
    <w:rsid w:val="00B86A68"/>
    <w:rsid w:val="00B92EF4"/>
    <w:rsid w:val="00B93778"/>
    <w:rsid w:val="00B9434F"/>
    <w:rsid w:val="00B969ED"/>
    <w:rsid w:val="00BA07DE"/>
    <w:rsid w:val="00BA3A44"/>
    <w:rsid w:val="00BA7B05"/>
    <w:rsid w:val="00BB038F"/>
    <w:rsid w:val="00BB0407"/>
    <w:rsid w:val="00BB1603"/>
    <w:rsid w:val="00BB256A"/>
    <w:rsid w:val="00BB5BF2"/>
    <w:rsid w:val="00BD1ABC"/>
    <w:rsid w:val="00BD28F9"/>
    <w:rsid w:val="00BD3CB3"/>
    <w:rsid w:val="00BD55CD"/>
    <w:rsid w:val="00BD5CE7"/>
    <w:rsid w:val="00BD6D59"/>
    <w:rsid w:val="00BE2BEB"/>
    <w:rsid w:val="00BE2EBE"/>
    <w:rsid w:val="00BE49CC"/>
    <w:rsid w:val="00C04C53"/>
    <w:rsid w:val="00C05776"/>
    <w:rsid w:val="00C0737E"/>
    <w:rsid w:val="00C077CA"/>
    <w:rsid w:val="00C108C5"/>
    <w:rsid w:val="00C1144D"/>
    <w:rsid w:val="00C15485"/>
    <w:rsid w:val="00C15C26"/>
    <w:rsid w:val="00C16A0F"/>
    <w:rsid w:val="00C206BF"/>
    <w:rsid w:val="00C25B09"/>
    <w:rsid w:val="00C31EEC"/>
    <w:rsid w:val="00C400A2"/>
    <w:rsid w:val="00C42474"/>
    <w:rsid w:val="00C442E3"/>
    <w:rsid w:val="00C44EE1"/>
    <w:rsid w:val="00C45CEA"/>
    <w:rsid w:val="00C45E32"/>
    <w:rsid w:val="00C46D1D"/>
    <w:rsid w:val="00C477BE"/>
    <w:rsid w:val="00C50FDE"/>
    <w:rsid w:val="00C51783"/>
    <w:rsid w:val="00C5232D"/>
    <w:rsid w:val="00C56985"/>
    <w:rsid w:val="00C60132"/>
    <w:rsid w:val="00C63584"/>
    <w:rsid w:val="00C70833"/>
    <w:rsid w:val="00C8005C"/>
    <w:rsid w:val="00C800AD"/>
    <w:rsid w:val="00C833B4"/>
    <w:rsid w:val="00C91526"/>
    <w:rsid w:val="00C9588A"/>
    <w:rsid w:val="00C9721E"/>
    <w:rsid w:val="00C97F03"/>
    <w:rsid w:val="00CA2065"/>
    <w:rsid w:val="00CA308B"/>
    <w:rsid w:val="00CA5FBC"/>
    <w:rsid w:val="00CB089C"/>
    <w:rsid w:val="00CB19C9"/>
    <w:rsid w:val="00CB3347"/>
    <w:rsid w:val="00CB39DD"/>
    <w:rsid w:val="00CC1C7C"/>
    <w:rsid w:val="00CC395C"/>
    <w:rsid w:val="00CC7DD6"/>
    <w:rsid w:val="00CD0424"/>
    <w:rsid w:val="00CD069E"/>
    <w:rsid w:val="00CD1F9C"/>
    <w:rsid w:val="00CD4F3C"/>
    <w:rsid w:val="00CD61DE"/>
    <w:rsid w:val="00CD7A25"/>
    <w:rsid w:val="00CE31DA"/>
    <w:rsid w:val="00CE506D"/>
    <w:rsid w:val="00CF017D"/>
    <w:rsid w:val="00CF2281"/>
    <w:rsid w:val="00CF2CC0"/>
    <w:rsid w:val="00CF3F10"/>
    <w:rsid w:val="00CF6E19"/>
    <w:rsid w:val="00D0136E"/>
    <w:rsid w:val="00D01AAB"/>
    <w:rsid w:val="00D04472"/>
    <w:rsid w:val="00D12143"/>
    <w:rsid w:val="00D122CF"/>
    <w:rsid w:val="00D13B99"/>
    <w:rsid w:val="00D13F22"/>
    <w:rsid w:val="00D140DE"/>
    <w:rsid w:val="00D16709"/>
    <w:rsid w:val="00D171A7"/>
    <w:rsid w:val="00D26646"/>
    <w:rsid w:val="00D307E7"/>
    <w:rsid w:val="00D33F39"/>
    <w:rsid w:val="00D41C35"/>
    <w:rsid w:val="00D46457"/>
    <w:rsid w:val="00D55A86"/>
    <w:rsid w:val="00D5647D"/>
    <w:rsid w:val="00D57E64"/>
    <w:rsid w:val="00D618FE"/>
    <w:rsid w:val="00D66C40"/>
    <w:rsid w:val="00D7409D"/>
    <w:rsid w:val="00D753FA"/>
    <w:rsid w:val="00D80FB3"/>
    <w:rsid w:val="00D82324"/>
    <w:rsid w:val="00D850A4"/>
    <w:rsid w:val="00D8776F"/>
    <w:rsid w:val="00D90EFE"/>
    <w:rsid w:val="00D96DF0"/>
    <w:rsid w:val="00DA5677"/>
    <w:rsid w:val="00DA5724"/>
    <w:rsid w:val="00DA73F7"/>
    <w:rsid w:val="00DA768B"/>
    <w:rsid w:val="00DB12F6"/>
    <w:rsid w:val="00DB42A3"/>
    <w:rsid w:val="00DB5A52"/>
    <w:rsid w:val="00DB6002"/>
    <w:rsid w:val="00DB705F"/>
    <w:rsid w:val="00DC09ED"/>
    <w:rsid w:val="00DC4313"/>
    <w:rsid w:val="00DC4B17"/>
    <w:rsid w:val="00DC680D"/>
    <w:rsid w:val="00DD0471"/>
    <w:rsid w:val="00DD106B"/>
    <w:rsid w:val="00DD4300"/>
    <w:rsid w:val="00DD4906"/>
    <w:rsid w:val="00DD6716"/>
    <w:rsid w:val="00DE0B19"/>
    <w:rsid w:val="00DE3313"/>
    <w:rsid w:val="00DE3B98"/>
    <w:rsid w:val="00DE5569"/>
    <w:rsid w:val="00DF037A"/>
    <w:rsid w:val="00DF1EE0"/>
    <w:rsid w:val="00DF2A17"/>
    <w:rsid w:val="00DF3922"/>
    <w:rsid w:val="00DF3ACB"/>
    <w:rsid w:val="00E00E57"/>
    <w:rsid w:val="00E013D5"/>
    <w:rsid w:val="00E04292"/>
    <w:rsid w:val="00E044DA"/>
    <w:rsid w:val="00E10835"/>
    <w:rsid w:val="00E11984"/>
    <w:rsid w:val="00E12B72"/>
    <w:rsid w:val="00E12E60"/>
    <w:rsid w:val="00E1519C"/>
    <w:rsid w:val="00E16918"/>
    <w:rsid w:val="00E16C2D"/>
    <w:rsid w:val="00E204D2"/>
    <w:rsid w:val="00E236C1"/>
    <w:rsid w:val="00E31711"/>
    <w:rsid w:val="00E31FCF"/>
    <w:rsid w:val="00E334B1"/>
    <w:rsid w:val="00E33832"/>
    <w:rsid w:val="00E33F2F"/>
    <w:rsid w:val="00E35E39"/>
    <w:rsid w:val="00E36411"/>
    <w:rsid w:val="00E36EC9"/>
    <w:rsid w:val="00E40727"/>
    <w:rsid w:val="00E4372A"/>
    <w:rsid w:val="00E43BC6"/>
    <w:rsid w:val="00E44B53"/>
    <w:rsid w:val="00E46331"/>
    <w:rsid w:val="00E517CA"/>
    <w:rsid w:val="00E55410"/>
    <w:rsid w:val="00E64A2E"/>
    <w:rsid w:val="00E64B11"/>
    <w:rsid w:val="00E654D5"/>
    <w:rsid w:val="00E67117"/>
    <w:rsid w:val="00E73F86"/>
    <w:rsid w:val="00E84D1B"/>
    <w:rsid w:val="00E85E90"/>
    <w:rsid w:val="00E867D2"/>
    <w:rsid w:val="00E87234"/>
    <w:rsid w:val="00E97194"/>
    <w:rsid w:val="00E97BF1"/>
    <w:rsid w:val="00EA006F"/>
    <w:rsid w:val="00EA1ACE"/>
    <w:rsid w:val="00EA39EA"/>
    <w:rsid w:val="00EA58BD"/>
    <w:rsid w:val="00EA5A48"/>
    <w:rsid w:val="00EB1F9E"/>
    <w:rsid w:val="00EB26FC"/>
    <w:rsid w:val="00EB36E0"/>
    <w:rsid w:val="00EC278E"/>
    <w:rsid w:val="00EC478D"/>
    <w:rsid w:val="00EC4CC8"/>
    <w:rsid w:val="00EC662B"/>
    <w:rsid w:val="00ED2914"/>
    <w:rsid w:val="00ED76A3"/>
    <w:rsid w:val="00EE1C00"/>
    <w:rsid w:val="00EF4FD0"/>
    <w:rsid w:val="00EF69A9"/>
    <w:rsid w:val="00F012EA"/>
    <w:rsid w:val="00F014A9"/>
    <w:rsid w:val="00F079DE"/>
    <w:rsid w:val="00F12173"/>
    <w:rsid w:val="00F1255E"/>
    <w:rsid w:val="00F131A7"/>
    <w:rsid w:val="00F149DC"/>
    <w:rsid w:val="00F15EEF"/>
    <w:rsid w:val="00F22A51"/>
    <w:rsid w:val="00F23FA5"/>
    <w:rsid w:val="00F310B8"/>
    <w:rsid w:val="00F33058"/>
    <w:rsid w:val="00F33372"/>
    <w:rsid w:val="00F34DF3"/>
    <w:rsid w:val="00F36FDA"/>
    <w:rsid w:val="00F3756E"/>
    <w:rsid w:val="00F47DD9"/>
    <w:rsid w:val="00F47EFA"/>
    <w:rsid w:val="00F51454"/>
    <w:rsid w:val="00F55329"/>
    <w:rsid w:val="00F5701F"/>
    <w:rsid w:val="00F57D04"/>
    <w:rsid w:val="00F62A44"/>
    <w:rsid w:val="00F64F5F"/>
    <w:rsid w:val="00F668A5"/>
    <w:rsid w:val="00F66F17"/>
    <w:rsid w:val="00F67B96"/>
    <w:rsid w:val="00F73477"/>
    <w:rsid w:val="00F76292"/>
    <w:rsid w:val="00F76A3F"/>
    <w:rsid w:val="00F76C8A"/>
    <w:rsid w:val="00F81E24"/>
    <w:rsid w:val="00F81F93"/>
    <w:rsid w:val="00F85EE6"/>
    <w:rsid w:val="00F87F81"/>
    <w:rsid w:val="00F91E8A"/>
    <w:rsid w:val="00F921C5"/>
    <w:rsid w:val="00F963F0"/>
    <w:rsid w:val="00F96BD1"/>
    <w:rsid w:val="00F96E98"/>
    <w:rsid w:val="00FA3CCA"/>
    <w:rsid w:val="00FB3C6D"/>
    <w:rsid w:val="00FC12CA"/>
    <w:rsid w:val="00FC1984"/>
    <w:rsid w:val="00FC6177"/>
    <w:rsid w:val="00FC7866"/>
    <w:rsid w:val="00FC7970"/>
    <w:rsid w:val="00FD47A2"/>
    <w:rsid w:val="00FD5108"/>
    <w:rsid w:val="00FD6094"/>
    <w:rsid w:val="00FE03AE"/>
    <w:rsid w:val="00FE40D4"/>
    <w:rsid w:val="00FE689C"/>
    <w:rsid w:val="00FE761B"/>
    <w:rsid w:val="00FF2F21"/>
    <w:rsid w:val="00FF3B3C"/>
    <w:rsid w:val="00FF3CB8"/>
    <w:rsid w:val="0131731A"/>
    <w:rsid w:val="01487BBF"/>
    <w:rsid w:val="019E59BB"/>
    <w:rsid w:val="01A10FCA"/>
    <w:rsid w:val="01E217D9"/>
    <w:rsid w:val="020006BE"/>
    <w:rsid w:val="028C40D0"/>
    <w:rsid w:val="030753A7"/>
    <w:rsid w:val="0329219D"/>
    <w:rsid w:val="03926580"/>
    <w:rsid w:val="03A90658"/>
    <w:rsid w:val="03F5619C"/>
    <w:rsid w:val="046C3EDB"/>
    <w:rsid w:val="05284DC3"/>
    <w:rsid w:val="0532534F"/>
    <w:rsid w:val="054B3559"/>
    <w:rsid w:val="05DB3C30"/>
    <w:rsid w:val="06035D43"/>
    <w:rsid w:val="0693092B"/>
    <w:rsid w:val="06A91665"/>
    <w:rsid w:val="06B96E33"/>
    <w:rsid w:val="07232B49"/>
    <w:rsid w:val="072374B9"/>
    <w:rsid w:val="07521E3B"/>
    <w:rsid w:val="0779618D"/>
    <w:rsid w:val="07BB3A9E"/>
    <w:rsid w:val="08136041"/>
    <w:rsid w:val="08C37DB0"/>
    <w:rsid w:val="08DB1D53"/>
    <w:rsid w:val="08DC3694"/>
    <w:rsid w:val="094C2FDD"/>
    <w:rsid w:val="096D3207"/>
    <w:rsid w:val="09BB047C"/>
    <w:rsid w:val="0A006433"/>
    <w:rsid w:val="0A115779"/>
    <w:rsid w:val="0A592163"/>
    <w:rsid w:val="0A852FE6"/>
    <w:rsid w:val="0ACD03D5"/>
    <w:rsid w:val="0B3E1BED"/>
    <w:rsid w:val="0B5B02E7"/>
    <w:rsid w:val="0BA26110"/>
    <w:rsid w:val="0BA464CA"/>
    <w:rsid w:val="0BC74703"/>
    <w:rsid w:val="0BCB22D9"/>
    <w:rsid w:val="0C13391D"/>
    <w:rsid w:val="0C1B3A00"/>
    <w:rsid w:val="0C287D05"/>
    <w:rsid w:val="0CBE09CA"/>
    <w:rsid w:val="0D192243"/>
    <w:rsid w:val="0D491531"/>
    <w:rsid w:val="0D516CAE"/>
    <w:rsid w:val="0DAB2188"/>
    <w:rsid w:val="0E405760"/>
    <w:rsid w:val="0E8403AC"/>
    <w:rsid w:val="0F2A26B7"/>
    <w:rsid w:val="0F527053"/>
    <w:rsid w:val="0F544CAA"/>
    <w:rsid w:val="0F646A18"/>
    <w:rsid w:val="10035C10"/>
    <w:rsid w:val="10107F18"/>
    <w:rsid w:val="10565836"/>
    <w:rsid w:val="10614570"/>
    <w:rsid w:val="1090459F"/>
    <w:rsid w:val="10914308"/>
    <w:rsid w:val="10A04755"/>
    <w:rsid w:val="10B62AF8"/>
    <w:rsid w:val="1147445D"/>
    <w:rsid w:val="11577BEF"/>
    <w:rsid w:val="117668E1"/>
    <w:rsid w:val="119C2B52"/>
    <w:rsid w:val="119C355A"/>
    <w:rsid w:val="11B9110B"/>
    <w:rsid w:val="11C44A5F"/>
    <w:rsid w:val="11CC7749"/>
    <w:rsid w:val="120B67CB"/>
    <w:rsid w:val="12221165"/>
    <w:rsid w:val="12227D27"/>
    <w:rsid w:val="12247C28"/>
    <w:rsid w:val="12534767"/>
    <w:rsid w:val="125E5493"/>
    <w:rsid w:val="12DE4D38"/>
    <w:rsid w:val="13022FF2"/>
    <w:rsid w:val="13373C7C"/>
    <w:rsid w:val="13947BB1"/>
    <w:rsid w:val="13C270D4"/>
    <w:rsid w:val="13FE5F80"/>
    <w:rsid w:val="140B63FB"/>
    <w:rsid w:val="142F77C1"/>
    <w:rsid w:val="14505586"/>
    <w:rsid w:val="14642072"/>
    <w:rsid w:val="147E6650"/>
    <w:rsid w:val="148A6150"/>
    <w:rsid w:val="14BE02AE"/>
    <w:rsid w:val="15251ED5"/>
    <w:rsid w:val="154D5037"/>
    <w:rsid w:val="162A2440"/>
    <w:rsid w:val="16555A74"/>
    <w:rsid w:val="16563058"/>
    <w:rsid w:val="16761601"/>
    <w:rsid w:val="16E7699B"/>
    <w:rsid w:val="16F14867"/>
    <w:rsid w:val="170D33F0"/>
    <w:rsid w:val="17146CC8"/>
    <w:rsid w:val="17757FFF"/>
    <w:rsid w:val="17A47E41"/>
    <w:rsid w:val="17B7060A"/>
    <w:rsid w:val="17DF2C45"/>
    <w:rsid w:val="180B64DE"/>
    <w:rsid w:val="18174D61"/>
    <w:rsid w:val="183B2EC3"/>
    <w:rsid w:val="18D77C7C"/>
    <w:rsid w:val="19066EED"/>
    <w:rsid w:val="190679F9"/>
    <w:rsid w:val="19890CC0"/>
    <w:rsid w:val="19AE0858"/>
    <w:rsid w:val="1A105793"/>
    <w:rsid w:val="1A3C27A6"/>
    <w:rsid w:val="1ADD6748"/>
    <w:rsid w:val="1B324B3B"/>
    <w:rsid w:val="1B922B78"/>
    <w:rsid w:val="1BB76CF8"/>
    <w:rsid w:val="1BDC61A6"/>
    <w:rsid w:val="1BFA2A6B"/>
    <w:rsid w:val="1C2B5736"/>
    <w:rsid w:val="1CA42157"/>
    <w:rsid w:val="1CE97576"/>
    <w:rsid w:val="1CF23395"/>
    <w:rsid w:val="1D1A491B"/>
    <w:rsid w:val="1D2C66CC"/>
    <w:rsid w:val="1D3057D1"/>
    <w:rsid w:val="1D364C97"/>
    <w:rsid w:val="1D4E1F84"/>
    <w:rsid w:val="1DFC04CD"/>
    <w:rsid w:val="1E39140E"/>
    <w:rsid w:val="1E731123"/>
    <w:rsid w:val="1ED95545"/>
    <w:rsid w:val="1EF77A40"/>
    <w:rsid w:val="1F1C0189"/>
    <w:rsid w:val="1F587C93"/>
    <w:rsid w:val="1FA61A95"/>
    <w:rsid w:val="1FE24EA0"/>
    <w:rsid w:val="1FFC3FAB"/>
    <w:rsid w:val="20821869"/>
    <w:rsid w:val="213B0965"/>
    <w:rsid w:val="214705D8"/>
    <w:rsid w:val="21591158"/>
    <w:rsid w:val="21BB2FDE"/>
    <w:rsid w:val="21DC2CA7"/>
    <w:rsid w:val="21FA1B45"/>
    <w:rsid w:val="21FD48CA"/>
    <w:rsid w:val="2255285A"/>
    <w:rsid w:val="226B3B19"/>
    <w:rsid w:val="22745601"/>
    <w:rsid w:val="22C14D5B"/>
    <w:rsid w:val="22EB3A2E"/>
    <w:rsid w:val="22F73018"/>
    <w:rsid w:val="230B16BD"/>
    <w:rsid w:val="23747D1D"/>
    <w:rsid w:val="23B70265"/>
    <w:rsid w:val="23C25141"/>
    <w:rsid w:val="2417631D"/>
    <w:rsid w:val="245A3FF9"/>
    <w:rsid w:val="24614803"/>
    <w:rsid w:val="251D7045"/>
    <w:rsid w:val="2539390C"/>
    <w:rsid w:val="258214FD"/>
    <w:rsid w:val="25D82F77"/>
    <w:rsid w:val="26007885"/>
    <w:rsid w:val="262F5339"/>
    <w:rsid w:val="26E6088C"/>
    <w:rsid w:val="26EA4CF0"/>
    <w:rsid w:val="270A6F76"/>
    <w:rsid w:val="2771784F"/>
    <w:rsid w:val="27817C49"/>
    <w:rsid w:val="27945F7C"/>
    <w:rsid w:val="27A054CA"/>
    <w:rsid w:val="27E22444"/>
    <w:rsid w:val="28052831"/>
    <w:rsid w:val="289D50C5"/>
    <w:rsid w:val="28D54596"/>
    <w:rsid w:val="28EE306E"/>
    <w:rsid w:val="293D46B7"/>
    <w:rsid w:val="295B43D0"/>
    <w:rsid w:val="29954180"/>
    <w:rsid w:val="29AB4068"/>
    <w:rsid w:val="29B06237"/>
    <w:rsid w:val="29B53AB2"/>
    <w:rsid w:val="29D83ABF"/>
    <w:rsid w:val="2A4B4BD6"/>
    <w:rsid w:val="2A557F44"/>
    <w:rsid w:val="2AA75B3F"/>
    <w:rsid w:val="2BA54B7C"/>
    <w:rsid w:val="2BAE09E9"/>
    <w:rsid w:val="2BBF07E9"/>
    <w:rsid w:val="2BCF7D6C"/>
    <w:rsid w:val="2BD53780"/>
    <w:rsid w:val="2BFD192F"/>
    <w:rsid w:val="2C4009D6"/>
    <w:rsid w:val="2C443419"/>
    <w:rsid w:val="2CB62789"/>
    <w:rsid w:val="2CC6358D"/>
    <w:rsid w:val="2D023AC3"/>
    <w:rsid w:val="2D20486B"/>
    <w:rsid w:val="2D7673EE"/>
    <w:rsid w:val="2D904B91"/>
    <w:rsid w:val="2E104884"/>
    <w:rsid w:val="2E5D2A5A"/>
    <w:rsid w:val="2E80112E"/>
    <w:rsid w:val="2E8F5B41"/>
    <w:rsid w:val="2E9F484E"/>
    <w:rsid w:val="2EA7477F"/>
    <w:rsid w:val="2EC10F47"/>
    <w:rsid w:val="2F200483"/>
    <w:rsid w:val="2F3E2091"/>
    <w:rsid w:val="2F487D91"/>
    <w:rsid w:val="2F636650"/>
    <w:rsid w:val="2F6470EF"/>
    <w:rsid w:val="2FAA73E2"/>
    <w:rsid w:val="2FD04CBB"/>
    <w:rsid w:val="300E4A23"/>
    <w:rsid w:val="30486945"/>
    <w:rsid w:val="305D7544"/>
    <w:rsid w:val="308F6D13"/>
    <w:rsid w:val="30DE171E"/>
    <w:rsid w:val="30EC0AC2"/>
    <w:rsid w:val="310946CC"/>
    <w:rsid w:val="310E675B"/>
    <w:rsid w:val="31407FCC"/>
    <w:rsid w:val="31662314"/>
    <w:rsid w:val="3173457F"/>
    <w:rsid w:val="317E3005"/>
    <w:rsid w:val="320C16AE"/>
    <w:rsid w:val="323F2E48"/>
    <w:rsid w:val="32A624B2"/>
    <w:rsid w:val="32BB6C4C"/>
    <w:rsid w:val="32F405A3"/>
    <w:rsid w:val="336259E5"/>
    <w:rsid w:val="33727CFD"/>
    <w:rsid w:val="339159DA"/>
    <w:rsid w:val="33CC3870"/>
    <w:rsid w:val="33EF33FE"/>
    <w:rsid w:val="34260249"/>
    <w:rsid w:val="344C7EBD"/>
    <w:rsid w:val="34B87C42"/>
    <w:rsid w:val="34D72261"/>
    <w:rsid w:val="35355119"/>
    <w:rsid w:val="354D0B94"/>
    <w:rsid w:val="35D136D9"/>
    <w:rsid w:val="35DD48BD"/>
    <w:rsid w:val="36544A9E"/>
    <w:rsid w:val="36D6026F"/>
    <w:rsid w:val="37372908"/>
    <w:rsid w:val="376E7633"/>
    <w:rsid w:val="378404F5"/>
    <w:rsid w:val="378F0703"/>
    <w:rsid w:val="37E66BF9"/>
    <w:rsid w:val="383F23AF"/>
    <w:rsid w:val="38E17B42"/>
    <w:rsid w:val="38FD65AA"/>
    <w:rsid w:val="39001AE4"/>
    <w:rsid w:val="3938342D"/>
    <w:rsid w:val="39530A31"/>
    <w:rsid w:val="3983745F"/>
    <w:rsid w:val="3A02461B"/>
    <w:rsid w:val="3A066217"/>
    <w:rsid w:val="3A301B8D"/>
    <w:rsid w:val="3A437CF6"/>
    <w:rsid w:val="3A6B11D0"/>
    <w:rsid w:val="3A7F0A73"/>
    <w:rsid w:val="3A9F5E7A"/>
    <w:rsid w:val="3AA70233"/>
    <w:rsid w:val="3AD66E1A"/>
    <w:rsid w:val="3AE97241"/>
    <w:rsid w:val="3AF2652E"/>
    <w:rsid w:val="3B1111EF"/>
    <w:rsid w:val="3B607DE4"/>
    <w:rsid w:val="3B674C49"/>
    <w:rsid w:val="3B9B774F"/>
    <w:rsid w:val="3BAC2D17"/>
    <w:rsid w:val="3BCC238F"/>
    <w:rsid w:val="3C153F70"/>
    <w:rsid w:val="3C3557EB"/>
    <w:rsid w:val="3D6D1DEF"/>
    <w:rsid w:val="3DA33AEE"/>
    <w:rsid w:val="3DB74596"/>
    <w:rsid w:val="3DC11F3F"/>
    <w:rsid w:val="3DDC32C1"/>
    <w:rsid w:val="3DE404ED"/>
    <w:rsid w:val="3E0B1406"/>
    <w:rsid w:val="3E30757C"/>
    <w:rsid w:val="3E730F14"/>
    <w:rsid w:val="3E772566"/>
    <w:rsid w:val="3E8760ED"/>
    <w:rsid w:val="3EEA440E"/>
    <w:rsid w:val="3F0C6721"/>
    <w:rsid w:val="3F4F17EC"/>
    <w:rsid w:val="3F767BB5"/>
    <w:rsid w:val="3FE530B5"/>
    <w:rsid w:val="3FFB64BF"/>
    <w:rsid w:val="40657006"/>
    <w:rsid w:val="407D1489"/>
    <w:rsid w:val="410650C8"/>
    <w:rsid w:val="41415094"/>
    <w:rsid w:val="41974895"/>
    <w:rsid w:val="41AA019B"/>
    <w:rsid w:val="41C8318A"/>
    <w:rsid w:val="42086A92"/>
    <w:rsid w:val="42196088"/>
    <w:rsid w:val="424E0938"/>
    <w:rsid w:val="425A5C5E"/>
    <w:rsid w:val="427B22C1"/>
    <w:rsid w:val="42B15CE0"/>
    <w:rsid w:val="42E576C7"/>
    <w:rsid w:val="43126974"/>
    <w:rsid w:val="432F4688"/>
    <w:rsid w:val="43641627"/>
    <w:rsid w:val="443145F2"/>
    <w:rsid w:val="44A41D3A"/>
    <w:rsid w:val="45777B89"/>
    <w:rsid w:val="45BB57A9"/>
    <w:rsid w:val="45C435B7"/>
    <w:rsid w:val="45F74644"/>
    <w:rsid w:val="463216B3"/>
    <w:rsid w:val="465A7B05"/>
    <w:rsid w:val="465D2536"/>
    <w:rsid w:val="46B65418"/>
    <w:rsid w:val="46EF1754"/>
    <w:rsid w:val="47145297"/>
    <w:rsid w:val="47302D92"/>
    <w:rsid w:val="47861706"/>
    <w:rsid w:val="48193EFD"/>
    <w:rsid w:val="485868ED"/>
    <w:rsid w:val="48653223"/>
    <w:rsid w:val="48A94E26"/>
    <w:rsid w:val="49214C0A"/>
    <w:rsid w:val="494B6E39"/>
    <w:rsid w:val="499F12C9"/>
    <w:rsid w:val="4AA86B1F"/>
    <w:rsid w:val="4ABC2A67"/>
    <w:rsid w:val="4AD94453"/>
    <w:rsid w:val="4B4F7680"/>
    <w:rsid w:val="4B6B7D6E"/>
    <w:rsid w:val="4B8416DB"/>
    <w:rsid w:val="4C1029B9"/>
    <w:rsid w:val="4C22589A"/>
    <w:rsid w:val="4C400102"/>
    <w:rsid w:val="4C4F3634"/>
    <w:rsid w:val="4C567D5A"/>
    <w:rsid w:val="4C9D4C29"/>
    <w:rsid w:val="4CBD6555"/>
    <w:rsid w:val="4CC16770"/>
    <w:rsid w:val="4D4C2D9F"/>
    <w:rsid w:val="4D5E0B85"/>
    <w:rsid w:val="4DB070F0"/>
    <w:rsid w:val="4DF26C5D"/>
    <w:rsid w:val="4DFA6E46"/>
    <w:rsid w:val="4E205C5E"/>
    <w:rsid w:val="4E2471F7"/>
    <w:rsid w:val="4E9D2F77"/>
    <w:rsid w:val="4EC8339B"/>
    <w:rsid w:val="4F5D2DC8"/>
    <w:rsid w:val="4FD51306"/>
    <w:rsid w:val="4FE62479"/>
    <w:rsid w:val="500B4319"/>
    <w:rsid w:val="5038498E"/>
    <w:rsid w:val="507D5CA1"/>
    <w:rsid w:val="50B74A11"/>
    <w:rsid w:val="50EA0C10"/>
    <w:rsid w:val="51232155"/>
    <w:rsid w:val="515243AB"/>
    <w:rsid w:val="51863506"/>
    <w:rsid w:val="51EC4B0A"/>
    <w:rsid w:val="52D55557"/>
    <w:rsid w:val="53877092"/>
    <w:rsid w:val="53AE48F6"/>
    <w:rsid w:val="53B13B0F"/>
    <w:rsid w:val="53B47E77"/>
    <w:rsid w:val="53E83843"/>
    <w:rsid w:val="53F052C0"/>
    <w:rsid w:val="547E62CB"/>
    <w:rsid w:val="551733CB"/>
    <w:rsid w:val="55347C53"/>
    <w:rsid w:val="555D58B6"/>
    <w:rsid w:val="5563258B"/>
    <w:rsid w:val="55A85AFB"/>
    <w:rsid w:val="55BF2B64"/>
    <w:rsid w:val="56040288"/>
    <w:rsid w:val="56856C80"/>
    <w:rsid w:val="56CC3218"/>
    <w:rsid w:val="56DD4F01"/>
    <w:rsid w:val="56F121C6"/>
    <w:rsid w:val="572C7B17"/>
    <w:rsid w:val="574C1D4F"/>
    <w:rsid w:val="578813F9"/>
    <w:rsid w:val="57D33CCB"/>
    <w:rsid w:val="58165D04"/>
    <w:rsid w:val="583C1B38"/>
    <w:rsid w:val="58C1644E"/>
    <w:rsid w:val="58C708F4"/>
    <w:rsid w:val="592A62A2"/>
    <w:rsid w:val="595006B0"/>
    <w:rsid w:val="595F1466"/>
    <w:rsid w:val="59791645"/>
    <w:rsid w:val="598A1592"/>
    <w:rsid w:val="59973938"/>
    <w:rsid w:val="59C73AAE"/>
    <w:rsid w:val="5A0371BC"/>
    <w:rsid w:val="5A555ADC"/>
    <w:rsid w:val="5A81256E"/>
    <w:rsid w:val="5AB86E41"/>
    <w:rsid w:val="5B066659"/>
    <w:rsid w:val="5B307A4C"/>
    <w:rsid w:val="5B5B1835"/>
    <w:rsid w:val="5C875302"/>
    <w:rsid w:val="5CD80878"/>
    <w:rsid w:val="5D146072"/>
    <w:rsid w:val="5D7E1B70"/>
    <w:rsid w:val="5DFC2629"/>
    <w:rsid w:val="5E966F6B"/>
    <w:rsid w:val="5ECD1F53"/>
    <w:rsid w:val="5ED07048"/>
    <w:rsid w:val="5ED91678"/>
    <w:rsid w:val="5EE63A93"/>
    <w:rsid w:val="5F935C9E"/>
    <w:rsid w:val="5FAA5835"/>
    <w:rsid w:val="6003619F"/>
    <w:rsid w:val="601B080E"/>
    <w:rsid w:val="60306391"/>
    <w:rsid w:val="60534A35"/>
    <w:rsid w:val="60C57BA1"/>
    <w:rsid w:val="61670971"/>
    <w:rsid w:val="61BB22C9"/>
    <w:rsid w:val="61EF02C5"/>
    <w:rsid w:val="62106437"/>
    <w:rsid w:val="622079C6"/>
    <w:rsid w:val="626B2227"/>
    <w:rsid w:val="6285481D"/>
    <w:rsid w:val="62B03BB5"/>
    <w:rsid w:val="62D76A9D"/>
    <w:rsid w:val="635C0C0A"/>
    <w:rsid w:val="635F1162"/>
    <w:rsid w:val="639F384F"/>
    <w:rsid w:val="63BE08A3"/>
    <w:rsid w:val="642778AC"/>
    <w:rsid w:val="64805D9B"/>
    <w:rsid w:val="64840F8E"/>
    <w:rsid w:val="64FE3C04"/>
    <w:rsid w:val="650C0865"/>
    <w:rsid w:val="651548B7"/>
    <w:rsid w:val="651C3544"/>
    <w:rsid w:val="6591681A"/>
    <w:rsid w:val="65A258A5"/>
    <w:rsid w:val="65C0611F"/>
    <w:rsid w:val="65DA6BB0"/>
    <w:rsid w:val="65EB53DD"/>
    <w:rsid w:val="66B94385"/>
    <w:rsid w:val="67131D22"/>
    <w:rsid w:val="67236A63"/>
    <w:rsid w:val="677137E6"/>
    <w:rsid w:val="679028BB"/>
    <w:rsid w:val="67D2196C"/>
    <w:rsid w:val="68152501"/>
    <w:rsid w:val="68423AD3"/>
    <w:rsid w:val="688B1C5F"/>
    <w:rsid w:val="68C44538"/>
    <w:rsid w:val="68D35B72"/>
    <w:rsid w:val="68EC4555"/>
    <w:rsid w:val="6976601C"/>
    <w:rsid w:val="69A80103"/>
    <w:rsid w:val="69CC525A"/>
    <w:rsid w:val="6A2675F6"/>
    <w:rsid w:val="6A3A6632"/>
    <w:rsid w:val="6A4E2A67"/>
    <w:rsid w:val="6B183468"/>
    <w:rsid w:val="6B3F3749"/>
    <w:rsid w:val="6B6D602D"/>
    <w:rsid w:val="6B741DEF"/>
    <w:rsid w:val="6B9572D3"/>
    <w:rsid w:val="6B9A623A"/>
    <w:rsid w:val="6BF704BD"/>
    <w:rsid w:val="6C0918BB"/>
    <w:rsid w:val="6C096A34"/>
    <w:rsid w:val="6C36439D"/>
    <w:rsid w:val="6C675FAC"/>
    <w:rsid w:val="6CC26438"/>
    <w:rsid w:val="6D1977A9"/>
    <w:rsid w:val="6D5A2199"/>
    <w:rsid w:val="6D6961A2"/>
    <w:rsid w:val="6D8577D9"/>
    <w:rsid w:val="6E367DBB"/>
    <w:rsid w:val="6E9E4482"/>
    <w:rsid w:val="6EAC5731"/>
    <w:rsid w:val="6EB06D0B"/>
    <w:rsid w:val="6EC96663"/>
    <w:rsid w:val="6EFE19CC"/>
    <w:rsid w:val="6F03044C"/>
    <w:rsid w:val="6F3D5E96"/>
    <w:rsid w:val="6F6308B2"/>
    <w:rsid w:val="6F8E1833"/>
    <w:rsid w:val="6FCC53B2"/>
    <w:rsid w:val="6FDE57D6"/>
    <w:rsid w:val="6FF14514"/>
    <w:rsid w:val="6FF47AE3"/>
    <w:rsid w:val="706E0747"/>
    <w:rsid w:val="70810DF8"/>
    <w:rsid w:val="70997809"/>
    <w:rsid w:val="709C5299"/>
    <w:rsid w:val="70A30DE1"/>
    <w:rsid w:val="70F6295B"/>
    <w:rsid w:val="710F6B59"/>
    <w:rsid w:val="717F4F0D"/>
    <w:rsid w:val="71925044"/>
    <w:rsid w:val="71CA7126"/>
    <w:rsid w:val="71D66420"/>
    <w:rsid w:val="72376C4A"/>
    <w:rsid w:val="72EE7EF1"/>
    <w:rsid w:val="72F625EC"/>
    <w:rsid w:val="73CF1271"/>
    <w:rsid w:val="7428638C"/>
    <w:rsid w:val="74340534"/>
    <w:rsid w:val="745615F0"/>
    <w:rsid w:val="74CD129F"/>
    <w:rsid w:val="74CE0255"/>
    <w:rsid w:val="7525786B"/>
    <w:rsid w:val="75673CB3"/>
    <w:rsid w:val="75804B07"/>
    <w:rsid w:val="75C61576"/>
    <w:rsid w:val="76107BE5"/>
    <w:rsid w:val="76410068"/>
    <w:rsid w:val="76791222"/>
    <w:rsid w:val="767F559D"/>
    <w:rsid w:val="76AF7376"/>
    <w:rsid w:val="76B66B2A"/>
    <w:rsid w:val="770B3D2D"/>
    <w:rsid w:val="7749354B"/>
    <w:rsid w:val="77641D7F"/>
    <w:rsid w:val="77830B05"/>
    <w:rsid w:val="778D118D"/>
    <w:rsid w:val="779A4205"/>
    <w:rsid w:val="77C9229F"/>
    <w:rsid w:val="78064C39"/>
    <w:rsid w:val="782243CD"/>
    <w:rsid w:val="78AB3FD3"/>
    <w:rsid w:val="79321990"/>
    <w:rsid w:val="797B45D9"/>
    <w:rsid w:val="79965796"/>
    <w:rsid w:val="799F2DB0"/>
    <w:rsid w:val="79DF19F7"/>
    <w:rsid w:val="79E67B59"/>
    <w:rsid w:val="7A045396"/>
    <w:rsid w:val="7A8200D1"/>
    <w:rsid w:val="7A842014"/>
    <w:rsid w:val="7ADD2E65"/>
    <w:rsid w:val="7B3B5FCD"/>
    <w:rsid w:val="7B4B1FA9"/>
    <w:rsid w:val="7B5E78FD"/>
    <w:rsid w:val="7B97129B"/>
    <w:rsid w:val="7B9D2B89"/>
    <w:rsid w:val="7BD16348"/>
    <w:rsid w:val="7BF64886"/>
    <w:rsid w:val="7C2B21F6"/>
    <w:rsid w:val="7C5C213B"/>
    <w:rsid w:val="7CB733A9"/>
    <w:rsid w:val="7CC76EF0"/>
    <w:rsid w:val="7D0C3EC4"/>
    <w:rsid w:val="7D196BFA"/>
    <w:rsid w:val="7D2732F4"/>
    <w:rsid w:val="7D695D47"/>
    <w:rsid w:val="7D925268"/>
    <w:rsid w:val="7DAF565B"/>
    <w:rsid w:val="7DC26FA7"/>
    <w:rsid w:val="7E17412F"/>
    <w:rsid w:val="7E6E72BA"/>
    <w:rsid w:val="7FB938A7"/>
    <w:rsid w:val="7FC16141"/>
    <w:rsid w:val="7FD62D07"/>
    <w:rsid w:val="7FD84889"/>
    <w:rsid w:val="7FFB0B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EB7676B"/>
  <w15:docId w15:val="{D8347982-9D8F-4D7B-B223-9373871815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qFormat="1"/>
    <w:lsdException w:name="heading 3" w:semiHidden="1" w:uiPriority="9"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qFormat="1"/>
    <w:lsdException w:name="footnote text" w:semiHidden="1" w:uiPriority="0"/>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semiHidden="1" w:unhideWhenUsed="1"/>
    <w:lsdException w:name="endnote reference" w:semiHidden="1" w:uiPriority="0" w:qFormat="1"/>
    <w:lsdException w:name="endnote text" w:semiHidden="1" w:uiPriority="0"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iPriority="0" w:qFormat="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iPriority="0" w:qFormat="1"/>
    <w:lsdException w:name="E-mail Signature" w:semiHidden="1" w:unhideWhenUsed="1"/>
    <w:lsdException w:name="HTML Top of Form" w:semiHidden="1" w:unhideWhenUsed="1"/>
    <w:lsdException w:name="HTML Bottom of Form" w:semiHidden="1" w:unhideWhenUsed="1"/>
    <w:lsdException w:name="Normal (Web)" w:semiHidden="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lsdException w:name="Intense Quote"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next w:val="Default1"/>
    <w:qFormat/>
    <w:rsid w:val="00284401"/>
    <w:pPr>
      <w:widowControl w:val="0"/>
      <w:spacing w:line="300" w:lineRule="auto"/>
      <w:jc w:val="both"/>
    </w:pPr>
    <w:rPr>
      <w:rFonts w:ascii="Times New Roman" w:eastAsia="宋体" w:hAnsi="Times New Roman" w:cs="Times New Roman"/>
      <w:kern w:val="2"/>
      <w:sz w:val="24"/>
      <w:szCs w:val="22"/>
    </w:rPr>
  </w:style>
  <w:style w:type="paragraph" w:styleId="1">
    <w:name w:val="heading 1"/>
    <w:basedOn w:val="a"/>
    <w:next w:val="a"/>
    <w:link w:val="10"/>
    <w:uiPriority w:val="9"/>
    <w:qFormat/>
    <w:rsid w:val="00284401"/>
    <w:pPr>
      <w:keepNext/>
      <w:keepLines/>
      <w:spacing w:beforeLines="50" w:afterLines="50"/>
      <w:outlineLvl w:val="0"/>
    </w:pPr>
    <w:rPr>
      <w:rFonts w:eastAsia="黑体"/>
      <w:b/>
      <w:bCs/>
      <w:kern w:val="44"/>
      <w:sz w:val="32"/>
      <w:szCs w:val="44"/>
    </w:rPr>
  </w:style>
  <w:style w:type="paragraph" w:styleId="2">
    <w:name w:val="heading 2"/>
    <w:basedOn w:val="a"/>
    <w:next w:val="a"/>
    <w:link w:val="20"/>
    <w:uiPriority w:val="9"/>
    <w:qFormat/>
    <w:rsid w:val="00284401"/>
    <w:pPr>
      <w:keepNext/>
      <w:keepLines/>
      <w:spacing w:beforeLines="50" w:afterLines="50"/>
      <w:outlineLvl w:val="1"/>
    </w:pPr>
    <w:rPr>
      <w:rFonts w:eastAsia="黑体"/>
      <w:b/>
      <w:bCs/>
      <w:kern w:val="0"/>
      <w:sz w:val="30"/>
      <w:szCs w:val="32"/>
    </w:rPr>
  </w:style>
  <w:style w:type="paragraph" w:styleId="3">
    <w:name w:val="heading 3"/>
    <w:basedOn w:val="a"/>
    <w:next w:val="a"/>
    <w:link w:val="30"/>
    <w:uiPriority w:val="9"/>
    <w:qFormat/>
    <w:rsid w:val="00284401"/>
    <w:pPr>
      <w:keepNext/>
      <w:keepLines/>
      <w:spacing w:beforeLines="50" w:afterLines="50"/>
      <w:outlineLvl w:val="2"/>
    </w:pPr>
    <w:rPr>
      <w:b/>
      <w:bCs/>
      <w:kern w:val="0"/>
      <w:sz w:val="28"/>
      <w:szCs w:val="32"/>
    </w:rPr>
  </w:style>
  <w:style w:type="paragraph" w:styleId="4">
    <w:name w:val="heading 4"/>
    <w:basedOn w:val="a"/>
    <w:next w:val="a"/>
    <w:link w:val="40"/>
    <w:unhideWhenUsed/>
    <w:qFormat/>
    <w:rsid w:val="00284401"/>
    <w:pPr>
      <w:keepNext/>
      <w:keepLines/>
      <w:spacing w:before="280" w:after="290" w:line="376" w:lineRule="auto"/>
      <w:outlineLvl w:val="3"/>
    </w:pPr>
    <w:rPr>
      <w:rFonts w:ascii="Cambria" w:hAnsi="Cambria"/>
      <w:b/>
      <w:bCs/>
      <w:sz w:val="28"/>
      <w:szCs w:val="28"/>
    </w:rPr>
  </w:style>
  <w:style w:type="paragraph" w:styleId="5">
    <w:name w:val="heading 5"/>
    <w:basedOn w:val="a"/>
    <w:next w:val="a"/>
    <w:link w:val="50"/>
    <w:uiPriority w:val="9"/>
    <w:semiHidden/>
    <w:unhideWhenUsed/>
    <w:qFormat/>
    <w:rsid w:val="00284401"/>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1">
    <w:name w:val="Default1"/>
    <w:qFormat/>
    <w:rsid w:val="00284401"/>
    <w:pPr>
      <w:widowControl w:val="0"/>
      <w:autoSpaceDE w:val="0"/>
      <w:autoSpaceDN w:val="0"/>
      <w:adjustRightInd w:val="0"/>
    </w:pPr>
    <w:rPr>
      <w:rFonts w:ascii="宋体" w:eastAsia="宋体" w:hAnsi="Times New Roman" w:cs="宋体"/>
      <w:color w:val="000000"/>
      <w:sz w:val="24"/>
      <w:szCs w:val="24"/>
    </w:rPr>
  </w:style>
  <w:style w:type="character" w:customStyle="1" w:styleId="10">
    <w:name w:val="标题 1 字符"/>
    <w:basedOn w:val="a0"/>
    <w:link w:val="1"/>
    <w:uiPriority w:val="9"/>
    <w:qFormat/>
    <w:rsid w:val="00284401"/>
    <w:rPr>
      <w:rFonts w:ascii="Times New Roman" w:eastAsia="黑体" w:hAnsi="Times New Roman" w:cs="Times New Roman"/>
      <w:b/>
      <w:bCs/>
      <w:kern w:val="44"/>
      <w:sz w:val="32"/>
      <w:szCs w:val="44"/>
    </w:rPr>
  </w:style>
  <w:style w:type="character" w:customStyle="1" w:styleId="20">
    <w:name w:val="标题 2 字符"/>
    <w:basedOn w:val="a0"/>
    <w:link w:val="2"/>
    <w:uiPriority w:val="9"/>
    <w:rsid w:val="00284401"/>
    <w:rPr>
      <w:rFonts w:ascii="Times New Roman" w:eastAsia="黑体" w:hAnsi="Times New Roman" w:cs="Times New Roman"/>
      <w:b/>
      <w:bCs/>
      <w:kern w:val="0"/>
      <w:sz w:val="30"/>
      <w:szCs w:val="32"/>
    </w:rPr>
  </w:style>
  <w:style w:type="character" w:customStyle="1" w:styleId="30">
    <w:name w:val="标题 3 字符"/>
    <w:basedOn w:val="a0"/>
    <w:link w:val="3"/>
    <w:uiPriority w:val="9"/>
    <w:rsid w:val="00284401"/>
    <w:rPr>
      <w:rFonts w:ascii="Times New Roman" w:eastAsia="宋体" w:hAnsi="Times New Roman" w:cs="Times New Roman"/>
      <w:b/>
      <w:bCs/>
      <w:kern w:val="0"/>
      <w:sz w:val="28"/>
      <w:szCs w:val="32"/>
    </w:rPr>
  </w:style>
  <w:style w:type="character" w:customStyle="1" w:styleId="40">
    <w:name w:val="标题 4 字符"/>
    <w:basedOn w:val="a0"/>
    <w:link w:val="4"/>
    <w:qFormat/>
    <w:rsid w:val="00284401"/>
    <w:rPr>
      <w:rFonts w:ascii="Cambria" w:eastAsia="宋体" w:hAnsi="Cambria" w:cs="Times New Roman"/>
      <w:b/>
      <w:bCs/>
      <w:sz w:val="28"/>
      <w:szCs w:val="28"/>
    </w:rPr>
  </w:style>
  <w:style w:type="character" w:customStyle="1" w:styleId="50">
    <w:name w:val="标题 5 字符"/>
    <w:basedOn w:val="a0"/>
    <w:link w:val="5"/>
    <w:uiPriority w:val="9"/>
    <w:semiHidden/>
    <w:qFormat/>
    <w:rsid w:val="00284401"/>
    <w:rPr>
      <w:rFonts w:ascii="Times New Roman" w:eastAsia="宋体" w:hAnsi="Times New Roman" w:cs="Times New Roman"/>
      <w:b/>
      <w:bCs/>
      <w:sz w:val="28"/>
      <w:szCs w:val="28"/>
    </w:rPr>
  </w:style>
  <w:style w:type="paragraph" w:styleId="TOC7">
    <w:name w:val="toc 7"/>
    <w:basedOn w:val="a"/>
    <w:next w:val="a"/>
    <w:uiPriority w:val="39"/>
    <w:unhideWhenUsed/>
    <w:qFormat/>
    <w:rsid w:val="00284401"/>
    <w:pPr>
      <w:spacing w:line="240" w:lineRule="auto"/>
      <w:ind w:leftChars="1200" w:left="2520"/>
    </w:pPr>
    <w:rPr>
      <w:rFonts w:ascii="Calibri" w:hAnsi="Calibri"/>
      <w:sz w:val="21"/>
    </w:rPr>
  </w:style>
  <w:style w:type="paragraph" w:styleId="a3">
    <w:name w:val="Normal Indent"/>
    <w:basedOn w:val="a"/>
    <w:qFormat/>
    <w:rsid w:val="00284401"/>
    <w:pPr>
      <w:spacing w:line="240" w:lineRule="auto"/>
      <w:ind w:firstLineChars="200" w:firstLine="420"/>
    </w:pPr>
    <w:rPr>
      <w:rFonts w:ascii="Calibri" w:hAnsi="Calibri"/>
      <w:sz w:val="21"/>
      <w:szCs w:val="24"/>
    </w:rPr>
  </w:style>
  <w:style w:type="paragraph" w:styleId="a4">
    <w:name w:val="caption"/>
    <w:basedOn w:val="a"/>
    <w:next w:val="a"/>
    <w:qFormat/>
    <w:rsid w:val="00284401"/>
    <w:pPr>
      <w:spacing w:line="240" w:lineRule="auto"/>
    </w:pPr>
    <w:rPr>
      <w:rFonts w:ascii="Arial" w:eastAsia="黑体" w:hAnsi="Arial" w:cs="Arial"/>
      <w:sz w:val="20"/>
      <w:szCs w:val="20"/>
    </w:rPr>
  </w:style>
  <w:style w:type="paragraph" w:styleId="a5">
    <w:name w:val="Document Map"/>
    <w:basedOn w:val="a"/>
    <w:link w:val="a6"/>
    <w:uiPriority w:val="99"/>
    <w:unhideWhenUsed/>
    <w:qFormat/>
    <w:rsid w:val="00284401"/>
    <w:rPr>
      <w:rFonts w:ascii="宋体"/>
      <w:sz w:val="18"/>
      <w:szCs w:val="18"/>
    </w:rPr>
  </w:style>
  <w:style w:type="character" w:customStyle="1" w:styleId="a6">
    <w:name w:val="文档结构图 字符"/>
    <w:basedOn w:val="a0"/>
    <w:link w:val="a5"/>
    <w:uiPriority w:val="99"/>
    <w:rsid w:val="00284401"/>
    <w:rPr>
      <w:rFonts w:ascii="宋体" w:eastAsia="宋体" w:hAnsi="Times New Roman" w:cs="Times New Roman"/>
      <w:sz w:val="18"/>
      <w:szCs w:val="18"/>
    </w:rPr>
  </w:style>
  <w:style w:type="paragraph" w:styleId="31">
    <w:name w:val="Body Text 3"/>
    <w:basedOn w:val="a"/>
    <w:link w:val="32"/>
    <w:uiPriority w:val="99"/>
    <w:unhideWhenUsed/>
    <w:qFormat/>
    <w:rsid w:val="00284401"/>
    <w:pPr>
      <w:spacing w:after="120"/>
    </w:pPr>
    <w:rPr>
      <w:rFonts w:asciiTheme="minorHAnsi" w:eastAsia="仿宋" w:hAnsiTheme="minorHAnsi" w:cstheme="minorBidi"/>
      <w:sz w:val="16"/>
      <w:szCs w:val="16"/>
    </w:rPr>
  </w:style>
  <w:style w:type="character" w:customStyle="1" w:styleId="32">
    <w:name w:val="正文文本 3 字符"/>
    <w:basedOn w:val="a0"/>
    <w:link w:val="31"/>
    <w:uiPriority w:val="99"/>
    <w:semiHidden/>
    <w:qFormat/>
    <w:rsid w:val="00284401"/>
    <w:rPr>
      <w:rFonts w:ascii="Times New Roman" w:eastAsia="宋体" w:hAnsi="Times New Roman" w:cs="Times New Roman"/>
      <w:sz w:val="16"/>
      <w:szCs w:val="16"/>
    </w:rPr>
  </w:style>
  <w:style w:type="paragraph" w:styleId="a7">
    <w:name w:val="Body Text"/>
    <w:basedOn w:val="a"/>
    <w:link w:val="a8"/>
    <w:uiPriority w:val="1"/>
    <w:unhideWhenUsed/>
    <w:qFormat/>
    <w:rsid w:val="00284401"/>
    <w:pPr>
      <w:spacing w:after="120"/>
    </w:pPr>
    <w:rPr>
      <w:rFonts w:eastAsiaTheme="minorEastAsia" w:cstheme="minorBidi"/>
    </w:rPr>
  </w:style>
  <w:style w:type="character" w:customStyle="1" w:styleId="a8">
    <w:name w:val="正文文本 字符"/>
    <w:basedOn w:val="a0"/>
    <w:link w:val="a7"/>
    <w:uiPriority w:val="99"/>
    <w:semiHidden/>
    <w:qFormat/>
    <w:rsid w:val="00284401"/>
    <w:rPr>
      <w:rFonts w:ascii="Times New Roman" w:eastAsia="宋体" w:hAnsi="Times New Roman" w:cs="Times New Roman"/>
      <w:sz w:val="24"/>
    </w:rPr>
  </w:style>
  <w:style w:type="paragraph" w:styleId="a9">
    <w:name w:val="Body Text Indent"/>
    <w:basedOn w:val="a"/>
    <w:link w:val="aa"/>
    <w:unhideWhenUsed/>
    <w:qFormat/>
    <w:rsid w:val="00284401"/>
    <w:pPr>
      <w:spacing w:after="120"/>
      <w:ind w:leftChars="200" w:left="420"/>
    </w:pPr>
  </w:style>
  <w:style w:type="character" w:customStyle="1" w:styleId="aa">
    <w:name w:val="正文文本缩进 字符"/>
    <w:basedOn w:val="a0"/>
    <w:link w:val="a9"/>
    <w:rsid w:val="00284401"/>
    <w:rPr>
      <w:rFonts w:ascii="Times New Roman" w:eastAsia="宋体" w:hAnsi="Times New Roman" w:cs="Times New Roman"/>
      <w:sz w:val="24"/>
    </w:rPr>
  </w:style>
  <w:style w:type="paragraph" w:styleId="21">
    <w:name w:val="List 2"/>
    <w:basedOn w:val="a"/>
    <w:qFormat/>
    <w:rsid w:val="00284401"/>
    <w:pPr>
      <w:spacing w:line="240" w:lineRule="auto"/>
      <w:ind w:leftChars="200" w:left="100" w:hangingChars="200" w:hanging="200"/>
    </w:pPr>
    <w:rPr>
      <w:sz w:val="21"/>
      <w:szCs w:val="24"/>
    </w:rPr>
  </w:style>
  <w:style w:type="paragraph" w:styleId="TOC5">
    <w:name w:val="toc 5"/>
    <w:basedOn w:val="a"/>
    <w:next w:val="a"/>
    <w:uiPriority w:val="39"/>
    <w:unhideWhenUsed/>
    <w:qFormat/>
    <w:rsid w:val="00284401"/>
    <w:pPr>
      <w:spacing w:line="240" w:lineRule="auto"/>
      <w:ind w:leftChars="800" w:left="1680"/>
    </w:pPr>
    <w:rPr>
      <w:rFonts w:ascii="Calibri" w:hAnsi="Calibri"/>
      <w:sz w:val="21"/>
    </w:rPr>
  </w:style>
  <w:style w:type="paragraph" w:styleId="TOC3">
    <w:name w:val="toc 3"/>
    <w:basedOn w:val="a"/>
    <w:next w:val="a"/>
    <w:uiPriority w:val="39"/>
    <w:unhideWhenUsed/>
    <w:qFormat/>
    <w:rsid w:val="00284401"/>
    <w:pPr>
      <w:ind w:leftChars="400" w:left="840"/>
    </w:pPr>
  </w:style>
  <w:style w:type="paragraph" w:styleId="ab">
    <w:name w:val="Plain Text"/>
    <w:basedOn w:val="a"/>
    <w:link w:val="ac"/>
    <w:qFormat/>
    <w:rsid w:val="00284401"/>
    <w:rPr>
      <w:rFonts w:ascii="宋体" w:hAnsi="Courier New" w:cs="Courier New"/>
      <w:sz w:val="21"/>
      <w:szCs w:val="21"/>
    </w:rPr>
  </w:style>
  <w:style w:type="character" w:customStyle="1" w:styleId="ac">
    <w:name w:val="纯文本 字符"/>
    <w:basedOn w:val="a0"/>
    <w:link w:val="ab"/>
    <w:uiPriority w:val="99"/>
    <w:semiHidden/>
    <w:rsid w:val="00284401"/>
    <w:rPr>
      <w:rFonts w:ascii="宋体" w:eastAsia="宋体" w:hAnsi="Courier New" w:cs="Courier New"/>
      <w:szCs w:val="21"/>
    </w:rPr>
  </w:style>
  <w:style w:type="paragraph" w:styleId="TOC8">
    <w:name w:val="toc 8"/>
    <w:basedOn w:val="a"/>
    <w:next w:val="a"/>
    <w:uiPriority w:val="39"/>
    <w:unhideWhenUsed/>
    <w:qFormat/>
    <w:rsid w:val="00284401"/>
    <w:pPr>
      <w:spacing w:line="240" w:lineRule="auto"/>
      <w:ind w:leftChars="1400" w:left="2940"/>
    </w:pPr>
    <w:rPr>
      <w:rFonts w:ascii="Calibri" w:hAnsi="Calibri"/>
      <w:sz w:val="21"/>
    </w:rPr>
  </w:style>
  <w:style w:type="paragraph" w:styleId="ad">
    <w:name w:val="Date"/>
    <w:basedOn w:val="a"/>
    <w:next w:val="a"/>
    <w:link w:val="ae"/>
    <w:unhideWhenUsed/>
    <w:qFormat/>
    <w:rsid w:val="00284401"/>
    <w:pPr>
      <w:spacing w:line="240" w:lineRule="auto"/>
      <w:ind w:leftChars="2500" w:left="100"/>
    </w:pPr>
    <w:rPr>
      <w:rFonts w:ascii="Calibri" w:hAnsi="Calibri"/>
      <w:sz w:val="21"/>
    </w:rPr>
  </w:style>
  <w:style w:type="character" w:customStyle="1" w:styleId="ae">
    <w:name w:val="日期 字符"/>
    <w:basedOn w:val="a0"/>
    <w:link w:val="ad"/>
    <w:uiPriority w:val="99"/>
    <w:rsid w:val="00284401"/>
    <w:rPr>
      <w:rFonts w:ascii="Times New Roman" w:eastAsia="宋体" w:hAnsi="Times New Roman" w:cs="Times New Roman"/>
      <w:sz w:val="24"/>
    </w:rPr>
  </w:style>
  <w:style w:type="paragraph" w:styleId="af">
    <w:name w:val="endnote text"/>
    <w:basedOn w:val="a"/>
    <w:link w:val="af0"/>
    <w:qFormat/>
    <w:rsid w:val="00284401"/>
    <w:pPr>
      <w:snapToGrid w:val="0"/>
      <w:spacing w:line="240" w:lineRule="auto"/>
      <w:jc w:val="left"/>
    </w:pPr>
    <w:rPr>
      <w:rFonts w:ascii="Calibri" w:eastAsiaTheme="minorEastAsia" w:hAnsi="Calibri" w:cstheme="minorBidi"/>
      <w:sz w:val="21"/>
      <w:szCs w:val="24"/>
    </w:rPr>
  </w:style>
  <w:style w:type="character" w:customStyle="1" w:styleId="af0">
    <w:name w:val="尾注文本 字符"/>
    <w:basedOn w:val="a0"/>
    <w:link w:val="af"/>
    <w:uiPriority w:val="99"/>
    <w:semiHidden/>
    <w:qFormat/>
    <w:rsid w:val="00284401"/>
    <w:rPr>
      <w:rFonts w:ascii="Times New Roman" w:eastAsia="宋体" w:hAnsi="Times New Roman" w:cs="Times New Roman"/>
      <w:sz w:val="24"/>
    </w:rPr>
  </w:style>
  <w:style w:type="paragraph" w:styleId="af1">
    <w:name w:val="Balloon Text"/>
    <w:basedOn w:val="a"/>
    <w:link w:val="af2"/>
    <w:uiPriority w:val="99"/>
    <w:unhideWhenUsed/>
    <w:qFormat/>
    <w:rsid w:val="00284401"/>
    <w:pPr>
      <w:spacing w:line="240" w:lineRule="auto"/>
    </w:pPr>
    <w:rPr>
      <w:sz w:val="18"/>
      <w:szCs w:val="18"/>
    </w:rPr>
  </w:style>
  <w:style w:type="character" w:customStyle="1" w:styleId="af2">
    <w:name w:val="批注框文本 字符"/>
    <w:basedOn w:val="a0"/>
    <w:link w:val="af1"/>
    <w:uiPriority w:val="99"/>
    <w:qFormat/>
    <w:rsid w:val="00284401"/>
    <w:rPr>
      <w:rFonts w:ascii="Times New Roman" w:eastAsia="宋体" w:hAnsi="Times New Roman" w:cs="Times New Roman"/>
      <w:sz w:val="18"/>
      <w:szCs w:val="18"/>
    </w:rPr>
  </w:style>
  <w:style w:type="paragraph" w:styleId="af3">
    <w:name w:val="footer"/>
    <w:basedOn w:val="a"/>
    <w:link w:val="af4"/>
    <w:unhideWhenUsed/>
    <w:qFormat/>
    <w:rsid w:val="00284401"/>
    <w:pPr>
      <w:tabs>
        <w:tab w:val="center" w:pos="4153"/>
        <w:tab w:val="right" w:pos="8306"/>
      </w:tabs>
      <w:snapToGrid w:val="0"/>
      <w:spacing w:line="240" w:lineRule="auto"/>
      <w:jc w:val="left"/>
    </w:pPr>
    <w:rPr>
      <w:sz w:val="18"/>
      <w:szCs w:val="18"/>
    </w:rPr>
  </w:style>
  <w:style w:type="character" w:customStyle="1" w:styleId="af4">
    <w:name w:val="页脚 字符"/>
    <w:basedOn w:val="a0"/>
    <w:link w:val="af3"/>
    <w:uiPriority w:val="99"/>
    <w:qFormat/>
    <w:rsid w:val="00284401"/>
    <w:rPr>
      <w:sz w:val="18"/>
      <w:szCs w:val="18"/>
    </w:rPr>
  </w:style>
  <w:style w:type="paragraph" w:styleId="af5">
    <w:name w:val="header"/>
    <w:basedOn w:val="a"/>
    <w:link w:val="af6"/>
    <w:unhideWhenUsed/>
    <w:qFormat/>
    <w:rsid w:val="00284401"/>
    <w:pPr>
      <w:pBdr>
        <w:bottom w:val="single" w:sz="6" w:space="1" w:color="auto"/>
      </w:pBdr>
      <w:tabs>
        <w:tab w:val="center" w:pos="4153"/>
        <w:tab w:val="right" w:pos="8306"/>
      </w:tabs>
      <w:snapToGrid w:val="0"/>
      <w:spacing w:line="240" w:lineRule="auto"/>
      <w:jc w:val="center"/>
    </w:pPr>
    <w:rPr>
      <w:sz w:val="18"/>
      <w:szCs w:val="18"/>
    </w:rPr>
  </w:style>
  <w:style w:type="character" w:customStyle="1" w:styleId="af6">
    <w:name w:val="页眉 字符"/>
    <w:basedOn w:val="a0"/>
    <w:link w:val="af5"/>
    <w:uiPriority w:val="99"/>
    <w:qFormat/>
    <w:rsid w:val="00284401"/>
    <w:rPr>
      <w:sz w:val="18"/>
      <w:szCs w:val="18"/>
    </w:rPr>
  </w:style>
  <w:style w:type="paragraph" w:styleId="TOC1">
    <w:name w:val="toc 1"/>
    <w:basedOn w:val="a"/>
    <w:next w:val="a"/>
    <w:uiPriority w:val="39"/>
    <w:unhideWhenUsed/>
    <w:qFormat/>
    <w:rsid w:val="00284401"/>
    <w:pPr>
      <w:tabs>
        <w:tab w:val="right" w:leader="dot" w:pos="8296"/>
      </w:tabs>
      <w:spacing w:line="240" w:lineRule="auto"/>
      <w:jc w:val="center"/>
    </w:pPr>
    <w:rPr>
      <w:b/>
    </w:rPr>
  </w:style>
  <w:style w:type="paragraph" w:styleId="TOC4">
    <w:name w:val="toc 4"/>
    <w:basedOn w:val="a"/>
    <w:next w:val="a"/>
    <w:uiPriority w:val="39"/>
    <w:unhideWhenUsed/>
    <w:qFormat/>
    <w:rsid w:val="00284401"/>
    <w:pPr>
      <w:spacing w:line="240" w:lineRule="auto"/>
      <w:ind w:leftChars="600" w:left="1260"/>
    </w:pPr>
    <w:rPr>
      <w:rFonts w:ascii="Calibri" w:hAnsi="Calibri"/>
      <w:sz w:val="21"/>
    </w:rPr>
  </w:style>
  <w:style w:type="paragraph" w:styleId="af7">
    <w:name w:val="Subtitle"/>
    <w:basedOn w:val="a"/>
    <w:next w:val="a"/>
    <w:link w:val="af8"/>
    <w:uiPriority w:val="11"/>
    <w:qFormat/>
    <w:rsid w:val="00284401"/>
    <w:pPr>
      <w:spacing w:before="240" w:after="60" w:line="312" w:lineRule="auto"/>
      <w:jc w:val="center"/>
      <w:outlineLvl w:val="1"/>
    </w:pPr>
    <w:rPr>
      <w:rFonts w:ascii="Cambria" w:eastAsiaTheme="minorEastAsia" w:hAnsi="Cambria"/>
      <w:b/>
      <w:bCs/>
      <w:kern w:val="28"/>
      <w:sz w:val="32"/>
      <w:szCs w:val="32"/>
    </w:rPr>
  </w:style>
  <w:style w:type="character" w:customStyle="1" w:styleId="af8">
    <w:name w:val="副标题 字符"/>
    <w:basedOn w:val="a0"/>
    <w:link w:val="af7"/>
    <w:uiPriority w:val="11"/>
    <w:qFormat/>
    <w:rsid w:val="00284401"/>
    <w:rPr>
      <w:rFonts w:asciiTheme="majorHAnsi" w:eastAsia="宋体" w:hAnsiTheme="majorHAnsi" w:cstheme="majorBidi"/>
      <w:b/>
      <w:bCs/>
      <w:kern w:val="28"/>
      <w:sz w:val="32"/>
      <w:szCs w:val="32"/>
    </w:rPr>
  </w:style>
  <w:style w:type="paragraph" w:styleId="af9">
    <w:name w:val="footnote text"/>
    <w:basedOn w:val="a"/>
    <w:link w:val="afa"/>
    <w:rsid w:val="00284401"/>
    <w:pPr>
      <w:snapToGrid w:val="0"/>
      <w:spacing w:line="240" w:lineRule="auto"/>
      <w:jc w:val="left"/>
    </w:pPr>
    <w:rPr>
      <w:rFonts w:ascii="Calibri" w:eastAsiaTheme="minorEastAsia" w:hAnsi="Calibri" w:cstheme="minorBidi"/>
      <w:sz w:val="18"/>
      <w:szCs w:val="18"/>
    </w:rPr>
  </w:style>
  <w:style w:type="character" w:customStyle="1" w:styleId="afa">
    <w:name w:val="脚注文本 字符"/>
    <w:basedOn w:val="a0"/>
    <w:link w:val="af9"/>
    <w:uiPriority w:val="99"/>
    <w:semiHidden/>
    <w:qFormat/>
    <w:rsid w:val="00284401"/>
    <w:rPr>
      <w:rFonts w:ascii="Times New Roman" w:eastAsia="宋体" w:hAnsi="Times New Roman" w:cs="Times New Roman"/>
      <w:sz w:val="18"/>
      <w:szCs w:val="18"/>
    </w:rPr>
  </w:style>
  <w:style w:type="paragraph" w:styleId="TOC6">
    <w:name w:val="toc 6"/>
    <w:basedOn w:val="a"/>
    <w:next w:val="a"/>
    <w:uiPriority w:val="39"/>
    <w:unhideWhenUsed/>
    <w:qFormat/>
    <w:rsid w:val="00284401"/>
    <w:pPr>
      <w:spacing w:line="240" w:lineRule="auto"/>
      <w:ind w:leftChars="1000" w:left="2100"/>
    </w:pPr>
    <w:rPr>
      <w:rFonts w:ascii="Calibri" w:hAnsi="Calibri"/>
      <w:sz w:val="21"/>
    </w:rPr>
  </w:style>
  <w:style w:type="paragraph" w:styleId="33">
    <w:name w:val="Body Text Indent 3"/>
    <w:basedOn w:val="a"/>
    <w:link w:val="34"/>
    <w:qFormat/>
    <w:rsid w:val="00284401"/>
    <w:pPr>
      <w:spacing w:after="120" w:line="240" w:lineRule="auto"/>
      <w:ind w:leftChars="200" w:left="420"/>
    </w:pPr>
    <w:rPr>
      <w:rFonts w:ascii="Calibri" w:eastAsiaTheme="minorEastAsia" w:hAnsi="Calibri" w:cstheme="minorBidi"/>
      <w:sz w:val="16"/>
      <w:szCs w:val="16"/>
    </w:rPr>
  </w:style>
  <w:style w:type="character" w:customStyle="1" w:styleId="34">
    <w:name w:val="正文文本缩进 3 字符"/>
    <w:basedOn w:val="a0"/>
    <w:link w:val="33"/>
    <w:uiPriority w:val="99"/>
    <w:semiHidden/>
    <w:qFormat/>
    <w:rsid w:val="00284401"/>
    <w:rPr>
      <w:rFonts w:ascii="Times New Roman" w:eastAsia="宋体" w:hAnsi="Times New Roman" w:cs="Times New Roman"/>
      <w:sz w:val="16"/>
      <w:szCs w:val="16"/>
    </w:rPr>
  </w:style>
  <w:style w:type="paragraph" w:styleId="TOC2">
    <w:name w:val="toc 2"/>
    <w:basedOn w:val="a"/>
    <w:next w:val="a"/>
    <w:uiPriority w:val="39"/>
    <w:unhideWhenUsed/>
    <w:qFormat/>
    <w:rsid w:val="00284401"/>
    <w:pPr>
      <w:ind w:leftChars="200" w:left="420"/>
    </w:pPr>
  </w:style>
  <w:style w:type="paragraph" w:styleId="TOC9">
    <w:name w:val="toc 9"/>
    <w:basedOn w:val="a"/>
    <w:next w:val="a"/>
    <w:uiPriority w:val="39"/>
    <w:unhideWhenUsed/>
    <w:qFormat/>
    <w:rsid w:val="00284401"/>
    <w:pPr>
      <w:spacing w:line="240" w:lineRule="auto"/>
      <w:ind w:leftChars="1600" w:left="3360"/>
    </w:pPr>
    <w:rPr>
      <w:rFonts w:ascii="Calibri" w:hAnsi="Calibri"/>
      <w:sz w:val="21"/>
    </w:rPr>
  </w:style>
  <w:style w:type="paragraph" w:styleId="HTML">
    <w:name w:val="HTML Preformatted"/>
    <w:basedOn w:val="a"/>
    <w:link w:val="HTML0"/>
    <w:uiPriority w:val="99"/>
    <w:qFormat/>
    <w:rsid w:val="0028440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 w:val="21"/>
      <w:szCs w:val="21"/>
    </w:rPr>
  </w:style>
  <w:style w:type="character" w:customStyle="1" w:styleId="HTML0">
    <w:name w:val="HTML 预设格式 字符"/>
    <w:basedOn w:val="a0"/>
    <w:link w:val="HTML"/>
    <w:uiPriority w:val="99"/>
    <w:semiHidden/>
    <w:qFormat/>
    <w:rsid w:val="00284401"/>
    <w:rPr>
      <w:rFonts w:ascii="Courier New" w:eastAsia="宋体" w:hAnsi="Courier New" w:cs="Courier New"/>
      <w:sz w:val="20"/>
      <w:szCs w:val="20"/>
    </w:rPr>
  </w:style>
  <w:style w:type="paragraph" w:styleId="afb">
    <w:name w:val="Normal (Web)"/>
    <w:basedOn w:val="a"/>
    <w:uiPriority w:val="99"/>
    <w:qFormat/>
    <w:rsid w:val="00284401"/>
    <w:pPr>
      <w:widowControl/>
      <w:spacing w:before="100" w:beforeAutospacing="1" w:after="100" w:afterAutospacing="1"/>
      <w:jc w:val="left"/>
    </w:pPr>
    <w:rPr>
      <w:rFonts w:ascii="宋体" w:hAnsi="宋体" w:cs="宋体"/>
      <w:kern w:val="0"/>
      <w:szCs w:val="24"/>
    </w:rPr>
  </w:style>
  <w:style w:type="paragraph" w:styleId="afc">
    <w:name w:val="Title"/>
    <w:basedOn w:val="a"/>
    <w:next w:val="a"/>
    <w:link w:val="afd"/>
    <w:uiPriority w:val="10"/>
    <w:qFormat/>
    <w:rsid w:val="00284401"/>
    <w:pPr>
      <w:spacing w:before="240" w:after="60"/>
      <w:jc w:val="center"/>
      <w:outlineLvl w:val="0"/>
    </w:pPr>
    <w:rPr>
      <w:rFonts w:ascii="Cambria" w:eastAsiaTheme="minorEastAsia" w:hAnsi="Cambria"/>
      <w:b/>
      <w:bCs/>
      <w:sz w:val="32"/>
      <w:szCs w:val="32"/>
    </w:rPr>
  </w:style>
  <w:style w:type="character" w:customStyle="1" w:styleId="afd">
    <w:name w:val="标题 字符"/>
    <w:basedOn w:val="a0"/>
    <w:link w:val="afc"/>
    <w:uiPriority w:val="10"/>
    <w:qFormat/>
    <w:rsid w:val="00284401"/>
    <w:rPr>
      <w:rFonts w:asciiTheme="majorHAnsi" w:eastAsia="宋体" w:hAnsiTheme="majorHAnsi" w:cstheme="majorBidi"/>
      <w:b/>
      <w:bCs/>
      <w:sz w:val="32"/>
      <w:szCs w:val="32"/>
    </w:rPr>
  </w:style>
  <w:style w:type="paragraph" w:styleId="22">
    <w:name w:val="Body Text First Indent 2"/>
    <w:basedOn w:val="a9"/>
    <w:link w:val="23"/>
    <w:uiPriority w:val="99"/>
    <w:semiHidden/>
    <w:unhideWhenUsed/>
    <w:rsid w:val="00284401"/>
    <w:pPr>
      <w:ind w:firstLineChars="200" w:firstLine="420"/>
    </w:pPr>
  </w:style>
  <w:style w:type="character" w:customStyle="1" w:styleId="23">
    <w:name w:val="正文文本首行缩进 2 字符"/>
    <w:basedOn w:val="aa"/>
    <w:link w:val="22"/>
    <w:uiPriority w:val="99"/>
    <w:semiHidden/>
    <w:qFormat/>
    <w:rsid w:val="00284401"/>
    <w:rPr>
      <w:rFonts w:ascii="Times New Roman" w:eastAsia="宋体" w:hAnsi="Times New Roman" w:cs="Times New Roman"/>
      <w:sz w:val="24"/>
    </w:rPr>
  </w:style>
  <w:style w:type="table" w:styleId="afe">
    <w:name w:val="Table Grid"/>
    <w:basedOn w:val="a1"/>
    <w:uiPriority w:val="99"/>
    <w:qFormat/>
    <w:rsid w:val="00284401"/>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uiPriority w:val="22"/>
    <w:qFormat/>
    <w:rsid w:val="00284401"/>
    <w:rPr>
      <w:b/>
      <w:bCs/>
    </w:rPr>
  </w:style>
  <w:style w:type="character" w:styleId="aff0">
    <w:name w:val="endnote reference"/>
    <w:basedOn w:val="a0"/>
    <w:qFormat/>
    <w:rsid w:val="00284401"/>
    <w:rPr>
      <w:vertAlign w:val="superscript"/>
    </w:rPr>
  </w:style>
  <w:style w:type="character" w:styleId="aff1">
    <w:name w:val="Hyperlink"/>
    <w:uiPriority w:val="99"/>
    <w:unhideWhenUsed/>
    <w:qFormat/>
    <w:rsid w:val="00284401"/>
    <w:rPr>
      <w:color w:val="2D64B3"/>
      <w:u w:val="none"/>
    </w:rPr>
  </w:style>
  <w:style w:type="character" w:styleId="aff2">
    <w:name w:val="footnote reference"/>
    <w:basedOn w:val="a0"/>
    <w:qFormat/>
    <w:rsid w:val="00284401"/>
    <w:rPr>
      <w:vertAlign w:val="superscript"/>
    </w:rPr>
  </w:style>
  <w:style w:type="character" w:customStyle="1" w:styleId="1Char">
    <w:name w:val="1正文 Char"/>
    <w:link w:val="11"/>
    <w:qFormat/>
    <w:rsid w:val="00284401"/>
    <w:rPr>
      <w:rFonts w:ascii="Times New Roman" w:eastAsia="仿宋_GB2312" w:hAnsi="Times New Roman"/>
      <w:sz w:val="28"/>
      <w:szCs w:val="24"/>
    </w:rPr>
  </w:style>
  <w:style w:type="paragraph" w:customStyle="1" w:styleId="11">
    <w:name w:val="1正文"/>
    <w:basedOn w:val="a"/>
    <w:link w:val="1Char"/>
    <w:qFormat/>
    <w:rsid w:val="00284401"/>
    <w:pPr>
      <w:spacing w:line="500" w:lineRule="exact"/>
      <w:ind w:firstLineChars="200" w:firstLine="200"/>
    </w:pPr>
    <w:rPr>
      <w:rFonts w:eastAsia="仿宋_GB2312" w:cstheme="minorBidi"/>
      <w:sz w:val="28"/>
      <w:szCs w:val="24"/>
    </w:rPr>
  </w:style>
  <w:style w:type="paragraph" w:customStyle="1" w:styleId="aff3">
    <w:name w:val="正文内容"/>
    <w:basedOn w:val="a"/>
    <w:qFormat/>
    <w:rsid w:val="00284401"/>
    <w:pPr>
      <w:spacing w:line="500" w:lineRule="exact"/>
      <w:ind w:firstLineChars="200" w:firstLine="200"/>
      <w:jc w:val="left"/>
    </w:pPr>
    <w:rPr>
      <w:rFonts w:ascii="Calibri" w:eastAsia="仿宋" w:hAnsi="Calibri"/>
      <w:sz w:val="28"/>
    </w:rPr>
  </w:style>
  <w:style w:type="paragraph" w:customStyle="1" w:styleId="Aff4">
    <w:name w:val="A正文"/>
    <w:basedOn w:val="a"/>
    <w:qFormat/>
    <w:rsid w:val="00284401"/>
    <w:pPr>
      <w:spacing w:line="500" w:lineRule="exact"/>
      <w:ind w:firstLineChars="200" w:firstLine="480"/>
    </w:pPr>
    <w:rPr>
      <w:rFonts w:cs="宋体"/>
      <w:szCs w:val="20"/>
      <w:lang w:val="zh-CN"/>
    </w:rPr>
  </w:style>
  <w:style w:type="paragraph" w:customStyle="1" w:styleId="aff5">
    <w:name w:val="表格文字"/>
    <w:basedOn w:val="a"/>
    <w:link w:val="Char"/>
    <w:qFormat/>
    <w:rsid w:val="00284401"/>
    <w:pPr>
      <w:widowControl/>
      <w:spacing w:line="280" w:lineRule="exact"/>
      <w:ind w:rightChars="-20" w:right="-42"/>
      <w:jc w:val="center"/>
    </w:pPr>
    <w:rPr>
      <w:sz w:val="21"/>
      <w:szCs w:val="26"/>
    </w:rPr>
  </w:style>
  <w:style w:type="character" w:customStyle="1" w:styleId="Char">
    <w:name w:val="表格文字 Char"/>
    <w:link w:val="aff5"/>
    <w:qFormat/>
    <w:rsid w:val="00284401"/>
    <w:rPr>
      <w:rFonts w:ascii="Times New Roman" w:eastAsia="宋体" w:hAnsi="Times New Roman" w:cs="Times New Roman"/>
      <w:szCs w:val="26"/>
    </w:rPr>
  </w:style>
  <w:style w:type="character" w:customStyle="1" w:styleId="Char0">
    <w:name w:val="副标题 Char"/>
    <w:uiPriority w:val="11"/>
    <w:qFormat/>
    <w:rsid w:val="00284401"/>
    <w:rPr>
      <w:rFonts w:ascii="Cambria" w:hAnsi="Cambria" w:cs="Times New Roman"/>
      <w:b/>
      <w:bCs/>
      <w:kern w:val="28"/>
      <w:sz w:val="32"/>
      <w:szCs w:val="32"/>
    </w:rPr>
  </w:style>
  <w:style w:type="character" w:customStyle="1" w:styleId="Char1">
    <w:name w:val="段 Char"/>
    <w:link w:val="aff6"/>
    <w:qFormat/>
    <w:rsid w:val="00284401"/>
    <w:rPr>
      <w:rFonts w:ascii="宋体"/>
    </w:rPr>
  </w:style>
  <w:style w:type="paragraph" w:customStyle="1" w:styleId="aff6">
    <w:name w:val="段"/>
    <w:link w:val="Char1"/>
    <w:qFormat/>
    <w:rsid w:val="00284401"/>
    <w:pPr>
      <w:autoSpaceDE w:val="0"/>
      <w:autoSpaceDN w:val="0"/>
      <w:ind w:firstLineChars="200" w:firstLine="200"/>
      <w:jc w:val="both"/>
    </w:pPr>
    <w:rPr>
      <w:rFonts w:ascii="宋体"/>
      <w:kern w:val="2"/>
      <w:sz w:val="21"/>
      <w:szCs w:val="22"/>
    </w:rPr>
  </w:style>
  <w:style w:type="character" w:customStyle="1" w:styleId="HTMLChar">
    <w:name w:val="HTML 预设格式 Char"/>
    <w:uiPriority w:val="99"/>
    <w:qFormat/>
    <w:rsid w:val="00284401"/>
    <w:rPr>
      <w:rFonts w:ascii="Arial" w:eastAsia="宋体" w:hAnsi="Arial" w:cs="Arial"/>
      <w:kern w:val="0"/>
      <w:szCs w:val="21"/>
    </w:rPr>
  </w:style>
  <w:style w:type="character" w:customStyle="1" w:styleId="3Char">
    <w:name w:val="正文文本 3 Char"/>
    <w:uiPriority w:val="99"/>
    <w:qFormat/>
    <w:rsid w:val="00284401"/>
    <w:rPr>
      <w:rFonts w:eastAsia="仿宋"/>
      <w:sz w:val="16"/>
      <w:szCs w:val="16"/>
    </w:rPr>
  </w:style>
  <w:style w:type="character" w:customStyle="1" w:styleId="Char2">
    <w:name w:val="标题 Char"/>
    <w:uiPriority w:val="10"/>
    <w:qFormat/>
    <w:rsid w:val="00284401"/>
    <w:rPr>
      <w:rFonts w:ascii="Cambria" w:hAnsi="Cambria" w:cs="Times New Roman"/>
      <w:b/>
      <w:bCs/>
      <w:sz w:val="32"/>
      <w:szCs w:val="32"/>
    </w:rPr>
  </w:style>
  <w:style w:type="character" w:customStyle="1" w:styleId="Char3">
    <w:name w:val="纯文本 Char"/>
    <w:rsid w:val="00284401"/>
    <w:rPr>
      <w:rFonts w:ascii="宋体" w:eastAsia="宋体" w:hAnsi="Courier New" w:cs="Courier New"/>
      <w:szCs w:val="21"/>
    </w:rPr>
  </w:style>
  <w:style w:type="character" w:customStyle="1" w:styleId="style111">
    <w:name w:val="style111"/>
    <w:rsid w:val="00284401"/>
    <w:rPr>
      <w:b/>
      <w:bCs/>
      <w:color w:val="000000"/>
      <w:sz w:val="20"/>
      <w:szCs w:val="20"/>
    </w:rPr>
  </w:style>
  <w:style w:type="character" w:customStyle="1" w:styleId="Char4">
    <w:name w:val="日期 Char"/>
    <w:qFormat/>
    <w:rsid w:val="00284401"/>
    <w:rPr>
      <w:rFonts w:ascii="Calibri" w:eastAsia="宋体" w:hAnsi="Calibri" w:cs="Times New Roman"/>
    </w:rPr>
  </w:style>
  <w:style w:type="character" w:customStyle="1" w:styleId="12">
    <w:name w:val="不明显强调1"/>
    <w:uiPriority w:val="19"/>
    <w:qFormat/>
    <w:rsid w:val="00284401"/>
    <w:rPr>
      <w:i/>
      <w:iCs/>
      <w:color w:val="808080"/>
    </w:rPr>
  </w:style>
  <w:style w:type="character" w:customStyle="1" w:styleId="Char5">
    <w:name w:val="正文文本 Char"/>
    <w:uiPriority w:val="99"/>
    <w:qFormat/>
    <w:rsid w:val="00284401"/>
    <w:rPr>
      <w:rFonts w:ascii="Times New Roman" w:hAnsi="Times New Roman"/>
      <w:sz w:val="24"/>
    </w:rPr>
  </w:style>
  <w:style w:type="paragraph" w:customStyle="1" w:styleId="A00">
    <w:name w:val="A0正文"/>
    <w:basedOn w:val="a"/>
    <w:qFormat/>
    <w:rsid w:val="00284401"/>
    <w:pPr>
      <w:spacing w:line="500" w:lineRule="exact"/>
      <w:ind w:firstLineChars="200" w:firstLine="200"/>
    </w:pPr>
    <w:rPr>
      <w:rFonts w:cs="宋体"/>
      <w:szCs w:val="20"/>
      <w:lang w:val="zh-CN"/>
    </w:rPr>
  </w:style>
  <w:style w:type="paragraph" w:customStyle="1" w:styleId="Aff7">
    <w:name w:val="A表头"/>
    <w:basedOn w:val="a"/>
    <w:qFormat/>
    <w:rsid w:val="00284401"/>
    <w:pPr>
      <w:spacing w:beforeLines="50" w:line="240" w:lineRule="atLeast"/>
      <w:jc w:val="left"/>
    </w:pPr>
    <w:rPr>
      <w:rFonts w:eastAsia="黑体" w:cs="宋体"/>
      <w:sz w:val="22"/>
      <w:szCs w:val="20"/>
    </w:rPr>
  </w:style>
  <w:style w:type="paragraph" w:customStyle="1" w:styleId="Aff8">
    <w:name w:val="A表内"/>
    <w:basedOn w:val="a"/>
    <w:qFormat/>
    <w:rsid w:val="00284401"/>
    <w:pPr>
      <w:spacing w:line="0" w:lineRule="atLeast"/>
      <w:jc w:val="center"/>
    </w:pPr>
    <w:rPr>
      <w:rFonts w:cs="宋体"/>
      <w:sz w:val="21"/>
      <w:szCs w:val="20"/>
    </w:rPr>
  </w:style>
  <w:style w:type="paragraph" w:customStyle="1" w:styleId="24">
    <w:name w:val="2级标题"/>
    <w:basedOn w:val="a"/>
    <w:qFormat/>
    <w:rsid w:val="00284401"/>
    <w:pPr>
      <w:spacing w:before="60" w:line="460" w:lineRule="exact"/>
      <w:outlineLvl w:val="1"/>
    </w:pPr>
    <w:rPr>
      <w:rFonts w:ascii="Arial" w:hAnsi="Arial"/>
      <w:b/>
      <w:color w:val="000000"/>
      <w:szCs w:val="24"/>
    </w:rPr>
  </w:style>
  <w:style w:type="paragraph" w:customStyle="1" w:styleId="A40">
    <w:name w:val="A标题4级"/>
    <w:basedOn w:val="A30"/>
    <w:qFormat/>
    <w:rsid w:val="00284401"/>
    <w:pPr>
      <w:outlineLvl w:val="3"/>
    </w:pPr>
  </w:style>
  <w:style w:type="paragraph" w:customStyle="1" w:styleId="A30">
    <w:name w:val="A标题3级"/>
    <w:basedOn w:val="3"/>
    <w:qFormat/>
    <w:rsid w:val="00284401"/>
    <w:pPr>
      <w:spacing w:line="500" w:lineRule="exact"/>
    </w:pPr>
    <w:rPr>
      <w:rFonts w:eastAsia="黑体" w:cs="宋体"/>
      <w:b w:val="0"/>
      <w:spacing w:val="6"/>
      <w:sz w:val="24"/>
      <w:szCs w:val="20"/>
    </w:rPr>
  </w:style>
  <w:style w:type="paragraph" w:customStyle="1" w:styleId="A50">
    <w:name w:val="A标题5级"/>
    <w:basedOn w:val="A40"/>
    <w:qFormat/>
    <w:rsid w:val="00284401"/>
    <w:pPr>
      <w:outlineLvl w:val="4"/>
    </w:pPr>
  </w:style>
  <w:style w:type="paragraph" w:customStyle="1" w:styleId="Aff9">
    <w:name w:val="A图片"/>
    <w:basedOn w:val="Affa"/>
    <w:qFormat/>
    <w:rsid w:val="00284401"/>
    <w:pPr>
      <w:spacing w:afterLines="0"/>
    </w:pPr>
  </w:style>
  <w:style w:type="paragraph" w:customStyle="1" w:styleId="Affa">
    <w:name w:val="A图名"/>
    <w:basedOn w:val="Aff7"/>
    <w:qFormat/>
    <w:rsid w:val="00284401"/>
    <w:pPr>
      <w:spacing w:beforeLines="0" w:afterLines="50"/>
      <w:jc w:val="center"/>
    </w:pPr>
  </w:style>
  <w:style w:type="paragraph" w:customStyle="1" w:styleId="affb">
    <w:name w:val="一级标题"/>
    <w:basedOn w:val="a"/>
    <w:next w:val="a"/>
    <w:qFormat/>
    <w:rsid w:val="00284401"/>
    <w:pPr>
      <w:spacing w:before="120" w:after="120" w:line="500" w:lineRule="exact"/>
      <w:jc w:val="left"/>
    </w:pPr>
    <w:rPr>
      <w:rFonts w:ascii="Calibri" w:eastAsia="华文仿宋" w:hAnsi="Calibri"/>
      <w:b/>
      <w:sz w:val="32"/>
    </w:rPr>
  </w:style>
  <w:style w:type="paragraph" w:styleId="affc">
    <w:name w:val="List Paragraph"/>
    <w:basedOn w:val="a"/>
    <w:uiPriority w:val="34"/>
    <w:qFormat/>
    <w:rsid w:val="00284401"/>
    <w:pPr>
      <w:ind w:firstLineChars="200" w:firstLine="420"/>
    </w:pPr>
  </w:style>
  <w:style w:type="paragraph" w:customStyle="1" w:styleId="13">
    <w:name w:val="样式1"/>
    <w:basedOn w:val="1"/>
    <w:next w:val="a"/>
    <w:qFormat/>
    <w:rsid w:val="00284401"/>
  </w:style>
  <w:style w:type="paragraph" w:customStyle="1" w:styleId="TOC10">
    <w:name w:val="TOC 标题1"/>
    <w:basedOn w:val="1"/>
    <w:next w:val="a"/>
    <w:uiPriority w:val="39"/>
    <w:qFormat/>
    <w:rsid w:val="00284401"/>
    <w:pPr>
      <w:widowControl/>
      <w:spacing w:before="480" w:line="276" w:lineRule="auto"/>
      <w:jc w:val="left"/>
      <w:outlineLvl w:val="9"/>
    </w:pPr>
    <w:rPr>
      <w:rFonts w:ascii="Cambria" w:eastAsia="宋体" w:hAnsi="Cambria"/>
      <w:color w:val="365F91"/>
      <w:kern w:val="0"/>
      <w:sz w:val="28"/>
      <w:szCs w:val="28"/>
    </w:rPr>
  </w:style>
  <w:style w:type="character" w:customStyle="1" w:styleId="style121">
    <w:name w:val="style121"/>
    <w:qFormat/>
    <w:rsid w:val="00284401"/>
    <w:rPr>
      <w:b/>
      <w:bCs/>
      <w:sz w:val="24"/>
      <w:szCs w:val="24"/>
      <w:u w:val="none"/>
    </w:rPr>
  </w:style>
  <w:style w:type="paragraph" w:customStyle="1" w:styleId="affd">
    <w:name w:val="报告正文文字"/>
    <w:qFormat/>
    <w:rsid w:val="00284401"/>
    <w:pPr>
      <w:autoSpaceDE w:val="0"/>
      <w:autoSpaceDN w:val="0"/>
      <w:spacing w:line="360" w:lineRule="auto"/>
      <w:ind w:firstLineChars="200" w:firstLine="200"/>
    </w:pPr>
    <w:rPr>
      <w:rFonts w:ascii="宋体" w:eastAsia="宋体" w:hAnsi="Times New Roman" w:cs="Times New Roman"/>
      <w:color w:val="000000"/>
      <w:spacing w:val="4"/>
      <w:sz w:val="24"/>
    </w:rPr>
  </w:style>
  <w:style w:type="paragraph" w:customStyle="1" w:styleId="affe">
    <w:name w:val="正本文字"/>
    <w:basedOn w:val="a"/>
    <w:link w:val="Char6"/>
    <w:qFormat/>
    <w:rsid w:val="00284401"/>
    <w:pPr>
      <w:snapToGrid w:val="0"/>
      <w:spacing w:line="360" w:lineRule="auto"/>
      <w:ind w:firstLineChars="200" w:firstLine="200"/>
    </w:pPr>
    <w:rPr>
      <w:rFonts w:cs="宋体"/>
      <w:kern w:val="18"/>
      <w:szCs w:val="20"/>
    </w:rPr>
  </w:style>
  <w:style w:type="character" w:customStyle="1" w:styleId="Char6">
    <w:name w:val="正本文字 Char"/>
    <w:link w:val="affe"/>
    <w:qFormat/>
    <w:rsid w:val="00284401"/>
    <w:rPr>
      <w:rFonts w:ascii="Times New Roman" w:eastAsia="宋体" w:hAnsi="Times New Roman" w:cs="宋体"/>
      <w:kern w:val="18"/>
      <w:sz w:val="24"/>
      <w:szCs w:val="20"/>
    </w:rPr>
  </w:style>
  <w:style w:type="character" w:customStyle="1" w:styleId="3Char0">
    <w:name w:val="正文文本缩进 3 Char"/>
    <w:basedOn w:val="a0"/>
    <w:qFormat/>
    <w:rsid w:val="00284401"/>
    <w:rPr>
      <w:rFonts w:ascii="Calibri" w:hAnsi="Calibri"/>
      <w:sz w:val="16"/>
      <w:szCs w:val="16"/>
    </w:rPr>
  </w:style>
  <w:style w:type="character" w:customStyle="1" w:styleId="Char7">
    <w:name w:val="尾注文本 Char"/>
    <w:basedOn w:val="a0"/>
    <w:qFormat/>
    <w:rsid w:val="00284401"/>
    <w:rPr>
      <w:rFonts w:ascii="Calibri" w:hAnsi="Calibri"/>
      <w:szCs w:val="24"/>
    </w:rPr>
  </w:style>
  <w:style w:type="character" w:customStyle="1" w:styleId="Char8">
    <w:name w:val="脚注文本 Char"/>
    <w:basedOn w:val="a0"/>
    <w:qFormat/>
    <w:rsid w:val="00284401"/>
    <w:rPr>
      <w:rFonts w:ascii="Calibri" w:hAnsi="Calibri"/>
      <w:sz w:val="18"/>
      <w:szCs w:val="18"/>
    </w:rPr>
  </w:style>
  <w:style w:type="character" w:customStyle="1" w:styleId="141">
    <w:name w:val="141"/>
    <w:qFormat/>
    <w:rsid w:val="00284401"/>
    <w:rPr>
      <w:color w:val="000000"/>
      <w:spacing w:val="330"/>
      <w:sz w:val="21"/>
      <w:szCs w:val="21"/>
    </w:rPr>
  </w:style>
  <w:style w:type="character" w:customStyle="1" w:styleId="postbody1">
    <w:name w:val="postbody1"/>
    <w:qFormat/>
    <w:rsid w:val="00284401"/>
    <w:rPr>
      <w:sz w:val="21"/>
    </w:rPr>
  </w:style>
  <w:style w:type="paragraph" w:customStyle="1" w:styleId="afff">
    <w:name w:val="我的正文"/>
    <w:basedOn w:val="a"/>
    <w:qFormat/>
    <w:rsid w:val="00284401"/>
    <w:pPr>
      <w:spacing w:line="560" w:lineRule="exact"/>
      <w:ind w:firstLine="538"/>
    </w:pPr>
    <w:rPr>
      <w:sz w:val="28"/>
      <w:szCs w:val="20"/>
    </w:rPr>
  </w:style>
  <w:style w:type="paragraph" w:customStyle="1" w:styleId="D">
    <w:name w:val="D正文"/>
    <w:basedOn w:val="a"/>
    <w:link w:val="DChar"/>
    <w:uiPriority w:val="99"/>
    <w:qFormat/>
    <w:rsid w:val="00284401"/>
    <w:pPr>
      <w:spacing w:line="360" w:lineRule="auto"/>
      <w:ind w:firstLineChars="200" w:firstLine="480"/>
    </w:pPr>
    <w:rPr>
      <w:szCs w:val="24"/>
    </w:rPr>
  </w:style>
  <w:style w:type="character" w:customStyle="1" w:styleId="DChar">
    <w:name w:val="D正文 Char"/>
    <w:link w:val="D"/>
    <w:uiPriority w:val="99"/>
    <w:qFormat/>
    <w:locked/>
    <w:rsid w:val="00284401"/>
    <w:rPr>
      <w:rFonts w:ascii="Times New Roman" w:eastAsia="宋体" w:hAnsi="Times New Roman" w:cs="Times New Roman"/>
      <w:sz w:val="24"/>
      <w:szCs w:val="24"/>
    </w:rPr>
  </w:style>
  <w:style w:type="paragraph" w:customStyle="1" w:styleId="D0">
    <w:name w:val="D图表"/>
    <w:basedOn w:val="a"/>
    <w:qFormat/>
    <w:rsid w:val="00284401"/>
    <w:pPr>
      <w:spacing w:before="120" w:after="120" w:line="240" w:lineRule="auto"/>
      <w:jc w:val="center"/>
    </w:pPr>
    <w:rPr>
      <w:b/>
      <w:sz w:val="21"/>
      <w:szCs w:val="24"/>
    </w:rPr>
  </w:style>
  <w:style w:type="paragraph" w:customStyle="1" w:styleId="WPSOffice2">
    <w:name w:val="WPSOffice手动目录 2"/>
    <w:qFormat/>
    <w:rsid w:val="00284401"/>
    <w:pPr>
      <w:ind w:leftChars="200" w:left="200"/>
    </w:pPr>
    <w:rPr>
      <w:rFonts w:ascii="Times New Roman" w:eastAsia="宋体" w:hAnsi="Times New Roman" w:cs="Times New Roman"/>
    </w:rPr>
  </w:style>
  <w:style w:type="paragraph" w:customStyle="1" w:styleId="Default">
    <w:name w:val="Default"/>
    <w:unhideWhenUsed/>
    <w:qFormat/>
    <w:rsid w:val="00284401"/>
    <w:pPr>
      <w:widowControl w:val="0"/>
      <w:autoSpaceDE w:val="0"/>
      <w:autoSpaceDN w:val="0"/>
      <w:adjustRightInd w:val="0"/>
    </w:pPr>
    <w:rPr>
      <w:rFonts w:ascii="宋体" w:eastAsia="宋体" w:hAnsi="宋体" w:cs="Times New Roman" w:hint="eastAsia"/>
      <w:color w:val="000000"/>
      <w:sz w:val="24"/>
    </w:rPr>
  </w:style>
  <w:style w:type="paragraph" w:customStyle="1" w:styleId="mm">
    <w:name w:val="样式 正文mm"/>
    <w:basedOn w:val="a"/>
    <w:next w:val="a"/>
    <w:qFormat/>
    <w:rsid w:val="00284401"/>
    <w:pPr>
      <w:spacing w:line="360" w:lineRule="auto"/>
      <w:ind w:firstLineChars="200" w:firstLine="200"/>
    </w:pPr>
    <w:rPr>
      <w:rFonts w:cs="宋体"/>
      <w:szCs w:val="24"/>
    </w:rPr>
  </w:style>
  <w:style w:type="paragraph" w:customStyle="1" w:styleId="WPSOffice3">
    <w:name w:val="WPSOffice手动目录 3"/>
    <w:qFormat/>
    <w:rsid w:val="00284401"/>
    <w:pPr>
      <w:ind w:leftChars="400" w:left="400"/>
    </w:pPr>
    <w:rPr>
      <w:rFonts w:ascii="Times New Roman" w:eastAsia="宋体" w:hAnsi="Times New Roman" w:cs="Times New Roman"/>
    </w:rPr>
  </w:style>
  <w:style w:type="paragraph" w:customStyle="1" w:styleId="WPSOffice1">
    <w:name w:val="WPSOffice手动目录 1"/>
    <w:qFormat/>
    <w:rsid w:val="00284401"/>
    <w:rPr>
      <w:rFonts w:ascii="Times New Roman" w:eastAsia="宋体" w:hAnsi="Times New Roman" w:cs="Times New Roman"/>
    </w:rPr>
  </w:style>
  <w:style w:type="character" w:customStyle="1" w:styleId="Char9">
    <w:name w:val="正文 Char"/>
    <w:basedOn w:val="a0"/>
    <w:link w:val="35"/>
    <w:qFormat/>
    <w:rsid w:val="00284401"/>
    <w:rPr>
      <w:sz w:val="24"/>
      <w:szCs w:val="24"/>
    </w:rPr>
  </w:style>
  <w:style w:type="paragraph" w:customStyle="1" w:styleId="35">
    <w:name w:val="正文3"/>
    <w:basedOn w:val="a"/>
    <w:link w:val="Char9"/>
    <w:qFormat/>
    <w:rsid w:val="00284401"/>
    <w:pPr>
      <w:spacing w:line="360" w:lineRule="auto"/>
      <w:ind w:firstLineChars="200" w:firstLine="200"/>
    </w:pPr>
    <w:rPr>
      <w:rFonts w:asciiTheme="minorHAnsi" w:eastAsiaTheme="minorEastAsia" w:hAnsiTheme="minorHAnsi" w:cstheme="minorBidi"/>
      <w:szCs w:val="24"/>
    </w:rPr>
  </w:style>
  <w:style w:type="character" w:customStyle="1" w:styleId="d1">
    <w:name w:val="d1"/>
    <w:basedOn w:val="a0"/>
    <w:qFormat/>
    <w:rsid w:val="00284401"/>
    <w:rPr>
      <w:rFonts w:ascii="ˎ̥" w:hAnsi="ˎ̥" w:hint="default"/>
      <w:b/>
      <w:color w:val="0000CC"/>
      <w:sz w:val="21"/>
    </w:rPr>
  </w:style>
  <w:style w:type="paragraph" w:customStyle="1" w:styleId="afff0">
    <w:name w:val="正文前"/>
    <w:basedOn w:val="a"/>
    <w:qFormat/>
    <w:rsid w:val="00284401"/>
    <w:pPr>
      <w:spacing w:line="360" w:lineRule="auto"/>
    </w:pPr>
    <w:rPr>
      <w:rFonts w:ascii="Calibri" w:hAnsi="Calibri"/>
      <w:b/>
      <w:sz w:val="28"/>
      <w:szCs w:val="20"/>
    </w:rPr>
  </w:style>
  <w:style w:type="character" w:customStyle="1" w:styleId="Chara">
    <w:name w:val="表格 Char"/>
    <w:basedOn w:val="a0"/>
    <w:link w:val="afff1"/>
    <w:qFormat/>
    <w:rsid w:val="00284401"/>
    <w:rPr>
      <w:sz w:val="24"/>
    </w:rPr>
  </w:style>
  <w:style w:type="paragraph" w:customStyle="1" w:styleId="afff1">
    <w:name w:val="表格"/>
    <w:basedOn w:val="a3"/>
    <w:link w:val="Chara"/>
    <w:qFormat/>
    <w:rsid w:val="00284401"/>
    <w:pPr>
      <w:spacing w:after="120"/>
      <w:ind w:firstLineChars="0" w:firstLine="0"/>
      <w:textAlignment w:val="center"/>
    </w:pPr>
    <w:rPr>
      <w:rFonts w:asciiTheme="minorHAnsi" w:eastAsiaTheme="minorEastAsia" w:hAnsiTheme="minorHAnsi" w:cstheme="minorBidi"/>
      <w:sz w:val="24"/>
      <w:szCs w:val="22"/>
    </w:rPr>
  </w:style>
  <w:style w:type="paragraph" w:customStyle="1" w:styleId="CharCharCharCharCharCharChar">
    <w:name w:val="Char Char Char Char Char Char Char"/>
    <w:basedOn w:val="a"/>
    <w:qFormat/>
    <w:rsid w:val="00284401"/>
    <w:pPr>
      <w:widowControl/>
      <w:spacing w:after="160" w:line="240" w:lineRule="exact"/>
      <w:jc w:val="left"/>
    </w:pPr>
    <w:rPr>
      <w:sz w:val="21"/>
      <w:szCs w:val="20"/>
    </w:rPr>
  </w:style>
  <w:style w:type="character" w:customStyle="1" w:styleId="Charb">
    <w:name w:val="表格中文字 Char"/>
    <w:link w:val="afff2"/>
    <w:qFormat/>
    <w:rsid w:val="00284401"/>
    <w:rPr>
      <w:kern w:val="18"/>
      <w:szCs w:val="21"/>
    </w:rPr>
  </w:style>
  <w:style w:type="paragraph" w:customStyle="1" w:styleId="afff2">
    <w:name w:val="表格中文字"/>
    <w:basedOn w:val="a"/>
    <w:link w:val="Charb"/>
    <w:qFormat/>
    <w:rsid w:val="00284401"/>
    <w:pPr>
      <w:adjustRightInd w:val="0"/>
      <w:spacing w:line="240" w:lineRule="auto"/>
      <w:jc w:val="center"/>
    </w:pPr>
    <w:rPr>
      <w:rFonts w:asciiTheme="minorHAnsi" w:eastAsiaTheme="minorEastAsia" w:hAnsiTheme="minorHAnsi" w:cstheme="minorBidi"/>
      <w:kern w:val="18"/>
      <w:sz w:val="21"/>
      <w:szCs w:val="21"/>
    </w:rPr>
  </w:style>
  <w:style w:type="character" w:customStyle="1" w:styleId="Charc">
    <w:name w:val="!表格标题 Char"/>
    <w:link w:val="afff3"/>
    <w:qFormat/>
    <w:rsid w:val="00284401"/>
    <w:rPr>
      <w:b/>
      <w:sz w:val="24"/>
      <w:szCs w:val="24"/>
    </w:rPr>
  </w:style>
  <w:style w:type="paragraph" w:customStyle="1" w:styleId="afff3">
    <w:name w:val="!表格标题"/>
    <w:basedOn w:val="a7"/>
    <w:next w:val="a7"/>
    <w:link w:val="Charc"/>
    <w:qFormat/>
    <w:rsid w:val="00284401"/>
    <w:pPr>
      <w:keepNext/>
      <w:snapToGrid w:val="0"/>
      <w:spacing w:after="0" w:line="240" w:lineRule="auto"/>
      <w:jc w:val="center"/>
    </w:pPr>
    <w:rPr>
      <w:rFonts w:asciiTheme="minorHAnsi" w:hAnsiTheme="minorHAnsi"/>
      <w:b/>
      <w:szCs w:val="24"/>
    </w:rPr>
  </w:style>
  <w:style w:type="character" w:customStyle="1" w:styleId="07Char">
    <w:name w:val="07现表文 Char"/>
    <w:link w:val="07"/>
    <w:qFormat/>
    <w:rsid w:val="00284401"/>
    <w:rPr>
      <w:rFonts w:ascii="宋体" w:hAnsi="宋体"/>
      <w:szCs w:val="21"/>
    </w:rPr>
  </w:style>
  <w:style w:type="paragraph" w:customStyle="1" w:styleId="07">
    <w:name w:val="07现表文"/>
    <w:basedOn w:val="a"/>
    <w:link w:val="07Char"/>
    <w:qFormat/>
    <w:rsid w:val="00284401"/>
    <w:pPr>
      <w:spacing w:line="240" w:lineRule="auto"/>
    </w:pPr>
    <w:rPr>
      <w:rFonts w:ascii="宋体" w:eastAsiaTheme="minorEastAsia" w:hAnsi="宋体" w:cstheme="minorBidi"/>
      <w:sz w:val="21"/>
      <w:szCs w:val="21"/>
    </w:rPr>
  </w:style>
  <w:style w:type="character" w:customStyle="1" w:styleId="06Char">
    <w:name w:val="06现表题 Char"/>
    <w:link w:val="06"/>
    <w:qFormat/>
    <w:rsid w:val="00284401"/>
    <w:rPr>
      <w:rFonts w:ascii="宋体" w:hAnsi="宋体"/>
      <w:b/>
      <w:bCs/>
      <w:sz w:val="24"/>
      <w:szCs w:val="28"/>
    </w:rPr>
  </w:style>
  <w:style w:type="paragraph" w:customStyle="1" w:styleId="06">
    <w:name w:val="06现表题"/>
    <w:basedOn w:val="a"/>
    <w:link w:val="06Char"/>
    <w:qFormat/>
    <w:rsid w:val="00284401"/>
    <w:pPr>
      <w:spacing w:before="240" w:line="240" w:lineRule="auto"/>
      <w:jc w:val="center"/>
    </w:pPr>
    <w:rPr>
      <w:rFonts w:ascii="宋体" w:eastAsiaTheme="minorEastAsia" w:hAnsi="宋体" w:cstheme="minorBidi"/>
      <w:b/>
      <w:bCs/>
      <w:szCs w:val="28"/>
    </w:rPr>
  </w:style>
  <w:style w:type="character" w:customStyle="1" w:styleId="CharChar191">
    <w:name w:val="Char Char191"/>
    <w:qFormat/>
    <w:rsid w:val="00284401"/>
    <w:rPr>
      <w:rFonts w:ascii="宋体" w:eastAsia="宋体" w:hAnsi="宋体"/>
      <w:b/>
      <w:color w:val="000000"/>
      <w:kern w:val="2"/>
      <w:sz w:val="28"/>
      <w:szCs w:val="24"/>
      <w:lang w:val="en-US" w:eastAsia="zh-CN" w:bidi="ar-SA"/>
    </w:rPr>
  </w:style>
  <w:style w:type="character" w:customStyle="1" w:styleId="zw1">
    <w:name w:val="zw1"/>
    <w:qFormat/>
    <w:rsid w:val="00284401"/>
    <w:rPr>
      <w:rFonts w:ascii="宋体" w:eastAsia="宋体" w:hAnsi="宋体" w:hint="eastAsia"/>
      <w:sz w:val="22"/>
      <w:szCs w:val="22"/>
    </w:rPr>
  </w:style>
  <w:style w:type="character" w:customStyle="1" w:styleId="Chard">
    <w:name w:val="现表题 Char"/>
    <w:link w:val="afff4"/>
    <w:qFormat/>
    <w:rsid w:val="00284401"/>
    <w:rPr>
      <w:rFonts w:ascii="宋体" w:hAnsi="宋体"/>
      <w:b/>
      <w:bCs/>
      <w:sz w:val="24"/>
      <w:szCs w:val="28"/>
    </w:rPr>
  </w:style>
  <w:style w:type="paragraph" w:customStyle="1" w:styleId="afff4">
    <w:name w:val="现表题"/>
    <w:basedOn w:val="a"/>
    <w:link w:val="Chard"/>
    <w:rsid w:val="00284401"/>
    <w:pPr>
      <w:spacing w:before="240" w:line="240" w:lineRule="auto"/>
      <w:jc w:val="center"/>
    </w:pPr>
    <w:rPr>
      <w:rFonts w:ascii="宋体" w:eastAsiaTheme="minorEastAsia" w:hAnsi="宋体" w:cstheme="minorBidi"/>
      <w:b/>
      <w:bCs/>
      <w:szCs w:val="28"/>
    </w:rPr>
  </w:style>
  <w:style w:type="character" w:customStyle="1" w:styleId="Chare">
    <w:name w:val="现表文 Char"/>
    <w:link w:val="afff5"/>
    <w:qFormat/>
    <w:rsid w:val="00284401"/>
    <w:rPr>
      <w:rFonts w:ascii="宋体" w:hAnsi="宋体"/>
      <w:szCs w:val="21"/>
    </w:rPr>
  </w:style>
  <w:style w:type="paragraph" w:customStyle="1" w:styleId="afff5">
    <w:name w:val="现表文"/>
    <w:basedOn w:val="a"/>
    <w:link w:val="Chare"/>
    <w:qFormat/>
    <w:rsid w:val="00284401"/>
    <w:pPr>
      <w:spacing w:line="240" w:lineRule="auto"/>
    </w:pPr>
    <w:rPr>
      <w:rFonts w:ascii="宋体" w:eastAsiaTheme="minorEastAsia" w:hAnsi="宋体" w:cstheme="minorBidi"/>
      <w:sz w:val="21"/>
      <w:szCs w:val="21"/>
    </w:rPr>
  </w:style>
  <w:style w:type="paragraph" w:customStyle="1" w:styleId="afff6">
    <w:name w:val="标准正文"/>
    <w:basedOn w:val="a"/>
    <w:qFormat/>
    <w:rsid w:val="00284401"/>
    <w:pPr>
      <w:spacing w:line="360" w:lineRule="auto"/>
    </w:pPr>
    <w:rPr>
      <w:szCs w:val="20"/>
    </w:rPr>
  </w:style>
  <w:style w:type="paragraph" w:customStyle="1" w:styleId="25">
    <w:name w:val="正文 2 字符"/>
    <w:basedOn w:val="a"/>
    <w:qFormat/>
    <w:rsid w:val="00284401"/>
    <w:pPr>
      <w:spacing w:line="360" w:lineRule="auto"/>
      <w:ind w:firstLineChars="200" w:firstLine="480"/>
    </w:pPr>
    <w:rPr>
      <w:szCs w:val="20"/>
    </w:rPr>
  </w:style>
  <w:style w:type="paragraph" w:customStyle="1" w:styleId="115">
    <w:name w:val="样式 样式 样式1 + 行距: 1.5 倍行距 +"/>
    <w:basedOn w:val="a"/>
    <w:rsid w:val="00284401"/>
    <w:pPr>
      <w:adjustRightInd w:val="0"/>
      <w:snapToGrid w:val="0"/>
      <w:spacing w:line="360" w:lineRule="auto"/>
      <w:ind w:left="5389" w:firstLineChars="200" w:firstLine="200"/>
    </w:pPr>
    <w:rPr>
      <w:kern w:val="0"/>
      <w:szCs w:val="20"/>
    </w:rPr>
  </w:style>
  <w:style w:type="character" w:customStyle="1" w:styleId="Charf">
    <w:name w:val="表头格式 Char"/>
    <w:link w:val="afff7"/>
    <w:rsid w:val="00284401"/>
    <w:rPr>
      <w:b/>
      <w:sz w:val="24"/>
      <w:szCs w:val="24"/>
      <w:lang w:val="zh-CN"/>
    </w:rPr>
  </w:style>
  <w:style w:type="paragraph" w:customStyle="1" w:styleId="afff7">
    <w:name w:val="表头格式"/>
    <w:basedOn w:val="a"/>
    <w:link w:val="Charf"/>
    <w:qFormat/>
    <w:rsid w:val="00284401"/>
    <w:pPr>
      <w:autoSpaceDE w:val="0"/>
      <w:autoSpaceDN w:val="0"/>
      <w:adjustRightInd w:val="0"/>
      <w:spacing w:line="360" w:lineRule="auto"/>
      <w:jc w:val="center"/>
    </w:pPr>
    <w:rPr>
      <w:rFonts w:asciiTheme="minorHAnsi" w:eastAsiaTheme="minorEastAsia" w:hAnsiTheme="minorHAnsi" w:cstheme="minorBidi"/>
      <w:b/>
      <w:szCs w:val="24"/>
      <w:lang w:val="zh-CN"/>
    </w:rPr>
  </w:style>
  <w:style w:type="paragraph" w:customStyle="1" w:styleId="TableParagraph">
    <w:name w:val="Table Paragraph"/>
    <w:basedOn w:val="a"/>
    <w:uiPriority w:val="1"/>
    <w:unhideWhenUsed/>
    <w:qFormat/>
    <w:rsid w:val="00284401"/>
    <w:pPr>
      <w:spacing w:line="360" w:lineRule="auto"/>
      <w:ind w:firstLineChars="200" w:firstLine="200"/>
    </w:pPr>
    <w:rPr>
      <w:szCs w:val="24"/>
    </w:rPr>
  </w:style>
  <w:style w:type="character" w:customStyle="1" w:styleId="Char10">
    <w:name w:val="文档结构图 Char1"/>
    <w:basedOn w:val="a0"/>
    <w:uiPriority w:val="99"/>
    <w:semiHidden/>
    <w:rsid w:val="00284401"/>
    <w:rPr>
      <w:rFonts w:ascii="宋体" w:eastAsia="宋体" w:hAnsi="Times New Roman" w:cs="Times New Roman"/>
      <w:sz w:val="18"/>
      <w:szCs w:val="18"/>
    </w:rPr>
  </w:style>
  <w:style w:type="character" w:customStyle="1" w:styleId="Char11">
    <w:name w:val="批注框文本 Char1"/>
    <w:basedOn w:val="a0"/>
    <w:uiPriority w:val="99"/>
    <w:semiHidden/>
    <w:qFormat/>
    <w:rsid w:val="00284401"/>
    <w:rPr>
      <w:rFonts w:ascii="Times New Roman" w:eastAsia="宋体" w:hAnsi="Times New Roman" w:cs="Times New Roman"/>
      <w:sz w:val="18"/>
      <w:szCs w:val="18"/>
    </w:rPr>
  </w:style>
  <w:style w:type="character" w:customStyle="1" w:styleId="Char12">
    <w:name w:val="正文文本缩进 Char1"/>
    <w:basedOn w:val="a0"/>
    <w:uiPriority w:val="99"/>
    <w:semiHidden/>
    <w:qFormat/>
    <w:rsid w:val="00284401"/>
    <w:rPr>
      <w:rFonts w:ascii="Times New Roman" w:eastAsia="宋体" w:hAnsi="Times New Roman" w:cs="Times New Roman"/>
      <w:sz w:val="24"/>
    </w:rPr>
  </w:style>
  <w:style w:type="character" w:customStyle="1" w:styleId="aaChar">
    <w:name w:val="aa正文 Char"/>
    <w:link w:val="aa0"/>
    <w:qFormat/>
    <w:rsid w:val="00284401"/>
    <w:rPr>
      <w:sz w:val="24"/>
      <w:szCs w:val="24"/>
    </w:rPr>
  </w:style>
  <w:style w:type="paragraph" w:customStyle="1" w:styleId="aa0">
    <w:name w:val="aa正文"/>
    <w:basedOn w:val="a"/>
    <w:link w:val="aaChar"/>
    <w:qFormat/>
    <w:rsid w:val="00284401"/>
    <w:pPr>
      <w:snapToGrid w:val="0"/>
      <w:spacing w:line="360" w:lineRule="auto"/>
      <w:ind w:firstLineChars="200" w:firstLine="200"/>
      <w:contextualSpacing/>
    </w:pPr>
    <w:rPr>
      <w:rFonts w:asciiTheme="minorHAnsi" w:eastAsiaTheme="minorEastAsia" w:hAnsiTheme="minorHAnsi" w:cstheme="minorBidi"/>
      <w:szCs w:val="24"/>
    </w:rPr>
  </w:style>
  <w:style w:type="paragraph" w:customStyle="1" w:styleId="afff8">
    <w:name w:val="表格标题新"/>
    <w:basedOn w:val="a"/>
    <w:link w:val="Charf0"/>
    <w:qFormat/>
    <w:rsid w:val="00284401"/>
    <w:pPr>
      <w:tabs>
        <w:tab w:val="left" w:pos="0"/>
      </w:tabs>
      <w:adjustRightInd w:val="0"/>
      <w:snapToGrid w:val="0"/>
      <w:spacing w:beforeLines="50" w:line="240" w:lineRule="auto"/>
      <w:jc w:val="center"/>
    </w:pPr>
    <w:rPr>
      <w:rFonts w:ascii="黑体" w:eastAsia="黑体"/>
      <w:snapToGrid w:val="0"/>
      <w:spacing w:val="4"/>
      <w:kern w:val="0"/>
      <w:szCs w:val="24"/>
    </w:rPr>
  </w:style>
  <w:style w:type="character" w:customStyle="1" w:styleId="Charf0">
    <w:name w:val="表格标题新 Char"/>
    <w:link w:val="afff8"/>
    <w:qFormat/>
    <w:rsid w:val="00284401"/>
    <w:rPr>
      <w:rFonts w:ascii="黑体" w:eastAsia="黑体" w:hAnsi="Times New Roman" w:cs="Times New Roman"/>
      <w:snapToGrid w:val="0"/>
      <w:spacing w:val="4"/>
      <w:kern w:val="0"/>
      <w:sz w:val="24"/>
      <w:szCs w:val="24"/>
    </w:rPr>
  </w:style>
  <w:style w:type="character" w:customStyle="1" w:styleId="Charf1">
    <w:name w:val="图标题 Char"/>
    <w:link w:val="afff9"/>
    <w:qFormat/>
    <w:rsid w:val="00284401"/>
    <w:rPr>
      <w:b/>
      <w:snapToGrid w:val="0"/>
      <w:spacing w:val="4"/>
      <w:sz w:val="24"/>
      <w:szCs w:val="28"/>
    </w:rPr>
  </w:style>
  <w:style w:type="paragraph" w:customStyle="1" w:styleId="afff9">
    <w:name w:val="图标题"/>
    <w:basedOn w:val="a"/>
    <w:link w:val="Charf1"/>
    <w:qFormat/>
    <w:rsid w:val="00284401"/>
    <w:pPr>
      <w:adjustRightInd w:val="0"/>
      <w:snapToGrid w:val="0"/>
      <w:spacing w:line="360" w:lineRule="auto"/>
      <w:jc w:val="center"/>
      <w:textAlignment w:val="baseline"/>
    </w:pPr>
    <w:rPr>
      <w:rFonts w:asciiTheme="minorHAnsi" w:eastAsiaTheme="minorEastAsia" w:hAnsiTheme="minorHAnsi" w:cstheme="minorBidi"/>
      <w:b/>
      <w:snapToGrid w:val="0"/>
      <w:spacing w:val="4"/>
      <w:szCs w:val="28"/>
    </w:rPr>
  </w:style>
  <w:style w:type="character" w:customStyle="1" w:styleId="fontstyle01">
    <w:name w:val="fontstyle01"/>
    <w:basedOn w:val="a0"/>
    <w:qFormat/>
    <w:rsid w:val="00284401"/>
    <w:rPr>
      <w:rFonts w:ascii="宋体" w:eastAsia="宋体" w:hAnsi="宋体" w:hint="eastAsia"/>
      <w:color w:val="000000"/>
      <w:sz w:val="24"/>
      <w:szCs w:val="24"/>
    </w:rPr>
  </w:style>
  <w:style w:type="character" w:customStyle="1" w:styleId="fontstyle11">
    <w:name w:val="fontstyle11"/>
    <w:basedOn w:val="a0"/>
    <w:qFormat/>
    <w:rsid w:val="00284401"/>
    <w:rPr>
      <w:rFonts w:ascii="TimesNewRomanPSMT" w:hAnsi="TimesNewRomanPSMT" w:hint="default"/>
      <w:color w:val="000000"/>
      <w:sz w:val="24"/>
      <w:szCs w:val="24"/>
    </w:rPr>
  </w:style>
  <w:style w:type="paragraph" w:customStyle="1" w:styleId="1111111111111111">
    <w:name w:val="正文1111111111111111"/>
    <w:basedOn w:val="a"/>
    <w:link w:val="1111111111111111CharChar"/>
    <w:qFormat/>
    <w:rsid w:val="00284401"/>
    <w:pPr>
      <w:adjustRightInd w:val="0"/>
      <w:snapToGrid w:val="0"/>
      <w:spacing w:line="360" w:lineRule="auto"/>
      <w:ind w:firstLineChars="200" w:firstLine="480"/>
    </w:pPr>
    <w:rPr>
      <w:color w:val="000000"/>
      <w:kern w:val="0"/>
      <w:szCs w:val="24"/>
    </w:rPr>
  </w:style>
  <w:style w:type="character" w:customStyle="1" w:styleId="1111111111111111CharChar">
    <w:name w:val="正文1111111111111111 Char Char"/>
    <w:link w:val="1111111111111111"/>
    <w:qFormat/>
    <w:rsid w:val="00284401"/>
    <w:rPr>
      <w:rFonts w:ascii="Times New Roman" w:eastAsia="宋体" w:hAnsi="Times New Roman" w:cs="Times New Roman"/>
      <w:color w:val="000000"/>
      <w:kern w:val="0"/>
      <w:sz w:val="24"/>
      <w:szCs w:val="24"/>
    </w:rPr>
  </w:style>
  <w:style w:type="paragraph" w:customStyle="1" w:styleId="11111111111111">
    <w:name w:val="正文11111111111111"/>
    <w:basedOn w:val="a"/>
    <w:link w:val="11111111111111Char"/>
    <w:qFormat/>
    <w:rsid w:val="00284401"/>
    <w:pPr>
      <w:adjustRightInd w:val="0"/>
      <w:snapToGrid w:val="0"/>
      <w:spacing w:line="360" w:lineRule="auto"/>
      <w:ind w:firstLineChars="200" w:firstLine="480"/>
    </w:pPr>
    <w:rPr>
      <w:color w:val="000000"/>
      <w:kern w:val="0"/>
      <w:szCs w:val="24"/>
    </w:rPr>
  </w:style>
  <w:style w:type="character" w:customStyle="1" w:styleId="11111111111111Char">
    <w:name w:val="正文11111111111111 Char"/>
    <w:link w:val="11111111111111"/>
    <w:qFormat/>
    <w:rsid w:val="00284401"/>
    <w:rPr>
      <w:rFonts w:ascii="Times New Roman" w:eastAsia="宋体" w:hAnsi="Times New Roman" w:cs="Times New Roman"/>
      <w:color w:val="000000"/>
      <w:kern w:val="0"/>
      <w:sz w:val="24"/>
      <w:szCs w:val="24"/>
    </w:rPr>
  </w:style>
  <w:style w:type="paragraph" w:customStyle="1" w:styleId="Charf2">
    <w:name w:val="Char"/>
    <w:basedOn w:val="a"/>
    <w:qFormat/>
    <w:rsid w:val="00284401"/>
    <w:pPr>
      <w:spacing w:line="240" w:lineRule="auto"/>
    </w:pPr>
    <w:rPr>
      <w:sz w:val="21"/>
      <w:szCs w:val="24"/>
    </w:rPr>
  </w:style>
  <w:style w:type="character" w:customStyle="1" w:styleId="fontstyle21">
    <w:name w:val="fontstyle21"/>
    <w:basedOn w:val="a0"/>
    <w:qFormat/>
    <w:rsid w:val="00284401"/>
    <w:rPr>
      <w:rFonts w:ascii="TimesNewRomanPS-BoldMT" w:hAnsi="TimesNewRomanPS-BoldMT" w:hint="default"/>
      <w:b/>
      <w:bCs/>
      <w:color w:val="000000"/>
      <w:sz w:val="24"/>
      <w:szCs w:val="24"/>
    </w:rPr>
  </w:style>
  <w:style w:type="character" w:customStyle="1" w:styleId="Charf3">
    <w:name w:val="表头 Char"/>
    <w:link w:val="afffa"/>
    <w:uiPriority w:val="99"/>
    <w:qFormat/>
    <w:rsid w:val="00284401"/>
    <w:rPr>
      <w:rFonts w:eastAsia="黑体"/>
      <w:sz w:val="24"/>
      <w:szCs w:val="24"/>
    </w:rPr>
  </w:style>
  <w:style w:type="paragraph" w:customStyle="1" w:styleId="afffa">
    <w:name w:val="表头"/>
    <w:basedOn w:val="a"/>
    <w:link w:val="Charf3"/>
    <w:uiPriority w:val="99"/>
    <w:qFormat/>
    <w:rsid w:val="00284401"/>
    <w:pPr>
      <w:adjustRightInd w:val="0"/>
      <w:spacing w:beforeLines="100" w:line="500" w:lineRule="exact"/>
      <w:jc w:val="center"/>
    </w:pPr>
    <w:rPr>
      <w:rFonts w:asciiTheme="minorHAnsi" w:eastAsia="黑体" w:hAnsiTheme="minorHAnsi" w:cstheme="minorBidi"/>
      <w:szCs w:val="24"/>
    </w:rPr>
  </w:style>
  <w:style w:type="character" w:customStyle="1" w:styleId="26">
    <w:name w:val="正文文本 (2)_"/>
    <w:basedOn w:val="a0"/>
    <w:link w:val="27"/>
    <w:uiPriority w:val="99"/>
    <w:qFormat/>
    <w:locked/>
    <w:rsid w:val="00284401"/>
    <w:rPr>
      <w:rFonts w:ascii="MingLiU" w:eastAsia="MingLiU" w:hAnsi="Tahoma" w:cs="MingLiU"/>
      <w:shd w:val="clear" w:color="auto" w:fill="FFFFFF"/>
    </w:rPr>
  </w:style>
  <w:style w:type="paragraph" w:customStyle="1" w:styleId="27">
    <w:name w:val="正文文本 (2)"/>
    <w:basedOn w:val="a"/>
    <w:link w:val="26"/>
    <w:uiPriority w:val="99"/>
    <w:qFormat/>
    <w:rsid w:val="00284401"/>
    <w:pPr>
      <w:shd w:val="clear" w:color="auto" w:fill="FFFFFF"/>
      <w:spacing w:before="4380" w:after="480" w:line="240" w:lineRule="atLeast"/>
      <w:jc w:val="left"/>
    </w:pPr>
    <w:rPr>
      <w:rFonts w:ascii="MingLiU" w:eastAsia="MingLiU" w:hAnsi="Tahoma" w:cs="MingLiU"/>
      <w:sz w:val="21"/>
    </w:rPr>
  </w:style>
  <w:style w:type="character" w:customStyle="1" w:styleId="295pt">
    <w:name w:val="正文文本 (2) + 9.5 pt"/>
    <w:basedOn w:val="26"/>
    <w:uiPriority w:val="99"/>
    <w:qFormat/>
    <w:rsid w:val="00284401"/>
    <w:rPr>
      <w:rFonts w:ascii="MingLiU" w:eastAsia="MingLiU" w:hAnsi="Tahoma" w:cs="MingLiU"/>
      <w:sz w:val="19"/>
      <w:szCs w:val="19"/>
      <w:shd w:val="clear" w:color="auto" w:fill="FFFFFF"/>
    </w:rPr>
  </w:style>
  <w:style w:type="character" w:customStyle="1" w:styleId="22pt1">
    <w:name w:val="正文文本 (2) + 间距 2 pt1"/>
    <w:basedOn w:val="26"/>
    <w:uiPriority w:val="99"/>
    <w:qFormat/>
    <w:rsid w:val="00284401"/>
    <w:rPr>
      <w:rFonts w:ascii="MingLiU" w:eastAsia="MingLiU" w:hAnsi="Tahoma" w:cs="MingLiU"/>
      <w:spacing w:val="40"/>
      <w:shd w:val="clear" w:color="auto" w:fill="FFFFFF"/>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
    <w:qFormat/>
    <w:rsid w:val="00284401"/>
    <w:pPr>
      <w:spacing w:line="360" w:lineRule="auto"/>
      <w:ind w:firstLineChars="200" w:firstLine="200"/>
    </w:pPr>
    <w:rPr>
      <w:rFonts w:ascii="宋体" w:hAnsi="宋体" w:cs="宋体"/>
      <w:szCs w:val="24"/>
    </w:rPr>
  </w:style>
  <w:style w:type="character" w:customStyle="1" w:styleId="CharChar">
    <w:name w:val="正文(首行缩进) Char Char"/>
    <w:link w:val="afffb"/>
    <w:uiPriority w:val="99"/>
    <w:qFormat/>
    <w:locked/>
    <w:rsid w:val="00284401"/>
    <w:rPr>
      <w:rFonts w:ascii="宋体" w:eastAsia="宋体"/>
      <w:snapToGrid w:val="0"/>
      <w:sz w:val="24"/>
    </w:rPr>
  </w:style>
  <w:style w:type="paragraph" w:customStyle="1" w:styleId="afffb">
    <w:name w:val="正文(首行缩进)"/>
    <w:basedOn w:val="a"/>
    <w:link w:val="CharChar"/>
    <w:qFormat/>
    <w:rsid w:val="00284401"/>
    <w:pPr>
      <w:spacing w:line="360" w:lineRule="auto"/>
      <w:ind w:firstLine="510"/>
    </w:pPr>
    <w:rPr>
      <w:rFonts w:ascii="宋体" w:hAnsiTheme="minorHAnsi" w:cstheme="minorBidi"/>
      <w:snapToGrid w:val="0"/>
    </w:rPr>
  </w:style>
  <w:style w:type="paragraph" w:customStyle="1" w:styleId="afffc">
    <w:name w:val="表格正文"/>
    <w:basedOn w:val="a"/>
    <w:next w:val="a"/>
    <w:qFormat/>
    <w:rsid w:val="00284401"/>
    <w:pPr>
      <w:adjustRightInd w:val="0"/>
      <w:snapToGrid w:val="0"/>
      <w:spacing w:line="240" w:lineRule="auto"/>
      <w:jc w:val="center"/>
      <w:textAlignment w:val="baseline"/>
    </w:pPr>
    <w:rPr>
      <w:rFonts w:ascii="宋体" w:hAnsi="宋体"/>
      <w:snapToGrid w:val="0"/>
      <w:spacing w:val="4"/>
      <w:w w:val="90"/>
      <w:kern w:val="0"/>
      <w:sz w:val="21"/>
      <w:szCs w:val="24"/>
    </w:rPr>
  </w:style>
  <w:style w:type="character" w:customStyle="1" w:styleId="CharChar17">
    <w:name w:val="Char Char17"/>
    <w:rsid w:val="00284401"/>
    <w:rPr>
      <w:rFonts w:ascii="宋体" w:eastAsia="宋体" w:hAnsi="宋体"/>
      <w:kern w:val="2"/>
      <w:sz w:val="24"/>
      <w:szCs w:val="24"/>
      <w:lang w:val="en-US" w:eastAsia="zh-CN" w:bidi="ar-SA"/>
    </w:rPr>
  </w:style>
  <w:style w:type="paragraph" w:customStyle="1" w:styleId="51">
    <w:name w:val="表格内文字 小5"/>
    <w:basedOn w:val="a"/>
    <w:next w:val="a"/>
    <w:qFormat/>
    <w:locked/>
    <w:rsid w:val="00284401"/>
    <w:pPr>
      <w:widowControl/>
      <w:adjustRightInd w:val="0"/>
      <w:snapToGrid w:val="0"/>
      <w:spacing w:line="240" w:lineRule="auto"/>
      <w:jc w:val="center"/>
    </w:pPr>
    <w:rPr>
      <w:rFonts w:eastAsia="方正书宋"/>
      <w:snapToGrid w:val="0"/>
      <w:color w:val="000000"/>
      <w:kern w:val="0"/>
      <w:sz w:val="18"/>
      <w:szCs w:val="18"/>
    </w:rPr>
  </w:style>
  <w:style w:type="character" w:customStyle="1" w:styleId="Charf4">
    <w:name w:val="正文(首行缩进) Char"/>
    <w:qFormat/>
    <w:rsid w:val="00284401"/>
    <w:rPr>
      <w:rFonts w:ascii="宋体" w:hAnsi="宋体"/>
      <w:snapToGrid/>
      <w:sz w:val="24"/>
      <w:szCs w:val="24"/>
    </w:rPr>
  </w:style>
  <w:style w:type="character" w:customStyle="1" w:styleId="fontstyle31">
    <w:name w:val="fontstyle31"/>
    <w:basedOn w:val="a0"/>
    <w:rsid w:val="00C442E3"/>
    <w:rPr>
      <w:rFonts w:ascii="TimesNewRomanPS-BoldMT" w:hAnsi="TimesNewRomanPS-BoldMT" w:hint="default"/>
      <w:b/>
      <w:bCs/>
      <w:i w:val="0"/>
      <w:iCs w:val="0"/>
      <w:color w:val="000000"/>
      <w:sz w:val="22"/>
      <w:szCs w:val="22"/>
    </w:rPr>
  </w:style>
  <w:style w:type="paragraph" w:customStyle="1" w:styleId="CharCharCharChar1CharCharChar2CharCharCharCharCharChar3">
    <w:name w:val="Char Char Char Char1 Char Char Char2 Char Char Char Char Char Char3"/>
    <w:basedOn w:val="a"/>
    <w:qFormat/>
    <w:rsid w:val="00E654D5"/>
    <w:pPr>
      <w:widowControl/>
      <w:spacing w:after="160" w:line="240" w:lineRule="exact"/>
      <w:jc w:val="left"/>
    </w:pPr>
    <w:rPr>
      <w:rFonts w:ascii="Calibri" w:hAnsi="Calibri"/>
      <w:sz w:val="21"/>
      <w:szCs w:val="20"/>
    </w:rPr>
  </w:style>
  <w:style w:type="paragraph" w:styleId="afffd">
    <w:name w:val="annotation text"/>
    <w:basedOn w:val="a"/>
    <w:link w:val="afffe"/>
    <w:uiPriority w:val="99"/>
    <w:rsid w:val="00940F93"/>
    <w:pPr>
      <w:adjustRightInd w:val="0"/>
      <w:spacing w:line="360" w:lineRule="auto"/>
      <w:ind w:firstLineChars="200" w:firstLine="576"/>
      <w:jc w:val="left"/>
    </w:pPr>
    <w:rPr>
      <w:rFonts w:ascii="仿宋_GB2312"/>
      <w:spacing w:val="4"/>
      <w:kern w:val="18"/>
      <w:szCs w:val="28"/>
    </w:rPr>
  </w:style>
  <w:style w:type="character" w:customStyle="1" w:styleId="afffe">
    <w:name w:val="批注文字 字符"/>
    <w:basedOn w:val="a0"/>
    <w:link w:val="afffd"/>
    <w:uiPriority w:val="99"/>
    <w:rsid w:val="00940F93"/>
    <w:rPr>
      <w:rFonts w:ascii="仿宋_GB2312" w:eastAsia="宋体" w:hAnsi="Times New Roman" w:cs="Times New Roman"/>
      <w:spacing w:val="4"/>
      <w:kern w:val="18"/>
      <w:sz w:val="24"/>
      <w:szCs w:val="28"/>
    </w:rPr>
  </w:style>
  <w:style w:type="character" w:styleId="affff">
    <w:name w:val="annotation reference"/>
    <w:basedOn w:val="a0"/>
    <w:uiPriority w:val="99"/>
    <w:unhideWhenUsed/>
    <w:rsid w:val="00940F93"/>
    <w:rPr>
      <w:sz w:val="21"/>
      <w:szCs w:val="21"/>
    </w:rPr>
  </w:style>
  <w:style w:type="character" w:styleId="affff0">
    <w:name w:val="page number"/>
    <w:basedOn w:val="a0"/>
    <w:uiPriority w:val="99"/>
    <w:unhideWhenUsed/>
    <w:rsid w:val="002D1A70"/>
    <w:rPr>
      <w:rFonts w:ascii="Times New Roman" w:hAnsi="Times New Roman"/>
      <w:sz w:val="28"/>
    </w:rPr>
  </w:style>
  <w:style w:type="paragraph" w:customStyle="1" w:styleId="36">
    <w:name w:val="正文_3"/>
    <w:qFormat/>
    <w:rsid w:val="002E4990"/>
    <w:pPr>
      <w:widowControl w:val="0"/>
      <w:jc w:val="both"/>
    </w:pPr>
    <w:rPr>
      <w:rFonts w:ascii="Calibri" w:eastAsia="宋体" w:hAnsi="Calibri" w:cs="Times New Roman"/>
      <w:kern w:val="2"/>
      <w:sz w:val="21"/>
    </w:rPr>
  </w:style>
  <w:style w:type="paragraph" w:styleId="affff1">
    <w:name w:val="annotation subject"/>
    <w:basedOn w:val="afffd"/>
    <w:next w:val="afffd"/>
    <w:link w:val="affff2"/>
    <w:uiPriority w:val="99"/>
    <w:unhideWhenUsed/>
    <w:rsid w:val="00E31711"/>
    <w:pPr>
      <w:adjustRightInd/>
      <w:ind w:firstLine="883"/>
    </w:pPr>
    <w:rPr>
      <w:rFonts w:ascii="Calibri" w:hAnsi="Calibri"/>
      <w:b/>
      <w:bCs/>
      <w:spacing w:val="0"/>
      <w:kern w:val="2"/>
      <w:sz w:val="28"/>
    </w:rPr>
  </w:style>
  <w:style w:type="character" w:customStyle="1" w:styleId="affff2">
    <w:name w:val="批注主题 字符"/>
    <w:basedOn w:val="afffe"/>
    <w:link w:val="affff1"/>
    <w:uiPriority w:val="99"/>
    <w:semiHidden/>
    <w:rsid w:val="00E31711"/>
    <w:rPr>
      <w:rFonts w:ascii="Calibri" w:eastAsia="宋体" w:hAnsi="Calibri" w:cs="Times New Roman"/>
      <w:b/>
      <w:bCs/>
      <w:spacing w:val="4"/>
      <w:kern w:val="2"/>
      <w:sz w:val="28"/>
      <w:szCs w:val="28"/>
    </w:rPr>
  </w:style>
  <w:style w:type="paragraph" w:customStyle="1" w:styleId="D2">
    <w:name w:val="D图表小四"/>
    <w:basedOn w:val="a"/>
    <w:qFormat/>
    <w:rsid w:val="00984898"/>
    <w:pPr>
      <w:spacing w:before="120" w:after="120" w:line="240" w:lineRule="auto"/>
      <w:jc w:val="center"/>
    </w:pPr>
    <w:rPr>
      <w:b/>
      <w:szCs w:val="24"/>
    </w:rPr>
  </w:style>
  <w:style w:type="paragraph" w:styleId="TOC">
    <w:name w:val="TOC Heading"/>
    <w:basedOn w:val="1"/>
    <w:next w:val="a"/>
    <w:uiPriority w:val="39"/>
    <w:unhideWhenUsed/>
    <w:qFormat/>
    <w:rsid w:val="008B2FA7"/>
    <w:pPr>
      <w:widowControl/>
      <w:spacing w:beforeLines="0" w:afterLines="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styleId="affff3">
    <w:name w:val="Emphasis"/>
    <w:basedOn w:val="a0"/>
    <w:uiPriority w:val="20"/>
    <w:qFormat/>
    <w:rsid w:val="00671D6F"/>
    <w:rPr>
      <w:i/>
      <w:iCs/>
    </w:rPr>
  </w:style>
  <w:style w:type="character" w:customStyle="1" w:styleId="14">
    <w:name w:val="未处理的提及1"/>
    <w:basedOn w:val="a0"/>
    <w:uiPriority w:val="99"/>
    <w:semiHidden/>
    <w:unhideWhenUsed/>
    <w:rsid w:val="00B77702"/>
    <w:rPr>
      <w:color w:val="605E5C"/>
      <w:shd w:val="clear" w:color="auto" w:fill="E1DFDD"/>
    </w:rPr>
  </w:style>
  <w:style w:type="character" w:styleId="affff4">
    <w:name w:val="Unresolved Mention"/>
    <w:basedOn w:val="a0"/>
    <w:uiPriority w:val="99"/>
    <w:semiHidden/>
    <w:unhideWhenUsed/>
    <w:rsid w:val="00DA5724"/>
    <w:rPr>
      <w:color w:val="605E5C"/>
      <w:shd w:val="clear" w:color="auto" w:fill="E1DFDD"/>
    </w:rPr>
  </w:style>
  <w:style w:type="paragraph" w:customStyle="1" w:styleId="210">
    <w:name w:val="正文文本 21"/>
    <w:basedOn w:val="a"/>
    <w:rsid w:val="00414971"/>
    <w:pPr>
      <w:adjustRightInd w:val="0"/>
      <w:spacing w:line="240" w:lineRule="auto"/>
      <w:jc w:val="center"/>
      <w:textAlignment w:val="baseline"/>
    </w:pPr>
    <w:rPr>
      <w:szCs w:val="20"/>
    </w:rPr>
  </w:style>
  <w:style w:type="paragraph" w:customStyle="1" w:styleId="37">
    <w:name w:val="标题3"/>
    <w:next w:val="a"/>
    <w:uiPriority w:val="99"/>
    <w:qFormat/>
    <w:rsid w:val="001C787B"/>
    <w:pPr>
      <w:spacing w:beforeLines="50" w:line="360" w:lineRule="auto"/>
      <w:jc w:val="both"/>
      <w:outlineLvl w:val="2"/>
    </w:pPr>
    <w:rPr>
      <w:rFonts w:ascii="Times New Roman" w:eastAsia="宋体" w:hAnsi="Times New Roman" w:cs="Times New Roman"/>
      <w:b/>
      <w:bCs/>
      <w:kern w:val="2"/>
      <w:sz w:val="28"/>
      <w:szCs w:val="28"/>
    </w:rPr>
  </w:style>
  <w:style w:type="paragraph" w:customStyle="1" w:styleId="28">
    <w:name w:val="标题2"/>
    <w:next w:val="a"/>
    <w:uiPriority w:val="99"/>
    <w:qFormat/>
    <w:rsid w:val="001C787B"/>
    <w:pPr>
      <w:spacing w:beforeLines="50" w:afterLines="50" w:line="360" w:lineRule="auto"/>
      <w:outlineLvl w:val="1"/>
    </w:pPr>
    <w:rPr>
      <w:rFonts w:ascii="Times New Roman" w:eastAsia="宋体" w:hAnsi="Times New Roman" w:cs="Times New Roman"/>
      <w:b/>
      <w:bCs/>
      <w:kern w:val="2"/>
      <w:sz w:val="30"/>
      <w:szCs w:val="30"/>
    </w:rPr>
  </w:style>
  <w:style w:type="paragraph" w:customStyle="1" w:styleId="NormalIndent1">
    <w:name w:val="Normal Indent1"/>
    <w:basedOn w:val="a"/>
    <w:qFormat/>
    <w:rsid w:val="00665802"/>
    <w:pPr>
      <w:adjustRightInd w:val="0"/>
      <w:snapToGrid w:val="0"/>
      <w:ind w:firstLineChars="200" w:firstLine="200"/>
    </w:pPr>
    <w:rPr>
      <w:rFonts w:ascii="仿宋_GB2312" w:eastAsia="仿宋_GB2312"/>
      <w:sz w:val="28"/>
      <w:szCs w:val="24"/>
    </w:rPr>
  </w:style>
  <w:style w:type="character" w:styleId="affff5">
    <w:name w:val="FollowedHyperlink"/>
    <w:uiPriority w:val="99"/>
    <w:unhideWhenUsed/>
    <w:rsid w:val="00665802"/>
    <w:rPr>
      <w:color w:val="414241"/>
      <w:sz w:val="24"/>
      <w:u w:val="none"/>
    </w:rPr>
  </w:style>
  <w:style w:type="character" w:customStyle="1" w:styleId="font11">
    <w:name w:val="font11"/>
    <w:rsid w:val="00665802"/>
    <w:rPr>
      <w:rFonts w:ascii="Times New Roman" w:hAnsi="Times New Roman" w:cs="Times New Roman" w:hint="default"/>
      <w:i w:val="0"/>
      <w:color w:val="000000"/>
      <w:sz w:val="18"/>
      <w:szCs w:val="18"/>
      <w:u w:val="none"/>
    </w:rPr>
  </w:style>
  <w:style w:type="character" w:customStyle="1" w:styleId="font51">
    <w:name w:val="font51"/>
    <w:rsid w:val="00665802"/>
    <w:rPr>
      <w:rFonts w:ascii="Times New Roman" w:hAnsi="Times New Roman" w:cs="Times New Roman" w:hint="default"/>
      <w:i w:val="0"/>
      <w:color w:val="000000"/>
      <w:sz w:val="11"/>
      <w:szCs w:val="11"/>
      <w:u w:val="none"/>
    </w:rPr>
  </w:style>
  <w:style w:type="character" w:customStyle="1" w:styleId="font21">
    <w:name w:val="font21"/>
    <w:rsid w:val="00665802"/>
    <w:rPr>
      <w:rFonts w:ascii="微软雅黑" w:eastAsia="微软雅黑" w:hAnsi="微软雅黑" w:cs="微软雅黑" w:hint="eastAsia"/>
      <w:i w:val="0"/>
      <w:color w:val="000000"/>
      <w:sz w:val="18"/>
      <w:szCs w:val="18"/>
      <w:u w:val="none"/>
    </w:rPr>
  </w:style>
  <w:style w:type="character" w:customStyle="1" w:styleId="font31">
    <w:name w:val="font31"/>
    <w:qFormat/>
    <w:rsid w:val="00665802"/>
    <w:rPr>
      <w:rFonts w:ascii="Times New Roman" w:hAnsi="Times New Roman" w:cs="Times New Roman" w:hint="default"/>
      <w:color w:val="000000"/>
      <w:sz w:val="21"/>
      <w:szCs w:val="21"/>
      <w:u w:val="none"/>
      <w:vertAlign w:val="superscript"/>
    </w:rPr>
  </w:style>
  <w:style w:type="character" w:customStyle="1" w:styleId="font41">
    <w:name w:val="font41"/>
    <w:qFormat/>
    <w:rsid w:val="00665802"/>
    <w:rPr>
      <w:rFonts w:ascii="宋体" w:eastAsia="宋体" w:hAnsi="宋体" w:cs="宋体" w:hint="eastAsia"/>
      <w:color w:val="000000"/>
      <w:sz w:val="21"/>
      <w:szCs w:val="21"/>
      <w:u w:val="none"/>
    </w:rPr>
  </w:style>
  <w:style w:type="paragraph" w:customStyle="1" w:styleId="Charf5">
    <w:name w:val="Char"/>
    <w:basedOn w:val="a"/>
    <w:rsid w:val="00665802"/>
    <w:pPr>
      <w:spacing w:line="240" w:lineRule="auto"/>
    </w:pPr>
    <w:rPr>
      <w:szCs w:val="20"/>
    </w:rPr>
  </w:style>
  <w:style w:type="paragraph" w:customStyle="1" w:styleId="affff6">
    <w:name w:val="文 本 正 文"/>
    <w:basedOn w:val="affff7"/>
    <w:qFormat/>
    <w:rsid w:val="00665802"/>
    <w:pPr>
      <w:autoSpaceDE w:val="0"/>
      <w:autoSpaceDN w:val="0"/>
      <w:adjustRightInd w:val="0"/>
      <w:snapToGrid/>
      <w:ind w:firstLine="496"/>
      <w:jc w:val="both"/>
      <w:textAlignment w:val="baseline"/>
    </w:pPr>
    <w:rPr>
      <w:rFonts w:hAnsi="宋体" w:cs="宋体"/>
      <w:snapToGrid w:val="0"/>
      <w:color w:val="000000"/>
      <w:kern w:val="18"/>
      <w:lang w:val="en-US"/>
    </w:rPr>
  </w:style>
  <w:style w:type="paragraph" w:customStyle="1" w:styleId="affff7">
    <w:name w:val="文本正文"/>
    <w:basedOn w:val="a"/>
    <w:qFormat/>
    <w:rsid w:val="00665802"/>
    <w:pPr>
      <w:snapToGrid w:val="0"/>
      <w:spacing w:line="240" w:lineRule="auto"/>
      <w:ind w:firstLineChars="200" w:firstLine="200"/>
      <w:jc w:val="left"/>
    </w:pPr>
    <w:rPr>
      <w:kern w:val="24"/>
      <w:sz w:val="21"/>
      <w:szCs w:val="20"/>
      <w:lang w:val="zh-CN"/>
    </w:rPr>
  </w:style>
  <w:style w:type="paragraph" w:customStyle="1" w:styleId="41">
    <w:name w:val="标题4"/>
    <w:next w:val="a"/>
    <w:qFormat/>
    <w:rsid w:val="00665802"/>
    <w:pPr>
      <w:spacing w:line="360" w:lineRule="auto"/>
      <w:jc w:val="both"/>
      <w:outlineLvl w:val="3"/>
    </w:pPr>
    <w:rPr>
      <w:rFonts w:ascii="Times New Roman" w:eastAsia="宋体" w:hAnsi="Times New Roman" w:cs="Times New Roman"/>
      <w:b/>
      <w:kern w:val="2"/>
      <w:sz w:val="28"/>
      <w:szCs w:val="24"/>
    </w:rPr>
  </w:style>
  <w:style w:type="paragraph" w:customStyle="1" w:styleId="15">
    <w:name w:val="ü1"/>
    <w:basedOn w:val="a"/>
    <w:rsid w:val="00665802"/>
    <w:pPr>
      <w:widowControl/>
      <w:spacing w:before="480" w:after="120" w:line="480" w:lineRule="auto"/>
    </w:pPr>
    <w:rPr>
      <w:rFonts w:ascii="CorpoSLig" w:hAnsi="CorpoSLig"/>
      <w:b/>
      <w:kern w:val="0"/>
      <w:sz w:val="28"/>
      <w:szCs w:val="20"/>
    </w:rPr>
  </w:style>
  <w:style w:type="paragraph" w:customStyle="1" w:styleId="affff8">
    <w:name w:val="一级条标题"/>
    <w:basedOn w:val="affff9"/>
    <w:next w:val="a"/>
    <w:qFormat/>
    <w:rsid w:val="00665802"/>
    <w:pPr>
      <w:numPr>
        <w:ilvl w:val="0"/>
      </w:numPr>
      <w:tabs>
        <w:tab w:val="left" w:pos="720"/>
      </w:tabs>
      <w:spacing w:before="0" w:after="0"/>
      <w:ind w:left="720" w:hanging="720"/>
      <w:outlineLvl w:val="2"/>
    </w:pPr>
  </w:style>
  <w:style w:type="paragraph" w:customStyle="1" w:styleId="affff9">
    <w:name w:val="章标题"/>
    <w:next w:val="a"/>
    <w:rsid w:val="00665802"/>
    <w:pPr>
      <w:numPr>
        <w:ilvl w:val="1"/>
      </w:numPr>
      <w:tabs>
        <w:tab w:val="left" w:pos="903"/>
      </w:tabs>
      <w:spacing w:before="50" w:after="50"/>
      <w:ind w:left="903" w:hanging="315"/>
      <w:jc w:val="both"/>
      <w:outlineLvl w:val="1"/>
    </w:pPr>
    <w:rPr>
      <w:rFonts w:ascii="黑体" w:eastAsia="黑体" w:hAnsi="Times New Roman" w:cs="Times New Roman"/>
      <w:sz w:val="21"/>
    </w:rPr>
  </w:style>
  <w:style w:type="paragraph" w:customStyle="1" w:styleId="affffa">
    <w:name w:val="表中字"/>
    <w:uiPriority w:val="99"/>
    <w:qFormat/>
    <w:rsid w:val="00665802"/>
    <w:pPr>
      <w:jc w:val="center"/>
    </w:pPr>
    <w:rPr>
      <w:rFonts w:ascii="Times New Roman" w:eastAsia="宋体" w:hAnsi="Times New Roman" w:cs="Times New Roman"/>
      <w:kern w:val="2"/>
      <w:sz w:val="24"/>
      <w:szCs w:val="24"/>
    </w:rPr>
  </w:style>
  <w:style w:type="paragraph" w:customStyle="1" w:styleId="Charf6">
    <w:name w:val="表格正文 Char"/>
    <w:basedOn w:val="a"/>
    <w:next w:val="a"/>
    <w:qFormat/>
    <w:rsid w:val="00665802"/>
    <w:pPr>
      <w:spacing w:line="240" w:lineRule="auto"/>
      <w:jc w:val="center"/>
    </w:pPr>
    <w:rPr>
      <w:rFonts w:ascii="宋体"/>
      <w:color w:val="000000"/>
      <w:spacing w:val="4"/>
      <w:w w:val="90"/>
      <w:szCs w:val="20"/>
    </w:rPr>
  </w:style>
  <w:style w:type="paragraph" w:customStyle="1" w:styleId="29">
    <w:name w:val="列出段落2"/>
    <w:basedOn w:val="a"/>
    <w:qFormat/>
    <w:rsid w:val="00665802"/>
    <w:pPr>
      <w:spacing w:line="240" w:lineRule="auto"/>
    </w:pPr>
    <w:rPr>
      <w:rFonts w:cs="Arial"/>
      <w:smallCaps/>
      <w:sz w:val="21"/>
      <w:szCs w:val="20"/>
    </w:rPr>
  </w:style>
  <w:style w:type="paragraph" w:customStyle="1" w:styleId="-6">
    <w:name w:val="胡奔流-标题6"/>
    <w:basedOn w:val="a"/>
    <w:rsid w:val="00665802"/>
    <w:pPr>
      <w:spacing w:line="240" w:lineRule="auto"/>
    </w:pPr>
    <w:rPr>
      <w:rFonts w:cs="宋体"/>
      <w:spacing w:val="10"/>
      <w:kern w:val="21"/>
      <w:sz w:val="21"/>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298963">
      <w:bodyDiv w:val="1"/>
      <w:marLeft w:val="0"/>
      <w:marRight w:val="0"/>
      <w:marTop w:val="0"/>
      <w:marBottom w:val="0"/>
      <w:divBdr>
        <w:top w:val="none" w:sz="0" w:space="0" w:color="auto"/>
        <w:left w:val="none" w:sz="0" w:space="0" w:color="auto"/>
        <w:bottom w:val="none" w:sz="0" w:space="0" w:color="auto"/>
        <w:right w:val="none" w:sz="0" w:space="0" w:color="auto"/>
      </w:divBdr>
    </w:div>
    <w:div w:id="36901528">
      <w:bodyDiv w:val="1"/>
      <w:marLeft w:val="0"/>
      <w:marRight w:val="0"/>
      <w:marTop w:val="0"/>
      <w:marBottom w:val="0"/>
      <w:divBdr>
        <w:top w:val="none" w:sz="0" w:space="0" w:color="auto"/>
        <w:left w:val="none" w:sz="0" w:space="0" w:color="auto"/>
        <w:bottom w:val="none" w:sz="0" w:space="0" w:color="auto"/>
        <w:right w:val="none" w:sz="0" w:space="0" w:color="auto"/>
      </w:divBdr>
    </w:div>
    <w:div w:id="160201436">
      <w:bodyDiv w:val="1"/>
      <w:marLeft w:val="0"/>
      <w:marRight w:val="0"/>
      <w:marTop w:val="0"/>
      <w:marBottom w:val="0"/>
      <w:divBdr>
        <w:top w:val="none" w:sz="0" w:space="0" w:color="auto"/>
        <w:left w:val="none" w:sz="0" w:space="0" w:color="auto"/>
        <w:bottom w:val="none" w:sz="0" w:space="0" w:color="auto"/>
        <w:right w:val="none" w:sz="0" w:space="0" w:color="auto"/>
      </w:divBdr>
    </w:div>
    <w:div w:id="375274505">
      <w:bodyDiv w:val="1"/>
      <w:marLeft w:val="0"/>
      <w:marRight w:val="0"/>
      <w:marTop w:val="0"/>
      <w:marBottom w:val="0"/>
      <w:divBdr>
        <w:top w:val="none" w:sz="0" w:space="0" w:color="auto"/>
        <w:left w:val="none" w:sz="0" w:space="0" w:color="auto"/>
        <w:bottom w:val="none" w:sz="0" w:space="0" w:color="auto"/>
        <w:right w:val="none" w:sz="0" w:space="0" w:color="auto"/>
      </w:divBdr>
    </w:div>
    <w:div w:id="379331063">
      <w:bodyDiv w:val="1"/>
      <w:marLeft w:val="0"/>
      <w:marRight w:val="0"/>
      <w:marTop w:val="0"/>
      <w:marBottom w:val="0"/>
      <w:divBdr>
        <w:top w:val="none" w:sz="0" w:space="0" w:color="auto"/>
        <w:left w:val="none" w:sz="0" w:space="0" w:color="auto"/>
        <w:bottom w:val="none" w:sz="0" w:space="0" w:color="auto"/>
        <w:right w:val="none" w:sz="0" w:space="0" w:color="auto"/>
      </w:divBdr>
    </w:div>
    <w:div w:id="435290889">
      <w:bodyDiv w:val="1"/>
      <w:marLeft w:val="0"/>
      <w:marRight w:val="0"/>
      <w:marTop w:val="0"/>
      <w:marBottom w:val="0"/>
      <w:divBdr>
        <w:top w:val="none" w:sz="0" w:space="0" w:color="auto"/>
        <w:left w:val="none" w:sz="0" w:space="0" w:color="auto"/>
        <w:bottom w:val="none" w:sz="0" w:space="0" w:color="auto"/>
        <w:right w:val="none" w:sz="0" w:space="0" w:color="auto"/>
      </w:divBdr>
    </w:div>
    <w:div w:id="799688508">
      <w:bodyDiv w:val="1"/>
      <w:marLeft w:val="0"/>
      <w:marRight w:val="0"/>
      <w:marTop w:val="0"/>
      <w:marBottom w:val="0"/>
      <w:divBdr>
        <w:top w:val="none" w:sz="0" w:space="0" w:color="auto"/>
        <w:left w:val="none" w:sz="0" w:space="0" w:color="auto"/>
        <w:bottom w:val="none" w:sz="0" w:space="0" w:color="auto"/>
        <w:right w:val="none" w:sz="0" w:space="0" w:color="auto"/>
      </w:divBdr>
    </w:div>
    <w:div w:id="1403673058">
      <w:bodyDiv w:val="1"/>
      <w:marLeft w:val="0"/>
      <w:marRight w:val="0"/>
      <w:marTop w:val="0"/>
      <w:marBottom w:val="0"/>
      <w:divBdr>
        <w:top w:val="none" w:sz="0" w:space="0" w:color="auto"/>
        <w:left w:val="none" w:sz="0" w:space="0" w:color="auto"/>
        <w:bottom w:val="none" w:sz="0" w:space="0" w:color="auto"/>
        <w:right w:val="none" w:sz="0" w:space="0" w:color="auto"/>
      </w:divBdr>
    </w:div>
    <w:div w:id="1612320874">
      <w:bodyDiv w:val="1"/>
      <w:marLeft w:val="0"/>
      <w:marRight w:val="0"/>
      <w:marTop w:val="0"/>
      <w:marBottom w:val="0"/>
      <w:divBdr>
        <w:top w:val="none" w:sz="0" w:space="0" w:color="auto"/>
        <w:left w:val="none" w:sz="0" w:space="0" w:color="auto"/>
        <w:bottom w:val="none" w:sz="0" w:space="0" w:color="auto"/>
        <w:right w:val="none" w:sz="0" w:space="0" w:color="auto"/>
      </w:divBdr>
    </w:div>
    <w:div w:id="1644001937">
      <w:bodyDiv w:val="1"/>
      <w:marLeft w:val="0"/>
      <w:marRight w:val="0"/>
      <w:marTop w:val="0"/>
      <w:marBottom w:val="0"/>
      <w:divBdr>
        <w:top w:val="none" w:sz="0" w:space="0" w:color="auto"/>
        <w:left w:val="none" w:sz="0" w:space="0" w:color="auto"/>
        <w:bottom w:val="none" w:sz="0" w:space="0" w:color="auto"/>
        <w:right w:val="none" w:sz="0" w:space="0" w:color="auto"/>
      </w:divBdr>
    </w:div>
    <w:div w:id="1705515247">
      <w:bodyDiv w:val="1"/>
      <w:marLeft w:val="0"/>
      <w:marRight w:val="0"/>
      <w:marTop w:val="0"/>
      <w:marBottom w:val="0"/>
      <w:divBdr>
        <w:top w:val="none" w:sz="0" w:space="0" w:color="auto"/>
        <w:left w:val="none" w:sz="0" w:space="0" w:color="auto"/>
        <w:bottom w:val="none" w:sz="0" w:space="0" w:color="auto"/>
        <w:right w:val="none" w:sz="0" w:space="0" w:color="auto"/>
      </w:divBdr>
    </w:div>
    <w:div w:id="1850096554">
      <w:bodyDiv w:val="1"/>
      <w:marLeft w:val="0"/>
      <w:marRight w:val="0"/>
      <w:marTop w:val="0"/>
      <w:marBottom w:val="0"/>
      <w:divBdr>
        <w:top w:val="none" w:sz="0" w:space="0" w:color="auto"/>
        <w:left w:val="none" w:sz="0" w:space="0" w:color="auto"/>
        <w:bottom w:val="none" w:sz="0" w:space="0" w:color="auto"/>
        <w:right w:val="none" w:sz="0" w:space="0" w:color="auto"/>
      </w:divBdr>
    </w:div>
    <w:div w:id="20873366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eader" Target="header5.xml"/><Relationship Id="rId26" Type="http://schemas.openxmlformats.org/officeDocument/2006/relationships/image" Target="media/image2.png"/><Relationship Id="rId39" Type="http://schemas.openxmlformats.org/officeDocument/2006/relationships/image" Target="media/image9.png"/><Relationship Id="rId21" Type="http://schemas.openxmlformats.org/officeDocument/2006/relationships/header" Target="header6.xml"/><Relationship Id="rId34" Type="http://schemas.openxmlformats.org/officeDocument/2006/relationships/image" Target="media/image5.jpeg"/><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image" Target="media/image19.png"/><Relationship Id="rId55" Type="http://schemas.openxmlformats.org/officeDocument/2006/relationships/image" Target="media/image23.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footer" Target="footer7.xml"/><Relationship Id="rId11" Type="http://schemas.openxmlformats.org/officeDocument/2006/relationships/footer" Target="footer1.xml"/><Relationship Id="rId24" Type="http://schemas.openxmlformats.org/officeDocument/2006/relationships/hyperlink" Target="https://baike.baidu.com/item/%E4%B9%99%E9%86%9A/316922" TargetMode="External"/><Relationship Id="rId32" Type="http://schemas.openxmlformats.org/officeDocument/2006/relationships/image" Target="media/image3.jpeg"/><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image" Target="media/image21.png"/><Relationship Id="rId58" Type="http://schemas.openxmlformats.org/officeDocument/2006/relationships/hyperlink" Target="http://www.baidu.com/link?url=BkAodCzGfsAUpXV3_JaRW43MnaTv3DAUIqIneZaIoAfY8pw45uglWJy2n0D4fu31eszW6I_J_AXLekok3oc1somlNeBLXcInv5MTLsWZO8Yv2d27742TYPNHyEmjPQ3ZsfyObK-xadiefmeLPWn4b-mA0etW9LGTDU1PM5oyhTc09mTKuhJkddr2w4CGiw0isL65VLTSBDFCylx853WDDyezuUEf75I2yxcZxE4c98edZCHQ0gHaoZzKu3BwC18Q" TargetMode="Externa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hyperlink" Target="https://m.qcc.com/pl/pd86e040f57d4c24f992bdaf2468976a.html" TargetMode="External"/><Relationship Id="rId27" Type="http://schemas.openxmlformats.org/officeDocument/2006/relationships/hyperlink" Target="http://www.baidu.com/link?url=BkAodCzGfsAUpXV3_JaRW43MnaTv3DAUIqIneZaIoAfY8pw45uglWJy2n0D4fu31eszW6I_J_AXLekok3oc1somlNeBLXcInv5MTLsWZO8Yv2d27742TYPNHyEmjPQ3ZsfyObK-xadiefmeLPWn4b-mA0etW9LGTDU1PM5oyhTc09mTKuhJkddr2w4CGiw0isL65VLTSBDFCylx853WDDyezuUEf75I2yxcZxE4c98edZCHQ0gHaoZzKu3BwC18Q" TargetMode="External"/><Relationship Id="rId30" Type="http://schemas.openxmlformats.org/officeDocument/2006/relationships/header" Target="header8.xml"/><Relationship Id="rId35" Type="http://schemas.openxmlformats.org/officeDocument/2006/relationships/image" Target="media/image6.jpe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4.png"/><Relationship Id="rId8" Type="http://schemas.openxmlformats.org/officeDocument/2006/relationships/endnotes" Target="endnotes.xml"/><Relationship Id="rId51" Type="http://schemas.openxmlformats.org/officeDocument/2006/relationships/hyperlink" Target="https://m.qcc.com/pl/pd86e040f57d4c24f992bdaf2468976a.html" TargetMode="Externa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https://baike.baidu.com/item/%E6%9C%89%E6%9C%BA%E6%BA%B6%E5%89%82/7921016" TargetMode="External"/><Relationship Id="rId33" Type="http://schemas.openxmlformats.org/officeDocument/2006/relationships/image" Target="media/image4.jpeg"/><Relationship Id="rId38" Type="http://schemas.openxmlformats.org/officeDocument/2006/relationships/image" Target="media/image8.png"/><Relationship Id="rId46" Type="http://schemas.openxmlformats.org/officeDocument/2006/relationships/image" Target="media/image16.png"/><Relationship Id="rId59" Type="http://schemas.openxmlformats.org/officeDocument/2006/relationships/header" Target="header11.xml"/><Relationship Id="rId20" Type="http://schemas.openxmlformats.org/officeDocument/2006/relationships/footer" Target="footer6.xml"/><Relationship Id="rId41" Type="http://schemas.openxmlformats.org/officeDocument/2006/relationships/image" Target="media/image11.png"/><Relationship Id="rId54"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hyperlink" Target="https://baike.baidu.com/item/%E5%88%BA%E6%BF%80%E6%80%A7" TargetMode="External"/><Relationship Id="rId28" Type="http://schemas.openxmlformats.org/officeDocument/2006/relationships/header" Target="header7.xml"/><Relationship Id="rId36" Type="http://schemas.openxmlformats.org/officeDocument/2006/relationships/hyperlink" Target="http://www.baidu.com/link?url=BkAodCzGfsAUpXV3_JaRW43MnaTv3DAUIqIneZaIoAfY8pw45uglWJy2n0D4fu31eszW6I_J_AXLekok3oc1somlNeBLXcInv5MTLsWZO8Yv2d27742TYPNHyEmjPQ3ZsfyObK-xadiefmeLPWn4b-mA0etW9LGTDU1PM5oyhTc09mTKuhJkddr2w4CGiw0isL65VLTSBDFCylx853WDDyezuUEf75I2yxcZxE4c98edZCHQ0gHaoZzKu3BwC18Q" TargetMode="External"/><Relationship Id="rId49" Type="http://schemas.openxmlformats.org/officeDocument/2006/relationships/header" Target="header9.xml"/><Relationship Id="rId57" Type="http://schemas.openxmlformats.org/officeDocument/2006/relationships/header" Target="header10.xml"/><Relationship Id="rId10" Type="http://schemas.openxmlformats.org/officeDocument/2006/relationships/header" Target="header2.xml"/><Relationship Id="rId31" Type="http://schemas.openxmlformats.org/officeDocument/2006/relationships/footer" Target="footer8.xml"/><Relationship Id="rId44" Type="http://schemas.openxmlformats.org/officeDocument/2006/relationships/image" Target="media/image14.png"/><Relationship Id="rId52" Type="http://schemas.openxmlformats.org/officeDocument/2006/relationships/image" Target="media/image20.png"/><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3073"/>
    <customShpInfo spid="_x0000_s3074"/>
    <customShpInfo spid="_x0000_s3075"/>
    <customShpInfo spid="_x0000_s3076"/>
    <customShpInfo spid="_x0000_s2387"/>
    <customShpInfo spid="_x0000_s2390"/>
    <customShpInfo spid="_x0000_s2391"/>
    <customShpInfo spid="_x0000_s2392"/>
    <customShpInfo spid="_x0000_s2393"/>
    <customShpInfo spid="_x0000_s2394"/>
    <customShpInfo spid="_x0000_s2386"/>
    <customShpInfo spid="_x0000_s2364"/>
    <customShpInfo spid="_x0000_s2365"/>
    <customShpInfo spid="_x0000_s2366"/>
    <customShpInfo spid="_x0000_s2367"/>
    <customShpInfo spid="_x0000_s2368"/>
    <customShpInfo spid="_x0000_s2369"/>
    <customShpInfo spid="_x0000_s2370"/>
    <customShpInfo spid="_x0000_s2371"/>
    <customShpInfo spid="_x0000_s2372"/>
    <customShpInfo spid="_x0000_s2373"/>
    <customShpInfo spid="_x0000_s2374"/>
    <customShpInfo spid="_x0000_s2375"/>
    <customShpInfo spid="_x0000_s2376"/>
    <customShpInfo spid="_x0000_s2377"/>
    <customShpInfo spid="_x0000_s2378"/>
    <customShpInfo spid="_x0000_s2379"/>
    <customShpInfo spid="_x0000_s2380"/>
    <customShpInfo spid="_x0000_s2381"/>
    <customShpInfo spid="_x0000_s2382"/>
    <customShpInfo spid="_x0000_s2383"/>
    <customShpInfo spid="_x0000_s2384"/>
    <customShpInfo spid="_x0000_s2385"/>
    <customShpInfo spid="_x0000_s2363"/>
    <customShpInfo spid="_x0000_s2403"/>
    <customShpInfo spid="_x0000_s2406"/>
    <customShpInfo spid="_x0000_s2404"/>
    <customShpInfo spid="_x0000_s2407"/>
    <customShpInfo spid="_x0000_s2408"/>
    <customShpInfo spid="_x0000_s2421"/>
    <customShpInfo spid="_x0000_s2420"/>
    <customShpInfo spid="_x0000_s2419"/>
    <customShpInfo spid="_x0000_s2418"/>
    <customShpInfo spid="_x0000_s2417"/>
    <customShpInfo spid="_x0000_s2416"/>
    <customShpInfo spid="_x0000_s2415"/>
    <customShpInfo spid="_x0000_s2414"/>
    <customShpInfo spid="_x0000_s2413"/>
    <customShpInfo spid="_x0000_s2412"/>
    <customShpInfo spid="_x0000_s2411"/>
    <customShpInfo spid="_x0000_s2410"/>
    <customShpInfo spid="_x0000_s2171"/>
    <customShpInfo spid="_x0000_s2172"/>
    <customShpInfo spid="_x0000_s2173"/>
    <customShpInfo spid="_x0000_s2170"/>
    <customShpInfo spid="_x0000_s2175"/>
    <customShpInfo spid="_x0000_s2176"/>
    <customShpInfo spid="_x0000_s2177"/>
    <customShpInfo spid="_x0000_s2174"/>
    <customShpInfo spid="_x0000_s2178"/>
    <customShpInfo spid="_x0000_s2179"/>
    <customShpInfo spid="_x0000_s2181"/>
    <customShpInfo spid="_x0000_s2183"/>
    <customShpInfo spid="_x0000_s2184"/>
    <customShpInfo spid="_x0000_s2186"/>
    <customShpInfo spid="_x0000_s2187"/>
    <customShpInfo spid="_x0000_s2188"/>
    <customShpInfo spid="_x0000_s2189"/>
    <customShpInfo spid="_x0000_s2190"/>
    <customShpInfo spid="_x0000_s2185"/>
    <customShpInfo spid="_x0000_s2182"/>
    <customShpInfo spid="_x0000_s2191"/>
    <customShpInfo spid="_x0000_s2192"/>
    <customShpInfo spid="_x0000_s2193"/>
    <customShpInfo spid="_x0000_s2194"/>
    <customShpInfo spid="_x0000_s2195"/>
    <customShpInfo spid="_x0000_s2196"/>
    <customShpInfo spid="_x0000_s2197"/>
    <customShpInfo spid="_x0000_s2198"/>
    <customShpInfo spid="_x0000_s2199"/>
    <customShpInfo spid="_x0000_s2200"/>
    <customShpInfo spid="_x0000_s2201"/>
    <customShpInfo spid="_x0000_s2202"/>
    <customShpInfo spid="_x0000_s2204"/>
    <customShpInfo spid="_x0000_s2205"/>
    <customShpInfo spid="_x0000_s2206"/>
    <customShpInfo spid="_x0000_s2207"/>
    <customShpInfo spid="_x0000_s2208"/>
    <customShpInfo spid="_x0000_s2209"/>
    <customShpInfo spid="_x0000_s2203"/>
    <customShpInfo spid="_x0000_s2180"/>
    <customShpInfo spid="_x0000_s2169"/>
    <customShpInfo spid="_x0000_s2685"/>
    <customShpInfo spid="_x0000_s2686"/>
    <customShpInfo spid="_x0000_s2687"/>
    <customShpInfo spid="_x0000_s2688"/>
    <customShpInfo spid="_x0000_s2689"/>
    <customShpInfo spid="_x0000_s2690"/>
    <customShpInfo spid="_x0000_s2691"/>
    <customShpInfo spid="_x0000_s2692"/>
    <customShpInfo spid="_x0000_s2693"/>
    <customShpInfo spid="_x0000_s2694"/>
    <customShpInfo spid="_x0000_s2695"/>
    <customShpInfo spid="_x0000_s2696"/>
    <customShpInfo spid="_x0000_s2697"/>
    <customShpInfo spid="_x0000_s2698"/>
    <customShpInfo spid="_x0000_s2699"/>
    <customShpInfo spid="_x0000_s2700"/>
    <customShpInfo spid="_x0000_s2701"/>
    <customShpInfo spid="_x0000_s2702"/>
    <customShpInfo spid="_x0000_s2703"/>
    <customShpInfo spid="_x0000_s2704"/>
    <customShpInfo spid="_x0000_s2705"/>
    <customShpInfo spid="_x0000_s2706"/>
    <customShpInfo spid="_x0000_s2707"/>
    <customShpInfo spid="_x0000_s2708"/>
    <customShpInfo spid="_x0000_s2709"/>
    <customShpInfo spid="_x0000_s2710"/>
    <customShpInfo spid="_x0000_s2711"/>
    <customShpInfo spid="_x0000_s2684"/>
    <customShpInfo spid="_x0000_s2455"/>
    <customShpInfo spid="_x0000_s2456"/>
    <customShpInfo spid="_x0000_s2457"/>
    <customShpInfo spid="_x0000_s2458"/>
    <customShpInfo spid="_x0000_s2459"/>
    <customShpInfo spid="_x0000_s2460"/>
    <customShpInfo spid="_x0000_s2461"/>
    <customShpInfo spid="_x0000_s2462"/>
    <customShpInfo spid="_x0000_s2463"/>
    <customShpInfo spid="_x0000_s2464"/>
    <customShpInfo spid="_x0000_s2465"/>
    <customShpInfo spid="_x0000_s2466"/>
    <customShpInfo spid="_x0000_s2467"/>
    <customShpInfo spid="_x0000_s2468"/>
    <customShpInfo spid="_x0000_s2469"/>
    <customShpInfo spid="_x0000_s2470"/>
    <customShpInfo spid="_x0000_s2471"/>
    <customShpInfo spid="_x0000_s2472"/>
    <customShpInfo spid="_x0000_s2473"/>
    <customShpInfo spid="_x0000_s2474"/>
    <customShpInfo spid="_x0000_s2475"/>
    <customShpInfo spid="_x0000_s2476"/>
    <customShpInfo spid="_x0000_s2477"/>
    <customShpInfo spid="_x0000_s2478"/>
    <customShpInfo spid="_x0000_s2479"/>
    <customShpInfo spid="_x0000_s2480"/>
    <customShpInfo spid="_x0000_s2481"/>
    <customShpInfo spid="_x0000_s2482"/>
    <customShpInfo spid="_x0000_s2483"/>
    <customShpInfo spid="_x0000_s2484"/>
    <customShpInfo spid="_x0000_s2485"/>
    <customShpInfo spid="_x0000_s2486"/>
    <customShpInfo spid="_x0000_s2487"/>
    <customShpInfo spid="_x0000_s2488"/>
    <customShpInfo spid="_x0000_s2454"/>
    <customShpInfo spid="_x0000_s2513"/>
    <customShpInfo spid="_x0000_s2514"/>
    <customShpInfo spid="_x0000_s2515"/>
    <customShpInfo spid="_x0000_s2516"/>
    <customShpInfo spid="_x0000_s2517"/>
    <customShpInfo spid="_x0000_s2518"/>
    <customShpInfo spid="_x0000_s2519"/>
    <customShpInfo spid="_x0000_s2520"/>
    <customShpInfo spid="_x0000_s2521"/>
    <customShpInfo spid="_x0000_s2522"/>
    <customShpInfo spid="_x0000_s2523"/>
    <customShpInfo spid="_x0000_s2524"/>
    <customShpInfo spid="_x0000_s2525"/>
    <customShpInfo spid="_x0000_s2526"/>
    <customShpInfo spid="_x0000_s2527"/>
    <customShpInfo spid="_x0000_s2528"/>
    <customShpInfo spid="_x0000_s2529"/>
    <customShpInfo spid="_x0000_s2530"/>
    <customShpInfo spid="_x0000_s2531"/>
    <customShpInfo spid="_x0000_s2532"/>
    <customShpInfo spid="_x0000_s2533"/>
    <customShpInfo spid="_x0000_s2534"/>
    <customShpInfo spid="_x0000_s2512"/>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2075"/>
    <customShpInfo spid="_x0000_s2076"/>
    <customShpInfo spid="_x0000_s2077"/>
    <customShpInfo spid="_x0000_s2050"/>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101"/>
    <customShpInfo spid="_x0000_s2102"/>
    <customShpInfo spid="_x0000_s2103"/>
    <customShpInfo spid="_x0000_s2104"/>
    <customShpInfo spid="_x0000_s2105"/>
    <customShpInfo spid="_x0000_s2106"/>
    <customShpInfo spid="_x0000_s2107"/>
    <customShpInfo spid="_x0000_s2108"/>
    <customShpInfo spid="_x0000_s2109"/>
    <customShpInfo spid="_x0000_s2110"/>
    <customShpInfo spid="_x0000_s2111"/>
    <customShpInfo spid="_x0000_s2112"/>
    <customShpInfo spid="_x0000_s2078"/>
    <customShpInfo spid="_x0000_s2114"/>
    <customShpInfo spid="_x0000_s2115"/>
    <customShpInfo spid="_x0000_s2116"/>
    <customShpInfo spid="_x0000_s2117"/>
    <customShpInfo spid="_x0000_s2118"/>
    <customShpInfo spid="_x0000_s2119"/>
    <customShpInfo spid="_x0000_s2120"/>
    <customShpInfo spid="_x0000_s2121"/>
    <customShpInfo spid="_x0000_s2122"/>
    <customShpInfo spid="_x0000_s2123"/>
    <customShpInfo spid="_x0000_s2124"/>
    <customShpInfo spid="_x0000_s2125"/>
    <customShpInfo spid="_x0000_s2126"/>
    <customShpInfo spid="_x0000_s2127"/>
    <customShpInfo spid="_x0000_s2128"/>
    <customShpInfo spid="_x0000_s2129"/>
    <customShpInfo spid="_x0000_s2130"/>
    <customShpInfo spid="_x0000_s2131"/>
    <customShpInfo spid="_x0000_s2132"/>
    <customShpInfo spid="_x0000_s2133"/>
    <customShpInfo spid="_x0000_s2134"/>
    <customShpInfo spid="_x0000_s2135"/>
    <customShpInfo spid="_x0000_s2113"/>
  </customShpExts>
</s:customData>
</file>

<file path=customXml/itemProps1.xml><?xml version="1.0" encoding="utf-8"?>
<ds:datastoreItem xmlns:ds="http://schemas.openxmlformats.org/officeDocument/2006/customXml" ds:itemID="{1B7DA063-6EDA-4CBD-A220-B397C436DA5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963</TotalTime>
  <Pages>1</Pages>
  <Words>12546</Words>
  <Characters>71517</Characters>
  <Application>Microsoft Office Word</Application>
  <DocSecurity>0</DocSecurity>
  <Lines>595</Lines>
  <Paragraphs>167</Paragraphs>
  <ScaleCrop>false</ScaleCrop>
  <Company>Microsoft</Company>
  <LinksUpToDate>false</LinksUpToDate>
  <CharactersWithSpaces>83896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 SYSTEM</dc:creator>
  <cp:keywords/>
  <dc:description/>
  <cp:lastModifiedBy>n Xdmin</cp:lastModifiedBy>
  <cp:revision>25</cp:revision>
  <cp:lastPrinted>2020-12-10T08:19:00Z</cp:lastPrinted>
  <dcterms:created xsi:type="dcterms:W3CDTF">2020-05-12T00:59:00Z</dcterms:created>
  <dcterms:modified xsi:type="dcterms:W3CDTF">2020-12-10T08:27:00Z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2052-11.1.0.9440</vt:lpwstr>
  </property>
</Properties>
</file>