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ind w:right="48" w:rightChars="20"/>
        <w:jc w:val="right"/>
        <w:rPr>
          <w:rFonts w:hint="eastAsia" w:cs="宋体"/>
          <w:b/>
          <w:bCs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360" w:lineRule="auto"/>
        <w:ind w:right="48" w:rightChars="20"/>
        <w:jc w:val="right"/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cs="宋体"/>
          <w:b/>
          <w:bCs/>
          <w:lang w:val="en-US" w:eastAsia="zh-CN"/>
        </w:rPr>
        <w:t xml:space="preserve"> 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-3306445</wp:posOffset>
                </wp:positionH>
                <wp:positionV relativeFrom="paragraph">
                  <wp:posOffset>-971550</wp:posOffset>
                </wp:positionV>
                <wp:extent cx="635" cy="635"/>
                <wp:effectExtent l="80010" t="80010" r="14605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0.35pt;margin-top:-76.5pt;height:0.05pt;width:0.05pt;z-index:251659264;mso-width-relative:page;mso-height-relative:page;" filled="f" stroked="t" coordsize="21600,21600" o:gfxdata="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FMyvzaAAAADwEA&#10;AA8AAAAAAAAAAQAgAAAAIgAAAGRycy9kb3ducmV2LnhtbFBLAQIUABQAAAAIAIdO4kCW3SG+3wEA&#10;AJgDAAAOAAAAAAAAAAEAIAAAACkBAABkcnMvZTJvRG9jLnhtbFBLBQYAAAAABgAGAFkBAAB6BQAA&#10;AAA=&#10;">
                <v:fill on="f" focussize="0,0"/>
                <v:stroke color="#FF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风险评估报告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/>
        </w:rPr>
        <w:t>版本号（</w:t>
      </w:r>
      <w:r>
        <w:rPr>
          <w:rFonts w:hint="eastAsia" w:cs="Times New Roman"/>
          <w:b/>
          <w:bCs/>
          <w:color w:val="auto"/>
          <w:kern w:val="0"/>
          <w:sz w:val="24"/>
          <w:szCs w:val="24"/>
          <w:lang w:val="en-US" w:eastAsia="zh-CN"/>
        </w:rPr>
        <w:t>2020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/>
        </w:rPr>
        <w:t>）第一版</w:t>
      </w:r>
    </w:p>
    <w:p>
      <w:pPr>
        <w:ind w:left="0" w:leftChars="0" w:firstLine="0" w:firstLineChars="0"/>
        <w:jc w:val="right"/>
        <w:rPr>
          <w:rFonts w:hint="eastAsia" w:ascii="仿宋_GB2312" w:hAnsi="新宋体" w:eastAsia="仿宋_GB2312"/>
          <w:b/>
          <w:bCs w:val="0"/>
          <w:sz w:val="24"/>
          <w:szCs w:val="24"/>
          <w:lang w:eastAsia="zh-CN"/>
        </w:rPr>
      </w:pPr>
    </w:p>
    <w:p>
      <w:pPr>
        <w:ind w:left="0" w:leftChars="0" w:firstLine="0" w:firstLineChars="0"/>
        <w:jc w:val="both"/>
        <w:rPr>
          <w:rFonts w:hint="eastAsia" w:ascii="仿宋_GB2312" w:hAnsi="新宋体" w:eastAsia="仿宋_GB2312"/>
          <w:b/>
          <w:bCs w:val="0"/>
          <w:sz w:val="44"/>
          <w:szCs w:val="44"/>
          <w:lang w:eastAsia="zh-CN"/>
        </w:rPr>
      </w:pPr>
    </w:p>
    <w:p>
      <w:pPr>
        <w:ind w:left="0" w:leftChars="0" w:firstLine="0" w:firstLineChars="0"/>
        <w:jc w:val="center"/>
        <w:rPr>
          <w:rFonts w:hint="eastAsia" w:ascii="仿宋_GB2312" w:hAnsi="新宋体" w:eastAsia="仿宋_GB2312"/>
          <w:b/>
          <w:bCs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600" w:lineRule="auto"/>
        <w:ind w:left="120" w:leftChars="50" w:right="48" w:rightChars="20" w:firstLine="0" w:firstLineChars="0"/>
        <w:jc w:val="center"/>
        <w:rPr>
          <w:rFonts w:hint="default" w:eastAsia="宋体"/>
          <w:b/>
          <w:snapToGrid w:val="0"/>
          <w:kern w:val="0"/>
          <w:sz w:val="52"/>
          <w:szCs w:val="52"/>
          <w:lang w:val="en-US" w:eastAsia="zh-CN"/>
        </w:rPr>
      </w:pPr>
      <w:r>
        <w:rPr>
          <w:rFonts w:hint="eastAsia"/>
          <w:b/>
          <w:sz w:val="48"/>
          <w:szCs w:val="48"/>
          <w:lang w:eastAsia="zh-CN"/>
        </w:rPr>
        <w:t>南昌</w:t>
      </w:r>
      <w:r>
        <w:rPr>
          <w:rFonts w:hint="eastAsia"/>
          <w:b/>
          <w:sz w:val="48"/>
          <w:szCs w:val="48"/>
          <w:lang w:val="en-US" w:eastAsia="zh-CN"/>
        </w:rPr>
        <w:t>瀛宇金属制品有限公司</w:t>
      </w: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  <w:r>
        <w:rPr>
          <w:rFonts w:hint="eastAsia"/>
          <w:b/>
          <w:snapToGrid w:val="0"/>
          <w:kern w:val="0"/>
          <w:sz w:val="32"/>
          <w:szCs w:val="32"/>
          <w:lang w:eastAsia="zh-CN"/>
        </w:rPr>
        <w:t>突发环境事件风险评估报告</w:t>
      </w: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both"/>
        <w:rPr>
          <w:rFonts w:hint="eastAsia"/>
          <w:b/>
          <w:bCs w:val="0"/>
          <w:sz w:val="30"/>
          <w:szCs w:val="30"/>
        </w:rPr>
      </w:pPr>
    </w:p>
    <w:p>
      <w:pPr>
        <w:pStyle w:val="2"/>
        <w:rPr>
          <w:rFonts w:hint="eastAsia"/>
        </w:rPr>
      </w:pPr>
    </w:p>
    <w:p>
      <w:pPr>
        <w:ind w:left="0" w:leftChars="0" w:firstLine="0" w:firstLineChars="0"/>
        <w:jc w:val="both"/>
        <w:rPr>
          <w:rFonts w:hint="eastAsia"/>
          <w:b/>
          <w:bCs w:val="0"/>
          <w:sz w:val="30"/>
          <w:szCs w:val="30"/>
        </w:rPr>
      </w:pPr>
    </w:p>
    <w:p>
      <w:pPr>
        <w:pStyle w:val="2"/>
        <w:rPr>
          <w:rFonts w:hint="eastAsia"/>
          <w:b/>
          <w:bCs w:val="0"/>
          <w:sz w:val="30"/>
          <w:szCs w:val="30"/>
        </w:rPr>
      </w:pPr>
    </w:p>
    <w:p>
      <w:pPr>
        <w:pStyle w:val="2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建设单位：</w:t>
      </w:r>
      <w:r>
        <w:rPr>
          <w:rFonts w:hint="eastAsia"/>
          <w:b/>
          <w:sz w:val="32"/>
          <w:szCs w:val="32"/>
          <w:lang w:eastAsia="zh-CN"/>
        </w:rPr>
        <w:t>南昌</w:t>
      </w:r>
      <w:r>
        <w:rPr>
          <w:rFonts w:hint="eastAsia"/>
          <w:b/>
          <w:sz w:val="32"/>
          <w:szCs w:val="32"/>
          <w:lang w:val="en-US" w:eastAsia="zh-CN"/>
        </w:rPr>
        <w:t>瀛宇金属制品</w:t>
      </w:r>
      <w:r>
        <w:rPr>
          <w:rFonts w:hint="eastAsia"/>
          <w:b/>
          <w:sz w:val="32"/>
          <w:szCs w:val="32"/>
          <w:lang w:eastAsia="zh-CN"/>
        </w:rPr>
        <w:t>有限公司</w:t>
      </w:r>
    </w:p>
    <w:p>
      <w:pPr>
        <w:ind w:left="0" w:leftChars="0" w:firstLine="0" w:firstLineChars="0"/>
        <w:jc w:val="center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编制日期：</w:t>
      </w:r>
      <w:r>
        <w:rPr>
          <w:rFonts w:hint="eastAsia"/>
          <w:b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sz w:val="32"/>
          <w:szCs w:val="32"/>
          <w:lang w:val="en-US" w:eastAsia="zh-CN"/>
        </w:rPr>
        <w:t>020</w:t>
      </w:r>
      <w:r>
        <w:rPr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4月</w:t>
      </w:r>
    </w:p>
    <w:p>
      <w:pPr>
        <w:ind w:left="0" w:leftChars="0" w:firstLine="0" w:firstLineChars="0"/>
      </w:pPr>
    </w:p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  <w:jc w:val="center"/>
    </w:pPr>
  </w:p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  <w:jc w:val="center"/>
    </w:pPr>
  </w:p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ind w:firstLine="420"/>
      <w:jc w:val="both"/>
      <w:rPr>
        <w:rFonts w:hint="eastAsia" w:eastAsia="宋体"/>
        <w:sz w:val="21"/>
        <w:szCs w:val="21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ind w:firstLine="420"/>
      <w:jc w:val="both"/>
      <w:rPr>
        <w:rFonts w:hint="eastAsia" w:eastAsia="宋体"/>
        <w:sz w:val="21"/>
        <w:szCs w:val="21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07597"/>
    <w:rsid w:val="0716215E"/>
    <w:rsid w:val="09EF5FD7"/>
    <w:rsid w:val="2C8075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/>
      <w:spacing w:after="120"/>
      <w:ind w:left="360" w:firstLine="210" w:firstLineChars="0"/>
      <w:jc w:val="left"/>
    </w:pPr>
    <w:rPr>
      <w:rFonts w:ascii="Times New Roman" w:hAnsi="Times New Roman"/>
      <w:kern w:val="0"/>
      <w:sz w:val="20"/>
      <w:szCs w:val="20"/>
      <w:lang w:val="en-GB" w:eastAsia="en-US"/>
    </w:rPr>
  </w:style>
  <w:style w:type="paragraph" w:styleId="3">
    <w:name w:val="Body Text Indent"/>
    <w:basedOn w:val="1"/>
    <w:qFormat/>
    <w:uiPriority w:val="0"/>
    <w:pPr>
      <w:spacing w:line="240" w:lineRule="auto"/>
      <w:ind w:firstLine="480" w:firstLineChars="200"/>
    </w:pPr>
    <w:rPr>
      <w:rFonts w:ascii="宋体" w:hAnsi="宋体"/>
      <w:szCs w:val="2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customStyle="1" w:styleId="8">
    <w:name w:val="WPSOffice手动目录 1"/>
    <w:qFormat/>
    <w:uiPriority w:val="0"/>
    <w:pPr>
      <w:ind w:leftChars="0"/>
    </w:pPr>
    <w:rPr>
      <w:rFonts w:ascii="Calibri" w:hAnsi="Calibri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2019-07-30T02:38:00Z</dcterms:created>
  <dc:creator>动如脱兔</dc:creator>
  <cp:lastModifiedBy>权</cp:lastModifiedBy>
  <dcterms:modified xsi:type="dcterms:W3CDTF">2020-04-07T07:55:00Z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