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AB246B4" w14:textId="77777777" w:rsidR="005161EE" w:rsidRDefault="00000000">
      <w:pPr>
        <w:spacing w:line="240" w:lineRule="auto"/>
        <w:outlineLvl w:val="0"/>
        <w:rPr>
          <w:kern w:val="21"/>
          <w:sz w:val="28"/>
        </w:rPr>
      </w:pPr>
      <w:r>
        <w:rPr>
          <w:rFonts w:hAnsi="宋体"/>
          <w:b/>
          <w:kern w:val="21"/>
          <w:sz w:val="32"/>
        </w:rPr>
        <w:t>建设项目基本情况</w:t>
      </w:r>
    </w:p>
    <w:tbl>
      <w:tblPr>
        <w:tblW w:w="9141" w:type="dxa"/>
        <w:tblInd w:w="91" w:type="dxa"/>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Layout w:type="fixed"/>
        <w:tblLook w:val="04A0" w:firstRow="1" w:lastRow="0" w:firstColumn="1" w:lastColumn="0" w:noHBand="0" w:noVBand="1"/>
      </w:tblPr>
      <w:tblGrid>
        <w:gridCol w:w="1546"/>
        <w:gridCol w:w="1467"/>
        <w:gridCol w:w="285"/>
        <w:gridCol w:w="1427"/>
        <w:gridCol w:w="1383"/>
        <w:gridCol w:w="1470"/>
        <w:gridCol w:w="366"/>
        <w:gridCol w:w="1197"/>
      </w:tblGrid>
      <w:tr w:rsidR="005161EE" w14:paraId="4E353C0D" w14:textId="77777777">
        <w:trPr>
          <w:cantSplit/>
          <w:trHeight w:hRule="exact" w:val="384"/>
        </w:trPr>
        <w:tc>
          <w:tcPr>
            <w:tcW w:w="1546" w:type="dxa"/>
            <w:tcBorders>
              <w:bottom w:val="single" w:sz="8" w:space="0" w:color="auto"/>
              <w:right w:val="single" w:sz="8" w:space="0" w:color="auto"/>
            </w:tcBorders>
            <w:vAlign w:val="center"/>
          </w:tcPr>
          <w:p w14:paraId="444F1A44" w14:textId="77777777" w:rsidR="005161EE" w:rsidRDefault="00000000">
            <w:pPr>
              <w:snapToGrid w:val="0"/>
              <w:spacing w:line="240" w:lineRule="auto"/>
              <w:jc w:val="center"/>
              <w:outlineLvl w:val="0"/>
              <w:rPr>
                <w:b/>
                <w:kern w:val="21"/>
                <w:sz w:val="24"/>
                <w:szCs w:val="24"/>
              </w:rPr>
            </w:pPr>
            <w:r>
              <w:rPr>
                <w:b/>
                <w:kern w:val="21"/>
                <w:sz w:val="24"/>
                <w:szCs w:val="24"/>
              </w:rPr>
              <w:t>项目名称</w:t>
            </w:r>
          </w:p>
        </w:tc>
        <w:tc>
          <w:tcPr>
            <w:tcW w:w="7595" w:type="dxa"/>
            <w:gridSpan w:val="7"/>
            <w:tcBorders>
              <w:left w:val="single" w:sz="8" w:space="0" w:color="auto"/>
              <w:bottom w:val="single" w:sz="8" w:space="0" w:color="auto"/>
            </w:tcBorders>
            <w:vAlign w:val="center"/>
          </w:tcPr>
          <w:p w14:paraId="29AF895B" w14:textId="77777777" w:rsidR="005161EE" w:rsidRDefault="00000000">
            <w:pPr>
              <w:snapToGrid w:val="0"/>
              <w:spacing w:line="240" w:lineRule="auto"/>
              <w:jc w:val="center"/>
              <w:outlineLvl w:val="0"/>
              <w:rPr>
                <w:snapToGrid w:val="0"/>
                <w:spacing w:val="10"/>
                <w:sz w:val="24"/>
                <w:szCs w:val="24"/>
              </w:rPr>
            </w:pPr>
            <w:r>
              <w:rPr>
                <w:snapToGrid w:val="0"/>
                <w:spacing w:val="10"/>
                <w:sz w:val="24"/>
                <w:szCs w:val="24"/>
              </w:rPr>
              <w:t>儒乐湖及周边生态治理项目</w:t>
            </w:r>
          </w:p>
        </w:tc>
      </w:tr>
      <w:tr w:rsidR="005161EE" w14:paraId="1004C55B" w14:textId="77777777">
        <w:trPr>
          <w:cantSplit/>
          <w:trHeight w:hRule="exact" w:val="380"/>
        </w:trPr>
        <w:tc>
          <w:tcPr>
            <w:tcW w:w="1546" w:type="dxa"/>
            <w:tcBorders>
              <w:top w:val="single" w:sz="8" w:space="0" w:color="auto"/>
              <w:bottom w:val="single" w:sz="8" w:space="0" w:color="auto"/>
              <w:right w:val="single" w:sz="8" w:space="0" w:color="auto"/>
            </w:tcBorders>
            <w:vAlign w:val="center"/>
          </w:tcPr>
          <w:p w14:paraId="6B4DB050" w14:textId="77777777" w:rsidR="005161EE" w:rsidRDefault="00000000">
            <w:pPr>
              <w:snapToGrid w:val="0"/>
              <w:spacing w:line="240" w:lineRule="auto"/>
              <w:jc w:val="center"/>
              <w:rPr>
                <w:b/>
                <w:kern w:val="21"/>
                <w:sz w:val="24"/>
                <w:szCs w:val="24"/>
                <w:u w:val="single"/>
              </w:rPr>
            </w:pPr>
            <w:r>
              <w:rPr>
                <w:b/>
                <w:kern w:val="21"/>
                <w:sz w:val="24"/>
                <w:szCs w:val="24"/>
              </w:rPr>
              <w:t>建设单位</w:t>
            </w:r>
          </w:p>
        </w:tc>
        <w:tc>
          <w:tcPr>
            <w:tcW w:w="7595" w:type="dxa"/>
            <w:gridSpan w:val="7"/>
            <w:tcBorders>
              <w:top w:val="single" w:sz="8" w:space="0" w:color="auto"/>
              <w:left w:val="single" w:sz="8" w:space="0" w:color="auto"/>
              <w:bottom w:val="single" w:sz="8" w:space="0" w:color="auto"/>
            </w:tcBorders>
            <w:vAlign w:val="center"/>
          </w:tcPr>
          <w:p w14:paraId="1E71D4FE" w14:textId="77777777" w:rsidR="005161EE" w:rsidRDefault="00000000">
            <w:pPr>
              <w:snapToGrid w:val="0"/>
              <w:spacing w:line="240" w:lineRule="auto"/>
              <w:jc w:val="center"/>
              <w:rPr>
                <w:snapToGrid w:val="0"/>
                <w:spacing w:val="10"/>
                <w:sz w:val="24"/>
                <w:szCs w:val="24"/>
              </w:rPr>
            </w:pPr>
            <w:r>
              <w:rPr>
                <w:snapToGrid w:val="0"/>
                <w:spacing w:val="10"/>
                <w:sz w:val="24"/>
                <w:szCs w:val="24"/>
              </w:rPr>
              <w:t>南昌金开环保工程有限公司</w:t>
            </w:r>
          </w:p>
        </w:tc>
      </w:tr>
      <w:tr w:rsidR="005161EE" w14:paraId="2C3184C0" w14:textId="77777777">
        <w:trPr>
          <w:cantSplit/>
          <w:trHeight w:hRule="exact" w:val="357"/>
        </w:trPr>
        <w:tc>
          <w:tcPr>
            <w:tcW w:w="1546" w:type="dxa"/>
            <w:tcBorders>
              <w:top w:val="single" w:sz="8" w:space="0" w:color="auto"/>
              <w:bottom w:val="single" w:sz="8" w:space="0" w:color="auto"/>
              <w:right w:val="single" w:sz="8" w:space="0" w:color="auto"/>
            </w:tcBorders>
            <w:vAlign w:val="center"/>
          </w:tcPr>
          <w:p w14:paraId="2213E690" w14:textId="77777777" w:rsidR="005161EE" w:rsidRDefault="00000000">
            <w:pPr>
              <w:snapToGrid w:val="0"/>
              <w:spacing w:line="240" w:lineRule="auto"/>
              <w:jc w:val="center"/>
              <w:rPr>
                <w:b/>
                <w:kern w:val="21"/>
                <w:sz w:val="24"/>
                <w:szCs w:val="24"/>
                <w:u w:val="single"/>
              </w:rPr>
            </w:pPr>
            <w:r>
              <w:rPr>
                <w:b/>
                <w:kern w:val="21"/>
                <w:sz w:val="24"/>
                <w:szCs w:val="24"/>
              </w:rPr>
              <w:t>法人代表</w:t>
            </w:r>
          </w:p>
        </w:tc>
        <w:tc>
          <w:tcPr>
            <w:tcW w:w="3179" w:type="dxa"/>
            <w:gridSpan w:val="3"/>
            <w:tcBorders>
              <w:top w:val="single" w:sz="8" w:space="0" w:color="auto"/>
              <w:left w:val="single" w:sz="8" w:space="0" w:color="auto"/>
              <w:bottom w:val="single" w:sz="8" w:space="0" w:color="auto"/>
              <w:right w:val="single" w:sz="8" w:space="0" w:color="auto"/>
            </w:tcBorders>
            <w:vAlign w:val="center"/>
          </w:tcPr>
          <w:p w14:paraId="7080E61F" w14:textId="77777777" w:rsidR="005161EE" w:rsidRDefault="00000000">
            <w:pPr>
              <w:snapToGrid w:val="0"/>
              <w:spacing w:line="240" w:lineRule="auto"/>
              <w:jc w:val="center"/>
              <w:rPr>
                <w:snapToGrid w:val="0"/>
                <w:spacing w:val="10"/>
                <w:szCs w:val="24"/>
              </w:rPr>
            </w:pPr>
            <w:r>
              <w:rPr>
                <w:snapToGrid w:val="0"/>
                <w:spacing w:val="10"/>
                <w:sz w:val="24"/>
                <w:szCs w:val="24"/>
              </w:rPr>
              <w:t>李平</w:t>
            </w:r>
          </w:p>
        </w:tc>
        <w:tc>
          <w:tcPr>
            <w:tcW w:w="1383" w:type="dxa"/>
            <w:tcBorders>
              <w:top w:val="single" w:sz="8" w:space="0" w:color="auto"/>
              <w:left w:val="single" w:sz="8" w:space="0" w:color="auto"/>
              <w:bottom w:val="single" w:sz="8" w:space="0" w:color="auto"/>
              <w:right w:val="single" w:sz="8" w:space="0" w:color="auto"/>
            </w:tcBorders>
            <w:vAlign w:val="center"/>
          </w:tcPr>
          <w:p w14:paraId="1C091BDD" w14:textId="77777777" w:rsidR="005161EE" w:rsidRDefault="00000000">
            <w:pPr>
              <w:snapToGrid w:val="0"/>
              <w:spacing w:line="240" w:lineRule="auto"/>
              <w:jc w:val="center"/>
              <w:rPr>
                <w:b/>
                <w:kern w:val="21"/>
                <w:sz w:val="24"/>
                <w:szCs w:val="24"/>
                <w:u w:val="single"/>
              </w:rPr>
            </w:pPr>
            <w:r>
              <w:rPr>
                <w:b/>
                <w:kern w:val="21"/>
                <w:sz w:val="24"/>
                <w:szCs w:val="24"/>
              </w:rPr>
              <w:t>联系人</w:t>
            </w:r>
          </w:p>
        </w:tc>
        <w:tc>
          <w:tcPr>
            <w:tcW w:w="3033" w:type="dxa"/>
            <w:gridSpan w:val="3"/>
            <w:tcBorders>
              <w:top w:val="single" w:sz="8" w:space="0" w:color="auto"/>
              <w:left w:val="single" w:sz="8" w:space="0" w:color="auto"/>
              <w:bottom w:val="single" w:sz="8" w:space="0" w:color="auto"/>
            </w:tcBorders>
            <w:vAlign w:val="center"/>
          </w:tcPr>
          <w:p w14:paraId="247EB6A4" w14:textId="77777777" w:rsidR="005161EE" w:rsidRDefault="00000000">
            <w:pPr>
              <w:snapToGrid w:val="0"/>
              <w:spacing w:line="240" w:lineRule="auto"/>
              <w:jc w:val="center"/>
              <w:rPr>
                <w:snapToGrid w:val="0"/>
                <w:spacing w:val="10"/>
                <w:szCs w:val="24"/>
              </w:rPr>
            </w:pPr>
            <w:r>
              <w:rPr>
                <w:snapToGrid w:val="0"/>
                <w:spacing w:val="10"/>
                <w:sz w:val="24"/>
                <w:szCs w:val="24"/>
              </w:rPr>
              <w:t>陈工</w:t>
            </w:r>
          </w:p>
        </w:tc>
      </w:tr>
      <w:tr w:rsidR="005161EE" w14:paraId="2FB9AAA6" w14:textId="77777777">
        <w:trPr>
          <w:cantSplit/>
          <w:trHeight w:hRule="exact" w:val="384"/>
        </w:trPr>
        <w:tc>
          <w:tcPr>
            <w:tcW w:w="1546" w:type="dxa"/>
            <w:tcBorders>
              <w:top w:val="single" w:sz="8" w:space="0" w:color="auto"/>
              <w:bottom w:val="single" w:sz="8" w:space="0" w:color="auto"/>
              <w:right w:val="single" w:sz="8" w:space="0" w:color="auto"/>
            </w:tcBorders>
            <w:vAlign w:val="center"/>
          </w:tcPr>
          <w:p w14:paraId="02BE850F" w14:textId="77777777" w:rsidR="005161EE" w:rsidRDefault="00000000">
            <w:pPr>
              <w:snapToGrid w:val="0"/>
              <w:spacing w:line="240" w:lineRule="auto"/>
              <w:jc w:val="center"/>
              <w:rPr>
                <w:b/>
                <w:kern w:val="21"/>
                <w:sz w:val="24"/>
                <w:szCs w:val="24"/>
              </w:rPr>
            </w:pPr>
            <w:r>
              <w:rPr>
                <w:b/>
                <w:kern w:val="21"/>
                <w:sz w:val="24"/>
                <w:szCs w:val="24"/>
              </w:rPr>
              <w:t>通讯地址</w:t>
            </w:r>
          </w:p>
        </w:tc>
        <w:tc>
          <w:tcPr>
            <w:tcW w:w="7595" w:type="dxa"/>
            <w:gridSpan w:val="7"/>
            <w:tcBorders>
              <w:top w:val="single" w:sz="8" w:space="0" w:color="auto"/>
              <w:left w:val="single" w:sz="8" w:space="0" w:color="auto"/>
              <w:bottom w:val="single" w:sz="8" w:space="0" w:color="auto"/>
            </w:tcBorders>
            <w:vAlign w:val="center"/>
          </w:tcPr>
          <w:p w14:paraId="6203329D" w14:textId="77777777" w:rsidR="005161EE" w:rsidRDefault="00000000">
            <w:pPr>
              <w:snapToGrid w:val="0"/>
              <w:spacing w:line="240" w:lineRule="auto"/>
              <w:jc w:val="center"/>
              <w:rPr>
                <w:kern w:val="21"/>
                <w:sz w:val="24"/>
                <w:szCs w:val="24"/>
                <w:u w:val="single"/>
              </w:rPr>
            </w:pPr>
            <w:r>
              <w:rPr>
                <w:snapToGrid w:val="0"/>
                <w:spacing w:val="10"/>
                <w:sz w:val="24"/>
                <w:szCs w:val="24"/>
              </w:rPr>
              <w:t>江西省南昌经济技术开发区青岚大道南昌市昌北投资公司</w:t>
            </w:r>
          </w:p>
        </w:tc>
      </w:tr>
      <w:tr w:rsidR="005161EE" w14:paraId="41111819" w14:textId="77777777">
        <w:trPr>
          <w:trHeight w:hRule="exact" w:val="386"/>
        </w:trPr>
        <w:tc>
          <w:tcPr>
            <w:tcW w:w="1546" w:type="dxa"/>
            <w:tcBorders>
              <w:top w:val="single" w:sz="8" w:space="0" w:color="auto"/>
              <w:bottom w:val="single" w:sz="8" w:space="0" w:color="auto"/>
              <w:right w:val="single" w:sz="8" w:space="0" w:color="auto"/>
            </w:tcBorders>
            <w:vAlign w:val="center"/>
          </w:tcPr>
          <w:p w14:paraId="00D46538" w14:textId="77777777" w:rsidR="005161EE" w:rsidRDefault="00000000">
            <w:pPr>
              <w:snapToGrid w:val="0"/>
              <w:spacing w:line="240" w:lineRule="auto"/>
              <w:jc w:val="center"/>
              <w:rPr>
                <w:b/>
                <w:kern w:val="21"/>
                <w:sz w:val="24"/>
                <w:szCs w:val="24"/>
                <w:u w:val="single"/>
              </w:rPr>
            </w:pPr>
            <w:r>
              <w:rPr>
                <w:b/>
                <w:kern w:val="21"/>
                <w:sz w:val="24"/>
                <w:szCs w:val="24"/>
              </w:rPr>
              <w:t>联系电话</w:t>
            </w:r>
          </w:p>
        </w:tc>
        <w:tc>
          <w:tcPr>
            <w:tcW w:w="1752" w:type="dxa"/>
            <w:gridSpan w:val="2"/>
            <w:tcBorders>
              <w:top w:val="single" w:sz="8" w:space="0" w:color="auto"/>
              <w:left w:val="single" w:sz="8" w:space="0" w:color="auto"/>
              <w:bottom w:val="single" w:sz="8" w:space="0" w:color="auto"/>
              <w:right w:val="single" w:sz="8" w:space="0" w:color="auto"/>
            </w:tcBorders>
            <w:vAlign w:val="center"/>
          </w:tcPr>
          <w:p w14:paraId="6F3BD0AF" w14:textId="77777777" w:rsidR="005161EE" w:rsidRDefault="00000000">
            <w:pPr>
              <w:snapToGrid w:val="0"/>
              <w:spacing w:line="240" w:lineRule="auto"/>
              <w:jc w:val="center"/>
              <w:rPr>
                <w:szCs w:val="24"/>
              </w:rPr>
            </w:pPr>
            <w:r>
              <w:rPr>
                <w:snapToGrid w:val="0"/>
                <w:spacing w:val="10"/>
                <w:sz w:val="24"/>
                <w:szCs w:val="24"/>
              </w:rPr>
              <w:t>15607915518</w:t>
            </w:r>
          </w:p>
        </w:tc>
        <w:tc>
          <w:tcPr>
            <w:tcW w:w="1427" w:type="dxa"/>
            <w:tcBorders>
              <w:top w:val="single" w:sz="8" w:space="0" w:color="auto"/>
              <w:left w:val="single" w:sz="8" w:space="0" w:color="auto"/>
              <w:bottom w:val="single" w:sz="8" w:space="0" w:color="auto"/>
              <w:right w:val="single" w:sz="8" w:space="0" w:color="auto"/>
            </w:tcBorders>
            <w:vAlign w:val="center"/>
          </w:tcPr>
          <w:p w14:paraId="64C1C462" w14:textId="77777777" w:rsidR="005161EE" w:rsidRDefault="00000000">
            <w:pPr>
              <w:snapToGrid w:val="0"/>
              <w:spacing w:line="240" w:lineRule="auto"/>
              <w:jc w:val="center"/>
              <w:rPr>
                <w:b/>
                <w:kern w:val="21"/>
                <w:sz w:val="24"/>
                <w:szCs w:val="24"/>
                <w:u w:val="single"/>
              </w:rPr>
            </w:pPr>
            <w:r>
              <w:rPr>
                <w:b/>
                <w:kern w:val="21"/>
                <w:sz w:val="24"/>
                <w:szCs w:val="24"/>
              </w:rPr>
              <w:t>传</w:t>
            </w:r>
            <w:r>
              <w:rPr>
                <w:b/>
                <w:kern w:val="21"/>
                <w:sz w:val="24"/>
                <w:szCs w:val="24"/>
              </w:rPr>
              <w:t xml:space="preserve">  </w:t>
            </w:r>
            <w:r>
              <w:rPr>
                <w:b/>
                <w:kern w:val="21"/>
                <w:sz w:val="24"/>
                <w:szCs w:val="24"/>
              </w:rPr>
              <w:t>真</w:t>
            </w:r>
          </w:p>
        </w:tc>
        <w:tc>
          <w:tcPr>
            <w:tcW w:w="1383" w:type="dxa"/>
            <w:tcBorders>
              <w:top w:val="single" w:sz="8" w:space="0" w:color="auto"/>
              <w:left w:val="single" w:sz="8" w:space="0" w:color="auto"/>
              <w:bottom w:val="single" w:sz="8" w:space="0" w:color="auto"/>
              <w:right w:val="single" w:sz="8" w:space="0" w:color="auto"/>
            </w:tcBorders>
            <w:vAlign w:val="center"/>
          </w:tcPr>
          <w:p w14:paraId="7897BDE3" w14:textId="77777777" w:rsidR="005161EE" w:rsidRDefault="005161EE">
            <w:pPr>
              <w:pStyle w:val="211"/>
              <w:snapToGrid w:val="0"/>
              <w:rPr>
                <w:kern w:val="21"/>
                <w:szCs w:val="24"/>
              </w:rPr>
            </w:pPr>
          </w:p>
        </w:tc>
        <w:tc>
          <w:tcPr>
            <w:tcW w:w="1470" w:type="dxa"/>
            <w:tcBorders>
              <w:top w:val="single" w:sz="8" w:space="0" w:color="auto"/>
              <w:left w:val="single" w:sz="8" w:space="0" w:color="auto"/>
              <w:bottom w:val="single" w:sz="8" w:space="0" w:color="auto"/>
              <w:right w:val="single" w:sz="8" w:space="0" w:color="auto"/>
            </w:tcBorders>
            <w:vAlign w:val="center"/>
          </w:tcPr>
          <w:p w14:paraId="705CA8F2" w14:textId="77777777" w:rsidR="005161EE" w:rsidRDefault="00000000">
            <w:pPr>
              <w:snapToGrid w:val="0"/>
              <w:spacing w:line="240" w:lineRule="auto"/>
              <w:jc w:val="center"/>
              <w:rPr>
                <w:b/>
                <w:kern w:val="21"/>
                <w:sz w:val="24"/>
                <w:szCs w:val="24"/>
              </w:rPr>
            </w:pPr>
            <w:r>
              <w:rPr>
                <w:b/>
                <w:kern w:val="21"/>
                <w:sz w:val="24"/>
                <w:szCs w:val="24"/>
              </w:rPr>
              <w:t>邮政编码</w:t>
            </w:r>
          </w:p>
        </w:tc>
        <w:tc>
          <w:tcPr>
            <w:tcW w:w="1563" w:type="dxa"/>
            <w:gridSpan w:val="2"/>
            <w:tcBorders>
              <w:top w:val="single" w:sz="8" w:space="0" w:color="auto"/>
              <w:left w:val="single" w:sz="8" w:space="0" w:color="auto"/>
              <w:bottom w:val="single" w:sz="8" w:space="0" w:color="auto"/>
            </w:tcBorders>
            <w:vAlign w:val="center"/>
          </w:tcPr>
          <w:p w14:paraId="2DCA32F1" w14:textId="77777777" w:rsidR="005161EE" w:rsidRDefault="00000000">
            <w:pPr>
              <w:snapToGrid w:val="0"/>
              <w:spacing w:line="240" w:lineRule="auto"/>
              <w:jc w:val="center"/>
              <w:rPr>
                <w:kern w:val="21"/>
                <w:sz w:val="24"/>
                <w:szCs w:val="24"/>
              </w:rPr>
            </w:pPr>
            <w:r>
              <w:rPr>
                <w:kern w:val="21"/>
                <w:sz w:val="24"/>
                <w:szCs w:val="24"/>
              </w:rPr>
              <w:t>-</w:t>
            </w:r>
          </w:p>
        </w:tc>
      </w:tr>
      <w:tr w:rsidR="005161EE" w14:paraId="1A0E296A" w14:textId="77777777">
        <w:trPr>
          <w:cantSplit/>
          <w:trHeight w:hRule="exact" w:val="620"/>
        </w:trPr>
        <w:tc>
          <w:tcPr>
            <w:tcW w:w="1546" w:type="dxa"/>
            <w:tcBorders>
              <w:top w:val="single" w:sz="8" w:space="0" w:color="auto"/>
              <w:bottom w:val="single" w:sz="8" w:space="0" w:color="auto"/>
              <w:right w:val="single" w:sz="8" w:space="0" w:color="auto"/>
            </w:tcBorders>
            <w:vAlign w:val="center"/>
          </w:tcPr>
          <w:p w14:paraId="47D65B09" w14:textId="77777777" w:rsidR="005161EE" w:rsidRDefault="00000000">
            <w:pPr>
              <w:snapToGrid w:val="0"/>
              <w:spacing w:line="240" w:lineRule="auto"/>
              <w:jc w:val="center"/>
              <w:rPr>
                <w:b/>
                <w:kern w:val="21"/>
                <w:sz w:val="24"/>
                <w:szCs w:val="24"/>
              </w:rPr>
            </w:pPr>
            <w:r>
              <w:rPr>
                <w:b/>
                <w:kern w:val="21"/>
                <w:sz w:val="24"/>
                <w:szCs w:val="24"/>
              </w:rPr>
              <w:t>建设地点</w:t>
            </w:r>
          </w:p>
        </w:tc>
        <w:tc>
          <w:tcPr>
            <w:tcW w:w="7595" w:type="dxa"/>
            <w:gridSpan w:val="7"/>
            <w:tcBorders>
              <w:top w:val="single" w:sz="8" w:space="0" w:color="auto"/>
              <w:left w:val="single" w:sz="8" w:space="0" w:color="auto"/>
              <w:bottom w:val="single" w:sz="8" w:space="0" w:color="auto"/>
            </w:tcBorders>
            <w:vAlign w:val="center"/>
          </w:tcPr>
          <w:p w14:paraId="056F4DF3" w14:textId="77777777" w:rsidR="005161EE" w:rsidRDefault="00000000">
            <w:pPr>
              <w:snapToGrid w:val="0"/>
              <w:spacing w:line="240" w:lineRule="auto"/>
              <w:jc w:val="center"/>
              <w:rPr>
                <w:kern w:val="21"/>
                <w:sz w:val="24"/>
                <w:szCs w:val="24"/>
                <w:u w:val="single"/>
              </w:rPr>
            </w:pPr>
            <w:r>
              <w:rPr>
                <w:snapToGrid w:val="0"/>
                <w:spacing w:val="10"/>
                <w:sz w:val="24"/>
                <w:szCs w:val="24"/>
              </w:rPr>
              <w:t>南昌市经济技术开发区东北部（儒乐湖公园），祥和三路以东，湖滨南路以北，儒乐湖大街以南</w:t>
            </w:r>
          </w:p>
        </w:tc>
      </w:tr>
      <w:tr w:rsidR="005161EE" w14:paraId="38C1D563" w14:textId="77777777">
        <w:trPr>
          <w:cantSplit/>
          <w:trHeight w:hRule="exact" w:val="749"/>
        </w:trPr>
        <w:tc>
          <w:tcPr>
            <w:tcW w:w="1546" w:type="dxa"/>
            <w:tcBorders>
              <w:top w:val="single" w:sz="8" w:space="0" w:color="auto"/>
              <w:bottom w:val="single" w:sz="8" w:space="0" w:color="auto"/>
              <w:right w:val="single" w:sz="8" w:space="0" w:color="auto"/>
            </w:tcBorders>
            <w:vAlign w:val="center"/>
          </w:tcPr>
          <w:p w14:paraId="2C577B96" w14:textId="77777777" w:rsidR="005161EE" w:rsidRDefault="00000000">
            <w:pPr>
              <w:snapToGrid w:val="0"/>
              <w:spacing w:line="240" w:lineRule="auto"/>
              <w:jc w:val="center"/>
              <w:rPr>
                <w:b/>
                <w:kern w:val="21"/>
                <w:sz w:val="24"/>
                <w:szCs w:val="24"/>
              </w:rPr>
            </w:pPr>
            <w:r>
              <w:rPr>
                <w:b/>
                <w:kern w:val="21"/>
                <w:sz w:val="24"/>
                <w:szCs w:val="24"/>
              </w:rPr>
              <w:t>立项审批部门</w:t>
            </w:r>
          </w:p>
        </w:tc>
        <w:tc>
          <w:tcPr>
            <w:tcW w:w="3179" w:type="dxa"/>
            <w:gridSpan w:val="3"/>
            <w:tcBorders>
              <w:top w:val="single" w:sz="8" w:space="0" w:color="auto"/>
              <w:left w:val="single" w:sz="8" w:space="0" w:color="auto"/>
              <w:bottom w:val="single" w:sz="8" w:space="0" w:color="auto"/>
              <w:right w:val="single" w:sz="8" w:space="0" w:color="auto"/>
            </w:tcBorders>
            <w:vAlign w:val="center"/>
          </w:tcPr>
          <w:p w14:paraId="332CE62F" w14:textId="77777777" w:rsidR="005161EE" w:rsidRDefault="00000000">
            <w:pPr>
              <w:snapToGrid w:val="0"/>
              <w:spacing w:line="240" w:lineRule="auto"/>
              <w:jc w:val="center"/>
              <w:rPr>
                <w:kern w:val="21"/>
                <w:sz w:val="24"/>
                <w:szCs w:val="24"/>
              </w:rPr>
            </w:pPr>
            <w:r>
              <w:rPr>
                <w:snapToGrid w:val="0"/>
                <w:spacing w:val="10"/>
                <w:sz w:val="24"/>
                <w:szCs w:val="24"/>
              </w:rPr>
              <w:t>南昌市经济技术开发区经济贸易发展局</w:t>
            </w:r>
          </w:p>
        </w:tc>
        <w:tc>
          <w:tcPr>
            <w:tcW w:w="1383" w:type="dxa"/>
            <w:tcBorders>
              <w:top w:val="single" w:sz="8" w:space="0" w:color="auto"/>
              <w:left w:val="single" w:sz="8" w:space="0" w:color="auto"/>
              <w:bottom w:val="single" w:sz="8" w:space="0" w:color="auto"/>
              <w:right w:val="single" w:sz="8" w:space="0" w:color="auto"/>
            </w:tcBorders>
            <w:vAlign w:val="center"/>
          </w:tcPr>
          <w:p w14:paraId="5C8777DB" w14:textId="77777777" w:rsidR="005161EE" w:rsidRDefault="00000000">
            <w:pPr>
              <w:snapToGrid w:val="0"/>
              <w:spacing w:line="240" w:lineRule="auto"/>
              <w:jc w:val="center"/>
              <w:rPr>
                <w:b/>
                <w:kern w:val="21"/>
                <w:sz w:val="24"/>
                <w:szCs w:val="24"/>
              </w:rPr>
            </w:pPr>
            <w:r>
              <w:rPr>
                <w:b/>
                <w:kern w:val="21"/>
                <w:sz w:val="24"/>
                <w:szCs w:val="24"/>
              </w:rPr>
              <w:t>批准文号</w:t>
            </w:r>
          </w:p>
        </w:tc>
        <w:tc>
          <w:tcPr>
            <w:tcW w:w="3033" w:type="dxa"/>
            <w:gridSpan w:val="3"/>
            <w:tcBorders>
              <w:top w:val="single" w:sz="8" w:space="0" w:color="auto"/>
              <w:left w:val="single" w:sz="8" w:space="0" w:color="auto"/>
              <w:bottom w:val="single" w:sz="8" w:space="0" w:color="auto"/>
            </w:tcBorders>
            <w:vAlign w:val="center"/>
          </w:tcPr>
          <w:p w14:paraId="540E0425" w14:textId="77777777" w:rsidR="005161EE" w:rsidRDefault="00000000">
            <w:pPr>
              <w:snapToGrid w:val="0"/>
              <w:spacing w:line="240" w:lineRule="auto"/>
              <w:jc w:val="center"/>
              <w:rPr>
                <w:kern w:val="21"/>
                <w:sz w:val="24"/>
                <w:szCs w:val="24"/>
              </w:rPr>
            </w:pPr>
            <w:r>
              <w:rPr>
                <w:snapToGrid w:val="0"/>
                <w:spacing w:val="10"/>
                <w:sz w:val="24"/>
                <w:szCs w:val="24"/>
              </w:rPr>
              <w:t>洪经经计字［</w:t>
            </w:r>
            <w:r>
              <w:rPr>
                <w:snapToGrid w:val="0"/>
                <w:spacing w:val="10"/>
                <w:sz w:val="24"/>
                <w:szCs w:val="24"/>
              </w:rPr>
              <w:t>2016</w:t>
            </w:r>
            <w:r>
              <w:rPr>
                <w:snapToGrid w:val="0"/>
                <w:spacing w:val="10"/>
                <w:sz w:val="24"/>
                <w:szCs w:val="24"/>
              </w:rPr>
              <w:t>］</w:t>
            </w:r>
            <w:r>
              <w:rPr>
                <w:snapToGrid w:val="0"/>
                <w:spacing w:val="10"/>
                <w:sz w:val="24"/>
                <w:szCs w:val="24"/>
              </w:rPr>
              <w:t>47</w:t>
            </w:r>
            <w:r>
              <w:rPr>
                <w:snapToGrid w:val="0"/>
                <w:spacing w:val="10"/>
                <w:sz w:val="24"/>
                <w:szCs w:val="24"/>
              </w:rPr>
              <w:t>号</w:t>
            </w:r>
          </w:p>
        </w:tc>
      </w:tr>
      <w:tr w:rsidR="005161EE" w14:paraId="74D3CF6A" w14:textId="77777777">
        <w:trPr>
          <w:cantSplit/>
          <w:trHeight w:val="639"/>
        </w:trPr>
        <w:tc>
          <w:tcPr>
            <w:tcW w:w="1546" w:type="dxa"/>
            <w:tcBorders>
              <w:top w:val="single" w:sz="8" w:space="0" w:color="auto"/>
              <w:bottom w:val="single" w:sz="8" w:space="0" w:color="auto"/>
              <w:right w:val="single" w:sz="8" w:space="0" w:color="auto"/>
            </w:tcBorders>
            <w:vAlign w:val="center"/>
          </w:tcPr>
          <w:p w14:paraId="7F23F78D" w14:textId="77777777" w:rsidR="005161EE" w:rsidRDefault="00000000">
            <w:pPr>
              <w:snapToGrid w:val="0"/>
              <w:spacing w:line="240" w:lineRule="auto"/>
              <w:jc w:val="center"/>
              <w:rPr>
                <w:b/>
                <w:kern w:val="21"/>
                <w:sz w:val="24"/>
                <w:szCs w:val="24"/>
              </w:rPr>
            </w:pPr>
            <w:r>
              <w:rPr>
                <w:b/>
                <w:kern w:val="21"/>
                <w:sz w:val="24"/>
                <w:szCs w:val="24"/>
              </w:rPr>
              <w:t>建设性质</w:t>
            </w:r>
          </w:p>
        </w:tc>
        <w:tc>
          <w:tcPr>
            <w:tcW w:w="3179" w:type="dxa"/>
            <w:gridSpan w:val="3"/>
            <w:tcBorders>
              <w:top w:val="single" w:sz="8" w:space="0" w:color="auto"/>
              <w:left w:val="single" w:sz="8" w:space="0" w:color="auto"/>
              <w:bottom w:val="single" w:sz="8" w:space="0" w:color="auto"/>
              <w:right w:val="single" w:sz="8" w:space="0" w:color="auto"/>
            </w:tcBorders>
            <w:vAlign w:val="center"/>
          </w:tcPr>
          <w:p w14:paraId="21DCCC18" w14:textId="77777777" w:rsidR="005161EE" w:rsidRDefault="00000000">
            <w:pPr>
              <w:snapToGrid w:val="0"/>
              <w:spacing w:line="240" w:lineRule="auto"/>
              <w:jc w:val="center"/>
              <w:rPr>
                <w:snapToGrid w:val="0"/>
                <w:spacing w:val="10"/>
                <w:sz w:val="24"/>
                <w:szCs w:val="24"/>
              </w:rPr>
            </w:pPr>
            <w:r>
              <w:rPr>
                <w:snapToGrid w:val="0"/>
                <w:spacing w:val="10"/>
                <w:sz w:val="24"/>
                <w:szCs w:val="24"/>
              </w:rPr>
              <w:t>新建</w:t>
            </w:r>
          </w:p>
        </w:tc>
        <w:tc>
          <w:tcPr>
            <w:tcW w:w="1383" w:type="dxa"/>
            <w:tcBorders>
              <w:top w:val="single" w:sz="8" w:space="0" w:color="auto"/>
              <w:left w:val="single" w:sz="8" w:space="0" w:color="auto"/>
              <w:bottom w:val="single" w:sz="8" w:space="0" w:color="auto"/>
              <w:right w:val="single" w:sz="8" w:space="0" w:color="auto"/>
            </w:tcBorders>
            <w:vAlign w:val="center"/>
          </w:tcPr>
          <w:p w14:paraId="2E8E6F8A" w14:textId="77777777" w:rsidR="005161EE" w:rsidRDefault="00000000">
            <w:pPr>
              <w:snapToGrid w:val="0"/>
              <w:spacing w:line="240" w:lineRule="auto"/>
              <w:jc w:val="center"/>
              <w:rPr>
                <w:b/>
                <w:kern w:val="21"/>
                <w:sz w:val="24"/>
                <w:szCs w:val="24"/>
              </w:rPr>
            </w:pPr>
            <w:r>
              <w:rPr>
                <w:b/>
                <w:kern w:val="21"/>
                <w:sz w:val="24"/>
                <w:szCs w:val="24"/>
              </w:rPr>
              <w:t>行业类别及代码</w:t>
            </w:r>
          </w:p>
        </w:tc>
        <w:tc>
          <w:tcPr>
            <w:tcW w:w="3033" w:type="dxa"/>
            <w:gridSpan w:val="3"/>
            <w:tcBorders>
              <w:top w:val="single" w:sz="8" w:space="0" w:color="auto"/>
              <w:left w:val="single" w:sz="8" w:space="0" w:color="auto"/>
              <w:bottom w:val="single" w:sz="8" w:space="0" w:color="auto"/>
            </w:tcBorders>
            <w:vAlign w:val="center"/>
          </w:tcPr>
          <w:p w14:paraId="2959CB2A" w14:textId="77777777" w:rsidR="005161EE" w:rsidRDefault="00000000">
            <w:pPr>
              <w:snapToGrid w:val="0"/>
              <w:spacing w:line="240" w:lineRule="auto"/>
              <w:jc w:val="center"/>
              <w:rPr>
                <w:sz w:val="24"/>
                <w:szCs w:val="24"/>
              </w:rPr>
            </w:pPr>
            <w:r>
              <w:rPr>
                <w:sz w:val="24"/>
                <w:szCs w:val="24"/>
              </w:rPr>
              <w:t>公园管理（</w:t>
            </w:r>
            <w:r>
              <w:rPr>
                <w:rFonts w:hint="eastAsia"/>
                <w:sz w:val="24"/>
                <w:szCs w:val="24"/>
              </w:rPr>
              <w:t>N</w:t>
            </w:r>
            <w:r>
              <w:rPr>
                <w:sz w:val="24"/>
                <w:szCs w:val="24"/>
              </w:rPr>
              <w:t>7851</w:t>
            </w:r>
            <w:r>
              <w:rPr>
                <w:sz w:val="24"/>
                <w:szCs w:val="24"/>
              </w:rPr>
              <w:t>）</w:t>
            </w:r>
          </w:p>
        </w:tc>
      </w:tr>
      <w:tr w:rsidR="005161EE" w14:paraId="0ABC88DE" w14:textId="77777777">
        <w:trPr>
          <w:cantSplit/>
          <w:trHeight w:val="749"/>
        </w:trPr>
        <w:tc>
          <w:tcPr>
            <w:tcW w:w="1546" w:type="dxa"/>
            <w:tcBorders>
              <w:top w:val="single" w:sz="8" w:space="0" w:color="auto"/>
              <w:bottom w:val="single" w:sz="8" w:space="0" w:color="auto"/>
              <w:right w:val="single" w:sz="8" w:space="0" w:color="auto"/>
            </w:tcBorders>
            <w:vAlign w:val="center"/>
          </w:tcPr>
          <w:p w14:paraId="7CC90872" w14:textId="77777777" w:rsidR="005161EE" w:rsidRDefault="00000000">
            <w:pPr>
              <w:snapToGrid w:val="0"/>
              <w:spacing w:line="240" w:lineRule="auto"/>
              <w:jc w:val="center"/>
              <w:rPr>
                <w:b/>
                <w:kern w:val="21"/>
                <w:sz w:val="24"/>
                <w:szCs w:val="24"/>
              </w:rPr>
            </w:pPr>
            <w:r>
              <w:rPr>
                <w:b/>
                <w:kern w:val="21"/>
                <w:sz w:val="24"/>
                <w:szCs w:val="24"/>
              </w:rPr>
              <w:t>占地面积</w:t>
            </w:r>
          </w:p>
          <w:p w14:paraId="4755EFD4" w14:textId="77777777" w:rsidR="005161EE" w:rsidRDefault="00000000">
            <w:pPr>
              <w:snapToGrid w:val="0"/>
              <w:spacing w:line="240" w:lineRule="auto"/>
              <w:jc w:val="center"/>
              <w:rPr>
                <w:b/>
                <w:kern w:val="21"/>
                <w:sz w:val="24"/>
                <w:szCs w:val="24"/>
              </w:rPr>
            </w:pPr>
            <w:r>
              <w:rPr>
                <w:b/>
                <w:kern w:val="21"/>
                <w:sz w:val="24"/>
                <w:szCs w:val="24"/>
              </w:rPr>
              <w:t>（平方米）</w:t>
            </w:r>
          </w:p>
        </w:tc>
        <w:tc>
          <w:tcPr>
            <w:tcW w:w="3179" w:type="dxa"/>
            <w:gridSpan w:val="3"/>
            <w:tcBorders>
              <w:top w:val="single" w:sz="8" w:space="0" w:color="auto"/>
              <w:left w:val="single" w:sz="8" w:space="0" w:color="auto"/>
              <w:bottom w:val="single" w:sz="8" w:space="0" w:color="auto"/>
              <w:right w:val="single" w:sz="8" w:space="0" w:color="auto"/>
            </w:tcBorders>
            <w:vAlign w:val="center"/>
          </w:tcPr>
          <w:p w14:paraId="46DE7FF1" w14:textId="77777777" w:rsidR="005161EE" w:rsidRDefault="00000000">
            <w:pPr>
              <w:snapToGrid w:val="0"/>
              <w:spacing w:line="240" w:lineRule="auto"/>
              <w:jc w:val="center"/>
              <w:rPr>
                <w:snapToGrid w:val="0"/>
                <w:spacing w:val="10"/>
                <w:sz w:val="24"/>
                <w:szCs w:val="24"/>
              </w:rPr>
            </w:pPr>
            <w:r>
              <w:rPr>
                <w:snapToGrid w:val="0"/>
                <w:spacing w:val="10"/>
                <w:sz w:val="24"/>
                <w:szCs w:val="24"/>
              </w:rPr>
              <w:t>4266666.67</w:t>
            </w:r>
          </w:p>
        </w:tc>
        <w:tc>
          <w:tcPr>
            <w:tcW w:w="1383" w:type="dxa"/>
            <w:tcBorders>
              <w:top w:val="single" w:sz="8" w:space="0" w:color="auto"/>
              <w:left w:val="single" w:sz="8" w:space="0" w:color="auto"/>
              <w:bottom w:val="single" w:sz="8" w:space="0" w:color="auto"/>
              <w:right w:val="single" w:sz="8" w:space="0" w:color="auto"/>
            </w:tcBorders>
            <w:vAlign w:val="center"/>
          </w:tcPr>
          <w:p w14:paraId="60DF17EA" w14:textId="77777777" w:rsidR="005161EE" w:rsidRDefault="00000000">
            <w:pPr>
              <w:snapToGrid w:val="0"/>
              <w:spacing w:line="240" w:lineRule="auto"/>
              <w:jc w:val="center"/>
              <w:rPr>
                <w:b/>
                <w:kern w:val="21"/>
                <w:sz w:val="24"/>
                <w:szCs w:val="24"/>
              </w:rPr>
            </w:pPr>
            <w:r>
              <w:rPr>
                <w:b/>
                <w:kern w:val="21"/>
                <w:sz w:val="24"/>
                <w:szCs w:val="24"/>
              </w:rPr>
              <w:t>绿化面积</w:t>
            </w:r>
          </w:p>
          <w:p w14:paraId="69A56444" w14:textId="77777777" w:rsidR="005161EE" w:rsidRDefault="00000000">
            <w:pPr>
              <w:snapToGrid w:val="0"/>
              <w:spacing w:line="240" w:lineRule="auto"/>
              <w:jc w:val="center"/>
              <w:rPr>
                <w:b/>
                <w:kern w:val="21"/>
                <w:sz w:val="24"/>
                <w:szCs w:val="24"/>
              </w:rPr>
            </w:pPr>
            <w:r>
              <w:rPr>
                <w:b/>
                <w:kern w:val="21"/>
                <w:sz w:val="24"/>
                <w:szCs w:val="24"/>
              </w:rPr>
              <w:t>（平方米）</w:t>
            </w:r>
          </w:p>
        </w:tc>
        <w:tc>
          <w:tcPr>
            <w:tcW w:w="3033" w:type="dxa"/>
            <w:gridSpan w:val="3"/>
            <w:tcBorders>
              <w:top w:val="single" w:sz="8" w:space="0" w:color="auto"/>
              <w:left w:val="single" w:sz="8" w:space="0" w:color="auto"/>
              <w:bottom w:val="single" w:sz="8" w:space="0" w:color="auto"/>
            </w:tcBorders>
            <w:vAlign w:val="center"/>
          </w:tcPr>
          <w:p w14:paraId="09047300" w14:textId="77777777" w:rsidR="005161EE" w:rsidRDefault="005161EE">
            <w:pPr>
              <w:pStyle w:val="211"/>
              <w:snapToGrid w:val="0"/>
              <w:rPr>
                <w:kern w:val="21"/>
                <w:szCs w:val="24"/>
              </w:rPr>
            </w:pPr>
          </w:p>
        </w:tc>
      </w:tr>
      <w:tr w:rsidR="005161EE" w14:paraId="7D8AADAD" w14:textId="77777777">
        <w:trPr>
          <w:trHeight w:val="90"/>
        </w:trPr>
        <w:tc>
          <w:tcPr>
            <w:tcW w:w="1546" w:type="dxa"/>
            <w:tcBorders>
              <w:top w:val="single" w:sz="8" w:space="0" w:color="auto"/>
              <w:bottom w:val="single" w:sz="8" w:space="0" w:color="auto"/>
              <w:right w:val="single" w:sz="8" w:space="0" w:color="auto"/>
            </w:tcBorders>
            <w:vAlign w:val="center"/>
          </w:tcPr>
          <w:p w14:paraId="7DDB5328" w14:textId="77777777" w:rsidR="005161EE" w:rsidRDefault="00000000">
            <w:pPr>
              <w:snapToGrid w:val="0"/>
              <w:spacing w:line="240" w:lineRule="auto"/>
              <w:jc w:val="center"/>
              <w:rPr>
                <w:b/>
                <w:kern w:val="21"/>
                <w:sz w:val="24"/>
                <w:szCs w:val="24"/>
              </w:rPr>
            </w:pPr>
            <w:r>
              <w:rPr>
                <w:b/>
                <w:kern w:val="21"/>
                <w:sz w:val="24"/>
                <w:szCs w:val="24"/>
              </w:rPr>
              <w:t>总投资</w:t>
            </w:r>
          </w:p>
          <w:p w14:paraId="621233AB" w14:textId="77777777" w:rsidR="005161EE" w:rsidRDefault="00000000">
            <w:pPr>
              <w:snapToGrid w:val="0"/>
              <w:spacing w:line="240" w:lineRule="auto"/>
              <w:jc w:val="center"/>
              <w:rPr>
                <w:b/>
                <w:kern w:val="21"/>
                <w:sz w:val="24"/>
                <w:szCs w:val="24"/>
              </w:rPr>
            </w:pPr>
            <w:r>
              <w:rPr>
                <w:b/>
                <w:kern w:val="21"/>
                <w:sz w:val="24"/>
                <w:szCs w:val="24"/>
              </w:rPr>
              <w:t>（万元）</w:t>
            </w:r>
          </w:p>
        </w:tc>
        <w:tc>
          <w:tcPr>
            <w:tcW w:w="1467" w:type="dxa"/>
            <w:tcBorders>
              <w:top w:val="single" w:sz="8" w:space="0" w:color="auto"/>
              <w:left w:val="single" w:sz="8" w:space="0" w:color="auto"/>
              <w:bottom w:val="single" w:sz="8" w:space="0" w:color="auto"/>
              <w:right w:val="single" w:sz="8" w:space="0" w:color="auto"/>
            </w:tcBorders>
            <w:vAlign w:val="center"/>
          </w:tcPr>
          <w:p w14:paraId="6F5516FD" w14:textId="77777777" w:rsidR="005161EE" w:rsidRDefault="00000000">
            <w:pPr>
              <w:snapToGrid w:val="0"/>
              <w:spacing w:line="240" w:lineRule="auto"/>
              <w:jc w:val="center"/>
              <w:rPr>
                <w:kern w:val="21"/>
                <w:sz w:val="24"/>
                <w:szCs w:val="24"/>
              </w:rPr>
            </w:pPr>
            <w:r>
              <w:rPr>
                <w:snapToGrid w:val="0"/>
                <w:spacing w:val="10"/>
                <w:sz w:val="24"/>
                <w:szCs w:val="24"/>
              </w:rPr>
              <w:t>156000</w:t>
            </w:r>
          </w:p>
        </w:tc>
        <w:tc>
          <w:tcPr>
            <w:tcW w:w="1712" w:type="dxa"/>
            <w:gridSpan w:val="2"/>
            <w:tcBorders>
              <w:top w:val="single" w:sz="8" w:space="0" w:color="auto"/>
              <w:left w:val="single" w:sz="8" w:space="0" w:color="auto"/>
              <w:bottom w:val="single" w:sz="8" w:space="0" w:color="auto"/>
              <w:right w:val="single" w:sz="8" w:space="0" w:color="auto"/>
            </w:tcBorders>
            <w:vAlign w:val="center"/>
          </w:tcPr>
          <w:p w14:paraId="2E5FC905" w14:textId="77777777" w:rsidR="005161EE" w:rsidRDefault="00000000">
            <w:pPr>
              <w:snapToGrid w:val="0"/>
              <w:spacing w:line="240" w:lineRule="auto"/>
              <w:jc w:val="center"/>
              <w:rPr>
                <w:b/>
                <w:kern w:val="21"/>
                <w:sz w:val="24"/>
                <w:szCs w:val="24"/>
              </w:rPr>
            </w:pPr>
            <w:r>
              <w:rPr>
                <w:b/>
                <w:kern w:val="21"/>
                <w:sz w:val="24"/>
                <w:szCs w:val="24"/>
              </w:rPr>
              <w:t>其中环保投资（万元）</w:t>
            </w:r>
          </w:p>
        </w:tc>
        <w:tc>
          <w:tcPr>
            <w:tcW w:w="1383" w:type="dxa"/>
            <w:tcBorders>
              <w:top w:val="single" w:sz="8" w:space="0" w:color="auto"/>
              <w:left w:val="single" w:sz="8" w:space="0" w:color="auto"/>
              <w:bottom w:val="single" w:sz="8" w:space="0" w:color="auto"/>
              <w:right w:val="single" w:sz="8" w:space="0" w:color="auto"/>
            </w:tcBorders>
            <w:vAlign w:val="center"/>
          </w:tcPr>
          <w:p w14:paraId="2BAF87E1" w14:textId="77777777" w:rsidR="005161EE" w:rsidRDefault="00000000">
            <w:pPr>
              <w:snapToGrid w:val="0"/>
              <w:spacing w:line="240" w:lineRule="auto"/>
              <w:jc w:val="center"/>
              <w:rPr>
                <w:snapToGrid w:val="0"/>
                <w:spacing w:val="10"/>
                <w:szCs w:val="24"/>
              </w:rPr>
            </w:pPr>
            <w:r>
              <w:rPr>
                <w:rFonts w:hint="eastAsia"/>
                <w:snapToGrid w:val="0"/>
                <w:spacing w:val="10"/>
                <w:sz w:val="24"/>
                <w:szCs w:val="24"/>
              </w:rPr>
              <w:t>1418</w:t>
            </w:r>
          </w:p>
        </w:tc>
        <w:tc>
          <w:tcPr>
            <w:tcW w:w="1836" w:type="dxa"/>
            <w:gridSpan w:val="2"/>
            <w:tcBorders>
              <w:top w:val="single" w:sz="8" w:space="0" w:color="auto"/>
              <w:left w:val="single" w:sz="8" w:space="0" w:color="auto"/>
              <w:bottom w:val="single" w:sz="8" w:space="0" w:color="auto"/>
              <w:right w:val="single" w:sz="8" w:space="0" w:color="auto"/>
            </w:tcBorders>
            <w:vAlign w:val="center"/>
          </w:tcPr>
          <w:p w14:paraId="07FC8C06" w14:textId="77777777" w:rsidR="005161EE" w:rsidRDefault="00000000">
            <w:pPr>
              <w:snapToGrid w:val="0"/>
              <w:spacing w:line="240" w:lineRule="auto"/>
              <w:jc w:val="center"/>
              <w:rPr>
                <w:b/>
                <w:kern w:val="21"/>
                <w:sz w:val="24"/>
                <w:szCs w:val="24"/>
              </w:rPr>
            </w:pPr>
            <w:r>
              <w:rPr>
                <w:b/>
                <w:kern w:val="21"/>
                <w:sz w:val="24"/>
                <w:szCs w:val="24"/>
              </w:rPr>
              <w:t>环保投资</w:t>
            </w:r>
          </w:p>
          <w:p w14:paraId="7E946804" w14:textId="77777777" w:rsidR="005161EE" w:rsidRDefault="00000000">
            <w:pPr>
              <w:snapToGrid w:val="0"/>
              <w:spacing w:line="240" w:lineRule="auto"/>
              <w:jc w:val="center"/>
              <w:rPr>
                <w:b/>
                <w:kern w:val="21"/>
                <w:sz w:val="24"/>
                <w:szCs w:val="24"/>
              </w:rPr>
            </w:pPr>
            <w:r>
              <w:rPr>
                <w:b/>
                <w:kern w:val="21"/>
                <w:sz w:val="24"/>
                <w:szCs w:val="24"/>
              </w:rPr>
              <w:t>占总投资比例</w:t>
            </w:r>
          </w:p>
        </w:tc>
        <w:tc>
          <w:tcPr>
            <w:tcW w:w="1197" w:type="dxa"/>
            <w:tcBorders>
              <w:top w:val="single" w:sz="8" w:space="0" w:color="auto"/>
              <w:left w:val="single" w:sz="8" w:space="0" w:color="auto"/>
              <w:bottom w:val="single" w:sz="8" w:space="0" w:color="auto"/>
            </w:tcBorders>
            <w:vAlign w:val="center"/>
          </w:tcPr>
          <w:p w14:paraId="1E67573E" w14:textId="77777777" w:rsidR="005161EE" w:rsidRDefault="00000000">
            <w:pPr>
              <w:snapToGrid w:val="0"/>
              <w:spacing w:line="240" w:lineRule="auto"/>
              <w:jc w:val="center"/>
              <w:rPr>
                <w:kern w:val="21"/>
                <w:szCs w:val="24"/>
              </w:rPr>
            </w:pPr>
            <w:r>
              <w:rPr>
                <w:snapToGrid w:val="0"/>
                <w:spacing w:val="10"/>
                <w:sz w:val="24"/>
                <w:szCs w:val="24"/>
              </w:rPr>
              <w:t>0.</w:t>
            </w:r>
            <w:r>
              <w:rPr>
                <w:rFonts w:hint="eastAsia"/>
                <w:snapToGrid w:val="0"/>
                <w:spacing w:val="10"/>
                <w:sz w:val="24"/>
                <w:szCs w:val="24"/>
              </w:rPr>
              <w:t>91</w:t>
            </w:r>
            <w:r>
              <w:rPr>
                <w:snapToGrid w:val="0"/>
                <w:spacing w:val="10"/>
                <w:sz w:val="24"/>
                <w:szCs w:val="24"/>
              </w:rPr>
              <w:t>%</w:t>
            </w:r>
          </w:p>
        </w:tc>
      </w:tr>
      <w:tr w:rsidR="005161EE" w14:paraId="474CD29D" w14:textId="77777777">
        <w:trPr>
          <w:cantSplit/>
          <w:trHeight w:val="584"/>
        </w:trPr>
        <w:tc>
          <w:tcPr>
            <w:tcW w:w="1546" w:type="dxa"/>
            <w:tcBorders>
              <w:top w:val="single" w:sz="8" w:space="0" w:color="auto"/>
              <w:right w:val="single" w:sz="8" w:space="0" w:color="auto"/>
            </w:tcBorders>
          </w:tcPr>
          <w:p w14:paraId="4C35C2FA" w14:textId="77777777" w:rsidR="005161EE" w:rsidRDefault="00000000">
            <w:pPr>
              <w:snapToGrid w:val="0"/>
              <w:spacing w:line="240" w:lineRule="auto"/>
              <w:jc w:val="center"/>
              <w:rPr>
                <w:b/>
                <w:kern w:val="21"/>
                <w:sz w:val="24"/>
                <w:szCs w:val="24"/>
              </w:rPr>
            </w:pPr>
            <w:r>
              <w:rPr>
                <w:b/>
                <w:kern w:val="21"/>
                <w:sz w:val="24"/>
                <w:szCs w:val="24"/>
              </w:rPr>
              <w:t>评价经费</w:t>
            </w:r>
          </w:p>
          <w:p w14:paraId="4585D7D9" w14:textId="77777777" w:rsidR="005161EE" w:rsidRDefault="00000000">
            <w:pPr>
              <w:snapToGrid w:val="0"/>
              <w:spacing w:line="240" w:lineRule="auto"/>
              <w:jc w:val="center"/>
              <w:rPr>
                <w:b/>
                <w:kern w:val="21"/>
                <w:sz w:val="24"/>
                <w:szCs w:val="24"/>
              </w:rPr>
            </w:pPr>
            <w:r>
              <w:rPr>
                <w:b/>
                <w:kern w:val="21"/>
                <w:sz w:val="24"/>
                <w:szCs w:val="24"/>
              </w:rPr>
              <w:t>（万元）</w:t>
            </w:r>
          </w:p>
        </w:tc>
        <w:tc>
          <w:tcPr>
            <w:tcW w:w="1467" w:type="dxa"/>
            <w:tcBorders>
              <w:top w:val="single" w:sz="8" w:space="0" w:color="auto"/>
              <w:left w:val="single" w:sz="8" w:space="0" w:color="auto"/>
              <w:right w:val="single" w:sz="8" w:space="0" w:color="auto"/>
            </w:tcBorders>
            <w:vAlign w:val="center"/>
          </w:tcPr>
          <w:p w14:paraId="3AB6704E" w14:textId="77777777" w:rsidR="005161EE" w:rsidRDefault="00000000">
            <w:pPr>
              <w:snapToGrid w:val="0"/>
              <w:spacing w:line="240" w:lineRule="auto"/>
              <w:jc w:val="center"/>
              <w:rPr>
                <w:kern w:val="21"/>
                <w:sz w:val="24"/>
                <w:szCs w:val="24"/>
              </w:rPr>
            </w:pPr>
            <w:r>
              <w:rPr>
                <w:kern w:val="21"/>
                <w:sz w:val="24"/>
                <w:szCs w:val="24"/>
              </w:rPr>
              <w:t>/</w:t>
            </w:r>
          </w:p>
        </w:tc>
        <w:tc>
          <w:tcPr>
            <w:tcW w:w="1712" w:type="dxa"/>
            <w:gridSpan w:val="2"/>
            <w:tcBorders>
              <w:top w:val="single" w:sz="8" w:space="0" w:color="auto"/>
              <w:left w:val="single" w:sz="8" w:space="0" w:color="auto"/>
              <w:right w:val="single" w:sz="8" w:space="0" w:color="auto"/>
            </w:tcBorders>
            <w:vAlign w:val="center"/>
          </w:tcPr>
          <w:p w14:paraId="03FF3D53" w14:textId="77777777" w:rsidR="005161EE" w:rsidRDefault="00000000">
            <w:pPr>
              <w:snapToGrid w:val="0"/>
              <w:spacing w:line="240" w:lineRule="auto"/>
              <w:jc w:val="center"/>
              <w:rPr>
                <w:b/>
                <w:kern w:val="21"/>
                <w:sz w:val="24"/>
                <w:szCs w:val="24"/>
              </w:rPr>
            </w:pPr>
            <w:r>
              <w:rPr>
                <w:b/>
                <w:kern w:val="21"/>
                <w:sz w:val="24"/>
                <w:szCs w:val="24"/>
              </w:rPr>
              <w:t>预期投产日期</w:t>
            </w:r>
          </w:p>
        </w:tc>
        <w:tc>
          <w:tcPr>
            <w:tcW w:w="4416" w:type="dxa"/>
            <w:gridSpan w:val="4"/>
            <w:tcBorders>
              <w:top w:val="single" w:sz="8" w:space="0" w:color="auto"/>
              <w:left w:val="single" w:sz="8" w:space="0" w:color="auto"/>
            </w:tcBorders>
            <w:vAlign w:val="center"/>
          </w:tcPr>
          <w:p w14:paraId="71E05C96" w14:textId="77777777" w:rsidR="005161EE" w:rsidRDefault="00000000">
            <w:pPr>
              <w:pStyle w:val="211"/>
              <w:snapToGrid w:val="0"/>
              <w:rPr>
                <w:kern w:val="21"/>
                <w:szCs w:val="24"/>
              </w:rPr>
            </w:pPr>
            <w:r>
              <w:rPr>
                <w:kern w:val="21"/>
                <w:szCs w:val="24"/>
              </w:rPr>
              <w:t>2019</w:t>
            </w:r>
            <w:r>
              <w:rPr>
                <w:kern w:val="21"/>
                <w:szCs w:val="24"/>
              </w:rPr>
              <w:t>年</w:t>
            </w:r>
            <w:r>
              <w:rPr>
                <w:kern w:val="21"/>
                <w:szCs w:val="24"/>
              </w:rPr>
              <w:t>11</w:t>
            </w:r>
            <w:r>
              <w:rPr>
                <w:kern w:val="21"/>
                <w:szCs w:val="24"/>
              </w:rPr>
              <w:t>月</w:t>
            </w:r>
          </w:p>
        </w:tc>
      </w:tr>
      <w:tr w:rsidR="005161EE" w14:paraId="3999A45E" w14:textId="77777777">
        <w:trPr>
          <w:trHeight w:val="6518"/>
        </w:trPr>
        <w:tc>
          <w:tcPr>
            <w:tcW w:w="9141" w:type="dxa"/>
            <w:gridSpan w:val="8"/>
          </w:tcPr>
          <w:p w14:paraId="6938AF11" w14:textId="77777777" w:rsidR="005161EE" w:rsidRDefault="00000000">
            <w:pPr>
              <w:snapToGrid w:val="0"/>
              <w:spacing w:line="360" w:lineRule="auto"/>
              <w:rPr>
                <w:kern w:val="21"/>
                <w:sz w:val="24"/>
              </w:rPr>
            </w:pPr>
            <w:r>
              <w:rPr>
                <w:b/>
                <w:kern w:val="21"/>
                <w:sz w:val="28"/>
              </w:rPr>
              <w:t>工程内容及规模：</w:t>
            </w:r>
          </w:p>
          <w:p w14:paraId="3EA11DCE" w14:textId="77777777" w:rsidR="005161EE" w:rsidRDefault="00000000">
            <w:pPr>
              <w:tabs>
                <w:tab w:val="left" w:pos="0"/>
              </w:tabs>
              <w:snapToGrid w:val="0"/>
              <w:spacing w:line="360" w:lineRule="auto"/>
              <w:rPr>
                <w:b/>
                <w:sz w:val="28"/>
                <w:szCs w:val="28"/>
              </w:rPr>
            </w:pPr>
            <w:r>
              <w:rPr>
                <w:b/>
                <w:sz w:val="28"/>
                <w:szCs w:val="28"/>
              </w:rPr>
              <w:t>一、建设项目由来</w:t>
            </w:r>
          </w:p>
          <w:p w14:paraId="460140A0" w14:textId="77777777" w:rsidR="005161EE" w:rsidRDefault="00000000">
            <w:pPr>
              <w:tabs>
                <w:tab w:val="left" w:pos="0"/>
              </w:tabs>
              <w:snapToGrid w:val="0"/>
              <w:spacing w:line="360" w:lineRule="auto"/>
              <w:ind w:firstLineChars="200" w:firstLine="480"/>
              <w:rPr>
                <w:kern w:val="21"/>
                <w:sz w:val="24"/>
              </w:rPr>
            </w:pPr>
            <w:r>
              <w:rPr>
                <w:kern w:val="21"/>
                <w:sz w:val="24"/>
              </w:rPr>
              <w:t>儒乐湖及周边生态治理项目的建设对推动当地的经济社会发展有着重要而深远的意义。项目建设所在地位于南昌市经济技术开发区东北部（儒乐湖公园），祥和三路以东，湖滨南路以北，儒乐湖大街以南，该区域内环境质量好，地表水、空气、地理环境符合建园要求，从地理区域研究分析，项目实施可行；该项目的建设对赣江新区的发展非常重要，儒乐湖及周边生态治理项目是赣江新区建设的重要组成部分，经开区管委会非常重视，项目建设的资金已经全部落实到位。儒乐湖及周边生态治理项目的建设能够进一步将生态经济的发展理念贯穿到区域经济发展和文化建设中，是打造儒乐湖片区生态城市的重要步骤，同事成为南昌赣江新区一张新的</w:t>
            </w:r>
            <w:r>
              <w:rPr>
                <w:kern w:val="21"/>
                <w:sz w:val="24"/>
              </w:rPr>
              <w:t>“</w:t>
            </w:r>
            <w:r>
              <w:rPr>
                <w:kern w:val="21"/>
                <w:sz w:val="24"/>
              </w:rPr>
              <w:t>名片</w:t>
            </w:r>
            <w:r>
              <w:rPr>
                <w:kern w:val="21"/>
                <w:sz w:val="24"/>
              </w:rPr>
              <w:t>”</w:t>
            </w:r>
            <w:r>
              <w:rPr>
                <w:kern w:val="21"/>
                <w:sz w:val="24"/>
              </w:rPr>
              <w:t>。</w:t>
            </w:r>
          </w:p>
          <w:p w14:paraId="39191D55" w14:textId="77777777" w:rsidR="005161EE" w:rsidRDefault="00000000">
            <w:pPr>
              <w:tabs>
                <w:tab w:val="left" w:pos="0"/>
              </w:tabs>
              <w:snapToGrid w:val="0"/>
              <w:spacing w:line="360" w:lineRule="auto"/>
              <w:ind w:firstLineChars="200" w:firstLine="480"/>
              <w:rPr>
                <w:kern w:val="21"/>
                <w:sz w:val="24"/>
              </w:rPr>
            </w:pPr>
            <w:r>
              <w:rPr>
                <w:kern w:val="21"/>
                <w:sz w:val="24"/>
              </w:rPr>
              <w:t>根据《中华人民共和国环境保护法》、《中华人民共和国环境影响评价法》、《建设项目环境保护管理条例》、《建设项目环境影响评价分类管理名录》、《江西省建设项目环境保护条例》的有关规定以及南昌市环保局的具体要求，该项目建设应提交环境影响报告表。因此，南昌金开环保工程有限公司委托</w:t>
            </w:r>
            <w:r>
              <w:rPr>
                <w:rFonts w:hint="eastAsia"/>
                <w:kern w:val="21"/>
                <w:sz w:val="24"/>
              </w:rPr>
              <w:t>深圳市宗兴环保科技有限公司</w:t>
            </w:r>
            <w:r>
              <w:rPr>
                <w:kern w:val="21"/>
                <w:sz w:val="24"/>
              </w:rPr>
              <w:t>编制该项目的环境影响评价报告表，自接受委托之日起，我公司即组织有关工程技术人员进行现场踏勘，在调查和收集有关资料的基础上编制完成本报告表，现呈报环</w:t>
            </w:r>
            <w:r>
              <w:rPr>
                <w:kern w:val="21"/>
                <w:sz w:val="24"/>
              </w:rPr>
              <w:lastRenderedPageBreak/>
              <w:t>保部门审查。</w:t>
            </w:r>
          </w:p>
          <w:p w14:paraId="13870C3D" w14:textId="77777777" w:rsidR="005161EE" w:rsidRDefault="00000000">
            <w:pPr>
              <w:snapToGrid w:val="0"/>
              <w:spacing w:line="360" w:lineRule="auto"/>
              <w:rPr>
                <w:b/>
                <w:sz w:val="28"/>
                <w:szCs w:val="28"/>
                <w:lang w:val="zh-CN"/>
              </w:rPr>
            </w:pPr>
            <w:r>
              <w:rPr>
                <w:b/>
                <w:sz w:val="28"/>
                <w:szCs w:val="28"/>
                <w:lang w:val="zh-CN"/>
              </w:rPr>
              <w:t>二、项目产业政策符合性</w:t>
            </w:r>
          </w:p>
          <w:p w14:paraId="3EED4924" w14:textId="728B16A1" w:rsidR="005161EE" w:rsidRDefault="00000000">
            <w:pPr>
              <w:tabs>
                <w:tab w:val="left" w:pos="0"/>
              </w:tabs>
              <w:snapToGrid w:val="0"/>
              <w:spacing w:line="360" w:lineRule="auto"/>
              <w:ind w:firstLineChars="200" w:firstLine="480"/>
              <w:rPr>
                <w:kern w:val="21"/>
                <w:sz w:val="24"/>
              </w:rPr>
            </w:pPr>
            <w:r>
              <w:rPr>
                <w:kern w:val="21"/>
                <w:sz w:val="24"/>
              </w:rPr>
              <w:t>本项目为综合性运动休闲公园项目，不属于中华人民</w:t>
            </w:r>
            <w:r w:rsidR="00F5370D">
              <w:rPr>
                <w:rFonts w:hint="eastAsia"/>
                <w:kern w:val="21"/>
                <w:sz w:val="24"/>
              </w:rPr>
              <w:t>共和国</w:t>
            </w:r>
            <w:r>
              <w:rPr>
                <w:kern w:val="21"/>
                <w:sz w:val="24"/>
              </w:rPr>
              <w:t>国家发展和改革委员会《产业结构调整指导目录（</w:t>
            </w:r>
            <w:r>
              <w:rPr>
                <w:kern w:val="21"/>
                <w:sz w:val="24"/>
              </w:rPr>
              <w:t>2011</w:t>
            </w:r>
            <w:r>
              <w:rPr>
                <w:kern w:val="21"/>
                <w:sz w:val="24"/>
              </w:rPr>
              <w:t>年本）》（</w:t>
            </w:r>
            <w:r>
              <w:rPr>
                <w:kern w:val="21"/>
                <w:sz w:val="24"/>
              </w:rPr>
              <w:t>2013</w:t>
            </w:r>
            <w:r>
              <w:rPr>
                <w:kern w:val="21"/>
                <w:sz w:val="24"/>
              </w:rPr>
              <w:t>修订）中国家限制和淘汰类产业，属于</w:t>
            </w:r>
            <w:r>
              <w:rPr>
                <w:kern w:val="21"/>
                <w:sz w:val="24"/>
              </w:rPr>
              <w:t>“</w:t>
            </w:r>
            <w:r>
              <w:rPr>
                <w:kern w:val="21"/>
                <w:sz w:val="24"/>
              </w:rPr>
              <w:t>允许类</w:t>
            </w:r>
            <w:r>
              <w:rPr>
                <w:kern w:val="21"/>
                <w:sz w:val="24"/>
              </w:rPr>
              <w:t>”</w:t>
            </w:r>
            <w:r>
              <w:rPr>
                <w:kern w:val="21"/>
                <w:sz w:val="24"/>
              </w:rPr>
              <w:t>，符合国家产业政策。</w:t>
            </w:r>
          </w:p>
          <w:p w14:paraId="301BC0C5" w14:textId="77777777" w:rsidR="005161EE" w:rsidRDefault="00000000">
            <w:pPr>
              <w:snapToGrid w:val="0"/>
              <w:spacing w:line="360" w:lineRule="auto"/>
              <w:rPr>
                <w:b/>
                <w:sz w:val="28"/>
                <w:szCs w:val="28"/>
                <w:lang w:val="zh-CN"/>
              </w:rPr>
            </w:pPr>
            <w:r>
              <w:rPr>
                <w:b/>
                <w:sz w:val="28"/>
                <w:szCs w:val="28"/>
                <w:lang w:val="zh-CN"/>
              </w:rPr>
              <w:t>三、建设项目概况</w:t>
            </w:r>
          </w:p>
          <w:p w14:paraId="33BF257A" w14:textId="77777777" w:rsidR="005161EE" w:rsidRDefault="00000000">
            <w:pPr>
              <w:snapToGrid w:val="0"/>
              <w:spacing w:line="360" w:lineRule="auto"/>
              <w:ind w:firstLineChars="200" w:firstLine="482"/>
              <w:rPr>
                <w:b/>
                <w:sz w:val="24"/>
              </w:rPr>
            </w:pPr>
            <w:r>
              <w:rPr>
                <w:b/>
                <w:sz w:val="24"/>
              </w:rPr>
              <w:t>1</w:t>
            </w:r>
            <w:r>
              <w:rPr>
                <w:b/>
                <w:sz w:val="24"/>
                <w:lang w:val="zh-CN"/>
              </w:rPr>
              <w:t>、</w:t>
            </w:r>
            <w:r>
              <w:rPr>
                <w:b/>
                <w:sz w:val="24"/>
              </w:rPr>
              <w:t>项目名称、地点、建设性质</w:t>
            </w:r>
          </w:p>
          <w:p w14:paraId="470D7FFA" w14:textId="77777777" w:rsidR="005161EE" w:rsidRDefault="00000000">
            <w:pPr>
              <w:tabs>
                <w:tab w:val="left" w:pos="0"/>
              </w:tabs>
              <w:snapToGrid w:val="0"/>
              <w:spacing w:line="360" w:lineRule="auto"/>
              <w:ind w:firstLineChars="200" w:firstLine="480"/>
              <w:rPr>
                <w:kern w:val="21"/>
                <w:sz w:val="24"/>
              </w:rPr>
            </w:pPr>
            <w:r>
              <w:rPr>
                <w:kern w:val="21"/>
                <w:sz w:val="24"/>
              </w:rPr>
              <w:t>项目名称：儒乐湖及周边生态治理项目</w:t>
            </w:r>
          </w:p>
          <w:p w14:paraId="6BF37EAC" w14:textId="77777777" w:rsidR="005161EE" w:rsidRDefault="00000000">
            <w:pPr>
              <w:tabs>
                <w:tab w:val="left" w:pos="0"/>
              </w:tabs>
              <w:snapToGrid w:val="0"/>
              <w:spacing w:line="360" w:lineRule="auto"/>
              <w:ind w:firstLineChars="200" w:firstLine="480"/>
              <w:rPr>
                <w:kern w:val="21"/>
                <w:sz w:val="24"/>
              </w:rPr>
            </w:pPr>
            <w:r>
              <w:rPr>
                <w:kern w:val="21"/>
                <w:sz w:val="24"/>
              </w:rPr>
              <w:t>建设地点：南昌市经济技术开发区东北部（儒乐湖公园），祥和三路以东，湖滨南路以北，儒乐湖大街以南。坐标为：北纬</w:t>
            </w:r>
            <w:r>
              <w:rPr>
                <w:kern w:val="21"/>
                <w:sz w:val="24"/>
              </w:rPr>
              <w:t>N28°48′</w:t>
            </w:r>
            <w:r>
              <w:rPr>
                <w:rFonts w:hint="eastAsia"/>
                <w:kern w:val="21"/>
                <w:sz w:val="24"/>
              </w:rPr>
              <w:t>2</w:t>
            </w:r>
            <w:r>
              <w:rPr>
                <w:kern w:val="21"/>
                <w:sz w:val="24"/>
              </w:rPr>
              <w:t>7″</w:t>
            </w:r>
            <w:r>
              <w:rPr>
                <w:rFonts w:hint="eastAsia"/>
                <w:kern w:val="21"/>
                <w:sz w:val="24"/>
              </w:rPr>
              <w:t>~</w:t>
            </w:r>
            <w:r>
              <w:rPr>
                <w:kern w:val="21"/>
                <w:sz w:val="24"/>
              </w:rPr>
              <w:t>N28°4</w:t>
            </w:r>
            <w:r>
              <w:rPr>
                <w:rFonts w:hint="eastAsia"/>
                <w:kern w:val="21"/>
                <w:sz w:val="24"/>
              </w:rPr>
              <w:t>9</w:t>
            </w:r>
            <w:r>
              <w:rPr>
                <w:kern w:val="21"/>
                <w:sz w:val="24"/>
              </w:rPr>
              <w:t>′</w:t>
            </w:r>
            <w:r>
              <w:rPr>
                <w:rFonts w:hint="eastAsia"/>
                <w:kern w:val="21"/>
                <w:sz w:val="24"/>
              </w:rPr>
              <w:t>3</w:t>
            </w:r>
            <w:r>
              <w:rPr>
                <w:kern w:val="21"/>
                <w:sz w:val="24"/>
              </w:rPr>
              <w:t>″</w:t>
            </w:r>
            <w:r>
              <w:rPr>
                <w:kern w:val="21"/>
                <w:sz w:val="24"/>
              </w:rPr>
              <w:t>，东经</w:t>
            </w:r>
            <w:r>
              <w:rPr>
                <w:kern w:val="21"/>
                <w:sz w:val="24"/>
              </w:rPr>
              <w:t>E115°5</w:t>
            </w:r>
            <w:r>
              <w:rPr>
                <w:rFonts w:hint="eastAsia"/>
                <w:kern w:val="21"/>
                <w:sz w:val="24"/>
              </w:rPr>
              <w:t>5</w:t>
            </w:r>
            <w:r>
              <w:rPr>
                <w:kern w:val="21"/>
                <w:sz w:val="24"/>
              </w:rPr>
              <w:t>′</w:t>
            </w:r>
            <w:r>
              <w:rPr>
                <w:rFonts w:hint="eastAsia"/>
                <w:kern w:val="21"/>
                <w:sz w:val="24"/>
              </w:rPr>
              <w:t>30</w:t>
            </w:r>
            <w:r>
              <w:rPr>
                <w:kern w:val="21"/>
                <w:sz w:val="24"/>
              </w:rPr>
              <w:t>″</w:t>
            </w:r>
            <w:r>
              <w:rPr>
                <w:rFonts w:hint="eastAsia"/>
                <w:kern w:val="21"/>
                <w:sz w:val="24"/>
              </w:rPr>
              <w:t>~</w:t>
            </w:r>
            <w:r>
              <w:rPr>
                <w:kern w:val="21"/>
                <w:sz w:val="24"/>
              </w:rPr>
              <w:t>东经</w:t>
            </w:r>
            <w:r>
              <w:rPr>
                <w:kern w:val="21"/>
                <w:sz w:val="24"/>
              </w:rPr>
              <w:t>E115°5</w:t>
            </w:r>
            <w:r>
              <w:rPr>
                <w:rFonts w:hint="eastAsia"/>
                <w:kern w:val="21"/>
                <w:sz w:val="24"/>
              </w:rPr>
              <w:t>7</w:t>
            </w:r>
            <w:r>
              <w:rPr>
                <w:kern w:val="21"/>
                <w:sz w:val="24"/>
              </w:rPr>
              <w:t>′</w:t>
            </w:r>
            <w:r>
              <w:rPr>
                <w:rFonts w:hint="eastAsia"/>
                <w:kern w:val="21"/>
                <w:sz w:val="24"/>
              </w:rPr>
              <w:t>26.29</w:t>
            </w:r>
            <w:r>
              <w:rPr>
                <w:kern w:val="21"/>
                <w:sz w:val="24"/>
              </w:rPr>
              <w:t>″</w:t>
            </w:r>
            <w:r>
              <w:rPr>
                <w:kern w:val="21"/>
                <w:sz w:val="24"/>
              </w:rPr>
              <w:t>。</w:t>
            </w:r>
          </w:p>
          <w:p w14:paraId="774F790D" w14:textId="77777777" w:rsidR="005161EE" w:rsidRDefault="00000000">
            <w:pPr>
              <w:tabs>
                <w:tab w:val="left" w:pos="0"/>
              </w:tabs>
              <w:snapToGrid w:val="0"/>
              <w:spacing w:line="360" w:lineRule="auto"/>
              <w:ind w:firstLineChars="200" w:firstLine="480"/>
              <w:rPr>
                <w:kern w:val="21"/>
                <w:sz w:val="24"/>
              </w:rPr>
            </w:pPr>
            <w:r>
              <w:rPr>
                <w:kern w:val="21"/>
                <w:sz w:val="24"/>
              </w:rPr>
              <w:t>建设单位：南昌金开环保工程有限公司</w:t>
            </w:r>
          </w:p>
          <w:p w14:paraId="3EE3EF91" w14:textId="77777777" w:rsidR="005161EE" w:rsidRDefault="00000000">
            <w:pPr>
              <w:tabs>
                <w:tab w:val="left" w:pos="0"/>
              </w:tabs>
              <w:snapToGrid w:val="0"/>
              <w:spacing w:line="360" w:lineRule="auto"/>
              <w:ind w:firstLineChars="200" w:firstLine="480"/>
              <w:rPr>
                <w:kern w:val="21"/>
                <w:sz w:val="24"/>
              </w:rPr>
            </w:pPr>
            <w:r>
              <w:rPr>
                <w:kern w:val="21"/>
                <w:sz w:val="24"/>
              </w:rPr>
              <w:t>建设性质：新建；</w:t>
            </w:r>
          </w:p>
          <w:p w14:paraId="496A73A7" w14:textId="77777777" w:rsidR="005161EE" w:rsidRDefault="00000000">
            <w:pPr>
              <w:pStyle w:val="Default"/>
              <w:ind w:firstLine="480"/>
              <w:rPr>
                <w:rFonts w:ascii="Times New Roman" w:eastAsia="宋体" w:hAnsi="Times New Roman" w:hint="default"/>
                <w:color w:val="auto"/>
                <w:kern w:val="21"/>
                <w:szCs w:val="20"/>
              </w:rPr>
            </w:pPr>
            <w:r>
              <w:rPr>
                <w:rFonts w:ascii="Times New Roman" w:eastAsia="宋体" w:hAnsi="Times New Roman"/>
                <w:color w:val="auto"/>
                <w:kern w:val="21"/>
              </w:rPr>
              <w:t>四至情况：</w:t>
            </w:r>
            <w:r>
              <w:rPr>
                <w:rFonts w:ascii="Times New Roman" w:eastAsia="宋体" w:hAnsi="Times New Roman"/>
                <w:color w:val="auto"/>
                <w:kern w:val="21"/>
                <w:szCs w:val="20"/>
              </w:rPr>
              <w:t>项目北侧紧邻儒乐湖大街，道路以北为临空规划工业园区；西侧为荒地；东侧紧邻赣江；南侧为南坊村。</w:t>
            </w:r>
          </w:p>
          <w:p w14:paraId="13E3AFAD"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项目周边环境现状见图</w:t>
            </w:r>
            <w:r>
              <w:rPr>
                <w:kern w:val="21"/>
                <w:sz w:val="24"/>
              </w:rPr>
              <w:t>1</w:t>
            </w:r>
            <w:r>
              <w:rPr>
                <w:rFonts w:hint="eastAsia"/>
                <w:kern w:val="21"/>
                <w:sz w:val="24"/>
              </w:rPr>
              <w:t>。</w:t>
            </w:r>
          </w:p>
          <w:p w14:paraId="20D749CE" w14:textId="77777777" w:rsidR="005161EE" w:rsidRDefault="00000000">
            <w:pPr>
              <w:pStyle w:val="Default"/>
              <w:ind w:firstLineChars="0" w:firstLine="0"/>
              <w:rPr>
                <w:rFonts w:ascii="Times New Roman" w:eastAsia="宋体" w:hAnsi="Times New Roman" w:hint="default"/>
                <w:color w:val="auto"/>
                <w:kern w:val="21"/>
                <w:szCs w:val="20"/>
              </w:rPr>
            </w:pPr>
            <w:r>
              <w:rPr>
                <w:rFonts w:ascii="Times New Roman" w:eastAsia="宋体" w:hAnsi="Times New Roman"/>
                <w:noProof/>
                <w:color w:val="auto"/>
                <w:kern w:val="21"/>
                <w:szCs w:val="20"/>
              </w:rPr>
              <w:drawing>
                <wp:inline distT="0" distB="0" distL="114300" distR="114300" wp14:anchorId="61CB4677" wp14:editId="4E5B3A71">
                  <wp:extent cx="5600700" cy="3295015"/>
                  <wp:effectExtent l="0" t="0" r="0" b="635"/>
                  <wp:docPr id="17" name="图片 17" descr="IMG2017053110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20170531101912"/>
                          <pic:cNvPicPr>
                            <a:picLocks noChangeAspect="1"/>
                          </pic:cNvPicPr>
                        </pic:nvPicPr>
                        <pic:blipFill>
                          <a:blip r:embed="rId9"/>
                          <a:stretch>
                            <a:fillRect/>
                          </a:stretch>
                        </pic:blipFill>
                        <pic:spPr>
                          <a:xfrm>
                            <a:off x="0" y="0"/>
                            <a:ext cx="5600700" cy="3295015"/>
                          </a:xfrm>
                          <a:prstGeom prst="rect">
                            <a:avLst/>
                          </a:prstGeom>
                        </pic:spPr>
                      </pic:pic>
                    </a:graphicData>
                  </a:graphic>
                </wp:inline>
              </w:drawing>
            </w:r>
          </w:p>
          <w:p w14:paraId="7E372206" w14:textId="77777777" w:rsidR="005161EE" w:rsidRDefault="00000000">
            <w:pPr>
              <w:pStyle w:val="Default"/>
              <w:ind w:firstLineChars="0" w:firstLine="0"/>
              <w:jc w:val="center"/>
              <w:rPr>
                <w:rFonts w:ascii="Times New Roman" w:eastAsia="宋体" w:hAnsi="Times New Roman" w:hint="default"/>
                <w:b/>
                <w:bCs/>
                <w:color w:val="auto"/>
                <w:kern w:val="21"/>
                <w:szCs w:val="20"/>
              </w:rPr>
            </w:pPr>
            <w:r>
              <w:rPr>
                <w:rFonts w:ascii="Times New Roman" w:eastAsia="宋体" w:hAnsi="Times New Roman"/>
                <w:b/>
                <w:bCs/>
                <w:color w:val="auto"/>
                <w:kern w:val="21"/>
                <w:szCs w:val="20"/>
              </w:rPr>
              <w:t>图</w:t>
            </w:r>
            <w:r>
              <w:rPr>
                <w:rFonts w:ascii="Times New Roman" w:eastAsia="宋体" w:hAnsi="Times New Roman"/>
                <w:b/>
                <w:bCs/>
                <w:color w:val="auto"/>
                <w:kern w:val="21"/>
                <w:szCs w:val="20"/>
              </w:rPr>
              <w:t xml:space="preserve">1   </w:t>
            </w:r>
            <w:r>
              <w:rPr>
                <w:rFonts w:ascii="Times New Roman" w:eastAsia="宋体" w:hAnsi="Times New Roman"/>
                <w:b/>
                <w:bCs/>
                <w:color w:val="auto"/>
                <w:kern w:val="21"/>
                <w:szCs w:val="20"/>
              </w:rPr>
              <w:t>项目周边环境现状</w:t>
            </w:r>
          </w:p>
          <w:p w14:paraId="2421373E"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hint="eastAsia"/>
                <w:b/>
                <w:bCs/>
              </w:rPr>
              <w:t>2</w:t>
            </w:r>
            <w:r>
              <w:rPr>
                <w:rFonts w:ascii="Times New Roman" w:hAnsi="Times New Roman" w:hint="eastAsia"/>
                <w:b/>
                <w:bCs/>
              </w:rPr>
              <w:t>、</w:t>
            </w:r>
            <w:r>
              <w:rPr>
                <w:rFonts w:ascii="Times New Roman" w:hAnsi="Times New Roman"/>
                <w:b/>
                <w:bCs/>
              </w:rPr>
              <w:t>环境容量</w:t>
            </w:r>
          </w:p>
          <w:p w14:paraId="29511121" w14:textId="77777777" w:rsidR="005161EE" w:rsidRDefault="00000000">
            <w:pPr>
              <w:spacing w:line="360" w:lineRule="auto"/>
              <w:ind w:firstLineChars="200" w:firstLine="480"/>
              <w:rPr>
                <w:sz w:val="24"/>
              </w:rPr>
            </w:pPr>
            <w:r>
              <w:rPr>
                <w:sz w:val="24"/>
              </w:rPr>
              <w:lastRenderedPageBreak/>
              <w:t>根据项目可研资料可知，公园游人容量为服务区范围居民人数的</w:t>
            </w:r>
            <w:r>
              <w:rPr>
                <w:sz w:val="24"/>
              </w:rPr>
              <w:t>15%~20%</w:t>
            </w:r>
            <w:r>
              <w:rPr>
                <w:sz w:val="24"/>
              </w:rPr>
              <w:t>，一般为全市居民人数的</w:t>
            </w:r>
            <w:r>
              <w:rPr>
                <w:sz w:val="24"/>
              </w:rPr>
              <w:t>15</w:t>
            </w:r>
            <w:r>
              <w:rPr>
                <w:sz w:val="24"/>
              </w:rPr>
              <w:t>％。同时市区级公园游人人均占有公园面积以</w:t>
            </w:r>
            <w:r>
              <w:rPr>
                <w:sz w:val="24"/>
              </w:rPr>
              <w:t>60m</w:t>
            </w:r>
            <w:r>
              <w:rPr>
                <w:sz w:val="24"/>
                <w:vertAlign w:val="superscript"/>
              </w:rPr>
              <w:t>2</w:t>
            </w:r>
            <w:r>
              <w:rPr>
                <w:sz w:val="24"/>
              </w:rPr>
              <w:t>为宜；居住区公园、带状公园和居住小区游园以</w:t>
            </w:r>
            <w:r>
              <w:rPr>
                <w:sz w:val="24"/>
              </w:rPr>
              <w:t>30m</w:t>
            </w:r>
            <w:r>
              <w:rPr>
                <w:sz w:val="24"/>
                <w:vertAlign w:val="superscript"/>
              </w:rPr>
              <w:t>2</w:t>
            </w:r>
            <w:r>
              <w:rPr>
                <w:sz w:val="24"/>
              </w:rPr>
              <w:t>为宜。公园游人容量按下式计算：</w:t>
            </w:r>
          </w:p>
          <w:p w14:paraId="260ADD08" w14:textId="77777777" w:rsidR="005161EE" w:rsidRDefault="00000000">
            <w:pPr>
              <w:spacing w:line="360" w:lineRule="auto"/>
              <w:jc w:val="center"/>
              <w:rPr>
                <w:sz w:val="24"/>
              </w:rPr>
            </w:pPr>
            <w:r>
              <w:rPr>
                <w:sz w:val="24"/>
              </w:rPr>
              <w:t>C=A/A</w:t>
            </w:r>
            <w:r>
              <w:rPr>
                <w:sz w:val="24"/>
                <w:vertAlign w:val="subscript"/>
              </w:rPr>
              <w:t>m</w:t>
            </w:r>
          </w:p>
          <w:p w14:paraId="09CE3EAC" w14:textId="77777777" w:rsidR="005161EE" w:rsidRDefault="00000000">
            <w:pPr>
              <w:spacing w:line="360" w:lineRule="auto"/>
              <w:ind w:firstLineChars="200" w:firstLine="480"/>
              <w:rPr>
                <w:sz w:val="24"/>
              </w:rPr>
            </w:pPr>
            <w:r>
              <w:rPr>
                <w:sz w:val="24"/>
              </w:rPr>
              <w:t>式中：</w:t>
            </w:r>
          </w:p>
          <w:p w14:paraId="4846F9E4" w14:textId="77777777" w:rsidR="005161EE" w:rsidRDefault="00000000">
            <w:pPr>
              <w:spacing w:line="360" w:lineRule="auto"/>
              <w:ind w:firstLineChars="400" w:firstLine="960"/>
              <w:rPr>
                <w:sz w:val="24"/>
              </w:rPr>
            </w:pPr>
            <w:r>
              <w:rPr>
                <w:sz w:val="24"/>
              </w:rPr>
              <w:t>C——</w:t>
            </w:r>
            <w:r>
              <w:rPr>
                <w:sz w:val="24"/>
              </w:rPr>
              <w:t>公园游人容量（人）；</w:t>
            </w:r>
          </w:p>
          <w:p w14:paraId="65ED7C83" w14:textId="77777777" w:rsidR="005161EE" w:rsidRDefault="00000000">
            <w:pPr>
              <w:spacing w:line="360" w:lineRule="auto"/>
              <w:ind w:firstLineChars="400" w:firstLine="960"/>
              <w:rPr>
                <w:sz w:val="24"/>
              </w:rPr>
            </w:pPr>
            <w:r>
              <w:rPr>
                <w:sz w:val="24"/>
              </w:rPr>
              <w:t>A——</w:t>
            </w:r>
            <w:r>
              <w:rPr>
                <w:sz w:val="24"/>
              </w:rPr>
              <w:t>公园总面积（</w:t>
            </w:r>
            <w:r>
              <w:rPr>
                <w:sz w:val="24"/>
              </w:rPr>
              <w:t>m</w:t>
            </w:r>
            <w:r>
              <w:rPr>
                <w:sz w:val="24"/>
                <w:vertAlign w:val="superscript"/>
              </w:rPr>
              <w:t>2</w:t>
            </w:r>
            <w:r>
              <w:rPr>
                <w:sz w:val="24"/>
              </w:rPr>
              <w:t>）；</w:t>
            </w:r>
          </w:p>
          <w:p w14:paraId="62CEA1E0" w14:textId="77777777" w:rsidR="005161EE" w:rsidRDefault="00000000">
            <w:pPr>
              <w:spacing w:line="360" w:lineRule="auto"/>
              <w:ind w:firstLineChars="400" w:firstLine="960"/>
              <w:rPr>
                <w:sz w:val="24"/>
              </w:rPr>
            </w:pPr>
            <w:r>
              <w:rPr>
                <w:sz w:val="24"/>
              </w:rPr>
              <w:t>A</w:t>
            </w:r>
            <w:r>
              <w:rPr>
                <w:sz w:val="24"/>
                <w:vertAlign w:val="subscript"/>
              </w:rPr>
              <w:t>m</w:t>
            </w:r>
            <w:r>
              <w:rPr>
                <w:sz w:val="24"/>
              </w:rPr>
              <w:t>—</w:t>
            </w:r>
            <w:r>
              <w:rPr>
                <w:sz w:val="24"/>
              </w:rPr>
              <w:t>公园游人人均占有面积（</w:t>
            </w:r>
            <w:r>
              <w:rPr>
                <w:sz w:val="24"/>
              </w:rPr>
              <w:t>m</w:t>
            </w:r>
            <w:r>
              <w:rPr>
                <w:sz w:val="24"/>
                <w:vertAlign w:val="superscript"/>
              </w:rPr>
              <w:t>2</w:t>
            </w:r>
            <w:r>
              <w:rPr>
                <w:sz w:val="24"/>
              </w:rPr>
              <w:t>/</w:t>
            </w:r>
            <w:r>
              <w:rPr>
                <w:sz w:val="24"/>
              </w:rPr>
              <w:t>人）。</w:t>
            </w:r>
          </w:p>
          <w:p w14:paraId="2C250AFB" w14:textId="77777777" w:rsidR="005161EE" w:rsidRDefault="00000000">
            <w:pPr>
              <w:spacing w:line="360" w:lineRule="auto"/>
              <w:ind w:firstLineChars="200" w:firstLine="480"/>
              <w:rPr>
                <w:sz w:val="24"/>
              </w:rPr>
            </w:pPr>
            <w:r>
              <w:rPr>
                <w:sz w:val="24"/>
              </w:rPr>
              <w:t>项目以每个游人所占平均游览面积为</w:t>
            </w:r>
            <w:r>
              <w:rPr>
                <w:sz w:val="24"/>
              </w:rPr>
              <w:t>60m</w:t>
            </w:r>
            <w:r>
              <w:rPr>
                <w:sz w:val="24"/>
                <w:vertAlign w:val="superscript"/>
              </w:rPr>
              <w:t>2</w:t>
            </w:r>
            <w:r>
              <w:rPr>
                <w:sz w:val="24"/>
              </w:rPr>
              <w:t>计，同时将本公园总面积扣除水面面积后考虑，则儒乐湖公园合理的瞬时游人容量约为</w:t>
            </w:r>
            <w:r>
              <w:rPr>
                <w:sz w:val="24"/>
              </w:rPr>
              <w:t>47523</w:t>
            </w:r>
            <w:r>
              <w:rPr>
                <w:sz w:val="24"/>
              </w:rPr>
              <w:t>人次。周转率按</w:t>
            </w:r>
            <w:r>
              <w:rPr>
                <w:sz w:val="24"/>
              </w:rPr>
              <w:t>2</w:t>
            </w:r>
            <w:r>
              <w:rPr>
                <w:sz w:val="24"/>
              </w:rPr>
              <w:t>计算得到日容量</w:t>
            </w:r>
            <w:r>
              <w:rPr>
                <w:sz w:val="24"/>
              </w:rPr>
              <w:t>95046</w:t>
            </w:r>
            <w:r>
              <w:rPr>
                <w:sz w:val="24"/>
              </w:rPr>
              <w:t>人。南昌市冬冷夏热，加上儒乐湖公园以水为主要景观资源，因而公园的游览有比较明显的季节性区别，确定儒乐湖公园的年适宜游览天数为</w:t>
            </w:r>
            <w:r>
              <w:rPr>
                <w:sz w:val="24"/>
              </w:rPr>
              <w:t>300</w:t>
            </w:r>
            <w:r>
              <w:rPr>
                <w:sz w:val="24"/>
              </w:rPr>
              <w:t>天，因此李家湖公园的年游人容量为</w:t>
            </w:r>
            <w:r>
              <w:rPr>
                <w:sz w:val="24"/>
              </w:rPr>
              <w:t>2851.38</w:t>
            </w:r>
            <w:r>
              <w:rPr>
                <w:sz w:val="24"/>
              </w:rPr>
              <w:t>万人次</w:t>
            </w:r>
            <w:r>
              <w:rPr>
                <w:sz w:val="24"/>
              </w:rPr>
              <w:t>/</w:t>
            </w:r>
            <w:r>
              <w:rPr>
                <w:sz w:val="24"/>
              </w:rPr>
              <w:t>年。</w:t>
            </w:r>
          </w:p>
          <w:p w14:paraId="24231BA6" w14:textId="77777777" w:rsidR="005161EE" w:rsidRDefault="00000000">
            <w:pPr>
              <w:pStyle w:val="2"/>
              <w:snapToGrid w:val="0"/>
              <w:ind w:firstLineChars="200" w:firstLine="482"/>
              <w:rPr>
                <w:rFonts w:ascii="Times New Roman" w:eastAsia="宋体" w:hAnsi="Times New Roman"/>
              </w:rPr>
            </w:pPr>
            <w:bookmarkStart w:id="0" w:name="_Toc12006"/>
            <w:r>
              <w:rPr>
                <w:rFonts w:ascii="Times New Roman" w:eastAsia="宋体" w:hAnsi="Times New Roman" w:hint="eastAsia"/>
              </w:rPr>
              <w:t>3</w:t>
            </w:r>
            <w:r>
              <w:rPr>
                <w:rFonts w:ascii="Times New Roman" w:eastAsia="宋体" w:hAnsi="Times New Roman" w:hint="eastAsia"/>
              </w:rPr>
              <w:t>、</w:t>
            </w:r>
            <w:r>
              <w:rPr>
                <w:rFonts w:ascii="Times New Roman" w:eastAsia="宋体" w:hAnsi="Times New Roman"/>
              </w:rPr>
              <w:t>建设目标</w:t>
            </w:r>
            <w:bookmarkEnd w:id="0"/>
          </w:p>
          <w:p w14:paraId="71E86853" w14:textId="77777777" w:rsidR="005161EE" w:rsidRDefault="00000000">
            <w:pPr>
              <w:tabs>
                <w:tab w:val="left" w:pos="0"/>
              </w:tabs>
              <w:snapToGrid w:val="0"/>
              <w:spacing w:line="360" w:lineRule="auto"/>
              <w:ind w:firstLineChars="200" w:firstLine="480"/>
              <w:rPr>
                <w:kern w:val="21"/>
                <w:sz w:val="24"/>
              </w:rPr>
            </w:pPr>
            <w:r>
              <w:rPr>
                <w:kern w:val="21"/>
                <w:sz w:val="24"/>
              </w:rPr>
              <w:t>本项目建设是实现赣江新区经济发展与生态环境建设协调发展的重要举措，是推进绿色发展、生态发展、循环发展、低碳发展，形成节约资源和保护环境的产业结构、生产方式，为人民群众创造良好的生产生活环境的绿化项目。以新型城镇化为引领，以</w:t>
            </w:r>
            <w:r>
              <w:rPr>
                <w:kern w:val="21"/>
                <w:sz w:val="24"/>
              </w:rPr>
              <w:t>“</w:t>
            </w:r>
            <w:r>
              <w:rPr>
                <w:kern w:val="21"/>
                <w:sz w:val="24"/>
              </w:rPr>
              <w:t>小而特、小而美、小而强</w:t>
            </w:r>
            <w:r>
              <w:rPr>
                <w:kern w:val="21"/>
                <w:sz w:val="24"/>
              </w:rPr>
              <w:t>”</w:t>
            </w:r>
            <w:r>
              <w:rPr>
                <w:kern w:val="21"/>
                <w:sz w:val="24"/>
              </w:rPr>
              <w:t>以及</w:t>
            </w:r>
            <w:r>
              <w:rPr>
                <w:kern w:val="21"/>
                <w:sz w:val="24"/>
              </w:rPr>
              <w:t>“</w:t>
            </w:r>
            <w:r>
              <w:rPr>
                <w:kern w:val="21"/>
                <w:sz w:val="24"/>
              </w:rPr>
              <w:t>林中有城、城中有林</w:t>
            </w:r>
            <w:r>
              <w:rPr>
                <w:kern w:val="21"/>
                <w:sz w:val="24"/>
              </w:rPr>
              <w:t>”</w:t>
            </w:r>
            <w:r>
              <w:rPr>
                <w:kern w:val="21"/>
                <w:sz w:val="24"/>
              </w:rPr>
              <w:t>为目标，高标准建</w:t>
            </w:r>
            <w:r>
              <w:rPr>
                <w:rFonts w:hint="eastAsia"/>
                <w:kern w:val="21"/>
                <w:sz w:val="24"/>
              </w:rPr>
              <w:t>设南昌新区</w:t>
            </w:r>
            <w:r>
              <w:rPr>
                <w:kern w:val="21"/>
                <w:sz w:val="24"/>
              </w:rPr>
              <w:t>，不断增强城镇辐射带动作用，推进城乡发展一体化，努力打造魅力</w:t>
            </w:r>
            <w:r>
              <w:rPr>
                <w:rFonts w:hint="eastAsia"/>
                <w:kern w:val="21"/>
                <w:sz w:val="24"/>
              </w:rPr>
              <w:t>新区</w:t>
            </w:r>
            <w:r>
              <w:rPr>
                <w:kern w:val="21"/>
                <w:sz w:val="24"/>
              </w:rPr>
              <w:t>。</w:t>
            </w:r>
          </w:p>
          <w:p w14:paraId="7BF71AC1"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本项目建设目标是</w:t>
            </w:r>
            <w:r>
              <w:rPr>
                <w:kern w:val="21"/>
                <w:sz w:val="24"/>
              </w:rPr>
              <w:t>打造城市新景观，提升城镇品位。完善</w:t>
            </w:r>
            <w:r>
              <w:rPr>
                <w:rFonts w:hint="eastAsia"/>
                <w:kern w:val="21"/>
                <w:sz w:val="24"/>
              </w:rPr>
              <w:t>广场</w:t>
            </w:r>
            <w:r>
              <w:rPr>
                <w:kern w:val="21"/>
                <w:sz w:val="24"/>
              </w:rPr>
              <w:t>以及城区绿化工程，进一步增添城镇绿色，城镇绿地覆盖率力争达到</w:t>
            </w:r>
            <w:r>
              <w:rPr>
                <w:kern w:val="21"/>
                <w:sz w:val="24"/>
              </w:rPr>
              <w:t>33.4%</w:t>
            </w:r>
            <w:r>
              <w:rPr>
                <w:kern w:val="21"/>
                <w:sz w:val="24"/>
              </w:rPr>
              <w:t>，实现</w:t>
            </w:r>
            <w:r>
              <w:rPr>
                <w:kern w:val="21"/>
                <w:sz w:val="24"/>
              </w:rPr>
              <w:t>“</w:t>
            </w:r>
            <w:r>
              <w:rPr>
                <w:kern w:val="21"/>
                <w:sz w:val="24"/>
              </w:rPr>
              <w:t>三季有花、四季常青</w:t>
            </w:r>
            <w:r>
              <w:rPr>
                <w:kern w:val="21"/>
                <w:sz w:val="24"/>
              </w:rPr>
              <w:t>”</w:t>
            </w:r>
            <w:r>
              <w:rPr>
                <w:kern w:val="21"/>
                <w:sz w:val="24"/>
              </w:rPr>
              <w:t>，还绿于民，提升宜居水平。</w:t>
            </w:r>
          </w:p>
          <w:p w14:paraId="51CA5FD0"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本项目建成后成为儒乐湖片区的一个大型公园，</w:t>
            </w:r>
            <w:r>
              <w:rPr>
                <w:kern w:val="21"/>
                <w:sz w:val="24"/>
              </w:rPr>
              <w:t>对推动当地的经济社会发展有着重要而深远的意义。项目建设所在地位于南昌市经济技术开发区东北部（儒乐湖公园），祥和三路以东，湖滨南路以北，儒乐湖大街以南，该区域内环境质量好，地表水、空气、地理环境符合建园要求，从地理区域研究分析，项目实施可行；</w:t>
            </w:r>
            <w:r>
              <w:rPr>
                <w:rFonts w:hint="eastAsia"/>
                <w:kern w:val="21"/>
                <w:sz w:val="24"/>
              </w:rPr>
              <w:t>该项目</w:t>
            </w:r>
            <w:r>
              <w:rPr>
                <w:kern w:val="21"/>
                <w:sz w:val="24"/>
              </w:rPr>
              <w:t>的建设对</w:t>
            </w:r>
            <w:r>
              <w:rPr>
                <w:rFonts w:hint="eastAsia"/>
                <w:kern w:val="21"/>
                <w:sz w:val="24"/>
              </w:rPr>
              <w:t>赣江新区的发展非常重要，儒乐湖及周边生态治理项目是赣江新区建设的重要组成部分，经开区管委会非常重视，项目建设的资金已经全部落实到位。</w:t>
            </w:r>
          </w:p>
          <w:p w14:paraId="5BCA9896"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该</w:t>
            </w:r>
            <w:r>
              <w:rPr>
                <w:kern w:val="21"/>
                <w:sz w:val="24"/>
              </w:rPr>
              <w:t>项目</w:t>
            </w:r>
            <w:r>
              <w:rPr>
                <w:rFonts w:hint="eastAsia"/>
                <w:kern w:val="21"/>
                <w:sz w:val="24"/>
              </w:rPr>
              <w:t>的建设能够进一步将生态经济的发展理念贯穿到区域经济发展和文化建设中，是打造儒乐湖片区生态城市的重要步骤，同事成为南昌赣江新区一张新的“名片”。</w:t>
            </w:r>
          </w:p>
          <w:p w14:paraId="064C8D29" w14:textId="77777777" w:rsidR="005161EE" w:rsidRDefault="00000000">
            <w:pPr>
              <w:tabs>
                <w:tab w:val="left" w:pos="0"/>
              </w:tabs>
              <w:snapToGrid w:val="0"/>
              <w:spacing w:line="360" w:lineRule="auto"/>
              <w:ind w:firstLineChars="200" w:firstLine="482"/>
              <w:rPr>
                <w:b/>
                <w:sz w:val="24"/>
              </w:rPr>
            </w:pPr>
            <w:r>
              <w:rPr>
                <w:rFonts w:hint="eastAsia"/>
                <w:b/>
                <w:sz w:val="24"/>
              </w:rPr>
              <w:lastRenderedPageBreak/>
              <w:t>4</w:t>
            </w:r>
            <w:r>
              <w:rPr>
                <w:b/>
                <w:sz w:val="24"/>
              </w:rPr>
              <w:t>、工程建设规模及组成</w:t>
            </w:r>
          </w:p>
          <w:p w14:paraId="41D00921" w14:textId="77777777" w:rsidR="005161EE" w:rsidRDefault="00000000">
            <w:pPr>
              <w:tabs>
                <w:tab w:val="left" w:pos="0"/>
              </w:tabs>
              <w:snapToGrid w:val="0"/>
              <w:spacing w:line="360" w:lineRule="auto"/>
              <w:ind w:firstLineChars="200" w:firstLine="480"/>
              <w:rPr>
                <w:kern w:val="21"/>
                <w:sz w:val="24"/>
              </w:rPr>
            </w:pPr>
            <w:r>
              <w:rPr>
                <w:kern w:val="21"/>
                <w:sz w:val="24"/>
              </w:rPr>
              <w:t>项目用地规划为</w:t>
            </w:r>
            <w:r>
              <w:rPr>
                <w:rFonts w:hint="eastAsia"/>
                <w:kern w:val="21"/>
                <w:sz w:val="24"/>
              </w:rPr>
              <w:t>绿地用地和道路用地</w:t>
            </w:r>
            <w:r>
              <w:rPr>
                <w:kern w:val="21"/>
                <w:sz w:val="24"/>
              </w:rPr>
              <w:t>，根据现场调查结果，项目周边处于建设开发阶段，植被覆盖度较低，该用地现状为</w:t>
            </w:r>
            <w:r>
              <w:rPr>
                <w:rFonts w:hint="eastAsia"/>
                <w:kern w:val="21"/>
                <w:sz w:val="24"/>
              </w:rPr>
              <w:t>湖泊、</w:t>
            </w:r>
            <w:r>
              <w:rPr>
                <w:kern w:val="21"/>
                <w:sz w:val="24"/>
              </w:rPr>
              <w:t>村庄、荒地和农田（不占用基本农田），现状地势平缓。</w:t>
            </w:r>
            <w:r>
              <w:rPr>
                <w:rFonts w:hint="eastAsia"/>
                <w:kern w:val="21"/>
                <w:sz w:val="24"/>
              </w:rPr>
              <w:t>项目</w:t>
            </w:r>
            <w:r>
              <w:rPr>
                <w:kern w:val="21"/>
                <w:sz w:val="24"/>
              </w:rPr>
              <w:t>总占地面积</w:t>
            </w:r>
            <w:r>
              <w:rPr>
                <w:kern w:val="21"/>
                <w:sz w:val="24"/>
              </w:rPr>
              <w:t>4266666.67</w:t>
            </w:r>
            <w:r>
              <w:rPr>
                <w:kern w:val="21"/>
                <w:sz w:val="24"/>
              </w:rPr>
              <w:t>平方米（约</w:t>
            </w:r>
            <w:r>
              <w:rPr>
                <w:kern w:val="21"/>
                <w:sz w:val="24"/>
              </w:rPr>
              <w:t>6400</w:t>
            </w:r>
            <w:r>
              <w:rPr>
                <w:kern w:val="21"/>
                <w:sz w:val="24"/>
              </w:rPr>
              <w:t>亩），不涉及填湖造地，总建筑面积</w:t>
            </w:r>
            <w:r>
              <w:rPr>
                <w:rFonts w:hint="eastAsia"/>
                <w:kern w:val="21"/>
                <w:sz w:val="24"/>
              </w:rPr>
              <w:t>29945</w:t>
            </w:r>
            <w:r>
              <w:rPr>
                <w:kern w:val="21"/>
                <w:sz w:val="24"/>
              </w:rPr>
              <w:t>平方米。</w:t>
            </w:r>
          </w:p>
          <w:p w14:paraId="64FB0968" w14:textId="77777777" w:rsidR="005161EE" w:rsidRDefault="00000000">
            <w:pPr>
              <w:tabs>
                <w:tab w:val="left" w:pos="0"/>
              </w:tabs>
              <w:snapToGrid w:val="0"/>
              <w:spacing w:line="360" w:lineRule="auto"/>
              <w:ind w:firstLineChars="200" w:firstLine="480"/>
              <w:rPr>
                <w:kern w:val="21"/>
                <w:sz w:val="24"/>
              </w:rPr>
            </w:pPr>
            <w:r>
              <w:rPr>
                <w:kern w:val="21"/>
                <w:sz w:val="24"/>
              </w:rPr>
              <w:t>本项目</w:t>
            </w:r>
            <w:r>
              <w:rPr>
                <w:rFonts w:hint="eastAsia"/>
                <w:kern w:val="21"/>
                <w:sz w:val="24"/>
              </w:rPr>
              <w:t>建设内容包括：</w:t>
            </w:r>
          </w:p>
          <w:p w14:paraId="0DA4D37E"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w:t>
            </w:r>
            <w:r>
              <w:rPr>
                <w:rFonts w:hint="eastAsia"/>
                <w:kern w:val="21"/>
                <w:sz w:val="24"/>
              </w:rPr>
              <w:t>1</w:t>
            </w:r>
            <w:r>
              <w:rPr>
                <w:rFonts w:hint="eastAsia"/>
                <w:kern w:val="21"/>
                <w:sz w:val="24"/>
              </w:rPr>
              <w:t>）儒乐湖公园：</w:t>
            </w:r>
            <w:r>
              <w:rPr>
                <w:kern w:val="21"/>
                <w:sz w:val="24"/>
              </w:rPr>
              <w:t>儒乐湖及周边水域的生态综合治理、清淤疏浚及沿岸坡地修整，建设周边生态环湖路、护栏、硬地铺装、</w:t>
            </w:r>
            <w:r>
              <w:rPr>
                <w:rFonts w:hint="eastAsia"/>
                <w:kern w:val="21"/>
                <w:sz w:val="24"/>
              </w:rPr>
              <w:t>岸</w:t>
            </w:r>
            <w:r>
              <w:rPr>
                <w:kern w:val="21"/>
                <w:sz w:val="24"/>
              </w:rPr>
              <w:t>线优化、生态净水渠、水体、电气、污水收集系统、生态植被及配套服务设施等</w:t>
            </w:r>
            <w:r>
              <w:rPr>
                <w:rFonts w:hint="eastAsia"/>
                <w:kern w:val="21"/>
                <w:sz w:val="24"/>
              </w:rPr>
              <w:t>，最终形成儒乐湖公园</w:t>
            </w:r>
            <w:r>
              <w:rPr>
                <w:kern w:val="21"/>
                <w:sz w:val="24"/>
              </w:rPr>
              <w:t>；</w:t>
            </w:r>
          </w:p>
          <w:p w14:paraId="07525428"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w:t>
            </w:r>
            <w:r>
              <w:rPr>
                <w:rFonts w:hint="eastAsia"/>
                <w:kern w:val="21"/>
                <w:sz w:val="24"/>
              </w:rPr>
              <w:t>2</w:t>
            </w:r>
            <w:r>
              <w:rPr>
                <w:rFonts w:hint="eastAsia"/>
                <w:kern w:val="21"/>
                <w:sz w:val="24"/>
              </w:rPr>
              <w:t>）</w:t>
            </w:r>
            <w:r>
              <w:rPr>
                <w:kern w:val="21"/>
                <w:sz w:val="24"/>
              </w:rPr>
              <w:t>沿堤金水大道工程</w:t>
            </w:r>
            <w:r>
              <w:rPr>
                <w:rFonts w:hint="eastAsia"/>
                <w:kern w:val="21"/>
                <w:sz w:val="24"/>
              </w:rPr>
              <w:t>（</w:t>
            </w:r>
            <w:r>
              <w:rPr>
                <w:kern w:val="21"/>
                <w:sz w:val="24"/>
              </w:rPr>
              <w:t>金山大道英雄互通至儒乐湖大街</w:t>
            </w:r>
            <w:r>
              <w:rPr>
                <w:rFonts w:hint="eastAsia"/>
                <w:kern w:val="21"/>
                <w:sz w:val="24"/>
              </w:rPr>
              <w:t>）</w:t>
            </w:r>
            <w:r>
              <w:rPr>
                <w:kern w:val="21"/>
                <w:sz w:val="24"/>
              </w:rPr>
              <w:t>，全长约</w:t>
            </w:r>
            <w:r>
              <w:rPr>
                <w:kern w:val="21"/>
                <w:sz w:val="24"/>
              </w:rPr>
              <w:t>5.5.</w:t>
            </w:r>
            <w:r>
              <w:rPr>
                <w:kern w:val="21"/>
                <w:sz w:val="24"/>
              </w:rPr>
              <w:t>公里，宽约</w:t>
            </w:r>
            <w:r>
              <w:rPr>
                <w:kern w:val="21"/>
                <w:sz w:val="24"/>
              </w:rPr>
              <w:t>50</w:t>
            </w:r>
            <w:r>
              <w:rPr>
                <w:kern w:val="21"/>
                <w:sz w:val="24"/>
              </w:rPr>
              <w:t>米。</w:t>
            </w:r>
          </w:p>
          <w:p w14:paraId="7C732BAA" w14:textId="77777777" w:rsidR="005161EE" w:rsidRDefault="00000000">
            <w:pPr>
              <w:tabs>
                <w:tab w:val="left" w:pos="0"/>
              </w:tabs>
              <w:snapToGrid w:val="0"/>
              <w:spacing w:line="360" w:lineRule="auto"/>
              <w:ind w:firstLineChars="200" w:firstLine="480"/>
              <w:rPr>
                <w:kern w:val="21"/>
                <w:sz w:val="24"/>
              </w:rPr>
            </w:pPr>
            <w:r>
              <w:rPr>
                <w:kern w:val="21"/>
                <w:sz w:val="24"/>
              </w:rPr>
              <w:t>其中：</w:t>
            </w:r>
            <w:r>
              <w:rPr>
                <w:kern w:val="21"/>
                <w:sz w:val="24"/>
              </w:rPr>
              <w:fldChar w:fldCharType="begin"/>
            </w:r>
            <w:r>
              <w:rPr>
                <w:kern w:val="21"/>
                <w:sz w:val="24"/>
              </w:rPr>
              <w:instrText xml:space="preserve"> = 1 \* GB3 \* MERGEFORMAT </w:instrText>
            </w:r>
            <w:r>
              <w:rPr>
                <w:kern w:val="21"/>
                <w:sz w:val="24"/>
              </w:rPr>
              <w:fldChar w:fldCharType="separate"/>
            </w:r>
            <w:r>
              <w:rPr>
                <w:kern w:val="21"/>
                <w:sz w:val="24"/>
              </w:rPr>
              <w:t>①</w:t>
            </w:r>
            <w:r>
              <w:rPr>
                <w:kern w:val="21"/>
                <w:sz w:val="24"/>
              </w:rPr>
              <w:fldChar w:fldCharType="end"/>
            </w:r>
            <w:r>
              <w:rPr>
                <w:kern w:val="21"/>
                <w:sz w:val="24"/>
              </w:rPr>
              <w:t>生态环湖路：一级道路（</w:t>
            </w:r>
            <w:r>
              <w:rPr>
                <w:rFonts w:hint="eastAsia"/>
                <w:kern w:val="21"/>
                <w:sz w:val="24"/>
              </w:rPr>
              <w:t>宽</w:t>
            </w:r>
            <w:r>
              <w:rPr>
                <w:kern w:val="21"/>
                <w:sz w:val="24"/>
              </w:rPr>
              <w:t>5m</w:t>
            </w:r>
            <w:r>
              <w:rPr>
                <w:kern w:val="21"/>
                <w:sz w:val="24"/>
              </w:rPr>
              <w:t>）</w:t>
            </w:r>
            <w:r>
              <w:rPr>
                <w:kern w:val="21"/>
                <w:sz w:val="24"/>
              </w:rPr>
              <w:t>34218</w:t>
            </w:r>
            <w:r>
              <w:rPr>
                <w:kern w:val="21"/>
                <w:sz w:val="24"/>
              </w:rPr>
              <w:t>平方米，二级道路（</w:t>
            </w:r>
            <w:r>
              <w:rPr>
                <w:rFonts w:hint="eastAsia"/>
                <w:kern w:val="21"/>
                <w:sz w:val="24"/>
              </w:rPr>
              <w:t>宽</w:t>
            </w:r>
            <w:r>
              <w:rPr>
                <w:kern w:val="21"/>
                <w:sz w:val="24"/>
              </w:rPr>
              <w:t xml:space="preserve"> 3m</w:t>
            </w:r>
            <w:r>
              <w:rPr>
                <w:kern w:val="21"/>
                <w:sz w:val="24"/>
              </w:rPr>
              <w:t>）</w:t>
            </w:r>
            <w:r>
              <w:rPr>
                <w:kern w:val="21"/>
                <w:sz w:val="24"/>
              </w:rPr>
              <w:t>31086</w:t>
            </w:r>
            <w:r>
              <w:rPr>
                <w:kern w:val="21"/>
                <w:sz w:val="24"/>
              </w:rPr>
              <w:t>平方米，木栈道（</w:t>
            </w:r>
            <w:r>
              <w:rPr>
                <w:rFonts w:hint="eastAsia"/>
                <w:kern w:val="21"/>
                <w:sz w:val="24"/>
              </w:rPr>
              <w:t>宽</w:t>
            </w:r>
            <w:r>
              <w:rPr>
                <w:kern w:val="21"/>
                <w:sz w:val="24"/>
              </w:rPr>
              <w:t>1.5m</w:t>
            </w:r>
            <w:r>
              <w:rPr>
                <w:kern w:val="21"/>
                <w:sz w:val="24"/>
              </w:rPr>
              <w:t>）</w:t>
            </w:r>
            <w:r>
              <w:rPr>
                <w:kern w:val="21"/>
                <w:sz w:val="24"/>
              </w:rPr>
              <w:t>2971</w:t>
            </w:r>
            <w:r>
              <w:rPr>
                <w:kern w:val="21"/>
                <w:sz w:val="24"/>
              </w:rPr>
              <w:t>平方米，绿道（</w:t>
            </w:r>
            <w:r>
              <w:rPr>
                <w:rFonts w:hint="eastAsia"/>
                <w:kern w:val="21"/>
                <w:sz w:val="24"/>
              </w:rPr>
              <w:t>宽</w:t>
            </w:r>
            <w:r>
              <w:rPr>
                <w:kern w:val="21"/>
                <w:sz w:val="24"/>
              </w:rPr>
              <w:t xml:space="preserve"> 5m</w:t>
            </w:r>
            <w:r>
              <w:rPr>
                <w:kern w:val="21"/>
                <w:sz w:val="24"/>
              </w:rPr>
              <w:t>）</w:t>
            </w:r>
            <w:r>
              <w:rPr>
                <w:kern w:val="21"/>
                <w:sz w:val="24"/>
              </w:rPr>
              <w:t>50192</w:t>
            </w:r>
            <w:r>
              <w:rPr>
                <w:kern w:val="21"/>
                <w:sz w:val="24"/>
              </w:rPr>
              <w:t>平方米；</w:t>
            </w:r>
            <w:r>
              <w:rPr>
                <w:kern w:val="21"/>
                <w:sz w:val="24"/>
              </w:rPr>
              <w:fldChar w:fldCharType="begin"/>
            </w:r>
            <w:r>
              <w:rPr>
                <w:kern w:val="21"/>
                <w:sz w:val="24"/>
              </w:rPr>
              <w:instrText xml:space="preserve"> = 2 \* GB3 \* MERGEFORMAT </w:instrText>
            </w:r>
            <w:r>
              <w:rPr>
                <w:kern w:val="21"/>
                <w:sz w:val="24"/>
              </w:rPr>
              <w:fldChar w:fldCharType="separate"/>
            </w:r>
            <w:r>
              <w:rPr>
                <w:kern w:val="21"/>
                <w:sz w:val="24"/>
              </w:rPr>
              <w:t>②</w:t>
            </w:r>
            <w:r>
              <w:rPr>
                <w:kern w:val="21"/>
                <w:sz w:val="24"/>
              </w:rPr>
              <w:fldChar w:fldCharType="end"/>
            </w:r>
            <w:r>
              <w:rPr>
                <w:kern w:val="21"/>
                <w:sz w:val="24"/>
              </w:rPr>
              <w:t>木栈道护栏</w:t>
            </w:r>
            <w:r>
              <w:rPr>
                <w:kern w:val="21"/>
                <w:sz w:val="24"/>
              </w:rPr>
              <w:t>1981</w:t>
            </w:r>
            <w:r>
              <w:rPr>
                <w:kern w:val="21"/>
                <w:sz w:val="24"/>
              </w:rPr>
              <w:t>米；</w:t>
            </w:r>
            <w:r>
              <w:rPr>
                <w:kern w:val="21"/>
                <w:sz w:val="24"/>
              </w:rPr>
              <w:fldChar w:fldCharType="begin"/>
            </w:r>
            <w:r>
              <w:rPr>
                <w:kern w:val="21"/>
                <w:sz w:val="24"/>
              </w:rPr>
              <w:instrText xml:space="preserve"> = 3 \* GB3 \* MERGEFORMAT </w:instrText>
            </w:r>
            <w:r>
              <w:rPr>
                <w:kern w:val="21"/>
                <w:sz w:val="24"/>
              </w:rPr>
              <w:fldChar w:fldCharType="separate"/>
            </w:r>
            <w:r>
              <w:rPr>
                <w:kern w:val="21"/>
                <w:sz w:val="24"/>
              </w:rPr>
              <w:t>③</w:t>
            </w:r>
            <w:r>
              <w:rPr>
                <w:kern w:val="21"/>
                <w:sz w:val="24"/>
              </w:rPr>
              <w:fldChar w:fldCharType="end"/>
            </w:r>
            <w:r>
              <w:rPr>
                <w:kern w:val="21"/>
                <w:sz w:val="24"/>
              </w:rPr>
              <w:t>硬地铺装：停车场（地上）</w:t>
            </w:r>
            <w:r>
              <w:rPr>
                <w:kern w:val="21"/>
                <w:sz w:val="24"/>
              </w:rPr>
              <w:t>25000</w:t>
            </w:r>
            <w:r>
              <w:rPr>
                <w:kern w:val="21"/>
                <w:sz w:val="24"/>
              </w:rPr>
              <w:t>平方米，停车场（地下）</w:t>
            </w:r>
            <w:r>
              <w:rPr>
                <w:kern w:val="21"/>
                <w:sz w:val="24"/>
              </w:rPr>
              <w:t>17500</w:t>
            </w:r>
            <w:r>
              <w:rPr>
                <w:kern w:val="21"/>
                <w:sz w:val="24"/>
              </w:rPr>
              <w:t>平方米，广场</w:t>
            </w:r>
            <w:r>
              <w:rPr>
                <w:kern w:val="21"/>
                <w:sz w:val="24"/>
              </w:rPr>
              <w:t>32130</w:t>
            </w:r>
            <w:r>
              <w:rPr>
                <w:kern w:val="21"/>
                <w:sz w:val="24"/>
              </w:rPr>
              <w:t>平方米，木平台</w:t>
            </w:r>
            <w:r>
              <w:rPr>
                <w:kern w:val="21"/>
                <w:sz w:val="24"/>
              </w:rPr>
              <w:t>7154</w:t>
            </w:r>
            <w:r>
              <w:rPr>
                <w:kern w:val="21"/>
                <w:sz w:val="24"/>
              </w:rPr>
              <w:t>平方米；</w:t>
            </w:r>
            <w:r>
              <w:rPr>
                <w:kern w:val="21"/>
                <w:sz w:val="24"/>
              </w:rPr>
              <w:fldChar w:fldCharType="begin"/>
            </w:r>
            <w:r>
              <w:rPr>
                <w:kern w:val="21"/>
                <w:sz w:val="24"/>
              </w:rPr>
              <w:instrText xml:space="preserve"> = 4 \* GB3 \* MERGEFORMAT </w:instrText>
            </w:r>
            <w:r>
              <w:rPr>
                <w:kern w:val="21"/>
                <w:sz w:val="24"/>
              </w:rPr>
              <w:fldChar w:fldCharType="separate"/>
            </w:r>
            <w:r>
              <w:rPr>
                <w:kern w:val="21"/>
                <w:sz w:val="24"/>
              </w:rPr>
              <w:t>④</w:t>
            </w:r>
            <w:r>
              <w:rPr>
                <w:kern w:val="21"/>
                <w:sz w:val="24"/>
              </w:rPr>
              <w:fldChar w:fldCharType="end"/>
            </w:r>
            <w:r>
              <w:rPr>
                <w:kern w:val="21"/>
                <w:sz w:val="24"/>
              </w:rPr>
              <w:t>岸线优化</w:t>
            </w:r>
            <w:r>
              <w:rPr>
                <w:kern w:val="21"/>
                <w:sz w:val="24"/>
              </w:rPr>
              <w:t>354467</w:t>
            </w:r>
            <w:r>
              <w:rPr>
                <w:kern w:val="21"/>
                <w:sz w:val="24"/>
              </w:rPr>
              <w:t>平方米</w:t>
            </w:r>
            <w:r>
              <w:rPr>
                <w:rFonts w:hint="eastAsia"/>
                <w:kern w:val="21"/>
                <w:sz w:val="24"/>
              </w:rPr>
              <w:t>，</w:t>
            </w:r>
            <w:r>
              <w:rPr>
                <w:kern w:val="21"/>
                <w:sz w:val="24"/>
              </w:rPr>
              <w:t>长约</w:t>
            </w:r>
            <w:r>
              <w:rPr>
                <w:kern w:val="21"/>
                <w:sz w:val="24"/>
              </w:rPr>
              <w:t>7.2km</w:t>
            </w:r>
            <w:r>
              <w:rPr>
                <w:kern w:val="21"/>
                <w:sz w:val="24"/>
              </w:rPr>
              <w:t>；</w:t>
            </w:r>
            <w:r>
              <w:rPr>
                <w:kern w:val="21"/>
                <w:sz w:val="24"/>
              </w:rPr>
              <w:fldChar w:fldCharType="begin"/>
            </w:r>
            <w:r>
              <w:rPr>
                <w:kern w:val="21"/>
                <w:sz w:val="24"/>
              </w:rPr>
              <w:instrText xml:space="preserve"> = 5 \* GB3 \* MERGEFORMAT </w:instrText>
            </w:r>
            <w:r>
              <w:rPr>
                <w:kern w:val="21"/>
                <w:sz w:val="24"/>
              </w:rPr>
              <w:fldChar w:fldCharType="separate"/>
            </w:r>
            <w:r>
              <w:rPr>
                <w:kern w:val="21"/>
                <w:sz w:val="24"/>
              </w:rPr>
              <w:t>⑤</w:t>
            </w:r>
            <w:r>
              <w:rPr>
                <w:kern w:val="21"/>
                <w:sz w:val="24"/>
              </w:rPr>
              <w:fldChar w:fldCharType="end"/>
            </w:r>
            <w:r>
              <w:rPr>
                <w:kern w:val="21"/>
                <w:sz w:val="24"/>
              </w:rPr>
              <w:t>生态净水渠</w:t>
            </w:r>
            <w:r>
              <w:rPr>
                <w:kern w:val="21"/>
                <w:sz w:val="24"/>
              </w:rPr>
              <w:t>8003</w:t>
            </w:r>
            <w:r>
              <w:rPr>
                <w:kern w:val="21"/>
                <w:sz w:val="24"/>
              </w:rPr>
              <w:t>平方米</w:t>
            </w:r>
            <w:r>
              <w:rPr>
                <w:rFonts w:hint="eastAsia"/>
                <w:kern w:val="21"/>
                <w:sz w:val="24"/>
              </w:rPr>
              <w:t>，</w:t>
            </w:r>
            <w:r>
              <w:rPr>
                <w:kern w:val="21"/>
                <w:sz w:val="24"/>
              </w:rPr>
              <w:t>长约</w:t>
            </w:r>
            <w:r>
              <w:rPr>
                <w:rFonts w:hint="eastAsia"/>
                <w:kern w:val="21"/>
                <w:sz w:val="24"/>
              </w:rPr>
              <w:t>3.4</w:t>
            </w:r>
            <w:r>
              <w:rPr>
                <w:kern w:val="21"/>
                <w:sz w:val="24"/>
              </w:rPr>
              <w:t>km</w:t>
            </w:r>
            <w:r>
              <w:rPr>
                <w:kern w:val="21"/>
                <w:sz w:val="24"/>
              </w:rPr>
              <w:t>；</w:t>
            </w:r>
            <w:r>
              <w:rPr>
                <w:kern w:val="21"/>
                <w:sz w:val="24"/>
              </w:rPr>
              <w:fldChar w:fldCharType="begin"/>
            </w:r>
            <w:r>
              <w:rPr>
                <w:kern w:val="21"/>
                <w:sz w:val="24"/>
              </w:rPr>
              <w:instrText xml:space="preserve"> = 6 \* GB3 \* MERGEFORMAT </w:instrText>
            </w:r>
            <w:r>
              <w:rPr>
                <w:kern w:val="21"/>
                <w:sz w:val="24"/>
              </w:rPr>
              <w:fldChar w:fldCharType="separate"/>
            </w:r>
            <w:r>
              <w:rPr>
                <w:kern w:val="21"/>
                <w:sz w:val="24"/>
              </w:rPr>
              <w:t>⑥</w:t>
            </w:r>
            <w:r>
              <w:rPr>
                <w:kern w:val="21"/>
                <w:sz w:val="24"/>
              </w:rPr>
              <w:fldChar w:fldCharType="end"/>
            </w:r>
            <w:r>
              <w:rPr>
                <w:kern w:val="21"/>
                <w:sz w:val="24"/>
              </w:rPr>
              <w:t>水体</w:t>
            </w:r>
            <w:r>
              <w:rPr>
                <w:rFonts w:hint="eastAsia"/>
                <w:kern w:val="21"/>
                <w:sz w:val="24"/>
              </w:rPr>
              <w:t>清淤</w:t>
            </w:r>
            <w:r>
              <w:rPr>
                <w:kern w:val="21"/>
                <w:sz w:val="24"/>
              </w:rPr>
              <w:t>1415281</w:t>
            </w:r>
            <w:r>
              <w:rPr>
                <w:kern w:val="21"/>
                <w:sz w:val="24"/>
              </w:rPr>
              <w:t>平方米；</w:t>
            </w:r>
            <w:r>
              <w:rPr>
                <w:kern w:val="21"/>
                <w:sz w:val="24"/>
              </w:rPr>
              <w:fldChar w:fldCharType="begin"/>
            </w:r>
            <w:r>
              <w:rPr>
                <w:kern w:val="21"/>
                <w:sz w:val="24"/>
              </w:rPr>
              <w:instrText xml:space="preserve"> = 7 \* GB3 \* MERGEFORMAT </w:instrText>
            </w:r>
            <w:r>
              <w:rPr>
                <w:kern w:val="21"/>
                <w:sz w:val="24"/>
              </w:rPr>
              <w:fldChar w:fldCharType="separate"/>
            </w:r>
            <w:r>
              <w:rPr>
                <w:kern w:val="21"/>
                <w:sz w:val="24"/>
              </w:rPr>
              <w:t>⑦</w:t>
            </w:r>
            <w:r>
              <w:rPr>
                <w:kern w:val="21"/>
                <w:sz w:val="24"/>
              </w:rPr>
              <w:fldChar w:fldCharType="end"/>
            </w:r>
            <w:r>
              <w:rPr>
                <w:kern w:val="21"/>
                <w:sz w:val="24"/>
              </w:rPr>
              <w:t>污水收集系统</w:t>
            </w:r>
            <w:r>
              <w:rPr>
                <w:rFonts w:hint="eastAsia"/>
                <w:kern w:val="21"/>
                <w:sz w:val="24"/>
              </w:rPr>
              <w:t>（污水管道）</w:t>
            </w:r>
            <w:r>
              <w:rPr>
                <w:kern w:val="21"/>
                <w:sz w:val="24"/>
              </w:rPr>
              <w:t>22</w:t>
            </w:r>
            <w:r>
              <w:rPr>
                <w:kern w:val="21"/>
                <w:sz w:val="24"/>
              </w:rPr>
              <w:t>千米；</w:t>
            </w:r>
            <w:r>
              <w:rPr>
                <w:kern w:val="21"/>
                <w:sz w:val="24"/>
              </w:rPr>
              <w:fldChar w:fldCharType="begin"/>
            </w:r>
            <w:r>
              <w:rPr>
                <w:kern w:val="21"/>
                <w:sz w:val="24"/>
              </w:rPr>
              <w:instrText xml:space="preserve"> = 8 \* GB3 \* MERGEFORMAT </w:instrText>
            </w:r>
            <w:r>
              <w:rPr>
                <w:kern w:val="21"/>
                <w:sz w:val="24"/>
              </w:rPr>
              <w:fldChar w:fldCharType="separate"/>
            </w:r>
            <w:r>
              <w:rPr>
                <w:kern w:val="21"/>
                <w:sz w:val="24"/>
              </w:rPr>
              <w:t>⑧</w:t>
            </w:r>
            <w:r>
              <w:rPr>
                <w:kern w:val="21"/>
                <w:sz w:val="24"/>
              </w:rPr>
              <w:fldChar w:fldCharType="end"/>
            </w:r>
            <w:r>
              <w:rPr>
                <w:kern w:val="21"/>
                <w:sz w:val="24"/>
              </w:rPr>
              <w:t>生态植被</w:t>
            </w:r>
            <w:r>
              <w:rPr>
                <w:kern w:val="21"/>
                <w:sz w:val="24"/>
              </w:rPr>
              <w:t>3026968</w:t>
            </w:r>
            <w:r>
              <w:rPr>
                <w:kern w:val="21"/>
                <w:sz w:val="24"/>
              </w:rPr>
              <w:t>平方米；</w:t>
            </w:r>
            <w:r>
              <w:rPr>
                <w:kern w:val="21"/>
                <w:sz w:val="24"/>
              </w:rPr>
              <w:fldChar w:fldCharType="begin"/>
            </w:r>
            <w:r>
              <w:rPr>
                <w:kern w:val="21"/>
                <w:sz w:val="24"/>
              </w:rPr>
              <w:instrText xml:space="preserve"> = 9 \* GB3 \* MERGEFORMAT </w:instrText>
            </w:r>
            <w:r>
              <w:rPr>
                <w:kern w:val="21"/>
                <w:sz w:val="24"/>
              </w:rPr>
              <w:fldChar w:fldCharType="separate"/>
            </w:r>
            <w:r>
              <w:rPr>
                <w:kern w:val="21"/>
                <w:sz w:val="24"/>
              </w:rPr>
              <w:t>⑨</w:t>
            </w:r>
            <w:r>
              <w:rPr>
                <w:kern w:val="21"/>
                <w:sz w:val="24"/>
              </w:rPr>
              <w:fldChar w:fldCharType="end"/>
            </w:r>
            <w:r>
              <w:rPr>
                <w:kern w:val="21"/>
                <w:sz w:val="24"/>
              </w:rPr>
              <w:t>配套服务设施建筑面积</w:t>
            </w:r>
            <w:r>
              <w:rPr>
                <w:kern w:val="21"/>
                <w:sz w:val="24"/>
              </w:rPr>
              <w:t>12445</w:t>
            </w:r>
            <w:r>
              <w:rPr>
                <w:kern w:val="21"/>
                <w:sz w:val="24"/>
              </w:rPr>
              <w:t>平方米；</w:t>
            </w:r>
            <w:r>
              <w:rPr>
                <w:kern w:val="21"/>
                <w:sz w:val="24"/>
              </w:rPr>
              <w:fldChar w:fldCharType="begin"/>
            </w:r>
            <w:r>
              <w:rPr>
                <w:kern w:val="21"/>
                <w:sz w:val="24"/>
              </w:rPr>
              <w:instrText xml:space="preserve"> = 10 \* GB3 \* MERGEFORMAT </w:instrText>
            </w:r>
            <w:r>
              <w:rPr>
                <w:kern w:val="21"/>
                <w:sz w:val="24"/>
              </w:rPr>
              <w:fldChar w:fldCharType="separate"/>
            </w:r>
            <w:r>
              <w:rPr>
                <w:kern w:val="21"/>
                <w:sz w:val="24"/>
              </w:rPr>
              <w:t>⑩</w:t>
            </w:r>
            <w:r>
              <w:rPr>
                <w:kern w:val="21"/>
                <w:sz w:val="24"/>
              </w:rPr>
              <w:fldChar w:fldCharType="end"/>
            </w:r>
            <w:r>
              <w:rPr>
                <w:kern w:val="21"/>
                <w:sz w:val="24"/>
              </w:rPr>
              <w:t>沿堤金水大道工程总长</w:t>
            </w:r>
            <w:r>
              <w:rPr>
                <w:kern w:val="21"/>
                <w:sz w:val="24"/>
              </w:rPr>
              <w:t>5.5</w:t>
            </w:r>
            <w:r>
              <w:rPr>
                <w:kern w:val="21"/>
                <w:sz w:val="24"/>
              </w:rPr>
              <w:t>公里，宽度</w:t>
            </w:r>
            <w:r>
              <w:rPr>
                <w:kern w:val="21"/>
                <w:sz w:val="24"/>
              </w:rPr>
              <w:t>50m</w:t>
            </w:r>
            <w:r>
              <w:rPr>
                <w:kern w:val="21"/>
                <w:sz w:val="24"/>
              </w:rPr>
              <w:t>，道路面积</w:t>
            </w:r>
            <w:r>
              <w:rPr>
                <w:kern w:val="21"/>
                <w:sz w:val="24"/>
              </w:rPr>
              <w:t>275000</w:t>
            </w:r>
            <w:r>
              <w:rPr>
                <w:kern w:val="21"/>
                <w:sz w:val="24"/>
              </w:rPr>
              <w:t>平方米。项目主要经济技术指标见表</w:t>
            </w:r>
            <w:r>
              <w:rPr>
                <w:rFonts w:hint="eastAsia"/>
                <w:kern w:val="21"/>
                <w:sz w:val="24"/>
              </w:rPr>
              <w:t>1</w:t>
            </w:r>
            <w:r>
              <w:rPr>
                <w:kern w:val="21"/>
                <w:sz w:val="24"/>
              </w:rPr>
              <w:t>。</w:t>
            </w:r>
          </w:p>
          <w:p w14:paraId="695F0E3E" w14:textId="77777777" w:rsidR="005161EE" w:rsidRDefault="00000000">
            <w:pPr>
              <w:pStyle w:val="afffb"/>
              <w:adjustRightInd w:val="0"/>
              <w:snapToGrid w:val="0"/>
              <w:spacing w:line="240" w:lineRule="auto"/>
              <w:ind w:firstLine="0"/>
              <w:jc w:val="center"/>
              <w:rPr>
                <w:rFonts w:ascii="Times New Roman" w:hAnsi="Times New Roman"/>
                <w:b/>
                <w:kern w:val="2"/>
              </w:rPr>
            </w:pPr>
            <w:r>
              <w:rPr>
                <w:rFonts w:ascii="Times New Roman" w:hAnsi="Times New Roman"/>
                <w:b/>
                <w:kern w:val="2"/>
              </w:rPr>
              <w:t>表</w:t>
            </w:r>
            <w:r>
              <w:rPr>
                <w:rFonts w:ascii="Times New Roman" w:hAnsi="Times New Roman" w:hint="eastAsia"/>
                <w:b/>
                <w:kern w:val="2"/>
              </w:rPr>
              <w:t>1</w:t>
            </w:r>
            <w:r>
              <w:rPr>
                <w:rFonts w:ascii="Times New Roman" w:hAnsi="Times New Roman"/>
                <w:b/>
                <w:kern w:val="2"/>
              </w:rPr>
              <w:t xml:space="preserve">   </w:t>
            </w:r>
            <w:r>
              <w:rPr>
                <w:rFonts w:ascii="Times New Roman" w:hAnsi="Times New Roman"/>
                <w:b/>
                <w:kern w:val="2"/>
              </w:rPr>
              <w:t>项目主要经济技术指标</w:t>
            </w:r>
          </w:p>
          <w:tbl>
            <w:tblPr>
              <w:tblW w:w="8905" w:type="dxa"/>
              <w:jc w:val="center"/>
              <w:tblBorders>
                <w:top w:val="single" w:sz="12" w:space="0" w:color="auto"/>
                <w:bottom w:val="single" w:sz="12" w:space="0" w:color="auto"/>
                <w:insideH w:val="single" w:sz="8" w:space="0" w:color="auto"/>
                <w:insideV w:val="single" w:sz="4" w:space="0" w:color="auto"/>
              </w:tblBorders>
              <w:tblLayout w:type="fixed"/>
              <w:tblLook w:val="04A0" w:firstRow="1" w:lastRow="0" w:firstColumn="1" w:lastColumn="0" w:noHBand="0" w:noVBand="1"/>
            </w:tblPr>
            <w:tblGrid>
              <w:gridCol w:w="754"/>
              <w:gridCol w:w="5777"/>
              <w:gridCol w:w="1527"/>
              <w:gridCol w:w="847"/>
            </w:tblGrid>
            <w:tr w:rsidR="005161EE" w14:paraId="195C2D0F" w14:textId="77777777">
              <w:trPr>
                <w:cantSplit/>
                <w:jc w:val="center"/>
              </w:trPr>
              <w:tc>
                <w:tcPr>
                  <w:tcW w:w="754" w:type="dxa"/>
                  <w:tcBorders>
                    <w:tl2br w:val="nil"/>
                    <w:tr2bl w:val="nil"/>
                  </w:tcBorders>
                  <w:vAlign w:val="center"/>
                </w:tcPr>
                <w:p w14:paraId="7EB25987" w14:textId="77777777" w:rsidR="005161EE" w:rsidRDefault="00000000">
                  <w:pPr>
                    <w:pStyle w:val="AM"/>
                    <w:spacing w:after="0"/>
                    <w:ind w:left="0" w:right="0"/>
                    <w:rPr>
                      <w:rFonts w:eastAsia="宋体"/>
                      <w:b/>
                      <w:bCs/>
                      <w:sz w:val="21"/>
                      <w:szCs w:val="21"/>
                    </w:rPr>
                  </w:pPr>
                  <w:r>
                    <w:rPr>
                      <w:rFonts w:eastAsia="宋体"/>
                      <w:b/>
                      <w:bCs/>
                      <w:sz w:val="21"/>
                      <w:szCs w:val="21"/>
                    </w:rPr>
                    <w:t>序号</w:t>
                  </w:r>
                </w:p>
              </w:tc>
              <w:tc>
                <w:tcPr>
                  <w:tcW w:w="5777" w:type="dxa"/>
                  <w:tcBorders>
                    <w:tl2br w:val="nil"/>
                    <w:tr2bl w:val="nil"/>
                  </w:tcBorders>
                  <w:vAlign w:val="center"/>
                </w:tcPr>
                <w:p w14:paraId="1B219DA9" w14:textId="77777777" w:rsidR="005161EE" w:rsidRDefault="00000000">
                  <w:pPr>
                    <w:pStyle w:val="AM"/>
                    <w:spacing w:after="0"/>
                    <w:ind w:left="0" w:right="0"/>
                    <w:rPr>
                      <w:rFonts w:eastAsia="宋体"/>
                      <w:b/>
                      <w:bCs/>
                      <w:sz w:val="21"/>
                      <w:szCs w:val="21"/>
                    </w:rPr>
                  </w:pPr>
                  <w:r>
                    <w:rPr>
                      <w:rFonts w:eastAsia="宋体"/>
                      <w:b/>
                      <w:bCs/>
                      <w:sz w:val="21"/>
                      <w:szCs w:val="21"/>
                    </w:rPr>
                    <w:t>项</w:t>
                  </w:r>
                  <w:r>
                    <w:rPr>
                      <w:rFonts w:eastAsia="宋体"/>
                      <w:b/>
                      <w:bCs/>
                      <w:sz w:val="21"/>
                      <w:szCs w:val="21"/>
                    </w:rPr>
                    <w:t xml:space="preserve"> </w:t>
                  </w:r>
                  <w:r>
                    <w:rPr>
                      <w:rFonts w:eastAsia="宋体"/>
                      <w:b/>
                      <w:bCs/>
                      <w:sz w:val="21"/>
                      <w:szCs w:val="21"/>
                    </w:rPr>
                    <w:t>目</w:t>
                  </w:r>
                </w:p>
              </w:tc>
              <w:tc>
                <w:tcPr>
                  <w:tcW w:w="1527" w:type="dxa"/>
                  <w:tcBorders>
                    <w:tl2br w:val="nil"/>
                    <w:tr2bl w:val="nil"/>
                  </w:tcBorders>
                  <w:vAlign w:val="center"/>
                </w:tcPr>
                <w:p w14:paraId="73AA1B8E" w14:textId="77777777" w:rsidR="005161EE" w:rsidRDefault="00000000">
                  <w:pPr>
                    <w:pStyle w:val="AM"/>
                    <w:spacing w:after="0"/>
                    <w:ind w:left="0" w:right="0"/>
                    <w:rPr>
                      <w:rFonts w:eastAsia="宋体"/>
                      <w:b/>
                      <w:bCs/>
                      <w:sz w:val="21"/>
                      <w:szCs w:val="21"/>
                    </w:rPr>
                  </w:pPr>
                  <w:r>
                    <w:rPr>
                      <w:rFonts w:eastAsia="宋体"/>
                      <w:b/>
                      <w:bCs/>
                      <w:sz w:val="21"/>
                      <w:szCs w:val="21"/>
                    </w:rPr>
                    <w:t>数量</w:t>
                  </w:r>
                </w:p>
              </w:tc>
              <w:tc>
                <w:tcPr>
                  <w:tcW w:w="847" w:type="dxa"/>
                  <w:tcBorders>
                    <w:tl2br w:val="nil"/>
                    <w:tr2bl w:val="nil"/>
                  </w:tcBorders>
                  <w:vAlign w:val="center"/>
                </w:tcPr>
                <w:p w14:paraId="5FF01B82" w14:textId="77777777" w:rsidR="005161EE" w:rsidRDefault="00000000">
                  <w:pPr>
                    <w:pStyle w:val="AM"/>
                    <w:spacing w:after="0"/>
                    <w:ind w:left="0" w:right="0"/>
                    <w:rPr>
                      <w:rFonts w:eastAsia="宋体"/>
                      <w:b/>
                      <w:bCs/>
                      <w:sz w:val="21"/>
                      <w:szCs w:val="21"/>
                    </w:rPr>
                  </w:pPr>
                  <w:r>
                    <w:rPr>
                      <w:rFonts w:eastAsia="宋体"/>
                      <w:b/>
                      <w:bCs/>
                      <w:sz w:val="21"/>
                      <w:szCs w:val="21"/>
                    </w:rPr>
                    <w:t>单位</w:t>
                  </w:r>
                </w:p>
              </w:tc>
            </w:tr>
            <w:tr w:rsidR="005161EE" w14:paraId="48CB18AF" w14:textId="77777777">
              <w:trPr>
                <w:cantSplit/>
                <w:jc w:val="center"/>
              </w:trPr>
              <w:tc>
                <w:tcPr>
                  <w:tcW w:w="754" w:type="dxa"/>
                  <w:tcBorders>
                    <w:tl2br w:val="nil"/>
                    <w:tr2bl w:val="nil"/>
                  </w:tcBorders>
                  <w:vAlign w:val="center"/>
                </w:tcPr>
                <w:p w14:paraId="00396255" w14:textId="77777777" w:rsidR="005161EE" w:rsidRDefault="00000000">
                  <w:pPr>
                    <w:pStyle w:val="AM"/>
                    <w:spacing w:after="0"/>
                    <w:ind w:left="0" w:right="0"/>
                    <w:rPr>
                      <w:rFonts w:eastAsia="宋体"/>
                      <w:sz w:val="21"/>
                      <w:szCs w:val="21"/>
                    </w:rPr>
                  </w:pPr>
                  <w:r>
                    <w:rPr>
                      <w:rFonts w:eastAsia="宋体"/>
                      <w:sz w:val="21"/>
                      <w:szCs w:val="21"/>
                    </w:rPr>
                    <w:t>1</w:t>
                  </w:r>
                </w:p>
              </w:tc>
              <w:tc>
                <w:tcPr>
                  <w:tcW w:w="5777" w:type="dxa"/>
                  <w:tcBorders>
                    <w:tl2br w:val="nil"/>
                    <w:tr2bl w:val="nil"/>
                  </w:tcBorders>
                  <w:vAlign w:val="center"/>
                </w:tcPr>
                <w:p w14:paraId="347E0E1A" w14:textId="77777777" w:rsidR="005161EE" w:rsidRDefault="00000000">
                  <w:pPr>
                    <w:pStyle w:val="AM"/>
                    <w:spacing w:after="0"/>
                    <w:ind w:left="0" w:right="0"/>
                    <w:rPr>
                      <w:rFonts w:eastAsia="宋体"/>
                      <w:sz w:val="21"/>
                      <w:szCs w:val="21"/>
                    </w:rPr>
                  </w:pPr>
                  <w:r>
                    <w:rPr>
                      <w:rFonts w:eastAsia="宋体"/>
                      <w:sz w:val="21"/>
                      <w:szCs w:val="21"/>
                    </w:rPr>
                    <w:t>总用地面积</w:t>
                  </w:r>
                </w:p>
              </w:tc>
              <w:tc>
                <w:tcPr>
                  <w:tcW w:w="1527" w:type="dxa"/>
                  <w:tcBorders>
                    <w:tl2br w:val="nil"/>
                    <w:tr2bl w:val="nil"/>
                  </w:tcBorders>
                  <w:vAlign w:val="center"/>
                </w:tcPr>
                <w:p w14:paraId="62EFD044" w14:textId="77777777" w:rsidR="005161EE" w:rsidRDefault="00000000">
                  <w:pPr>
                    <w:pStyle w:val="AM"/>
                    <w:spacing w:after="0"/>
                    <w:ind w:left="0" w:right="0"/>
                    <w:rPr>
                      <w:rFonts w:eastAsia="宋体"/>
                      <w:sz w:val="21"/>
                      <w:szCs w:val="21"/>
                    </w:rPr>
                  </w:pPr>
                  <w:r>
                    <w:rPr>
                      <w:rFonts w:eastAsia="宋体"/>
                      <w:sz w:val="21"/>
                      <w:szCs w:val="21"/>
                    </w:rPr>
                    <w:t>4266666.67</w:t>
                  </w:r>
                </w:p>
              </w:tc>
              <w:tc>
                <w:tcPr>
                  <w:tcW w:w="847" w:type="dxa"/>
                  <w:tcBorders>
                    <w:tl2br w:val="nil"/>
                    <w:tr2bl w:val="nil"/>
                  </w:tcBorders>
                  <w:vAlign w:val="center"/>
                </w:tcPr>
                <w:p w14:paraId="25159A3F"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7A640F33" w14:textId="77777777">
              <w:trPr>
                <w:cantSplit/>
                <w:jc w:val="center"/>
              </w:trPr>
              <w:tc>
                <w:tcPr>
                  <w:tcW w:w="754" w:type="dxa"/>
                  <w:tcBorders>
                    <w:tl2br w:val="nil"/>
                    <w:tr2bl w:val="nil"/>
                  </w:tcBorders>
                  <w:vAlign w:val="center"/>
                </w:tcPr>
                <w:p w14:paraId="327EDB73" w14:textId="77777777" w:rsidR="005161EE" w:rsidRDefault="00000000">
                  <w:pPr>
                    <w:pStyle w:val="AM"/>
                    <w:spacing w:after="0"/>
                    <w:ind w:left="0" w:right="0"/>
                    <w:rPr>
                      <w:rFonts w:eastAsia="宋体"/>
                      <w:sz w:val="21"/>
                      <w:szCs w:val="21"/>
                    </w:rPr>
                  </w:pPr>
                  <w:r>
                    <w:rPr>
                      <w:rFonts w:eastAsia="宋体"/>
                      <w:sz w:val="21"/>
                      <w:szCs w:val="21"/>
                    </w:rPr>
                    <w:t>2</w:t>
                  </w:r>
                </w:p>
              </w:tc>
              <w:tc>
                <w:tcPr>
                  <w:tcW w:w="5777" w:type="dxa"/>
                  <w:tcBorders>
                    <w:tl2br w:val="nil"/>
                    <w:tr2bl w:val="nil"/>
                  </w:tcBorders>
                  <w:vAlign w:val="center"/>
                </w:tcPr>
                <w:p w14:paraId="47B59781" w14:textId="77777777" w:rsidR="005161EE" w:rsidRDefault="00000000">
                  <w:pPr>
                    <w:pStyle w:val="AM"/>
                    <w:spacing w:after="0"/>
                    <w:ind w:left="0" w:right="0"/>
                    <w:rPr>
                      <w:rFonts w:eastAsia="宋体"/>
                      <w:sz w:val="21"/>
                      <w:szCs w:val="21"/>
                    </w:rPr>
                  </w:pPr>
                  <w:r>
                    <w:rPr>
                      <w:rFonts w:eastAsia="宋体"/>
                      <w:sz w:val="21"/>
                      <w:szCs w:val="21"/>
                    </w:rPr>
                    <w:t>总建筑面积</w:t>
                  </w:r>
                </w:p>
              </w:tc>
              <w:tc>
                <w:tcPr>
                  <w:tcW w:w="1527" w:type="dxa"/>
                  <w:tcBorders>
                    <w:tl2br w:val="nil"/>
                    <w:tr2bl w:val="nil"/>
                  </w:tcBorders>
                  <w:vAlign w:val="center"/>
                </w:tcPr>
                <w:p w14:paraId="1C8209B4" w14:textId="77777777" w:rsidR="005161EE" w:rsidRDefault="00000000">
                  <w:pPr>
                    <w:pStyle w:val="AM"/>
                    <w:spacing w:after="0"/>
                    <w:ind w:left="0" w:right="0"/>
                    <w:rPr>
                      <w:rFonts w:eastAsia="宋体"/>
                      <w:sz w:val="21"/>
                      <w:szCs w:val="21"/>
                    </w:rPr>
                  </w:pPr>
                  <w:r>
                    <w:rPr>
                      <w:rFonts w:eastAsia="宋体"/>
                      <w:sz w:val="21"/>
                      <w:szCs w:val="21"/>
                    </w:rPr>
                    <w:t>29945</w:t>
                  </w:r>
                </w:p>
              </w:tc>
              <w:tc>
                <w:tcPr>
                  <w:tcW w:w="847" w:type="dxa"/>
                  <w:tcBorders>
                    <w:tl2br w:val="nil"/>
                    <w:tr2bl w:val="nil"/>
                  </w:tcBorders>
                  <w:vAlign w:val="center"/>
                </w:tcPr>
                <w:p w14:paraId="43BB1010"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6DDFEF0F" w14:textId="77777777">
              <w:trPr>
                <w:cantSplit/>
                <w:jc w:val="center"/>
              </w:trPr>
              <w:tc>
                <w:tcPr>
                  <w:tcW w:w="754" w:type="dxa"/>
                  <w:tcBorders>
                    <w:tl2br w:val="nil"/>
                    <w:tr2bl w:val="nil"/>
                  </w:tcBorders>
                  <w:vAlign w:val="center"/>
                </w:tcPr>
                <w:p w14:paraId="6BA80C1D" w14:textId="77777777" w:rsidR="005161EE" w:rsidRDefault="00000000">
                  <w:pPr>
                    <w:pStyle w:val="AM"/>
                    <w:spacing w:after="0"/>
                    <w:ind w:left="0" w:right="0"/>
                    <w:rPr>
                      <w:rFonts w:eastAsia="宋体"/>
                      <w:sz w:val="21"/>
                      <w:szCs w:val="21"/>
                    </w:rPr>
                  </w:pPr>
                  <w:r>
                    <w:rPr>
                      <w:rFonts w:eastAsia="宋体"/>
                      <w:sz w:val="21"/>
                      <w:szCs w:val="21"/>
                    </w:rPr>
                    <w:t>3</w:t>
                  </w:r>
                </w:p>
              </w:tc>
              <w:tc>
                <w:tcPr>
                  <w:tcW w:w="5777" w:type="dxa"/>
                  <w:tcBorders>
                    <w:tl2br w:val="nil"/>
                    <w:tr2bl w:val="nil"/>
                  </w:tcBorders>
                  <w:vAlign w:val="center"/>
                </w:tcPr>
                <w:p w14:paraId="28E5A6A7" w14:textId="77777777" w:rsidR="005161EE" w:rsidRDefault="00000000">
                  <w:pPr>
                    <w:pStyle w:val="AM"/>
                    <w:spacing w:after="0"/>
                    <w:ind w:left="0" w:right="0"/>
                    <w:rPr>
                      <w:rFonts w:eastAsia="宋体"/>
                      <w:sz w:val="21"/>
                      <w:szCs w:val="21"/>
                    </w:rPr>
                  </w:pPr>
                  <w:r>
                    <w:rPr>
                      <w:rFonts w:eastAsia="宋体"/>
                      <w:sz w:val="21"/>
                      <w:szCs w:val="21"/>
                    </w:rPr>
                    <w:t>水体面积</w:t>
                  </w:r>
                </w:p>
              </w:tc>
              <w:tc>
                <w:tcPr>
                  <w:tcW w:w="1527" w:type="dxa"/>
                  <w:tcBorders>
                    <w:tl2br w:val="nil"/>
                    <w:tr2bl w:val="nil"/>
                  </w:tcBorders>
                  <w:vAlign w:val="center"/>
                </w:tcPr>
                <w:p w14:paraId="0D3720B9" w14:textId="77777777" w:rsidR="005161EE" w:rsidRDefault="00000000">
                  <w:pPr>
                    <w:pStyle w:val="AM"/>
                    <w:spacing w:after="0"/>
                    <w:ind w:left="0" w:right="0"/>
                    <w:rPr>
                      <w:rFonts w:eastAsia="宋体"/>
                      <w:sz w:val="21"/>
                      <w:szCs w:val="21"/>
                    </w:rPr>
                  </w:pPr>
                  <w:r>
                    <w:rPr>
                      <w:rFonts w:eastAsia="宋体"/>
                      <w:sz w:val="21"/>
                      <w:szCs w:val="21"/>
                    </w:rPr>
                    <w:t>1415281</w:t>
                  </w:r>
                </w:p>
              </w:tc>
              <w:tc>
                <w:tcPr>
                  <w:tcW w:w="847" w:type="dxa"/>
                  <w:tcBorders>
                    <w:tl2br w:val="nil"/>
                    <w:tr2bl w:val="nil"/>
                  </w:tcBorders>
                  <w:vAlign w:val="center"/>
                </w:tcPr>
                <w:p w14:paraId="16EF1AB2"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168CD239" w14:textId="77777777">
              <w:trPr>
                <w:cantSplit/>
                <w:jc w:val="center"/>
              </w:trPr>
              <w:tc>
                <w:tcPr>
                  <w:tcW w:w="754" w:type="dxa"/>
                  <w:tcBorders>
                    <w:tl2br w:val="nil"/>
                    <w:tr2bl w:val="nil"/>
                  </w:tcBorders>
                  <w:vAlign w:val="center"/>
                </w:tcPr>
                <w:p w14:paraId="42E30ED5" w14:textId="77777777" w:rsidR="005161EE" w:rsidRDefault="00000000">
                  <w:pPr>
                    <w:pStyle w:val="AM"/>
                    <w:spacing w:after="0"/>
                    <w:ind w:left="0" w:right="0"/>
                    <w:rPr>
                      <w:rFonts w:eastAsia="宋体"/>
                      <w:sz w:val="21"/>
                      <w:szCs w:val="21"/>
                    </w:rPr>
                  </w:pPr>
                  <w:r>
                    <w:rPr>
                      <w:rFonts w:eastAsia="宋体"/>
                      <w:sz w:val="21"/>
                      <w:szCs w:val="21"/>
                    </w:rPr>
                    <w:t>4</w:t>
                  </w:r>
                </w:p>
              </w:tc>
              <w:tc>
                <w:tcPr>
                  <w:tcW w:w="5777" w:type="dxa"/>
                  <w:tcBorders>
                    <w:tl2br w:val="nil"/>
                    <w:tr2bl w:val="nil"/>
                  </w:tcBorders>
                  <w:vAlign w:val="center"/>
                </w:tcPr>
                <w:p w14:paraId="1BBCC8F0" w14:textId="77777777" w:rsidR="005161EE" w:rsidRDefault="00000000">
                  <w:pPr>
                    <w:pStyle w:val="AM"/>
                    <w:spacing w:after="0"/>
                    <w:ind w:left="0" w:right="0"/>
                    <w:rPr>
                      <w:rFonts w:eastAsia="宋体"/>
                      <w:sz w:val="21"/>
                      <w:szCs w:val="21"/>
                    </w:rPr>
                  </w:pPr>
                  <w:r>
                    <w:rPr>
                      <w:rFonts w:eastAsia="宋体"/>
                      <w:sz w:val="21"/>
                      <w:szCs w:val="21"/>
                    </w:rPr>
                    <w:t>绿化面积（扣除建筑面积、园区道路等配套设施占地面积）</w:t>
                  </w:r>
                </w:p>
              </w:tc>
              <w:tc>
                <w:tcPr>
                  <w:tcW w:w="1527" w:type="dxa"/>
                  <w:tcBorders>
                    <w:tl2br w:val="nil"/>
                    <w:tr2bl w:val="nil"/>
                  </w:tcBorders>
                  <w:vAlign w:val="center"/>
                </w:tcPr>
                <w:p w14:paraId="34756492" w14:textId="77777777" w:rsidR="005161EE" w:rsidRDefault="00000000">
                  <w:pPr>
                    <w:pStyle w:val="AM"/>
                    <w:spacing w:after="0"/>
                    <w:ind w:left="0" w:right="0"/>
                    <w:rPr>
                      <w:rFonts w:eastAsia="宋体"/>
                      <w:sz w:val="21"/>
                      <w:szCs w:val="21"/>
                    </w:rPr>
                  </w:pPr>
                  <w:r>
                    <w:rPr>
                      <w:rFonts w:eastAsia="宋体"/>
                      <w:sz w:val="21"/>
                      <w:szCs w:val="21"/>
                    </w:rPr>
                    <w:t>2851386.66</w:t>
                  </w:r>
                </w:p>
              </w:tc>
              <w:tc>
                <w:tcPr>
                  <w:tcW w:w="847" w:type="dxa"/>
                  <w:tcBorders>
                    <w:tl2br w:val="nil"/>
                    <w:tr2bl w:val="nil"/>
                  </w:tcBorders>
                  <w:vAlign w:val="center"/>
                </w:tcPr>
                <w:p w14:paraId="16A01686"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7EB7BBD7" w14:textId="77777777">
              <w:trPr>
                <w:cantSplit/>
                <w:jc w:val="center"/>
              </w:trPr>
              <w:tc>
                <w:tcPr>
                  <w:tcW w:w="754" w:type="dxa"/>
                  <w:tcBorders>
                    <w:tl2br w:val="nil"/>
                    <w:tr2bl w:val="nil"/>
                  </w:tcBorders>
                  <w:vAlign w:val="center"/>
                </w:tcPr>
                <w:p w14:paraId="33698962" w14:textId="77777777" w:rsidR="005161EE" w:rsidRDefault="00000000">
                  <w:pPr>
                    <w:pStyle w:val="AM"/>
                    <w:spacing w:after="0"/>
                    <w:ind w:left="0" w:right="0"/>
                    <w:rPr>
                      <w:rFonts w:eastAsia="宋体"/>
                      <w:sz w:val="21"/>
                      <w:szCs w:val="21"/>
                    </w:rPr>
                  </w:pPr>
                  <w:r>
                    <w:rPr>
                      <w:rFonts w:eastAsia="宋体"/>
                      <w:sz w:val="21"/>
                      <w:szCs w:val="21"/>
                    </w:rPr>
                    <w:t>5</w:t>
                  </w:r>
                </w:p>
              </w:tc>
              <w:tc>
                <w:tcPr>
                  <w:tcW w:w="5777" w:type="dxa"/>
                  <w:tcBorders>
                    <w:tl2br w:val="nil"/>
                    <w:tr2bl w:val="nil"/>
                  </w:tcBorders>
                  <w:vAlign w:val="center"/>
                </w:tcPr>
                <w:p w14:paraId="72C842AD" w14:textId="77777777" w:rsidR="005161EE" w:rsidRDefault="00000000">
                  <w:pPr>
                    <w:pStyle w:val="AM"/>
                    <w:spacing w:after="0"/>
                    <w:ind w:left="0" w:right="0"/>
                    <w:rPr>
                      <w:rFonts w:eastAsia="宋体"/>
                      <w:sz w:val="21"/>
                      <w:szCs w:val="21"/>
                    </w:rPr>
                  </w:pPr>
                  <w:r>
                    <w:rPr>
                      <w:rFonts w:eastAsia="宋体"/>
                      <w:sz w:val="21"/>
                      <w:szCs w:val="21"/>
                    </w:rPr>
                    <w:t>道路占地面积</w:t>
                  </w:r>
                </w:p>
              </w:tc>
              <w:tc>
                <w:tcPr>
                  <w:tcW w:w="1527" w:type="dxa"/>
                  <w:tcBorders>
                    <w:tl2br w:val="nil"/>
                    <w:tr2bl w:val="nil"/>
                  </w:tcBorders>
                  <w:vAlign w:val="center"/>
                </w:tcPr>
                <w:p w14:paraId="07B2CB08" w14:textId="77777777" w:rsidR="005161EE" w:rsidRDefault="00000000">
                  <w:pPr>
                    <w:pStyle w:val="AM"/>
                    <w:spacing w:after="0"/>
                    <w:ind w:left="0" w:right="0"/>
                    <w:rPr>
                      <w:rFonts w:eastAsia="宋体"/>
                      <w:sz w:val="21"/>
                      <w:szCs w:val="21"/>
                    </w:rPr>
                  </w:pPr>
                  <w:r>
                    <w:rPr>
                      <w:rFonts w:eastAsia="宋体"/>
                      <w:sz w:val="21"/>
                      <w:szCs w:val="21"/>
                    </w:rPr>
                    <w:t>27500</w:t>
                  </w:r>
                </w:p>
              </w:tc>
              <w:tc>
                <w:tcPr>
                  <w:tcW w:w="847" w:type="dxa"/>
                  <w:tcBorders>
                    <w:tl2br w:val="nil"/>
                    <w:tr2bl w:val="nil"/>
                  </w:tcBorders>
                  <w:vAlign w:val="center"/>
                </w:tcPr>
                <w:p w14:paraId="71239FD6"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21E493AA" w14:textId="77777777">
              <w:trPr>
                <w:cantSplit/>
                <w:jc w:val="center"/>
              </w:trPr>
              <w:tc>
                <w:tcPr>
                  <w:tcW w:w="754" w:type="dxa"/>
                  <w:tcBorders>
                    <w:tl2br w:val="nil"/>
                    <w:tr2bl w:val="nil"/>
                  </w:tcBorders>
                  <w:vAlign w:val="center"/>
                </w:tcPr>
                <w:p w14:paraId="69AE24E8" w14:textId="77777777" w:rsidR="005161EE" w:rsidRDefault="00000000">
                  <w:pPr>
                    <w:pStyle w:val="AM"/>
                    <w:spacing w:after="0"/>
                    <w:ind w:left="0" w:right="0"/>
                    <w:rPr>
                      <w:rFonts w:eastAsia="宋体"/>
                      <w:sz w:val="21"/>
                      <w:szCs w:val="21"/>
                    </w:rPr>
                  </w:pPr>
                  <w:r>
                    <w:rPr>
                      <w:rFonts w:eastAsia="宋体"/>
                      <w:sz w:val="21"/>
                      <w:szCs w:val="21"/>
                    </w:rPr>
                    <w:t>6</w:t>
                  </w:r>
                </w:p>
              </w:tc>
              <w:tc>
                <w:tcPr>
                  <w:tcW w:w="5777" w:type="dxa"/>
                  <w:tcBorders>
                    <w:tl2br w:val="nil"/>
                    <w:tr2bl w:val="nil"/>
                  </w:tcBorders>
                  <w:vAlign w:val="center"/>
                </w:tcPr>
                <w:p w14:paraId="58CAD795" w14:textId="77777777" w:rsidR="005161EE" w:rsidRDefault="00000000">
                  <w:pPr>
                    <w:pStyle w:val="AM"/>
                    <w:spacing w:after="0"/>
                    <w:ind w:left="0" w:right="0"/>
                    <w:rPr>
                      <w:rFonts w:eastAsia="宋体"/>
                      <w:sz w:val="21"/>
                      <w:szCs w:val="21"/>
                    </w:rPr>
                  </w:pPr>
                  <w:r>
                    <w:rPr>
                      <w:rFonts w:eastAsia="宋体"/>
                      <w:sz w:val="21"/>
                      <w:szCs w:val="21"/>
                    </w:rPr>
                    <w:t>生态净水渠占地面积</w:t>
                  </w:r>
                </w:p>
              </w:tc>
              <w:tc>
                <w:tcPr>
                  <w:tcW w:w="1527" w:type="dxa"/>
                  <w:tcBorders>
                    <w:tl2br w:val="nil"/>
                    <w:tr2bl w:val="nil"/>
                  </w:tcBorders>
                  <w:vAlign w:val="center"/>
                </w:tcPr>
                <w:p w14:paraId="78BD6044" w14:textId="77777777" w:rsidR="005161EE" w:rsidRDefault="00000000">
                  <w:pPr>
                    <w:pStyle w:val="AM"/>
                    <w:spacing w:after="0"/>
                    <w:ind w:left="0" w:right="0"/>
                    <w:rPr>
                      <w:rFonts w:eastAsia="宋体"/>
                      <w:sz w:val="21"/>
                      <w:szCs w:val="21"/>
                    </w:rPr>
                  </w:pPr>
                  <w:r>
                    <w:rPr>
                      <w:rFonts w:eastAsia="宋体"/>
                      <w:sz w:val="21"/>
                      <w:szCs w:val="21"/>
                    </w:rPr>
                    <w:t>8003</w:t>
                  </w:r>
                </w:p>
              </w:tc>
              <w:tc>
                <w:tcPr>
                  <w:tcW w:w="847" w:type="dxa"/>
                  <w:tcBorders>
                    <w:tl2br w:val="nil"/>
                    <w:tr2bl w:val="nil"/>
                  </w:tcBorders>
                  <w:vAlign w:val="center"/>
                </w:tcPr>
                <w:p w14:paraId="14231B8C"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576D07BD" w14:textId="77777777">
              <w:trPr>
                <w:cantSplit/>
                <w:jc w:val="center"/>
              </w:trPr>
              <w:tc>
                <w:tcPr>
                  <w:tcW w:w="754" w:type="dxa"/>
                  <w:tcBorders>
                    <w:tl2br w:val="nil"/>
                    <w:tr2bl w:val="nil"/>
                  </w:tcBorders>
                  <w:vAlign w:val="center"/>
                </w:tcPr>
                <w:p w14:paraId="5901B760" w14:textId="77777777" w:rsidR="005161EE" w:rsidRDefault="00000000">
                  <w:pPr>
                    <w:pStyle w:val="AM"/>
                    <w:spacing w:after="0"/>
                    <w:ind w:left="0" w:right="0"/>
                    <w:rPr>
                      <w:rFonts w:eastAsia="宋体"/>
                      <w:sz w:val="21"/>
                      <w:szCs w:val="21"/>
                    </w:rPr>
                  </w:pPr>
                  <w:r>
                    <w:rPr>
                      <w:rFonts w:eastAsia="宋体"/>
                      <w:sz w:val="21"/>
                      <w:szCs w:val="21"/>
                    </w:rPr>
                    <w:t>7</w:t>
                  </w:r>
                </w:p>
              </w:tc>
              <w:tc>
                <w:tcPr>
                  <w:tcW w:w="5777" w:type="dxa"/>
                  <w:tcBorders>
                    <w:tl2br w:val="nil"/>
                    <w:tr2bl w:val="nil"/>
                  </w:tcBorders>
                  <w:vAlign w:val="center"/>
                </w:tcPr>
                <w:p w14:paraId="31E4B6D1" w14:textId="77777777" w:rsidR="005161EE" w:rsidRDefault="00000000">
                  <w:pPr>
                    <w:snapToGrid w:val="0"/>
                    <w:spacing w:line="240" w:lineRule="auto"/>
                    <w:jc w:val="center"/>
                    <w:rPr>
                      <w:szCs w:val="21"/>
                    </w:rPr>
                  </w:pPr>
                  <w:r>
                    <w:rPr>
                      <w:szCs w:val="21"/>
                    </w:rPr>
                    <w:t>停车场面积（地上）</w:t>
                  </w:r>
                </w:p>
              </w:tc>
              <w:tc>
                <w:tcPr>
                  <w:tcW w:w="1527" w:type="dxa"/>
                  <w:tcBorders>
                    <w:tl2br w:val="nil"/>
                    <w:tr2bl w:val="nil"/>
                  </w:tcBorders>
                  <w:vAlign w:val="center"/>
                </w:tcPr>
                <w:p w14:paraId="2E463AB5" w14:textId="77777777" w:rsidR="005161EE" w:rsidRDefault="00000000">
                  <w:pPr>
                    <w:pStyle w:val="AM"/>
                    <w:spacing w:after="0"/>
                    <w:ind w:left="0" w:right="0"/>
                    <w:rPr>
                      <w:rFonts w:eastAsia="宋体"/>
                      <w:sz w:val="21"/>
                      <w:szCs w:val="21"/>
                    </w:rPr>
                  </w:pPr>
                  <w:r>
                    <w:rPr>
                      <w:rFonts w:eastAsia="宋体"/>
                      <w:sz w:val="21"/>
                      <w:szCs w:val="21"/>
                    </w:rPr>
                    <w:t>25000</w:t>
                  </w:r>
                </w:p>
              </w:tc>
              <w:tc>
                <w:tcPr>
                  <w:tcW w:w="847" w:type="dxa"/>
                  <w:tcBorders>
                    <w:tl2br w:val="nil"/>
                    <w:tr2bl w:val="nil"/>
                  </w:tcBorders>
                  <w:vAlign w:val="center"/>
                </w:tcPr>
                <w:p w14:paraId="5746EFDE"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r w:rsidR="005161EE" w14:paraId="2D2BD0D0" w14:textId="77777777">
              <w:trPr>
                <w:cantSplit/>
                <w:jc w:val="center"/>
              </w:trPr>
              <w:tc>
                <w:tcPr>
                  <w:tcW w:w="754" w:type="dxa"/>
                  <w:tcBorders>
                    <w:tl2br w:val="nil"/>
                    <w:tr2bl w:val="nil"/>
                  </w:tcBorders>
                  <w:vAlign w:val="center"/>
                </w:tcPr>
                <w:p w14:paraId="0CCED3AD" w14:textId="77777777" w:rsidR="005161EE" w:rsidRDefault="00000000">
                  <w:pPr>
                    <w:pStyle w:val="AM"/>
                    <w:spacing w:after="0"/>
                    <w:ind w:left="0" w:right="0"/>
                    <w:rPr>
                      <w:rFonts w:eastAsia="宋体"/>
                      <w:sz w:val="21"/>
                      <w:szCs w:val="21"/>
                    </w:rPr>
                  </w:pPr>
                  <w:r>
                    <w:rPr>
                      <w:rFonts w:eastAsia="宋体"/>
                      <w:sz w:val="21"/>
                      <w:szCs w:val="21"/>
                    </w:rPr>
                    <w:t>8</w:t>
                  </w:r>
                </w:p>
              </w:tc>
              <w:tc>
                <w:tcPr>
                  <w:tcW w:w="5777" w:type="dxa"/>
                  <w:tcBorders>
                    <w:tl2br w:val="nil"/>
                    <w:tr2bl w:val="nil"/>
                  </w:tcBorders>
                  <w:vAlign w:val="center"/>
                </w:tcPr>
                <w:p w14:paraId="759B4A8B" w14:textId="77777777" w:rsidR="005161EE" w:rsidRDefault="00000000">
                  <w:pPr>
                    <w:snapToGrid w:val="0"/>
                    <w:spacing w:line="240" w:lineRule="auto"/>
                    <w:jc w:val="center"/>
                    <w:rPr>
                      <w:szCs w:val="21"/>
                    </w:rPr>
                  </w:pPr>
                  <w:r>
                    <w:rPr>
                      <w:szCs w:val="21"/>
                    </w:rPr>
                    <w:t>停车场面积（地下）</w:t>
                  </w:r>
                </w:p>
              </w:tc>
              <w:tc>
                <w:tcPr>
                  <w:tcW w:w="1527" w:type="dxa"/>
                  <w:tcBorders>
                    <w:tl2br w:val="nil"/>
                    <w:tr2bl w:val="nil"/>
                  </w:tcBorders>
                  <w:vAlign w:val="center"/>
                </w:tcPr>
                <w:p w14:paraId="6187A743" w14:textId="77777777" w:rsidR="005161EE" w:rsidRDefault="00000000">
                  <w:pPr>
                    <w:pStyle w:val="AM"/>
                    <w:spacing w:after="0"/>
                    <w:ind w:left="0" w:right="0"/>
                    <w:rPr>
                      <w:rFonts w:eastAsia="宋体"/>
                      <w:sz w:val="21"/>
                      <w:szCs w:val="21"/>
                    </w:rPr>
                  </w:pPr>
                  <w:r>
                    <w:rPr>
                      <w:rFonts w:eastAsia="宋体"/>
                      <w:sz w:val="21"/>
                      <w:szCs w:val="21"/>
                    </w:rPr>
                    <w:t>17500</w:t>
                  </w:r>
                </w:p>
              </w:tc>
              <w:tc>
                <w:tcPr>
                  <w:tcW w:w="847" w:type="dxa"/>
                  <w:tcBorders>
                    <w:tl2br w:val="nil"/>
                    <w:tr2bl w:val="nil"/>
                  </w:tcBorders>
                  <w:vAlign w:val="center"/>
                </w:tcPr>
                <w:p w14:paraId="2C289D6B" w14:textId="77777777" w:rsidR="005161EE" w:rsidRDefault="00000000">
                  <w:pPr>
                    <w:pStyle w:val="AM"/>
                    <w:spacing w:after="0"/>
                    <w:ind w:left="0" w:right="0"/>
                    <w:rPr>
                      <w:rFonts w:eastAsia="宋体"/>
                      <w:sz w:val="21"/>
                      <w:szCs w:val="21"/>
                    </w:rPr>
                  </w:pPr>
                  <w:r>
                    <w:rPr>
                      <w:rFonts w:eastAsia="宋体"/>
                      <w:sz w:val="21"/>
                      <w:szCs w:val="21"/>
                    </w:rPr>
                    <w:t>m</w:t>
                  </w:r>
                  <w:r>
                    <w:rPr>
                      <w:rFonts w:eastAsia="宋体"/>
                      <w:sz w:val="21"/>
                      <w:szCs w:val="21"/>
                      <w:vertAlign w:val="superscript"/>
                    </w:rPr>
                    <w:t>2</w:t>
                  </w:r>
                </w:p>
              </w:tc>
            </w:tr>
          </w:tbl>
          <w:p w14:paraId="04F68539" w14:textId="77777777" w:rsidR="005161EE" w:rsidRDefault="005161EE">
            <w:pPr>
              <w:pStyle w:val="Default"/>
              <w:ind w:firstLine="480"/>
              <w:rPr>
                <w:rFonts w:ascii="Times New Roman" w:hint="default"/>
                <w:color w:val="auto"/>
                <w:szCs w:val="24"/>
              </w:rPr>
            </w:pPr>
          </w:p>
          <w:p w14:paraId="00617E07" w14:textId="77777777" w:rsidR="005161EE" w:rsidRDefault="00000000">
            <w:pPr>
              <w:pStyle w:val="Default"/>
              <w:ind w:firstLine="482"/>
              <w:rPr>
                <w:rFonts w:ascii="Times New Roman" w:eastAsia="宋体" w:hAnsi="Times New Roman" w:hint="default"/>
                <w:b/>
                <w:color w:val="auto"/>
                <w:kern w:val="21"/>
              </w:rPr>
            </w:pPr>
            <w:r>
              <w:rPr>
                <w:rFonts w:ascii="Times New Roman" w:eastAsia="宋体" w:hAnsi="Times New Roman"/>
                <w:b/>
                <w:color w:val="auto"/>
                <w:kern w:val="21"/>
              </w:rPr>
              <w:t>5</w:t>
            </w:r>
            <w:r>
              <w:rPr>
                <w:rFonts w:ascii="Times New Roman" w:eastAsia="宋体" w:hAnsi="Times New Roman" w:hint="default"/>
                <w:b/>
                <w:color w:val="auto"/>
                <w:kern w:val="21"/>
              </w:rPr>
              <w:t>、项目组成及主要工程</w:t>
            </w:r>
          </w:p>
          <w:p w14:paraId="372C8D5D" w14:textId="77777777" w:rsidR="005161EE" w:rsidRDefault="00000000">
            <w:pPr>
              <w:tabs>
                <w:tab w:val="left" w:pos="0"/>
              </w:tabs>
              <w:snapToGrid w:val="0"/>
              <w:spacing w:line="360" w:lineRule="auto"/>
              <w:ind w:firstLineChars="200" w:firstLine="480"/>
              <w:rPr>
                <w:kern w:val="21"/>
                <w:sz w:val="24"/>
              </w:rPr>
            </w:pPr>
            <w:r>
              <w:rPr>
                <w:kern w:val="21"/>
                <w:sz w:val="24"/>
              </w:rPr>
              <w:t>项目组成表见下表。</w:t>
            </w:r>
          </w:p>
          <w:p w14:paraId="4337F2D1" w14:textId="77777777" w:rsidR="005161EE" w:rsidRDefault="00000000">
            <w:pPr>
              <w:tabs>
                <w:tab w:val="left" w:pos="0"/>
              </w:tabs>
              <w:snapToGrid w:val="0"/>
              <w:spacing w:line="240" w:lineRule="auto"/>
              <w:jc w:val="center"/>
              <w:rPr>
                <w:b/>
                <w:bCs/>
                <w:kern w:val="21"/>
                <w:sz w:val="24"/>
              </w:rPr>
            </w:pPr>
            <w:r>
              <w:rPr>
                <w:b/>
                <w:bCs/>
                <w:kern w:val="21"/>
                <w:sz w:val="24"/>
              </w:rPr>
              <w:t>表</w:t>
            </w:r>
            <w:r>
              <w:rPr>
                <w:b/>
                <w:bCs/>
                <w:kern w:val="21"/>
                <w:sz w:val="24"/>
              </w:rPr>
              <w:t xml:space="preserve">2 </w:t>
            </w:r>
            <w:r>
              <w:rPr>
                <w:b/>
                <w:bCs/>
                <w:kern w:val="21"/>
                <w:sz w:val="24"/>
              </w:rPr>
              <w:t>建设项目组成表</w:t>
            </w:r>
          </w:p>
          <w:tbl>
            <w:tblPr>
              <w:tblW w:w="8981"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32"/>
              <w:gridCol w:w="1088"/>
              <w:gridCol w:w="775"/>
              <w:gridCol w:w="1275"/>
              <w:gridCol w:w="5011"/>
            </w:tblGrid>
            <w:tr w:rsidR="005161EE" w14:paraId="0F1B98F4" w14:textId="77777777">
              <w:trPr>
                <w:trHeight w:val="312"/>
                <w:tblHeader/>
              </w:trPr>
              <w:tc>
                <w:tcPr>
                  <w:tcW w:w="1920" w:type="dxa"/>
                  <w:gridSpan w:val="2"/>
                  <w:vMerge w:val="restart"/>
                  <w:vAlign w:val="center"/>
                </w:tcPr>
                <w:p w14:paraId="546B0F78" w14:textId="77777777" w:rsidR="005161EE" w:rsidRDefault="00000000">
                  <w:pPr>
                    <w:pStyle w:val="afe"/>
                    <w:rPr>
                      <w:rFonts w:ascii="Times New Roman"/>
                      <w:b/>
                      <w:bCs/>
                      <w:snapToGrid/>
                      <w:spacing w:val="0"/>
                      <w:w w:val="100"/>
                      <w:sz w:val="21"/>
                      <w:szCs w:val="21"/>
                    </w:rPr>
                  </w:pPr>
                  <w:r>
                    <w:rPr>
                      <w:rFonts w:ascii="Times New Roman"/>
                      <w:b/>
                      <w:bCs/>
                      <w:snapToGrid/>
                      <w:spacing w:val="0"/>
                      <w:w w:val="100"/>
                      <w:sz w:val="21"/>
                      <w:szCs w:val="21"/>
                    </w:rPr>
                    <w:t>项目组成</w:t>
                  </w:r>
                </w:p>
              </w:tc>
              <w:tc>
                <w:tcPr>
                  <w:tcW w:w="7061" w:type="dxa"/>
                  <w:gridSpan w:val="3"/>
                  <w:vMerge w:val="restart"/>
                  <w:vAlign w:val="center"/>
                </w:tcPr>
                <w:p w14:paraId="2A3D5CBD" w14:textId="77777777" w:rsidR="005161EE" w:rsidRDefault="00000000">
                  <w:pPr>
                    <w:snapToGrid w:val="0"/>
                    <w:spacing w:line="240" w:lineRule="auto"/>
                    <w:jc w:val="center"/>
                    <w:rPr>
                      <w:b/>
                      <w:bCs/>
                      <w:szCs w:val="21"/>
                    </w:rPr>
                  </w:pPr>
                  <w:r>
                    <w:rPr>
                      <w:b/>
                      <w:bCs/>
                      <w:szCs w:val="21"/>
                    </w:rPr>
                    <w:t>组成说明</w:t>
                  </w:r>
                </w:p>
              </w:tc>
            </w:tr>
            <w:tr w:rsidR="005161EE" w14:paraId="76251750" w14:textId="77777777">
              <w:trPr>
                <w:trHeight w:val="312"/>
                <w:tblHeader/>
              </w:trPr>
              <w:tc>
                <w:tcPr>
                  <w:tcW w:w="1920" w:type="dxa"/>
                  <w:gridSpan w:val="2"/>
                  <w:vMerge/>
                  <w:vAlign w:val="center"/>
                </w:tcPr>
                <w:p w14:paraId="30C77766" w14:textId="77777777" w:rsidR="005161EE" w:rsidRDefault="005161EE">
                  <w:pPr>
                    <w:pStyle w:val="afe"/>
                    <w:rPr>
                      <w:rFonts w:ascii="Times New Roman"/>
                      <w:snapToGrid/>
                      <w:spacing w:val="0"/>
                      <w:w w:val="100"/>
                      <w:sz w:val="21"/>
                      <w:szCs w:val="21"/>
                    </w:rPr>
                  </w:pPr>
                </w:p>
              </w:tc>
              <w:tc>
                <w:tcPr>
                  <w:tcW w:w="7061" w:type="dxa"/>
                  <w:gridSpan w:val="3"/>
                  <w:vMerge/>
                  <w:vAlign w:val="center"/>
                </w:tcPr>
                <w:p w14:paraId="6F3C44B7" w14:textId="77777777" w:rsidR="005161EE" w:rsidRDefault="005161EE">
                  <w:pPr>
                    <w:pStyle w:val="afe"/>
                    <w:rPr>
                      <w:rFonts w:ascii="Times New Roman"/>
                      <w:snapToGrid/>
                      <w:spacing w:val="0"/>
                      <w:w w:val="100"/>
                      <w:sz w:val="21"/>
                      <w:szCs w:val="21"/>
                    </w:rPr>
                  </w:pPr>
                </w:p>
              </w:tc>
            </w:tr>
            <w:tr w:rsidR="005161EE" w14:paraId="5E52CE64" w14:textId="77777777">
              <w:trPr>
                <w:trHeight w:val="23"/>
                <w:tblHeader/>
              </w:trPr>
              <w:tc>
                <w:tcPr>
                  <w:tcW w:w="832" w:type="dxa"/>
                  <w:vMerge w:val="restart"/>
                  <w:vAlign w:val="center"/>
                </w:tcPr>
                <w:p w14:paraId="07FC5B9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主体工程</w:t>
                  </w:r>
                </w:p>
              </w:tc>
              <w:tc>
                <w:tcPr>
                  <w:tcW w:w="1088" w:type="dxa"/>
                  <w:vMerge w:val="restart"/>
                  <w:vAlign w:val="center"/>
                </w:tcPr>
                <w:p w14:paraId="775174C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儒乐湖公园</w:t>
                  </w:r>
                </w:p>
              </w:tc>
              <w:tc>
                <w:tcPr>
                  <w:tcW w:w="2050" w:type="dxa"/>
                  <w:gridSpan w:val="2"/>
                  <w:vAlign w:val="center"/>
                </w:tcPr>
                <w:p w14:paraId="0AF9215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清淤疏浚</w:t>
                  </w:r>
                </w:p>
              </w:tc>
              <w:tc>
                <w:tcPr>
                  <w:tcW w:w="5011" w:type="dxa"/>
                  <w:vAlign w:val="center"/>
                </w:tcPr>
                <w:p w14:paraId="128047E5" w14:textId="77777777" w:rsidR="005161EE" w:rsidRDefault="00000000">
                  <w:pPr>
                    <w:pStyle w:val="afe"/>
                    <w:jc w:val="both"/>
                    <w:rPr>
                      <w:rFonts w:ascii="Times New Roman"/>
                      <w:snapToGrid/>
                      <w:spacing w:val="0"/>
                      <w:w w:val="100"/>
                      <w:sz w:val="21"/>
                      <w:szCs w:val="21"/>
                    </w:rPr>
                  </w:pPr>
                  <w:r>
                    <w:rPr>
                      <w:rFonts w:ascii="Times New Roman" w:hint="eastAsia"/>
                      <w:snapToGrid/>
                      <w:spacing w:val="0"/>
                      <w:w w:val="100"/>
                      <w:sz w:val="21"/>
                      <w:szCs w:val="21"/>
                    </w:rPr>
                    <w:t>本项目清淤水体面积约</w:t>
                  </w:r>
                  <w:r>
                    <w:rPr>
                      <w:rFonts w:ascii="Times New Roman" w:hint="eastAsia"/>
                      <w:snapToGrid/>
                      <w:spacing w:val="0"/>
                      <w:w w:val="100"/>
                      <w:sz w:val="21"/>
                      <w:szCs w:val="21"/>
                    </w:rPr>
                    <w:t>1415281</w:t>
                  </w:r>
                  <w:r>
                    <w:rPr>
                      <w:rFonts w:ascii="Times New Roman"/>
                      <w:snapToGrid/>
                      <w:spacing w:val="0"/>
                      <w:w w:val="100"/>
                      <w:sz w:val="21"/>
                      <w:szCs w:val="21"/>
                    </w:rPr>
                    <w:t>m</w:t>
                  </w:r>
                  <w:r>
                    <w:rPr>
                      <w:rFonts w:ascii="Times New Roman"/>
                      <w:snapToGrid/>
                      <w:spacing w:val="0"/>
                      <w:w w:val="100"/>
                      <w:sz w:val="21"/>
                      <w:szCs w:val="21"/>
                      <w:vertAlign w:val="superscript"/>
                    </w:rPr>
                    <w:t>2</w:t>
                  </w:r>
                  <w:r>
                    <w:rPr>
                      <w:rFonts w:ascii="Times New Roman"/>
                      <w:snapToGrid/>
                      <w:spacing w:val="0"/>
                      <w:w w:val="100"/>
                      <w:sz w:val="21"/>
                      <w:szCs w:val="21"/>
                    </w:rPr>
                    <w:t>。约</w:t>
                  </w:r>
                  <w:r>
                    <w:rPr>
                      <w:rFonts w:ascii="Times New Roman"/>
                      <w:snapToGrid/>
                      <w:spacing w:val="0"/>
                      <w:w w:val="100"/>
                      <w:sz w:val="21"/>
                      <w:szCs w:val="21"/>
                    </w:rPr>
                    <w:t>100</w:t>
                  </w:r>
                  <w:r>
                    <w:rPr>
                      <w:rFonts w:ascii="Times New Roman"/>
                      <w:snapToGrid/>
                      <w:spacing w:val="0"/>
                      <w:w w:val="100"/>
                      <w:sz w:val="21"/>
                      <w:szCs w:val="21"/>
                    </w:rPr>
                    <w:t>万</w:t>
                  </w:r>
                  <w:r>
                    <w:rPr>
                      <w:rFonts w:ascii="Times New Roman"/>
                      <w:snapToGrid/>
                      <w:spacing w:val="0"/>
                      <w:w w:val="100"/>
                      <w:sz w:val="21"/>
                      <w:szCs w:val="21"/>
                    </w:rPr>
                    <w:t>m</w:t>
                  </w:r>
                  <w:r>
                    <w:rPr>
                      <w:rFonts w:ascii="Times New Roman"/>
                      <w:snapToGrid/>
                      <w:spacing w:val="0"/>
                      <w:w w:val="100"/>
                      <w:sz w:val="21"/>
                      <w:szCs w:val="21"/>
                      <w:vertAlign w:val="superscript"/>
                    </w:rPr>
                    <w:t>3</w:t>
                  </w:r>
                  <w:r>
                    <w:rPr>
                      <w:rFonts w:ascii="Times New Roman"/>
                      <w:snapToGrid/>
                      <w:spacing w:val="0"/>
                      <w:w w:val="100"/>
                      <w:sz w:val="21"/>
                      <w:szCs w:val="21"/>
                    </w:rPr>
                    <w:t>淤泥量，设置一临时淤泥堆场，位于本项目南面</w:t>
                  </w:r>
                </w:p>
              </w:tc>
            </w:tr>
            <w:tr w:rsidR="005161EE" w14:paraId="42FA38C6" w14:textId="77777777">
              <w:trPr>
                <w:trHeight w:val="23"/>
                <w:tblHeader/>
              </w:trPr>
              <w:tc>
                <w:tcPr>
                  <w:tcW w:w="832" w:type="dxa"/>
                  <w:vMerge/>
                  <w:vAlign w:val="center"/>
                </w:tcPr>
                <w:p w14:paraId="29C4C6FE" w14:textId="77777777" w:rsidR="005161EE" w:rsidRDefault="005161EE">
                  <w:pPr>
                    <w:pStyle w:val="afe"/>
                    <w:rPr>
                      <w:rFonts w:ascii="Times New Roman"/>
                      <w:snapToGrid/>
                      <w:spacing w:val="0"/>
                      <w:w w:val="100"/>
                      <w:sz w:val="21"/>
                      <w:szCs w:val="21"/>
                    </w:rPr>
                  </w:pPr>
                </w:p>
              </w:tc>
              <w:tc>
                <w:tcPr>
                  <w:tcW w:w="1088" w:type="dxa"/>
                  <w:vMerge/>
                  <w:vAlign w:val="center"/>
                </w:tcPr>
                <w:p w14:paraId="7D12D0FE" w14:textId="77777777" w:rsidR="005161EE" w:rsidRDefault="005161EE">
                  <w:pPr>
                    <w:pStyle w:val="afe"/>
                    <w:rPr>
                      <w:rFonts w:ascii="Times New Roman"/>
                      <w:snapToGrid/>
                      <w:spacing w:val="0"/>
                      <w:w w:val="100"/>
                      <w:sz w:val="21"/>
                      <w:szCs w:val="21"/>
                    </w:rPr>
                  </w:pPr>
                </w:p>
              </w:tc>
              <w:tc>
                <w:tcPr>
                  <w:tcW w:w="2050" w:type="dxa"/>
                  <w:gridSpan w:val="2"/>
                  <w:vAlign w:val="center"/>
                </w:tcPr>
                <w:p w14:paraId="55E88E7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生态环湖路</w:t>
                  </w:r>
                </w:p>
              </w:tc>
              <w:tc>
                <w:tcPr>
                  <w:tcW w:w="5011" w:type="dxa"/>
                  <w:vAlign w:val="center"/>
                </w:tcPr>
                <w:p w14:paraId="55AF591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建筑面积</w:t>
                  </w:r>
                  <w:r>
                    <w:rPr>
                      <w:rFonts w:ascii="Times New Roman"/>
                      <w:snapToGrid/>
                      <w:spacing w:val="0"/>
                      <w:w w:val="100"/>
                      <w:sz w:val="21"/>
                      <w:szCs w:val="21"/>
                    </w:rPr>
                    <w:t>118467m</w:t>
                  </w:r>
                  <w:r>
                    <w:rPr>
                      <w:rFonts w:ascii="Times New Roman"/>
                      <w:snapToGrid/>
                      <w:spacing w:val="0"/>
                      <w:w w:val="100"/>
                      <w:sz w:val="21"/>
                      <w:szCs w:val="21"/>
                      <w:vertAlign w:val="superscript"/>
                    </w:rPr>
                    <w:t>2</w:t>
                  </w:r>
                  <w:r>
                    <w:rPr>
                      <w:rFonts w:ascii="Times New Roman"/>
                      <w:snapToGrid/>
                      <w:spacing w:val="0"/>
                      <w:w w:val="100"/>
                      <w:sz w:val="21"/>
                      <w:szCs w:val="21"/>
                    </w:rPr>
                    <w:t>。包括一级道路</w:t>
                  </w:r>
                  <w:r>
                    <w:rPr>
                      <w:rFonts w:ascii="Times New Roman"/>
                      <w:snapToGrid/>
                      <w:spacing w:val="0"/>
                      <w:w w:val="100"/>
                      <w:sz w:val="21"/>
                      <w:szCs w:val="21"/>
                    </w:rPr>
                    <w:t>(5m)</w:t>
                  </w:r>
                  <w:r>
                    <w:rPr>
                      <w:rFonts w:ascii="Times New Roman"/>
                      <w:snapToGrid/>
                      <w:spacing w:val="0"/>
                      <w:w w:val="100"/>
                      <w:sz w:val="21"/>
                      <w:szCs w:val="21"/>
                    </w:rPr>
                    <w:t>长度为</w:t>
                  </w:r>
                  <w:r>
                    <w:rPr>
                      <w:rFonts w:ascii="Times New Roman"/>
                      <w:snapToGrid/>
                      <w:spacing w:val="0"/>
                      <w:w w:val="100"/>
                      <w:sz w:val="21"/>
                      <w:szCs w:val="21"/>
                    </w:rPr>
                    <w:t>6843.6m</w:t>
                  </w:r>
                  <w:r>
                    <w:rPr>
                      <w:rFonts w:ascii="Times New Roman"/>
                      <w:snapToGrid/>
                      <w:spacing w:val="0"/>
                      <w:w w:val="100"/>
                      <w:sz w:val="21"/>
                      <w:szCs w:val="21"/>
                    </w:rPr>
                    <w:t>，建筑面积</w:t>
                  </w:r>
                  <w:r>
                    <w:rPr>
                      <w:rFonts w:ascii="Times New Roman"/>
                      <w:snapToGrid/>
                      <w:spacing w:val="0"/>
                      <w:w w:val="100"/>
                      <w:sz w:val="21"/>
                      <w:szCs w:val="21"/>
                    </w:rPr>
                    <w:t>34218m</w:t>
                  </w:r>
                  <w:r>
                    <w:rPr>
                      <w:rFonts w:ascii="Times New Roman"/>
                      <w:snapToGrid/>
                      <w:spacing w:val="0"/>
                      <w:w w:val="100"/>
                      <w:sz w:val="21"/>
                      <w:szCs w:val="21"/>
                      <w:vertAlign w:val="superscript"/>
                    </w:rPr>
                    <w:t>2</w:t>
                  </w:r>
                  <w:r>
                    <w:rPr>
                      <w:rFonts w:ascii="Times New Roman"/>
                      <w:snapToGrid/>
                      <w:spacing w:val="0"/>
                      <w:w w:val="100"/>
                      <w:sz w:val="21"/>
                      <w:szCs w:val="21"/>
                    </w:rPr>
                    <w:t>，二级道路</w:t>
                  </w:r>
                  <w:r>
                    <w:rPr>
                      <w:rFonts w:ascii="Times New Roman"/>
                      <w:snapToGrid/>
                      <w:spacing w:val="0"/>
                      <w:w w:val="100"/>
                      <w:sz w:val="21"/>
                      <w:szCs w:val="21"/>
                    </w:rPr>
                    <w:t>(3m)</w:t>
                  </w:r>
                  <w:r>
                    <w:rPr>
                      <w:rFonts w:ascii="Times New Roman"/>
                      <w:snapToGrid/>
                      <w:spacing w:val="0"/>
                      <w:w w:val="100"/>
                      <w:sz w:val="21"/>
                      <w:szCs w:val="21"/>
                    </w:rPr>
                    <w:t>长度为</w:t>
                  </w:r>
                  <w:r>
                    <w:rPr>
                      <w:rFonts w:ascii="Times New Roman"/>
                      <w:snapToGrid/>
                      <w:spacing w:val="0"/>
                      <w:w w:val="100"/>
                      <w:sz w:val="21"/>
                      <w:szCs w:val="21"/>
                    </w:rPr>
                    <w:t>10362m</w:t>
                  </w:r>
                  <w:r>
                    <w:rPr>
                      <w:rFonts w:ascii="Times New Roman"/>
                      <w:snapToGrid/>
                      <w:spacing w:val="0"/>
                      <w:w w:val="100"/>
                      <w:sz w:val="21"/>
                      <w:szCs w:val="21"/>
                    </w:rPr>
                    <w:t>，建筑面积为</w:t>
                  </w:r>
                  <w:r>
                    <w:rPr>
                      <w:rFonts w:ascii="Times New Roman"/>
                      <w:snapToGrid/>
                      <w:spacing w:val="0"/>
                      <w:w w:val="100"/>
                      <w:sz w:val="21"/>
                      <w:szCs w:val="21"/>
                    </w:rPr>
                    <w:t>31086m</w:t>
                  </w:r>
                  <w:r>
                    <w:rPr>
                      <w:rFonts w:ascii="Times New Roman"/>
                      <w:snapToGrid/>
                      <w:spacing w:val="0"/>
                      <w:w w:val="100"/>
                      <w:sz w:val="21"/>
                      <w:szCs w:val="21"/>
                      <w:vertAlign w:val="superscript"/>
                    </w:rPr>
                    <w:t>2</w:t>
                  </w:r>
                  <w:r>
                    <w:rPr>
                      <w:rFonts w:ascii="Times New Roman"/>
                      <w:snapToGrid/>
                      <w:spacing w:val="0"/>
                      <w:w w:val="100"/>
                      <w:sz w:val="21"/>
                      <w:szCs w:val="21"/>
                    </w:rPr>
                    <w:t>，木栈道（</w:t>
                  </w:r>
                  <w:r>
                    <w:rPr>
                      <w:rFonts w:ascii="Times New Roman"/>
                      <w:snapToGrid/>
                      <w:spacing w:val="0"/>
                      <w:w w:val="100"/>
                      <w:sz w:val="21"/>
                      <w:szCs w:val="21"/>
                    </w:rPr>
                    <w:t>1.5m</w:t>
                  </w:r>
                  <w:r>
                    <w:rPr>
                      <w:rFonts w:ascii="Times New Roman"/>
                      <w:snapToGrid/>
                      <w:spacing w:val="0"/>
                      <w:w w:val="100"/>
                      <w:sz w:val="21"/>
                      <w:szCs w:val="21"/>
                    </w:rPr>
                    <w:t>）长度为</w:t>
                  </w:r>
                  <w:r>
                    <w:rPr>
                      <w:rFonts w:ascii="Times New Roman"/>
                      <w:snapToGrid/>
                      <w:spacing w:val="0"/>
                      <w:w w:val="100"/>
                      <w:sz w:val="21"/>
                      <w:szCs w:val="21"/>
                    </w:rPr>
                    <w:t>1980.67m</w:t>
                  </w:r>
                  <w:r>
                    <w:rPr>
                      <w:rFonts w:ascii="Times New Roman"/>
                      <w:snapToGrid/>
                      <w:spacing w:val="0"/>
                      <w:w w:val="100"/>
                      <w:sz w:val="21"/>
                      <w:szCs w:val="21"/>
                    </w:rPr>
                    <w:t>，建筑面积为</w:t>
                  </w:r>
                  <w:r>
                    <w:rPr>
                      <w:rFonts w:ascii="Times New Roman"/>
                      <w:snapToGrid/>
                      <w:spacing w:val="0"/>
                      <w:w w:val="100"/>
                      <w:sz w:val="21"/>
                      <w:szCs w:val="21"/>
                    </w:rPr>
                    <w:t>2971m</w:t>
                  </w:r>
                  <w:r>
                    <w:rPr>
                      <w:rFonts w:ascii="Times New Roman"/>
                      <w:snapToGrid/>
                      <w:spacing w:val="0"/>
                      <w:w w:val="100"/>
                      <w:sz w:val="21"/>
                      <w:szCs w:val="21"/>
                      <w:vertAlign w:val="superscript"/>
                    </w:rPr>
                    <w:t>2</w:t>
                  </w:r>
                  <w:r>
                    <w:rPr>
                      <w:rFonts w:ascii="Times New Roman"/>
                      <w:snapToGrid/>
                      <w:spacing w:val="0"/>
                      <w:w w:val="100"/>
                      <w:sz w:val="21"/>
                      <w:szCs w:val="21"/>
                    </w:rPr>
                    <w:t>，绿道（</w:t>
                  </w:r>
                  <w:r>
                    <w:rPr>
                      <w:rFonts w:ascii="Times New Roman"/>
                      <w:snapToGrid/>
                      <w:spacing w:val="0"/>
                      <w:w w:val="100"/>
                      <w:sz w:val="21"/>
                      <w:szCs w:val="21"/>
                    </w:rPr>
                    <w:t>5m</w:t>
                  </w:r>
                  <w:r>
                    <w:rPr>
                      <w:rFonts w:ascii="Times New Roman"/>
                      <w:snapToGrid/>
                      <w:spacing w:val="0"/>
                      <w:w w:val="100"/>
                      <w:sz w:val="21"/>
                      <w:szCs w:val="21"/>
                    </w:rPr>
                    <w:t>）长度为</w:t>
                  </w:r>
                  <w:r>
                    <w:rPr>
                      <w:rFonts w:ascii="Times New Roman"/>
                      <w:snapToGrid/>
                      <w:spacing w:val="0"/>
                      <w:w w:val="100"/>
                      <w:sz w:val="21"/>
                      <w:szCs w:val="21"/>
                    </w:rPr>
                    <w:t>10038.4m</w:t>
                  </w:r>
                  <w:r>
                    <w:rPr>
                      <w:rFonts w:ascii="Times New Roman"/>
                      <w:snapToGrid/>
                      <w:spacing w:val="0"/>
                      <w:w w:val="100"/>
                      <w:sz w:val="21"/>
                      <w:szCs w:val="21"/>
                    </w:rPr>
                    <w:t>，建筑面积为</w:t>
                  </w:r>
                  <w:r>
                    <w:rPr>
                      <w:rFonts w:ascii="Times New Roman"/>
                      <w:snapToGrid/>
                      <w:spacing w:val="0"/>
                      <w:w w:val="100"/>
                      <w:sz w:val="21"/>
                      <w:szCs w:val="21"/>
                    </w:rPr>
                    <w:t>50192m</w:t>
                  </w:r>
                  <w:r>
                    <w:rPr>
                      <w:rFonts w:ascii="Times New Roman"/>
                      <w:snapToGrid/>
                      <w:spacing w:val="0"/>
                      <w:w w:val="100"/>
                      <w:sz w:val="21"/>
                      <w:szCs w:val="21"/>
                      <w:vertAlign w:val="superscript"/>
                    </w:rPr>
                    <w:t>2</w:t>
                  </w:r>
                </w:p>
              </w:tc>
            </w:tr>
            <w:tr w:rsidR="005161EE" w14:paraId="12EDA02D" w14:textId="77777777">
              <w:trPr>
                <w:trHeight w:val="23"/>
                <w:tblHeader/>
              </w:trPr>
              <w:tc>
                <w:tcPr>
                  <w:tcW w:w="832" w:type="dxa"/>
                  <w:vMerge/>
                  <w:vAlign w:val="center"/>
                </w:tcPr>
                <w:p w14:paraId="1460E736" w14:textId="77777777" w:rsidR="005161EE" w:rsidRDefault="005161EE">
                  <w:pPr>
                    <w:pStyle w:val="afe"/>
                    <w:rPr>
                      <w:rFonts w:ascii="Times New Roman"/>
                      <w:snapToGrid/>
                      <w:spacing w:val="0"/>
                      <w:w w:val="100"/>
                      <w:sz w:val="21"/>
                      <w:szCs w:val="21"/>
                    </w:rPr>
                  </w:pPr>
                </w:p>
              </w:tc>
              <w:tc>
                <w:tcPr>
                  <w:tcW w:w="1088" w:type="dxa"/>
                  <w:vMerge/>
                  <w:vAlign w:val="center"/>
                </w:tcPr>
                <w:p w14:paraId="6492CFF1" w14:textId="77777777" w:rsidR="005161EE" w:rsidRDefault="005161EE">
                  <w:pPr>
                    <w:pStyle w:val="afe"/>
                    <w:rPr>
                      <w:rFonts w:ascii="Times New Roman"/>
                      <w:snapToGrid/>
                      <w:spacing w:val="0"/>
                      <w:w w:val="100"/>
                      <w:sz w:val="21"/>
                      <w:szCs w:val="21"/>
                    </w:rPr>
                  </w:pPr>
                </w:p>
              </w:tc>
              <w:tc>
                <w:tcPr>
                  <w:tcW w:w="2050" w:type="dxa"/>
                  <w:gridSpan w:val="2"/>
                  <w:vAlign w:val="center"/>
                </w:tcPr>
                <w:p w14:paraId="6F403BC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木栈道（</w:t>
                  </w:r>
                  <w:r>
                    <w:rPr>
                      <w:rFonts w:ascii="Times New Roman" w:hint="eastAsia"/>
                      <w:snapToGrid/>
                      <w:spacing w:val="0"/>
                      <w:w w:val="100"/>
                      <w:sz w:val="21"/>
                      <w:szCs w:val="21"/>
                    </w:rPr>
                    <w:t>宽</w:t>
                  </w:r>
                  <w:r>
                    <w:rPr>
                      <w:rFonts w:ascii="Times New Roman"/>
                      <w:snapToGrid/>
                      <w:spacing w:val="0"/>
                      <w:w w:val="100"/>
                      <w:sz w:val="21"/>
                      <w:szCs w:val="21"/>
                    </w:rPr>
                    <w:t>1.5m</w:t>
                  </w:r>
                  <w:r>
                    <w:rPr>
                      <w:rFonts w:ascii="Times New Roman"/>
                      <w:snapToGrid/>
                      <w:spacing w:val="0"/>
                      <w:w w:val="100"/>
                      <w:sz w:val="21"/>
                      <w:szCs w:val="21"/>
                    </w:rPr>
                    <w:t>）</w:t>
                  </w:r>
                </w:p>
              </w:tc>
              <w:tc>
                <w:tcPr>
                  <w:tcW w:w="5011" w:type="dxa"/>
                  <w:vAlign w:val="center"/>
                </w:tcPr>
                <w:p w14:paraId="0E41F20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2971</w:t>
                  </w:r>
                  <w:r>
                    <w:rPr>
                      <w:rFonts w:ascii="Times New Roman"/>
                      <w:snapToGrid/>
                      <w:spacing w:val="0"/>
                      <w:w w:val="100"/>
                      <w:sz w:val="21"/>
                      <w:szCs w:val="21"/>
                    </w:rPr>
                    <w:t>平方米</w:t>
                  </w:r>
                </w:p>
              </w:tc>
            </w:tr>
            <w:tr w:rsidR="005161EE" w14:paraId="1449CB0D" w14:textId="77777777">
              <w:trPr>
                <w:trHeight w:val="23"/>
                <w:tblHeader/>
              </w:trPr>
              <w:tc>
                <w:tcPr>
                  <w:tcW w:w="832" w:type="dxa"/>
                  <w:vMerge/>
                  <w:vAlign w:val="center"/>
                </w:tcPr>
                <w:p w14:paraId="41269E56" w14:textId="77777777" w:rsidR="005161EE" w:rsidRDefault="005161EE">
                  <w:pPr>
                    <w:pStyle w:val="afe"/>
                    <w:rPr>
                      <w:rFonts w:ascii="Times New Roman"/>
                      <w:snapToGrid/>
                      <w:spacing w:val="0"/>
                      <w:w w:val="100"/>
                      <w:sz w:val="21"/>
                      <w:szCs w:val="21"/>
                    </w:rPr>
                  </w:pPr>
                </w:p>
              </w:tc>
              <w:tc>
                <w:tcPr>
                  <w:tcW w:w="1088" w:type="dxa"/>
                  <w:vMerge/>
                  <w:vAlign w:val="center"/>
                </w:tcPr>
                <w:p w14:paraId="019527BB" w14:textId="77777777" w:rsidR="005161EE" w:rsidRDefault="005161EE">
                  <w:pPr>
                    <w:pStyle w:val="afe"/>
                    <w:rPr>
                      <w:rFonts w:ascii="Times New Roman"/>
                      <w:snapToGrid/>
                      <w:spacing w:val="0"/>
                      <w:w w:val="100"/>
                      <w:sz w:val="21"/>
                      <w:szCs w:val="21"/>
                    </w:rPr>
                  </w:pPr>
                </w:p>
              </w:tc>
              <w:tc>
                <w:tcPr>
                  <w:tcW w:w="2050" w:type="dxa"/>
                  <w:gridSpan w:val="2"/>
                  <w:vAlign w:val="center"/>
                </w:tcPr>
                <w:p w14:paraId="5221E64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木栈道护栏</w:t>
                  </w:r>
                </w:p>
              </w:tc>
              <w:tc>
                <w:tcPr>
                  <w:tcW w:w="5011" w:type="dxa"/>
                  <w:vAlign w:val="center"/>
                </w:tcPr>
                <w:p w14:paraId="798C3E95" w14:textId="77777777" w:rsidR="005161EE" w:rsidRDefault="00000000">
                  <w:pPr>
                    <w:pStyle w:val="afe"/>
                    <w:rPr>
                      <w:rFonts w:ascii="Times New Roman"/>
                      <w:snapToGrid/>
                      <w:spacing w:val="0"/>
                      <w:w w:val="100"/>
                      <w:sz w:val="21"/>
                      <w:szCs w:val="21"/>
                    </w:rPr>
                  </w:pPr>
                  <w:r>
                    <w:rPr>
                      <w:rFonts w:ascii="Times New Roman" w:hint="eastAsia"/>
                      <w:snapToGrid/>
                      <w:spacing w:val="0"/>
                      <w:w w:val="100"/>
                      <w:sz w:val="21"/>
                      <w:szCs w:val="21"/>
                    </w:rPr>
                    <w:t>长度</w:t>
                  </w:r>
                  <w:r>
                    <w:rPr>
                      <w:rFonts w:ascii="Times New Roman"/>
                      <w:snapToGrid/>
                      <w:spacing w:val="0"/>
                      <w:w w:val="100"/>
                      <w:sz w:val="21"/>
                      <w:szCs w:val="21"/>
                    </w:rPr>
                    <w:t>1981m</w:t>
                  </w:r>
                </w:p>
              </w:tc>
            </w:tr>
            <w:tr w:rsidR="005161EE" w14:paraId="0E8ABBCE" w14:textId="77777777">
              <w:trPr>
                <w:trHeight w:val="23"/>
                <w:tblHeader/>
              </w:trPr>
              <w:tc>
                <w:tcPr>
                  <w:tcW w:w="832" w:type="dxa"/>
                  <w:vMerge/>
                  <w:vAlign w:val="center"/>
                </w:tcPr>
                <w:p w14:paraId="6DFF5B01" w14:textId="77777777" w:rsidR="005161EE" w:rsidRDefault="005161EE">
                  <w:pPr>
                    <w:pStyle w:val="afe"/>
                    <w:rPr>
                      <w:rFonts w:ascii="Times New Roman"/>
                      <w:snapToGrid/>
                      <w:spacing w:val="0"/>
                      <w:w w:val="100"/>
                      <w:sz w:val="21"/>
                      <w:szCs w:val="21"/>
                    </w:rPr>
                  </w:pPr>
                </w:p>
              </w:tc>
              <w:tc>
                <w:tcPr>
                  <w:tcW w:w="1088" w:type="dxa"/>
                  <w:vMerge/>
                  <w:vAlign w:val="center"/>
                </w:tcPr>
                <w:p w14:paraId="785338C9" w14:textId="77777777" w:rsidR="005161EE" w:rsidRDefault="005161EE">
                  <w:pPr>
                    <w:pStyle w:val="afe"/>
                    <w:rPr>
                      <w:rFonts w:ascii="Times New Roman"/>
                      <w:snapToGrid/>
                      <w:spacing w:val="0"/>
                      <w:w w:val="100"/>
                      <w:sz w:val="21"/>
                      <w:szCs w:val="21"/>
                    </w:rPr>
                  </w:pPr>
                </w:p>
              </w:tc>
              <w:tc>
                <w:tcPr>
                  <w:tcW w:w="2050" w:type="dxa"/>
                  <w:gridSpan w:val="2"/>
                  <w:vAlign w:val="center"/>
                </w:tcPr>
                <w:p w14:paraId="2BB667F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硬地铺装</w:t>
                  </w:r>
                </w:p>
              </w:tc>
              <w:tc>
                <w:tcPr>
                  <w:tcW w:w="5011" w:type="dxa"/>
                  <w:vAlign w:val="center"/>
                </w:tcPr>
                <w:p w14:paraId="0FBE31D7"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面积</w:t>
                  </w:r>
                  <w:r>
                    <w:rPr>
                      <w:rFonts w:ascii="Times New Roman"/>
                      <w:snapToGrid/>
                      <w:spacing w:val="0"/>
                      <w:w w:val="100"/>
                      <w:sz w:val="21"/>
                      <w:szCs w:val="21"/>
                    </w:rPr>
                    <w:t>81784m</w:t>
                  </w:r>
                  <w:r>
                    <w:rPr>
                      <w:rFonts w:ascii="Times New Roman"/>
                      <w:snapToGrid/>
                      <w:spacing w:val="0"/>
                      <w:w w:val="100"/>
                      <w:sz w:val="21"/>
                      <w:szCs w:val="21"/>
                      <w:vertAlign w:val="superscript"/>
                    </w:rPr>
                    <w:t>2</w:t>
                  </w:r>
                  <w:r>
                    <w:rPr>
                      <w:rFonts w:ascii="Times New Roman"/>
                      <w:snapToGrid/>
                      <w:spacing w:val="0"/>
                      <w:w w:val="100"/>
                      <w:sz w:val="21"/>
                      <w:szCs w:val="21"/>
                    </w:rPr>
                    <w:t>。包括停车场地上铺装</w:t>
                  </w:r>
                  <w:r>
                    <w:rPr>
                      <w:rFonts w:ascii="Times New Roman"/>
                      <w:snapToGrid/>
                      <w:spacing w:val="0"/>
                      <w:w w:val="100"/>
                      <w:sz w:val="21"/>
                      <w:szCs w:val="21"/>
                    </w:rPr>
                    <w:t>25000m</w:t>
                  </w:r>
                  <w:r>
                    <w:rPr>
                      <w:rFonts w:ascii="Times New Roman"/>
                      <w:snapToGrid/>
                      <w:spacing w:val="0"/>
                      <w:w w:val="100"/>
                      <w:sz w:val="21"/>
                      <w:szCs w:val="21"/>
                      <w:vertAlign w:val="superscript"/>
                    </w:rPr>
                    <w:t>2</w:t>
                  </w:r>
                  <w:r>
                    <w:rPr>
                      <w:rFonts w:ascii="Times New Roman"/>
                      <w:snapToGrid/>
                      <w:spacing w:val="0"/>
                      <w:w w:val="100"/>
                      <w:sz w:val="21"/>
                      <w:szCs w:val="21"/>
                    </w:rPr>
                    <w:t>，停车场地下铺装</w:t>
                  </w:r>
                  <w:r>
                    <w:rPr>
                      <w:rFonts w:ascii="Times New Roman"/>
                      <w:snapToGrid/>
                      <w:spacing w:val="0"/>
                      <w:w w:val="100"/>
                      <w:sz w:val="21"/>
                      <w:szCs w:val="21"/>
                    </w:rPr>
                    <w:t>17500m</w:t>
                  </w:r>
                  <w:r>
                    <w:rPr>
                      <w:rFonts w:ascii="Times New Roman"/>
                      <w:snapToGrid/>
                      <w:spacing w:val="0"/>
                      <w:w w:val="100"/>
                      <w:sz w:val="21"/>
                      <w:szCs w:val="21"/>
                      <w:vertAlign w:val="superscript"/>
                    </w:rPr>
                    <w:t>2</w:t>
                  </w:r>
                  <w:r>
                    <w:rPr>
                      <w:rFonts w:ascii="Times New Roman"/>
                      <w:snapToGrid/>
                      <w:spacing w:val="0"/>
                      <w:w w:val="100"/>
                      <w:sz w:val="21"/>
                      <w:szCs w:val="21"/>
                    </w:rPr>
                    <w:t>，广场</w:t>
                  </w:r>
                  <w:r>
                    <w:rPr>
                      <w:rFonts w:ascii="Times New Roman"/>
                      <w:snapToGrid/>
                      <w:spacing w:val="0"/>
                      <w:w w:val="100"/>
                      <w:sz w:val="21"/>
                      <w:szCs w:val="21"/>
                    </w:rPr>
                    <w:t>32130m</w:t>
                  </w:r>
                  <w:r>
                    <w:rPr>
                      <w:rFonts w:ascii="Times New Roman"/>
                      <w:snapToGrid/>
                      <w:spacing w:val="0"/>
                      <w:w w:val="100"/>
                      <w:sz w:val="21"/>
                      <w:szCs w:val="21"/>
                      <w:vertAlign w:val="superscript"/>
                    </w:rPr>
                    <w:t>2</w:t>
                  </w:r>
                  <w:r>
                    <w:rPr>
                      <w:rFonts w:ascii="Times New Roman"/>
                      <w:snapToGrid/>
                      <w:spacing w:val="0"/>
                      <w:w w:val="100"/>
                      <w:sz w:val="21"/>
                      <w:szCs w:val="21"/>
                    </w:rPr>
                    <w:t>，木平台</w:t>
                  </w:r>
                  <w:r>
                    <w:rPr>
                      <w:rFonts w:ascii="Times New Roman"/>
                      <w:snapToGrid/>
                      <w:spacing w:val="0"/>
                      <w:w w:val="100"/>
                      <w:sz w:val="21"/>
                      <w:szCs w:val="21"/>
                    </w:rPr>
                    <w:t>7154m</w:t>
                  </w:r>
                  <w:r>
                    <w:rPr>
                      <w:rFonts w:ascii="Times New Roman"/>
                      <w:snapToGrid/>
                      <w:spacing w:val="0"/>
                      <w:w w:val="100"/>
                      <w:sz w:val="21"/>
                      <w:szCs w:val="21"/>
                      <w:vertAlign w:val="superscript"/>
                    </w:rPr>
                    <w:t>2</w:t>
                  </w:r>
                </w:p>
              </w:tc>
            </w:tr>
            <w:tr w:rsidR="005161EE" w14:paraId="26C97FED" w14:textId="77777777">
              <w:trPr>
                <w:trHeight w:val="23"/>
                <w:tblHeader/>
              </w:trPr>
              <w:tc>
                <w:tcPr>
                  <w:tcW w:w="832" w:type="dxa"/>
                  <w:vMerge/>
                  <w:vAlign w:val="center"/>
                </w:tcPr>
                <w:p w14:paraId="7B53983D" w14:textId="77777777" w:rsidR="005161EE" w:rsidRDefault="005161EE">
                  <w:pPr>
                    <w:pStyle w:val="afe"/>
                    <w:rPr>
                      <w:rFonts w:ascii="Times New Roman"/>
                      <w:snapToGrid/>
                      <w:spacing w:val="0"/>
                      <w:w w:val="100"/>
                      <w:sz w:val="21"/>
                      <w:szCs w:val="21"/>
                    </w:rPr>
                  </w:pPr>
                </w:p>
              </w:tc>
              <w:tc>
                <w:tcPr>
                  <w:tcW w:w="1088" w:type="dxa"/>
                  <w:vMerge/>
                  <w:vAlign w:val="center"/>
                </w:tcPr>
                <w:p w14:paraId="51044429" w14:textId="77777777" w:rsidR="005161EE" w:rsidRDefault="005161EE">
                  <w:pPr>
                    <w:pStyle w:val="afe"/>
                    <w:rPr>
                      <w:rFonts w:ascii="Times New Roman"/>
                      <w:snapToGrid/>
                      <w:spacing w:val="0"/>
                      <w:w w:val="100"/>
                      <w:sz w:val="21"/>
                      <w:szCs w:val="21"/>
                    </w:rPr>
                  </w:pPr>
                </w:p>
              </w:tc>
              <w:tc>
                <w:tcPr>
                  <w:tcW w:w="2050" w:type="dxa"/>
                  <w:gridSpan w:val="2"/>
                  <w:vAlign w:val="center"/>
                </w:tcPr>
                <w:p w14:paraId="2BB7B73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岸线优化</w:t>
                  </w:r>
                </w:p>
              </w:tc>
              <w:tc>
                <w:tcPr>
                  <w:tcW w:w="5011" w:type="dxa"/>
                  <w:vAlign w:val="center"/>
                </w:tcPr>
                <w:p w14:paraId="41FD203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354467m</w:t>
                  </w:r>
                  <w:r>
                    <w:rPr>
                      <w:rFonts w:ascii="Times New Roman"/>
                      <w:snapToGrid/>
                      <w:spacing w:val="0"/>
                      <w:w w:val="100"/>
                      <w:sz w:val="21"/>
                      <w:szCs w:val="21"/>
                      <w:vertAlign w:val="superscript"/>
                    </w:rPr>
                    <w:t>2</w:t>
                  </w:r>
                  <w:r>
                    <w:rPr>
                      <w:rFonts w:ascii="Times New Roman"/>
                      <w:snapToGrid/>
                      <w:spacing w:val="0"/>
                      <w:w w:val="100"/>
                      <w:sz w:val="21"/>
                      <w:szCs w:val="21"/>
                    </w:rPr>
                    <w:t>。</w:t>
                  </w:r>
                </w:p>
              </w:tc>
            </w:tr>
            <w:tr w:rsidR="005161EE" w14:paraId="31D6624A" w14:textId="77777777">
              <w:trPr>
                <w:trHeight w:val="23"/>
                <w:tblHeader/>
              </w:trPr>
              <w:tc>
                <w:tcPr>
                  <w:tcW w:w="832" w:type="dxa"/>
                  <w:vMerge/>
                  <w:vAlign w:val="center"/>
                </w:tcPr>
                <w:p w14:paraId="1B3D6571" w14:textId="77777777" w:rsidR="005161EE" w:rsidRDefault="005161EE">
                  <w:pPr>
                    <w:pStyle w:val="afe"/>
                    <w:rPr>
                      <w:rFonts w:ascii="Times New Roman"/>
                      <w:snapToGrid/>
                      <w:spacing w:val="0"/>
                      <w:w w:val="100"/>
                      <w:sz w:val="21"/>
                      <w:szCs w:val="21"/>
                    </w:rPr>
                  </w:pPr>
                </w:p>
              </w:tc>
              <w:tc>
                <w:tcPr>
                  <w:tcW w:w="1088" w:type="dxa"/>
                  <w:vMerge/>
                  <w:vAlign w:val="center"/>
                </w:tcPr>
                <w:p w14:paraId="1D695853" w14:textId="77777777" w:rsidR="005161EE" w:rsidRDefault="005161EE">
                  <w:pPr>
                    <w:pStyle w:val="afe"/>
                    <w:rPr>
                      <w:rFonts w:ascii="Times New Roman"/>
                      <w:snapToGrid/>
                      <w:spacing w:val="0"/>
                      <w:w w:val="100"/>
                      <w:sz w:val="21"/>
                      <w:szCs w:val="21"/>
                    </w:rPr>
                  </w:pPr>
                </w:p>
              </w:tc>
              <w:tc>
                <w:tcPr>
                  <w:tcW w:w="2050" w:type="dxa"/>
                  <w:gridSpan w:val="2"/>
                  <w:vAlign w:val="center"/>
                </w:tcPr>
                <w:p w14:paraId="6D6E2B6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生态净水渠</w:t>
                  </w:r>
                </w:p>
              </w:tc>
              <w:tc>
                <w:tcPr>
                  <w:tcW w:w="5011" w:type="dxa"/>
                  <w:vAlign w:val="center"/>
                </w:tcPr>
                <w:p w14:paraId="368545E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8003m</w:t>
                  </w:r>
                  <w:r>
                    <w:rPr>
                      <w:rFonts w:ascii="Times New Roman"/>
                      <w:snapToGrid/>
                      <w:spacing w:val="0"/>
                      <w:w w:val="100"/>
                      <w:sz w:val="21"/>
                      <w:szCs w:val="21"/>
                      <w:vertAlign w:val="superscript"/>
                    </w:rPr>
                    <w:t>2</w:t>
                  </w:r>
                  <w:r>
                    <w:rPr>
                      <w:rFonts w:ascii="Times New Roman"/>
                      <w:snapToGrid/>
                      <w:spacing w:val="0"/>
                      <w:w w:val="100"/>
                      <w:sz w:val="21"/>
                      <w:szCs w:val="21"/>
                    </w:rPr>
                    <w:t>。</w:t>
                  </w:r>
                </w:p>
              </w:tc>
            </w:tr>
            <w:tr w:rsidR="005161EE" w14:paraId="0E50EA4C" w14:textId="77777777">
              <w:trPr>
                <w:trHeight w:val="23"/>
                <w:tblHeader/>
              </w:trPr>
              <w:tc>
                <w:tcPr>
                  <w:tcW w:w="832" w:type="dxa"/>
                  <w:vMerge/>
                  <w:vAlign w:val="center"/>
                </w:tcPr>
                <w:p w14:paraId="08858867" w14:textId="77777777" w:rsidR="005161EE" w:rsidRDefault="005161EE">
                  <w:pPr>
                    <w:pStyle w:val="afe"/>
                    <w:rPr>
                      <w:rFonts w:ascii="Times New Roman"/>
                      <w:snapToGrid/>
                      <w:spacing w:val="0"/>
                      <w:w w:val="100"/>
                      <w:sz w:val="21"/>
                      <w:szCs w:val="21"/>
                    </w:rPr>
                  </w:pPr>
                </w:p>
              </w:tc>
              <w:tc>
                <w:tcPr>
                  <w:tcW w:w="1088" w:type="dxa"/>
                  <w:vMerge/>
                  <w:vAlign w:val="center"/>
                </w:tcPr>
                <w:p w14:paraId="05CE90E4" w14:textId="77777777" w:rsidR="005161EE" w:rsidRDefault="005161EE">
                  <w:pPr>
                    <w:pStyle w:val="afe"/>
                    <w:rPr>
                      <w:rFonts w:ascii="Times New Roman"/>
                      <w:snapToGrid/>
                      <w:spacing w:val="0"/>
                      <w:w w:val="100"/>
                      <w:sz w:val="21"/>
                      <w:szCs w:val="21"/>
                    </w:rPr>
                  </w:pPr>
                </w:p>
              </w:tc>
              <w:tc>
                <w:tcPr>
                  <w:tcW w:w="2050" w:type="dxa"/>
                  <w:gridSpan w:val="2"/>
                  <w:vAlign w:val="center"/>
                </w:tcPr>
                <w:p w14:paraId="60993A8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污水收集</w:t>
                  </w:r>
                  <w:r>
                    <w:rPr>
                      <w:rFonts w:ascii="Times New Roman" w:hint="eastAsia"/>
                      <w:snapToGrid/>
                      <w:spacing w:val="0"/>
                      <w:w w:val="100"/>
                      <w:sz w:val="21"/>
                      <w:szCs w:val="21"/>
                    </w:rPr>
                    <w:t>（污水管道）</w:t>
                  </w:r>
                </w:p>
              </w:tc>
              <w:tc>
                <w:tcPr>
                  <w:tcW w:w="5011" w:type="dxa"/>
                  <w:vAlign w:val="center"/>
                </w:tcPr>
                <w:p w14:paraId="7166C2E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22</w:t>
                  </w:r>
                  <w:r>
                    <w:rPr>
                      <w:rFonts w:ascii="Times New Roman" w:hint="eastAsia"/>
                      <w:snapToGrid/>
                      <w:spacing w:val="0"/>
                      <w:w w:val="100"/>
                      <w:sz w:val="21"/>
                      <w:szCs w:val="21"/>
                    </w:rPr>
                    <w:t>k</w:t>
                  </w:r>
                  <w:r>
                    <w:rPr>
                      <w:rFonts w:ascii="Times New Roman"/>
                      <w:snapToGrid/>
                      <w:spacing w:val="0"/>
                      <w:w w:val="100"/>
                      <w:sz w:val="21"/>
                      <w:szCs w:val="21"/>
                    </w:rPr>
                    <w:t>m</w:t>
                  </w:r>
                  <w:r>
                    <w:rPr>
                      <w:rFonts w:ascii="Times New Roman"/>
                      <w:snapToGrid/>
                      <w:spacing w:val="0"/>
                      <w:w w:val="100"/>
                      <w:sz w:val="21"/>
                      <w:szCs w:val="21"/>
                    </w:rPr>
                    <w:t>。</w:t>
                  </w:r>
                </w:p>
              </w:tc>
            </w:tr>
            <w:tr w:rsidR="005161EE" w14:paraId="7BC62644" w14:textId="77777777">
              <w:trPr>
                <w:trHeight w:val="23"/>
                <w:tblHeader/>
              </w:trPr>
              <w:tc>
                <w:tcPr>
                  <w:tcW w:w="832" w:type="dxa"/>
                  <w:vMerge/>
                  <w:vAlign w:val="center"/>
                </w:tcPr>
                <w:p w14:paraId="5139242C" w14:textId="77777777" w:rsidR="005161EE" w:rsidRDefault="005161EE">
                  <w:pPr>
                    <w:pStyle w:val="afe"/>
                    <w:rPr>
                      <w:rFonts w:ascii="Times New Roman"/>
                      <w:snapToGrid/>
                      <w:spacing w:val="0"/>
                      <w:w w:val="100"/>
                      <w:sz w:val="21"/>
                      <w:szCs w:val="21"/>
                    </w:rPr>
                  </w:pPr>
                </w:p>
              </w:tc>
              <w:tc>
                <w:tcPr>
                  <w:tcW w:w="1088" w:type="dxa"/>
                  <w:vMerge/>
                  <w:vAlign w:val="center"/>
                </w:tcPr>
                <w:p w14:paraId="182D9F87" w14:textId="77777777" w:rsidR="005161EE" w:rsidRDefault="005161EE">
                  <w:pPr>
                    <w:pStyle w:val="afe"/>
                    <w:rPr>
                      <w:rFonts w:ascii="Times New Roman"/>
                      <w:snapToGrid/>
                      <w:spacing w:val="0"/>
                      <w:w w:val="100"/>
                      <w:sz w:val="21"/>
                      <w:szCs w:val="21"/>
                    </w:rPr>
                  </w:pPr>
                </w:p>
              </w:tc>
              <w:tc>
                <w:tcPr>
                  <w:tcW w:w="2050" w:type="dxa"/>
                  <w:gridSpan w:val="2"/>
                  <w:vAlign w:val="center"/>
                </w:tcPr>
                <w:p w14:paraId="294DB4F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生态植被</w:t>
                  </w:r>
                </w:p>
              </w:tc>
              <w:tc>
                <w:tcPr>
                  <w:tcW w:w="5011" w:type="dxa"/>
                  <w:vAlign w:val="center"/>
                </w:tcPr>
                <w:p w14:paraId="2524470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总面积</w:t>
                  </w:r>
                  <w:r>
                    <w:rPr>
                      <w:rFonts w:ascii="Times New Roman"/>
                      <w:snapToGrid/>
                      <w:spacing w:val="0"/>
                      <w:w w:val="100"/>
                      <w:sz w:val="21"/>
                      <w:szCs w:val="21"/>
                    </w:rPr>
                    <w:t>3026968m</w:t>
                  </w:r>
                  <w:r>
                    <w:rPr>
                      <w:rFonts w:ascii="Times New Roman"/>
                      <w:snapToGrid/>
                      <w:spacing w:val="0"/>
                      <w:w w:val="100"/>
                      <w:sz w:val="21"/>
                      <w:szCs w:val="21"/>
                      <w:vertAlign w:val="superscript"/>
                    </w:rPr>
                    <w:t>2</w:t>
                  </w:r>
                  <w:r>
                    <w:rPr>
                      <w:rFonts w:ascii="Times New Roman"/>
                      <w:snapToGrid/>
                      <w:spacing w:val="0"/>
                      <w:w w:val="100"/>
                      <w:sz w:val="21"/>
                      <w:szCs w:val="21"/>
                    </w:rPr>
                    <w:t>。</w:t>
                  </w:r>
                </w:p>
              </w:tc>
            </w:tr>
            <w:tr w:rsidR="005161EE" w14:paraId="3847E513" w14:textId="77777777">
              <w:trPr>
                <w:trHeight w:val="23"/>
                <w:tblHeader/>
              </w:trPr>
              <w:tc>
                <w:tcPr>
                  <w:tcW w:w="832" w:type="dxa"/>
                  <w:vMerge/>
                  <w:vAlign w:val="center"/>
                </w:tcPr>
                <w:p w14:paraId="7BB70486" w14:textId="77777777" w:rsidR="005161EE" w:rsidRDefault="005161EE">
                  <w:pPr>
                    <w:pStyle w:val="afe"/>
                    <w:rPr>
                      <w:rFonts w:ascii="Times New Roman"/>
                      <w:snapToGrid/>
                      <w:spacing w:val="0"/>
                      <w:w w:val="100"/>
                      <w:sz w:val="21"/>
                      <w:szCs w:val="21"/>
                    </w:rPr>
                  </w:pPr>
                </w:p>
              </w:tc>
              <w:tc>
                <w:tcPr>
                  <w:tcW w:w="1088" w:type="dxa"/>
                  <w:vMerge/>
                  <w:vAlign w:val="center"/>
                </w:tcPr>
                <w:p w14:paraId="37357268" w14:textId="77777777" w:rsidR="005161EE" w:rsidRDefault="005161EE">
                  <w:pPr>
                    <w:pStyle w:val="afe"/>
                    <w:rPr>
                      <w:rFonts w:ascii="Times New Roman"/>
                      <w:snapToGrid/>
                      <w:spacing w:val="0"/>
                      <w:w w:val="100"/>
                      <w:sz w:val="21"/>
                      <w:szCs w:val="21"/>
                    </w:rPr>
                  </w:pPr>
                </w:p>
              </w:tc>
              <w:tc>
                <w:tcPr>
                  <w:tcW w:w="2050" w:type="dxa"/>
                  <w:gridSpan w:val="2"/>
                  <w:vAlign w:val="center"/>
                </w:tcPr>
                <w:p w14:paraId="1872BEA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配套服务设施</w:t>
                  </w:r>
                </w:p>
              </w:tc>
              <w:tc>
                <w:tcPr>
                  <w:tcW w:w="5011" w:type="dxa"/>
                  <w:vAlign w:val="center"/>
                </w:tcPr>
                <w:p w14:paraId="0508A8FF" w14:textId="77777777" w:rsidR="005161EE" w:rsidRDefault="00000000">
                  <w:pPr>
                    <w:pStyle w:val="afe"/>
                    <w:rPr>
                      <w:rFonts w:ascii="Times New Roman"/>
                      <w:snapToGrid/>
                      <w:spacing w:val="0"/>
                      <w:w w:val="100"/>
                      <w:sz w:val="21"/>
                      <w:szCs w:val="21"/>
                    </w:rPr>
                  </w:pPr>
                  <w:r>
                    <w:rPr>
                      <w:rFonts w:ascii="Times New Roman" w:hint="eastAsia"/>
                      <w:snapToGrid/>
                      <w:spacing w:val="0"/>
                      <w:w w:val="100"/>
                      <w:sz w:val="21"/>
                      <w:szCs w:val="21"/>
                    </w:rPr>
                    <w:t>建筑面积</w:t>
                  </w:r>
                  <w:r>
                    <w:rPr>
                      <w:rFonts w:ascii="Times New Roman"/>
                      <w:snapToGrid/>
                      <w:spacing w:val="0"/>
                      <w:w w:val="100"/>
                      <w:sz w:val="21"/>
                      <w:szCs w:val="21"/>
                    </w:rPr>
                    <w:t>12445m</w:t>
                  </w:r>
                  <w:r>
                    <w:rPr>
                      <w:rFonts w:ascii="Times New Roman"/>
                      <w:snapToGrid/>
                      <w:spacing w:val="0"/>
                      <w:w w:val="100"/>
                      <w:sz w:val="21"/>
                      <w:szCs w:val="21"/>
                      <w:vertAlign w:val="superscript"/>
                    </w:rPr>
                    <w:t>2</w:t>
                  </w:r>
                  <w:r>
                    <w:rPr>
                      <w:rFonts w:ascii="Times New Roman"/>
                      <w:snapToGrid/>
                      <w:spacing w:val="0"/>
                      <w:w w:val="100"/>
                      <w:sz w:val="21"/>
                      <w:szCs w:val="21"/>
                    </w:rPr>
                    <w:t>。</w:t>
                  </w:r>
                </w:p>
              </w:tc>
            </w:tr>
            <w:tr w:rsidR="005161EE" w14:paraId="5C87A233" w14:textId="77777777">
              <w:trPr>
                <w:trHeight w:val="23"/>
                <w:tblHeader/>
              </w:trPr>
              <w:tc>
                <w:tcPr>
                  <w:tcW w:w="832" w:type="dxa"/>
                  <w:vMerge/>
                  <w:vAlign w:val="center"/>
                </w:tcPr>
                <w:p w14:paraId="392BEAB6" w14:textId="77777777" w:rsidR="005161EE" w:rsidRDefault="005161EE">
                  <w:pPr>
                    <w:pStyle w:val="afe"/>
                    <w:rPr>
                      <w:rFonts w:ascii="Times New Roman"/>
                      <w:snapToGrid/>
                      <w:spacing w:val="0"/>
                      <w:w w:val="100"/>
                      <w:sz w:val="21"/>
                      <w:szCs w:val="21"/>
                    </w:rPr>
                  </w:pPr>
                </w:p>
              </w:tc>
              <w:tc>
                <w:tcPr>
                  <w:tcW w:w="1088" w:type="dxa"/>
                  <w:vMerge w:val="restart"/>
                  <w:vAlign w:val="center"/>
                </w:tcPr>
                <w:p w14:paraId="64D815A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沿堤金水大道工程</w:t>
                  </w:r>
                </w:p>
              </w:tc>
              <w:tc>
                <w:tcPr>
                  <w:tcW w:w="775" w:type="dxa"/>
                  <w:vMerge w:val="restart"/>
                  <w:vAlign w:val="center"/>
                </w:tcPr>
                <w:p w14:paraId="50C41AE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路线工程</w:t>
                  </w:r>
                </w:p>
              </w:tc>
              <w:tc>
                <w:tcPr>
                  <w:tcW w:w="1275" w:type="dxa"/>
                  <w:vAlign w:val="center"/>
                </w:tcPr>
                <w:p w14:paraId="0E48412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路线总长度</w:t>
                  </w:r>
                </w:p>
              </w:tc>
              <w:tc>
                <w:tcPr>
                  <w:tcW w:w="5011" w:type="dxa"/>
                  <w:vAlign w:val="center"/>
                </w:tcPr>
                <w:p w14:paraId="04F8EC2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5.5km</w:t>
                  </w:r>
                </w:p>
              </w:tc>
            </w:tr>
            <w:tr w:rsidR="005161EE" w14:paraId="111AA231" w14:textId="77777777">
              <w:trPr>
                <w:trHeight w:val="23"/>
                <w:tblHeader/>
              </w:trPr>
              <w:tc>
                <w:tcPr>
                  <w:tcW w:w="832" w:type="dxa"/>
                  <w:vMerge/>
                  <w:vAlign w:val="center"/>
                </w:tcPr>
                <w:p w14:paraId="5A66742A" w14:textId="77777777" w:rsidR="005161EE" w:rsidRDefault="005161EE">
                  <w:pPr>
                    <w:pStyle w:val="afe"/>
                    <w:rPr>
                      <w:rFonts w:ascii="Times New Roman"/>
                      <w:snapToGrid/>
                      <w:spacing w:val="0"/>
                      <w:w w:val="100"/>
                      <w:sz w:val="21"/>
                      <w:szCs w:val="21"/>
                    </w:rPr>
                  </w:pPr>
                </w:p>
              </w:tc>
              <w:tc>
                <w:tcPr>
                  <w:tcW w:w="1088" w:type="dxa"/>
                  <w:vMerge/>
                  <w:vAlign w:val="center"/>
                </w:tcPr>
                <w:p w14:paraId="27834FD8" w14:textId="77777777" w:rsidR="005161EE" w:rsidRDefault="005161EE">
                  <w:pPr>
                    <w:pStyle w:val="afe"/>
                    <w:rPr>
                      <w:rFonts w:ascii="Times New Roman"/>
                      <w:snapToGrid/>
                      <w:spacing w:val="0"/>
                      <w:w w:val="100"/>
                      <w:sz w:val="21"/>
                      <w:szCs w:val="21"/>
                    </w:rPr>
                  </w:pPr>
                </w:p>
              </w:tc>
              <w:tc>
                <w:tcPr>
                  <w:tcW w:w="775" w:type="dxa"/>
                  <w:vMerge/>
                  <w:vAlign w:val="center"/>
                </w:tcPr>
                <w:p w14:paraId="739ACA1D" w14:textId="77777777" w:rsidR="005161EE" w:rsidRDefault="005161EE">
                  <w:pPr>
                    <w:pStyle w:val="afe"/>
                    <w:rPr>
                      <w:rFonts w:ascii="Times New Roman"/>
                      <w:snapToGrid/>
                      <w:spacing w:val="0"/>
                      <w:w w:val="100"/>
                      <w:sz w:val="21"/>
                      <w:szCs w:val="21"/>
                    </w:rPr>
                  </w:pPr>
                </w:p>
              </w:tc>
              <w:tc>
                <w:tcPr>
                  <w:tcW w:w="1275" w:type="dxa"/>
                  <w:vAlign w:val="center"/>
                </w:tcPr>
                <w:p w14:paraId="1448A0A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宽度</w:t>
                  </w:r>
                </w:p>
              </w:tc>
              <w:tc>
                <w:tcPr>
                  <w:tcW w:w="5011" w:type="dxa"/>
                  <w:vAlign w:val="center"/>
                </w:tcPr>
                <w:p w14:paraId="4148636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50m</w:t>
                  </w:r>
                </w:p>
              </w:tc>
            </w:tr>
            <w:tr w:rsidR="005161EE" w14:paraId="08D3F892" w14:textId="77777777">
              <w:trPr>
                <w:trHeight w:val="462"/>
                <w:tblHeader/>
              </w:trPr>
              <w:tc>
                <w:tcPr>
                  <w:tcW w:w="832" w:type="dxa"/>
                  <w:vMerge/>
                  <w:vAlign w:val="center"/>
                </w:tcPr>
                <w:p w14:paraId="45CCEC9F" w14:textId="77777777" w:rsidR="005161EE" w:rsidRDefault="005161EE">
                  <w:pPr>
                    <w:pStyle w:val="afe"/>
                    <w:rPr>
                      <w:rFonts w:ascii="Times New Roman"/>
                      <w:snapToGrid/>
                      <w:spacing w:val="0"/>
                      <w:w w:val="100"/>
                      <w:sz w:val="21"/>
                      <w:szCs w:val="21"/>
                    </w:rPr>
                  </w:pPr>
                </w:p>
              </w:tc>
              <w:tc>
                <w:tcPr>
                  <w:tcW w:w="1088" w:type="dxa"/>
                  <w:vMerge/>
                  <w:vAlign w:val="center"/>
                </w:tcPr>
                <w:p w14:paraId="619E59CA" w14:textId="77777777" w:rsidR="005161EE" w:rsidRDefault="005161EE">
                  <w:pPr>
                    <w:pStyle w:val="afe"/>
                    <w:rPr>
                      <w:rFonts w:ascii="Times New Roman"/>
                      <w:snapToGrid/>
                      <w:spacing w:val="0"/>
                      <w:w w:val="100"/>
                      <w:sz w:val="21"/>
                      <w:szCs w:val="21"/>
                    </w:rPr>
                  </w:pPr>
                </w:p>
              </w:tc>
              <w:tc>
                <w:tcPr>
                  <w:tcW w:w="775" w:type="dxa"/>
                  <w:vMerge/>
                  <w:vAlign w:val="center"/>
                </w:tcPr>
                <w:p w14:paraId="12E785E8" w14:textId="77777777" w:rsidR="005161EE" w:rsidRDefault="005161EE">
                  <w:pPr>
                    <w:pStyle w:val="afe"/>
                    <w:rPr>
                      <w:rFonts w:ascii="Times New Roman"/>
                      <w:snapToGrid/>
                      <w:spacing w:val="0"/>
                      <w:w w:val="100"/>
                      <w:sz w:val="21"/>
                      <w:szCs w:val="21"/>
                    </w:rPr>
                  </w:pPr>
                </w:p>
              </w:tc>
              <w:tc>
                <w:tcPr>
                  <w:tcW w:w="1275" w:type="dxa"/>
                  <w:vAlign w:val="center"/>
                </w:tcPr>
                <w:p w14:paraId="5708E1D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占地面积</w:t>
                  </w:r>
                </w:p>
              </w:tc>
              <w:tc>
                <w:tcPr>
                  <w:tcW w:w="5011" w:type="dxa"/>
                  <w:vAlign w:val="center"/>
                </w:tcPr>
                <w:p w14:paraId="0ACD80D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275000m</w:t>
                  </w:r>
                  <w:r>
                    <w:rPr>
                      <w:rFonts w:ascii="Times New Roman"/>
                      <w:snapToGrid/>
                      <w:spacing w:val="0"/>
                      <w:w w:val="100"/>
                      <w:sz w:val="21"/>
                      <w:szCs w:val="21"/>
                      <w:vertAlign w:val="superscript"/>
                    </w:rPr>
                    <w:t>2</w:t>
                  </w:r>
                </w:p>
              </w:tc>
            </w:tr>
            <w:tr w:rsidR="005161EE" w14:paraId="3EF76CB5" w14:textId="77777777">
              <w:trPr>
                <w:trHeight w:val="23"/>
                <w:tblHeader/>
              </w:trPr>
              <w:tc>
                <w:tcPr>
                  <w:tcW w:w="832" w:type="dxa"/>
                  <w:vMerge/>
                  <w:vAlign w:val="center"/>
                </w:tcPr>
                <w:p w14:paraId="46F3AB51" w14:textId="77777777" w:rsidR="005161EE" w:rsidRDefault="005161EE">
                  <w:pPr>
                    <w:pStyle w:val="afe"/>
                    <w:rPr>
                      <w:rFonts w:ascii="Times New Roman"/>
                      <w:snapToGrid/>
                      <w:spacing w:val="0"/>
                      <w:w w:val="100"/>
                      <w:sz w:val="21"/>
                      <w:szCs w:val="21"/>
                    </w:rPr>
                  </w:pPr>
                </w:p>
              </w:tc>
              <w:tc>
                <w:tcPr>
                  <w:tcW w:w="1088" w:type="dxa"/>
                  <w:vMerge/>
                  <w:vAlign w:val="center"/>
                </w:tcPr>
                <w:p w14:paraId="0D0017B3" w14:textId="77777777" w:rsidR="005161EE" w:rsidRDefault="005161EE">
                  <w:pPr>
                    <w:pStyle w:val="afe"/>
                    <w:rPr>
                      <w:rFonts w:ascii="Times New Roman"/>
                      <w:snapToGrid/>
                      <w:spacing w:val="0"/>
                      <w:w w:val="100"/>
                      <w:sz w:val="21"/>
                      <w:szCs w:val="21"/>
                    </w:rPr>
                  </w:pPr>
                </w:p>
              </w:tc>
              <w:tc>
                <w:tcPr>
                  <w:tcW w:w="775" w:type="dxa"/>
                  <w:vMerge w:val="restart"/>
                  <w:vAlign w:val="center"/>
                </w:tcPr>
                <w:p w14:paraId="5799D64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路基工程</w:t>
                  </w:r>
                </w:p>
              </w:tc>
              <w:tc>
                <w:tcPr>
                  <w:tcW w:w="1275" w:type="dxa"/>
                  <w:vAlign w:val="center"/>
                </w:tcPr>
                <w:p w14:paraId="43BDB6E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挖方</w:t>
                  </w:r>
                </w:p>
              </w:tc>
              <w:tc>
                <w:tcPr>
                  <w:tcW w:w="5011" w:type="dxa"/>
                  <w:vAlign w:val="center"/>
                </w:tcPr>
                <w:p w14:paraId="601FCC8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1500000m</w:t>
                  </w:r>
                  <w:r>
                    <w:rPr>
                      <w:rFonts w:ascii="Times New Roman"/>
                      <w:snapToGrid/>
                      <w:spacing w:val="0"/>
                      <w:w w:val="100"/>
                      <w:sz w:val="21"/>
                      <w:szCs w:val="21"/>
                      <w:vertAlign w:val="superscript"/>
                    </w:rPr>
                    <w:t>3</w:t>
                  </w:r>
                </w:p>
              </w:tc>
            </w:tr>
            <w:tr w:rsidR="005161EE" w14:paraId="59A7396D" w14:textId="77777777">
              <w:trPr>
                <w:trHeight w:val="23"/>
                <w:tblHeader/>
              </w:trPr>
              <w:tc>
                <w:tcPr>
                  <w:tcW w:w="832" w:type="dxa"/>
                  <w:vMerge/>
                  <w:vAlign w:val="center"/>
                </w:tcPr>
                <w:p w14:paraId="35121EAA" w14:textId="77777777" w:rsidR="005161EE" w:rsidRDefault="005161EE">
                  <w:pPr>
                    <w:pStyle w:val="afe"/>
                    <w:rPr>
                      <w:rFonts w:ascii="Times New Roman"/>
                      <w:snapToGrid/>
                      <w:spacing w:val="0"/>
                      <w:w w:val="100"/>
                      <w:sz w:val="21"/>
                      <w:szCs w:val="21"/>
                    </w:rPr>
                  </w:pPr>
                </w:p>
              </w:tc>
              <w:tc>
                <w:tcPr>
                  <w:tcW w:w="1088" w:type="dxa"/>
                  <w:vMerge/>
                  <w:vAlign w:val="center"/>
                </w:tcPr>
                <w:p w14:paraId="132F4178" w14:textId="77777777" w:rsidR="005161EE" w:rsidRDefault="005161EE">
                  <w:pPr>
                    <w:pStyle w:val="afe"/>
                    <w:rPr>
                      <w:rFonts w:ascii="Times New Roman"/>
                      <w:snapToGrid/>
                      <w:spacing w:val="0"/>
                      <w:w w:val="100"/>
                      <w:sz w:val="21"/>
                      <w:szCs w:val="21"/>
                    </w:rPr>
                  </w:pPr>
                </w:p>
              </w:tc>
              <w:tc>
                <w:tcPr>
                  <w:tcW w:w="775" w:type="dxa"/>
                  <w:vMerge/>
                  <w:vAlign w:val="center"/>
                </w:tcPr>
                <w:p w14:paraId="16EF46AD" w14:textId="77777777" w:rsidR="005161EE" w:rsidRDefault="005161EE">
                  <w:pPr>
                    <w:pStyle w:val="afe"/>
                    <w:rPr>
                      <w:rFonts w:ascii="Times New Roman"/>
                      <w:snapToGrid/>
                      <w:spacing w:val="0"/>
                      <w:w w:val="100"/>
                      <w:sz w:val="21"/>
                      <w:szCs w:val="21"/>
                    </w:rPr>
                  </w:pPr>
                </w:p>
              </w:tc>
              <w:tc>
                <w:tcPr>
                  <w:tcW w:w="1275" w:type="dxa"/>
                  <w:vAlign w:val="center"/>
                </w:tcPr>
                <w:p w14:paraId="7477298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填方</w:t>
                  </w:r>
                </w:p>
              </w:tc>
              <w:tc>
                <w:tcPr>
                  <w:tcW w:w="5011" w:type="dxa"/>
                  <w:vAlign w:val="center"/>
                </w:tcPr>
                <w:p w14:paraId="1A80C8E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1300000m</w:t>
                  </w:r>
                  <w:r>
                    <w:rPr>
                      <w:rFonts w:ascii="Times New Roman"/>
                      <w:snapToGrid/>
                      <w:spacing w:val="0"/>
                      <w:w w:val="100"/>
                      <w:sz w:val="21"/>
                      <w:szCs w:val="21"/>
                      <w:vertAlign w:val="superscript"/>
                    </w:rPr>
                    <w:t>3</w:t>
                  </w:r>
                </w:p>
              </w:tc>
            </w:tr>
            <w:tr w:rsidR="005161EE" w14:paraId="32F6B798" w14:textId="77777777">
              <w:trPr>
                <w:trHeight w:val="23"/>
                <w:tblHeader/>
              </w:trPr>
              <w:tc>
                <w:tcPr>
                  <w:tcW w:w="832" w:type="dxa"/>
                  <w:vMerge/>
                  <w:vAlign w:val="center"/>
                </w:tcPr>
                <w:p w14:paraId="7F52F4B1" w14:textId="77777777" w:rsidR="005161EE" w:rsidRDefault="005161EE">
                  <w:pPr>
                    <w:pStyle w:val="afe"/>
                    <w:rPr>
                      <w:rFonts w:ascii="Times New Roman"/>
                      <w:snapToGrid/>
                      <w:spacing w:val="0"/>
                      <w:w w:val="100"/>
                      <w:sz w:val="21"/>
                      <w:szCs w:val="21"/>
                    </w:rPr>
                  </w:pPr>
                </w:p>
              </w:tc>
              <w:tc>
                <w:tcPr>
                  <w:tcW w:w="1088" w:type="dxa"/>
                  <w:vMerge/>
                  <w:vAlign w:val="center"/>
                </w:tcPr>
                <w:p w14:paraId="2C82324C" w14:textId="77777777" w:rsidR="005161EE" w:rsidRDefault="005161EE">
                  <w:pPr>
                    <w:pStyle w:val="afe"/>
                    <w:rPr>
                      <w:rFonts w:ascii="Times New Roman"/>
                      <w:snapToGrid/>
                      <w:spacing w:val="0"/>
                      <w:w w:val="100"/>
                      <w:sz w:val="21"/>
                      <w:szCs w:val="21"/>
                    </w:rPr>
                  </w:pPr>
                </w:p>
              </w:tc>
              <w:tc>
                <w:tcPr>
                  <w:tcW w:w="775" w:type="dxa"/>
                  <w:vMerge/>
                  <w:vAlign w:val="center"/>
                </w:tcPr>
                <w:p w14:paraId="19D05B2A" w14:textId="77777777" w:rsidR="005161EE" w:rsidRDefault="005161EE">
                  <w:pPr>
                    <w:pStyle w:val="afe"/>
                    <w:rPr>
                      <w:rFonts w:ascii="Times New Roman"/>
                      <w:snapToGrid/>
                      <w:spacing w:val="0"/>
                      <w:w w:val="100"/>
                      <w:sz w:val="21"/>
                      <w:szCs w:val="21"/>
                    </w:rPr>
                  </w:pPr>
                </w:p>
              </w:tc>
              <w:tc>
                <w:tcPr>
                  <w:tcW w:w="1275" w:type="dxa"/>
                  <w:vAlign w:val="center"/>
                </w:tcPr>
                <w:p w14:paraId="69460DA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弃方</w:t>
                  </w:r>
                </w:p>
              </w:tc>
              <w:tc>
                <w:tcPr>
                  <w:tcW w:w="5011" w:type="dxa"/>
                  <w:vAlign w:val="center"/>
                </w:tcPr>
                <w:p w14:paraId="3F86D71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20000m</w:t>
                  </w:r>
                  <w:r>
                    <w:rPr>
                      <w:rFonts w:ascii="Times New Roman"/>
                      <w:snapToGrid/>
                      <w:spacing w:val="0"/>
                      <w:w w:val="100"/>
                      <w:sz w:val="21"/>
                      <w:szCs w:val="21"/>
                      <w:vertAlign w:val="superscript"/>
                    </w:rPr>
                    <w:t>3</w:t>
                  </w:r>
                </w:p>
              </w:tc>
            </w:tr>
            <w:tr w:rsidR="005161EE" w14:paraId="7475DF4E" w14:textId="77777777">
              <w:trPr>
                <w:trHeight w:val="23"/>
                <w:tblHeader/>
              </w:trPr>
              <w:tc>
                <w:tcPr>
                  <w:tcW w:w="832" w:type="dxa"/>
                  <w:vMerge/>
                  <w:vAlign w:val="center"/>
                </w:tcPr>
                <w:p w14:paraId="3DEE1012" w14:textId="77777777" w:rsidR="005161EE" w:rsidRDefault="005161EE">
                  <w:pPr>
                    <w:pStyle w:val="afe"/>
                    <w:rPr>
                      <w:rFonts w:ascii="Times New Roman"/>
                      <w:snapToGrid/>
                      <w:spacing w:val="0"/>
                      <w:w w:val="100"/>
                      <w:sz w:val="21"/>
                      <w:szCs w:val="21"/>
                    </w:rPr>
                  </w:pPr>
                </w:p>
              </w:tc>
              <w:tc>
                <w:tcPr>
                  <w:tcW w:w="1088" w:type="dxa"/>
                  <w:vMerge/>
                  <w:vAlign w:val="center"/>
                </w:tcPr>
                <w:p w14:paraId="70EB51CF" w14:textId="77777777" w:rsidR="005161EE" w:rsidRDefault="005161EE">
                  <w:pPr>
                    <w:pStyle w:val="afe"/>
                    <w:rPr>
                      <w:rFonts w:ascii="Times New Roman"/>
                      <w:snapToGrid/>
                      <w:spacing w:val="0"/>
                      <w:w w:val="100"/>
                      <w:sz w:val="21"/>
                      <w:szCs w:val="21"/>
                    </w:rPr>
                  </w:pPr>
                </w:p>
              </w:tc>
              <w:tc>
                <w:tcPr>
                  <w:tcW w:w="775" w:type="dxa"/>
                  <w:vMerge w:val="restart"/>
                  <w:vAlign w:val="center"/>
                </w:tcPr>
                <w:p w14:paraId="0EAE792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路面</w:t>
                  </w:r>
                </w:p>
                <w:p w14:paraId="566A5F8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工程</w:t>
                  </w:r>
                </w:p>
              </w:tc>
              <w:tc>
                <w:tcPr>
                  <w:tcW w:w="1275" w:type="dxa"/>
                  <w:vMerge w:val="restart"/>
                  <w:vAlign w:val="center"/>
                </w:tcPr>
                <w:p w14:paraId="49DF84C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机动车道路面</w:t>
                  </w:r>
                </w:p>
                <w:p w14:paraId="1EF58BC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路面</w:t>
                  </w:r>
                </w:p>
              </w:tc>
              <w:tc>
                <w:tcPr>
                  <w:tcW w:w="5011" w:type="dxa"/>
                  <w:vAlign w:val="center"/>
                </w:tcPr>
                <w:p w14:paraId="4CFF2D3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4cmAC-13C(SBS</w:t>
                  </w:r>
                  <w:r>
                    <w:rPr>
                      <w:rFonts w:ascii="Times New Roman"/>
                      <w:snapToGrid/>
                      <w:spacing w:val="0"/>
                      <w:w w:val="100"/>
                      <w:sz w:val="21"/>
                      <w:szCs w:val="21"/>
                    </w:rPr>
                    <w:t>改性</w:t>
                  </w:r>
                  <w:r>
                    <w:rPr>
                      <w:rFonts w:ascii="Times New Roman"/>
                      <w:snapToGrid/>
                      <w:spacing w:val="0"/>
                      <w:w w:val="100"/>
                      <w:sz w:val="21"/>
                      <w:szCs w:val="21"/>
                    </w:rPr>
                    <w:t>)</w:t>
                  </w:r>
                </w:p>
              </w:tc>
            </w:tr>
            <w:tr w:rsidR="005161EE" w14:paraId="694EB473" w14:textId="77777777">
              <w:trPr>
                <w:trHeight w:val="23"/>
                <w:tblHeader/>
              </w:trPr>
              <w:tc>
                <w:tcPr>
                  <w:tcW w:w="832" w:type="dxa"/>
                  <w:vMerge/>
                  <w:vAlign w:val="center"/>
                </w:tcPr>
                <w:p w14:paraId="6904B51C" w14:textId="77777777" w:rsidR="005161EE" w:rsidRDefault="005161EE">
                  <w:pPr>
                    <w:pStyle w:val="afe"/>
                    <w:rPr>
                      <w:rFonts w:ascii="Times New Roman"/>
                      <w:snapToGrid/>
                      <w:spacing w:val="0"/>
                      <w:w w:val="100"/>
                      <w:sz w:val="21"/>
                      <w:szCs w:val="21"/>
                    </w:rPr>
                  </w:pPr>
                </w:p>
              </w:tc>
              <w:tc>
                <w:tcPr>
                  <w:tcW w:w="1088" w:type="dxa"/>
                  <w:vMerge/>
                  <w:vAlign w:val="center"/>
                </w:tcPr>
                <w:p w14:paraId="74A4E416" w14:textId="77777777" w:rsidR="005161EE" w:rsidRDefault="005161EE">
                  <w:pPr>
                    <w:pStyle w:val="afe"/>
                    <w:rPr>
                      <w:rFonts w:ascii="Times New Roman"/>
                      <w:snapToGrid/>
                      <w:spacing w:val="0"/>
                      <w:w w:val="100"/>
                      <w:sz w:val="21"/>
                      <w:szCs w:val="21"/>
                    </w:rPr>
                  </w:pPr>
                </w:p>
              </w:tc>
              <w:tc>
                <w:tcPr>
                  <w:tcW w:w="775" w:type="dxa"/>
                  <w:vMerge/>
                  <w:vAlign w:val="center"/>
                </w:tcPr>
                <w:p w14:paraId="74CF15ED" w14:textId="77777777" w:rsidR="005161EE" w:rsidRDefault="005161EE">
                  <w:pPr>
                    <w:pStyle w:val="afe"/>
                    <w:rPr>
                      <w:rFonts w:ascii="Times New Roman"/>
                      <w:snapToGrid/>
                      <w:spacing w:val="0"/>
                      <w:w w:val="100"/>
                      <w:sz w:val="21"/>
                      <w:szCs w:val="21"/>
                    </w:rPr>
                  </w:pPr>
                </w:p>
              </w:tc>
              <w:tc>
                <w:tcPr>
                  <w:tcW w:w="1275" w:type="dxa"/>
                  <w:vMerge/>
                  <w:vAlign w:val="center"/>
                </w:tcPr>
                <w:p w14:paraId="478921B4" w14:textId="77777777" w:rsidR="005161EE" w:rsidRDefault="005161EE">
                  <w:pPr>
                    <w:pStyle w:val="afe"/>
                    <w:rPr>
                      <w:rFonts w:ascii="Times New Roman"/>
                      <w:snapToGrid/>
                      <w:spacing w:val="0"/>
                      <w:w w:val="100"/>
                      <w:sz w:val="21"/>
                      <w:szCs w:val="21"/>
                    </w:rPr>
                  </w:pPr>
                </w:p>
              </w:tc>
              <w:tc>
                <w:tcPr>
                  <w:tcW w:w="5011" w:type="dxa"/>
                  <w:vAlign w:val="center"/>
                </w:tcPr>
                <w:p w14:paraId="72DED2E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6cm</w:t>
                  </w:r>
                  <w:r>
                    <w:rPr>
                      <w:rFonts w:ascii="Times New Roman"/>
                      <w:snapToGrid/>
                      <w:spacing w:val="0"/>
                      <w:w w:val="100"/>
                      <w:sz w:val="21"/>
                      <w:szCs w:val="21"/>
                    </w:rPr>
                    <w:t>（</w:t>
                  </w:r>
                  <w:r>
                    <w:rPr>
                      <w:rFonts w:ascii="Times New Roman"/>
                      <w:snapToGrid/>
                      <w:spacing w:val="0"/>
                      <w:w w:val="100"/>
                      <w:sz w:val="21"/>
                      <w:szCs w:val="21"/>
                    </w:rPr>
                    <w:t>AC-20</w:t>
                  </w:r>
                  <w:r>
                    <w:rPr>
                      <w:rFonts w:ascii="Times New Roman"/>
                      <w:snapToGrid/>
                      <w:spacing w:val="0"/>
                      <w:w w:val="100"/>
                      <w:sz w:val="21"/>
                      <w:szCs w:val="21"/>
                    </w:rPr>
                    <w:t>）</w:t>
                  </w:r>
                </w:p>
              </w:tc>
            </w:tr>
            <w:tr w:rsidR="005161EE" w14:paraId="3B6C6A9D" w14:textId="77777777">
              <w:trPr>
                <w:trHeight w:val="23"/>
                <w:tblHeader/>
              </w:trPr>
              <w:tc>
                <w:tcPr>
                  <w:tcW w:w="832" w:type="dxa"/>
                  <w:vMerge/>
                  <w:vAlign w:val="center"/>
                </w:tcPr>
                <w:p w14:paraId="0B6D7E6A" w14:textId="77777777" w:rsidR="005161EE" w:rsidRDefault="005161EE">
                  <w:pPr>
                    <w:pStyle w:val="afe"/>
                    <w:rPr>
                      <w:rFonts w:ascii="Times New Roman"/>
                      <w:snapToGrid/>
                      <w:spacing w:val="0"/>
                      <w:w w:val="100"/>
                      <w:sz w:val="21"/>
                      <w:szCs w:val="21"/>
                    </w:rPr>
                  </w:pPr>
                </w:p>
              </w:tc>
              <w:tc>
                <w:tcPr>
                  <w:tcW w:w="1088" w:type="dxa"/>
                  <w:vMerge/>
                  <w:vAlign w:val="center"/>
                </w:tcPr>
                <w:p w14:paraId="02976BCC" w14:textId="77777777" w:rsidR="005161EE" w:rsidRDefault="005161EE">
                  <w:pPr>
                    <w:pStyle w:val="afe"/>
                    <w:rPr>
                      <w:rFonts w:ascii="Times New Roman"/>
                      <w:snapToGrid/>
                      <w:spacing w:val="0"/>
                      <w:w w:val="100"/>
                      <w:sz w:val="21"/>
                      <w:szCs w:val="21"/>
                    </w:rPr>
                  </w:pPr>
                </w:p>
              </w:tc>
              <w:tc>
                <w:tcPr>
                  <w:tcW w:w="775" w:type="dxa"/>
                  <w:vMerge/>
                  <w:vAlign w:val="center"/>
                </w:tcPr>
                <w:p w14:paraId="060F28EF" w14:textId="77777777" w:rsidR="005161EE" w:rsidRDefault="005161EE">
                  <w:pPr>
                    <w:pStyle w:val="afe"/>
                    <w:rPr>
                      <w:rFonts w:ascii="Times New Roman"/>
                      <w:snapToGrid/>
                      <w:spacing w:val="0"/>
                      <w:w w:val="100"/>
                      <w:sz w:val="21"/>
                      <w:szCs w:val="21"/>
                    </w:rPr>
                  </w:pPr>
                </w:p>
              </w:tc>
              <w:tc>
                <w:tcPr>
                  <w:tcW w:w="1275" w:type="dxa"/>
                  <w:vMerge/>
                  <w:vAlign w:val="center"/>
                </w:tcPr>
                <w:p w14:paraId="0EA218AB" w14:textId="77777777" w:rsidR="005161EE" w:rsidRDefault="005161EE">
                  <w:pPr>
                    <w:pStyle w:val="afe"/>
                    <w:rPr>
                      <w:rFonts w:ascii="Times New Roman"/>
                      <w:snapToGrid/>
                      <w:spacing w:val="0"/>
                      <w:w w:val="100"/>
                      <w:sz w:val="21"/>
                      <w:szCs w:val="21"/>
                    </w:rPr>
                  </w:pPr>
                </w:p>
              </w:tc>
              <w:tc>
                <w:tcPr>
                  <w:tcW w:w="5011" w:type="dxa"/>
                  <w:vAlign w:val="center"/>
                </w:tcPr>
                <w:p w14:paraId="7B99194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8cm</w:t>
                  </w:r>
                  <w:r>
                    <w:rPr>
                      <w:rFonts w:ascii="Times New Roman"/>
                      <w:snapToGrid/>
                      <w:spacing w:val="0"/>
                      <w:w w:val="100"/>
                      <w:sz w:val="21"/>
                      <w:szCs w:val="21"/>
                    </w:rPr>
                    <w:t>（</w:t>
                  </w:r>
                  <w:r>
                    <w:rPr>
                      <w:rFonts w:ascii="Times New Roman"/>
                      <w:snapToGrid/>
                      <w:spacing w:val="0"/>
                      <w:w w:val="100"/>
                      <w:sz w:val="21"/>
                      <w:szCs w:val="21"/>
                    </w:rPr>
                    <w:t>AC-25</w:t>
                  </w:r>
                  <w:r>
                    <w:rPr>
                      <w:rFonts w:ascii="Times New Roman"/>
                      <w:snapToGrid/>
                      <w:spacing w:val="0"/>
                      <w:w w:val="100"/>
                      <w:sz w:val="21"/>
                      <w:szCs w:val="21"/>
                    </w:rPr>
                    <w:t>）</w:t>
                  </w:r>
                </w:p>
              </w:tc>
            </w:tr>
            <w:tr w:rsidR="005161EE" w14:paraId="27FAB8BE" w14:textId="77777777">
              <w:trPr>
                <w:trHeight w:val="23"/>
                <w:tblHeader/>
              </w:trPr>
              <w:tc>
                <w:tcPr>
                  <w:tcW w:w="832" w:type="dxa"/>
                  <w:vMerge/>
                  <w:vAlign w:val="center"/>
                </w:tcPr>
                <w:p w14:paraId="4942DDC7" w14:textId="77777777" w:rsidR="005161EE" w:rsidRDefault="005161EE">
                  <w:pPr>
                    <w:pStyle w:val="afe"/>
                    <w:rPr>
                      <w:rFonts w:ascii="Times New Roman"/>
                      <w:snapToGrid/>
                      <w:spacing w:val="0"/>
                      <w:w w:val="100"/>
                      <w:sz w:val="21"/>
                      <w:szCs w:val="21"/>
                    </w:rPr>
                  </w:pPr>
                </w:p>
              </w:tc>
              <w:tc>
                <w:tcPr>
                  <w:tcW w:w="1088" w:type="dxa"/>
                  <w:vMerge/>
                  <w:vAlign w:val="center"/>
                </w:tcPr>
                <w:p w14:paraId="254305D8" w14:textId="77777777" w:rsidR="005161EE" w:rsidRDefault="005161EE">
                  <w:pPr>
                    <w:pStyle w:val="afe"/>
                    <w:rPr>
                      <w:rFonts w:ascii="Times New Roman"/>
                      <w:snapToGrid/>
                      <w:spacing w:val="0"/>
                      <w:w w:val="100"/>
                      <w:sz w:val="21"/>
                      <w:szCs w:val="21"/>
                    </w:rPr>
                  </w:pPr>
                </w:p>
              </w:tc>
              <w:tc>
                <w:tcPr>
                  <w:tcW w:w="775" w:type="dxa"/>
                  <w:vMerge/>
                  <w:vAlign w:val="center"/>
                </w:tcPr>
                <w:p w14:paraId="1743EE30" w14:textId="77777777" w:rsidR="005161EE" w:rsidRDefault="005161EE">
                  <w:pPr>
                    <w:pStyle w:val="afe"/>
                    <w:rPr>
                      <w:rFonts w:ascii="Times New Roman"/>
                      <w:snapToGrid/>
                      <w:spacing w:val="0"/>
                      <w:w w:val="100"/>
                      <w:sz w:val="21"/>
                      <w:szCs w:val="21"/>
                    </w:rPr>
                  </w:pPr>
                </w:p>
              </w:tc>
              <w:tc>
                <w:tcPr>
                  <w:tcW w:w="1275" w:type="dxa"/>
                  <w:vMerge/>
                  <w:vAlign w:val="center"/>
                </w:tcPr>
                <w:p w14:paraId="24155C30" w14:textId="77777777" w:rsidR="005161EE" w:rsidRDefault="005161EE">
                  <w:pPr>
                    <w:pStyle w:val="afe"/>
                    <w:rPr>
                      <w:rFonts w:ascii="Times New Roman"/>
                      <w:snapToGrid/>
                      <w:spacing w:val="0"/>
                      <w:w w:val="100"/>
                      <w:sz w:val="21"/>
                      <w:szCs w:val="21"/>
                    </w:rPr>
                  </w:pPr>
                </w:p>
              </w:tc>
              <w:tc>
                <w:tcPr>
                  <w:tcW w:w="5011" w:type="dxa"/>
                  <w:vAlign w:val="center"/>
                </w:tcPr>
                <w:p w14:paraId="627E727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1cm</w:t>
                  </w:r>
                  <w:r>
                    <w:rPr>
                      <w:rFonts w:ascii="Times New Roman"/>
                      <w:snapToGrid/>
                      <w:spacing w:val="0"/>
                      <w:w w:val="100"/>
                      <w:sz w:val="21"/>
                      <w:szCs w:val="21"/>
                    </w:rPr>
                    <w:t>厚下封层</w:t>
                  </w:r>
                </w:p>
              </w:tc>
            </w:tr>
            <w:tr w:rsidR="005161EE" w14:paraId="33B963F8" w14:textId="77777777">
              <w:trPr>
                <w:trHeight w:val="23"/>
                <w:tblHeader/>
              </w:trPr>
              <w:tc>
                <w:tcPr>
                  <w:tcW w:w="832" w:type="dxa"/>
                  <w:vMerge/>
                  <w:vAlign w:val="center"/>
                </w:tcPr>
                <w:p w14:paraId="588E259E" w14:textId="77777777" w:rsidR="005161EE" w:rsidRDefault="005161EE">
                  <w:pPr>
                    <w:pStyle w:val="afe"/>
                    <w:rPr>
                      <w:rFonts w:ascii="Times New Roman"/>
                      <w:snapToGrid/>
                      <w:spacing w:val="0"/>
                      <w:w w:val="100"/>
                      <w:sz w:val="21"/>
                      <w:szCs w:val="21"/>
                    </w:rPr>
                  </w:pPr>
                </w:p>
              </w:tc>
              <w:tc>
                <w:tcPr>
                  <w:tcW w:w="1088" w:type="dxa"/>
                  <w:vMerge/>
                  <w:vAlign w:val="center"/>
                </w:tcPr>
                <w:p w14:paraId="6045FB02" w14:textId="77777777" w:rsidR="005161EE" w:rsidRDefault="005161EE">
                  <w:pPr>
                    <w:pStyle w:val="afe"/>
                    <w:rPr>
                      <w:rFonts w:ascii="Times New Roman"/>
                      <w:snapToGrid/>
                      <w:spacing w:val="0"/>
                      <w:w w:val="100"/>
                      <w:sz w:val="21"/>
                      <w:szCs w:val="21"/>
                    </w:rPr>
                  </w:pPr>
                </w:p>
              </w:tc>
              <w:tc>
                <w:tcPr>
                  <w:tcW w:w="775" w:type="dxa"/>
                  <w:vMerge/>
                  <w:vAlign w:val="center"/>
                </w:tcPr>
                <w:p w14:paraId="77BB690B" w14:textId="77777777" w:rsidR="005161EE" w:rsidRDefault="005161EE">
                  <w:pPr>
                    <w:pStyle w:val="afe"/>
                    <w:rPr>
                      <w:rFonts w:ascii="Times New Roman"/>
                      <w:snapToGrid/>
                      <w:spacing w:val="0"/>
                      <w:w w:val="100"/>
                      <w:sz w:val="21"/>
                      <w:szCs w:val="21"/>
                    </w:rPr>
                  </w:pPr>
                </w:p>
              </w:tc>
              <w:tc>
                <w:tcPr>
                  <w:tcW w:w="1275" w:type="dxa"/>
                  <w:vMerge/>
                  <w:vAlign w:val="center"/>
                </w:tcPr>
                <w:p w14:paraId="6BB9CBB8" w14:textId="77777777" w:rsidR="005161EE" w:rsidRDefault="005161EE">
                  <w:pPr>
                    <w:pStyle w:val="afe"/>
                    <w:rPr>
                      <w:rFonts w:ascii="Times New Roman"/>
                      <w:snapToGrid/>
                      <w:spacing w:val="0"/>
                      <w:w w:val="100"/>
                      <w:sz w:val="21"/>
                      <w:szCs w:val="21"/>
                    </w:rPr>
                  </w:pPr>
                </w:p>
              </w:tc>
              <w:tc>
                <w:tcPr>
                  <w:tcW w:w="5011" w:type="dxa"/>
                  <w:vAlign w:val="center"/>
                </w:tcPr>
                <w:p w14:paraId="51C9547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18cm</w:t>
                  </w:r>
                  <w:r>
                    <w:rPr>
                      <w:rFonts w:ascii="Times New Roman"/>
                      <w:snapToGrid/>
                      <w:spacing w:val="0"/>
                      <w:w w:val="100"/>
                      <w:sz w:val="21"/>
                      <w:szCs w:val="21"/>
                    </w:rPr>
                    <w:t>水泥稳定碎石（</w:t>
                  </w:r>
                  <w:r>
                    <w:rPr>
                      <w:rFonts w:ascii="Times New Roman"/>
                      <w:snapToGrid/>
                      <w:spacing w:val="0"/>
                      <w:w w:val="100"/>
                      <w:sz w:val="21"/>
                      <w:szCs w:val="21"/>
                    </w:rPr>
                    <w:t>3.0</w:t>
                  </w:r>
                  <w:r>
                    <w:rPr>
                      <w:rFonts w:ascii="Times New Roman"/>
                      <w:snapToGrid/>
                      <w:spacing w:val="0"/>
                      <w:w w:val="100"/>
                      <w:sz w:val="21"/>
                      <w:szCs w:val="21"/>
                    </w:rPr>
                    <w:t>～</w:t>
                  </w:r>
                  <w:r>
                    <w:rPr>
                      <w:rFonts w:ascii="Times New Roman"/>
                      <w:snapToGrid/>
                      <w:spacing w:val="0"/>
                      <w:w w:val="100"/>
                      <w:sz w:val="21"/>
                      <w:szCs w:val="21"/>
                    </w:rPr>
                    <w:t>4.0Mpa</w:t>
                  </w:r>
                  <w:r>
                    <w:rPr>
                      <w:rFonts w:ascii="Times New Roman"/>
                      <w:snapToGrid/>
                      <w:spacing w:val="0"/>
                      <w:w w:val="100"/>
                      <w:sz w:val="21"/>
                      <w:szCs w:val="21"/>
                    </w:rPr>
                    <w:t>）</w:t>
                  </w:r>
                </w:p>
              </w:tc>
            </w:tr>
            <w:tr w:rsidR="005161EE" w14:paraId="7ECFFA15" w14:textId="77777777">
              <w:trPr>
                <w:trHeight w:val="23"/>
                <w:tblHeader/>
              </w:trPr>
              <w:tc>
                <w:tcPr>
                  <w:tcW w:w="832" w:type="dxa"/>
                  <w:vMerge/>
                  <w:vAlign w:val="center"/>
                </w:tcPr>
                <w:p w14:paraId="6A3CF0AA" w14:textId="77777777" w:rsidR="005161EE" w:rsidRDefault="005161EE">
                  <w:pPr>
                    <w:pStyle w:val="afe"/>
                    <w:rPr>
                      <w:rFonts w:ascii="Times New Roman"/>
                      <w:snapToGrid/>
                      <w:spacing w:val="0"/>
                      <w:w w:val="100"/>
                      <w:sz w:val="21"/>
                      <w:szCs w:val="21"/>
                    </w:rPr>
                  </w:pPr>
                </w:p>
              </w:tc>
              <w:tc>
                <w:tcPr>
                  <w:tcW w:w="1088" w:type="dxa"/>
                  <w:vMerge/>
                  <w:vAlign w:val="center"/>
                </w:tcPr>
                <w:p w14:paraId="3EE9A637" w14:textId="77777777" w:rsidR="005161EE" w:rsidRDefault="005161EE">
                  <w:pPr>
                    <w:pStyle w:val="afe"/>
                    <w:rPr>
                      <w:rFonts w:ascii="Times New Roman"/>
                      <w:snapToGrid/>
                      <w:spacing w:val="0"/>
                      <w:w w:val="100"/>
                      <w:sz w:val="21"/>
                      <w:szCs w:val="21"/>
                    </w:rPr>
                  </w:pPr>
                </w:p>
              </w:tc>
              <w:tc>
                <w:tcPr>
                  <w:tcW w:w="775" w:type="dxa"/>
                  <w:vMerge/>
                  <w:vAlign w:val="center"/>
                </w:tcPr>
                <w:p w14:paraId="249A5A82" w14:textId="77777777" w:rsidR="005161EE" w:rsidRDefault="005161EE">
                  <w:pPr>
                    <w:pStyle w:val="afe"/>
                    <w:rPr>
                      <w:rFonts w:ascii="Times New Roman"/>
                      <w:snapToGrid/>
                      <w:spacing w:val="0"/>
                      <w:w w:val="100"/>
                      <w:sz w:val="21"/>
                      <w:szCs w:val="21"/>
                    </w:rPr>
                  </w:pPr>
                </w:p>
              </w:tc>
              <w:tc>
                <w:tcPr>
                  <w:tcW w:w="1275" w:type="dxa"/>
                  <w:vMerge/>
                  <w:vAlign w:val="center"/>
                </w:tcPr>
                <w:p w14:paraId="508EEE7D" w14:textId="77777777" w:rsidR="005161EE" w:rsidRDefault="005161EE">
                  <w:pPr>
                    <w:pStyle w:val="afe"/>
                    <w:rPr>
                      <w:rFonts w:ascii="Times New Roman"/>
                      <w:snapToGrid/>
                      <w:spacing w:val="0"/>
                      <w:w w:val="100"/>
                      <w:sz w:val="21"/>
                      <w:szCs w:val="21"/>
                    </w:rPr>
                  </w:pPr>
                </w:p>
              </w:tc>
              <w:tc>
                <w:tcPr>
                  <w:tcW w:w="5011" w:type="dxa"/>
                  <w:vAlign w:val="center"/>
                </w:tcPr>
                <w:p w14:paraId="1660134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18cm</w:t>
                  </w:r>
                  <w:r>
                    <w:rPr>
                      <w:rFonts w:ascii="Times New Roman"/>
                      <w:snapToGrid/>
                      <w:spacing w:val="0"/>
                      <w:w w:val="100"/>
                      <w:sz w:val="21"/>
                      <w:szCs w:val="21"/>
                    </w:rPr>
                    <w:t>水泥稳定碎石（</w:t>
                  </w:r>
                  <w:r>
                    <w:rPr>
                      <w:rFonts w:ascii="Times New Roman"/>
                      <w:snapToGrid/>
                      <w:spacing w:val="0"/>
                      <w:w w:val="100"/>
                      <w:sz w:val="21"/>
                      <w:szCs w:val="21"/>
                    </w:rPr>
                    <w:t>2.0</w:t>
                  </w:r>
                  <w:r>
                    <w:rPr>
                      <w:rFonts w:ascii="Times New Roman"/>
                      <w:snapToGrid/>
                      <w:spacing w:val="0"/>
                      <w:w w:val="100"/>
                      <w:sz w:val="21"/>
                      <w:szCs w:val="21"/>
                    </w:rPr>
                    <w:t>～</w:t>
                  </w:r>
                  <w:r>
                    <w:rPr>
                      <w:rFonts w:ascii="Times New Roman"/>
                      <w:snapToGrid/>
                      <w:spacing w:val="0"/>
                      <w:w w:val="100"/>
                      <w:sz w:val="21"/>
                      <w:szCs w:val="21"/>
                    </w:rPr>
                    <w:t>3.0Mpa</w:t>
                  </w:r>
                  <w:r>
                    <w:rPr>
                      <w:rFonts w:ascii="Times New Roman"/>
                      <w:snapToGrid/>
                      <w:spacing w:val="0"/>
                      <w:w w:val="100"/>
                      <w:sz w:val="21"/>
                      <w:szCs w:val="21"/>
                    </w:rPr>
                    <w:t>）</w:t>
                  </w:r>
                </w:p>
              </w:tc>
            </w:tr>
            <w:tr w:rsidR="005161EE" w14:paraId="6F63F435" w14:textId="77777777">
              <w:trPr>
                <w:trHeight w:val="23"/>
                <w:tblHeader/>
              </w:trPr>
              <w:tc>
                <w:tcPr>
                  <w:tcW w:w="832" w:type="dxa"/>
                  <w:vMerge/>
                  <w:vAlign w:val="center"/>
                </w:tcPr>
                <w:p w14:paraId="0BB9E46E" w14:textId="77777777" w:rsidR="005161EE" w:rsidRDefault="005161EE">
                  <w:pPr>
                    <w:pStyle w:val="afe"/>
                    <w:rPr>
                      <w:rFonts w:ascii="Times New Roman"/>
                      <w:snapToGrid/>
                      <w:spacing w:val="0"/>
                      <w:w w:val="100"/>
                      <w:sz w:val="21"/>
                      <w:szCs w:val="21"/>
                    </w:rPr>
                  </w:pPr>
                </w:p>
              </w:tc>
              <w:tc>
                <w:tcPr>
                  <w:tcW w:w="1088" w:type="dxa"/>
                  <w:vMerge/>
                  <w:vAlign w:val="center"/>
                </w:tcPr>
                <w:p w14:paraId="757CF98B" w14:textId="77777777" w:rsidR="005161EE" w:rsidRDefault="005161EE">
                  <w:pPr>
                    <w:pStyle w:val="afe"/>
                    <w:rPr>
                      <w:rFonts w:ascii="Times New Roman"/>
                      <w:snapToGrid/>
                      <w:spacing w:val="0"/>
                      <w:w w:val="100"/>
                      <w:sz w:val="21"/>
                      <w:szCs w:val="21"/>
                    </w:rPr>
                  </w:pPr>
                </w:p>
              </w:tc>
              <w:tc>
                <w:tcPr>
                  <w:tcW w:w="775" w:type="dxa"/>
                  <w:vMerge/>
                  <w:vAlign w:val="center"/>
                </w:tcPr>
                <w:p w14:paraId="567E426E" w14:textId="77777777" w:rsidR="005161EE" w:rsidRDefault="005161EE">
                  <w:pPr>
                    <w:pStyle w:val="afe"/>
                    <w:rPr>
                      <w:rFonts w:ascii="Times New Roman"/>
                      <w:snapToGrid/>
                      <w:spacing w:val="0"/>
                      <w:w w:val="100"/>
                      <w:sz w:val="21"/>
                      <w:szCs w:val="21"/>
                    </w:rPr>
                  </w:pPr>
                </w:p>
              </w:tc>
              <w:tc>
                <w:tcPr>
                  <w:tcW w:w="1275" w:type="dxa"/>
                  <w:vMerge/>
                  <w:vAlign w:val="center"/>
                </w:tcPr>
                <w:p w14:paraId="44C75665" w14:textId="77777777" w:rsidR="005161EE" w:rsidRDefault="005161EE">
                  <w:pPr>
                    <w:pStyle w:val="afe"/>
                    <w:rPr>
                      <w:rFonts w:ascii="Times New Roman"/>
                      <w:snapToGrid/>
                      <w:spacing w:val="0"/>
                      <w:w w:val="100"/>
                      <w:sz w:val="21"/>
                      <w:szCs w:val="21"/>
                    </w:rPr>
                  </w:pPr>
                </w:p>
              </w:tc>
              <w:tc>
                <w:tcPr>
                  <w:tcW w:w="5011" w:type="dxa"/>
                  <w:vAlign w:val="center"/>
                </w:tcPr>
                <w:p w14:paraId="2E4A31C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20cm</w:t>
                  </w:r>
                  <w:r>
                    <w:rPr>
                      <w:rFonts w:ascii="Times New Roman"/>
                      <w:snapToGrid/>
                      <w:spacing w:val="0"/>
                      <w:w w:val="100"/>
                      <w:sz w:val="21"/>
                      <w:szCs w:val="21"/>
                    </w:rPr>
                    <w:t>级配碎石</w:t>
                  </w:r>
                </w:p>
              </w:tc>
            </w:tr>
            <w:tr w:rsidR="005161EE" w14:paraId="4BECEA8F" w14:textId="77777777">
              <w:trPr>
                <w:trHeight w:val="23"/>
                <w:tblHeader/>
              </w:trPr>
              <w:tc>
                <w:tcPr>
                  <w:tcW w:w="832" w:type="dxa"/>
                  <w:vMerge/>
                  <w:vAlign w:val="center"/>
                </w:tcPr>
                <w:p w14:paraId="689C8472" w14:textId="77777777" w:rsidR="005161EE" w:rsidRDefault="005161EE">
                  <w:pPr>
                    <w:pStyle w:val="afe"/>
                    <w:rPr>
                      <w:rFonts w:ascii="Times New Roman"/>
                      <w:snapToGrid/>
                      <w:spacing w:val="0"/>
                      <w:w w:val="100"/>
                      <w:sz w:val="21"/>
                      <w:szCs w:val="21"/>
                    </w:rPr>
                  </w:pPr>
                </w:p>
              </w:tc>
              <w:tc>
                <w:tcPr>
                  <w:tcW w:w="1088" w:type="dxa"/>
                  <w:vMerge/>
                  <w:vAlign w:val="center"/>
                </w:tcPr>
                <w:p w14:paraId="5791F888" w14:textId="77777777" w:rsidR="005161EE" w:rsidRDefault="005161EE">
                  <w:pPr>
                    <w:pStyle w:val="afe"/>
                    <w:rPr>
                      <w:rFonts w:ascii="Times New Roman"/>
                      <w:snapToGrid/>
                      <w:spacing w:val="0"/>
                      <w:w w:val="100"/>
                      <w:sz w:val="21"/>
                      <w:szCs w:val="21"/>
                    </w:rPr>
                  </w:pPr>
                </w:p>
              </w:tc>
              <w:tc>
                <w:tcPr>
                  <w:tcW w:w="775" w:type="dxa"/>
                  <w:vMerge/>
                  <w:vAlign w:val="center"/>
                </w:tcPr>
                <w:p w14:paraId="15F8618F" w14:textId="77777777" w:rsidR="005161EE" w:rsidRDefault="005161EE">
                  <w:pPr>
                    <w:pStyle w:val="afe"/>
                    <w:rPr>
                      <w:rFonts w:ascii="Times New Roman"/>
                      <w:snapToGrid/>
                      <w:spacing w:val="0"/>
                      <w:w w:val="100"/>
                      <w:sz w:val="21"/>
                      <w:szCs w:val="21"/>
                    </w:rPr>
                  </w:pPr>
                </w:p>
              </w:tc>
              <w:tc>
                <w:tcPr>
                  <w:tcW w:w="1275" w:type="dxa"/>
                  <w:vMerge w:val="restart"/>
                  <w:vAlign w:val="center"/>
                </w:tcPr>
                <w:p w14:paraId="74C370D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非机动车道路面</w:t>
                  </w:r>
                </w:p>
              </w:tc>
              <w:tc>
                <w:tcPr>
                  <w:tcW w:w="5011" w:type="dxa"/>
                  <w:vAlign w:val="center"/>
                </w:tcPr>
                <w:p w14:paraId="08CD6D7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4cm</w:t>
                  </w:r>
                  <w:r>
                    <w:rPr>
                      <w:rFonts w:ascii="Times New Roman"/>
                      <w:snapToGrid/>
                      <w:spacing w:val="0"/>
                      <w:w w:val="100"/>
                      <w:sz w:val="21"/>
                      <w:szCs w:val="21"/>
                    </w:rPr>
                    <w:t>细粒式沥青砼</w:t>
                  </w:r>
                  <w:r>
                    <w:rPr>
                      <w:rFonts w:ascii="Times New Roman"/>
                      <w:snapToGrid/>
                      <w:spacing w:val="0"/>
                      <w:w w:val="100"/>
                      <w:sz w:val="21"/>
                      <w:szCs w:val="21"/>
                    </w:rPr>
                    <w:t>AC-13C</w:t>
                  </w:r>
                  <w:r>
                    <w:rPr>
                      <w:rFonts w:ascii="Times New Roman"/>
                      <w:snapToGrid/>
                      <w:spacing w:val="0"/>
                      <w:w w:val="100"/>
                      <w:sz w:val="21"/>
                      <w:szCs w:val="21"/>
                    </w:rPr>
                    <w:t>（</w:t>
                  </w:r>
                  <w:r>
                    <w:rPr>
                      <w:rFonts w:ascii="Times New Roman"/>
                      <w:snapToGrid/>
                      <w:spacing w:val="0"/>
                      <w:w w:val="100"/>
                      <w:sz w:val="21"/>
                      <w:szCs w:val="21"/>
                    </w:rPr>
                    <w:t xml:space="preserve">SBS </w:t>
                  </w:r>
                  <w:r>
                    <w:rPr>
                      <w:rFonts w:ascii="Times New Roman"/>
                      <w:snapToGrid/>
                      <w:spacing w:val="0"/>
                      <w:w w:val="100"/>
                      <w:sz w:val="21"/>
                      <w:szCs w:val="21"/>
                    </w:rPr>
                    <w:t>改性）</w:t>
                  </w:r>
                </w:p>
              </w:tc>
            </w:tr>
            <w:tr w:rsidR="005161EE" w14:paraId="24BEF13F" w14:textId="77777777">
              <w:trPr>
                <w:trHeight w:val="23"/>
                <w:tblHeader/>
              </w:trPr>
              <w:tc>
                <w:tcPr>
                  <w:tcW w:w="832" w:type="dxa"/>
                  <w:vMerge/>
                  <w:vAlign w:val="center"/>
                </w:tcPr>
                <w:p w14:paraId="5AEF4D9C" w14:textId="77777777" w:rsidR="005161EE" w:rsidRDefault="005161EE">
                  <w:pPr>
                    <w:pStyle w:val="afe"/>
                    <w:rPr>
                      <w:rFonts w:ascii="Times New Roman"/>
                      <w:snapToGrid/>
                      <w:spacing w:val="0"/>
                      <w:w w:val="100"/>
                      <w:sz w:val="21"/>
                      <w:szCs w:val="21"/>
                    </w:rPr>
                  </w:pPr>
                </w:p>
              </w:tc>
              <w:tc>
                <w:tcPr>
                  <w:tcW w:w="1088" w:type="dxa"/>
                  <w:vMerge/>
                  <w:vAlign w:val="center"/>
                </w:tcPr>
                <w:p w14:paraId="29813576" w14:textId="77777777" w:rsidR="005161EE" w:rsidRDefault="005161EE">
                  <w:pPr>
                    <w:pStyle w:val="afe"/>
                    <w:rPr>
                      <w:rFonts w:ascii="Times New Roman"/>
                      <w:snapToGrid/>
                      <w:spacing w:val="0"/>
                      <w:w w:val="100"/>
                      <w:sz w:val="21"/>
                      <w:szCs w:val="21"/>
                    </w:rPr>
                  </w:pPr>
                </w:p>
              </w:tc>
              <w:tc>
                <w:tcPr>
                  <w:tcW w:w="775" w:type="dxa"/>
                  <w:vMerge/>
                  <w:vAlign w:val="center"/>
                </w:tcPr>
                <w:p w14:paraId="5CECB6E6" w14:textId="77777777" w:rsidR="005161EE" w:rsidRDefault="005161EE">
                  <w:pPr>
                    <w:pStyle w:val="afe"/>
                    <w:rPr>
                      <w:rFonts w:ascii="Times New Roman"/>
                      <w:snapToGrid/>
                      <w:spacing w:val="0"/>
                      <w:w w:val="100"/>
                      <w:sz w:val="21"/>
                      <w:szCs w:val="21"/>
                    </w:rPr>
                  </w:pPr>
                </w:p>
              </w:tc>
              <w:tc>
                <w:tcPr>
                  <w:tcW w:w="1275" w:type="dxa"/>
                  <w:vMerge/>
                  <w:vAlign w:val="center"/>
                </w:tcPr>
                <w:p w14:paraId="003176E4" w14:textId="77777777" w:rsidR="005161EE" w:rsidRDefault="005161EE">
                  <w:pPr>
                    <w:pStyle w:val="afe"/>
                    <w:rPr>
                      <w:rFonts w:ascii="Times New Roman"/>
                      <w:snapToGrid/>
                      <w:spacing w:val="0"/>
                      <w:w w:val="100"/>
                      <w:sz w:val="21"/>
                      <w:szCs w:val="21"/>
                    </w:rPr>
                  </w:pPr>
                </w:p>
              </w:tc>
              <w:tc>
                <w:tcPr>
                  <w:tcW w:w="5011" w:type="dxa"/>
                  <w:vAlign w:val="center"/>
                </w:tcPr>
                <w:p w14:paraId="04AABA6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6cm</w:t>
                  </w:r>
                  <w:r>
                    <w:rPr>
                      <w:rFonts w:ascii="Times New Roman"/>
                      <w:snapToGrid/>
                      <w:spacing w:val="0"/>
                      <w:w w:val="100"/>
                      <w:sz w:val="21"/>
                      <w:szCs w:val="21"/>
                    </w:rPr>
                    <w:t>中粒式沥青砼</w:t>
                  </w:r>
                  <w:r>
                    <w:rPr>
                      <w:rFonts w:ascii="Times New Roman"/>
                      <w:snapToGrid/>
                      <w:spacing w:val="0"/>
                      <w:w w:val="100"/>
                      <w:sz w:val="21"/>
                      <w:szCs w:val="21"/>
                    </w:rPr>
                    <w:t>AC-20C</w:t>
                  </w:r>
                </w:p>
              </w:tc>
            </w:tr>
            <w:tr w:rsidR="005161EE" w14:paraId="19949AA9" w14:textId="77777777">
              <w:trPr>
                <w:trHeight w:val="23"/>
                <w:tblHeader/>
              </w:trPr>
              <w:tc>
                <w:tcPr>
                  <w:tcW w:w="832" w:type="dxa"/>
                  <w:vMerge/>
                  <w:vAlign w:val="center"/>
                </w:tcPr>
                <w:p w14:paraId="4C39B339" w14:textId="77777777" w:rsidR="005161EE" w:rsidRDefault="005161EE">
                  <w:pPr>
                    <w:pStyle w:val="afe"/>
                    <w:rPr>
                      <w:rFonts w:ascii="Times New Roman"/>
                      <w:snapToGrid/>
                      <w:spacing w:val="0"/>
                      <w:w w:val="100"/>
                      <w:sz w:val="21"/>
                      <w:szCs w:val="21"/>
                    </w:rPr>
                  </w:pPr>
                </w:p>
              </w:tc>
              <w:tc>
                <w:tcPr>
                  <w:tcW w:w="1088" w:type="dxa"/>
                  <w:vMerge/>
                  <w:vAlign w:val="center"/>
                </w:tcPr>
                <w:p w14:paraId="5C9D613E" w14:textId="77777777" w:rsidR="005161EE" w:rsidRDefault="005161EE">
                  <w:pPr>
                    <w:pStyle w:val="afe"/>
                    <w:rPr>
                      <w:rFonts w:ascii="Times New Roman"/>
                      <w:snapToGrid/>
                      <w:spacing w:val="0"/>
                      <w:w w:val="100"/>
                      <w:sz w:val="21"/>
                      <w:szCs w:val="21"/>
                    </w:rPr>
                  </w:pPr>
                </w:p>
              </w:tc>
              <w:tc>
                <w:tcPr>
                  <w:tcW w:w="775" w:type="dxa"/>
                  <w:vMerge/>
                  <w:vAlign w:val="center"/>
                </w:tcPr>
                <w:p w14:paraId="1CA86D47" w14:textId="77777777" w:rsidR="005161EE" w:rsidRDefault="005161EE">
                  <w:pPr>
                    <w:pStyle w:val="afe"/>
                    <w:rPr>
                      <w:rFonts w:ascii="Times New Roman"/>
                      <w:snapToGrid/>
                      <w:spacing w:val="0"/>
                      <w:w w:val="100"/>
                      <w:sz w:val="21"/>
                      <w:szCs w:val="21"/>
                    </w:rPr>
                  </w:pPr>
                </w:p>
              </w:tc>
              <w:tc>
                <w:tcPr>
                  <w:tcW w:w="1275" w:type="dxa"/>
                  <w:vMerge/>
                  <w:vAlign w:val="center"/>
                </w:tcPr>
                <w:p w14:paraId="047509E6" w14:textId="77777777" w:rsidR="005161EE" w:rsidRDefault="005161EE">
                  <w:pPr>
                    <w:pStyle w:val="afe"/>
                    <w:rPr>
                      <w:rFonts w:ascii="Times New Roman"/>
                      <w:snapToGrid/>
                      <w:spacing w:val="0"/>
                      <w:w w:val="100"/>
                      <w:sz w:val="21"/>
                      <w:szCs w:val="21"/>
                    </w:rPr>
                  </w:pPr>
                </w:p>
              </w:tc>
              <w:tc>
                <w:tcPr>
                  <w:tcW w:w="5011" w:type="dxa"/>
                  <w:vAlign w:val="center"/>
                </w:tcPr>
                <w:p w14:paraId="19096C8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1cm</w:t>
                  </w:r>
                  <w:r>
                    <w:rPr>
                      <w:rFonts w:ascii="Times New Roman"/>
                      <w:snapToGrid/>
                      <w:spacing w:val="0"/>
                      <w:w w:val="100"/>
                      <w:sz w:val="21"/>
                      <w:szCs w:val="21"/>
                    </w:rPr>
                    <w:t>下封层</w:t>
                  </w:r>
                </w:p>
              </w:tc>
            </w:tr>
            <w:tr w:rsidR="005161EE" w14:paraId="58B466E1" w14:textId="77777777">
              <w:trPr>
                <w:trHeight w:val="23"/>
                <w:tblHeader/>
              </w:trPr>
              <w:tc>
                <w:tcPr>
                  <w:tcW w:w="832" w:type="dxa"/>
                  <w:vMerge/>
                  <w:vAlign w:val="center"/>
                </w:tcPr>
                <w:p w14:paraId="74FDFA4A" w14:textId="77777777" w:rsidR="005161EE" w:rsidRDefault="005161EE">
                  <w:pPr>
                    <w:pStyle w:val="afe"/>
                    <w:rPr>
                      <w:rFonts w:ascii="Times New Roman"/>
                      <w:snapToGrid/>
                      <w:spacing w:val="0"/>
                      <w:w w:val="100"/>
                      <w:sz w:val="21"/>
                      <w:szCs w:val="21"/>
                    </w:rPr>
                  </w:pPr>
                </w:p>
              </w:tc>
              <w:tc>
                <w:tcPr>
                  <w:tcW w:w="1088" w:type="dxa"/>
                  <w:vMerge/>
                  <w:vAlign w:val="center"/>
                </w:tcPr>
                <w:p w14:paraId="4E77F23A" w14:textId="77777777" w:rsidR="005161EE" w:rsidRDefault="005161EE">
                  <w:pPr>
                    <w:pStyle w:val="afe"/>
                    <w:rPr>
                      <w:rFonts w:ascii="Times New Roman"/>
                      <w:snapToGrid/>
                      <w:spacing w:val="0"/>
                      <w:w w:val="100"/>
                      <w:sz w:val="21"/>
                      <w:szCs w:val="21"/>
                    </w:rPr>
                  </w:pPr>
                </w:p>
              </w:tc>
              <w:tc>
                <w:tcPr>
                  <w:tcW w:w="775" w:type="dxa"/>
                  <w:vMerge/>
                  <w:vAlign w:val="center"/>
                </w:tcPr>
                <w:p w14:paraId="6A9472F5" w14:textId="77777777" w:rsidR="005161EE" w:rsidRDefault="005161EE">
                  <w:pPr>
                    <w:pStyle w:val="afe"/>
                    <w:rPr>
                      <w:rFonts w:ascii="Times New Roman"/>
                      <w:snapToGrid/>
                      <w:spacing w:val="0"/>
                      <w:w w:val="100"/>
                      <w:sz w:val="21"/>
                      <w:szCs w:val="21"/>
                    </w:rPr>
                  </w:pPr>
                </w:p>
              </w:tc>
              <w:tc>
                <w:tcPr>
                  <w:tcW w:w="1275" w:type="dxa"/>
                  <w:vMerge/>
                  <w:vAlign w:val="center"/>
                </w:tcPr>
                <w:p w14:paraId="5C0B23AD" w14:textId="77777777" w:rsidR="005161EE" w:rsidRDefault="005161EE">
                  <w:pPr>
                    <w:pStyle w:val="afe"/>
                    <w:rPr>
                      <w:rFonts w:ascii="Times New Roman"/>
                      <w:snapToGrid/>
                      <w:spacing w:val="0"/>
                      <w:w w:val="100"/>
                      <w:sz w:val="21"/>
                      <w:szCs w:val="21"/>
                    </w:rPr>
                  </w:pPr>
                </w:p>
              </w:tc>
              <w:tc>
                <w:tcPr>
                  <w:tcW w:w="5011" w:type="dxa"/>
                  <w:vAlign w:val="center"/>
                </w:tcPr>
                <w:p w14:paraId="32649BA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 xml:space="preserve">20cm </w:t>
                  </w:r>
                  <w:r>
                    <w:rPr>
                      <w:rFonts w:ascii="Times New Roman"/>
                      <w:snapToGrid/>
                      <w:spacing w:val="0"/>
                      <w:w w:val="100"/>
                      <w:sz w:val="21"/>
                      <w:szCs w:val="21"/>
                    </w:rPr>
                    <w:t>水泥稳定碎石（</w:t>
                  </w:r>
                  <w:r>
                    <w:rPr>
                      <w:rFonts w:ascii="Times New Roman"/>
                      <w:snapToGrid/>
                      <w:spacing w:val="0"/>
                      <w:w w:val="100"/>
                      <w:sz w:val="21"/>
                      <w:szCs w:val="21"/>
                    </w:rPr>
                    <w:t>2.0</w:t>
                  </w:r>
                  <w:r>
                    <w:rPr>
                      <w:rFonts w:ascii="Times New Roman"/>
                      <w:snapToGrid/>
                      <w:spacing w:val="0"/>
                      <w:w w:val="100"/>
                      <w:sz w:val="21"/>
                      <w:szCs w:val="21"/>
                    </w:rPr>
                    <w:t>～</w:t>
                  </w:r>
                  <w:r>
                    <w:rPr>
                      <w:rFonts w:ascii="Times New Roman"/>
                      <w:snapToGrid/>
                      <w:spacing w:val="0"/>
                      <w:w w:val="100"/>
                      <w:sz w:val="21"/>
                      <w:szCs w:val="21"/>
                    </w:rPr>
                    <w:t>3.0Mpa</w:t>
                  </w:r>
                  <w:r>
                    <w:rPr>
                      <w:rFonts w:ascii="Times New Roman"/>
                      <w:snapToGrid/>
                      <w:spacing w:val="0"/>
                      <w:w w:val="100"/>
                      <w:sz w:val="21"/>
                      <w:szCs w:val="21"/>
                    </w:rPr>
                    <w:t>）</w:t>
                  </w:r>
                </w:p>
              </w:tc>
            </w:tr>
            <w:tr w:rsidR="005161EE" w14:paraId="4F75FE16" w14:textId="77777777">
              <w:trPr>
                <w:trHeight w:val="23"/>
                <w:tblHeader/>
              </w:trPr>
              <w:tc>
                <w:tcPr>
                  <w:tcW w:w="832" w:type="dxa"/>
                  <w:vMerge/>
                  <w:vAlign w:val="center"/>
                </w:tcPr>
                <w:p w14:paraId="1BDBA054" w14:textId="77777777" w:rsidR="005161EE" w:rsidRDefault="005161EE">
                  <w:pPr>
                    <w:pStyle w:val="afe"/>
                    <w:rPr>
                      <w:rFonts w:ascii="Times New Roman"/>
                      <w:snapToGrid/>
                      <w:spacing w:val="0"/>
                      <w:w w:val="100"/>
                      <w:sz w:val="21"/>
                      <w:szCs w:val="21"/>
                    </w:rPr>
                  </w:pPr>
                </w:p>
              </w:tc>
              <w:tc>
                <w:tcPr>
                  <w:tcW w:w="1088" w:type="dxa"/>
                  <w:vMerge/>
                  <w:vAlign w:val="center"/>
                </w:tcPr>
                <w:p w14:paraId="53A28125" w14:textId="77777777" w:rsidR="005161EE" w:rsidRDefault="005161EE">
                  <w:pPr>
                    <w:pStyle w:val="afe"/>
                    <w:rPr>
                      <w:rFonts w:ascii="Times New Roman"/>
                      <w:snapToGrid/>
                      <w:spacing w:val="0"/>
                      <w:w w:val="100"/>
                      <w:sz w:val="21"/>
                      <w:szCs w:val="21"/>
                    </w:rPr>
                  </w:pPr>
                </w:p>
              </w:tc>
              <w:tc>
                <w:tcPr>
                  <w:tcW w:w="775" w:type="dxa"/>
                  <w:vMerge/>
                  <w:vAlign w:val="center"/>
                </w:tcPr>
                <w:p w14:paraId="1C413EFC" w14:textId="77777777" w:rsidR="005161EE" w:rsidRDefault="005161EE">
                  <w:pPr>
                    <w:pStyle w:val="afe"/>
                    <w:rPr>
                      <w:rFonts w:ascii="Times New Roman"/>
                      <w:snapToGrid/>
                      <w:spacing w:val="0"/>
                      <w:w w:val="100"/>
                      <w:sz w:val="21"/>
                      <w:szCs w:val="21"/>
                    </w:rPr>
                  </w:pPr>
                </w:p>
              </w:tc>
              <w:tc>
                <w:tcPr>
                  <w:tcW w:w="1275" w:type="dxa"/>
                  <w:vMerge/>
                  <w:vAlign w:val="center"/>
                </w:tcPr>
                <w:p w14:paraId="0E1A1B86" w14:textId="77777777" w:rsidR="005161EE" w:rsidRDefault="005161EE">
                  <w:pPr>
                    <w:pStyle w:val="afe"/>
                    <w:rPr>
                      <w:rFonts w:ascii="Times New Roman"/>
                      <w:snapToGrid/>
                      <w:spacing w:val="0"/>
                      <w:w w:val="100"/>
                      <w:sz w:val="21"/>
                      <w:szCs w:val="21"/>
                    </w:rPr>
                  </w:pPr>
                </w:p>
              </w:tc>
              <w:tc>
                <w:tcPr>
                  <w:tcW w:w="5011" w:type="dxa"/>
                  <w:vAlign w:val="center"/>
                </w:tcPr>
                <w:p w14:paraId="1A9E8C3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20cm</w:t>
                  </w:r>
                  <w:r>
                    <w:rPr>
                      <w:rFonts w:ascii="Times New Roman"/>
                      <w:snapToGrid/>
                      <w:spacing w:val="0"/>
                      <w:w w:val="100"/>
                      <w:sz w:val="21"/>
                      <w:szCs w:val="21"/>
                    </w:rPr>
                    <w:t>级配碎石</w:t>
                  </w:r>
                </w:p>
              </w:tc>
            </w:tr>
            <w:tr w:rsidR="005161EE" w14:paraId="2D3FED52" w14:textId="77777777">
              <w:trPr>
                <w:trHeight w:val="23"/>
                <w:tblHeader/>
              </w:trPr>
              <w:tc>
                <w:tcPr>
                  <w:tcW w:w="832" w:type="dxa"/>
                  <w:vMerge/>
                  <w:vAlign w:val="center"/>
                </w:tcPr>
                <w:p w14:paraId="7CA15F3D" w14:textId="77777777" w:rsidR="005161EE" w:rsidRDefault="005161EE">
                  <w:pPr>
                    <w:pStyle w:val="afe"/>
                    <w:rPr>
                      <w:rFonts w:ascii="Times New Roman"/>
                      <w:snapToGrid/>
                      <w:spacing w:val="0"/>
                      <w:w w:val="100"/>
                      <w:sz w:val="21"/>
                      <w:szCs w:val="21"/>
                    </w:rPr>
                  </w:pPr>
                </w:p>
              </w:tc>
              <w:tc>
                <w:tcPr>
                  <w:tcW w:w="1088" w:type="dxa"/>
                  <w:vMerge/>
                  <w:vAlign w:val="center"/>
                </w:tcPr>
                <w:p w14:paraId="55CFB1C7" w14:textId="77777777" w:rsidR="005161EE" w:rsidRDefault="005161EE">
                  <w:pPr>
                    <w:pStyle w:val="afe"/>
                    <w:rPr>
                      <w:rFonts w:ascii="Times New Roman"/>
                      <w:snapToGrid/>
                      <w:spacing w:val="0"/>
                      <w:w w:val="100"/>
                      <w:sz w:val="21"/>
                      <w:szCs w:val="21"/>
                    </w:rPr>
                  </w:pPr>
                </w:p>
              </w:tc>
              <w:tc>
                <w:tcPr>
                  <w:tcW w:w="775" w:type="dxa"/>
                  <w:vMerge/>
                  <w:vAlign w:val="center"/>
                </w:tcPr>
                <w:p w14:paraId="1BE3FAA2" w14:textId="77777777" w:rsidR="005161EE" w:rsidRDefault="005161EE">
                  <w:pPr>
                    <w:pStyle w:val="afe"/>
                    <w:rPr>
                      <w:rFonts w:ascii="Times New Roman"/>
                      <w:snapToGrid/>
                      <w:spacing w:val="0"/>
                      <w:w w:val="100"/>
                      <w:sz w:val="21"/>
                      <w:szCs w:val="21"/>
                    </w:rPr>
                  </w:pPr>
                </w:p>
              </w:tc>
              <w:tc>
                <w:tcPr>
                  <w:tcW w:w="1275" w:type="dxa"/>
                  <w:vMerge w:val="restart"/>
                  <w:vAlign w:val="center"/>
                </w:tcPr>
                <w:p w14:paraId="1412DC7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人行道</w:t>
                  </w:r>
                </w:p>
              </w:tc>
              <w:tc>
                <w:tcPr>
                  <w:tcW w:w="5011" w:type="dxa"/>
                  <w:vAlign w:val="center"/>
                </w:tcPr>
                <w:p w14:paraId="329F886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5cm</w:t>
                  </w:r>
                  <w:r>
                    <w:rPr>
                      <w:rFonts w:ascii="Times New Roman"/>
                      <w:snapToGrid/>
                      <w:spacing w:val="0"/>
                      <w:w w:val="100"/>
                      <w:sz w:val="21"/>
                      <w:szCs w:val="21"/>
                    </w:rPr>
                    <w:t>吸水砖人行道板</w:t>
                  </w:r>
                </w:p>
              </w:tc>
            </w:tr>
            <w:tr w:rsidR="005161EE" w14:paraId="157D23CA" w14:textId="77777777">
              <w:trPr>
                <w:trHeight w:val="23"/>
                <w:tblHeader/>
              </w:trPr>
              <w:tc>
                <w:tcPr>
                  <w:tcW w:w="832" w:type="dxa"/>
                  <w:vMerge/>
                  <w:vAlign w:val="center"/>
                </w:tcPr>
                <w:p w14:paraId="088034D7" w14:textId="77777777" w:rsidR="005161EE" w:rsidRDefault="005161EE">
                  <w:pPr>
                    <w:pStyle w:val="afe"/>
                    <w:rPr>
                      <w:rFonts w:ascii="Times New Roman"/>
                      <w:snapToGrid/>
                      <w:spacing w:val="0"/>
                      <w:w w:val="100"/>
                      <w:sz w:val="21"/>
                      <w:szCs w:val="21"/>
                    </w:rPr>
                  </w:pPr>
                </w:p>
              </w:tc>
              <w:tc>
                <w:tcPr>
                  <w:tcW w:w="1088" w:type="dxa"/>
                  <w:vMerge/>
                  <w:vAlign w:val="center"/>
                </w:tcPr>
                <w:p w14:paraId="3977CB9C" w14:textId="77777777" w:rsidR="005161EE" w:rsidRDefault="005161EE">
                  <w:pPr>
                    <w:pStyle w:val="afe"/>
                    <w:rPr>
                      <w:rFonts w:ascii="Times New Roman"/>
                      <w:snapToGrid/>
                      <w:spacing w:val="0"/>
                      <w:w w:val="100"/>
                      <w:sz w:val="21"/>
                      <w:szCs w:val="21"/>
                    </w:rPr>
                  </w:pPr>
                </w:p>
              </w:tc>
              <w:tc>
                <w:tcPr>
                  <w:tcW w:w="775" w:type="dxa"/>
                  <w:vMerge/>
                  <w:vAlign w:val="center"/>
                </w:tcPr>
                <w:p w14:paraId="43CAFFA8" w14:textId="77777777" w:rsidR="005161EE" w:rsidRDefault="005161EE">
                  <w:pPr>
                    <w:pStyle w:val="afe"/>
                    <w:rPr>
                      <w:rFonts w:ascii="Times New Roman"/>
                      <w:snapToGrid/>
                      <w:spacing w:val="0"/>
                      <w:w w:val="100"/>
                      <w:sz w:val="21"/>
                      <w:szCs w:val="21"/>
                    </w:rPr>
                  </w:pPr>
                </w:p>
              </w:tc>
              <w:tc>
                <w:tcPr>
                  <w:tcW w:w="1275" w:type="dxa"/>
                  <w:vMerge/>
                  <w:vAlign w:val="center"/>
                </w:tcPr>
                <w:p w14:paraId="5DBE9DA8" w14:textId="77777777" w:rsidR="005161EE" w:rsidRDefault="005161EE">
                  <w:pPr>
                    <w:pStyle w:val="afe"/>
                    <w:rPr>
                      <w:rFonts w:ascii="Times New Roman"/>
                      <w:snapToGrid/>
                      <w:spacing w:val="0"/>
                      <w:w w:val="100"/>
                      <w:sz w:val="21"/>
                      <w:szCs w:val="21"/>
                    </w:rPr>
                  </w:pPr>
                </w:p>
              </w:tc>
              <w:tc>
                <w:tcPr>
                  <w:tcW w:w="5011" w:type="dxa"/>
                  <w:vAlign w:val="center"/>
                </w:tcPr>
                <w:p w14:paraId="74B316C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2cm1</w:t>
                  </w:r>
                  <w:r>
                    <w:rPr>
                      <w:rFonts w:ascii="Times New Roman"/>
                      <w:snapToGrid/>
                      <w:spacing w:val="0"/>
                      <w:w w:val="100"/>
                      <w:sz w:val="21"/>
                      <w:szCs w:val="21"/>
                    </w:rPr>
                    <w:t>：</w:t>
                  </w:r>
                  <w:r>
                    <w:rPr>
                      <w:rFonts w:ascii="Times New Roman"/>
                      <w:snapToGrid/>
                      <w:spacing w:val="0"/>
                      <w:w w:val="100"/>
                      <w:sz w:val="21"/>
                      <w:szCs w:val="21"/>
                    </w:rPr>
                    <w:t>3</w:t>
                  </w:r>
                  <w:r>
                    <w:rPr>
                      <w:rFonts w:ascii="Times New Roman"/>
                      <w:snapToGrid/>
                      <w:spacing w:val="0"/>
                      <w:w w:val="100"/>
                      <w:sz w:val="21"/>
                      <w:szCs w:val="21"/>
                    </w:rPr>
                    <w:t>水泥砂浆</w:t>
                  </w:r>
                </w:p>
              </w:tc>
            </w:tr>
            <w:tr w:rsidR="005161EE" w14:paraId="660D96D7" w14:textId="77777777">
              <w:trPr>
                <w:trHeight w:val="23"/>
                <w:tblHeader/>
              </w:trPr>
              <w:tc>
                <w:tcPr>
                  <w:tcW w:w="832" w:type="dxa"/>
                  <w:vMerge/>
                  <w:vAlign w:val="center"/>
                </w:tcPr>
                <w:p w14:paraId="7CD2B40D" w14:textId="77777777" w:rsidR="005161EE" w:rsidRDefault="005161EE">
                  <w:pPr>
                    <w:pStyle w:val="afe"/>
                    <w:rPr>
                      <w:rFonts w:ascii="Times New Roman"/>
                      <w:snapToGrid/>
                      <w:spacing w:val="0"/>
                      <w:w w:val="100"/>
                      <w:sz w:val="21"/>
                      <w:szCs w:val="21"/>
                    </w:rPr>
                  </w:pPr>
                </w:p>
              </w:tc>
              <w:tc>
                <w:tcPr>
                  <w:tcW w:w="1088" w:type="dxa"/>
                  <w:vMerge/>
                  <w:vAlign w:val="center"/>
                </w:tcPr>
                <w:p w14:paraId="3A52555A" w14:textId="77777777" w:rsidR="005161EE" w:rsidRDefault="005161EE">
                  <w:pPr>
                    <w:pStyle w:val="afe"/>
                    <w:rPr>
                      <w:rFonts w:ascii="Times New Roman"/>
                      <w:snapToGrid/>
                      <w:spacing w:val="0"/>
                      <w:w w:val="100"/>
                      <w:sz w:val="21"/>
                      <w:szCs w:val="21"/>
                    </w:rPr>
                  </w:pPr>
                </w:p>
              </w:tc>
              <w:tc>
                <w:tcPr>
                  <w:tcW w:w="775" w:type="dxa"/>
                  <w:vMerge/>
                  <w:vAlign w:val="center"/>
                </w:tcPr>
                <w:p w14:paraId="03A136A4" w14:textId="77777777" w:rsidR="005161EE" w:rsidRDefault="005161EE">
                  <w:pPr>
                    <w:pStyle w:val="afe"/>
                    <w:rPr>
                      <w:rFonts w:ascii="Times New Roman"/>
                      <w:snapToGrid/>
                      <w:spacing w:val="0"/>
                      <w:w w:val="100"/>
                      <w:sz w:val="21"/>
                      <w:szCs w:val="21"/>
                    </w:rPr>
                  </w:pPr>
                </w:p>
              </w:tc>
              <w:tc>
                <w:tcPr>
                  <w:tcW w:w="1275" w:type="dxa"/>
                  <w:vMerge/>
                  <w:vAlign w:val="center"/>
                </w:tcPr>
                <w:p w14:paraId="5AB9D5FE" w14:textId="77777777" w:rsidR="005161EE" w:rsidRDefault="005161EE">
                  <w:pPr>
                    <w:pStyle w:val="afe"/>
                    <w:rPr>
                      <w:rFonts w:ascii="Times New Roman"/>
                      <w:snapToGrid/>
                      <w:spacing w:val="0"/>
                      <w:w w:val="100"/>
                      <w:sz w:val="21"/>
                      <w:szCs w:val="21"/>
                    </w:rPr>
                  </w:pPr>
                </w:p>
              </w:tc>
              <w:tc>
                <w:tcPr>
                  <w:tcW w:w="5011" w:type="dxa"/>
                  <w:vAlign w:val="center"/>
                </w:tcPr>
                <w:p w14:paraId="265355C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15cm</w:t>
                  </w:r>
                  <w:r>
                    <w:rPr>
                      <w:rFonts w:ascii="Times New Roman"/>
                      <w:snapToGrid/>
                      <w:spacing w:val="0"/>
                      <w:w w:val="100"/>
                      <w:sz w:val="21"/>
                      <w:szCs w:val="21"/>
                    </w:rPr>
                    <w:t>水泥稳定碎石（</w:t>
                  </w:r>
                  <w:r>
                    <w:rPr>
                      <w:rFonts w:ascii="Times New Roman"/>
                      <w:snapToGrid/>
                      <w:spacing w:val="0"/>
                      <w:w w:val="100"/>
                      <w:sz w:val="21"/>
                      <w:szCs w:val="21"/>
                    </w:rPr>
                    <w:t>2.0</w:t>
                  </w:r>
                  <w:r>
                    <w:rPr>
                      <w:rFonts w:ascii="Times New Roman"/>
                      <w:snapToGrid/>
                      <w:spacing w:val="0"/>
                      <w:w w:val="100"/>
                      <w:sz w:val="21"/>
                      <w:szCs w:val="21"/>
                    </w:rPr>
                    <w:t>～</w:t>
                  </w:r>
                  <w:r>
                    <w:rPr>
                      <w:rFonts w:ascii="Times New Roman"/>
                      <w:snapToGrid/>
                      <w:spacing w:val="0"/>
                      <w:w w:val="100"/>
                      <w:sz w:val="21"/>
                      <w:szCs w:val="21"/>
                    </w:rPr>
                    <w:t>3.0Mpa</w:t>
                  </w:r>
                  <w:r>
                    <w:rPr>
                      <w:rFonts w:ascii="Times New Roman"/>
                      <w:snapToGrid/>
                      <w:spacing w:val="0"/>
                      <w:w w:val="100"/>
                      <w:sz w:val="21"/>
                      <w:szCs w:val="21"/>
                    </w:rPr>
                    <w:t>）</w:t>
                  </w:r>
                </w:p>
              </w:tc>
            </w:tr>
            <w:tr w:rsidR="005161EE" w14:paraId="7E908402" w14:textId="77777777">
              <w:trPr>
                <w:trHeight w:val="23"/>
                <w:tblHeader/>
              </w:trPr>
              <w:tc>
                <w:tcPr>
                  <w:tcW w:w="832" w:type="dxa"/>
                  <w:vMerge/>
                  <w:vAlign w:val="center"/>
                </w:tcPr>
                <w:p w14:paraId="3260AC1E" w14:textId="77777777" w:rsidR="005161EE" w:rsidRDefault="005161EE">
                  <w:pPr>
                    <w:pStyle w:val="afe"/>
                    <w:rPr>
                      <w:rFonts w:ascii="Times New Roman"/>
                      <w:snapToGrid/>
                      <w:spacing w:val="0"/>
                      <w:w w:val="100"/>
                      <w:sz w:val="21"/>
                      <w:szCs w:val="21"/>
                    </w:rPr>
                  </w:pPr>
                </w:p>
              </w:tc>
              <w:tc>
                <w:tcPr>
                  <w:tcW w:w="1088" w:type="dxa"/>
                  <w:vMerge/>
                  <w:vAlign w:val="center"/>
                </w:tcPr>
                <w:p w14:paraId="41B7D7F6" w14:textId="77777777" w:rsidR="005161EE" w:rsidRDefault="005161EE">
                  <w:pPr>
                    <w:pStyle w:val="afe"/>
                    <w:rPr>
                      <w:rFonts w:ascii="Times New Roman"/>
                      <w:snapToGrid/>
                      <w:spacing w:val="0"/>
                      <w:w w:val="100"/>
                      <w:sz w:val="21"/>
                      <w:szCs w:val="21"/>
                    </w:rPr>
                  </w:pPr>
                </w:p>
              </w:tc>
              <w:tc>
                <w:tcPr>
                  <w:tcW w:w="2050" w:type="dxa"/>
                  <w:gridSpan w:val="2"/>
                  <w:vAlign w:val="center"/>
                </w:tcPr>
                <w:p w14:paraId="44E4C2C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交叉工程</w:t>
                  </w:r>
                </w:p>
              </w:tc>
              <w:tc>
                <w:tcPr>
                  <w:tcW w:w="5011" w:type="dxa"/>
                  <w:vAlign w:val="center"/>
                </w:tcPr>
                <w:p w14:paraId="1710E79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平</w:t>
                  </w:r>
                  <w:r>
                    <w:rPr>
                      <w:rFonts w:ascii="Times New Roman"/>
                      <w:snapToGrid/>
                      <w:spacing w:val="0"/>
                      <w:w w:val="100"/>
                      <w:sz w:val="21"/>
                      <w:szCs w:val="21"/>
                    </w:rPr>
                    <w:t>A1</w:t>
                  </w:r>
                  <w:r>
                    <w:rPr>
                      <w:rFonts w:ascii="Times New Roman"/>
                      <w:snapToGrid/>
                      <w:spacing w:val="0"/>
                      <w:w w:val="100"/>
                      <w:sz w:val="21"/>
                      <w:szCs w:val="21"/>
                    </w:rPr>
                    <w:t>类</w:t>
                  </w:r>
                </w:p>
              </w:tc>
            </w:tr>
            <w:tr w:rsidR="005161EE" w14:paraId="551500BD" w14:textId="77777777">
              <w:trPr>
                <w:trHeight w:val="23"/>
                <w:tblHeader/>
              </w:trPr>
              <w:tc>
                <w:tcPr>
                  <w:tcW w:w="832" w:type="dxa"/>
                  <w:vMerge/>
                  <w:vAlign w:val="center"/>
                </w:tcPr>
                <w:p w14:paraId="092534DE" w14:textId="77777777" w:rsidR="005161EE" w:rsidRDefault="005161EE">
                  <w:pPr>
                    <w:pStyle w:val="afe"/>
                    <w:rPr>
                      <w:rFonts w:ascii="Times New Roman"/>
                      <w:snapToGrid/>
                      <w:spacing w:val="0"/>
                      <w:w w:val="100"/>
                      <w:sz w:val="21"/>
                      <w:szCs w:val="21"/>
                    </w:rPr>
                  </w:pPr>
                </w:p>
              </w:tc>
              <w:tc>
                <w:tcPr>
                  <w:tcW w:w="1088" w:type="dxa"/>
                  <w:vMerge/>
                  <w:vAlign w:val="center"/>
                </w:tcPr>
                <w:p w14:paraId="7369F11A" w14:textId="77777777" w:rsidR="005161EE" w:rsidRDefault="005161EE">
                  <w:pPr>
                    <w:pStyle w:val="afe"/>
                    <w:rPr>
                      <w:rFonts w:ascii="Times New Roman"/>
                      <w:snapToGrid/>
                      <w:spacing w:val="0"/>
                      <w:w w:val="100"/>
                      <w:sz w:val="21"/>
                      <w:szCs w:val="21"/>
                    </w:rPr>
                  </w:pPr>
                </w:p>
              </w:tc>
              <w:tc>
                <w:tcPr>
                  <w:tcW w:w="2050" w:type="dxa"/>
                  <w:gridSpan w:val="2"/>
                  <w:vAlign w:val="center"/>
                </w:tcPr>
                <w:p w14:paraId="4253651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交通工程</w:t>
                  </w:r>
                </w:p>
              </w:tc>
              <w:tc>
                <w:tcPr>
                  <w:tcW w:w="5011" w:type="dxa"/>
                  <w:vAlign w:val="center"/>
                </w:tcPr>
                <w:p w14:paraId="1459D38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全路段白漆标线、设置指路牌</w:t>
                  </w:r>
                </w:p>
              </w:tc>
            </w:tr>
            <w:tr w:rsidR="005161EE" w14:paraId="7C97615A" w14:textId="77777777">
              <w:trPr>
                <w:trHeight w:val="23"/>
                <w:tblHeader/>
              </w:trPr>
              <w:tc>
                <w:tcPr>
                  <w:tcW w:w="1920" w:type="dxa"/>
                  <w:gridSpan w:val="2"/>
                  <w:vAlign w:val="center"/>
                </w:tcPr>
                <w:p w14:paraId="21CA47E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配套工程</w:t>
                  </w:r>
                </w:p>
              </w:tc>
              <w:tc>
                <w:tcPr>
                  <w:tcW w:w="7061" w:type="dxa"/>
                  <w:gridSpan w:val="3"/>
                  <w:vAlign w:val="center"/>
                </w:tcPr>
                <w:p w14:paraId="68360CD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沿线</w:t>
                  </w:r>
                  <w:r>
                    <w:rPr>
                      <w:rFonts w:ascii="Times New Roman" w:hint="eastAsia"/>
                      <w:snapToGrid/>
                      <w:spacing w:val="0"/>
                      <w:w w:val="100"/>
                      <w:sz w:val="21"/>
                      <w:szCs w:val="21"/>
                    </w:rPr>
                    <w:t>及公园</w:t>
                  </w:r>
                  <w:r>
                    <w:rPr>
                      <w:rFonts w:ascii="Times New Roman"/>
                      <w:snapToGrid/>
                      <w:spacing w:val="0"/>
                      <w:w w:val="100"/>
                      <w:sz w:val="21"/>
                      <w:szCs w:val="21"/>
                    </w:rPr>
                    <w:t>给水工程、排水工程、照明工程、绿化工程等</w:t>
                  </w:r>
                  <w:r>
                    <w:rPr>
                      <w:rStyle w:val="afc"/>
                      <w:rFonts w:ascii="Times New Roman" w:hint="eastAsia"/>
                      <w:snapToGrid/>
                      <w:spacing w:val="0"/>
                      <w:w w:val="100"/>
                    </w:rPr>
                    <w:t>；其中排水管线长度约</w:t>
                  </w:r>
                  <w:r>
                    <w:rPr>
                      <w:rStyle w:val="afc"/>
                      <w:rFonts w:ascii="Times New Roman" w:hint="eastAsia"/>
                      <w:snapToGrid/>
                      <w:spacing w:val="0"/>
                      <w:w w:val="100"/>
                    </w:rPr>
                    <w:t>15.5km</w:t>
                  </w:r>
                  <w:r>
                    <w:rPr>
                      <w:rStyle w:val="afc"/>
                      <w:rFonts w:ascii="Times New Roman" w:hint="eastAsia"/>
                      <w:snapToGrid/>
                      <w:spacing w:val="0"/>
                      <w:w w:val="100"/>
                    </w:rPr>
                    <w:t>，照明数量共约</w:t>
                  </w:r>
                  <w:r>
                    <w:rPr>
                      <w:rStyle w:val="afc"/>
                      <w:rFonts w:ascii="Times New Roman" w:hint="eastAsia"/>
                      <w:snapToGrid/>
                      <w:spacing w:val="0"/>
                      <w:w w:val="100"/>
                    </w:rPr>
                    <w:t>10</w:t>
                  </w:r>
                  <w:r>
                    <w:rPr>
                      <w:rStyle w:val="afc"/>
                      <w:rFonts w:ascii="Times New Roman" w:hint="eastAsia"/>
                      <w:snapToGrid/>
                      <w:spacing w:val="0"/>
                      <w:w w:val="100"/>
                    </w:rPr>
                    <w:t>万个，绿化面积约</w:t>
                  </w:r>
                  <w:r>
                    <w:rPr>
                      <w:rStyle w:val="afc"/>
                      <w:rFonts w:ascii="Times New Roman" w:hint="eastAsia"/>
                      <w:snapToGrid/>
                      <w:spacing w:val="0"/>
                      <w:w w:val="100"/>
                    </w:rPr>
                    <w:t>35000m</w:t>
                  </w:r>
                  <w:r>
                    <w:rPr>
                      <w:rStyle w:val="afc"/>
                      <w:rFonts w:ascii="Times New Roman" w:hint="eastAsia"/>
                      <w:snapToGrid/>
                      <w:spacing w:val="0"/>
                      <w:w w:val="100"/>
                      <w:vertAlign w:val="superscript"/>
                    </w:rPr>
                    <w:t>2</w:t>
                  </w:r>
                  <w:r>
                    <w:rPr>
                      <w:rStyle w:val="afc"/>
                      <w:rFonts w:ascii="Times New Roman" w:hint="eastAsia"/>
                      <w:snapToGrid/>
                      <w:spacing w:val="0"/>
                      <w:w w:val="100"/>
                    </w:rPr>
                    <w:t>。</w:t>
                  </w:r>
                </w:p>
              </w:tc>
            </w:tr>
            <w:tr w:rsidR="005161EE" w14:paraId="2F70ED0F" w14:textId="77777777">
              <w:trPr>
                <w:trHeight w:val="23"/>
                <w:tblHeader/>
              </w:trPr>
              <w:tc>
                <w:tcPr>
                  <w:tcW w:w="832" w:type="dxa"/>
                  <w:vMerge w:val="restart"/>
                  <w:vAlign w:val="center"/>
                </w:tcPr>
                <w:p w14:paraId="567EC45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临时工程</w:t>
                  </w:r>
                </w:p>
              </w:tc>
              <w:tc>
                <w:tcPr>
                  <w:tcW w:w="1088" w:type="dxa"/>
                  <w:vAlign w:val="center"/>
                </w:tcPr>
                <w:p w14:paraId="583E0C6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取弃土场设置</w:t>
                  </w:r>
                </w:p>
              </w:tc>
              <w:tc>
                <w:tcPr>
                  <w:tcW w:w="7061" w:type="dxa"/>
                  <w:gridSpan w:val="3"/>
                  <w:vAlign w:val="center"/>
                </w:tcPr>
                <w:p w14:paraId="5F6E8F0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本项目设置</w:t>
                  </w:r>
                  <w:r>
                    <w:rPr>
                      <w:rFonts w:ascii="Times New Roman" w:hint="eastAsia"/>
                      <w:snapToGrid/>
                      <w:spacing w:val="0"/>
                      <w:w w:val="100"/>
                      <w:sz w:val="21"/>
                      <w:szCs w:val="21"/>
                    </w:rPr>
                    <w:t>1</w:t>
                  </w:r>
                  <w:r>
                    <w:rPr>
                      <w:rFonts w:ascii="Times New Roman"/>
                      <w:snapToGrid/>
                      <w:spacing w:val="0"/>
                      <w:w w:val="100"/>
                      <w:sz w:val="21"/>
                      <w:szCs w:val="21"/>
                    </w:rPr>
                    <w:t>个弃土场。</w:t>
                  </w:r>
                  <w:r>
                    <w:rPr>
                      <w:rFonts w:ascii="Times New Roman" w:hint="eastAsia"/>
                      <w:snapToGrid/>
                      <w:spacing w:val="0"/>
                      <w:w w:val="100"/>
                      <w:sz w:val="21"/>
                      <w:szCs w:val="21"/>
                    </w:rPr>
                    <w:t>设有</w:t>
                  </w:r>
                  <w:r>
                    <w:rPr>
                      <w:rFonts w:ascii="Times New Roman" w:hint="eastAsia"/>
                      <w:snapToGrid/>
                      <w:spacing w:val="0"/>
                      <w:w w:val="100"/>
                      <w:sz w:val="21"/>
                      <w:szCs w:val="21"/>
                    </w:rPr>
                    <w:t>1</w:t>
                  </w:r>
                  <w:r>
                    <w:rPr>
                      <w:rFonts w:ascii="Times New Roman" w:hint="eastAsia"/>
                      <w:snapToGrid/>
                      <w:spacing w:val="0"/>
                      <w:w w:val="100"/>
                      <w:sz w:val="21"/>
                      <w:szCs w:val="21"/>
                    </w:rPr>
                    <w:t>处</w:t>
                  </w:r>
                  <w:r>
                    <w:rPr>
                      <w:rFonts w:ascii="Times New Roman"/>
                      <w:snapToGrid/>
                      <w:spacing w:val="0"/>
                      <w:w w:val="100"/>
                      <w:sz w:val="21"/>
                      <w:szCs w:val="21"/>
                    </w:rPr>
                    <w:t>施工营地</w:t>
                  </w:r>
                  <w:r>
                    <w:rPr>
                      <w:rFonts w:ascii="Times New Roman" w:hint="eastAsia"/>
                      <w:snapToGrid/>
                      <w:spacing w:val="0"/>
                      <w:w w:val="100"/>
                      <w:sz w:val="21"/>
                      <w:szCs w:val="21"/>
                    </w:rPr>
                    <w:t>，位于项目东北方向。</w:t>
                  </w:r>
                </w:p>
              </w:tc>
            </w:tr>
            <w:tr w:rsidR="005161EE" w14:paraId="0E5FCBE6" w14:textId="77777777">
              <w:trPr>
                <w:trHeight w:val="23"/>
                <w:tblHeader/>
              </w:trPr>
              <w:tc>
                <w:tcPr>
                  <w:tcW w:w="832" w:type="dxa"/>
                  <w:vMerge/>
                  <w:vAlign w:val="center"/>
                </w:tcPr>
                <w:p w14:paraId="1A432E2B" w14:textId="77777777" w:rsidR="005161EE" w:rsidRDefault="005161EE">
                  <w:pPr>
                    <w:pStyle w:val="afe"/>
                    <w:rPr>
                      <w:rFonts w:ascii="Times New Roman"/>
                      <w:snapToGrid/>
                      <w:spacing w:val="0"/>
                      <w:w w:val="100"/>
                      <w:sz w:val="21"/>
                      <w:szCs w:val="21"/>
                    </w:rPr>
                  </w:pPr>
                </w:p>
              </w:tc>
              <w:tc>
                <w:tcPr>
                  <w:tcW w:w="1088" w:type="dxa"/>
                  <w:vAlign w:val="center"/>
                </w:tcPr>
                <w:p w14:paraId="1E4EF9A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临时堆场</w:t>
                  </w:r>
                </w:p>
              </w:tc>
              <w:tc>
                <w:tcPr>
                  <w:tcW w:w="7061" w:type="dxa"/>
                  <w:gridSpan w:val="3"/>
                  <w:vAlign w:val="center"/>
                </w:tcPr>
                <w:p w14:paraId="56CCEAF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工程拟将全部渣土堆存于项目用地范围内，不占用</w:t>
                  </w:r>
                  <w:r>
                    <w:rPr>
                      <w:rFonts w:ascii="Times New Roman" w:hint="eastAsia"/>
                      <w:snapToGrid/>
                      <w:spacing w:val="0"/>
                      <w:w w:val="100"/>
                      <w:sz w:val="21"/>
                      <w:szCs w:val="21"/>
                    </w:rPr>
                    <w:t>项目外</w:t>
                  </w:r>
                  <w:r>
                    <w:rPr>
                      <w:rFonts w:ascii="Times New Roman"/>
                      <w:snapToGrid/>
                      <w:spacing w:val="0"/>
                      <w:w w:val="100"/>
                      <w:sz w:val="21"/>
                      <w:szCs w:val="21"/>
                    </w:rPr>
                    <w:t>土地。本项目设</w:t>
                  </w:r>
                  <w:r>
                    <w:rPr>
                      <w:rFonts w:ascii="Times New Roman" w:hint="eastAsia"/>
                      <w:snapToGrid/>
                      <w:spacing w:val="0"/>
                      <w:w w:val="100"/>
                      <w:sz w:val="21"/>
                      <w:szCs w:val="21"/>
                    </w:rPr>
                    <w:t>有</w:t>
                  </w:r>
                  <w:r>
                    <w:rPr>
                      <w:rFonts w:ascii="Times New Roman" w:hint="eastAsia"/>
                      <w:snapToGrid/>
                      <w:spacing w:val="0"/>
                      <w:w w:val="100"/>
                      <w:sz w:val="21"/>
                      <w:szCs w:val="21"/>
                    </w:rPr>
                    <w:t>1</w:t>
                  </w:r>
                  <w:r>
                    <w:rPr>
                      <w:rFonts w:ascii="Times New Roman" w:hint="eastAsia"/>
                      <w:snapToGrid/>
                      <w:spacing w:val="0"/>
                      <w:w w:val="100"/>
                      <w:sz w:val="21"/>
                      <w:szCs w:val="21"/>
                    </w:rPr>
                    <w:t>个</w:t>
                  </w:r>
                  <w:r>
                    <w:rPr>
                      <w:rFonts w:ascii="Times New Roman"/>
                      <w:snapToGrid/>
                      <w:spacing w:val="0"/>
                      <w:w w:val="100"/>
                      <w:sz w:val="21"/>
                      <w:szCs w:val="21"/>
                    </w:rPr>
                    <w:t>堆土场，</w:t>
                  </w:r>
                  <w:r>
                    <w:rPr>
                      <w:rFonts w:ascii="Times New Roman" w:hint="eastAsia"/>
                      <w:snapToGrid/>
                      <w:spacing w:val="0"/>
                      <w:w w:val="100"/>
                      <w:sz w:val="21"/>
                      <w:szCs w:val="21"/>
                    </w:rPr>
                    <w:t>位于项目东北方向</w:t>
                  </w:r>
                  <w:r>
                    <w:rPr>
                      <w:rFonts w:ascii="Times New Roman"/>
                      <w:snapToGrid/>
                      <w:spacing w:val="0"/>
                      <w:w w:val="100"/>
                      <w:sz w:val="21"/>
                      <w:szCs w:val="21"/>
                    </w:rPr>
                    <w:t>。</w:t>
                  </w:r>
                </w:p>
              </w:tc>
            </w:tr>
            <w:tr w:rsidR="005161EE" w14:paraId="1C99FCDC" w14:textId="77777777">
              <w:trPr>
                <w:trHeight w:val="23"/>
                <w:tblHeader/>
              </w:trPr>
              <w:tc>
                <w:tcPr>
                  <w:tcW w:w="832" w:type="dxa"/>
                  <w:vMerge/>
                  <w:vAlign w:val="center"/>
                </w:tcPr>
                <w:p w14:paraId="0C1DDDD2" w14:textId="77777777" w:rsidR="005161EE" w:rsidRDefault="005161EE">
                  <w:pPr>
                    <w:pStyle w:val="afe"/>
                    <w:rPr>
                      <w:rFonts w:ascii="Times New Roman"/>
                      <w:snapToGrid/>
                      <w:spacing w:val="0"/>
                      <w:w w:val="100"/>
                      <w:sz w:val="21"/>
                      <w:szCs w:val="21"/>
                    </w:rPr>
                  </w:pPr>
                </w:p>
              </w:tc>
              <w:tc>
                <w:tcPr>
                  <w:tcW w:w="1088" w:type="dxa"/>
                  <w:vAlign w:val="center"/>
                </w:tcPr>
                <w:p w14:paraId="70D37BA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施工便道及黑白站设置</w:t>
                  </w:r>
                </w:p>
              </w:tc>
              <w:tc>
                <w:tcPr>
                  <w:tcW w:w="7061" w:type="dxa"/>
                  <w:gridSpan w:val="3"/>
                  <w:vAlign w:val="center"/>
                </w:tcPr>
                <w:p w14:paraId="7C3BC8F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本项目不设施工便道和黑白站。</w:t>
                  </w:r>
                </w:p>
              </w:tc>
            </w:tr>
            <w:tr w:rsidR="005161EE" w14:paraId="252FBC8A" w14:textId="77777777">
              <w:trPr>
                <w:trHeight w:val="23"/>
                <w:tblHeader/>
              </w:trPr>
              <w:tc>
                <w:tcPr>
                  <w:tcW w:w="832" w:type="dxa"/>
                  <w:vMerge/>
                  <w:vAlign w:val="center"/>
                </w:tcPr>
                <w:p w14:paraId="5A8635E6" w14:textId="77777777" w:rsidR="005161EE" w:rsidRDefault="005161EE">
                  <w:pPr>
                    <w:pStyle w:val="afe"/>
                    <w:rPr>
                      <w:rFonts w:ascii="Times New Roman"/>
                      <w:snapToGrid/>
                      <w:spacing w:val="0"/>
                      <w:w w:val="100"/>
                      <w:sz w:val="21"/>
                      <w:szCs w:val="21"/>
                    </w:rPr>
                  </w:pPr>
                </w:p>
              </w:tc>
              <w:tc>
                <w:tcPr>
                  <w:tcW w:w="1088" w:type="dxa"/>
                  <w:vAlign w:val="center"/>
                </w:tcPr>
                <w:p w14:paraId="69CE985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项目占地</w:t>
                  </w:r>
                </w:p>
              </w:tc>
              <w:tc>
                <w:tcPr>
                  <w:tcW w:w="7061" w:type="dxa"/>
                  <w:gridSpan w:val="3"/>
                  <w:vAlign w:val="center"/>
                </w:tcPr>
                <w:p w14:paraId="35B6142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项目建设征地总面积总面积</w:t>
                  </w:r>
                  <w:r>
                    <w:rPr>
                      <w:rFonts w:ascii="Times New Roman"/>
                      <w:snapToGrid/>
                      <w:spacing w:val="0"/>
                      <w:w w:val="100"/>
                      <w:sz w:val="21"/>
                      <w:szCs w:val="21"/>
                    </w:rPr>
                    <w:t>4266666.67</w:t>
                  </w:r>
                  <w:r>
                    <w:rPr>
                      <w:rFonts w:ascii="Times New Roman"/>
                      <w:snapToGrid/>
                      <w:spacing w:val="0"/>
                      <w:w w:val="100"/>
                      <w:sz w:val="21"/>
                      <w:szCs w:val="21"/>
                    </w:rPr>
                    <w:t>平方米（约</w:t>
                  </w:r>
                  <w:r>
                    <w:rPr>
                      <w:rFonts w:ascii="Times New Roman"/>
                      <w:snapToGrid/>
                      <w:spacing w:val="0"/>
                      <w:w w:val="100"/>
                      <w:sz w:val="21"/>
                      <w:szCs w:val="21"/>
                    </w:rPr>
                    <w:t>6400</w:t>
                  </w:r>
                  <w:r>
                    <w:rPr>
                      <w:rFonts w:ascii="Times New Roman"/>
                      <w:snapToGrid/>
                      <w:spacing w:val="0"/>
                      <w:w w:val="100"/>
                      <w:sz w:val="21"/>
                      <w:szCs w:val="21"/>
                    </w:rPr>
                    <w:t>亩），其中农用地</w:t>
                  </w:r>
                  <w:r>
                    <w:rPr>
                      <w:rFonts w:ascii="Times New Roman"/>
                      <w:snapToGrid/>
                      <w:spacing w:val="0"/>
                      <w:w w:val="100"/>
                      <w:sz w:val="21"/>
                      <w:szCs w:val="21"/>
                    </w:rPr>
                    <w:t>98281.34</w:t>
                  </w:r>
                  <w:r>
                    <w:rPr>
                      <w:rFonts w:ascii="Times New Roman"/>
                      <w:snapToGrid/>
                      <w:spacing w:val="0"/>
                      <w:w w:val="100"/>
                      <w:sz w:val="21"/>
                      <w:szCs w:val="21"/>
                    </w:rPr>
                    <w:t>平方米，建设用地</w:t>
                  </w:r>
                  <w:r>
                    <w:rPr>
                      <w:rFonts w:ascii="Times New Roman"/>
                      <w:snapToGrid/>
                      <w:spacing w:val="0"/>
                      <w:w w:val="100"/>
                      <w:sz w:val="21"/>
                      <w:szCs w:val="21"/>
                    </w:rPr>
                    <w:t>31600</w:t>
                  </w:r>
                  <w:r>
                    <w:rPr>
                      <w:rFonts w:ascii="Times New Roman"/>
                      <w:snapToGrid/>
                      <w:spacing w:val="0"/>
                      <w:w w:val="100"/>
                      <w:sz w:val="21"/>
                      <w:szCs w:val="21"/>
                    </w:rPr>
                    <w:t>平方米，未利用地</w:t>
                  </w:r>
                  <w:r>
                    <w:rPr>
                      <w:rFonts w:ascii="Times New Roman"/>
                      <w:snapToGrid/>
                      <w:spacing w:val="0"/>
                      <w:w w:val="100"/>
                      <w:sz w:val="21"/>
                      <w:szCs w:val="21"/>
                    </w:rPr>
                    <w:t>5380562</w:t>
                  </w:r>
                  <w:r>
                    <w:rPr>
                      <w:rFonts w:ascii="Times New Roman"/>
                      <w:snapToGrid/>
                      <w:spacing w:val="0"/>
                      <w:w w:val="100"/>
                      <w:sz w:val="21"/>
                      <w:szCs w:val="21"/>
                    </w:rPr>
                    <w:t>平方米，不占用基本农田及生态公益林，也不存在压覆矿产资源（先探明矿）问题。</w:t>
                  </w:r>
                </w:p>
              </w:tc>
            </w:tr>
            <w:tr w:rsidR="005161EE" w14:paraId="5DD1B04F" w14:textId="77777777">
              <w:trPr>
                <w:trHeight w:val="23"/>
                <w:tblHeader/>
              </w:trPr>
              <w:tc>
                <w:tcPr>
                  <w:tcW w:w="832" w:type="dxa"/>
                  <w:vMerge/>
                  <w:vAlign w:val="center"/>
                </w:tcPr>
                <w:p w14:paraId="3360BF98" w14:textId="77777777" w:rsidR="005161EE" w:rsidRDefault="005161EE">
                  <w:pPr>
                    <w:pStyle w:val="afe"/>
                    <w:rPr>
                      <w:rFonts w:ascii="Times New Roman"/>
                      <w:snapToGrid/>
                      <w:spacing w:val="0"/>
                      <w:w w:val="100"/>
                      <w:sz w:val="21"/>
                      <w:szCs w:val="21"/>
                    </w:rPr>
                  </w:pPr>
                </w:p>
              </w:tc>
              <w:tc>
                <w:tcPr>
                  <w:tcW w:w="1088" w:type="dxa"/>
                  <w:vAlign w:val="center"/>
                </w:tcPr>
                <w:p w14:paraId="21A2EC4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拆迁</w:t>
                  </w:r>
                </w:p>
              </w:tc>
              <w:tc>
                <w:tcPr>
                  <w:tcW w:w="7061" w:type="dxa"/>
                  <w:gridSpan w:val="3"/>
                  <w:vAlign w:val="center"/>
                </w:tcPr>
                <w:p w14:paraId="02504E1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涉及拆迁面积约为</w:t>
                  </w:r>
                  <w:r>
                    <w:rPr>
                      <w:rFonts w:ascii="Times New Roman"/>
                      <w:snapToGrid/>
                      <w:spacing w:val="0"/>
                      <w:w w:val="100"/>
                      <w:sz w:val="21"/>
                      <w:szCs w:val="21"/>
                    </w:rPr>
                    <w:t>3217.6m</w:t>
                  </w:r>
                  <w:r>
                    <w:rPr>
                      <w:rFonts w:ascii="Times New Roman"/>
                      <w:snapToGrid/>
                      <w:spacing w:val="0"/>
                      <w:w w:val="100"/>
                      <w:sz w:val="21"/>
                      <w:szCs w:val="21"/>
                      <w:vertAlign w:val="superscript"/>
                    </w:rPr>
                    <w:t>2</w:t>
                  </w:r>
                  <w:r>
                    <w:rPr>
                      <w:rFonts w:ascii="Times New Roman"/>
                      <w:snapToGrid/>
                      <w:spacing w:val="0"/>
                      <w:w w:val="100"/>
                      <w:sz w:val="21"/>
                      <w:szCs w:val="21"/>
                    </w:rPr>
                    <w:t>，建筑结构基本为砖混结构，项目拆迁对象以部分村庄为主。</w:t>
                  </w:r>
                </w:p>
              </w:tc>
            </w:tr>
            <w:tr w:rsidR="005161EE" w14:paraId="4D94A92E" w14:textId="77777777">
              <w:trPr>
                <w:trHeight w:val="23"/>
                <w:tblHeader/>
              </w:trPr>
              <w:tc>
                <w:tcPr>
                  <w:tcW w:w="832" w:type="dxa"/>
                  <w:vMerge w:val="restart"/>
                  <w:vAlign w:val="center"/>
                </w:tcPr>
                <w:p w14:paraId="5065B79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公用工程</w:t>
                  </w:r>
                </w:p>
              </w:tc>
              <w:tc>
                <w:tcPr>
                  <w:tcW w:w="1088" w:type="dxa"/>
                  <w:vAlign w:val="center"/>
                </w:tcPr>
                <w:p w14:paraId="69420EF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给水</w:t>
                  </w:r>
                </w:p>
              </w:tc>
              <w:tc>
                <w:tcPr>
                  <w:tcW w:w="7061" w:type="dxa"/>
                  <w:gridSpan w:val="3"/>
                  <w:vAlign w:val="center"/>
                </w:tcPr>
                <w:p w14:paraId="264559D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市政供水</w:t>
                  </w:r>
                </w:p>
              </w:tc>
            </w:tr>
            <w:tr w:rsidR="005161EE" w14:paraId="168F6A77" w14:textId="77777777">
              <w:trPr>
                <w:trHeight w:val="23"/>
                <w:tblHeader/>
              </w:trPr>
              <w:tc>
                <w:tcPr>
                  <w:tcW w:w="832" w:type="dxa"/>
                  <w:vMerge/>
                  <w:vAlign w:val="center"/>
                </w:tcPr>
                <w:p w14:paraId="5B2B3143" w14:textId="77777777" w:rsidR="005161EE" w:rsidRDefault="005161EE">
                  <w:pPr>
                    <w:pStyle w:val="afe"/>
                    <w:rPr>
                      <w:rFonts w:ascii="Times New Roman"/>
                      <w:snapToGrid/>
                      <w:spacing w:val="0"/>
                      <w:w w:val="100"/>
                      <w:sz w:val="21"/>
                      <w:szCs w:val="21"/>
                    </w:rPr>
                  </w:pPr>
                </w:p>
              </w:tc>
              <w:tc>
                <w:tcPr>
                  <w:tcW w:w="1088" w:type="dxa"/>
                  <w:vAlign w:val="center"/>
                </w:tcPr>
                <w:p w14:paraId="230DB23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排水</w:t>
                  </w:r>
                </w:p>
              </w:tc>
              <w:tc>
                <w:tcPr>
                  <w:tcW w:w="7061" w:type="dxa"/>
                  <w:gridSpan w:val="3"/>
                  <w:vAlign w:val="center"/>
                </w:tcPr>
                <w:p w14:paraId="5F7B419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废水主要为绿化带管理处的生活污水，经化粪池处理后排入市政管网。</w:t>
                  </w:r>
                </w:p>
              </w:tc>
            </w:tr>
            <w:tr w:rsidR="005161EE" w14:paraId="282737E7" w14:textId="77777777">
              <w:trPr>
                <w:trHeight w:val="23"/>
                <w:tblHeader/>
              </w:trPr>
              <w:tc>
                <w:tcPr>
                  <w:tcW w:w="832" w:type="dxa"/>
                  <w:vMerge/>
                  <w:vAlign w:val="center"/>
                </w:tcPr>
                <w:p w14:paraId="16F40457" w14:textId="77777777" w:rsidR="005161EE" w:rsidRDefault="005161EE">
                  <w:pPr>
                    <w:pStyle w:val="afe"/>
                    <w:rPr>
                      <w:rFonts w:ascii="Times New Roman"/>
                      <w:snapToGrid/>
                      <w:spacing w:val="0"/>
                      <w:w w:val="100"/>
                      <w:sz w:val="21"/>
                      <w:szCs w:val="21"/>
                    </w:rPr>
                  </w:pPr>
                </w:p>
              </w:tc>
              <w:tc>
                <w:tcPr>
                  <w:tcW w:w="1088" w:type="dxa"/>
                  <w:vAlign w:val="center"/>
                </w:tcPr>
                <w:p w14:paraId="2A573E6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供电</w:t>
                  </w:r>
                </w:p>
              </w:tc>
              <w:tc>
                <w:tcPr>
                  <w:tcW w:w="7061" w:type="dxa"/>
                  <w:gridSpan w:val="3"/>
                  <w:vAlign w:val="center"/>
                </w:tcPr>
                <w:p w14:paraId="70026D47"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市政供电</w:t>
                  </w:r>
                </w:p>
              </w:tc>
            </w:tr>
            <w:tr w:rsidR="005161EE" w14:paraId="79DACEFD" w14:textId="77777777">
              <w:trPr>
                <w:trHeight w:val="23"/>
                <w:tblHeader/>
              </w:trPr>
              <w:tc>
                <w:tcPr>
                  <w:tcW w:w="832" w:type="dxa"/>
                  <w:vMerge/>
                  <w:vAlign w:val="center"/>
                </w:tcPr>
                <w:p w14:paraId="03985D2F" w14:textId="77777777" w:rsidR="005161EE" w:rsidRDefault="005161EE">
                  <w:pPr>
                    <w:pStyle w:val="afe"/>
                    <w:rPr>
                      <w:rFonts w:ascii="Times New Roman"/>
                      <w:snapToGrid/>
                      <w:spacing w:val="0"/>
                      <w:w w:val="100"/>
                      <w:sz w:val="21"/>
                      <w:szCs w:val="21"/>
                    </w:rPr>
                  </w:pPr>
                </w:p>
              </w:tc>
              <w:tc>
                <w:tcPr>
                  <w:tcW w:w="1088" w:type="dxa"/>
                  <w:vAlign w:val="center"/>
                </w:tcPr>
                <w:p w14:paraId="073B736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制冷采暖</w:t>
                  </w:r>
                </w:p>
              </w:tc>
              <w:tc>
                <w:tcPr>
                  <w:tcW w:w="7061" w:type="dxa"/>
                  <w:gridSpan w:val="3"/>
                  <w:vAlign w:val="center"/>
                </w:tcPr>
                <w:p w14:paraId="0EC6C0B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采用分体式空调</w:t>
                  </w:r>
                </w:p>
              </w:tc>
            </w:tr>
            <w:tr w:rsidR="005161EE" w14:paraId="207F5582" w14:textId="77777777">
              <w:trPr>
                <w:trHeight w:val="23"/>
                <w:tblHeader/>
              </w:trPr>
              <w:tc>
                <w:tcPr>
                  <w:tcW w:w="832" w:type="dxa"/>
                  <w:vMerge/>
                  <w:vAlign w:val="center"/>
                </w:tcPr>
                <w:p w14:paraId="5A43C2CF" w14:textId="77777777" w:rsidR="005161EE" w:rsidRDefault="005161EE">
                  <w:pPr>
                    <w:pStyle w:val="afe"/>
                    <w:rPr>
                      <w:rFonts w:ascii="Times New Roman"/>
                      <w:snapToGrid/>
                      <w:spacing w:val="0"/>
                      <w:w w:val="100"/>
                      <w:sz w:val="21"/>
                      <w:szCs w:val="21"/>
                    </w:rPr>
                  </w:pPr>
                </w:p>
              </w:tc>
              <w:tc>
                <w:tcPr>
                  <w:tcW w:w="1088" w:type="dxa"/>
                  <w:vAlign w:val="center"/>
                </w:tcPr>
                <w:p w14:paraId="749565A0"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给水</w:t>
                  </w:r>
                </w:p>
              </w:tc>
              <w:tc>
                <w:tcPr>
                  <w:tcW w:w="7061" w:type="dxa"/>
                  <w:gridSpan w:val="3"/>
                  <w:vAlign w:val="center"/>
                </w:tcPr>
                <w:p w14:paraId="2268909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市政供水</w:t>
                  </w:r>
                </w:p>
              </w:tc>
            </w:tr>
            <w:tr w:rsidR="005161EE" w14:paraId="73D2A2E8" w14:textId="77777777">
              <w:trPr>
                <w:trHeight w:val="23"/>
                <w:tblHeader/>
              </w:trPr>
              <w:tc>
                <w:tcPr>
                  <w:tcW w:w="832" w:type="dxa"/>
                  <w:vMerge w:val="restart"/>
                  <w:vAlign w:val="center"/>
                </w:tcPr>
                <w:p w14:paraId="50002A9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环保工程</w:t>
                  </w:r>
                </w:p>
              </w:tc>
              <w:tc>
                <w:tcPr>
                  <w:tcW w:w="1088" w:type="dxa"/>
                  <w:vAlign w:val="center"/>
                </w:tcPr>
                <w:p w14:paraId="316F2FA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污水处理</w:t>
                  </w:r>
                </w:p>
              </w:tc>
              <w:tc>
                <w:tcPr>
                  <w:tcW w:w="7061" w:type="dxa"/>
                  <w:gridSpan w:val="3"/>
                  <w:vAlign w:val="center"/>
                </w:tcPr>
                <w:p w14:paraId="118343F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生活污水经化粪池处理</w:t>
                  </w:r>
                </w:p>
              </w:tc>
            </w:tr>
            <w:tr w:rsidR="005161EE" w14:paraId="3C553638" w14:textId="77777777">
              <w:trPr>
                <w:trHeight w:val="23"/>
                <w:tblHeader/>
              </w:trPr>
              <w:tc>
                <w:tcPr>
                  <w:tcW w:w="832" w:type="dxa"/>
                  <w:vMerge/>
                  <w:vAlign w:val="center"/>
                </w:tcPr>
                <w:p w14:paraId="72C0921E" w14:textId="77777777" w:rsidR="005161EE" w:rsidRDefault="005161EE">
                  <w:pPr>
                    <w:pStyle w:val="afe"/>
                    <w:rPr>
                      <w:rFonts w:ascii="Times New Roman"/>
                      <w:snapToGrid/>
                      <w:spacing w:val="0"/>
                      <w:w w:val="100"/>
                      <w:sz w:val="21"/>
                      <w:szCs w:val="21"/>
                    </w:rPr>
                  </w:pPr>
                </w:p>
              </w:tc>
              <w:tc>
                <w:tcPr>
                  <w:tcW w:w="1088" w:type="dxa"/>
                  <w:vAlign w:val="center"/>
                </w:tcPr>
                <w:p w14:paraId="60B2823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废气治理</w:t>
                  </w:r>
                </w:p>
              </w:tc>
              <w:tc>
                <w:tcPr>
                  <w:tcW w:w="7061" w:type="dxa"/>
                  <w:gridSpan w:val="3"/>
                  <w:vAlign w:val="center"/>
                </w:tcPr>
                <w:p w14:paraId="3B3A0817"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w:t>
                  </w:r>
                </w:p>
              </w:tc>
            </w:tr>
            <w:tr w:rsidR="005161EE" w14:paraId="2C1AC07C" w14:textId="77777777">
              <w:trPr>
                <w:trHeight w:val="23"/>
                <w:tblHeader/>
              </w:trPr>
              <w:tc>
                <w:tcPr>
                  <w:tcW w:w="832" w:type="dxa"/>
                  <w:vMerge/>
                  <w:vAlign w:val="center"/>
                </w:tcPr>
                <w:p w14:paraId="2C0DD058" w14:textId="77777777" w:rsidR="005161EE" w:rsidRDefault="005161EE">
                  <w:pPr>
                    <w:pStyle w:val="afe"/>
                    <w:rPr>
                      <w:rFonts w:ascii="Times New Roman"/>
                      <w:snapToGrid/>
                      <w:spacing w:val="0"/>
                      <w:w w:val="100"/>
                      <w:sz w:val="21"/>
                      <w:szCs w:val="21"/>
                    </w:rPr>
                  </w:pPr>
                </w:p>
              </w:tc>
              <w:tc>
                <w:tcPr>
                  <w:tcW w:w="1088" w:type="dxa"/>
                  <w:vAlign w:val="center"/>
                </w:tcPr>
                <w:p w14:paraId="28FE9D2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固废处理</w:t>
                  </w:r>
                </w:p>
              </w:tc>
              <w:tc>
                <w:tcPr>
                  <w:tcW w:w="7061" w:type="dxa"/>
                  <w:gridSpan w:val="3"/>
                  <w:vAlign w:val="center"/>
                </w:tcPr>
                <w:p w14:paraId="4AE0C60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沿内部道路设置垃圾箱，不设垃圾转运站</w:t>
                  </w:r>
                </w:p>
              </w:tc>
            </w:tr>
            <w:tr w:rsidR="005161EE" w14:paraId="08D9046A" w14:textId="77777777">
              <w:trPr>
                <w:trHeight w:val="23"/>
                <w:tblHeader/>
              </w:trPr>
              <w:tc>
                <w:tcPr>
                  <w:tcW w:w="832" w:type="dxa"/>
                  <w:vMerge/>
                  <w:vAlign w:val="center"/>
                </w:tcPr>
                <w:p w14:paraId="19570DC5" w14:textId="77777777" w:rsidR="005161EE" w:rsidRDefault="005161EE">
                  <w:pPr>
                    <w:pStyle w:val="afe"/>
                    <w:rPr>
                      <w:rFonts w:ascii="Times New Roman"/>
                      <w:snapToGrid/>
                      <w:spacing w:val="0"/>
                      <w:w w:val="100"/>
                      <w:sz w:val="21"/>
                      <w:szCs w:val="21"/>
                    </w:rPr>
                  </w:pPr>
                </w:p>
              </w:tc>
              <w:tc>
                <w:tcPr>
                  <w:tcW w:w="1088" w:type="dxa"/>
                  <w:vAlign w:val="center"/>
                </w:tcPr>
                <w:p w14:paraId="3BB8054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噪声处理</w:t>
                  </w:r>
                </w:p>
              </w:tc>
              <w:tc>
                <w:tcPr>
                  <w:tcW w:w="7061" w:type="dxa"/>
                  <w:gridSpan w:val="3"/>
                  <w:vAlign w:val="center"/>
                </w:tcPr>
                <w:p w14:paraId="1DB0206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w:t>
                  </w:r>
                </w:p>
              </w:tc>
            </w:tr>
          </w:tbl>
          <w:p w14:paraId="088B11EE" w14:textId="77777777" w:rsidR="005161EE" w:rsidRDefault="00000000">
            <w:pPr>
              <w:tabs>
                <w:tab w:val="left" w:pos="0"/>
              </w:tabs>
              <w:snapToGrid w:val="0"/>
              <w:spacing w:line="360" w:lineRule="auto"/>
              <w:ind w:firstLineChars="200" w:firstLine="360"/>
              <w:rPr>
                <w:bCs/>
                <w:sz w:val="18"/>
                <w:szCs w:val="18"/>
              </w:rPr>
            </w:pPr>
            <w:r>
              <w:rPr>
                <w:bCs/>
                <w:sz w:val="18"/>
                <w:szCs w:val="18"/>
              </w:rPr>
              <w:t>备注：</w:t>
            </w:r>
            <w:r>
              <w:rPr>
                <w:rFonts w:hint="eastAsia"/>
                <w:bCs/>
                <w:sz w:val="18"/>
                <w:szCs w:val="18"/>
              </w:rPr>
              <w:t>本项目项目尚未明确引进餐饮设施，如若后期引入</w:t>
            </w:r>
            <w:r>
              <w:rPr>
                <w:bCs/>
                <w:sz w:val="18"/>
                <w:szCs w:val="18"/>
              </w:rPr>
              <w:t>应依法办理环保手续，根据要求对其产生的污染进行严格控制，并对可能涉及的餐饮设置隔油池，并预留排污管道。</w:t>
            </w:r>
          </w:p>
          <w:p w14:paraId="5A3B8C82" w14:textId="77777777" w:rsidR="005161EE" w:rsidRDefault="00000000">
            <w:pPr>
              <w:pStyle w:val="2"/>
              <w:snapToGrid w:val="0"/>
              <w:ind w:firstLineChars="200" w:firstLine="482"/>
              <w:rPr>
                <w:rFonts w:ascii="Times New Roman" w:eastAsia="宋体" w:hAnsi="Times New Roman"/>
                <w:szCs w:val="24"/>
              </w:rPr>
            </w:pPr>
            <w:r>
              <w:rPr>
                <w:rFonts w:ascii="Times New Roman" w:eastAsia="宋体" w:hAnsi="Times New Roman" w:hint="eastAsia"/>
                <w:szCs w:val="24"/>
              </w:rPr>
              <w:t>四、</w:t>
            </w:r>
            <w:r>
              <w:rPr>
                <w:rFonts w:ascii="Times New Roman" w:eastAsia="宋体" w:hAnsi="Times New Roman"/>
                <w:szCs w:val="24"/>
              </w:rPr>
              <w:t>工程方案</w:t>
            </w:r>
          </w:p>
          <w:p w14:paraId="398A4825" w14:textId="77777777" w:rsidR="005161EE" w:rsidRDefault="00000000">
            <w:pPr>
              <w:pStyle w:val="3"/>
              <w:spacing w:before="0" w:after="0"/>
              <w:ind w:firstLineChars="200" w:firstLine="498"/>
              <w:rPr>
                <w:rFonts w:ascii="Times New Roman"/>
                <w:b/>
                <w:bCs/>
                <w:szCs w:val="24"/>
              </w:rPr>
            </w:pPr>
            <w:r>
              <w:rPr>
                <w:rFonts w:ascii="Times New Roman" w:hint="eastAsia"/>
                <w:b/>
                <w:bCs/>
                <w:szCs w:val="24"/>
              </w:rPr>
              <w:t>1</w:t>
            </w:r>
            <w:r>
              <w:rPr>
                <w:rFonts w:ascii="Times New Roman" w:hint="eastAsia"/>
                <w:b/>
                <w:bCs/>
                <w:szCs w:val="24"/>
              </w:rPr>
              <w:t>、水体</w:t>
            </w:r>
            <w:r>
              <w:rPr>
                <w:rFonts w:ascii="Times New Roman"/>
                <w:b/>
                <w:bCs/>
                <w:szCs w:val="24"/>
              </w:rPr>
              <w:t>清淤疏浚</w:t>
            </w:r>
          </w:p>
          <w:p w14:paraId="08FE8305" w14:textId="77777777" w:rsidR="005161EE" w:rsidRDefault="00000000">
            <w:pPr>
              <w:snapToGrid w:val="0"/>
              <w:spacing w:line="360" w:lineRule="auto"/>
              <w:ind w:firstLineChars="200" w:firstLine="480"/>
              <w:textAlignment w:val="center"/>
              <w:rPr>
                <w:rStyle w:val="afc"/>
                <w:kern w:val="2"/>
                <w:sz w:val="24"/>
                <w:szCs w:val="24"/>
              </w:rPr>
            </w:pPr>
            <w:r>
              <w:rPr>
                <w:sz w:val="24"/>
                <w:szCs w:val="24"/>
              </w:rPr>
              <w:t>项目</w:t>
            </w:r>
            <w:r>
              <w:rPr>
                <w:rFonts w:hint="eastAsia"/>
                <w:sz w:val="24"/>
                <w:szCs w:val="24"/>
              </w:rPr>
              <w:t>儒乐湖</w:t>
            </w:r>
            <w:r>
              <w:rPr>
                <w:sz w:val="24"/>
                <w:szCs w:val="24"/>
              </w:rPr>
              <w:t>的淤泥主要为泥沙、杂草及被生活污水富营养化的河底污泥，</w:t>
            </w:r>
            <w:r>
              <w:rPr>
                <w:rFonts w:hint="eastAsia"/>
                <w:sz w:val="24"/>
                <w:szCs w:val="24"/>
              </w:rPr>
              <w:t>清淤范围主要为儒乐湖现有水域，清淤面积约为约</w:t>
            </w:r>
            <w:r>
              <w:rPr>
                <w:rFonts w:hint="eastAsia"/>
                <w:sz w:val="24"/>
                <w:szCs w:val="24"/>
              </w:rPr>
              <w:t>1415281m</w:t>
            </w:r>
            <w:r>
              <w:rPr>
                <w:rFonts w:hint="eastAsia"/>
                <w:sz w:val="24"/>
                <w:szCs w:val="24"/>
                <w:vertAlign w:val="superscript"/>
              </w:rPr>
              <w:t>2</w:t>
            </w:r>
            <w:r>
              <w:rPr>
                <w:rFonts w:hint="eastAsia"/>
                <w:sz w:val="24"/>
                <w:szCs w:val="24"/>
              </w:rPr>
              <w:t>。</w:t>
            </w:r>
            <w:r>
              <w:rPr>
                <w:sz w:val="24"/>
                <w:szCs w:val="24"/>
              </w:rPr>
              <w:t>项目总清淤量为</w:t>
            </w:r>
            <w:r>
              <w:rPr>
                <w:sz w:val="24"/>
                <w:szCs w:val="24"/>
              </w:rPr>
              <w:t>100</w:t>
            </w:r>
            <w:r>
              <w:rPr>
                <w:sz w:val="24"/>
                <w:szCs w:val="24"/>
              </w:rPr>
              <w:t>万</w:t>
            </w:r>
            <w:r>
              <w:rPr>
                <w:sz w:val="24"/>
                <w:szCs w:val="24"/>
              </w:rPr>
              <w:t>m</w:t>
            </w:r>
            <w:r>
              <w:rPr>
                <w:sz w:val="24"/>
                <w:szCs w:val="24"/>
                <w:vertAlign w:val="superscript"/>
              </w:rPr>
              <w:t>3</w:t>
            </w:r>
            <w:r>
              <w:rPr>
                <w:sz w:val="24"/>
                <w:szCs w:val="24"/>
              </w:rPr>
              <w:t>，项目在规划绿地区设置了弃土场和淤泥堆场</w:t>
            </w:r>
            <w:r>
              <w:rPr>
                <w:rFonts w:hint="eastAsia"/>
                <w:sz w:val="24"/>
                <w:szCs w:val="24"/>
              </w:rPr>
              <w:t>，</w:t>
            </w:r>
            <w:r>
              <w:rPr>
                <w:sz w:val="24"/>
                <w:szCs w:val="24"/>
              </w:rPr>
              <w:t>淤泥清运至淤泥临时堆场暂存，待干化后，覆土即可作为绿化底肥利用。</w:t>
            </w:r>
          </w:p>
          <w:p w14:paraId="26F5068C" w14:textId="77777777" w:rsidR="005161EE" w:rsidRDefault="00000000">
            <w:pPr>
              <w:snapToGrid w:val="0"/>
              <w:spacing w:line="360" w:lineRule="auto"/>
              <w:ind w:firstLineChars="200" w:firstLine="480"/>
              <w:textAlignment w:val="center"/>
              <w:rPr>
                <w:sz w:val="24"/>
                <w:szCs w:val="24"/>
              </w:rPr>
            </w:pPr>
            <w:r>
              <w:rPr>
                <w:sz w:val="24"/>
                <w:szCs w:val="24"/>
              </w:rPr>
              <w:t>（</w:t>
            </w:r>
            <w:r>
              <w:rPr>
                <w:rFonts w:hint="eastAsia"/>
                <w:sz w:val="24"/>
                <w:szCs w:val="24"/>
              </w:rPr>
              <w:t>1</w:t>
            </w:r>
            <w:r>
              <w:rPr>
                <w:sz w:val="24"/>
                <w:szCs w:val="24"/>
              </w:rPr>
              <w:t>）清淤方式</w:t>
            </w:r>
          </w:p>
          <w:p w14:paraId="2108F763" w14:textId="77777777" w:rsidR="005161EE" w:rsidRDefault="00000000">
            <w:pPr>
              <w:snapToGrid w:val="0"/>
              <w:spacing w:line="360" w:lineRule="auto"/>
              <w:ind w:firstLineChars="200" w:firstLine="480"/>
              <w:textAlignment w:val="center"/>
              <w:rPr>
                <w:sz w:val="24"/>
                <w:szCs w:val="24"/>
              </w:rPr>
            </w:pPr>
            <w:r>
              <w:rPr>
                <w:sz w:val="24"/>
                <w:szCs w:val="24"/>
              </w:rPr>
              <w:t>本项目清淤采用的方式是分段施工并抽干积水，然后进行人工及机械清挖的方式进行清淤。本工程采用挖掘机清挖，</w:t>
            </w:r>
            <w:r>
              <w:rPr>
                <w:sz w:val="24"/>
                <w:szCs w:val="24"/>
              </w:rPr>
              <w:t>5</w:t>
            </w:r>
            <w:r>
              <w:rPr>
                <w:sz w:val="24"/>
                <w:szCs w:val="24"/>
              </w:rPr>
              <w:t>吨自卸汽车运输，底泥堆场采用推土机平土并碾压。淤泥施工周期按照项目整治工程时间安排施工。项目在弃土场内设置一个淤泥堆放场，淤泥充填完成待其自然风干后，上部覆土绿化，覆土厚度</w:t>
            </w:r>
            <w:r>
              <w:rPr>
                <w:sz w:val="24"/>
                <w:szCs w:val="24"/>
              </w:rPr>
              <w:t>0.3m</w:t>
            </w:r>
            <w:r>
              <w:rPr>
                <w:sz w:val="24"/>
                <w:szCs w:val="24"/>
              </w:rPr>
              <w:t>，作为绿化用地。</w:t>
            </w:r>
          </w:p>
          <w:p w14:paraId="7007523A" w14:textId="77777777" w:rsidR="005161EE" w:rsidRDefault="00000000">
            <w:pPr>
              <w:snapToGrid w:val="0"/>
              <w:spacing w:line="360" w:lineRule="auto"/>
              <w:ind w:firstLineChars="200" w:firstLine="480"/>
              <w:textAlignment w:val="center"/>
              <w:rPr>
                <w:sz w:val="24"/>
                <w:szCs w:val="24"/>
              </w:rPr>
            </w:pPr>
            <w:r>
              <w:rPr>
                <w:sz w:val="24"/>
                <w:szCs w:val="24"/>
              </w:rPr>
              <w:t>（</w:t>
            </w:r>
            <w:r>
              <w:rPr>
                <w:rFonts w:hint="eastAsia"/>
                <w:sz w:val="24"/>
                <w:szCs w:val="24"/>
              </w:rPr>
              <w:t>2</w:t>
            </w:r>
            <w:r>
              <w:rPr>
                <w:sz w:val="24"/>
                <w:szCs w:val="24"/>
              </w:rPr>
              <w:t>）淤泥堆放场污染措施及管理要求</w:t>
            </w:r>
          </w:p>
          <w:p w14:paraId="63EA5CED" w14:textId="77777777" w:rsidR="005161EE" w:rsidRDefault="00000000">
            <w:pPr>
              <w:snapToGrid w:val="0"/>
              <w:spacing w:line="360" w:lineRule="auto"/>
              <w:ind w:firstLineChars="200" w:firstLine="480"/>
              <w:textAlignment w:val="center"/>
              <w:rPr>
                <w:sz w:val="24"/>
                <w:szCs w:val="24"/>
              </w:rPr>
            </w:pPr>
            <w:r>
              <w:rPr>
                <w:sz w:val="24"/>
                <w:szCs w:val="24"/>
              </w:rPr>
              <w:t>建设拟在弃土场</w:t>
            </w:r>
            <w:r>
              <w:rPr>
                <w:rFonts w:hint="eastAsia"/>
                <w:sz w:val="24"/>
                <w:szCs w:val="24"/>
              </w:rPr>
              <w:t>内</w:t>
            </w:r>
            <w:r>
              <w:rPr>
                <w:sz w:val="24"/>
                <w:szCs w:val="24"/>
              </w:rPr>
              <w:t>建设一个淤泥堆场用作项目清淤过程产生的淤泥。</w:t>
            </w:r>
          </w:p>
          <w:p w14:paraId="30FBD2A1" w14:textId="77777777" w:rsidR="005161EE" w:rsidRDefault="00000000">
            <w:pPr>
              <w:snapToGrid w:val="0"/>
              <w:spacing w:line="360" w:lineRule="auto"/>
              <w:ind w:firstLineChars="200" w:firstLine="480"/>
              <w:textAlignment w:val="center"/>
              <w:rPr>
                <w:sz w:val="24"/>
                <w:szCs w:val="24"/>
              </w:rPr>
            </w:pPr>
            <w:r>
              <w:rPr>
                <w:sz w:val="24"/>
                <w:szCs w:val="24"/>
              </w:rPr>
              <w:t>淤泥的清淤、堆放和处置将会对周围环境产生一定的影响，为减小其对外环境的影响，本评价提出淤泥堆放的污染防治措施如下</w:t>
            </w:r>
            <w:r>
              <w:rPr>
                <w:sz w:val="24"/>
                <w:szCs w:val="24"/>
              </w:rPr>
              <w:t>:</w:t>
            </w:r>
          </w:p>
          <w:p w14:paraId="47CC3EDB" w14:textId="77777777" w:rsidR="005161EE" w:rsidRDefault="00000000">
            <w:pPr>
              <w:snapToGrid w:val="0"/>
              <w:spacing w:line="360" w:lineRule="auto"/>
              <w:ind w:firstLineChars="200" w:firstLine="480"/>
              <w:textAlignment w:val="center"/>
              <w:rPr>
                <w:sz w:val="24"/>
                <w:szCs w:val="24"/>
              </w:rPr>
            </w:pPr>
            <w:r>
              <w:rPr>
                <w:sz w:val="24"/>
                <w:szCs w:val="24"/>
              </w:rPr>
              <w:t>①</w:t>
            </w:r>
            <w:r>
              <w:rPr>
                <w:sz w:val="24"/>
                <w:szCs w:val="24"/>
              </w:rPr>
              <w:t>为减少污泥在岸边暂时堆放过程中对附近居民的影响，挖出的淤泥应尽快外运至淤泥堆场，如一时无法外运，则应将淤泥装入草包中堆存，以减少扬尘污染和恶臭</w:t>
            </w:r>
            <w:r>
              <w:rPr>
                <w:sz w:val="24"/>
                <w:szCs w:val="24"/>
              </w:rPr>
              <w:lastRenderedPageBreak/>
              <w:t>污染，也便于运输。</w:t>
            </w:r>
          </w:p>
          <w:p w14:paraId="019445A2" w14:textId="77777777" w:rsidR="005161EE" w:rsidRDefault="00000000">
            <w:pPr>
              <w:snapToGrid w:val="0"/>
              <w:spacing w:line="360" w:lineRule="auto"/>
              <w:ind w:firstLineChars="200" w:firstLine="480"/>
              <w:textAlignment w:val="center"/>
              <w:rPr>
                <w:sz w:val="24"/>
                <w:szCs w:val="24"/>
              </w:rPr>
            </w:pPr>
            <w:r>
              <w:rPr>
                <w:sz w:val="24"/>
                <w:szCs w:val="24"/>
              </w:rPr>
              <w:t>②</w:t>
            </w:r>
            <w:r>
              <w:rPr>
                <w:sz w:val="24"/>
                <w:szCs w:val="24"/>
              </w:rPr>
              <w:t>淤泥堆放点与道路应相隔一定距离挖小排水沟相隔，以防止雨天污水横溢。</w:t>
            </w:r>
          </w:p>
          <w:p w14:paraId="304004CF" w14:textId="77777777" w:rsidR="005161EE" w:rsidRDefault="00000000">
            <w:pPr>
              <w:snapToGrid w:val="0"/>
              <w:spacing w:line="360" w:lineRule="auto"/>
              <w:ind w:firstLineChars="200" w:firstLine="480"/>
              <w:textAlignment w:val="center"/>
              <w:rPr>
                <w:sz w:val="24"/>
                <w:szCs w:val="24"/>
              </w:rPr>
            </w:pPr>
            <w:r>
              <w:rPr>
                <w:sz w:val="24"/>
                <w:szCs w:val="24"/>
              </w:rPr>
              <w:t>③</w:t>
            </w:r>
            <w:r>
              <w:rPr>
                <w:sz w:val="24"/>
                <w:szCs w:val="24"/>
              </w:rPr>
              <w:t>淤泥外运必须采用密闭运输车，防止沿途撒落影响沿途道路环境。</w:t>
            </w:r>
          </w:p>
          <w:p w14:paraId="23055271" w14:textId="77777777" w:rsidR="005161EE" w:rsidRDefault="00000000">
            <w:pPr>
              <w:snapToGrid w:val="0"/>
              <w:spacing w:line="360" w:lineRule="auto"/>
              <w:ind w:firstLineChars="200" w:firstLine="480"/>
              <w:textAlignment w:val="center"/>
              <w:rPr>
                <w:sz w:val="24"/>
                <w:szCs w:val="24"/>
              </w:rPr>
            </w:pPr>
            <w:r>
              <w:rPr>
                <w:sz w:val="24"/>
                <w:szCs w:val="24"/>
              </w:rPr>
              <w:t>④</w:t>
            </w:r>
            <w:r>
              <w:rPr>
                <w:sz w:val="24"/>
                <w:szCs w:val="24"/>
              </w:rPr>
              <w:t>堆场防渗：防止淤泥堆场尾水下渗，保护区域地下水。本评价要求淤泥堆场设人工防渗层，防渗处理是在淤泥接触一侧铺设防渗材料，建议的防渗材料采用人工合成土工膜，其渗透系数</w:t>
            </w:r>
            <w:r>
              <w:rPr>
                <w:sz w:val="24"/>
                <w:szCs w:val="24"/>
              </w:rPr>
              <w:t>≤1×10</w:t>
            </w:r>
            <w:r>
              <w:rPr>
                <w:sz w:val="24"/>
                <w:szCs w:val="24"/>
                <w:vertAlign w:val="superscript"/>
              </w:rPr>
              <w:t>-7</w:t>
            </w:r>
            <w:r>
              <w:rPr>
                <w:sz w:val="24"/>
                <w:szCs w:val="24"/>
              </w:rPr>
              <w:t>cm/s</w:t>
            </w:r>
            <w:r>
              <w:rPr>
                <w:sz w:val="24"/>
                <w:szCs w:val="24"/>
              </w:rPr>
              <w:t>，可取到有效的隔水作用，满足防渗要求。</w:t>
            </w:r>
          </w:p>
          <w:p w14:paraId="1E3884D8" w14:textId="77777777" w:rsidR="005161EE" w:rsidRDefault="00000000">
            <w:pPr>
              <w:snapToGrid w:val="0"/>
              <w:spacing w:line="360" w:lineRule="auto"/>
              <w:ind w:firstLineChars="200" w:firstLine="480"/>
              <w:textAlignment w:val="center"/>
              <w:rPr>
                <w:sz w:val="24"/>
                <w:szCs w:val="24"/>
              </w:rPr>
            </w:pPr>
            <w:r>
              <w:rPr>
                <w:sz w:val="24"/>
                <w:szCs w:val="24"/>
              </w:rPr>
              <w:t>⑤</w:t>
            </w:r>
            <w:r>
              <w:rPr>
                <w:sz w:val="24"/>
                <w:szCs w:val="24"/>
              </w:rPr>
              <w:t>覆盖及绿化：为了防止堆场淤泥中污染物因雨水冲刷对周边环境造成二次污染，同时防止尘土飞扬和散发臭气，项目淤泥充填完成待其自然风干后，上部覆土绿化，以迅速恢复堆场的景观。覆土厚度</w:t>
            </w:r>
            <w:r>
              <w:rPr>
                <w:sz w:val="24"/>
                <w:szCs w:val="24"/>
              </w:rPr>
              <w:t>0.3m</w:t>
            </w:r>
            <w:r>
              <w:rPr>
                <w:sz w:val="24"/>
                <w:szCs w:val="24"/>
              </w:rPr>
              <w:t>，覆盖土层渗透系数应为小于</w:t>
            </w:r>
            <w:r>
              <w:rPr>
                <w:sz w:val="24"/>
                <w:szCs w:val="24"/>
              </w:rPr>
              <w:t>1×10</w:t>
            </w:r>
            <w:r>
              <w:rPr>
                <w:sz w:val="24"/>
                <w:szCs w:val="24"/>
                <w:vertAlign w:val="superscript"/>
              </w:rPr>
              <w:t>-7</w:t>
            </w:r>
            <w:r>
              <w:rPr>
                <w:sz w:val="24"/>
                <w:szCs w:val="24"/>
              </w:rPr>
              <w:t>cm/s</w:t>
            </w:r>
            <w:r>
              <w:rPr>
                <w:sz w:val="24"/>
                <w:szCs w:val="24"/>
              </w:rPr>
              <w:t>的粘土。</w:t>
            </w:r>
          </w:p>
          <w:p w14:paraId="794D0EBF" w14:textId="77777777" w:rsidR="005161EE" w:rsidRDefault="00000000">
            <w:pPr>
              <w:snapToGrid w:val="0"/>
              <w:spacing w:line="360" w:lineRule="auto"/>
              <w:ind w:firstLineChars="200" w:firstLine="480"/>
              <w:textAlignment w:val="center"/>
              <w:rPr>
                <w:sz w:val="24"/>
                <w:szCs w:val="24"/>
              </w:rPr>
            </w:pPr>
            <w:r>
              <w:rPr>
                <w:sz w:val="24"/>
                <w:szCs w:val="24"/>
              </w:rPr>
              <w:t>⑥</w:t>
            </w:r>
            <w:r>
              <w:rPr>
                <w:sz w:val="24"/>
                <w:szCs w:val="24"/>
              </w:rPr>
              <w:t>淤泥尾水排放：由于项目采用干法清淤，堆放淤泥尾水只产生于项目施工初期，随着后期自然风干及覆土绿化等后续管理，将不存在淤泥尾水问题。因此，环评单位建议建设单位在淤泥临时堆场根据需要设置导流沟，可将淤泥渗滤液引流至临时收集沉淀池，统一收集后的淤泥渗滤液运往项目附近的污水处理厂（白水湖污水处理厂）处理，对外环境影响轻微。</w:t>
            </w:r>
          </w:p>
          <w:p w14:paraId="1C3BA765" w14:textId="77777777" w:rsidR="005161EE" w:rsidRDefault="00000000">
            <w:pPr>
              <w:snapToGrid w:val="0"/>
              <w:spacing w:line="360" w:lineRule="auto"/>
              <w:ind w:firstLineChars="200" w:firstLine="480"/>
              <w:textAlignment w:val="center"/>
              <w:rPr>
                <w:sz w:val="24"/>
                <w:szCs w:val="24"/>
              </w:rPr>
            </w:pPr>
            <w:r>
              <w:rPr>
                <w:sz w:val="24"/>
                <w:szCs w:val="24"/>
              </w:rPr>
              <w:t>为防止淤泥渗滤液（尾水）下渗，保护区域地下水，本评价要求淤泥临时堆场设人工防渗层，防渗处理是在淤泥接触一侧铺设防渗材料，建议的防渗材料采用人工合成土工膜，其渗透系数</w:t>
            </w:r>
            <w:r>
              <w:rPr>
                <w:sz w:val="24"/>
                <w:szCs w:val="24"/>
              </w:rPr>
              <w:t>≤1×10</w:t>
            </w:r>
            <w:r>
              <w:rPr>
                <w:sz w:val="24"/>
                <w:szCs w:val="24"/>
                <w:vertAlign w:val="superscript"/>
              </w:rPr>
              <w:t>-7</w:t>
            </w:r>
            <w:r>
              <w:rPr>
                <w:sz w:val="24"/>
                <w:szCs w:val="24"/>
              </w:rPr>
              <w:t>cm/s</w:t>
            </w:r>
            <w:r>
              <w:rPr>
                <w:sz w:val="24"/>
                <w:szCs w:val="24"/>
              </w:rPr>
              <w:t>，可取到有效的隔水作用，满足防渗要求。淤泥临时堆场封场后再其上部进行植被恢复。淤泥外运必须采用密闭运输车，防止沿途撒落影响沿途道路环境。</w:t>
            </w:r>
          </w:p>
          <w:p w14:paraId="37917C13" w14:textId="77777777" w:rsidR="005161EE" w:rsidRDefault="00000000">
            <w:pPr>
              <w:snapToGrid w:val="0"/>
              <w:spacing w:line="360" w:lineRule="auto"/>
              <w:ind w:firstLineChars="200" w:firstLine="480"/>
              <w:textAlignment w:val="center"/>
              <w:rPr>
                <w:sz w:val="24"/>
                <w:szCs w:val="24"/>
              </w:rPr>
            </w:pPr>
            <w:r>
              <w:rPr>
                <w:sz w:val="24"/>
                <w:szCs w:val="24"/>
              </w:rPr>
              <w:t>通过以上措施处理后，项目淤泥处置方法能够满足相关要求。</w:t>
            </w:r>
          </w:p>
          <w:p w14:paraId="6351A916" w14:textId="77777777" w:rsidR="005161EE" w:rsidRDefault="00000000">
            <w:pPr>
              <w:snapToGrid w:val="0"/>
              <w:spacing w:line="360" w:lineRule="auto"/>
              <w:ind w:firstLineChars="200" w:firstLine="482"/>
              <w:textAlignment w:val="center"/>
              <w:rPr>
                <w:b/>
                <w:bCs/>
                <w:sz w:val="24"/>
                <w:szCs w:val="24"/>
              </w:rPr>
            </w:pPr>
            <w:r>
              <w:rPr>
                <w:rFonts w:hint="eastAsia"/>
                <w:b/>
                <w:bCs/>
                <w:sz w:val="24"/>
                <w:szCs w:val="24"/>
              </w:rPr>
              <w:t>2</w:t>
            </w:r>
            <w:r>
              <w:rPr>
                <w:rFonts w:hint="eastAsia"/>
                <w:b/>
                <w:bCs/>
                <w:sz w:val="24"/>
                <w:szCs w:val="24"/>
              </w:rPr>
              <w:t>、</w:t>
            </w:r>
            <w:r>
              <w:rPr>
                <w:b/>
                <w:bCs/>
                <w:sz w:val="24"/>
                <w:szCs w:val="24"/>
              </w:rPr>
              <w:t>沿岸坡地修整</w:t>
            </w:r>
          </w:p>
          <w:p w14:paraId="4ED09612"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1</w:t>
            </w:r>
            <w:r>
              <w:rPr>
                <w:rFonts w:ascii="Times New Roman" w:hAnsi="Times New Roman" w:hint="eastAsia"/>
              </w:rPr>
              <w:t>）</w:t>
            </w:r>
            <w:r>
              <w:rPr>
                <w:rFonts w:ascii="Times New Roman" w:hAnsi="Times New Roman"/>
              </w:rPr>
              <w:t>河道整治工程</w:t>
            </w:r>
          </w:p>
          <w:p w14:paraId="331A0BA7"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复核河道现状过流能力，结合两岸地面标高，合理确定河道基本水力要素（纵坡、河宽、断面形式），创造两岸自排条件，对河道淤积段进行清淤疏浚，对河道卡口、阻水段进行拓宽，拆除阻水构筑物改造驳岸。</w:t>
            </w:r>
          </w:p>
          <w:p w14:paraId="093DDAB7" w14:textId="77777777" w:rsidR="005161EE" w:rsidRDefault="00000000">
            <w:pPr>
              <w:pStyle w:val="af5"/>
              <w:numPr>
                <w:ilvl w:val="0"/>
                <w:numId w:val="1"/>
              </w:numPr>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生态覆绿与服务设施建设</w:t>
            </w:r>
          </w:p>
          <w:p w14:paraId="24FC582D"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堤岸覆绿在河道两岸工程用地范围内进行</w:t>
            </w:r>
            <w:r>
              <w:rPr>
                <w:rFonts w:ascii="Times New Roman" w:hAnsi="Times New Roman" w:hint="eastAsia"/>
              </w:rPr>
              <w:t>，</w:t>
            </w:r>
            <w:r>
              <w:rPr>
                <w:rFonts w:ascii="Times New Roman" w:hAnsi="Times New Roman"/>
              </w:rPr>
              <w:t>约</w:t>
            </w:r>
            <w:r>
              <w:rPr>
                <w:rFonts w:ascii="Times New Roman" w:hAnsi="Times New Roman" w:hint="eastAsia"/>
              </w:rPr>
              <w:t>12</w:t>
            </w:r>
            <w:r>
              <w:rPr>
                <w:rFonts w:ascii="Times New Roman" w:hAnsi="Times New Roman"/>
              </w:rPr>
              <w:t>km</w:t>
            </w:r>
            <w:r>
              <w:rPr>
                <w:rFonts w:ascii="Times New Roman" w:hAnsi="Times New Roman" w:hint="eastAsia"/>
              </w:rPr>
              <w:t>沿岸线</w:t>
            </w:r>
            <w:r>
              <w:rPr>
                <w:rFonts w:ascii="Times New Roman" w:hAnsi="Times New Roman"/>
              </w:rPr>
              <w:t>。结合周边规划及服务范围，按照乡村生态走廊、公共休闲滨水空间进行建设，以简洁、大方、便民、美化环境、体现滨河亲水设计风格为原则，使绿化和建筑相互融合，相辅相成，使环境</w:t>
            </w:r>
            <w:r>
              <w:rPr>
                <w:rFonts w:ascii="Times New Roman" w:hAnsi="Times New Roman"/>
              </w:rPr>
              <w:lastRenderedPageBreak/>
              <w:t>成为乡村文化的延续。项目尽量不去改变现有的自然状态，同时增强河道的可亲水性，提高河面</w:t>
            </w:r>
            <w:r>
              <w:rPr>
                <w:rFonts w:ascii="Times New Roman" w:hAnsi="Times New Roman"/>
              </w:rPr>
              <w:t>—</w:t>
            </w:r>
            <w:r>
              <w:rPr>
                <w:rFonts w:ascii="Times New Roman" w:hAnsi="Times New Roman"/>
              </w:rPr>
              <w:t>堤岸</w:t>
            </w:r>
            <w:r>
              <w:rPr>
                <w:rFonts w:ascii="Times New Roman" w:hAnsi="Times New Roman"/>
              </w:rPr>
              <w:t>—</w:t>
            </w:r>
            <w:r>
              <w:rPr>
                <w:rFonts w:ascii="Times New Roman" w:hAnsi="Times New Roman"/>
              </w:rPr>
              <w:t>。主要包括滨岸带湿生植物、岸坡防冲水土保持草本植物、堤顶行道树（桥木）及绿篱（灌木），结合周边环境现状、运用本土材料塑造河岸景观，体现当地的乡土特色与民俗风情，提高人居环境品质，建设人水和谐的宜居空间。</w:t>
            </w:r>
          </w:p>
          <w:p w14:paraId="7FCF8AF0"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3</w:t>
            </w:r>
            <w:r>
              <w:rPr>
                <w:rFonts w:ascii="Times New Roman" w:hAnsi="Times New Roman" w:hint="eastAsia"/>
              </w:rPr>
              <w:t>）</w:t>
            </w:r>
            <w:r>
              <w:rPr>
                <w:rFonts w:ascii="Times New Roman" w:hAnsi="Times New Roman"/>
              </w:rPr>
              <w:t>护坡及护脚设计</w:t>
            </w:r>
          </w:p>
          <w:p w14:paraId="58121C29"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1</w:t>
            </w:r>
            <w:r>
              <w:rPr>
                <w:rFonts w:ascii="Times New Roman" w:hAnsi="Times New Roman"/>
              </w:rPr>
              <w:t>）护坡设计</w:t>
            </w:r>
          </w:p>
          <w:p w14:paraId="49CF3E37" w14:textId="77777777" w:rsidR="005161EE" w:rsidRDefault="00000000">
            <w:pPr>
              <w:pStyle w:val="af5"/>
              <w:adjustRightInd w:val="0"/>
              <w:snapToGrid w:val="0"/>
              <w:spacing w:before="0" w:beforeAutospacing="0" w:after="0" w:afterAutospacing="0" w:line="360" w:lineRule="auto"/>
              <w:ind w:firstLineChars="200" w:firstLine="480"/>
              <w:jc w:val="center"/>
              <w:rPr>
                <w:rFonts w:ascii="Times New Roman" w:hAnsi="Times New Roman"/>
              </w:rPr>
            </w:pPr>
            <w:r>
              <w:rPr>
                <w:rFonts w:ascii="Times New Roman" w:hAnsi="Times New Roman"/>
                <w:noProof/>
              </w:rPr>
              <w:drawing>
                <wp:inline distT="0" distB="0" distL="114300" distR="114300" wp14:anchorId="1CDDDA85" wp14:editId="0614CF27">
                  <wp:extent cx="4493895" cy="2238375"/>
                  <wp:effectExtent l="0" t="0" r="1905"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0"/>
                          <a:stretch>
                            <a:fillRect/>
                          </a:stretch>
                        </pic:blipFill>
                        <pic:spPr>
                          <a:xfrm>
                            <a:off x="0" y="0"/>
                            <a:ext cx="4493895" cy="2238375"/>
                          </a:xfrm>
                          <a:prstGeom prst="rect">
                            <a:avLst/>
                          </a:prstGeom>
                          <a:noFill/>
                          <a:ln w="9525">
                            <a:noFill/>
                          </a:ln>
                        </pic:spPr>
                      </pic:pic>
                    </a:graphicData>
                  </a:graphic>
                </wp:inline>
              </w:drawing>
            </w:r>
          </w:p>
          <w:p w14:paraId="2E929E58" w14:textId="77777777" w:rsidR="005161EE" w:rsidRDefault="00000000">
            <w:pPr>
              <w:pStyle w:val="af5"/>
              <w:adjustRightInd w:val="0"/>
              <w:snapToGrid w:val="0"/>
              <w:spacing w:before="0" w:beforeAutospacing="0" w:after="0" w:afterAutospacing="0" w:line="360" w:lineRule="auto"/>
              <w:ind w:firstLineChars="200" w:firstLine="482"/>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2   </w:t>
            </w:r>
            <w:r>
              <w:rPr>
                <w:rFonts w:ascii="Times New Roman" w:hAnsi="Times New Roman"/>
                <w:b/>
                <w:bCs/>
              </w:rPr>
              <w:t>生态护坡</w:t>
            </w:r>
            <w:r>
              <w:rPr>
                <w:rFonts w:ascii="Times New Roman" w:hAnsi="Times New Roman" w:hint="eastAsia"/>
                <w:b/>
                <w:bCs/>
              </w:rPr>
              <w:t>示意图</w:t>
            </w:r>
          </w:p>
          <w:p w14:paraId="49D1720E"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szCs w:val="22"/>
              </w:rPr>
            </w:pPr>
            <w:r>
              <w:rPr>
                <w:rFonts w:ascii="Times New Roman" w:hAnsi="Times New Roman"/>
                <w:szCs w:val="22"/>
              </w:rPr>
              <w:t>河道岸坡迎水坡受水流冲刷及风浪影响，需对其坡面及坡脚进行防护处理，以保护河道堤防的安全稳定。护坡护脚设计主要包括：</w:t>
            </w:r>
          </w:p>
          <w:p w14:paraId="031165F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szCs w:val="22"/>
              </w:rPr>
            </w:pPr>
            <w:r>
              <w:rPr>
                <w:rFonts w:ascii="Times New Roman" w:hAnsi="Times New Roman"/>
                <w:szCs w:val="22"/>
              </w:rPr>
              <w:t>①</w:t>
            </w:r>
            <w:r>
              <w:rPr>
                <w:rFonts w:ascii="Times New Roman" w:hAnsi="Times New Roman"/>
                <w:szCs w:val="22"/>
              </w:rPr>
              <w:t>护岸型式材料比选；</w:t>
            </w:r>
            <w:r>
              <w:rPr>
                <w:rFonts w:ascii="Times New Roman" w:hAnsi="Times New Roman"/>
                <w:szCs w:val="22"/>
              </w:rPr>
              <w:t>②</w:t>
            </w:r>
            <w:r>
              <w:rPr>
                <w:rFonts w:ascii="Times New Roman" w:hAnsi="Times New Roman"/>
                <w:szCs w:val="22"/>
              </w:rPr>
              <w:t>河道冲刷深度计算；</w:t>
            </w:r>
            <w:r>
              <w:rPr>
                <w:rFonts w:ascii="Times New Roman" w:hAnsi="Times New Roman"/>
                <w:szCs w:val="22"/>
              </w:rPr>
              <w:t>③</w:t>
            </w:r>
            <w:r>
              <w:rPr>
                <w:rFonts w:ascii="Times New Roman" w:hAnsi="Times New Roman"/>
                <w:szCs w:val="22"/>
              </w:rPr>
              <w:t>护脚材料及结构型式。根据现状用地条件及规划要求，本次主要采用坡式护岸，局部采用墙式护岸，选择生态型、环保型材料。</w:t>
            </w:r>
          </w:p>
          <w:p w14:paraId="4D82921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szCs w:val="22"/>
              </w:rPr>
            </w:pPr>
            <w:r>
              <w:rPr>
                <w:rFonts w:ascii="Times New Roman" w:hAnsi="Times New Roman"/>
                <w:szCs w:val="22"/>
              </w:rPr>
              <w:t>在选择材料时主要考虑以下几点：</w:t>
            </w:r>
            <w:r>
              <w:rPr>
                <w:rFonts w:ascii="Times New Roman" w:hAnsi="Times New Roman"/>
                <w:szCs w:val="22"/>
              </w:rPr>
              <w:t>①</w:t>
            </w:r>
            <w:r>
              <w:rPr>
                <w:rFonts w:ascii="Times New Roman" w:hAnsi="Times New Roman"/>
                <w:szCs w:val="22"/>
              </w:rPr>
              <w:t>为减少水面线抬高，所选衬砌材料糙率应较小；</w:t>
            </w:r>
            <w:r>
              <w:rPr>
                <w:rFonts w:ascii="Times New Roman" w:hAnsi="Times New Roman"/>
                <w:szCs w:val="22"/>
              </w:rPr>
              <w:t>②</w:t>
            </w:r>
            <w:r>
              <w:rPr>
                <w:rFonts w:ascii="Times New Roman" w:hAnsi="Times New Roman"/>
                <w:szCs w:val="22"/>
              </w:rPr>
              <w:t>考虑抗冲刷因素；</w:t>
            </w:r>
            <w:r>
              <w:rPr>
                <w:rFonts w:ascii="Times New Roman" w:hAnsi="Times New Roman"/>
                <w:szCs w:val="22"/>
              </w:rPr>
              <w:t>③</w:t>
            </w:r>
            <w:r>
              <w:rPr>
                <w:rFonts w:ascii="Times New Roman" w:hAnsi="Times New Roman"/>
                <w:szCs w:val="22"/>
              </w:rPr>
              <w:t>考虑水生态建设需要；</w:t>
            </w:r>
            <w:r>
              <w:rPr>
                <w:rFonts w:ascii="Times New Roman" w:hAnsi="Times New Roman"/>
                <w:szCs w:val="22"/>
              </w:rPr>
              <w:t>④</w:t>
            </w:r>
            <w:r>
              <w:rPr>
                <w:rFonts w:ascii="Times New Roman" w:hAnsi="Times New Roman"/>
                <w:szCs w:val="22"/>
              </w:rPr>
              <w:t>考虑景观要求通过对常用几种护岸型式材料比选，本工程对于护岸，主要采用松木桩、格网笼块石等透水环保型材料。由于河槽以上部位受水力冲刷较小，主要采用草皮护坡。</w:t>
            </w:r>
          </w:p>
          <w:p w14:paraId="252C88BB"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szCs w:val="22"/>
              </w:rPr>
            </w:pPr>
            <w:r>
              <w:rPr>
                <w:rFonts w:ascii="Times New Roman" w:hAnsi="Times New Roman"/>
                <w:szCs w:val="22"/>
              </w:rPr>
              <w:t>2</w:t>
            </w:r>
            <w:r>
              <w:rPr>
                <w:rFonts w:ascii="Times New Roman" w:hAnsi="Times New Roman"/>
                <w:szCs w:val="22"/>
              </w:rPr>
              <w:t>）护脚设计</w:t>
            </w:r>
          </w:p>
          <w:p w14:paraId="388633C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szCs w:val="22"/>
              </w:rPr>
              <w:t>通过对河道冲刷深度计算，河道弯道段冲刷较为严重，平直段冲刷较小。结合本工程护岸材料的选取，弯道段采用格网笼块石护岸，考虑一定的安全系数，下设格网笼块石护脚；其余平直段采用松木桩护岸，桩深入设计河底以下</w:t>
            </w:r>
            <w:r>
              <w:rPr>
                <w:rFonts w:ascii="Times New Roman" w:hAnsi="Times New Roman"/>
                <w:szCs w:val="22"/>
              </w:rPr>
              <w:t>2</w:t>
            </w:r>
            <w:r>
              <w:rPr>
                <w:rFonts w:ascii="Times New Roman" w:hAnsi="Times New Roman"/>
              </w:rPr>
              <w:t>.5m</w:t>
            </w:r>
            <w:r>
              <w:rPr>
                <w:rFonts w:ascii="Times New Roman" w:hAnsi="Times New Roman"/>
              </w:rPr>
              <w:t>，可以满足抗冲要求，为此，该段不进行专门的护脚设计。</w:t>
            </w:r>
          </w:p>
          <w:p w14:paraId="0F7CCB23"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int="eastAsia"/>
                <w:b/>
                <w:bCs/>
                <w:szCs w:val="22"/>
              </w:rPr>
              <w:t>3</w:t>
            </w:r>
            <w:r>
              <w:rPr>
                <w:rFonts w:ascii="Times New Roman" w:hint="eastAsia"/>
                <w:b/>
                <w:bCs/>
                <w:szCs w:val="22"/>
              </w:rPr>
              <w:t>、</w:t>
            </w:r>
            <w:r>
              <w:rPr>
                <w:rFonts w:ascii="Times New Roman" w:hAnsi="Times New Roman"/>
                <w:b/>
                <w:bCs/>
                <w:szCs w:val="22"/>
              </w:rPr>
              <w:t>生态环湖路</w:t>
            </w:r>
          </w:p>
          <w:p w14:paraId="4189A487"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lastRenderedPageBreak/>
              <w:t>生态环湖路主要由一级道路（</w:t>
            </w:r>
            <w:r>
              <w:rPr>
                <w:rFonts w:ascii="Times New Roman" w:hAnsi="Times New Roman"/>
              </w:rPr>
              <w:t>5m</w:t>
            </w:r>
            <w:r>
              <w:rPr>
                <w:rFonts w:ascii="Times New Roman" w:hAnsi="Times New Roman"/>
              </w:rPr>
              <w:t>）</w:t>
            </w:r>
            <w:r>
              <w:rPr>
                <w:rFonts w:ascii="Times New Roman" w:hAnsi="Times New Roman"/>
              </w:rPr>
              <w:t>34218</w:t>
            </w:r>
            <w:r>
              <w:rPr>
                <w:rFonts w:ascii="Times New Roman" w:hAnsi="Times New Roman"/>
              </w:rPr>
              <w:t>平方米，二级道路（</w:t>
            </w:r>
            <w:r>
              <w:rPr>
                <w:rFonts w:ascii="Times New Roman" w:hAnsi="Times New Roman"/>
              </w:rPr>
              <w:t>3m</w:t>
            </w:r>
            <w:r>
              <w:rPr>
                <w:rFonts w:ascii="Times New Roman" w:hAnsi="Times New Roman"/>
              </w:rPr>
              <w:t>）</w:t>
            </w:r>
            <w:r>
              <w:rPr>
                <w:rFonts w:ascii="Times New Roman" w:hAnsi="Times New Roman"/>
              </w:rPr>
              <w:t>31086</w:t>
            </w:r>
            <w:r>
              <w:rPr>
                <w:rFonts w:ascii="Times New Roman" w:hAnsi="Times New Roman"/>
              </w:rPr>
              <w:t>平方米，木栈道（</w:t>
            </w:r>
            <w:r>
              <w:rPr>
                <w:rFonts w:ascii="Times New Roman" w:hAnsi="Times New Roman"/>
              </w:rPr>
              <w:t>1.5m</w:t>
            </w:r>
            <w:r>
              <w:rPr>
                <w:rFonts w:ascii="Times New Roman" w:hAnsi="Times New Roman"/>
              </w:rPr>
              <w:t>）</w:t>
            </w:r>
            <w:r>
              <w:rPr>
                <w:rFonts w:ascii="Times New Roman" w:hAnsi="Times New Roman"/>
              </w:rPr>
              <w:t>2971</w:t>
            </w:r>
            <w:r>
              <w:rPr>
                <w:rFonts w:ascii="Times New Roman" w:hAnsi="Times New Roman"/>
              </w:rPr>
              <w:t>平方米，绿道（</w:t>
            </w:r>
            <w:r>
              <w:rPr>
                <w:rFonts w:ascii="Times New Roman" w:hAnsi="Times New Roman"/>
              </w:rPr>
              <w:t>5m</w:t>
            </w:r>
            <w:r>
              <w:rPr>
                <w:rFonts w:ascii="Times New Roman" w:hAnsi="Times New Roman"/>
              </w:rPr>
              <w:t>）</w:t>
            </w:r>
            <w:r>
              <w:rPr>
                <w:rFonts w:ascii="Times New Roman" w:hAnsi="Times New Roman"/>
              </w:rPr>
              <w:t>50192</w:t>
            </w:r>
            <w:r>
              <w:rPr>
                <w:rFonts w:ascii="Times New Roman" w:hAnsi="Times New Roman"/>
              </w:rPr>
              <w:t>平方米组成。</w:t>
            </w:r>
          </w:p>
          <w:p w14:paraId="5879AC5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本项目生态环湖路为景观道路，拟定车行道路路面结构为沥青混凝土路面，人行道根据景观要求预制彩色人行道步砖。</w:t>
            </w:r>
          </w:p>
          <w:p w14:paraId="4ED4F1D3"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机动车道路路面结构为：</w:t>
            </w:r>
          </w:p>
          <w:p w14:paraId="5A4E074A"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AC-13I</w:t>
            </w:r>
            <w:r>
              <w:rPr>
                <w:rFonts w:ascii="Times New Roman" w:hAnsi="Times New Roman"/>
              </w:rPr>
              <w:t>型细粒式沥青砼厚</w:t>
            </w:r>
            <w:r>
              <w:rPr>
                <w:rFonts w:ascii="Times New Roman" w:hAnsi="Times New Roman"/>
              </w:rPr>
              <w:t>4cm</w:t>
            </w:r>
            <w:r>
              <w:rPr>
                <w:rFonts w:ascii="Times New Roman" w:hAnsi="Times New Roman"/>
              </w:rPr>
              <w:t>；</w:t>
            </w:r>
          </w:p>
          <w:p w14:paraId="7E7A8157"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AC-201</w:t>
            </w:r>
            <w:r>
              <w:rPr>
                <w:rFonts w:ascii="Times New Roman" w:hAnsi="Times New Roman"/>
              </w:rPr>
              <w:t>型中粒式沥青砼厚</w:t>
            </w:r>
            <w:r>
              <w:rPr>
                <w:rFonts w:ascii="Times New Roman" w:hAnsi="Times New Roman"/>
              </w:rPr>
              <w:t>6cm</w:t>
            </w:r>
            <w:r>
              <w:rPr>
                <w:rFonts w:ascii="Times New Roman" w:hAnsi="Times New Roman"/>
              </w:rPr>
              <w:t>；</w:t>
            </w:r>
          </w:p>
          <w:p w14:paraId="3CC0D02E"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乳化沥青透层油：</w:t>
            </w:r>
          </w:p>
          <w:p w14:paraId="4BFF4C01"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基层为水泥稳定剂配碎石厚</w:t>
            </w:r>
            <w:r>
              <w:rPr>
                <w:rFonts w:ascii="Times New Roman" w:hAnsi="Times New Roman"/>
              </w:rPr>
              <w:t>30cm</w:t>
            </w:r>
            <w:r>
              <w:rPr>
                <w:rFonts w:ascii="Times New Roman" w:hAnsi="Times New Roman"/>
              </w:rPr>
              <w:t>；</w:t>
            </w:r>
          </w:p>
          <w:p w14:paraId="1C138D4B"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底基层为级配碎石厚</w:t>
            </w:r>
            <w:r>
              <w:rPr>
                <w:rFonts w:ascii="Times New Roman" w:hAnsi="Times New Roman"/>
              </w:rPr>
              <w:t>25cm</w:t>
            </w:r>
            <w:r>
              <w:rPr>
                <w:rFonts w:ascii="Times New Roman" w:hAnsi="Times New Roman"/>
              </w:rPr>
              <w:t>。</w:t>
            </w:r>
          </w:p>
          <w:p w14:paraId="3520424D"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人行道路面结构为：</w:t>
            </w:r>
          </w:p>
          <w:p w14:paraId="319C4576"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6cm25×25cm</w:t>
            </w:r>
            <w:r>
              <w:rPr>
                <w:rFonts w:ascii="Times New Roman" w:hAnsi="Times New Roman"/>
              </w:rPr>
              <w:t>彩色人行道步砖；</w:t>
            </w:r>
          </w:p>
          <w:p w14:paraId="5321904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2cm1</w:t>
            </w:r>
            <w:r>
              <w:rPr>
                <w:rFonts w:ascii="Times New Roman" w:hAnsi="Times New Roman"/>
              </w:rPr>
              <w:t>：</w:t>
            </w:r>
            <w:r>
              <w:rPr>
                <w:rFonts w:ascii="Times New Roman" w:hAnsi="Times New Roman"/>
              </w:rPr>
              <w:t>2</w:t>
            </w:r>
            <w:r>
              <w:rPr>
                <w:rFonts w:ascii="Times New Roman" w:hAnsi="Times New Roman"/>
              </w:rPr>
              <w:t>水泥砂浆；</w:t>
            </w:r>
          </w:p>
          <w:p w14:paraId="49A856B8"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15cm4%</w:t>
            </w:r>
            <w:r>
              <w:rPr>
                <w:rFonts w:ascii="Times New Roman" w:hAnsi="Times New Roman"/>
              </w:rPr>
              <w:t>水泥稳定及配碎石。</w:t>
            </w:r>
          </w:p>
          <w:p w14:paraId="5A13BEC3"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int="eastAsia"/>
                <w:b/>
                <w:bCs/>
                <w:szCs w:val="22"/>
              </w:rPr>
              <w:t>4</w:t>
            </w:r>
            <w:r>
              <w:rPr>
                <w:rFonts w:ascii="Times New Roman" w:hint="eastAsia"/>
                <w:b/>
                <w:bCs/>
                <w:szCs w:val="22"/>
              </w:rPr>
              <w:t>、</w:t>
            </w:r>
            <w:r>
              <w:rPr>
                <w:rFonts w:ascii="Times New Roman" w:hAnsi="Times New Roman"/>
                <w:b/>
                <w:bCs/>
                <w:szCs w:val="22"/>
              </w:rPr>
              <w:t>木栈道及护栏</w:t>
            </w:r>
          </w:p>
          <w:p w14:paraId="428A2A96"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采用与自然环境融合的宽木栈道和浮桥，以人行为主，部分可通自行车。本项目使用木栏杆，木栈道（</w:t>
            </w:r>
            <w:r>
              <w:rPr>
                <w:rFonts w:ascii="Times New Roman" w:hAnsi="Times New Roman"/>
              </w:rPr>
              <w:t>1.5m</w:t>
            </w:r>
            <w:r>
              <w:rPr>
                <w:rFonts w:ascii="Times New Roman" w:hAnsi="Times New Roman"/>
              </w:rPr>
              <w:t>）</w:t>
            </w:r>
            <w:r>
              <w:rPr>
                <w:rFonts w:ascii="Times New Roman" w:hAnsi="Times New Roman"/>
              </w:rPr>
              <w:t>2971</w:t>
            </w:r>
            <w:r>
              <w:rPr>
                <w:rFonts w:ascii="Times New Roman" w:hAnsi="Times New Roman"/>
              </w:rPr>
              <w:t>平方米，木栈道护栏</w:t>
            </w:r>
            <w:r>
              <w:rPr>
                <w:rFonts w:ascii="Times New Roman" w:hAnsi="Times New Roman"/>
              </w:rPr>
              <w:t>1981</w:t>
            </w:r>
            <w:r>
              <w:rPr>
                <w:rFonts w:ascii="Times New Roman" w:hAnsi="Times New Roman"/>
              </w:rPr>
              <w:t>米。</w:t>
            </w:r>
          </w:p>
          <w:p w14:paraId="49909DF9"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本次设计采用</w:t>
            </w:r>
            <w:r>
              <w:rPr>
                <w:rFonts w:ascii="Times New Roman" w:hAnsi="Times New Roman"/>
              </w:rPr>
              <w:t>ACQ</w:t>
            </w:r>
            <w:r>
              <w:rPr>
                <w:rFonts w:ascii="Times New Roman" w:hAnsi="Times New Roman"/>
              </w:rPr>
              <w:t>防腐处理的菠萝格木作为龙骨和面板铺设，稳定性好，色差少性阶比高且经久耐用。新建成品混泥土花基，样式精致好看，经久耐用，养护费用低。设计图纸如下：</w:t>
            </w:r>
          </w:p>
          <w:p w14:paraId="4C093F5C"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19D08776"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6FE987F1"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6D110CBA"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4222363A"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3587363F"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lastRenderedPageBreak/>
              <w:drawing>
                <wp:inline distT="0" distB="0" distL="114300" distR="114300" wp14:anchorId="675BAC6F" wp14:editId="42F3110A">
                  <wp:extent cx="5657215" cy="2524125"/>
                  <wp:effectExtent l="0" t="0" r="635" b="952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1"/>
                          <a:srcRect l="358" t="3871" b="5624"/>
                          <a:stretch>
                            <a:fillRect/>
                          </a:stretch>
                        </pic:blipFill>
                        <pic:spPr>
                          <a:xfrm>
                            <a:off x="0" y="0"/>
                            <a:ext cx="5657215" cy="2524125"/>
                          </a:xfrm>
                          <a:prstGeom prst="rect">
                            <a:avLst/>
                          </a:prstGeom>
                          <a:noFill/>
                          <a:ln w="9525">
                            <a:noFill/>
                          </a:ln>
                        </pic:spPr>
                      </pic:pic>
                    </a:graphicData>
                  </a:graphic>
                </wp:inline>
              </w:drawing>
            </w:r>
          </w:p>
          <w:p w14:paraId="1F38ED4C" w14:textId="77777777" w:rsidR="005161EE" w:rsidRDefault="00000000">
            <w:pPr>
              <w:pStyle w:val="af5"/>
              <w:adjustRightInd w:val="0"/>
              <w:snapToGrid w:val="0"/>
              <w:spacing w:before="0" w:beforeAutospacing="0" w:after="0" w:afterAutospacing="0" w:line="360" w:lineRule="auto"/>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3   </w:t>
            </w:r>
            <w:r>
              <w:rPr>
                <w:rFonts w:ascii="Times New Roman" w:hAnsi="Times New Roman" w:hint="eastAsia"/>
                <w:b/>
                <w:bCs/>
              </w:rPr>
              <w:t>新建有木地板样铺设大样图</w:t>
            </w:r>
          </w:p>
          <w:p w14:paraId="65F4515A"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01E189FF" wp14:editId="4477BB8D">
                  <wp:extent cx="5819140" cy="2733675"/>
                  <wp:effectExtent l="0" t="0" r="10160" b="952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2"/>
                          <a:stretch>
                            <a:fillRect/>
                          </a:stretch>
                        </pic:blipFill>
                        <pic:spPr>
                          <a:xfrm>
                            <a:off x="0" y="0"/>
                            <a:ext cx="5819140" cy="2733675"/>
                          </a:xfrm>
                          <a:prstGeom prst="rect">
                            <a:avLst/>
                          </a:prstGeom>
                          <a:noFill/>
                          <a:ln w="9525">
                            <a:noFill/>
                          </a:ln>
                        </pic:spPr>
                      </pic:pic>
                    </a:graphicData>
                  </a:graphic>
                </wp:inline>
              </w:drawing>
            </w:r>
          </w:p>
          <w:p w14:paraId="68E1D43E" w14:textId="77777777" w:rsidR="005161EE" w:rsidRDefault="00000000">
            <w:pPr>
              <w:pStyle w:val="af5"/>
              <w:adjustRightInd w:val="0"/>
              <w:snapToGrid w:val="0"/>
              <w:spacing w:before="0" w:beforeAutospacing="0" w:after="0" w:afterAutospacing="0" w:line="360" w:lineRule="auto"/>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4   </w:t>
            </w:r>
            <w:r>
              <w:rPr>
                <w:rFonts w:ascii="Times New Roman" w:hAnsi="Times New Roman" w:hint="eastAsia"/>
                <w:b/>
                <w:bCs/>
              </w:rPr>
              <w:t>新建栈道石柱柱脚剖面图</w:t>
            </w:r>
          </w:p>
          <w:p w14:paraId="3A98339A"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4062E7BE" wp14:editId="2D61347F">
                  <wp:extent cx="5652135" cy="2192020"/>
                  <wp:effectExtent l="0" t="0" r="5715" b="1778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3"/>
                          <a:srcRect l="-344" b="10093"/>
                          <a:stretch>
                            <a:fillRect/>
                          </a:stretch>
                        </pic:blipFill>
                        <pic:spPr>
                          <a:xfrm>
                            <a:off x="0" y="0"/>
                            <a:ext cx="5652135" cy="2192020"/>
                          </a:xfrm>
                          <a:prstGeom prst="rect">
                            <a:avLst/>
                          </a:prstGeom>
                          <a:noFill/>
                          <a:ln w="9525">
                            <a:noFill/>
                          </a:ln>
                        </pic:spPr>
                      </pic:pic>
                    </a:graphicData>
                  </a:graphic>
                </wp:inline>
              </w:drawing>
            </w:r>
          </w:p>
          <w:p w14:paraId="7C00760E" w14:textId="77777777" w:rsidR="005161EE" w:rsidRDefault="00000000">
            <w:pPr>
              <w:pStyle w:val="af5"/>
              <w:adjustRightInd w:val="0"/>
              <w:snapToGrid w:val="0"/>
              <w:spacing w:before="0" w:beforeAutospacing="0" w:after="0" w:afterAutospacing="0" w:line="360" w:lineRule="auto"/>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5   </w:t>
            </w:r>
            <w:r>
              <w:rPr>
                <w:rFonts w:ascii="Times New Roman" w:hAnsi="Times New Roman" w:hint="eastAsia"/>
                <w:b/>
                <w:bCs/>
              </w:rPr>
              <w:t>单组成品话基立面图</w:t>
            </w:r>
            <w:r>
              <w:rPr>
                <w:rFonts w:ascii="Times New Roman" w:hAnsi="Times New Roman" w:hint="eastAsia"/>
                <w:b/>
                <w:bCs/>
              </w:rPr>
              <w:t xml:space="preserve">  1:30</w:t>
            </w:r>
          </w:p>
          <w:p w14:paraId="38BDF27E"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lastRenderedPageBreak/>
              <w:drawing>
                <wp:inline distT="0" distB="0" distL="114300" distR="114300" wp14:anchorId="0527C920" wp14:editId="625B940F">
                  <wp:extent cx="5903595" cy="2261235"/>
                  <wp:effectExtent l="0" t="0" r="1905" b="571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4"/>
                          <a:stretch>
                            <a:fillRect/>
                          </a:stretch>
                        </pic:blipFill>
                        <pic:spPr>
                          <a:xfrm>
                            <a:off x="0" y="0"/>
                            <a:ext cx="5903595" cy="2261235"/>
                          </a:xfrm>
                          <a:prstGeom prst="rect">
                            <a:avLst/>
                          </a:prstGeom>
                          <a:noFill/>
                          <a:ln w="9525">
                            <a:noFill/>
                          </a:ln>
                        </pic:spPr>
                      </pic:pic>
                    </a:graphicData>
                  </a:graphic>
                </wp:inline>
              </w:drawing>
            </w:r>
          </w:p>
          <w:p w14:paraId="6A0CABE7"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6E4BEF91" wp14:editId="723291FF">
                  <wp:extent cx="5902325" cy="3114675"/>
                  <wp:effectExtent l="0" t="0" r="3175" b="952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5"/>
                          <a:stretch>
                            <a:fillRect/>
                          </a:stretch>
                        </pic:blipFill>
                        <pic:spPr>
                          <a:xfrm>
                            <a:off x="0" y="0"/>
                            <a:ext cx="5902325" cy="3114675"/>
                          </a:xfrm>
                          <a:prstGeom prst="rect">
                            <a:avLst/>
                          </a:prstGeom>
                          <a:noFill/>
                          <a:ln w="9525">
                            <a:noFill/>
                          </a:ln>
                        </pic:spPr>
                      </pic:pic>
                    </a:graphicData>
                  </a:graphic>
                </wp:inline>
              </w:drawing>
            </w:r>
          </w:p>
          <w:p w14:paraId="032BBED9" w14:textId="77777777" w:rsidR="005161EE" w:rsidRDefault="00000000">
            <w:pPr>
              <w:pStyle w:val="af5"/>
              <w:adjustRightInd w:val="0"/>
              <w:snapToGrid w:val="0"/>
              <w:spacing w:before="0" w:beforeAutospacing="0" w:after="0" w:afterAutospacing="0" w:line="360" w:lineRule="auto"/>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6   </w:t>
            </w:r>
            <w:r>
              <w:rPr>
                <w:rFonts w:ascii="Times New Roman" w:hAnsi="Times New Roman" w:hint="eastAsia"/>
                <w:b/>
                <w:bCs/>
              </w:rPr>
              <w:t>效果图</w:t>
            </w:r>
          </w:p>
          <w:p w14:paraId="40453CF6" w14:textId="77777777" w:rsidR="005161EE" w:rsidRDefault="00000000">
            <w:pPr>
              <w:pStyle w:val="3"/>
              <w:spacing w:before="0" w:after="0"/>
              <w:ind w:firstLineChars="200" w:firstLine="498"/>
              <w:rPr>
                <w:rFonts w:ascii="Times New Roman"/>
                <w:b/>
                <w:bCs/>
                <w:szCs w:val="22"/>
              </w:rPr>
            </w:pPr>
            <w:r>
              <w:rPr>
                <w:rFonts w:ascii="Times New Roman" w:hint="eastAsia"/>
                <w:b/>
                <w:bCs/>
                <w:szCs w:val="22"/>
              </w:rPr>
              <w:t>5</w:t>
            </w:r>
            <w:r>
              <w:rPr>
                <w:rFonts w:ascii="Times New Roman" w:hint="eastAsia"/>
                <w:b/>
                <w:bCs/>
                <w:szCs w:val="22"/>
              </w:rPr>
              <w:t>、</w:t>
            </w:r>
            <w:r>
              <w:rPr>
                <w:rFonts w:ascii="Times New Roman"/>
                <w:b/>
                <w:bCs/>
                <w:szCs w:val="22"/>
              </w:rPr>
              <w:t>硬地铺装</w:t>
            </w:r>
          </w:p>
          <w:p w14:paraId="3B4070B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为了方便工作人员对绿地进行日常维护，方便游客参观，项目建设区域内设有一部分硬质铺装地面，铺装地面均作基础处理、基层处理和面层铺装，采用铺混凝土砖面层。停车场（地上）</w:t>
            </w:r>
            <w:r>
              <w:rPr>
                <w:rFonts w:ascii="Times New Roman" w:hAnsi="Times New Roman"/>
              </w:rPr>
              <w:t>25000</w:t>
            </w:r>
            <w:r>
              <w:rPr>
                <w:rFonts w:ascii="Times New Roman" w:hAnsi="Times New Roman"/>
              </w:rPr>
              <w:t>平方米，停车场（地下）</w:t>
            </w:r>
            <w:r>
              <w:rPr>
                <w:rFonts w:ascii="Times New Roman" w:hAnsi="Times New Roman"/>
              </w:rPr>
              <w:t>17500</w:t>
            </w:r>
            <w:r>
              <w:rPr>
                <w:rFonts w:ascii="Times New Roman" w:hAnsi="Times New Roman"/>
              </w:rPr>
              <w:t>平方米，广场</w:t>
            </w:r>
            <w:r>
              <w:rPr>
                <w:rFonts w:ascii="Times New Roman" w:hAnsi="Times New Roman"/>
              </w:rPr>
              <w:t>32130</w:t>
            </w:r>
            <w:r>
              <w:rPr>
                <w:rFonts w:ascii="Times New Roman" w:hAnsi="Times New Roman"/>
              </w:rPr>
              <w:t>平方米，木平台</w:t>
            </w:r>
            <w:r>
              <w:rPr>
                <w:rFonts w:ascii="Times New Roman" w:hAnsi="Times New Roman"/>
              </w:rPr>
              <w:t>7154</w:t>
            </w:r>
            <w:r>
              <w:rPr>
                <w:rFonts w:ascii="Times New Roman" w:hAnsi="Times New Roman"/>
              </w:rPr>
              <w:t>平方米。</w:t>
            </w:r>
          </w:p>
          <w:p w14:paraId="323070E0" w14:textId="77777777" w:rsidR="005161EE" w:rsidRDefault="00000000">
            <w:pPr>
              <w:pStyle w:val="3"/>
              <w:spacing w:before="0" w:after="0"/>
              <w:ind w:firstLineChars="200" w:firstLine="498"/>
              <w:rPr>
                <w:rFonts w:ascii="Times New Roman"/>
                <w:b/>
                <w:bCs/>
                <w:szCs w:val="22"/>
              </w:rPr>
            </w:pPr>
            <w:r>
              <w:rPr>
                <w:rFonts w:ascii="Times New Roman" w:hint="eastAsia"/>
                <w:b/>
                <w:bCs/>
                <w:szCs w:val="22"/>
              </w:rPr>
              <w:t>6</w:t>
            </w:r>
            <w:r>
              <w:rPr>
                <w:rFonts w:ascii="Times New Roman" w:hint="eastAsia"/>
                <w:b/>
                <w:bCs/>
                <w:szCs w:val="22"/>
              </w:rPr>
              <w:t>、</w:t>
            </w:r>
            <w:r>
              <w:rPr>
                <w:rFonts w:ascii="Times New Roman"/>
                <w:b/>
                <w:bCs/>
                <w:szCs w:val="22"/>
              </w:rPr>
              <w:t>岸线优化</w:t>
            </w:r>
          </w:p>
          <w:p w14:paraId="0766FFCB"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湖岸线随</w:t>
            </w:r>
            <w:hyperlink r:id="rId16" w:tgtFrame="http://baike.baidu.com/_blank" w:history="1">
              <w:r>
                <w:rPr>
                  <w:rFonts w:ascii="Times New Roman" w:hAnsi="Times New Roman"/>
                </w:rPr>
                <w:t>季节</w:t>
              </w:r>
            </w:hyperlink>
            <w:r>
              <w:rPr>
                <w:rFonts w:ascii="Times New Roman" w:hAnsi="Times New Roman"/>
              </w:rPr>
              <w:t>而变化，特别是一些</w:t>
            </w:r>
            <w:hyperlink r:id="rId17" w:tgtFrame="http://baike.baidu.com/_blank" w:history="1">
              <w:r>
                <w:rPr>
                  <w:rFonts w:ascii="Times New Roman" w:hAnsi="Times New Roman"/>
                </w:rPr>
                <w:t>内陆湖</w:t>
              </w:r>
            </w:hyperlink>
            <w:r>
              <w:rPr>
                <w:rFonts w:ascii="Times New Roman" w:hAnsi="Times New Roman"/>
              </w:rPr>
              <w:t>这种变化是</w:t>
            </w:r>
            <w:hyperlink r:id="rId18" w:tgtFrame="http://baike.baidu.com/_blank" w:history="1">
              <w:r>
                <w:rPr>
                  <w:rFonts w:ascii="Times New Roman" w:hAnsi="Times New Roman"/>
                </w:rPr>
                <w:t>气候</w:t>
              </w:r>
            </w:hyperlink>
            <w:r>
              <w:rPr>
                <w:rFonts w:ascii="Times New Roman" w:hAnsi="Times New Roman"/>
              </w:rPr>
              <w:t>干湿变化的反映，本项目需要对儒乐湖岸线优化整治，本工程岸线优化</w:t>
            </w:r>
            <w:r>
              <w:rPr>
                <w:rFonts w:ascii="Times New Roman" w:hAnsi="Times New Roman"/>
              </w:rPr>
              <w:t>354467</w:t>
            </w:r>
            <w:r>
              <w:rPr>
                <w:rFonts w:ascii="Times New Roman" w:hAnsi="Times New Roman"/>
              </w:rPr>
              <w:t>平方米。</w:t>
            </w:r>
            <w:r>
              <w:rPr>
                <w:rFonts w:ascii="Times New Roman" w:hAnsi="Times New Roman" w:hint="eastAsia"/>
              </w:rPr>
              <w:t>本项目将儒乐湖沿线现有的护岸形式，分段修建不同形式的生态护岸。具体方案如下：</w:t>
            </w:r>
          </w:p>
          <w:p w14:paraId="156FCDFD" w14:textId="77777777" w:rsidR="005161EE" w:rsidRDefault="00000000">
            <w:pPr>
              <w:pStyle w:val="af5"/>
              <w:numPr>
                <w:ilvl w:val="0"/>
                <w:numId w:val="2"/>
              </w:numPr>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hint="eastAsia"/>
              </w:rPr>
              <w:t>对南湖沿线已破损的驳岸，采用缓坡型结构进行修复。工程在原有直立岸线</w:t>
            </w:r>
            <w:r>
              <w:rPr>
                <w:rFonts w:ascii="Times New Roman" w:hAnsi="Times New Roman" w:hint="eastAsia"/>
              </w:rPr>
              <w:lastRenderedPageBreak/>
              <w:t>采用分级的仿杉木木桩，木桩与湖底以自然型缓坡相连，水面下坡比为</w:t>
            </w:r>
            <w:r>
              <w:rPr>
                <w:rFonts w:ascii="Times New Roman" w:hAnsi="Times New Roman" w:hint="eastAsia"/>
              </w:rPr>
              <w:t>1:3~1:5</w:t>
            </w:r>
            <w:r>
              <w:rPr>
                <w:rFonts w:ascii="Times New Roman" w:hAnsi="Times New Roman" w:hint="eastAsia"/>
              </w:rPr>
              <w:t>，构建挺水植物—浮叶植物—沉水植物物种植带。</w:t>
            </w:r>
          </w:p>
          <w:p w14:paraId="7D3E2212" w14:textId="77777777" w:rsidR="005161EE" w:rsidRDefault="00000000">
            <w:pPr>
              <w:pStyle w:val="af5"/>
              <w:numPr>
                <w:ilvl w:val="0"/>
                <w:numId w:val="2"/>
              </w:numPr>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hint="eastAsia"/>
              </w:rPr>
              <w:t>对儒乐湖沿线尚未破损的驳岸，采用缓坡型结构护岸进行改造。工程将原直立驳岸进行削顶降高处理，驳岸内外分别以缓坡与湖底及陆地接壤。根据湖泊边坡情况，湖泊从常水位至现状地面标高采用自然缓坡型式，在缓坡各位置根据景观设计种植水生植物及绿化植被。</w:t>
            </w:r>
          </w:p>
          <w:p w14:paraId="53AE1176" w14:textId="77777777" w:rsidR="005161EE" w:rsidRDefault="00000000">
            <w:pPr>
              <w:pStyle w:val="af5"/>
              <w:numPr>
                <w:ilvl w:val="0"/>
                <w:numId w:val="2"/>
              </w:numPr>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hint="eastAsia"/>
              </w:rPr>
              <w:t>对儒乐湖沿线不适合建造缓坡型护岸的岸线，本方案拟采用植生墙及木桩驳岸生态化改造的方式进行改造。</w:t>
            </w:r>
          </w:p>
          <w:p w14:paraId="57E0BEB2"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尽量保持岸线自然状态，呈现中游段多样驳岸类型的河岸风貌；种植多层次乡土植物，部分地段设置亲水平台，体现郊野的河道景观，与周边景观林融为一体。多以滩涂为主，可多选择以自然生态材料为主的护岸类型，保持河岸的自然水岸线，营造水陆和谐的生态栖息地。</w:t>
            </w:r>
          </w:p>
          <w:p w14:paraId="6400A2E8"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加强儒乐湖周边管理，重点如下：</w:t>
            </w:r>
          </w:p>
          <w:p w14:paraId="07767BD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一）涉及河湖管理的违法行为。包括在江河、湖泊内弃置、堆放阻碍行洪的物体和种植阻碍行洪的林木及高杆作物；在河道、湖泊管理范围内倾倒垃圾、渣土，从事影响河势稳定、危害河岸堤防安全河其他妨碍河道行洪的活动；围湖造地、围圩养殖等乱占乱建、乱围乱堵的情况。</w:t>
            </w:r>
          </w:p>
          <w:p w14:paraId="677AC877"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二）涉及河湖建设项目管理的违法行为。包括未经批准，擅自在江河、湖泊上建设防洪工程和其他水工程、水电站或者桥梁、码头和其他拦河、跨河、临河建筑物、构筑物，铺设跨河管道、电线；或者虽经批准但未按要求修建上述工程设施。</w:t>
            </w:r>
          </w:p>
          <w:p w14:paraId="6C696EB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（三）涉及水工程管理的违法行为。包括破坏、侵占、毁损堤防、护岸等防洪工程；在河道管理范围内修建鱼塘，或者进行爆破、打井、采石、取土等危害工程安全的活动等。</w:t>
            </w:r>
          </w:p>
          <w:p w14:paraId="23CA7659"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int="eastAsia"/>
                <w:b/>
                <w:bCs/>
                <w:szCs w:val="22"/>
              </w:rPr>
              <w:t>7</w:t>
            </w:r>
            <w:r>
              <w:rPr>
                <w:rFonts w:ascii="Times New Roman" w:hint="eastAsia"/>
                <w:b/>
                <w:bCs/>
                <w:szCs w:val="22"/>
              </w:rPr>
              <w:t>、</w:t>
            </w:r>
            <w:r>
              <w:rPr>
                <w:rFonts w:ascii="Times New Roman" w:hAnsi="Times New Roman"/>
                <w:b/>
                <w:bCs/>
                <w:szCs w:val="22"/>
              </w:rPr>
              <w:t>生态净水渠</w:t>
            </w:r>
          </w:p>
          <w:p w14:paraId="292AE99C"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水渠现状设施缺乏，堤线布置应根据规划、地形、地质条件，结合现有及拟建建筑物的位置、施工条件、行政区规划等因素综合确定。</w:t>
            </w:r>
            <w:r>
              <w:rPr>
                <w:rFonts w:ascii="Times New Roman" w:hAnsi="Times New Roman" w:hint="eastAsia"/>
              </w:rPr>
              <w:t>本项目生态净水渠长度约</w:t>
            </w:r>
            <w:r>
              <w:rPr>
                <w:rFonts w:ascii="Times New Roman" w:hAnsi="Times New Roman" w:hint="eastAsia"/>
              </w:rPr>
              <w:t>3.4km</w:t>
            </w:r>
            <w:r>
              <w:rPr>
                <w:rFonts w:ascii="Times New Roman" w:hAnsi="Times New Roman" w:hint="eastAsia"/>
              </w:rPr>
              <w:t>。</w:t>
            </w:r>
          </w:p>
          <w:p w14:paraId="6E50BEC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工程设计断面如下：</w:t>
            </w:r>
          </w:p>
          <w:p w14:paraId="2AB34EC7"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lastRenderedPageBreak/>
              <w:drawing>
                <wp:inline distT="0" distB="0" distL="114300" distR="114300" wp14:anchorId="1917DB73" wp14:editId="434A8F56">
                  <wp:extent cx="5630545" cy="3971290"/>
                  <wp:effectExtent l="0" t="0" r="8255" b="1016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9"/>
                          <a:srcRect l="5691" t="525"/>
                          <a:stretch>
                            <a:fillRect/>
                          </a:stretch>
                        </pic:blipFill>
                        <pic:spPr>
                          <a:xfrm>
                            <a:off x="0" y="0"/>
                            <a:ext cx="5630545" cy="3971290"/>
                          </a:xfrm>
                          <a:prstGeom prst="rect">
                            <a:avLst/>
                          </a:prstGeom>
                          <a:noFill/>
                          <a:ln w="9525">
                            <a:noFill/>
                          </a:ln>
                        </pic:spPr>
                      </pic:pic>
                    </a:graphicData>
                  </a:graphic>
                </wp:inline>
              </w:drawing>
            </w:r>
          </w:p>
          <w:p w14:paraId="3BE1FF96" w14:textId="77777777" w:rsidR="005161EE" w:rsidRDefault="00000000">
            <w:pPr>
              <w:pStyle w:val="af5"/>
              <w:adjustRightInd w:val="0"/>
              <w:snapToGrid w:val="0"/>
              <w:spacing w:before="0" w:beforeAutospacing="0" w:after="0" w:afterAutospacing="0" w:line="360" w:lineRule="auto"/>
              <w:ind w:firstLineChars="200" w:firstLine="482"/>
              <w:jc w:val="center"/>
              <w:rPr>
                <w:rFonts w:ascii="Times New Roman" w:hAnsi="Times New Roman"/>
                <w:b/>
                <w:bCs/>
              </w:rPr>
            </w:pPr>
            <w:r>
              <w:rPr>
                <w:rFonts w:ascii="Times New Roman" w:hAnsi="Times New Roman" w:hint="eastAsia"/>
                <w:b/>
                <w:bCs/>
              </w:rPr>
              <w:t>图</w:t>
            </w:r>
            <w:r>
              <w:rPr>
                <w:rFonts w:ascii="Times New Roman" w:hAnsi="Times New Roman" w:hint="eastAsia"/>
                <w:b/>
                <w:bCs/>
              </w:rPr>
              <w:t xml:space="preserve">7   </w:t>
            </w:r>
            <w:r>
              <w:rPr>
                <w:rFonts w:ascii="Times New Roman" w:hAnsi="Times New Roman" w:hint="eastAsia"/>
                <w:b/>
                <w:bCs/>
              </w:rPr>
              <w:t>工程设计断面</w:t>
            </w:r>
          </w:p>
          <w:p w14:paraId="6816E86B"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int="eastAsia"/>
                <w:b/>
                <w:bCs/>
                <w:szCs w:val="22"/>
              </w:rPr>
              <w:t>8</w:t>
            </w:r>
            <w:r>
              <w:rPr>
                <w:rFonts w:ascii="Times New Roman" w:hint="eastAsia"/>
                <w:b/>
                <w:bCs/>
                <w:szCs w:val="22"/>
              </w:rPr>
              <w:t>、</w:t>
            </w:r>
            <w:r>
              <w:rPr>
                <w:rFonts w:ascii="Times New Roman" w:hAnsi="Times New Roman"/>
                <w:b/>
                <w:bCs/>
                <w:szCs w:val="22"/>
              </w:rPr>
              <w:t>污水收集</w:t>
            </w:r>
          </w:p>
          <w:p w14:paraId="51DF4349"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通过污染源控制、完善污水收集与处理系统、加强市政管理等多种策略改善水体。加快建设城市雨污分流排水系统，雨污分流系统未完成之前，针对水体周边的污水排放进行前期截留处理。污水排入污水厂或者用生态手段进行现场净化处理</w:t>
            </w:r>
            <w:r>
              <w:rPr>
                <w:rFonts w:ascii="Times New Roman" w:hAnsi="Times New Roman" w:hint="eastAsia"/>
              </w:rPr>
              <w:t>，本项目管道长约</w:t>
            </w:r>
            <w:r>
              <w:rPr>
                <w:rFonts w:ascii="Times New Roman" w:hAnsi="Times New Roman" w:hint="eastAsia"/>
              </w:rPr>
              <w:t>22</w:t>
            </w:r>
            <w:r>
              <w:rPr>
                <w:rFonts w:ascii="Times New Roman" w:hAnsi="Times New Roman" w:hint="eastAsia"/>
              </w:rPr>
              <w:t>千米。</w:t>
            </w:r>
          </w:p>
          <w:p w14:paraId="7D252F5E"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Ansi="Times New Roman" w:hint="eastAsia"/>
                <w:b/>
                <w:bCs/>
              </w:rPr>
              <w:t>9</w:t>
            </w:r>
            <w:r>
              <w:rPr>
                <w:rFonts w:ascii="Times New Roman" w:hAnsi="Times New Roman" w:hint="eastAsia"/>
                <w:b/>
                <w:bCs/>
              </w:rPr>
              <w:t>、</w:t>
            </w:r>
            <w:r>
              <w:rPr>
                <w:rFonts w:ascii="Times New Roman" w:hAnsi="Times New Roman"/>
                <w:b/>
                <w:bCs/>
                <w:szCs w:val="22"/>
              </w:rPr>
              <w:t>生态植被</w:t>
            </w:r>
          </w:p>
          <w:p w14:paraId="16971FEA"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良好的且极具亲和力的环境能改善该地区水源的质量，同时也能给社会带来可观的经济效益和社会效益。在生态植被布置的具体手法上，采取动静结合，虚实掩映的方法加以布置，营造一个建筑与绿化相互交融、衬托、互为景致、达到环境的和谐与统一。</w:t>
            </w:r>
          </w:p>
          <w:p w14:paraId="3EB003BD"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本项目建成后要在保留原植被的基础上对现状植被进行修恢和改造，形成特色绿廊、滨水植物与花卉带、复层风景林、沿街背景林等植被景观。本项目建设保留现状植被</w:t>
            </w:r>
            <w:r>
              <w:rPr>
                <w:rFonts w:ascii="Times New Roman" w:hAnsi="Times New Roman"/>
              </w:rPr>
              <w:t>80%</w:t>
            </w:r>
            <w:r>
              <w:rPr>
                <w:rFonts w:ascii="Times New Roman" w:hAnsi="Times New Roman"/>
              </w:rPr>
              <w:t>，对部分较差的现状植被进行改造及绿化。项目建成后总绿化面积</w:t>
            </w:r>
            <w:r>
              <w:rPr>
                <w:rFonts w:ascii="Times New Roman" w:hAnsi="Times New Roman"/>
              </w:rPr>
              <w:t>3026968m</w:t>
            </w:r>
            <w:r>
              <w:rPr>
                <w:rFonts w:ascii="Times New Roman" w:hAnsi="Times New Roman"/>
                <w:vertAlign w:val="superscript"/>
              </w:rPr>
              <w:t>2</w:t>
            </w:r>
            <w:r>
              <w:rPr>
                <w:rFonts w:ascii="Times New Roman" w:hAnsi="Times New Roman"/>
              </w:rPr>
              <w:t>，新增绿化种植及景观改造面积约</w:t>
            </w:r>
            <w:r>
              <w:rPr>
                <w:rFonts w:ascii="Times New Roman" w:hAnsi="Times New Roman"/>
              </w:rPr>
              <w:t>2421574.4m</w:t>
            </w:r>
            <w:r>
              <w:rPr>
                <w:rFonts w:ascii="Times New Roman" w:hAnsi="Times New Roman"/>
                <w:vertAlign w:val="superscript"/>
              </w:rPr>
              <w:t>2</w:t>
            </w:r>
            <w:r>
              <w:rPr>
                <w:rFonts w:ascii="Times New Roman" w:hAnsi="Times New Roman"/>
              </w:rPr>
              <w:t>。</w:t>
            </w:r>
          </w:p>
          <w:p w14:paraId="018C3830"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本项目公园红线与周边道路红线相临，公园北侧的绿化区域与儒乐湖大街道路绿</w:t>
            </w:r>
            <w:r>
              <w:rPr>
                <w:rFonts w:ascii="Times New Roman" w:hAnsi="Times New Roman"/>
              </w:rPr>
              <w:lastRenderedPageBreak/>
              <w:t>化带相接，公园东侧绿化区域与金水大道道路绿化带相连。根据项目设计，公园在进行绿化及景观改造时将对东侧金水大道绿化带及北侧儒乐湖大街绿化带进入统一设计（具体方案由建设单位与交通部门协商后实施），做好公园与道路绿化带的衔接，并在儒乐湖大街及金水大道绿化衔接处设公园出入口，方便游人进入。</w:t>
            </w:r>
          </w:p>
          <w:p w14:paraId="7B544AB2"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Ansi="Times New Roman" w:hint="eastAsia"/>
                <w:b/>
                <w:bCs/>
                <w:szCs w:val="22"/>
              </w:rPr>
              <w:t>10</w:t>
            </w:r>
            <w:r>
              <w:rPr>
                <w:rFonts w:ascii="Times New Roman" w:hAnsi="Times New Roman" w:hint="eastAsia"/>
                <w:b/>
                <w:bCs/>
                <w:szCs w:val="22"/>
              </w:rPr>
              <w:t>、</w:t>
            </w:r>
            <w:r>
              <w:rPr>
                <w:rFonts w:ascii="Times New Roman" w:hAnsi="Times New Roman"/>
                <w:b/>
                <w:bCs/>
                <w:szCs w:val="22"/>
              </w:rPr>
              <w:t>配套服务设施建筑</w:t>
            </w:r>
          </w:p>
          <w:p w14:paraId="6BC296E2"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项目配套服务设施建筑面积一共</w:t>
            </w:r>
            <w:r>
              <w:rPr>
                <w:rFonts w:ascii="Times New Roman" w:hAnsi="Times New Roman"/>
              </w:rPr>
              <w:t>12445m</w:t>
            </w:r>
            <w:r>
              <w:rPr>
                <w:rFonts w:ascii="Times New Roman" w:hAnsi="Times New Roman"/>
                <w:vertAlign w:val="superscript"/>
              </w:rPr>
              <w:t>2</w:t>
            </w:r>
            <w:r>
              <w:rPr>
                <w:rFonts w:ascii="Times New Roman" w:hAnsi="Times New Roman"/>
              </w:rPr>
              <w:t>。</w:t>
            </w:r>
          </w:p>
          <w:p w14:paraId="23234A06"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儒乐湖公园建设工程配套设施主要包括儿童游乐设施、运动场、公园服务管理用房、休息座椅、导向标识、公共厕所、垃圾收集装置等。</w:t>
            </w:r>
          </w:p>
          <w:p w14:paraId="1BDB8DA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其中儿童游乐设施、运动场均位于项目西南面生活休闲区，其总建筑面积约</w:t>
            </w:r>
            <w:r>
              <w:rPr>
                <w:rFonts w:ascii="Times New Roman" w:hAnsi="Times New Roman"/>
              </w:rPr>
              <w:t>8696m</w:t>
            </w:r>
            <w:r>
              <w:rPr>
                <w:rFonts w:ascii="Times New Roman" w:hAnsi="Times New Roman"/>
                <w:vertAlign w:val="superscript"/>
              </w:rPr>
              <w:t>2</w:t>
            </w:r>
            <w:r>
              <w:rPr>
                <w:rFonts w:ascii="Times New Roman" w:hAnsi="Times New Roman"/>
              </w:rPr>
              <w:t>；公园服务管理用房位于规划地块东南侧，公园服务管理用房总建筑面积</w:t>
            </w:r>
            <w:r>
              <w:rPr>
                <w:rFonts w:ascii="Times New Roman" w:hAnsi="Times New Roman"/>
              </w:rPr>
              <w:t>2100m</w:t>
            </w:r>
            <w:r>
              <w:rPr>
                <w:rFonts w:ascii="Times New Roman" w:hAnsi="Times New Roman"/>
                <w:vertAlign w:val="superscript"/>
              </w:rPr>
              <w:t>2</w:t>
            </w:r>
            <w:r>
              <w:rPr>
                <w:rFonts w:ascii="Times New Roman" w:hAnsi="Times New Roman"/>
              </w:rPr>
              <w:t>。公园服务管理用房为</w:t>
            </w:r>
            <w:r>
              <w:rPr>
                <w:rFonts w:ascii="Times New Roman" w:hAnsi="Times New Roman"/>
              </w:rPr>
              <w:t>3</w:t>
            </w:r>
            <w:r>
              <w:rPr>
                <w:rFonts w:ascii="Times New Roman" w:hAnsi="Times New Roman"/>
              </w:rPr>
              <w:t>层钢筋混凝土框架结构，主要功能为游客管理、公园办公、餐饮等，结构主体高度为</w:t>
            </w:r>
            <w:r>
              <w:rPr>
                <w:rFonts w:ascii="Times New Roman" w:hAnsi="Times New Roman"/>
              </w:rPr>
              <w:t>9.27</w:t>
            </w:r>
            <w:r>
              <w:rPr>
                <w:rFonts w:ascii="Times New Roman" w:hAnsi="Times New Roman"/>
              </w:rPr>
              <w:t>米。</w:t>
            </w:r>
          </w:p>
          <w:p w14:paraId="50D58EAA"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在园椅园凳方面，根据公园设计规范，公园座椅座凳数量按游人容量的</w:t>
            </w:r>
            <w:r>
              <w:rPr>
                <w:rFonts w:ascii="Times New Roman" w:hAnsi="Times New Roman"/>
              </w:rPr>
              <w:t>20%</w:t>
            </w:r>
            <w:r>
              <w:rPr>
                <w:rFonts w:ascii="Times New Roman" w:hAnsi="Times New Roman"/>
              </w:rPr>
              <w:t>设置，座凳的设置按照</w:t>
            </w:r>
            <w:r>
              <w:rPr>
                <w:rFonts w:ascii="Times New Roman" w:hAnsi="Times New Roman"/>
              </w:rPr>
              <w:t>500</w:t>
            </w:r>
            <w:r>
              <w:rPr>
                <w:rFonts w:ascii="Times New Roman" w:hAnsi="Times New Roman"/>
              </w:rPr>
              <w:t>米</w:t>
            </w:r>
            <w:r>
              <w:rPr>
                <w:rFonts w:ascii="Times New Roman" w:hAnsi="Times New Roman"/>
              </w:rPr>
              <w:t>/</w:t>
            </w:r>
            <w:r>
              <w:rPr>
                <w:rFonts w:ascii="Times New Roman" w:hAnsi="Times New Roman"/>
              </w:rPr>
              <w:t>处计算，需要</w:t>
            </w:r>
            <w:r>
              <w:rPr>
                <w:rFonts w:ascii="Times New Roman" w:hAnsi="Times New Roman"/>
              </w:rPr>
              <w:t>60</w:t>
            </w:r>
            <w:r>
              <w:rPr>
                <w:rFonts w:ascii="Times New Roman" w:hAnsi="Times New Roman"/>
              </w:rPr>
              <w:t>处，每处设置</w:t>
            </w:r>
            <w:r>
              <w:rPr>
                <w:rFonts w:ascii="Times New Roman" w:hAnsi="Times New Roman"/>
              </w:rPr>
              <w:t>4~6</w:t>
            </w:r>
            <w:r>
              <w:rPr>
                <w:rFonts w:ascii="Times New Roman" w:hAnsi="Times New Roman"/>
              </w:rPr>
              <w:t>个座椅。本项目设置休息座凳</w:t>
            </w:r>
            <w:r>
              <w:rPr>
                <w:rFonts w:ascii="Times New Roman" w:hAnsi="Times New Roman"/>
              </w:rPr>
              <w:t>330</w:t>
            </w:r>
            <w:r>
              <w:rPr>
                <w:rFonts w:ascii="Times New Roman" w:hAnsi="Times New Roman"/>
              </w:rPr>
              <w:t>个。</w:t>
            </w:r>
          </w:p>
          <w:p w14:paraId="2BCEF18A"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导向标识布置原则，主要设置在出入口及道路交叉口直段道路按照</w:t>
            </w:r>
            <w:r>
              <w:rPr>
                <w:rFonts w:ascii="Times New Roman" w:hAnsi="Times New Roman"/>
              </w:rPr>
              <w:t>150m</w:t>
            </w:r>
            <w:r>
              <w:rPr>
                <w:rFonts w:ascii="Times New Roman" w:hAnsi="Times New Roman"/>
              </w:rPr>
              <w:t>，设置导向标识</w:t>
            </w:r>
            <w:r>
              <w:rPr>
                <w:rFonts w:ascii="Times New Roman" w:hAnsi="Times New Roman"/>
              </w:rPr>
              <w:t>450</w:t>
            </w:r>
            <w:r>
              <w:rPr>
                <w:rFonts w:ascii="Times New Roman" w:hAnsi="Times New Roman"/>
              </w:rPr>
              <w:t>组。</w:t>
            </w:r>
          </w:p>
          <w:p w14:paraId="3D15168C"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在园区规划</w:t>
            </w:r>
            <w:r>
              <w:rPr>
                <w:rFonts w:ascii="Times New Roman" w:hAnsi="Times New Roman"/>
              </w:rPr>
              <w:t>35</w:t>
            </w:r>
            <w:r>
              <w:rPr>
                <w:rFonts w:ascii="Times New Roman" w:hAnsi="Times New Roman"/>
              </w:rPr>
              <w:t>处公共厕所，主要位于各主要建筑及出入口处及各公园服务管理用房和服务点，每个面积</w:t>
            </w:r>
            <w:r>
              <w:rPr>
                <w:rFonts w:ascii="Times New Roman" w:hAnsi="Times New Roman"/>
              </w:rPr>
              <w:t>40</w:t>
            </w:r>
            <w:r>
              <w:rPr>
                <w:rFonts w:ascii="Times New Roman" w:hAnsi="Times New Roman"/>
              </w:rPr>
              <w:t>平米（蹲位共约</w:t>
            </w:r>
            <w:r>
              <w:rPr>
                <w:rFonts w:ascii="Times New Roman" w:hAnsi="Times New Roman"/>
              </w:rPr>
              <w:t>350</w:t>
            </w:r>
            <w:r>
              <w:rPr>
                <w:rFonts w:ascii="Times New Roman" w:hAnsi="Times New Roman"/>
              </w:rPr>
              <w:t>个），合计</w:t>
            </w:r>
            <w:r>
              <w:rPr>
                <w:rFonts w:ascii="Times New Roman" w:hAnsi="Times New Roman"/>
              </w:rPr>
              <w:t>1400m</w:t>
            </w:r>
            <w:r>
              <w:rPr>
                <w:rFonts w:ascii="Times New Roman" w:hAnsi="Times New Roman"/>
                <w:vertAlign w:val="superscript"/>
              </w:rPr>
              <w:t>2</w:t>
            </w:r>
            <w:r>
              <w:rPr>
                <w:rFonts w:ascii="Times New Roman" w:hAnsi="Times New Roman"/>
              </w:rPr>
              <w:t>。</w:t>
            </w:r>
          </w:p>
          <w:p w14:paraId="6D0EC369"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同时，还应考虑了垃圾桶和垃圾收集点等环卫设施的设置。垃圾桶主要在公园建筑及主要活动场地周边布置设置。沿着园区道路按照每隔</w:t>
            </w:r>
            <w:r>
              <w:rPr>
                <w:rFonts w:ascii="Times New Roman" w:hAnsi="Times New Roman"/>
              </w:rPr>
              <w:t>100</w:t>
            </w:r>
            <w:r>
              <w:rPr>
                <w:rFonts w:ascii="Times New Roman" w:hAnsi="Times New Roman"/>
              </w:rPr>
              <w:t>米布置垃圾桶。总量约为</w:t>
            </w:r>
            <w:r>
              <w:rPr>
                <w:rFonts w:ascii="Times New Roman" w:hAnsi="Times New Roman"/>
              </w:rPr>
              <w:t>420</w:t>
            </w:r>
            <w:r>
              <w:rPr>
                <w:rFonts w:ascii="Times New Roman" w:hAnsi="Times New Roman"/>
              </w:rPr>
              <w:t>个。垃圾由环卫部们收集后运至园内垃圾转运站处理。</w:t>
            </w:r>
          </w:p>
          <w:p w14:paraId="6A6B8914" w14:textId="77777777" w:rsidR="005161EE" w:rsidRDefault="005161EE">
            <w:pPr>
              <w:spacing w:before="9"/>
              <w:ind w:left="2746" w:right="-20"/>
              <w:jc w:val="left"/>
              <w:rPr>
                <w:b/>
                <w:bCs/>
                <w:sz w:val="24"/>
                <w:szCs w:val="22"/>
              </w:rPr>
            </w:pPr>
          </w:p>
          <w:p w14:paraId="3A76C0DF" w14:textId="77777777" w:rsidR="005161EE" w:rsidRDefault="00000000">
            <w:pPr>
              <w:spacing w:before="9"/>
              <w:ind w:left="2746" w:right="-20"/>
              <w:jc w:val="left"/>
              <w:rPr>
                <w:b/>
                <w:bCs/>
                <w:sz w:val="24"/>
                <w:szCs w:val="22"/>
              </w:rPr>
            </w:pPr>
            <w:r>
              <w:rPr>
                <w:rFonts w:hint="eastAsia"/>
                <w:b/>
                <w:bCs/>
                <w:sz w:val="24"/>
                <w:szCs w:val="22"/>
              </w:rPr>
              <w:t>表</w:t>
            </w:r>
            <w:r>
              <w:rPr>
                <w:rFonts w:hint="eastAsia"/>
                <w:b/>
                <w:bCs/>
                <w:sz w:val="24"/>
                <w:szCs w:val="22"/>
              </w:rPr>
              <w:t xml:space="preserve">3   </w:t>
            </w:r>
            <w:r>
              <w:rPr>
                <w:rFonts w:hint="eastAsia"/>
                <w:b/>
                <w:bCs/>
                <w:sz w:val="24"/>
                <w:szCs w:val="22"/>
              </w:rPr>
              <w:t>项目配套服务设施建筑面积统计表</w:t>
            </w:r>
          </w:p>
          <w:p w14:paraId="78D20778" w14:textId="77777777" w:rsidR="005161EE" w:rsidRDefault="005161EE">
            <w:pPr>
              <w:spacing w:before="2" w:line="30" w:lineRule="exact"/>
              <w:jc w:val="left"/>
              <w:rPr>
                <w:rFonts w:ascii="黑体" w:eastAsia="黑体" w:hAnsi="黑体"/>
                <w:sz w:val="3"/>
              </w:rPr>
            </w:pPr>
          </w:p>
          <w:tbl>
            <w:tblPr>
              <w:tblW w:w="8925" w:type="dxa"/>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1168"/>
              <w:gridCol w:w="3450"/>
              <w:gridCol w:w="4307"/>
            </w:tblGrid>
            <w:tr w:rsidR="005161EE" w14:paraId="1241D67C" w14:textId="77777777">
              <w:trPr>
                <w:trHeight w:val="23"/>
                <w:tblHeader/>
              </w:trPr>
              <w:tc>
                <w:tcPr>
                  <w:tcW w:w="1168" w:type="dxa"/>
                  <w:tcBorders>
                    <w:tl2br w:val="nil"/>
                    <w:tr2bl w:val="nil"/>
                  </w:tcBorders>
                  <w:vAlign w:val="center"/>
                </w:tcPr>
                <w:p w14:paraId="2C758C58" w14:textId="77777777" w:rsidR="005161EE" w:rsidRDefault="00000000">
                  <w:pPr>
                    <w:snapToGrid w:val="0"/>
                    <w:spacing w:line="240" w:lineRule="auto"/>
                    <w:jc w:val="center"/>
                    <w:rPr>
                      <w:b/>
                      <w:bCs/>
                      <w:szCs w:val="21"/>
                    </w:rPr>
                  </w:pPr>
                  <w:r>
                    <w:rPr>
                      <w:b/>
                      <w:bCs/>
                      <w:position w:val="-2"/>
                      <w:szCs w:val="21"/>
                    </w:rPr>
                    <w:t>序号</w:t>
                  </w:r>
                </w:p>
              </w:tc>
              <w:tc>
                <w:tcPr>
                  <w:tcW w:w="3450" w:type="dxa"/>
                  <w:tcBorders>
                    <w:tl2br w:val="nil"/>
                    <w:tr2bl w:val="nil"/>
                  </w:tcBorders>
                  <w:vAlign w:val="center"/>
                </w:tcPr>
                <w:p w14:paraId="3495C849" w14:textId="77777777" w:rsidR="005161EE" w:rsidRDefault="00000000">
                  <w:pPr>
                    <w:snapToGrid w:val="0"/>
                    <w:spacing w:line="240" w:lineRule="auto"/>
                    <w:jc w:val="center"/>
                    <w:rPr>
                      <w:b/>
                      <w:bCs/>
                      <w:szCs w:val="21"/>
                    </w:rPr>
                  </w:pPr>
                  <w:r>
                    <w:rPr>
                      <w:b/>
                      <w:bCs/>
                      <w:position w:val="-2"/>
                      <w:szCs w:val="21"/>
                    </w:rPr>
                    <w:t>功能</w:t>
                  </w:r>
                  <w:r>
                    <w:rPr>
                      <w:b/>
                      <w:bCs/>
                      <w:spacing w:val="-2"/>
                      <w:position w:val="-2"/>
                      <w:szCs w:val="21"/>
                    </w:rPr>
                    <w:t>名</w:t>
                  </w:r>
                  <w:r>
                    <w:rPr>
                      <w:b/>
                      <w:bCs/>
                      <w:position w:val="-2"/>
                      <w:szCs w:val="21"/>
                    </w:rPr>
                    <w:t>称</w:t>
                  </w:r>
                </w:p>
              </w:tc>
              <w:tc>
                <w:tcPr>
                  <w:tcW w:w="4307" w:type="dxa"/>
                  <w:tcBorders>
                    <w:tl2br w:val="nil"/>
                    <w:tr2bl w:val="nil"/>
                  </w:tcBorders>
                  <w:vAlign w:val="center"/>
                </w:tcPr>
                <w:p w14:paraId="71317AD3" w14:textId="77777777" w:rsidR="005161EE" w:rsidRDefault="00000000">
                  <w:pPr>
                    <w:snapToGrid w:val="0"/>
                    <w:spacing w:line="240" w:lineRule="auto"/>
                    <w:jc w:val="center"/>
                    <w:rPr>
                      <w:b/>
                      <w:bCs/>
                      <w:szCs w:val="21"/>
                    </w:rPr>
                  </w:pPr>
                  <w:r>
                    <w:rPr>
                      <w:rFonts w:hint="eastAsia"/>
                      <w:b/>
                      <w:bCs/>
                      <w:szCs w:val="21"/>
                    </w:rPr>
                    <w:t>数量</w:t>
                  </w:r>
                </w:p>
              </w:tc>
            </w:tr>
            <w:tr w:rsidR="005161EE" w14:paraId="071653D0" w14:textId="77777777">
              <w:trPr>
                <w:trHeight w:val="23"/>
                <w:tblHeader/>
              </w:trPr>
              <w:tc>
                <w:tcPr>
                  <w:tcW w:w="1168" w:type="dxa"/>
                  <w:tcBorders>
                    <w:tl2br w:val="nil"/>
                    <w:tr2bl w:val="nil"/>
                  </w:tcBorders>
                  <w:vAlign w:val="center"/>
                </w:tcPr>
                <w:p w14:paraId="02CE00D5" w14:textId="77777777" w:rsidR="005161EE" w:rsidRDefault="00000000">
                  <w:pPr>
                    <w:snapToGrid w:val="0"/>
                    <w:spacing w:line="240" w:lineRule="auto"/>
                    <w:jc w:val="center"/>
                    <w:rPr>
                      <w:szCs w:val="21"/>
                    </w:rPr>
                  </w:pPr>
                  <w:r>
                    <w:rPr>
                      <w:szCs w:val="21"/>
                    </w:rPr>
                    <w:t>1</w:t>
                  </w:r>
                </w:p>
              </w:tc>
              <w:tc>
                <w:tcPr>
                  <w:tcW w:w="3450" w:type="dxa"/>
                  <w:tcBorders>
                    <w:tl2br w:val="nil"/>
                    <w:tr2bl w:val="nil"/>
                  </w:tcBorders>
                  <w:vAlign w:val="center"/>
                </w:tcPr>
                <w:p w14:paraId="34029E2E" w14:textId="77777777" w:rsidR="005161EE" w:rsidRDefault="00000000">
                  <w:pPr>
                    <w:snapToGrid w:val="0"/>
                    <w:spacing w:line="240" w:lineRule="auto"/>
                    <w:jc w:val="center"/>
                    <w:rPr>
                      <w:szCs w:val="21"/>
                    </w:rPr>
                  </w:pPr>
                  <w:r>
                    <w:rPr>
                      <w:szCs w:val="21"/>
                    </w:rPr>
                    <w:t>儿童游乐设施、运动场</w:t>
                  </w:r>
                </w:p>
              </w:tc>
              <w:tc>
                <w:tcPr>
                  <w:tcW w:w="4307" w:type="dxa"/>
                  <w:tcBorders>
                    <w:tl2br w:val="nil"/>
                    <w:tr2bl w:val="nil"/>
                  </w:tcBorders>
                  <w:vAlign w:val="center"/>
                </w:tcPr>
                <w:p w14:paraId="637B2A65" w14:textId="77777777" w:rsidR="005161EE" w:rsidRDefault="00000000">
                  <w:pPr>
                    <w:snapToGrid w:val="0"/>
                    <w:spacing w:line="240" w:lineRule="auto"/>
                    <w:jc w:val="center"/>
                    <w:rPr>
                      <w:szCs w:val="21"/>
                    </w:rPr>
                  </w:pPr>
                  <w:r>
                    <w:rPr>
                      <w:rFonts w:hint="eastAsia"/>
                      <w:szCs w:val="21"/>
                    </w:rPr>
                    <w:t>建筑面积</w:t>
                  </w:r>
                  <w:r>
                    <w:rPr>
                      <w:rFonts w:hint="eastAsia"/>
                      <w:szCs w:val="21"/>
                    </w:rPr>
                    <w:t>8696</w:t>
                  </w:r>
                  <w:r>
                    <w:rPr>
                      <w:b/>
                      <w:bCs/>
                      <w:spacing w:val="-4"/>
                      <w:position w:val="-1"/>
                      <w:szCs w:val="21"/>
                    </w:rPr>
                    <w:t>m</w:t>
                  </w:r>
                  <w:r>
                    <w:rPr>
                      <w:rFonts w:hint="eastAsia"/>
                      <w:b/>
                      <w:bCs/>
                      <w:spacing w:val="-4"/>
                      <w:position w:val="-1"/>
                      <w:szCs w:val="21"/>
                      <w:vertAlign w:val="superscript"/>
                    </w:rPr>
                    <w:t>2</w:t>
                  </w:r>
                </w:p>
              </w:tc>
            </w:tr>
            <w:tr w:rsidR="005161EE" w14:paraId="0C17E079" w14:textId="77777777">
              <w:trPr>
                <w:trHeight w:val="23"/>
                <w:tblHeader/>
              </w:trPr>
              <w:tc>
                <w:tcPr>
                  <w:tcW w:w="1168" w:type="dxa"/>
                  <w:tcBorders>
                    <w:tl2br w:val="nil"/>
                    <w:tr2bl w:val="nil"/>
                  </w:tcBorders>
                  <w:vAlign w:val="center"/>
                </w:tcPr>
                <w:p w14:paraId="7E9A1459" w14:textId="77777777" w:rsidR="005161EE" w:rsidRDefault="00000000">
                  <w:pPr>
                    <w:snapToGrid w:val="0"/>
                    <w:spacing w:line="240" w:lineRule="auto"/>
                    <w:jc w:val="center"/>
                    <w:rPr>
                      <w:szCs w:val="21"/>
                    </w:rPr>
                  </w:pPr>
                  <w:r>
                    <w:rPr>
                      <w:szCs w:val="21"/>
                    </w:rPr>
                    <w:t>2</w:t>
                  </w:r>
                </w:p>
              </w:tc>
              <w:tc>
                <w:tcPr>
                  <w:tcW w:w="3450" w:type="dxa"/>
                  <w:tcBorders>
                    <w:tl2br w:val="nil"/>
                    <w:tr2bl w:val="nil"/>
                  </w:tcBorders>
                  <w:vAlign w:val="center"/>
                </w:tcPr>
                <w:p w14:paraId="780B869A" w14:textId="77777777" w:rsidR="005161EE" w:rsidRDefault="00000000">
                  <w:pPr>
                    <w:snapToGrid w:val="0"/>
                    <w:spacing w:line="240" w:lineRule="auto"/>
                    <w:jc w:val="center"/>
                    <w:rPr>
                      <w:szCs w:val="21"/>
                    </w:rPr>
                  </w:pPr>
                  <w:r>
                    <w:rPr>
                      <w:szCs w:val="21"/>
                    </w:rPr>
                    <w:t>公园服务管理用房</w:t>
                  </w:r>
                </w:p>
              </w:tc>
              <w:tc>
                <w:tcPr>
                  <w:tcW w:w="4307" w:type="dxa"/>
                  <w:tcBorders>
                    <w:tl2br w:val="nil"/>
                    <w:tr2bl w:val="nil"/>
                  </w:tcBorders>
                  <w:vAlign w:val="center"/>
                </w:tcPr>
                <w:p w14:paraId="6D37ADEA" w14:textId="77777777" w:rsidR="005161EE" w:rsidRDefault="00000000">
                  <w:pPr>
                    <w:snapToGrid w:val="0"/>
                    <w:spacing w:line="240" w:lineRule="auto"/>
                    <w:jc w:val="center"/>
                    <w:rPr>
                      <w:szCs w:val="21"/>
                    </w:rPr>
                  </w:pPr>
                  <w:r>
                    <w:rPr>
                      <w:rFonts w:hint="eastAsia"/>
                      <w:szCs w:val="21"/>
                    </w:rPr>
                    <w:t>建筑面积</w:t>
                  </w:r>
                  <w:r>
                    <w:rPr>
                      <w:szCs w:val="21"/>
                    </w:rPr>
                    <w:t>2100</w:t>
                  </w:r>
                  <w:r>
                    <w:rPr>
                      <w:b/>
                      <w:bCs/>
                      <w:spacing w:val="-4"/>
                      <w:position w:val="-1"/>
                      <w:szCs w:val="21"/>
                    </w:rPr>
                    <w:t>m</w:t>
                  </w:r>
                  <w:r>
                    <w:rPr>
                      <w:rFonts w:hint="eastAsia"/>
                      <w:b/>
                      <w:bCs/>
                      <w:spacing w:val="-4"/>
                      <w:position w:val="-1"/>
                      <w:szCs w:val="21"/>
                      <w:vertAlign w:val="superscript"/>
                    </w:rPr>
                    <w:t>2</w:t>
                  </w:r>
                </w:p>
              </w:tc>
            </w:tr>
            <w:tr w:rsidR="005161EE" w14:paraId="36753105" w14:textId="77777777">
              <w:trPr>
                <w:trHeight w:val="23"/>
                <w:tblHeader/>
              </w:trPr>
              <w:tc>
                <w:tcPr>
                  <w:tcW w:w="1168" w:type="dxa"/>
                  <w:tcBorders>
                    <w:tl2br w:val="nil"/>
                    <w:tr2bl w:val="nil"/>
                  </w:tcBorders>
                  <w:vAlign w:val="center"/>
                </w:tcPr>
                <w:p w14:paraId="0B0B3C2E" w14:textId="77777777" w:rsidR="005161EE" w:rsidRDefault="00000000">
                  <w:pPr>
                    <w:snapToGrid w:val="0"/>
                    <w:spacing w:line="240" w:lineRule="auto"/>
                    <w:jc w:val="center"/>
                    <w:rPr>
                      <w:szCs w:val="21"/>
                    </w:rPr>
                  </w:pPr>
                  <w:r>
                    <w:rPr>
                      <w:szCs w:val="21"/>
                    </w:rPr>
                    <w:t>3</w:t>
                  </w:r>
                </w:p>
              </w:tc>
              <w:tc>
                <w:tcPr>
                  <w:tcW w:w="3450" w:type="dxa"/>
                  <w:tcBorders>
                    <w:tl2br w:val="nil"/>
                    <w:tr2bl w:val="nil"/>
                  </w:tcBorders>
                  <w:vAlign w:val="center"/>
                </w:tcPr>
                <w:p w14:paraId="4910695B" w14:textId="77777777" w:rsidR="005161EE" w:rsidRDefault="00000000">
                  <w:pPr>
                    <w:snapToGrid w:val="0"/>
                    <w:spacing w:line="240" w:lineRule="auto"/>
                    <w:jc w:val="center"/>
                    <w:rPr>
                      <w:szCs w:val="21"/>
                    </w:rPr>
                  </w:pPr>
                  <w:r>
                    <w:rPr>
                      <w:szCs w:val="21"/>
                    </w:rPr>
                    <w:t>休息座凳</w:t>
                  </w:r>
                </w:p>
              </w:tc>
              <w:tc>
                <w:tcPr>
                  <w:tcW w:w="4307" w:type="dxa"/>
                  <w:tcBorders>
                    <w:tl2br w:val="nil"/>
                    <w:tr2bl w:val="nil"/>
                  </w:tcBorders>
                  <w:vAlign w:val="center"/>
                </w:tcPr>
                <w:p w14:paraId="15A6AE30" w14:textId="77777777" w:rsidR="005161EE" w:rsidRDefault="00000000">
                  <w:pPr>
                    <w:snapToGrid w:val="0"/>
                    <w:spacing w:line="240" w:lineRule="auto"/>
                    <w:jc w:val="center"/>
                    <w:rPr>
                      <w:szCs w:val="21"/>
                    </w:rPr>
                  </w:pPr>
                  <w:r>
                    <w:rPr>
                      <w:rFonts w:hint="eastAsia"/>
                      <w:szCs w:val="21"/>
                    </w:rPr>
                    <w:t>330</w:t>
                  </w:r>
                  <w:r>
                    <w:rPr>
                      <w:rFonts w:hint="eastAsia"/>
                      <w:szCs w:val="21"/>
                    </w:rPr>
                    <w:t>个</w:t>
                  </w:r>
                </w:p>
              </w:tc>
            </w:tr>
            <w:tr w:rsidR="005161EE" w14:paraId="195B9B98" w14:textId="77777777">
              <w:trPr>
                <w:trHeight w:val="23"/>
                <w:tblHeader/>
              </w:trPr>
              <w:tc>
                <w:tcPr>
                  <w:tcW w:w="1168" w:type="dxa"/>
                  <w:tcBorders>
                    <w:tl2br w:val="nil"/>
                    <w:tr2bl w:val="nil"/>
                  </w:tcBorders>
                  <w:vAlign w:val="center"/>
                </w:tcPr>
                <w:p w14:paraId="48E64E87" w14:textId="77777777" w:rsidR="005161EE" w:rsidRDefault="00000000">
                  <w:pPr>
                    <w:snapToGrid w:val="0"/>
                    <w:spacing w:line="240" w:lineRule="auto"/>
                    <w:jc w:val="center"/>
                    <w:rPr>
                      <w:szCs w:val="21"/>
                    </w:rPr>
                  </w:pPr>
                  <w:r>
                    <w:rPr>
                      <w:szCs w:val="21"/>
                    </w:rPr>
                    <w:t>4</w:t>
                  </w:r>
                </w:p>
              </w:tc>
              <w:tc>
                <w:tcPr>
                  <w:tcW w:w="3450" w:type="dxa"/>
                  <w:tcBorders>
                    <w:tl2br w:val="nil"/>
                    <w:tr2bl w:val="nil"/>
                  </w:tcBorders>
                  <w:vAlign w:val="center"/>
                </w:tcPr>
                <w:p w14:paraId="465F7659" w14:textId="77777777" w:rsidR="005161EE" w:rsidRDefault="00000000">
                  <w:pPr>
                    <w:snapToGrid w:val="0"/>
                    <w:spacing w:line="240" w:lineRule="auto"/>
                    <w:jc w:val="center"/>
                    <w:rPr>
                      <w:szCs w:val="21"/>
                    </w:rPr>
                  </w:pPr>
                  <w:r>
                    <w:rPr>
                      <w:szCs w:val="21"/>
                    </w:rPr>
                    <w:t>导向标识</w:t>
                  </w:r>
                </w:p>
              </w:tc>
              <w:tc>
                <w:tcPr>
                  <w:tcW w:w="4307" w:type="dxa"/>
                  <w:tcBorders>
                    <w:tl2br w:val="nil"/>
                    <w:tr2bl w:val="nil"/>
                  </w:tcBorders>
                  <w:vAlign w:val="center"/>
                </w:tcPr>
                <w:p w14:paraId="574BFDFC" w14:textId="77777777" w:rsidR="005161EE" w:rsidRDefault="00000000">
                  <w:pPr>
                    <w:snapToGrid w:val="0"/>
                    <w:spacing w:line="240" w:lineRule="auto"/>
                    <w:jc w:val="center"/>
                    <w:rPr>
                      <w:szCs w:val="21"/>
                    </w:rPr>
                  </w:pPr>
                  <w:r>
                    <w:rPr>
                      <w:szCs w:val="21"/>
                    </w:rPr>
                    <w:t>450</w:t>
                  </w:r>
                  <w:r>
                    <w:rPr>
                      <w:szCs w:val="21"/>
                    </w:rPr>
                    <w:t>组</w:t>
                  </w:r>
                </w:p>
              </w:tc>
            </w:tr>
            <w:tr w:rsidR="005161EE" w14:paraId="40CCF006" w14:textId="77777777">
              <w:trPr>
                <w:trHeight w:val="23"/>
                <w:tblHeader/>
              </w:trPr>
              <w:tc>
                <w:tcPr>
                  <w:tcW w:w="1168" w:type="dxa"/>
                  <w:tcBorders>
                    <w:tl2br w:val="nil"/>
                    <w:tr2bl w:val="nil"/>
                  </w:tcBorders>
                  <w:vAlign w:val="center"/>
                </w:tcPr>
                <w:p w14:paraId="6A6CD109" w14:textId="77777777" w:rsidR="005161EE" w:rsidRDefault="00000000">
                  <w:pPr>
                    <w:snapToGrid w:val="0"/>
                    <w:spacing w:line="240" w:lineRule="auto"/>
                    <w:jc w:val="center"/>
                    <w:rPr>
                      <w:szCs w:val="21"/>
                    </w:rPr>
                  </w:pPr>
                  <w:r>
                    <w:rPr>
                      <w:szCs w:val="21"/>
                    </w:rPr>
                    <w:t>5</w:t>
                  </w:r>
                </w:p>
              </w:tc>
              <w:tc>
                <w:tcPr>
                  <w:tcW w:w="3450" w:type="dxa"/>
                  <w:tcBorders>
                    <w:tl2br w:val="nil"/>
                    <w:tr2bl w:val="nil"/>
                  </w:tcBorders>
                  <w:vAlign w:val="center"/>
                </w:tcPr>
                <w:p w14:paraId="6B9C36A9" w14:textId="77777777" w:rsidR="005161EE" w:rsidRDefault="00000000">
                  <w:pPr>
                    <w:snapToGrid w:val="0"/>
                    <w:spacing w:line="240" w:lineRule="auto"/>
                    <w:jc w:val="center"/>
                    <w:rPr>
                      <w:szCs w:val="21"/>
                    </w:rPr>
                  </w:pPr>
                  <w:r>
                    <w:rPr>
                      <w:szCs w:val="21"/>
                    </w:rPr>
                    <w:t>公共厕所</w:t>
                  </w:r>
                </w:p>
              </w:tc>
              <w:tc>
                <w:tcPr>
                  <w:tcW w:w="4307" w:type="dxa"/>
                  <w:tcBorders>
                    <w:tl2br w:val="nil"/>
                    <w:tr2bl w:val="nil"/>
                  </w:tcBorders>
                  <w:vAlign w:val="center"/>
                </w:tcPr>
                <w:p w14:paraId="62E9DCEA" w14:textId="77777777" w:rsidR="005161EE" w:rsidRDefault="00000000">
                  <w:pPr>
                    <w:snapToGrid w:val="0"/>
                    <w:spacing w:line="240" w:lineRule="auto"/>
                    <w:jc w:val="center"/>
                    <w:rPr>
                      <w:szCs w:val="21"/>
                    </w:rPr>
                  </w:pPr>
                  <w:r>
                    <w:rPr>
                      <w:szCs w:val="21"/>
                    </w:rPr>
                    <w:t>35</w:t>
                  </w:r>
                  <w:r>
                    <w:rPr>
                      <w:szCs w:val="21"/>
                    </w:rPr>
                    <w:t>处</w:t>
                  </w:r>
                  <w:r>
                    <w:rPr>
                      <w:rFonts w:hint="eastAsia"/>
                      <w:szCs w:val="21"/>
                    </w:rPr>
                    <w:t>，建筑面积约</w:t>
                  </w:r>
                  <w:r>
                    <w:rPr>
                      <w:rFonts w:hint="eastAsia"/>
                      <w:szCs w:val="21"/>
                    </w:rPr>
                    <w:t>1400m</w:t>
                  </w:r>
                  <w:r>
                    <w:rPr>
                      <w:rFonts w:hint="eastAsia"/>
                      <w:szCs w:val="21"/>
                      <w:vertAlign w:val="superscript"/>
                    </w:rPr>
                    <w:t>2</w:t>
                  </w:r>
                </w:p>
              </w:tc>
            </w:tr>
            <w:tr w:rsidR="005161EE" w14:paraId="44BBB0D7" w14:textId="77777777">
              <w:trPr>
                <w:trHeight w:val="23"/>
                <w:tblHeader/>
              </w:trPr>
              <w:tc>
                <w:tcPr>
                  <w:tcW w:w="1168" w:type="dxa"/>
                  <w:tcBorders>
                    <w:tl2br w:val="nil"/>
                    <w:tr2bl w:val="nil"/>
                  </w:tcBorders>
                  <w:vAlign w:val="center"/>
                </w:tcPr>
                <w:p w14:paraId="1120E90E" w14:textId="77777777" w:rsidR="005161EE" w:rsidRDefault="00000000">
                  <w:pPr>
                    <w:snapToGrid w:val="0"/>
                    <w:spacing w:line="240" w:lineRule="auto"/>
                    <w:jc w:val="center"/>
                    <w:rPr>
                      <w:szCs w:val="21"/>
                    </w:rPr>
                  </w:pPr>
                  <w:r>
                    <w:rPr>
                      <w:szCs w:val="21"/>
                    </w:rPr>
                    <w:t>6</w:t>
                  </w:r>
                </w:p>
              </w:tc>
              <w:tc>
                <w:tcPr>
                  <w:tcW w:w="3450" w:type="dxa"/>
                  <w:tcBorders>
                    <w:tl2br w:val="nil"/>
                    <w:tr2bl w:val="nil"/>
                  </w:tcBorders>
                  <w:vAlign w:val="center"/>
                </w:tcPr>
                <w:p w14:paraId="36996D84" w14:textId="77777777" w:rsidR="005161EE" w:rsidRDefault="00000000">
                  <w:pPr>
                    <w:snapToGrid w:val="0"/>
                    <w:spacing w:line="240" w:lineRule="auto"/>
                    <w:jc w:val="center"/>
                    <w:rPr>
                      <w:szCs w:val="21"/>
                    </w:rPr>
                  </w:pPr>
                  <w:r>
                    <w:rPr>
                      <w:szCs w:val="21"/>
                    </w:rPr>
                    <w:t>垃圾桶</w:t>
                  </w:r>
                </w:p>
              </w:tc>
              <w:tc>
                <w:tcPr>
                  <w:tcW w:w="4307" w:type="dxa"/>
                  <w:tcBorders>
                    <w:tl2br w:val="nil"/>
                    <w:tr2bl w:val="nil"/>
                  </w:tcBorders>
                  <w:vAlign w:val="center"/>
                </w:tcPr>
                <w:p w14:paraId="370B39F8" w14:textId="77777777" w:rsidR="005161EE" w:rsidRDefault="00000000">
                  <w:pPr>
                    <w:snapToGrid w:val="0"/>
                    <w:spacing w:line="240" w:lineRule="auto"/>
                    <w:jc w:val="center"/>
                    <w:rPr>
                      <w:szCs w:val="21"/>
                    </w:rPr>
                  </w:pPr>
                  <w:r>
                    <w:rPr>
                      <w:szCs w:val="21"/>
                    </w:rPr>
                    <w:t>420</w:t>
                  </w:r>
                  <w:r>
                    <w:rPr>
                      <w:szCs w:val="21"/>
                    </w:rPr>
                    <w:t>个</w:t>
                  </w:r>
                </w:p>
              </w:tc>
            </w:tr>
          </w:tbl>
          <w:p w14:paraId="6F7C0876" w14:textId="77777777" w:rsidR="005161EE" w:rsidRDefault="005161EE">
            <w:pPr>
              <w:pStyle w:val="af5"/>
              <w:adjustRightInd w:val="0"/>
              <w:snapToGrid w:val="0"/>
              <w:spacing w:before="0" w:beforeAutospacing="0" w:after="0" w:afterAutospacing="0" w:line="360" w:lineRule="auto"/>
              <w:ind w:firstLineChars="200" w:firstLine="480"/>
              <w:rPr>
                <w:rFonts w:ascii="Times New Roman" w:hAnsi="Times New Roman"/>
              </w:rPr>
            </w:pPr>
          </w:p>
          <w:p w14:paraId="045D8757"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szCs w:val="22"/>
              </w:rPr>
            </w:pPr>
            <w:r>
              <w:rPr>
                <w:rFonts w:ascii="Times New Roman" w:hAnsi="Times New Roman" w:hint="eastAsia"/>
                <w:b/>
                <w:bCs/>
                <w:szCs w:val="22"/>
              </w:rPr>
              <w:t>11</w:t>
            </w:r>
            <w:r>
              <w:rPr>
                <w:rFonts w:ascii="Times New Roman" w:hAnsi="Times New Roman" w:hint="eastAsia"/>
                <w:b/>
                <w:bCs/>
                <w:szCs w:val="22"/>
              </w:rPr>
              <w:t>、</w:t>
            </w:r>
            <w:r>
              <w:rPr>
                <w:rFonts w:ascii="Times New Roman" w:hAnsi="Times New Roman"/>
                <w:b/>
                <w:bCs/>
                <w:szCs w:val="22"/>
              </w:rPr>
              <w:t>沿堤金水大道工程</w:t>
            </w:r>
          </w:p>
          <w:p w14:paraId="131DBA73" w14:textId="77777777" w:rsidR="005161EE" w:rsidRDefault="00000000">
            <w:pPr>
              <w:pStyle w:val="33"/>
              <w:snapToGrid w:val="0"/>
              <w:spacing w:line="360" w:lineRule="auto"/>
              <w:ind w:firstLine="482"/>
              <w:rPr>
                <w:rFonts w:ascii="Times New Roman" w:hAnsi="Times New Roman"/>
                <w:b/>
                <w:bCs/>
              </w:rPr>
            </w:pPr>
            <w:bookmarkStart w:id="1" w:name="_Toc466880639"/>
            <w:bookmarkStart w:id="2" w:name="_Toc478494889"/>
            <w:r>
              <w:rPr>
                <w:rFonts w:ascii="Times New Roman" w:hAnsi="Times New Roman" w:hint="eastAsia"/>
                <w:b/>
                <w:bCs/>
                <w:sz w:val="24"/>
                <w:szCs w:val="24"/>
              </w:rPr>
              <w:lastRenderedPageBreak/>
              <w:t>A</w:t>
            </w:r>
            <w:r>
              <w:rPr>
                <w:rFonts w:ascii="Times New Roman" w:hAnsi="Times New Roman" w:hint="eastAsia"/>
                <w:b/>
                <w:bCs/>
                <w:sz w:val="24"/>
                <w:szCs w:val="24"/>
              </w:rPr>
              <w:t>、</w:t>
            </w:r>
            <w:r>
              <w:rPr>
                <w:rFonts w:ascii="Times New Roman" w:hAnsi="Times New Roman"/>
                <w:b/>
                <w:bCs/>
                <w:sz w:val="24"/>
                <w:szCs w:val="24"/>
              </w:rPr>
              <w:t>道路等级</w:t>
            </w:r>
          </w:p>
          <w:p w14:paraId="768676D6"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依据《城市道路工程设计规范》，结合金水大道在小微企业园区路网中的地位、交通功能以及对沿线的服务功能，金水大道等级定为</w:t>
            </w:r>
            <w:r>
              <w:rPr>
                <w:rFonts w:ascii="Times New Roman" w:hAnsi="Times New Roman" w:hint="eastAsia"/>
                <w:szCs w:val="22"/>
              </w:rPr>
              <w:t>城市</w:t>
            </w:r>
            <w:r>
              <w:rPr>
                <w:rFonts w:ascii="Times New Roman" w:hAnsi="Times New Roman"/>
                <w:szCs w:val="22"/>
              </w:rPr>
              <w:t>主干</w:t>
            </w:r>
            <w:r>
              <w:rPr>
                <w:rFonts w:ascii="Times New Roman" w:hAnsi="Times New Roman" w:hint="eastAsia"/>
                <w:szCs w:val="22"/>
              </w:rPr>
              <w:t>道</w:t>
            </w:r>
            <w:r>
              <w:rPr>
                <w:rFonts w:ascii="Times New Roman" w:hAnsi="Times New Roman"/>
                <w:szCs w:val="22"/>
              </w:rPr>
              <w:t>。</w:t>
            </w:r>
          </w:p>
          <w:p w14:paraId="1F89DE44"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hint="eastAsia"/>
                <w:b/>
                <w:bCs/>
              </w:rPr>
              <w:t>B</w:t>
            </w:r>
            <w:r>
              <w:rPr>
                <w:rFonts w:ascii="Times New Roman" w:hAnsi="Times New Roman" w:hint="eastAsia"/>
                <w:b/>
                <w:bCs/>
              </w:rPr>
              <w:t>、</w:t>
            </w:r>
            <w:r>
              <w:rPr>
                <w:rFonts w:ascii="Times New Roman" w:hAnsi="Times New Roman"/>
                <w:b/>
                <w:bCs/>
              </w:rPr>
              <w:t>道路形式</w:t>
            </w:r>
          </w:p>
          <w:p w14:paraId="0720872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结合路网结构、道路功能定位、沿线用地交通需求以及工程建设条件，金水路主要采用地面形式，在南坊路以北段，由于地形地势，采用桥梁形式穿越儒乐湖。</w:t>
            </w:r>
          </w:p>
          <w:p w14:paraId="05EEDD8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兴业大道以南路段，路堤分离形式，堤顶道路主要承担游览、景观慢行作用，兼顾车行道功能，兴业大道以南段，路堤结合形式，金水路承担车行道功能，堤顶道路承担绿道功能。</w:t>
            </w:r>
          </w:p>
          <w:p w14:paraId="37B6755E"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hint="eastAsia"/>
                <w:b/>
                <w:bCs/>
              </w:rPr>
              <w:t>C</w:t>
            </w:r>
            <w:r>
              <w:rPr>
                <w:rFonts w:ascii="Times New Roman" w:hAnsi="Times New Roman" w:hint="eastAsia"/>
                <w:b/>
                <w:bCs/>
              </w:rPr>
              <w:t>、</w:t>
            </w:r>
            <w:r>
              <w:rPr>
                <w:rFonts w:ascii="Times New Roman" w:hAnsi="Times New Roman"/>
                <w:b/>
                <w:bCs/>
              </w:rPr>
              <w:t>设计速度</w:t>
            </w:r>
          </w:p>
          <w:p w14:paraId="6DC15663"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按照《城市道路交通规划设计规范》（</w:t>
            </w:r>
            <w:r>
              <w:rPr>
                <w:rFonts w:ascii="Times New Roman" w:hAnsi="Times New Roman"/>
              </w:rPr>
              <w:t>GB 50220-95</w:t>
            </w:r>
            <w:r>
              <w:rPr>
                <w:rFonts w:ascii="Times New Roman" w:hAnsi="Times New Roman"/>
              </w:rPr>
              <w:t>）、《城市道路工程设计规范</w:t>
            </w:r>
            <w:r>
              <w:rPr>
                <w:rFonts w:ascii="Times New Roman" w:hAnsi="Times New Roman"/>
              </w:rPr>
              <w:t>CJJ 37-2012</w:t>
            </w:r>
            <w:r>
              <w:rPr>
                <w:rFonts w:ascii="Times New Roman" w:hAnsi="Times New Roman"/>
              </w:rPr>
              <w:t>》，主干路设计速度取值为</w:t>
            </w:r>
            <w:r>
              <w:rPr>
                <w:rFonts w:ascii="Times New Roman" w:hAnsi="Times New Roman"/>
              </w:rPr>
              <w:t>40</w:t>
            </w:r>
            <w:r>
              <w:rPr>
                <w:rFonts w:ascii="Times New Roman" w:hAnsi="Times New Roman"/>
              </w:rPr>
              <w:t>、</w:t>
            </w:r>
            <w:r>
              <w:rPr>
                <w:rFonts w:ascii="Times New Roman" w:hAnsi="Times New Roman"/>
              </w:rPr>
              <w:t>50</w:t>
            </w:r>
            <w:r>
              <w:rPr>
                <w:rFonts w:ascii="Times New Roman" w:hAnsi="Times New Roman"/>
              </w:rPr>
              <w:t>和</w:t>
            </w:r>
            <w:r>
              <w:rPr>
                <w:rFonts w:ascii="Times New Roman" w:hAnsi="Times New Roman"/>
              </w:rPr>
              <w:t>60km/h</w:t>
            </w:r>
            <w:r>
              <w:rPr>
                <w:rFonts w:ascii="Times New Roman" w:hAnsi="Times New Roman"/>
              </w:rPr>
              <w:t>。虽然金水大道近期承担的交通功能不强，但随着赣江新区的开发建设，周边商业、居住地块交通需求增加，金水大道上交通流将持续增加，从长远考虑，金水大道设计速度定为</w:t>
            </w:r>
            <w:r>
              <w:rPr>
                <w:rFonts w:ascii="Times New Roman" w:hAnsi="Times New Roman"/>
              </w:rPr>
              <w:t>50km/h</w:t>
            </w:r>
            <w:r>
              <w:rPr>
                <w:rFonts w:ascii="Times New Roman" w:hAnsi="Times New Roman"/>
              </w:rPr>
              <w:t>。</w:t>
            </w:r>
          </w:p>
          <w:bookmarkEnd w:id="1"/>
          <w:bookmarkEnd w:id="2"/>
          <w:p w14:paraId="2D1BF97F"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sz w:val="24"/>
                <w:szCs w:val="24"/>
              </w:rPr>
              <w:t>道路平面设计</w:t>
            </w:r>
          </w:p>
          <w:p w14:paraId="253F3569"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sz w:val="24"/>
                <w:szCs w:val="24"/>
              </w:rPr>
              <w:t>金水大道线路完全与瓜洲堤工程剥离，道路与河堤在不同路段以并行或完全分离的形式布设。金水大道与河堤之间通过局部连通道路相衔接。</w:t>
            </w:r>
          </w:p>
          <w:p w14:paraId="04F0C06F"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sz w:val="24"/>
                <w:szCs w:val="24"/>
              </w:rPr>
              <w:t>英雄立交～云盖北路段：该段道路与河堤相距较远，主要考虑对接英雄立交及预留英雄大道跨江空间。</w:t>
            </w:r>
          </w:p>
          <w:p w14:paraId="23131A26"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sz w:val="24"/>
                <w:szCs w:val="24"/>
              </w:rPr>
              <w:t>云盖北路～兴业大道段：本段线路设计重点梳理道路与瓜洲堤的关系。结合沿线用地开发，本段道路与河堤平行，但是在云盖北路与兴业大道之间预留了较大空间滨江绿地，绿带长约</w:t>
            </w:r>
            <w:r>
              <w:rPr>
                <w:rFonts w:ascii="Times New Roman" w:hAnsi="Times New Roman"/>
                <w:sz w:val="24"/>
                <w:szCs w:val="24"/>
              </w:rPr>
              <w:t>2.6</w:t>
            </w:r>
            <w:r>
              <w:rPr>
                <w:rFonts w:ascii="Times New Roman" w:hAnsi="Times New Roman"/>
                <w:sz w:val="24"/>
                <w:szCs w:val="24"/>
              </w:rPr>
              <w:t>公里，宽度为</w:t>
            </w:r>
            <w:r>
              <w:rPr>
                <w:rFonts w:ascii="Times New Roman" w:hAnsi="Times New Roman"/>
                <w:sz w:val="24"/>
                <w:szCs w:val="24"/>
              </w:rPr>
              <w:t>100</w:t>
            </w:r>
            <w:r>
              <w:rPr>
                <w:rFonts w:ascii="Times New Roman" w:hAnsi="Times New Roman"/>
                <w:sz w:val="24"/>
                <w:szCs w:val="24"/>
              </w:rPr>
              <w:t>米～</w:t>
            </w:r>
            <w:r>
              <w:rPr>
                <w:rFonts w:ascii="Times New Roman" w:hAnsi="Times New Roman"/>
                <w:sz w:val="24"/>
                <w:szCs w:val="24"/>
              </w:rPr>
              <w:t>150</w:t>
            </w:r>
            <w:r>
              <w:rPr>
                <w:rFonts w:ascii="Times New Roman" w:hAnsi="Times New Roman"/>
                <w:sz w:val="24"/>
                <w:szCs w:val="24"/>
              </w:rPr>
              <w:t>米。</w:t>
            </w:r>
          </w:p>
          <w:p w14:paraId="2EDEE3A5"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sz w:val="24"/>
                <w:szCs w:val="24"/>
              </w:rPr>
              <w:t>兴业大道～儒乐湖大街：该段主打滨江景观，以开阔的江景吸引周边居民，强调路堤衔接。规划方案为：路堤平行，道路与瓜洲堤之间空出约</w:t>
            </w:r>
            <w:r>
              <w:rPr>
                <w:rFonts w:ascii="Times New Roman" w:hAnsi="Times New Roman"/>
                <w:sz w:val="24"/>
                <w:szCs w:val="24"/>
              </w:rPr>
              <w:t>20</w:t>
            </w:r>
            <w:r>
              <w:rPr>
                <w:rFonts w:ascii="Times New Roman" w:hAnsi="Times New Roman"/>
                <w:sz w:val="24"/>
                <w:szCs w:val="24"/>
              </w:rPr>
              <w:t>米距离，既可以避免道路建设对瓜洲堤的破坏，又可以保证适当空间的休憩空间。</w:t>
            </w:r>
          </w:p>
          <w:p w14:paraId="37D0017D"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hint="eastAsia"/>
                <w:sz w:val="24"/>
                <w:szCs w:val="24"/>
              </w:rPr>
              <w:t>本工程</w:t>
            </w:r>
            <w:r>
              <w:rPr>
                <w:rFonts w:ascii="Times New Roman" w:hAnsi="Times New Roman"/>
                <w:sz w:val="24"/>
                <w:szCs w:val="24"/>
              </w:rPr>
              <w:t>总长</w:t>
            </w:r>
            <w:r>
              <w:rPr>
                <w:rFonts w:ascii="Times New Roman" w:hAnsi="Times New Roman"/>
                <w:sz w:val="24"/>
                <w:szCs w:val="24"/>
              </w:rPr>
              <w:t>5.5</w:t>
            </w:r>
            <w:r>
              <w:rPr>
                <w:rFonts w:ascii="Times New Roman" w:hAnsi="Times New Roman"/>
                <w:sz w:val="24"/>
                <w:szCs w:val="24"/>
              </w:rPr>
              <w:t>公路，宽度</w:t>
            </w:r>
            <w:r>
              <w:rPr>
                <w:rFonts w:ascii="Times New Roman" w:hAnsi="Times New Roman"/>
                <w:sz w:val="24"/>
                <w:szCs w:val="24"/>
              </w:rPr>
              <w:t>50m</w:t>
            </w:r>
            <w:r>
              <w:rPr>
                <w:rFonts w:ascii="Times New Roman" w:hAnsi="Times New Roman"/>
                <w:sz w:val="24"/>
                <w:szCs w:val="24"/>
              </w:rPr>
              <w:t>，设计时速</w:t>
            </w:r>
            <w:r>
              <w:rPr>
                <w:rFonts w:ascii="Times New Roman" w:hAnsi="Times New Roman"/>
                <w:sz w:val="24"/>
                <w:szCs w:val="24"/>
              </w:rPr>
              <w:t>50km/h</w:t>
            </w:r>
            <w:r>
              <w:rPr>
                <w:rFonts w:ascii="Times New Roman" w:hAnsi="Times New Roman"/>
                <w:sz w:val="24"/>
                <w:szCs w:val="24"/>
              </w:rPr>
              <w:t>；道路占地面积</w:t>
            </w:r>
            <w:r>
              <w:rPr>
                <w:rFonts w:ascii="Times New Roman" w:hAnsi="Times New Roman"/>
                <w:sz w:val="24"/>
                <w:szCs w:val="24"/>
              </w:rPr>
              <w:t>275000m</w:t>
            </w:r>
            <w:r>
              <w:rPr>
                <w:rFonts w:ascii="Times New Roman" w:hAnsi="Times New Roman"/>
                <w:sz w:val="24"/>
                <w:szCs w:val="24"/>
                <w:vertAlign w:val="superscript"/>
              </w:rPr>
              <w:t>2</w:t>
            </w:r>
            <w:r>
              <w:rPr>
                <w:rFonts w:ascii="Times New Roman" w:hAnsi="Times New Roman"/>
                <w:sz w:val="24"/>
                <w:szCs w:val="24"/>
              </w:rPr>
              <w:t>。</w:t>
            </w:r>
            <w:r>
              <w:rPr>
                <w:rFonts w:ascii="Times New Roman" w:hAnsi="Times New Roman" w:hint="eastAsia"/>
                <w:sz w:val="24"/>
                <w:szCs w:val="24"/>
              </w:rPr>
              <w:t>定位为城市主干道，选择双向六车道。</w:t>
            </w:r>
          </w:p>
          <w:p w14:paraId="41D5FC5D" w14:textId="77777777" w:rsidR="005161EE" w:rsidRDefault="00000000">
            <w:pPr>
              <w:pStyle w:val="33"/>
              <w:snapToGrid w:val="0"/>
              <w:spacing w:line="360" w:lineRule="auto"/>
              <w:ind w:firstLine="480"/>
              <w:rPr>
                <w:rFonts w:ascii="Times New Roman" w:hAnsi="Times New Roman"/>
                <w:sz w:val="24"/>
                <w:szCs w:val="24"/>
              </w:rPr>
            </w:pPr>
            <w:r>
              <w:rPr>
                <w:rFonts w:ascii="Times New Roman" w:hAnsi="Times New Roman" w:hint="eastAsia"/>
                <w:sz w:val="24"/>
                <w:szCs w:val="24"/>
              </w:rPr>
              <w:t>E</w:t>
            </w:r>
            <w:r>
              <w:rPr>
                <w:rFonts w:ascii="Times New Roman" w:hAnsi="Times New Roman" w:hint="eastAsia"/>
                <w:sz w:val="24"/>
                <w:szCs w:val="24"/>
              </w:rPr>
              <w:t>、</w:t>
            </w:r>
            <w:r>
              <w:rPr>
                <w:rFonts w:ascii="Times New Roman" w:hAnsi="Times New Roman"/>
                <w:sz w:val="24"/>
                <w:szCs w:val="24"/>
              </w:rPr>
              <w:t>道路纵断面设计</w:t>
            </w:r>
          </w:p>
          <w:p w14:paraId="493F6176" w14:textId="77777777" w:rsidR="005161EE" w:rsidRDefault="00000000">
            <w:pPr>
              <w:snapToGrid w:val="0"/>
              <w:spacing w:line="360" w:lineRule="auto"/>
              <w:ind w:firstLineChars="200" w:firstLine="480"/>
              <w:rPr>
                <w:sz w:val="24"/>
                <w:szCs w:val="24"/>
              </w:rPr>
            </w:pPr>
            <w:r>
              <w:rPr>
                <w:sz w:val="24"/>
                <w:szCs w:val="24"/>
              </w:rPr>
              <w:t>本次规划拟定道路全段基本高程约为</w:t>
            </w:r>
            <w:r>
              <w:rPr>
                <w:sz w:val="24"/>
                <w:szCs w:val="24"/>
              </w:rPr>
              <w:t>24.0</w:t>
            </w:r>
            <w:r>
              <w:rPr>
                <w:sz w:val="24"/>
                <w:szCs w:val="24"/>
              </w:rPr>
              <w:t>米～</w:t>
            </w:r>
            <w:r>
              <w:rPr>
                <w:sz w:val="24"/>
                <w:szCs w:val="24"/>
              </w:rPr>
              <w:t>25.0</w:t>
            </w:r>
            <w:r>
              <w:rPr>
                <w:sz w:val="24"/>
                <w:szCs w:val="24"/>
              </w:rPr>
              <w:t>米，与瓜洲堤基本持平。主要基于以下考虑：</w:t>
            </w:r>
          </w:p>
          <w:p w14:paraId="1F8AD85E" w14:textId="77777777" w:rsidR="005161EE" w:rsidRDefault="00000000">
            <w:pPr>
              <w:pStyle w:val="1c"/>
              <w:numPr>
                <w:ilvl w:val="0"/>
                <w:numId w:val="3"/>
              </w:numPr>
              <w:snapToGrid w:val="0"/>
              <w:spacing w:line="360" w:lineRule="auto"/>
              <w:ind w:left="0" w:firstLineChars="200" w:firstLine="480"/>
              <w:rPr>
                <w:sz w:val="24"/>
                <w:szCs w:val="24"/>
              </w:rPr>
            </w:pPr>
            <w:r>
              <w:rPr>
                <w:sz w:val="24"/>
                <w:szCs w:val="24"/>
              </w:rPr>
              <w:lastRenderedPageBreak/>
              <w:t>金水大道下方雨水管分别自排至赣江及下庄湖，下庄湖景观水位</w:t>
            </w:r>
            <w:r>
              <w:rPr>
                <w:sz w:val="24"/>
                <w:szCs w:val="24"/>
              </w:rPr>
              <w:t>16.8</w:t>
            </w:r>
            <w:r>
              <w:rPr>
                <w:sz w:val="24"/>
                <w:szCs w:val="24"/>
              </w:rPr>
              <w:t>米，最高水位</w:t>
            </w:r>
            <w:r>
              <w:rPr>
                <w:sz w:val="24"/>
                <w:szCs w:val="24"/>
              </w:rPr>
              <w:t>17.6</w:t>
            </w:r>
            <w:r>
              <w:rPr>
                <w:sz w:val="24"/>
                <w:szCs w:val="24"/>
              </w:rPr>
              <w:t>米，东侧赣江</w:t>
            </w:r>
            <w:r>
              <w:rPr>
                <w:sz w:val="24"/>
                <w:szCs w:val="24"/>
              </w:rPr>
              <w:t>50</w:t>
            </w:r>
            <w:r>
              <w:rPr>
                <w:sz w:val="24"/>
                <w:szCs w:val="24"/>
              </w:rPr>
              <w:t>年一遇洪水位为</w:t>
            </w:r>
            <w:r>
              <w:rPr>
                <w:sz w:val="24"/>
                <w:szCs w:val="24"/>
              </w:rPr>
              <w:t>22.22</w:t>
            </w:r>
            <w:r>
              <w:rPr>
                <w:sz w:val="24"/>
                <w:szCs w:val="24"/>
              </w:rPr>
              <w:t>米～</w:t>
            </w:r>
            <w:r>
              <w:rPr>
                <w:sz w:val="24"/>
                <w:szCs w:val="24"/>
              </w:rPr>
              <w:t>21.69</w:t>
            </w:r>
            <w:r>
              <w:rPr>
                <w:sz w:val="24"/>
                <w:szCs w:val="24"/>
              </w:rPr>
              <w:t>米。道路采用</w:t>
            </w:r>
            <w:r>
              <w:rPr>
                <w:sz w:val="24"/>
                <w:szCs w:val="24"/>
              </w:rPr>
              <w:t>24.0</w:t>
            </w:r>
            <w:r>
              <w:rPr>
                <w:sz w:val="24"/>
                <w:szCs w:val="24"/>
              </w:rPr>
              <w:t>米左右的标高可满足排水需求。</w:t>
            </w:r>
          </w:p>
          <w:p w14:paraId="2C9B423A" w14:textId="77777777" w:rsidR="005161EE" w:rsidRDefault="00000000">
            <w:pPr>
              <w:pStyle w:val="1c"/>
              <w:numPr>
                <w:ilvl w:val="0"/>
                <w:numId w:val="3"/>
              </w:numPr>
              <w:snapToGrid w:val="0"/>
              <w:spacing w:line="360" w:lineRule="auto"/>
              <w:ind w:left="0" w:firstLineChars="200" w:firstLine="480"/>
              <w:rPr>
                <w:sz w:val="24"/>
                <w:szCs w:val="24"/>
              </w:rPr>
            </w:pPr>
            <w:r>
              <w:rPr>
                <w:sz w:val="24"/>
                <w:szCs w:val="24"/>
              </w:rPr>
              <w:t>金水大道与瓜洲堤虽然采用路堤分离模式，但在兴业大道以北段，路堤相距仅</w:t>
            </w:r>
            <w:r>
              <w:rPr>
                <w:sz w:val="24"/>
                <w:szCs w:val="24"/>
              </w:rPr>
              <w:t>20</w:t>
            </w:r>
            <w:r>
              <w:rPr>
                <w:sz w:val="24"/>
                <w:szCs w:val="24"/>
              </w:rPr>
              <w:t>米，若是路堤高程相差较大，则会影响景观协调及路堤之间慢行交通往来。</w:t>
            </w:r>
          </w:p>
          <w:p w14:paraId="5B4867C3" w14:textId="77777777" w:rsidR="005161EE" w:rsidRDefault="00000000">
            <w:pPr>
              <w:snapToGrid w:val="0"/>
              <w:spacing w:line="360" w:lineRule="auto"/>
              <w:ind w:firstLineChars="200" w:firstLine="480"/>
              <w:rPr>
                <w:sz w:val="24"/>
                <w:szCs w:val="24"/>
              </w:rPr>
            </w:pPr>
            <w:r>
              <w:rPr>
                <w:sz w:val="24"/>
                <w:szCs w:val="24"/>
              </w:rPr>
              <w:t>道路竖向整体竖向介于</w:t>
            </w:r>
            <w:r>
              <w:rPr>
                <w:sz w:val="24"/>
                <w:szCs w:val="24"/>
              </w:rPr>
              <w:t>23.7</w:t>
            </w:r>
            <w:r>
              <w:rPr>
                <w:sz w:val="24"/>
                <w:szCs w:val="24"/>
              </w:rPr>
              <w:t>米</w:t>
            </w:r>
            <w:r>
              <w:rPr>
                <w:sz w:val="24"/>
                <w:szCs w:val="24"/>
              </w:rPr>
              <w:t>—25.0</w:t>
            </w:r>
            <w:r>
              <w:rPr>
                <w:sz w:val="24"/>
                <w:szCs w:val="24"/>
              </w:rPr>
              <w:t>米之间，以不大于</w:t>
            </w:r>
            <w:r>
              <w:rPr>
                <w:sz w:val="24"/>
                <w:szCs w:val="24"/>
              </w:rPr>
              <w:t>0.5%</w:t>
            </w:r>
            <w:r>
              <w:rPr>
                <w:sz w:val="24"/>
                <w:szCs w:val="24"/>
              </w:rPr>
              <w:t>的纵坡起伏，尽量保持与堤顶路持平。过临近儒乐湖大街交叉口处，向北对接北段竖向设计。</w:t>
            </w:r>
          </w:p>
          <w:p w14:paraId="03C182A1" w14:textId="77777777" w:rsidR="005161EE" w:rsidRDefault="00000000">
            <w:r>
              <w:rPr>
                <w:noProof/>
              </w:rPr>
              <w:drawing>
                <wp:inline distT="0" distB="0" distL="0" distR="0" wp14:anchorId="1E69B7CD" wp14:editId="58BCF9FB">
                  <wp:extent cx="5683885" cy="1229360"/>
                  <wp:effectExtent l="0" t="0" r="12065" b="889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20"/>
                          <a:srcRect l="19167" r="4689"/>
                          <a:stretch>
                            <a:fillRect/>
                          </a:stretch>
                        </pic:blipFill>
                        <pic:spPr>
                          <a:xfrm>
                            <a:off x="0" y="0"/>
                            <a:ext cx="5683885" cy="1229360"/>
                          </a:xfrm>
                          <a:prstGeom prst="rect">
                            <a:avLst/>
                          </a:prstGeom>
                          <a:ln>
                            <a:noFill/>
                          </a:ln>
                        </pic:spPr>
                      </pic:pic>
                    </a:graphicData>
                  </a:graphic>
                </wp:inline>
              </w:drawing>
            </w:r>
          </w:p>
          <w:p w14:paraId="31BD0559" w14:textId="77777777" w:rsidR="005161EE" w:rsidRDefault="00000000">
            <w:pPr>
              <w:pStyle w:val="1c"/>
              <w:contextualSpacing/>
              <w:jc w:val="center"/>
              <w:rPr>
                <w:b/>
                <w:sz w:val="24"/>
                <w:szCs w:val="24"/>
              </w:rPr>
            </w:pPr>
            <w:r>
              <w:rPr>
                <w:rFonts w:hint="eastAsia"/>
                <w:b/>
                <w:sz w:val="24"/>
                <w:szCs w:val="24"/>
              </w:rPr>
              <w:t>图</w:t>
            </w:r>
            <w:r>
              <w:rPr>
                <w:rFonts w:hint="eastAsia"/>
                <w:b/>
                <w:sz w:val="24"/>
                <w:szCs w:val="24"/>
              </w:rPr>
              <w:t xml:space="preserve">8   </w:t>
            </w:r>
            <w:r>
              <w:rPr>
                <w:rFonts w:hint="eastAsia"/>
                <w:b/>
                <w:sz w:val="24"/>
                <w:szCs w:val="24"/>
              </w:rPr>
              <w:t>道路</w:t>
            </w:r>
            <w:r>
              <w:rPr>
                <w:b/>
                <w:sz w:val="24"/>
                <w:szCs w:val="24"/>
              </w:rPr>
              <w:t>纵断面图</w:t>
            </w:r>
          </w:p>
          <w:p w14:paraId="3B82FD46"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bookmarkStart w:id="3" w:name="_Toc478494891"/>
            <w:bookmarkStart w:id="4" w:name="_Toc466880641"/>
            <w:r>
              <w:rPr>
                <w:rFonts w:ascii="Times New Roman" w:hAnsi="Times New Roman" w:hint="eastAsia"/>
                <w:b/>
                <w:bCs/>
              </w:rPr>
              <w:t>F</w:t>
            </w:r>
            <w:r>
              <w:rPr>
                <w:rFonts w:ascii="Times New Roman" w:hAnsi="Times New Roman" w:hint="eastAsia"/>
                <w:b/>
                <w:bCs/>
              </w:rPr>
              <w:t>、</w:t>
            </w:r>
            <w:r>
              <w:rPr>
                <w:rFonts w:ascii="Times New Roman" w:hAnsi="Times New Roman"/>
                <w:b/>
                <w:bCs/>
              </w:rPr>
              <w:t>规划标准断面</w:t>
            </w:r>
            <w:bookmarkEnd w:id="3"/>
            <w:bookmarkEnd w:id="4"/>
          </w:p>
          <w:p w14:paraId="2B3B4D62"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针对沿线空间特征，金水大道形成功能和目标不同的两段：</w:t>
            </w:r>
          </w:p>
          <w:p w14:paraId="1D14721C"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b/>
                <w:bCs/>
              </w:rPr>
              <w:t>英雄立交</w:t>
            </w:r>
            <w:r>
              <w:rPr>
                <w:rFonts w:ascii="Times New Roman" w:hAnsi="Times New Roman"/>
                <w:b/>
                <w:bCs/>
              </w:rPr>
              <w:t>—</w:t>
            </w:r>
            <w:r>
              <w:rPr>
                <w:rFonts w:ascii="Times New Roman" w:hAnsi="Times New Roman"/>
                <w:b/>
                <w:bCs/>
              </w:rPr>
              <w:t>云盖北路段：</w:t>
            </w:r>
          </w:p>
          <w:p w14:paraId="346A56EB"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该段距离较短，且过立交后，车速较快，不宜做大的断面调整。考虑延续英雄大道的设计断面形式：宽</w:t>
            </w:r>
            <w:r>
              <w:rPr>
                <w:rFonts w:ascii="Times New Roman" w:hAnsi="Times New Roman"/>
              </w:rPr>
              <w:t>50</w:t>
            </w:r>
            <w:r>
              <w:rPr>
                <w:rFonts w:ascii="Times New Roman" w:hAnsi="Times New Roman"/>
              </w:rPr>
              <w:t>米，双向六车道，四块板断面。</w:t>
            </w:r>
          </w:p>
          <w:p w14:paraId="6E95386E"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64CEE919" wp14:editId="70D158E5">
                  <wp:extent cx="5668010" cy="1277620"/>
                  <wp:effectExtent l="0" t="0" r="8890" b="17780"/>
                  <wp:docPr id="8" name="图片 9" descr="C:\Users\Administrator\Desktop\渡溪湖以南断面副本.jpg"/>
                  <wp:cNvGraphicFramePr/>
                  <a:graphic xmlns:a="http://schemas.openxmlformats.org/drawingml/2006/main">
                    <a:graphicData uri="http://schemas.openxmlformats.org/drawingml/2006/picture">
                      <pic:pic xmlns:pic="http://schemas.openxmlformats.org/drawingml/2006/picture">
                        <pic:nvPicPr>
                          <pic:cNvPr id="8" name="图片 9" descr="C:\Users\Administrator\Desktop\渡溪湖以南断面副本.jpg"/>
                          <pic:cNvPicPr/>
                        </pic:nvPicPr>
                        <pic:blipFill>
                          <a:blip r:embed="rId21"/>
                          <a:srcRect b="9811"/>
                          <a:stretch>
                            <a:fillRect/>
                          </a:stretch>
                        </pic:blipFill>
                        <pic:spPr>
                          <a:xfrm>
                            <a:off x="0" y="0"/>
                            <a:ext cx="5668010" cy="1277620"/>
                          </a:xfrm>
                          <a:prstGeom prst="rect">
                            <a:avLst/>
                          </a:prstGeom>
                          <a:noFill/>
                          <a:ln w="9525">
                            <a:noFill/>
                          </a:ln>
                        </pic:spPr>
                      </pic:pic>
                    </a:graphicData>
                  </a:graphic>
                </wp:inline>
              </w:drawing>
            </w:r>
          </w:p>
          <w:p w14:paraId="6DA2C39A" w14:textId="77777777" w:rsidR="005161EE" w:rsidRDefault="00000000">
            <w:pPr>
              <w:pStyle w:val="1c"/>
              <w:contextualSpacing/>
              <w:jc w:val="center"/>
              <w:rPr>
                <w:b/>
                <w:bCs/>
              </w:rPr>
            </w:pPr>
            <w:r>
              <w:rPr>
                <w:rFonts w:hint="eastAsia"/>
                <w:b/>
                <w:sz w:val="24"/>
                <w:szCs w:val="24"/>
              </w:rPr>
              <w:t>图</w:t>
            </w:r>
            <w:r>
              <w:rPr>
                <w:rFonts w:hint="eastAsia"/>
                <w:b/>
                <w:sz w:val="24"/>
                <w:szCs w:val="24"/>
              </w:rPr>
              <w:t xml:space="preserve">9   </w:t>
            </w:r>
            <w:r>
              <w:rPr>
                <w:rFonts w:hint="eastAsia"/>
                <w:b/>
                <w:sz w:val="24"/>
                <w:szCs w:val="24"/>
              </w:rPr>
              <w:t>英雄立交—云盖北路段</w:t>
            </w:r>
            <w:r>
              <w:rPr>
                <w:b/>
                <w:bCs/>
              </w:rPr>
              <w:t>标准断面</w:t>
            </w:r>
          </w:p>
          <w:p w14:paraId="1836DDAA" w14:textId="77777777" w:rsidR="005161EE" w:rsidRDefault="005161EE">
            <w:pPr>
              <w:pStyle w:val="1c"/>
              <w:contextualSpacing/>
              <w:jc w:val="center"/>
              <w:rPr>
                <w:b/>
                <w:bCs/>
              </w:rPr>
            </w:pPr>
          </w:p>
          <w:p w14:paraId="0BE279D5"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b/>
                <w:bCs/>
              </w:rPr>
              <w:t>云盖北路～兴业大道段：</w:t>
            </w:r>
          </w:p>
          <w:p w14:paraId="0A68A744"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该段线路东侧为城市绿地景观带，采用金水大道标准断面。道路与景观带结合布置。金水大道标准断面双向六车道，三块板形式。</w:t>
            </w:r>
          </w:p>
          <w:p w14:paraId="6BE588BC"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lastRenderedPageBreak/>
              <w:drawing>
                <wp:inline distT="0" distB="0" distL="114300" distR="114300" wp14:anchorId="2A4C29DA" wp14:editId="46EE4FF6">
                  <wp:extent cx="5651500" cy="1416050"/>
                  <wp:effectExtent l="0" t="0" r="6350" b="13335"/>
                  <wp:docPr id="6" name="图片 10"/>
                  <wp:cNvGraphicFramePr/>
                  <a:graphic xmlns:a="http://schemas.openxmlformats.org/drawingml/2006/main">
                    <a:graphicData uri="http://schemas.openxmlformats.org/drawingml/2006/picture">
                      <pic:pic xmlns:pic="http://schemas.openxmlformats.org/drawingml/2006/picture">
                        <pic:nvPicPr>
                          <pic:cNvPr id="6" name="图片 10"/>
                          <pic:cNvPicPr/>
                        </pic:nvPicPr>
                        <pic:blipFill>
                          <a:blip r:embed="rId22"/>
                          <a:srcRect t="-5388" r="33712"/>
                          <a:stretch>
                            <a:fillRect/>
                          </a:stretch>
                        </pic:blipFill>
                        <pic:spPr>
                          <a:xfrm>
                            <a:off x="0" y="0"/>
                            <a:ext cx="5651500" cy="1416050"/>
                          </a:xfrm>
                          <a:prstGeom prst="rect">
                            <a:avLst/>
                          </a:prstGeom>
                          <a:noFill/>
                          <a:ln w="9525">
                            <a:noFill/>
                          </a:ln>
                        </pic:spPr>
                      </pic:pic>
                    </a:graphicData>
                  </a:graphic>
                </wp:inline>
              </w:drawing>
            </w:r>
          </w:p>
          <w:p w14:paraId="5FBB7481" w14:textId="77777777" w:rsidR="005161EE" w:rsidRDefault="00000000">
            <w:pPr>
              <w:pStyle w:val="1c"/>
              <w:contextualSpacing/>
              <w:jc w:val="center"/>
              <w:rPr>
                <w:b/>
                <w:bCs/>
              </w:rPr>
            </w:pPr>
            <w:r>
              <w:rPr>
                <w:rFonts w:hint="eastAsia"/>
                <w:b/>
                <w:sz w:val="24"/>
                <w:szCs w:val="24"/>
              </w:rPr>
              <w:t>图</w:t>
            </w:r>
            <w:r>
              <w:rPr>
                <w:rFonts w:hint="eastAsia"/>
                <w:b/>
                <w:sz w:val="24"/>
                <w:szCs w:val="24"/>
              </w:rPr>
              <w:t xml:space="preserve">10   </w:t>
            </w:r>
            <w:r>
              <w:rPr>
                <w:rFonts w:hint="eastAsia"/>
                <w:b/>
                <w:sz w:val="24"/>
                <w:szCs w:val="24"/>
              </w:rPr>
              <w:t>云盖北路～兴业大道段</w:t>
            </w:r>
            <w:r>
              <w:rPr>
                <w:b/>
                <w:bCs/>
              </w:rPr>
              <w:t>标准断面</w:t>
            </w:r>
          </w:p>
          <w:p w14:paraId="35715B65"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b/>
                <w:bCs/>
              </w:rPr>
              <w:t>兴业大道～儒乐湖大街段：</w:t>
            </w:r>
          </w:p>
          <w:p w14:paraId="58CC060F"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该段为路堤并行布置，堤顶空间设置人行道及绿道，与休闲绿带、道路人行道形成开敞的步行</w:t>
            </w:r>
          </w:p>
          <w:p w14:paraId="26115B85"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3F7E59F2" wp14:editId="6D4D80FD">
                  <wp:extent cx="5633720" cy="1492250"/>
                  <wp:effectExtent l="0" t="0" r="5080" b="12700"/>
                  <wp:docPr id="3" name="图片 11"/>
                  <wp:cNvGraphicFramePr/>
                  <a:graphic xmlns:a="http://schemas.openxmlformats.org/drawingml/2006/main">
                    <a:graphicData uri="http://schemas.openxmlformats.org/drawingml/2006/picture">
                      <pic:pic xmlns:pic="http://schemas.openxmlformats.org/drawingml/2006/picture">
                        <pic:nvPicPr>
                          <pic:cNvPr id="3" name="图片 11"/>
                          <pic:cNvPicPr/>
                        </pic:nvPicPr>
                        <pic:blipFill>
                          <a:blip r:embed="rId23" cstate="print"/>
                          <a:srcRect t="170" r="29213"/>
                          <a:stretch>
                            <a:fillRect/>
                          </a:stretch>
                        </pic:blipFill>
                        <pic:spPr>
                          <a:xfrm>
                            <a:off x="0" y="0"/>
                            <a:ext cx="5633720" cy="1492250"/>
                          </a:xfrm>
                          <a:prstGeom prst="rect">
                            <a:avLst/>
                          </a:prstGeom>
                          <a:noFill/>
                          <a:ln w="9525">
                            <a:noFill/>
                          </a:ln>
                        </pic:spPr>
                      </pic:pic>
                    </a:graphicData>
                  </a:graphic>
                </wp:inline>
              </w:drawing>
            </w:r>
          </w:p>
          <w:p w14:paraId="02F0D0A4" w14:textId="77777777" w:rsidR="005161EE" w:rsidRDefault="00000000">
            <w:pPr>
              <w:pStyle w:val="1c"/>
              <w:contextualSpacing/>
              <w:jc w:val="center"/>
              <w:rPr>
                <w:b/>
                <w:bCs/>
              </w:rPr>
            </w:pPr>
            <w:r>
              <w:rPr>
                <w:rFonts w:hint="eastAsia"/>
                <w:b/>
                <w:sz w:val="24"/>
                <w:szCs w:val="24"/>
              </w:rPr>
              <w:t>图</w:t>
            </w:r>
            <w:r>
              <w:rPr>
                <w:rFonts w:hint="eastAsia"/>
                <w:b/>
                <w:sz w:val="24"/>
                <w:szCs w:val="24"/>
              </w:rPr>
              <w:t xml:space="preserve">11   </w:t>
            </w:r>
            <w:r>
              <w:rPr>
                <w:rFonts w:hint="eastAsia"/>
                <w:b/>
                <w:sz w:val="24"/>
                <w:szCs w:val="24"/>
              </w:rPr>
              <w:t>兴业大道～儒乐湖大街段</w:t>
            </w:r>
            <w:r>
              <w:rPr>
                <w:b/>
                <w:bCs/>
              </w:rPr>
              <w:t>标准断面</w:t>
            </w:r>
            <w:r>
              <w:rPr>
                <w:rFonts w:hint="eastAsia"/>
                <w:b/>
                <w:bCs/>
              </w:rPr>
              <w:t>图</w:t>
            </w:r>
          </w:p>
          <w:p w14:paraId="6B80D674" w14:textId="77777777" w:rsidR="005161EE" w:rsidRDefault="00000000">
            <w:pPr>
              <w:pStyle w:val="af5"/>
              <w:adjustRightInd w:val="0"/>
              <w:snapToGrid w:val="0"/>
              <w:spacing w:before="0" w:beforeAutospacing="0" w:after="0" w:afterAutospacing="0" w:line="360" w:lineRule="auto"/>
              <w:ind w:firstLineChars="200" w:firstLine="482"/>
              <w:rPr>
                <w:rFonts w:ascii="Times New Roman" w:hAnsi="Times New Roman"/>
                <w:b/>
                <w:bCs/>
              </w:rPr>
            </w:pPr>
            <w:r>
              <w:rPr>
                <w:rFonts w:ascii="Times New Roman" w:hAnsi="Times New Roman" w:hint="eastAsia"/>
                <w:b/>
                <w:bCs/>
              </w:rPr>
              <w:t>沿</w:t>
            </w:r>
            <w:r>
              <w:rPr>
                <w:rFonts w:ascii="Times New Roman" w:hAnsi="Times New Roman"/>
                <w:b/>
                <w:bCs/>
              </w:rPr>
              <w:t>儒乐湖断面：</w:t>
            </w:r>
          </w:p>
          <w:p w14:paraId="48B006CB" w14:textId="77777777" w:rsidR="005161EE" w:rsidRDefault="00000000">
            <w:pPr>
              <w:pStyle w:val="af5"/>
              <w:adjustRightInd w:val="0"/>
              <w:snapToGrid w:val="0"/>
              <w:spacing w:before="0" w:beforeAutospacing="0" w:after="0" w:afterAutospacing="0" w:line="360" w:lineRule="auto"/>
              <w:ind w:firstLineChars="200" w:firstLine="480"/>
              <w:rPr>
                <w:rFonts w:ascii="Times New Roman" w:hAnsi="Times New Roman"/>
              </w:rPr>
            </w:pPr>
            <w:r>
              <w:rPr>
                <w:rFonts w:ascii="Times New Roman" w:hAnsi="Times New Roman"/>
              </w:rPr>
              <w:t>建议采用路堤方案，路堤形式占地面积较大，且与瓜洲堤相连接，形成近</w:t>
            </w:r>
            <w:r>
              <w:rPr>
                <w:rFonts w:ascii="Times New Roman" w:hAnsi="Times New Roman"/>
              </w:rPr>
              <w:t>100</w:t>
            </w:r>
            <w:r>
              <w:rPr>
                <w:rFonts w:ascii="Times New Roman" w:hAnsi="Times New Roman"/>
              </w:rPr>
              <w:t>米宽的路堤带。方案可较好的满足管线布设，尤其是金水大道下方较大管径污水管，但填土量较大。</w:t>
            </w:r>
          </w:p>
          <w:p w14:paraId="240184D2" w14:textId="77777777" w:rsidR="005161EE" w:rsidRDefault="00000000">
            <w:pPr>
              <w:pStyle w:val="af5"/>
              <w:adjustRightInd w:val="0"/>
              <w:snapToGrid w:val="0"/>
              <w:spacing w:before="0" w:beforeAutospacing="0" w:after="0" w:afterAutospacing="0" w:line="360" w:lineRule="auto"/>
              <w:rPr>
                <w:rFonts w:ascii="Times New Roman" w:hAnsi="Times New Roman"/>
              </w:rPr>
            </w:pPr>
            <w:r>
              <w:rPr>
                <w:rFonts w:ascii="Times New Roman" w:hAnsi="Times New Roman"/>
                <w:noProof/>
              </w:rPr>
              <w:drawing>
                <wp:inline distT="0" distB="0" distL="114300" distR="114300" wp14:anchorId="515A4F36" wp14:editId="109DBAA3">
                  <wp:extent cx="5547360" cy="1359535"/>
                  <wp:effectExtent l="0" t="0" r="15240" b="12065"/>
                  <wp:docPr id="5" name="图片 12"/>
                  <wp:cNvGraphicFramePr/>
                  <a:graphic xmlns:a="http://schemas.openxmlformats.org/drawingml/2006/main">
                    <a:graphicData uri="http://schemas.openxmlformats.org/drawingml/2006/picture">
                      <pic:pic xmlns:pic="http://schemas.openxmlformats.org/drawingml/2006/picture">
                        <pic:nvPicPr>
                          <pic:cNvPr id="5" name="图片 12"/>
                          <pic:cNvPicPr/>
                        </pic:nvPicPr>
                        <pic:blipFill>
                          <a:blip r:embed="rId24"/>
                          <a:srcRect l="2187" t="2296" r="26551"/>
                          <a:stretch>
                            <a:fillRect/>
                          </a:stretch>
                        </pic:blipFill>
                        <pic:spPr>
                          <a:xfrm>
                            <a:off x="0" y="0"/>
                            <a:ext cx="5547360" cy="1359535"/>
                          </a:xfrm>
                          <a:prstGeom prst="rect">
                            <a:avLst/>
                          </a:prstGeom>
                          <a:noFill/>
                          <a:ln w="9525">
                            <a:noFill/>
                          </a:ln>
                        </pic:spPr>
                      </pic:pic>
                    </a:graphicData>
                  </a:graphic>
                </wp:inline>
              </w:drawing>
            </w:r>
          </w:p>
          <w:p w14:paraId="6951356B" w14:textId="77777777" w:rsidR="005161EE" w:rsidRDefault="00000000">
            <w:pPr>
              <w:autoSpaceDE w:val="0"/>
              <w:autoSpaceDN w:val="0"/>
              <w:snapToGrid w:val="0"/>
              <w:spacing w:line="360" w:lineRule="auto"/>
              <w:jc w:val="center"/>
              <w:rPr>
                <w:b/>
                <w:bCs/>
                <w:sz w:val="24"/>
              </w:rPr>
            </w:pPr>
            <w:r>
              <w:rPr>
                <w:rFonts w:hint="eastAsia"/>
                <w:b/>
                <w:bCs/>
                <w:sz w:val="24"/>
              </w:rPr>
              <w:t>图</w:t>
            </w:r>
            <w:r>
              <w:rPr>
                <w:rFonts w:hint="eastAsia"/>
                <w:b/>
                <w:bCs/>
                <w:sz w:val="24"/>
              </w:rPr>
              <w:t xml:space="preserve">12   </w:t>
            </w:r>
            <w:r>
              <w:rPr>
                <w:rFonts w:hint="eastAsia"/>
                <w:b/>
                <w:bCs/>
                <w:sz w:val="24"/>
              </w:rPr>
              <w:t>沿儒乐湖段标准断面图</w:t>
            </w:r>
          </w:p>
          <w:p w14:paraId="6B7B2E7F" w14:textId="77777777" w:rsidR="005161EE" w:rsidRDefault="00000000">
            <w:pPr>
              <w:autoSpaceDE w:val="0"/>
              <w:autoSpaceDN w:val="0"/>
              <w:snapToGrid w:val="0"/>
              <w:spacing w:line="360" w:lineRule="auto"/>
              <w:ind w:firstLineChars="200" w:firstLine="480"/>
              <w:rPr>
                <w:sz w:val="24"/>
              </w:rPr>
            </w:pPr>
            <w:r>
              <w:rPr>
                <w:rFonts w:hint="eastAsia"/>
                <w:sz w:val="24"/>
              </w:rPr>
              <w:t>G</w:t>
            </w:r>
            <w:r>
              <w:rPr>
                <w:rFonts w:hint="eastAsia"/>
                <w:sz w:val="24"/>
              </w:rPr>
              <w:t>、路面结构设计</w:t>
            </w:r>
          </w:p>
          <w:p w14:paraId="6FB3BC2A" w14:textId="77777777" w:rsidR="005161EE" w:rsidRDefault="00000000">
            <w:pPr>
              <w:widowControl/>
              <w:spacing w:line="360" w:lineRule="auto"/>
              <w:ind w:firstLineChars="200" w:firstLine="480"/>
              <w:contextualSpacing/>
              <w:rPr>
                <w:sz w:val="24"/>
              </w:rPr>
            </w:pPr>
            <w:r>
              <w:rPr>
                <w:sz w:val="24"/>
              </w:rPr>
              <w:t>道路路面采用沥青混凝土路面，交叉口范围的路面结构、厚度与车行道相同。本道路路面设计采用以双轮组单轴轴载</w:t>
            </w:r>
            <w:r>
              <w:rPr>
                <w:sz w:val="24"/>
              </w:rPr>
              <w:t>100KN</w:t>
            </w:r>
            <w:r>
              <w:rPr>
                <w:sz w:val="24"/>
              </w:rPr>
              <w:t>为标准轴载，沥青混凝土路面设计基准期为</w:t>
            </w:r>
            <w:r>
              <w:rPr>
                <w:sz w:val="24"/>
              </w:rPr>
              <w:t>15</w:t>
            </w:r>
            <w:r>
              <w:rPr>
                <w:sz w:val="24"/>
              </w:rPr>
              <w:t>年，路面结构设计按住建部《城镇道路路面设计规范》</w:t>
            </w:r>
            <w:r>
              <w:rPr>
                <w:sz w:val="24"/>
              </w:rPr>
              <w:t>CJJ 169-2012</w:t>
            </w:r>
            <w:r>
              <w:rPr>
                <w:sz w:val="24"/>
              </w:rPr>
              <w:t>执行。</w:t>
            </w:r>
          </w:p>
          <w:p w14:paraId="5D46852D" w14:textId="77777777" w:rsidR="005161EE" w:rsidRDefault="00000000">
            <w:pPr>
              <w:widowControl/>
              <w:spacing w:line="360" w:lineRule="auto"/>
              <w:ind w:firstLineChars="200" w:firstLine="480"/>
              <w:contextualSpacing/>
              <w:rPr>
                <w:sz w:val="24"/>
              </w:rPr>
            </w:pPr>
            <w:r>
              <w:rPr>
                <w:sz w:val="24"/>
              </w:rPr>
              <w:t>车行道路面结构（由上至下）：</w:t>
            </w:r>
          </w:p>
          <w:p w14:paraId="756FFB2B" w14:textId="77777777" w:rsidR="005161EE" w:rsidRDefault="00000000">
            <w:pPr>
              <w:widowControl/>
              <w:spacing w:line="360" w:lineRule="auto"/>
              <w:ind w:firstLineChars="200" w:firstLine="480"/>
              <w:contextualSpacing/>
              <w:rPr>
                <w:sz w:val="24"/>
              </w:rPr>
            </w:pPr>
            <w:r>
              <w:rPr>
                <w:sz w:val="24"/>
              </w:rPr>
              <w:lastRenderedPageBreak/>
              <w:t>上面层</w:t>
            </w:r>
            <w:r>
              <w:rPr>
                <w:sz w:val="24"/>
              </w:rPr>
              <w:t>:SBS</w:t>
            </w:r>
            <w:r>
              <w:rPr>
                <w:sz w:val="24"/>
              </w:rPr>
              <w:t>改性</w:t>
            </w:r>
            <w:r>
              <w:rPr>
                <w:sz w:val="24"/>
              </w:rPr>
              <w:t>4cm</w:t>
            </w:r>
            <w:r>
              <w:rPr>
                <w:sz w:val="24"/>
              </w:rPr>
              <w:t>细粒式混凝土</w:t>
            </w:r>
            <w:r>
              <w:rPr>
                <w:sz w:val="24"/>
              </w:rPr>
              <w:t>(AC-13C)</w:t>
            </w:r>
          </w:p>
          <w:p w14:paraId="64038912" w14:textId="77777777" w:rsidR="005161EE" w:rsidRDefault="00000000">
            <w:pPr>
              <w:widowControl/>
              <w:spacing w:line="360" w:lineRule="auto"/>
              <w:ind w:firstLineChars="200" w:firstLine="480"/>
              <w:contextualSpacing/>
              <w:rPr>
                <w:sz w:val="24"/>
              </w:rPr>
            </w:pPr>
            <w:r>
              <w:rPr>
                <w:sz w:val="24"/>
              </w:rPr>
              <w:t>粘层：乳化沥青</w:t>
            </w:r>
            <w:r>
              <w:rPr>
                <w:sz w:val="24"/>
              </w:rPr>
              <w:t>PCR-3</w:t>
            </w:r>
            <w:r>
              <w:rPr>
                <w:sz w:val="24"/>
              </w:rPr>
              <w:t>（</w:t>
            </w:r>
            <w:r>
              <w:rPr>
                <w:sz w:val="24"/>
              </w:rPr>
              <w:t>0.3-0.5L/</w:t>
            </w:r>
            <w:r>
              <w:rPr>
                <w:sz w:val="24"/>
              </w:rPr>
              <w:t>㎡</w:t>
            </w:r>
            <w:r>
              <w:t>）</w:t>
            </w:r>
          </w:p>
          <w:p w14:paraId="76AE5978" w14:textId="77777777" w:rsidR="005161EE" w:rsidRDefault="00000000">
            <w:pPr>
              <w:widowControl/>
              <w:spacing w:line="360" w:lineRule="auto"/>
              <w:ind w:firstLineChars="200" w:firstLine="480"/>
              <w:contextualSpacing/>
              <w:rPr>
                <w:sz w:val="24"/>
              </w:rPr>
            </w:pPr>
            <w:r>
              <w:rPr>
                <w:sz w:val="24"/>
              </w:rPr>
              <w:t>中面层</w:t>
            </w:r>
            <w:r>
              <w:rPr>
                <w:sz w:val="24"/>
              </w:rPr>
              <w:t>: 6cm</w:t>
            </w:r>
            <w:r>
              <w:rPr>
                <w:sz w:val="24"/>
              </w:rPr>
              <w:t>中粒式混凝土</w:t>
            </w:r>
            <w:r>
              <w:rPr>
                <w:sz w:val="24"/>
              </w:rPr>
              <w:t>(AC-20C)</w:t>
            </w:r>
          </w:p>
          <w:p w14:paraId="19AB39F2" w14:textId="77777777" w:rsidR="005161EE" w:rsidRDefault="00000000">
            <w:pPr>
              <w:widowControl/>
              <w:spacing w:line="360" w:lineRule="auto"/>
              <w:ind w:firstLineChars="200" w:firstLine="480"/>
              <w:contextualSpacing/>
              <w:rPr>
                <w:sz w:val="24"/>
              </w:rPr>
            </w:pPr>
            <w:r>
              <w:rPr>
                <w:sz w:val="24"/>
              </w:rPr>
              <w:t>粘层：乳化沥青</w:t>
            </w:r>
            <w:r>
              <w:rPr>
                <w:sz w:val="24"/>
              </w:rPr>
              <w:t>PCR-3</w:t>
            </w:r>
            <w:r>
              <w:rPr>
                <w:sz w:val="24"/>
              </w:rPr>
              <w:t>（</w:t>
            </w:r>
            <w:r>
              <w:rPr>
                <w:sz w:val="24"/>
              </w:rPr>
              <w:t>0.3-0.5L/</w:t>
            </w:r>
            <w:r>
              <w:rPr>
                <w:sz w:val="24"/>
              </w:rPr>
              <w:t>㎡）</w:t>
            </w:r>
          </w:p>
          <w:p w14:paraId="58DABB60" w14:textId="77777777" w:rsidR="005161EE" w:rsidRDefault="00000000">
            <w:pPr>
              <w:widowControl/>
              <w:spacing w:line="360" w:lineRule="auto"/>
              <w:ind w:firstLineChars="200" w:firstLine="480"/>
              <w:contextualSpacing/>
              <w:rPr>
                <w:sz w:val="24"/>
              </w:rPr>
            </w:pPr>
            <w:r>
              <w:rPr>
                <w:sz w:val="24"/>
              </w:rPr>
              <w:t>下面层：</w:t>
            </w:r>
            <w:r>
              <w:rPr>
                <w:sz w:val="24"/>
              </w:rPr>
              <w:t>8cm</w:t>
            </w:r>
            <w:r>
              <w:rPr>
                <w:sz w:val="24"/>
              </w:rPr>
              <w:t>粗粒式混凝土</w:t>
            </w:r>
            <w:r>
              <w:rPr>
                <w:sz w:val="24"/>
              </w:rPr>
              <w:t>(AC-25C)</w:t>
            </w:r>
          </w:p>
          <w:p w14:paraId="5A533022" w14:textId="77777777" w:rsidR="005161EE" w:rsidRDefault="00000000">
            <w:pPr>
              <w:widowControl/>
              <w:spacing w:line="360" w:lineRule="auto"/>
              <w:ind w:firstLineChars="200" w:firstLine="480"/>
              <w:contextualSpacing/>
              <w:rPr>
                <w:sz w:val="24"/>
              </w:rPr>
            </w:pPr>
            <w:r>
              <w:rPr>
                <w:sz w:val="24"/>
              </w:rPr>
              <w:t>1cm</w:t>
            </w:r>
            <w:r>
              <w:rPr>
                <w:sz w:val="24"/>
              </w:rPr>
              <w:t>厚稀浆封层（</w:t>
            </w:r>
            <w:r>
              <w:rPr>
                <w:sz w:val="24"/>
              </w:rPr>
              <w:t>ES-3</w:t>
            </w:r>
            <w:r>
              <w:rPr>
                <w:sz w:val="24"/>
              </w:rPr>
              <w:t>）</w:t>
            </w:r>
          </w:p>
          <w:p w14:paraId="446A7586" w14:textId="77777777" w:rsidR="005161EE" w:rsidRDefault="00000000">
            <w:pPr>
              <w:widowControl/>
              <w:spacing w:line="360" w:lineRule="auto"/>
              <w:ind w:firstLineChars="200" w:firstLine="480"/>
              <w:contextualSpacing/>
              <w:rPr>
                <w:sz w:val="24"/>
              </w:rPr>
            </w:pPr>
            <w:r>
              <w:rPr>
                <w:sz w:val="24"/>
              </w:rPr>
              <w:t>透层：</w:t>
            </w:r>
            <w:r>
              <w:rPr>
                <w:sz w:val="24"/>
              </w:rPr>
              <w:t>0.7-1.5L/</w:t>
            </w:r>
            <w:r>
              <w:rPr>
                <w:sz w:val="24"/>
              </w:rPr>
              <w:t>㎡乳化沥青（</w:t>
            </w:r>
            <w:r>
              <w:rPr>
                <w:sz w:val="24"/>
              </w:rPr>
              <w:t>PC-2</w:t>
            </w:r>
            <w:r>
              <w:rPr>
                <w:sz w:val="24"/>
              </w:rPr>
              <w:t>）</w:t>
            </w:r>
          </w:p>
          <w:p w14:paraId="432B621B" w14:textId="77777777" w:rsidR="005161EE" w:rsidRDefault="00000000">
            <w:pPr>
              <w:widowControl/>
              <w:spacing w:line="360" w:lineRule="auto"/>
              <w:ind w:firstLineChars="200" w:firstLine="480"/>
              <w:contextualSpacing/>
              <w:rPr>
                <w:sz w:val="24"/>
              </w:rPr>
            </w:pPr>
            <w:r>
              <w:rPr>
                <w:sz w:val="24"/>
              </w:rPr>
              <w:t>上基层：</w:t>
            </w:r>
            <w:r>
              <w:rPr>
                <w:sz w:val="24"/>
              </w:rPr>
              <w:t>20cm</w:t>
            </w:r>
            <w:r>
              <w:rPr>
                <w:sz w:val="24"/>
              </w:rPr>
              <w:t>厚水泥稳定碎石（</w:t>
            </w:r>
            <w:r>
              <w:rPr>
                <w:sz w:val="24"/>
              </w:rPr>
              <w:t>5%</w:t>
            </w:r>
            <w:r>
              <w:rPr>
                <w:sz w:val="24"/>
              </w:rPr>
              <w:t>）</w:t>
            </w:r>
          </w:p>
          <w:p w14:paraId="725F8A23" w14:textId="77777777" w:rsidR="005161EE" w:rsidRDefault="00000000">
            <w:pPr>
              <w:widowControl/>
              <w:spacing w:line="360" w:lineRule="auto"/>
              <w:ind w:firstLineChars="200" w:firstLine="480"/>
              <w:contextualSpacing/>
              <w:rPr>
                <w:sz w:val="24"/>
              </w:rPr>
            </w:pPr>
            <w:r>
              <w:rPr>
                <w:sz w:val="24"/>
              </w:rPr>
              <w:t>下基层：</w:t>
            </w:r>
            <w:r>
              <w:rPr>
                <w:sz w:val="24"/>
              </w:rPr>
              <w:t>20cm</w:t>
            </w:r>
            <w:r>
              <w:rPr>
                <w:sz w:val="24"/>
              </w:rPr>
              <w:t>厚水泥稳定碎石（</w:t>
            </w:r>
            <w:r>
              <w:rPr>
                <w:sz w:val="24"/>
              </w:rPr>
              <w:t>3.5%</w:t>
            </w:r>
            <w:r>
              <w:rPr>
                <w:sz w:val="24"/>
              </w:rPr>
              <w:t>）</w:t>
            </w:r>
          </w:p>
          <w:p w14:paraId="564342DF" w14:textId="77777777" w:rsidR="005161EE" w:rsidRDefault="00000000">
            <w:pPr>
              <w:widowControl/>
              <w:spacing w:line="360" w:lineRule="auto"/>
              <w:ind w:firstLineChars="200" w:firstLine="480"/>
              <w:contextualSpacing/>
              <w:rPr>
                <w:sz w:val="24"/>
              </w:rPr>
            </w:pPr>
            <w:r>
              <w:rPr>
                <w:sz w:val="24"/>
              </w:rPr>
              <w:t>垫层</w:t>
            </w:r>
            <w:r>
              <w:rPr>
                <w:sz w:val="24"/>
              </w:rPr>
              <w:t>:18cm</w:t>
            </w:r>
            <w:r>
              <w:rPr>
                <w:sz w:val="24"/>
              </w:rPr>
              <w:t>厚级配碎石</w:t>
            </w:r>
          </w:p>
          <w:p w14:paraId="6D693D0D" w14:textId="77777777" w:rsidR="005161EE" w:rsidRDefault="00000000">
            <w:pPr>
              <w:widowControl/>
              <w:spacing w:line="360" w:lineRule="auto"/>
              <w:ind w:firstLineChars="200" w:firstLine="480"/>
              <w:contextualSpacing/>
              <w:rPr>
                <w:sz w:val="24"/>
              </w:rPr>
            </w:pPr>
            <w:r>
              <w:rPr>
                <w:sz w:val="24"/>
              </w:rPr>
              <w:t>总厚度</w:t>
            </w:r>
            <w:r>
              <w:rPr>
                <w:sz w:val="24"/>
              </w:rPr>
              <w:t>:76cm</w:t>
            </w:r>
          </w:p>
          <w:p w14:paraId="795805F8" w14:textId="77777777" w:rsidR="005161EE" w:rsidRDefault="00000000">
            <w:pPr>
              <w:widowControl/>
              <w:spacing w:line="360" w:lineRule="auto"/>
              <w:ind w:firstLineChars="200" w:firstLine="480"/>
              <w:contextualSpacing/>
              <w:rPr>
                <w:sz w:val="24"/>
              </w:rPr>
            </w:pPr>
            <w:r>
              <w:rPr>
                <w:sz w:val="24"/>
              </w:rPr>
              <w:t>人行道路面结构</w:t>
            </w:r>
          </w:p>
          <w:p w14:paraId="40E9EAD0" w14:textId="77777777" w:rsidR="005161EE" w:rsidRDefault="00000000">
            <w:pPr>
              <w:widowControl/>
              <w:spacing w:line="360" w:lineRule="auto"/>
              <w:ind w:firstLineChars="200" w:firstLine="480"/>
              <w:contextualSpacing/>
              <w:rPr>
                <w:sz w:val="24"/>
              </w:rPr>
            </w:pPr>
            <w:r>
              <w:rPr>
                <w:sz w:val="24"/>
              </w:rPr>
              <w:t>面</w:t>
            </w:r>
            <w:r>
              <w:rPr>
                <w:sz w:val="24"/>
              </w:rPr>
              <w:t xml:space="preserve">  </w:t>
            </w:r>
            <w:r>
              <w:rPr>
                <w:sz w:val="24"/>
              </w:rPr>
              <w:t>层：</w:t>
            </w:r>
            <w:r>
              <w:rPr>
                <w:sz w:val="24"/>
              </w:rPr>
              <w:t>6cm</w:t>
            </w:r>
            <w:r>
              <w:rPr>
                <w:sz w:val="24"/>
              </w:rPr>
              <w:t>厚</w:t>
            </w:r>
            <w:r>
              <w:rPr>
                <w:sz w:val="24"/>
              </w:rPr>
              <w:t>C30</w:t>
            </w:r>
            <w:r>
              <w:rPr>
                <w:sz w:val="24"/>
              </w:rPr>
              <w:t>砼吸水砖</w:t>
            </w:r>
          </w:p>
          <w:p w14:paraId="68E200CE" w14:textId="77777777" w:rsidR="005161EE" w:rsidRDefault="00000000">
            <w:pPr>
              <w:widowControl/>
              <w:spacing w:line="360" w:lineRule="auto"/>
              <w:ind w:firstLineChars="200" w:firstLine="480"/>
              <w:contextualSpacing/>
              <w:rPr>
                <w:sz w:val="24"/>
              </w:rPr>
            </w:pPr>
            <w:r>
              <w:rPr>
                <w:sz w:val="24"/>
              </w:rPr>
              <w:t>找平层：</w:t>
            </w:r>
            <w:r>
              <w:rPr>
                <w:sz w:val="24"/>
              </w:rPr>
              <w:t>3cm</w:t>
            </w:r>
            <w:r>
              <w:rPr>
                <w:sz w:val="24"/>
              </w:rPr>
              <w:t>厚</w:t>
            </w:r>
            <w:r>
              <w:rPr>
                <w:sz w:val="24"/>
              </w:rPr>
              <w:t>M10</w:t>
            </w:r>
            <w:r>
              <w:rPr>
                <w:sz w:val="24"/>
              </w:rPr>
              <w:t>水泥砂浆</w:t>
            </w:r>
          </w:p>
          <w:p w14:paraId="4145D779" w14:textId="77777777" w:rsidR="005161EE" w:rsidRDefault="00000000">
            <w:pPr>
              <w:widowControl/>
              <w:spacing w:line="360" w:lineRule="auto"/>
              <w:ind w:firstLineChars="200" w:firstLine="480"/>
              <w:contextualSpacing/>
              <w:rPr>
                <w:sz w:val="24"/>
              </w:rPr>
            </w:pPr>
            <w:r>
              <w:rPr>
                <w:sz w:val="24"/>
              </w:rPr>
              <w:t>基</w:t>
            </w:r>
            <w:r>
              <w:rPr>
                <w:sz w:val="24"/>
              </w:rPr>
              <w:t xml:space="preserve">  </w:t>
            </w:r>
            <w:r>
              <w:rPr>
                <w:sz w:val="24"/>
              </w:rPr>
              <w:t>层：</w:t>
            </w:r>
            <w:r>
              <w:rPr>
                <w:sz w:val="24"/>
              </w:rPr>
              <w:t>15cm</w:t>
            </w:r>
            <w:r>
              <w:rPr>
                <w:sz w:val="24"/>
              </w:rPr>
              <w:t>厚水泥稳定碎石（</w:t>
            </w:r>
            <w:r>
              <w:rPr>
                <w:sz w:val="24"/>
              </w:rPr>
              <w:t>5%</w:t>
            </w:r>
            <w:r>
              <w:rPr>
                <w:sz w:val="24"/>
              </w:rPr>
              <w:t>）</w:t>
            </w:r>
          </w:p>
          <w:p w14:paraId="2F68015E" w14:textId="77777777" w:rsidR="005161EE" w:rsidRDefault="00000000">
            <w:pPr>
              <w:widowControl/>
              <w:spacing w:line="360" w:lineRule="auto"/>
              <w:ind w:firstLineChars="200" w:firstLine="480"/>
              <w:contextualSpacing/>
              <w:rPr>
                <w:sz w:val="24"/>
              </w:rPr>
            </w:pPr>
            <w:r>
              <w:rPr>
                <w:sz w:val="24"/>
              </w:rPr>
              <w:t>总厚度</w:t>
            </w:r>
            <w:r>
              <w:rPr>
                <w:sz w:val="24"/>
              </w:rPr>
              <w:t>:24cm</w:t>
            </w:r>
          </w:p>
          <w:p w14:paraId="440946C5" w14:textId="77777777" w:rsidR="005161EE" w:rsidRDefault="00000000">
            <w:pPr>
              <w:widowControl/>
              <w:spacing w:line="360" w:lineRule="auto"/>
              <w:ind w:firstLineChars="200" w:firstLine="480"/>
              <w:contextualSpacing/>
              <w:rPr>
                <w:sz w:val="24"/>
              </w:rPr>
            </w:pPr>
            <w:r>
              <w:rPr>
                <w:sz w:val="24"/>
              </w:rPr>
              <w:t>人行道按《无障碍设计规范》</w:t>
            </w:r>
            <w:r>
              <w:rPr>
                <w:sz w:val="24"/>
              </w:rPr>
              <w:t>GB50763-2012</w:t>
            </w:r>
            <w:r>
              <w:rPr>
                <w:sz w:val="24"/>
              </w:rPr>
              <w:t>要求进行无障碍设计。</w:t>
            </w:r>
          </w:p>
          <w:p w14:paraId="32ECC251" w14:textId="77777777" w:rsidR="005161EE" w:rsidRDefault="00000000">
            <w:pPr>
              <w:widowControl/>
              <w:spacing w:line="360" w:lineRule="auto"/>
              <w:ind w:firstLineChars="200" w:firstLine="480"/>
              <w:contextualSpacing/>
              <w:rPr>
                <w:sz w:val="24"/>
              </w:rPr>
            </w:pPr>
            <w:r>
              <w:rPr>
                <w:sz w:val="24"/>
              </w:rPr>
              <w:t>路缘石结构</w:t>
            </w:r>
          </w:p>
          <w:p w14:paraId="3FE77398" w14:textId="77777777" w:rsidR="005161EE" w:rsidRDefault="00000000">
            <w:pPr>
              <w:widowControl/>
              <w:spacing w:line="360" w:lineRule="auto"/>
              <w:ind w:firstLineChars="200" w:firstLine="480"/>
              <w:contextualSpacing/>
              <w:rPr>
                <w:sz w:val="24"/>
              </w:rPr>
            </w:pPr>
            <w:r>
              <w:rPr>
                <w:sz w:val="24"/>
              </w:rPr>
              <w:t>本项目路缘石采用</w:t>
            </w:r>
            <w:r>
              <w:rPr>
                <w:sz w:val="24"/>
              </w:rPr>
              <w:t>C30</w:t>
            </w:r>
            <w:r>
              <w:rPr>
                <w:sz w:val="24"/>
              </w:rPr>
              <w:t>砼侧石和</w:t>
            </w:r>
            <w:r>
              <w:rPr>
                <w:sz w:val="24"/>
              </w:rPr>
              <w:t>C30</w:t>
            </w:r>
            <w:r>
              <w:rPr>
                <w:sz w:val="24"/>
              </w:rPr>
              <w:t>砼平石。依据《混凝土路缘石》（</w:t>
            </w:r>
            <w:r>
              <w:rPr>
                <w:sz w:val="24"/>
              </w:rPr>
              <w:t>JC899-2002</w:t>
            </w:r>
            <w:r>
              <w:rPr>
                <w:sz w:val="24"/>
              </w:rPr>
              <w:t>）标准，路缘石采用矩形缘石截面。</w:t>
            </w:r>
          </w:p>
          <w:p w14:paraId="2D4A63B7" w14:textId="77777777" w:rsidR="005161EE" w:rsidRDefault="00000000">
            <w:pPr>
              <w:widowControl/>
              <w:spacing w:line="360" w:lineRule="auto"/>
              <w:ind w:firstLineChars="200" w:firstLine="480"/>
              <w:contextualSpacing/>
              <w:rPr>
                <w:sz w:val="24"/>
              </w:rPr>
            </w:pPr>
            <w:r>
              <w:rPr>
                <w:sz w:val="24"/>
              </w:rPr>
              <w:t>路缘石加工和安装应满足《混凝土路缘石》（</w:t>
            </w:r>
            <w:r>
              <w:rPr>
                <w:sz w:val="24"/>
              </w:rPr>
              <w:t>JC899-2002</w:t>
            </w:r>
            <w:r>
              <w:rPr>
                <w:sz w:val="24"/>
              </w:rPr>
              <w:t>）的质量要求。</w:t>
            </w:r>
          </w:p>
          <w:p w14:paraId="19E020A0" w14:textId="77777777" w:rsidR="005161EE" w:rsidRDefault="00000000">
            <w:pPr>
              <w:widowControl/>
              <w:spacing w:line="360" w:lineRule="auto"/>
              <w:ind w:firstLineChars="200" w:firstLine="480"/>
              <w:contextualSpacing/>
              <w:rPr>
                <w:sz w:val="24"/>
              </w:rPr>
            </w:pPr>
            <w:r>
              <w:rPr>
                <w:rFonts w:hint="eastAsia"/>
                <w:sz w:val="24"/>
              </w:rPr>
              <w:t>H</w:t>
            </w:r>
            <w:r>
              <w:rPr>
                <w:rFonts w:hint="eastAsia"/>
                <w:sz w:val="24"/>
              </w:rPr>
              <w:t>、管线断面</w:t>
            </w:r>
            <w:r>
              <w:rPr>
                <w:sz w:val="24"/>
              </w:rPr>
              <w:t>工程</w:t>
            </w:r>
          </w:p>
          <w:p w14:paraId="465055FE" w14:textId="77777777" w:rsidR="005161EE" w:rsidRDefault="00000000">
            <w:pPr>
              <w:widowControl/>
              <w:spacing w:line="360" w:lineRule="auto"/>
              <w:ind w:firstLineChars="200" w:firstLine="480"/>
              <w:contextualSpacing/>
              <w:rPr>
                <w:sz w:val="24"/>
              </w:rPr>
            </w:pPr>
            <w:r>
              <w:rPr>
                <w:rFonts w:hint="eastAsia"/>
                <w:sz w:val="24"/>
              </w:rPr>
              <w:t>管线断面设置了电力电缆、雨水管、污水管、燃气管等常规管线。同时，金水</w:t>
            </w:r>
            <w:r>
              <w:rPr>
                <w:sz w:val="24"/>
              </w:rPr>
              <w:t>大道在区域</w:t>
            </w:r>
            <w:r>
              <w:rPr>
                <w:rFonts w:hint="eastAsia"/>
                <w:sz w:val="24"/>
              </w:rPr>
              <w:t>排水</w:t>
            </w:r>
            <w:r>
              <w:rPr>
                <w:sz w:val="24"/>
              </w:rPr>
              <w:t>中起到重要作用</w:t>
            </w:r>
            <w:r>
              <w:rPr>
                <w:rFonts w:hint="eastAsia"/>
                <w:sz w:val="24"/>
              </w:rPr>
              <w:t>，全段</w:t>
            </w:r>
            <w:r>
              <w:rPr>
                <w:sz w:val="24"/>
              </w:rPr>
              <w:t>埋设了</w:t>
            </w:r>
            <w:r>
              <w:rPr>
                <w:rFonts w:hint="eastAsia"/>
                <w:sz w:val="24"/>
              </w:rPr>
              <w:t>DN1200</w:t>
            </w:r>
            <w:r>
              <w:rPr>
                <w:rFonts w:hint="eastAsia"/>
                <w:sz w:val="24"/>
              </w:rPr>
              <w:t>的</w:t>
            </w:r>
            <w:r>
              <w:rPr>
                <w:sz w:val="24"/>
              </w:rPr>
              <w:t>雨水管及污水管，作为区域排水主管。同时</w:t>
            </w:r>
            <w:r>
              <w:rPr>
                <w:rFonts w:hint="eastAsia"/>
                <w:sz w:val="24"/>
              </w:rPr>
              <w:t>，</w:t>
            </w:r>
            <w:r>
              <w:rPr>
                <w:sz w:val="24"/>
              </w:rPr>
              <w:t>在兴业大道以南，</w:t>
            </w:r>
            <w:r>
              <w:rPr>
                <w:rFonts w:hint="eastAsia"/>
                <w:sz w:val="24"/>
              </w:rPr>
              <w:t>道路</w:t>
            </w:r>
            <w:r>
              <w:rPr>
                <w:sz w:val="24"/>
              </w:rPr>
              <w:t>东侧设置了</w:t>
            </w:r>
            <w:r>
              <w:rPr>
                <w:rFonts w:hint="eastAsia"/>
                <w:sz w:val="24"/>
              </w:rPr>
              <w:t>管径较小</w:t>
            </w:r>
            <w:r>
              <w:rPr>
                <w:sz w:val="24"/>
              </w:rPr>
              <w:t>的雨水管、</w:t>
            </w:r>
            <w:r>
              <w:rPr>
                <w:rFonts w:hint="eastAsia"/>
                <w:sz w:val="24"/>
              </w:rPr>
              <w:t>污水管</w:t>
            </w:r>
            <w:r>
              <w:rPr>
                <w:sz w:val="24"/>
              </w:rPr>
              <w:t>和给水管，服务沿线</w:t>
            </w:r>
            <w:r>
              <w:rPr>
                <w:rFonts w:hint="eastAsia"/>
                <w:sz w:val="24"/>
              </w:rPr>
              <w:t>景观绿带</w:t>
            </w:r>
            <w:r>
              <w:rPr>
                <w:sz w:val="24"/>
              </w:rPr>
              <w:t>公园。</w:t>
            </w:r>
            <w:r>
              <w:rPr>
                <w:rFonts w:hint="eastAsia"/>
                <w:sz w:val="24"/>
              </w:rPr>
              <w:t>在兴业大道</w:t>
            </w:r>
            <w:r>
              <w:rPr>
                <w:sz w:val="24"/>
              </w:rPr>
              <w:t>以北，道路以路堤</w:t>
            </w:r>
            <w:r>
              <w:rPr>
                <w:rFonts w:hint="eastAsia"/>
                <w:sz w:val="24"/>
              </w:rPr>
              <w:t>贴合</w:t>
            </w:r>
            <w:r>
              <w:rPr>
                <w:sz w:val="24"/>
              </w:rPr>
              <w:t>形式为主，道路东侧</w:t>
            </w:r>
            <w:r>
              <w:rPr>
                <w:rFonts w:hint="eastAsia"/>
                <w:sz w:val="24"/>
              </w:rPr>
              <w:t>没有污水</w:t>
            </w:r>
            <w:r>
              <w:rPr>
                <w:sz w:val="24"/>
              </w:rPr>
              <w:t>排水</w:t>
            </w:r>
            <w:r>
              <w:rPr>
                <w:rFonts w:hint="eastAsia"/>
                <w:sz w:val="24"/>
              </w:rPr>
              <w:t>及</w:t>
            </w:r>
            <w:r>
              <w:rPr>
                <w:sz w:val="24"/>
              </w:rPr>
              <w:t>给水需求</w:t>
            </w:r>
            <w:r>
              <w:rPr>
                <w:rFonts w:hint="eastAsia"/>
                <w:sz w:val="24"/>
              </w:rPr>
              <w:t>，</w:t>
            </w:r>
            <w:r>
              <w:rPr>
                <w:sz w:val="24"/>
              </w:rPr>
              <w:t>且靠近</w:t>
            </w:r>
            <w:r>
              <w:rPr>
                <w:rFonts w:hint="eastAsia"/>
                <w:sz w:val="24"/>
              </w:rPr>
              <w:t>防洪堤</w:t>
            </w:r>
            <w:r>
              <w:rPr>
                <w:sz w:val="24"/>
              </w:rPr>
              <w:t>不宜构筑管线，</w:t>
            </w:r>
            <w:r>
              <w:rPr>
                <w:rFonts w:hint="eastAsia"/>
                <w:sz w:val="24"/>
              </w:rPr>
              <w:t>仅设置</w:t>
            </w:r>
            <w:r>
              <w:rPr>
                <w:rFonts w:hint="eastAsia"/>
                <w:sz w:val="24"/>
              </w:rPr>
              <w:t>DN1200</w:t>
            </w:r>
            <w:r>
              <w:rPr>
                <w:rFonts w:hint="eastAsia"/>
                <w:sz w:val="24"/>
              </w:rPr>
              <w:t>雨水管</w:t>
            </w:r>
            <w:r>
              <w:rPr>
                <w:sz w:val="24"/>
              </w:rPr>
              <w:t>。</w:t>
            </w:r>
          </w:p>
          <w:p w14:paraId="12FFD023" w14:textId="77777777" w:rsidR="005161EE" w:rsidRDefault="00000000">
            <w:pPr>
              <w:jc w:val="center"/>
            </w:pPr>
            <w:r>
              <w:rPr>
                <w:noProof/>
              </w:rPr>
              <w:lastRenderedPageBreak/>
              <w:drawing>
                <wp:inline distT="0" distB="0" distL="0" distR="0" wp14:anchorId="0E0DC7E6" wp14:editId="41BA7D60">
                  <wp:extent cx="5659120" cy="3237230"/>
                  <wp:effectExtent l="0" t="0" r="17780" b="1270"/>
                  <wp:docPr id="10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5"/>
                          <pic:cNvPicPr>
                            <a:picLocks noChangeAspect="1"/>
                          </pic:cNvPicPr>
                        </pic:nvPicPr>
                        <pic:blipFill>
                          <a:blip r:embed="rId25"/>
                          <a:stretch>
                            <a:fillRect/>
                          </a:stretch>
                        </pic:blipFill>
                        <pic:spPr>
                          <a:xfrm>
                            <a:off x="0" y="0"/>
                            <a:ext cx="5659120" cy="3249711"/>
                          </a:xfrm>
                          <a:prstGeom prst="rect">
                            <a:avLst/>
                          </a:prstGeom>
                        </pic:spPr>
                      </pic:pic>
                    </a:graphicData>
                  </a:graphic>
                </wp:inline>
              </w:drawing>
            </w:r>
          </w:p>
          <w:p w14:paraId="7AE0808A" w14:textId="77777777" w:rsidR="005161EE" w:rsidRDefault="00000000">
            <w:pPr>
              <w:pStyle w:val="1c"/>
              <w:contextualSpacing/>
              <w:jc w:val="center"/>
              <w:rPr>
                <w:b/>
              </w:rPr>
            </w:pPr>
            <w:r>
              <w:rPr>
                <w:rFonts w:hint="eastAsia"/>
                <w:b/>
              </w:rPr>
              <w:t>图</w:t>
            </w:r>
            <w:r>
              <w:rPr>
                <w:rFonts w:hint="eastAsia"/>
                <w:b/>
              </w:rPr>
              <w:t xml:space="preserve">12   </w:t>
            </w:r>
            <w:r>
              <w:rPr>
                <w:rFonts w:hint="eastAsia"/>
                <w:b/>
              </w:rPr>
              <w:t>金水大道</w:t>
            </w:r>
            <w:r>
              <w:rPr>
                <w:rFonts w:hint="eastAsia"/>
                <w:b/>
              </w:rPr>
              <w:t>(</w:t>
            </w:r>
            <w:r>
              <w:rPr>
                <w:rFonts w:hint="eastAsia"/>
                <w:b/>
              </w:rPr>
              <w:t>英雄</w:t>
            </w:r>
            <w:r>
              <w:rPr>
                <w:b/>
              </w:rPr>
              <w:t>立交</w:t>
            </w:r>
            <w:r>
              <w:rPr>
                <w:rFonts w:hint="eastAsia"/>
                <w:b/>
              </w:rPr>
              <w:t>～云盖</w:t>
            </w:r>
            <w:r>
              <w:rPr>
                <w:b/>
              </w:rPr>
              <w:t>北路</w:t>
            </w:r>
            <w:r>
              <w:rPr>
                <w:rFonts w:hint="eastAsia"/>
                <w:b/>
              </w:rPr>
              <w:t>段</w:t>
            </w:r>
            <w:r>
              <w:rPr>
                <w:b/>
              </w:rPr>
              <w:t>)</w:t>
            </w:r>
            <w:r>
              <w:rPr>
                <w:rFonts w:hint="eastAsia"/>
                <w:b/>
              </w:rPr>
              <w:t>管线</w:t>
            </w:r>
            <w:r>
              <w:rPr>
                <w:b/>
              </w:rPr>
              <w:t>断面</w:t>
            </w:r>
            <w:r>
              <w:rPr>
                <w:rFonts w:hint="eastAsia"/>
                <w:b/>
              </w:rPr>
              <w:t>图</w:t>
            </w:r>
          </w:p>
          <w:p w14:paraId="11B02652" w14:textId="77777777" w:rsidR="005161EE" w:rsidRDefault="00000000">
            <w:pPr>
              <w:jc w:val="center"/>
            </w:pPr>
            <w:r>
              <w:rPr>
                <w:noProof/>
              </w:rPr>
              <w:drawing>
                <wp:inline distT="0" distB="0" distL="0" distR="0" wp14:anchorId="2A6895E8" wp14:editId="094BAA72">
                  <wp:extent cx="5674995" cy="3246755"/>
                  <wp:effectExtent l="0" t="0" r="1905" b="10795"/>
                  <wp:docPr id="10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8"/>
                          <pic:cNvPicPr>
                            <a:picLocks noChangeAspect="1"/>
                          </pic:cNvPicPr>
                        </pic:nvPicPr>
                        <pic:blipFill>
                          <a:blip r:embed="rId26"/>
                          <a:stretch>
                            <a:fillRect/>
                          </a:stretch>
                        </pic:blipFill>
                        <pic:spPr>
                          <a:xfrm>
                            <a:off x="0" y="0"/>
                            <a:ext cx="5674995" cy="3246755"/>
                          </a:xfrm>
                          <a:prstGeom prst="rect">
                            <a:avLst/>
                          </a:prstGeom>
                        </pic:spPr>
                      </pic:pic>
                    </a:graphicData>
                  </a:graphic>
                </wp:inline>
              </w:drawing>
            </w:r>
          </w:p>
          <w:p w14:paraId="2DBAD8C1" w14:textId="77777777" w:rsidR="005161EE" w:rsidRDefault="00000000">
            <w:pPr>
              <w:pStyle w:val="1c"/>
              <w:contextualSpacing/>
              <w:jc w:val="center"/>
              <w:rPr>
                <w:b/>
              </w:rPr>
            </w:pPr>
            <w:r>
              <w:rPr>
                <w:rFonts w:hint="eastAsia"/>
                <w:b/>
              </w:rPr>
              <w:t>图</w:t>
            </w:r>
            <w:r>
              <w:rPr>
                <w:rFonts w:hint="eastAsia"/>
                <w:b/>
              </w:rPr>
              <w:t xml:space="preserve">13   </w:t>
            </w:r>
            <w:r>
              <w:rPr>
                <w:rFonts w:hint="eastAsia"/>
                <w:b/>
              </w:rPr>
              <w:t>金水大道</w:t>
            </w:r>
            <w:r>
              <w:rPr>
                <w:rFonts w:hint="eastAsia"/>
                <w:b/>
              </w:rPr>
              <w:t>(</w:t>
            </w:r>
            <w:r>
              <w:rPr>
                <w:rFonts w:hint="eastAsia"/>
                <w:b/>
              </w:rPr>
              <w:t>云盖</w:t>
            </w:r>
            <w:r>
              <w:rPr>
                <w:b/>
              </w:rPr>
              <w:t>北路</w:t>
            </w:r>
            <w:r>
              <w:rPr>
                <w:rFonts w:hint="eastAsia"/>
                <w:b/>
              </w:rPr>
              <w:t>～兴业</w:t>
            </w:r>
            <w:r>
              <w:rPr>
                <w:b/>
              </w:rPr>
              <w:t>大道</w:t>
            </w:r>
            <w:r>
              <w:rPr>
                <w:rFonts w:hint="eastAsia"/>
                <w:b/>
              </w:rPr>
              <w:t>段</w:t>
            </w:r>
            <w:r>
              <w:rPr>
                <w:b/>
              </w:rPr>
              <w:t>)</w:t>
            </w:r>
            <w:r>
              <w:rPr>
                <w:rFonts w:hint="eastAsia"/>
                <w:b/>
              </w:rPr>
              <w:t>管线</w:t>
            </w:r>
            <w:r>
              <w:rPr>
                <w:b/>
              </w:rPr>
              <w:t>断面</w:t>
            </w:r>
            <w:r>
              <w:rPr>
                <w:rFonts w:hint="eastAsia"/>
                <w:b/>
              </w:rPr>
              <w:t>图</w:t>
            </w:r>
          </w:p>
          <w:p w14:paraId="741A2A18" w14:textId="77777777" w:rsidR="005161EE" w:rsidRDefault="005161EE">
            <w:pPr>
              <w:pStyle w:val="1c"/>
              <w:contextualSpacing/>
              <w:jc w:val="center"/>
              <w:rPr>
                <w:b/>
              </w:rPr>
            </w:pPr>
          </w:p>
          <w:p w14:paraId="2ACDCD96" w14:textId="77777777" w:rsidR="005161EE" w:rsidRDefault="005161EE">
            <w:pPr>
              <w:pStyle w:val="1c"/>
              <w:contextualSpacing/>
              <w:jc w:val="center"/>
              <w:rPr>
                <w:b/>
              </w:rPr>
            </w:pPr>
          </w:p>
          <w:p w14:paraId="3454B881" w14:textId="77777777" w:rsidR="005161EE" w:rsidRDefault="005161EE">
            <w:pPr>
              <w:pStyle w:val="1c"/>
              <w:contextualSpacing/>
              <w:jc w:val="center"/>
              <w:rPr>
                <w:b/>
              </w:rPr>
            </w:pPr>
          </w:p>
          <w:p w14:paraId="3136EB81" w14:textId="77777777" w:rsidR="005161EE" w:rsidRDefault="005161EE">
            <w:pPr>
              <w:pStyle w:val="1c"/>
              <w:contextualSpacing/>
              <w:jc w:val="center"/>
              <w:rPr>
                <w:b/>
              </w:rPr>
            </w:pPr>
          </w:p>
          <w:p w14:paraId="22F58803" w14:textId="77777777" w:rsidR="005161EE" w:rsidRDefault="005161EE">
            <w:pPr>
              <w:pStyle w:val="1c"/>
              <w:contextualSpacing/>
              <w:jc w:val="center"/>
              <w:rPr>
                <w:b/>
              </w:rPr>
            </w:pPr>
          </w:p>
          <w:p w14:paraId="406F8DE4" w14:textId="77777777" w:rsidR="005161EE" w:rsidRDefault="005161EE">
            <w:pPr>
              <w:pStyle w:val="1c"/>
              <w:contextualSpacing/>
              <w:jc w:val="center"/>
              <w:rPr>
                <w:b/>
              </w:rPr>
            </w:pPr>
          </w:p>
          <w:p w14:paraId="12A34384" w14:textId="77777777" w:rsidR="005161EE" w:rsidRDefault="005161EE">
            <w:pPr>
              <w:pStyle w:val="1c"/>
              <w:contextualSpacing/>
              <w:jc w:val="center"/>
              <w:rPr>
                <w:b/>
              </w:rPr>
            </w:pPr>
          </w:p>
          <w:p w14:paraId="1C61D0B5" w14:textId="77777777" w:rsidR="005161EE" w:rsidRDefault="00000000">
            <w:pPr>
              <w:jc w:val="center"/>
            </w:pPr>
            <w:r>
              <w:rPr>
                <w:noProof/>
              </w:rPr>
              <w:lastRenderedPageBreak/>
              <w:drawing>
                <wp:inline distT="0" distB="0" distL="0" distR="0" wp14:anchorId="36D67DA1" wp14:editId="5D9E5564">
                  <wp:extent cx="5694680" cy="3089275"/>
                  <wp:effectExtent l="0" t="0" r="1270" b="15875"/>
                  <wp:docPr id="10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11"/>
                          <pic:cNvPicPr>
                            <a:picLocks noChangeAspect="1"/>
                          </pic:cNvPicPr>
                        </pic:nvPicPr>
                        <pic:blipFill>
                          <a:blip r:embed="rId27"/>
                          <a:stretch>
                            <a:fillRect/>
                          </a:stretch>
                        </pic:blipFill>
                        <pic:spPr>
                          <a:xfrm>
                            <a:off x="0" y="0"/>
                            <a:ext cx="5694680" cy="3089275"/>
                          </a:xfrm>
                          <a:prstGeom prst="rect">
                            <a:avLst/>
                          </a:prstGeom>
                        </pic:spPr>
                      </pic:pic>
                    </a:graphicData>
                  </a:graphic>
                </wp:inline>
              </w:drawing>
            </w:r>
          </w:p>
          <w:p w14:paraId="6F907A9B" w14:textId="77777777" w:rsidR="005161EE" w:rsidRDefault="00000000">
            <w:pPr>
              <w:pStyle w:val="1c"/>
              <w:contextualSpacing/>
              <w:jc w:val="center"/>
              <w:rPr>
                <w:b/>
              </w:rPr>
            </w:pPr>
            <w:r>
              <w:rPr>
                <w:rFonts w:hint="eastAsia"/>
                <w:b/>
              </w:rPr>
              <w:t>图</w:t>
            </w:r>
            <w:r>
              <w:rPr>
                <w:rFonts w:hint="eastAsia"/>
                <w:b/>
              </w:rPr>
              <w:t xml:space="preserve">14   </w:t>
            </w:r>
            <w:r>
              <w:rPr>
                <w:rFonts w:hint="eastAsia"/>
                <w:b/>
              </w:rPr>
              <w:t>金水大道</w:t>
            </w:r>
            <w:r>
              <w:rPr>
                <w:rFonts w:hint="eastAsia"/>
                <w:b/>
              </w:rPr>
              <w:t>(</w:t>
            </w:r>
            <w:r>
              <w:rPr>
                <w:rFonts w:hint="eastAsia"/>
                <w:b/>
              </w:rPr>
              <w:t>兴业大道～儒乐</w:t>
            </w:r>
            <w:r>
              <w:rPr>
                <w:b/>
              </w:rPr>
              <w:t>湖大街</w:t>
            </w:r>
            <w:r>
              <w:rPr>
                <w:rFonts w:hint="eastAsia"/>
                <w:b/>
              </w:rPr>
              <w:t>段</w:t>
            </w:r>
            <w:r>
              <w:rPr>
                <w:b/>
              </w:rPr>
              <w:t>)</w:t>
            </w:r>
            <w:r>
              <w:rPr>
                <w:rFonts w:hint="eastAsia"/>
                <w:b/>
              </w:rPr>
              <w:t>管线</w:t>
            </w:r>
            <w:r>
              <w:rPr>
                <w:b/>
              </w:rPr>
              <w:t>断面</w:t>
            </w:r>
            <w:r>
              <w:rPr>
                <w:rFonts w:hint="eastAsia"/>
                <w:b/>
              </w:rPr>
              <w:t>图</w:t>
            </w:r>
          </w:p>
          <w:p w14:paraId="14BC77C2" w14:textId="77777777" w:rsidR="005161EE" w:rsidRDefault="00000000">
            <w:pPr>
              <w:pStyle w:val="3"/>
              <w:spacing w:before="0" w:after="0"/>
              <w:ind w:firstLineChars="200" w:firstLine="498"/>
              <w:rPr>
                <w:rFonts w:ascii="Times New Roman"/>
                <w:szCs w:val="24"/>
              </w:rPr>
            </w:pPr>
            <w:r>
              <w:rPr>
                <w:rFonts w:ascii="Times New Roman" w:hint="eastAsia"/>
                <w:b/>
                <w:bCs/>
                <w:szCs w:val="24"/>
              </w:rPr>
              <w:t>五、</w:t>
            </w:r>
            <w:r>
              <w:rPr>
                <w:rFonts w:ascii="Times New Roman"/>
                <w:b/>
                <w:bCs/>
                <w:szCs w:val="24"/>
              </w:rPr>
              <w:t>临时工程</w:t>
            </w:r>
          </w:p>
          <w:p w14:paraId="1D4B133D" w14:textId="77777777" w:rsidR="005161EE" w:rsidRDefault="00000000">
            <w:pPr>
              <w:snapToGrid w:val="0"/>
              <w:spacing w:line="360" w:lineRule="auto"/>
              <w:ind w:firstLineChars="200" w:firstLine="482"/>
              <w:rPr>
                <w:b/>
                <w:bCs/>
                <w:sz w:val="24"/>
                <w:szCs w:val="24"/>
              </w:rPr>
            </w:pPr>
            <w:bookmarkStart w:id="5" w:name="_Toc457834893"/>
            <w:bookmarkStart w:id="6" w:name="_Toc19984"/>
            <w:r>
              <w:rPr>
                <w:rFonts w:hint="eastAsia"/>
                <w:b/>
                <w:bCs/>
                <w:sz w:val="24"/>
                <w:szCs w:val="24"/>
              </w:rPr>
              <w:t>1</w:t>
            </w:r>
            <w:r>
              <w:rPr>
                <w:b/>
                <w:bCs/>
                <w:sz w:val="24"/>
                <w:szCs w:val="24"/>
              </w:rPr>
              <w:t>、取弃土场、土方临时堆放场设置</w:t>
            </w:r>
            <w:bookmarkEnd w:id="5"/>
            <w:bookmarkEnd w:id="6"/>
          </w:p>
          <w:p w14:paraId="642DC2C1" w14:textId="77777777" w:rsidR="005161EE" w:rsidRDefault="00000000">
            <w:pPr>
              <w:snapToGrid w:val="0"/>
              <w:spacing w:line="360" w:lineRule="auto"/>
              <w:ind w:firstLineChars="200" w:firstLine="480"/>
              <w:rPr>
                <w:sz w:val="24"/>
                <w:szCs w:val="24"/>
              </w:rPr>
            </w:pPr>
            <w:r>
              <w:rPr>
                <w:sz w:val="24"/>
                <w:szCs w:val="24"/>
              </w:rPr>
              <w:fldChar w:fldCharType="begin"/>
            </w:r>
            <w:r>
              <w:rPr>
                <w:sz w:val="24"/>
                <w:szCs w:val="24"/>
              </w:rPr>
              <w:instrText xml:space="preserve"> = 1 \* GB2 \* MERGEFORMAT </w:instrText>
            </w:r>
            <w:r>
              <w:rPr>
                <w:sz w:val="24"/>
                <w:szCs w:val="24"/>
              </w:rPr>
              <w:fldChar w:fldCharType="separate"/>
            </w:r>
            <w:r>
              <w:rPr>
                <w:sz w:val="24"/>
                <w:szCs w:val="24"/>
              </w:rPr>
              <w:t>⑴</w:t>
            </w:r>
            <w:r>
              <w:rPr>
                <w:sz w:val="24"/>
                <w:szCs w:val="24"/>
              </w:rPr>
              <w:fldChar w:fldCharType="end"/>
            </w:r>
            <w:r>
              <w:rPr>
                <w:sz w:val="24"/>
                <w:szCs w:val="24"/>
              </w:rPr>
              <w:t>取弃土场设置</w:t>
            </w:r>
          </w:p>
          <w:p w14:paraId="4A955DC6" w14:textId="77777777" w:rsidR="005161EE" w:rsidRDefault="00000000">
            <w:pPr>
              <w:snapToGrid w:val="0"/>
              <w:spacing w:line="360" w:lineRule="auto"/>
              <w:ind w:firstLineChars="200" w:firstLine="480"/>
              <w:rPr>
                <w:sz w:val="24"/>
                <w:szCs w:val="24"/>
              </w:rPr>
            </w:pPr>
            <w:r>
              <w:rPr>
                <w:sz w:val="24"/>
                <w:szCs w:val="24"/>
              </w:rPr>
              <w:t>本项目</w:t>
            </w:r>
            <w:r>
              <w:rPr>
                <w:rFonts w:hint="eastAsia"/>
                <w:sz w:val="24"/>
                <w:szCs w:val="24"/>
              </w:rPr>
              <w:t>南面荒地处</w:t>
            </w:r>
            <w:r>
              <w:rPr>
                <w:sz w:val="24"/>
                <w:szCs w:val="24"/>
              </w:rPr>
              <w:t>设置</w:t>
            </w:r>
            <w:r>
              <w:rPr>
                <w:sz w:val="24"/>
                <w:szCs w:val="24"/>
              </w:rPr>
              <w:t>1</w:t>
            </w:r>
            <w:r>
              <w:rPr>
                <w:sz w:val="24"/>
                <w:szCs w:val="24"/>
              </w:rPr>
              <w:t>个弃土场，建设拟在弃土场内建设一个淤泥堆场用作项目清淤过程产生的淤泥。</w:t>
            </w:r>
          </w:p>
          <w:p w14:paraId="5F3B51D7" w14:textId="77777777" w:rsidR="005161EE" w:rsidRDefault="00000000">
            <w:pPr>
              <w:snapToGrid w:val="0"/>
              <w:spacing w:line="360" w:lineRule="auto"/>
              <w:ind w:firstLineChars="200" w:firstLine="480"/>
              <w:rPr>
                <w:sz w:val="24"/>
                <w:szCs w:val="24"/>
              </w:rPr>
            </w:pPr>
            <w:r>
              <w:rPr>
                <w:sz w:val="24"/>
                <w:szCs w:val="24"/>
              </w:rPr>
              <w:fldChar w:fldCharType="begin"/>
            </w:r>
            <w:r>
              <w:rPr>
                <w:sz w:val="24"/>
                <w:szCs w:val="24"/>
              </w:rPr>
              <w:instrText xml:space="preserve"> = 2 \* GB2 \* MERGEFORMAT </w:instrText>
            </w:r>
            <w:r>
              <w:rPr>
                <w:sz w:val="24"/>
                <w:szCs w:val="24"/>
              </w:rPr>
              <w:fldChar w:fldCharType="separate"/>
            </w:r>
            <w:r>
              <w:rPr>
                <w:sz w:val="24"/>
                <w:szCs w:val="24"/>
              </w:rPr>
              <w:t>⑵</w:t>
            </w:r>
            <w:r>
              <w:rPr>
                <w:sz w:val="24"/>
                <w:szCs w:val="24"/>
              </w:rPr>
              <w:fldChar w:fldCharType="end"/>
            </w:r>
            <w:r>
              <w:rPr>
                <w:sz w:val="24"/>
                <w:szCs w:val="24"/>
              </w:rPr>
              <w:t>临时堆场</w:t>
            </w:r>
          </w:p>
          <w:p w14:paraId="01BF87F1" w14:textId="77777777" w:rsidR="005161EE" w:rsidRDefault="00000000">
            <w:pPr>
              <w:snapToGrid w:val="0"/>
              <w:spacing w:line="360" w:lineRule="auto"/>
              <w:ind w:firstLineChars="200" w:firstLine="480"/>
              <w:rPr>
                <w:sz w:val="24"/>
                <w:szCs w:val="24"/>
              </w:rPr>
            </w:pPr>
            <w:r>
              <w:rPr>
                <w:sz w:val="24"/>
                <w:szCs w:val="24"/>
              </w:rPr>
              <w:t>由于路线挖掘、清理过程中将产生渣土，工程拟将全部渣土堆存于项目用地范围内，不占用两侧土地。本项目不设置堆土场，日产日清，不长期存放弃土。</w:t>
            </w:r>
          </w:p>
          <w:p w14:paraId="2BCECC11" w14:textId="77777777" w:rsidR="005161EE" w:rsidRDefault="00000000">
            <w:pPr>
              <w:snapToGrid w:val="0"/>
              <w:spacing w:line="360" w:lineRule="auto"/>
              <w:ind w:firstLineChars="200" w:firstLine="480"/>
              <w:rPr>
                <w:bCs/>
                <w:sz w:val="24"/>
                <w:szCs w:val="24"/>
              </w:rPr>
            </w:pPr>
            <w:r>
              <w:rPr>
                <w:bCs/>
                <w:sz w:val="24"/>
                <w:szCs w:val="24"/>
              </w:rPr>
              <w:fldChar w:fldCharType="begin"/>
            </w:r>
            <w:r>
              <w:rPr>
                <w:bCs/>
                <w:sz w:val="24"/>
                <w:szCs w:val="24"/>
              </w:rPr>
              <w:instrText xml:space="preserve"> = 3 \* GB2 \* MERGEFORMAT </w:instrText>
            </w:r>
            <w:r>
              <w:rPr>
                <w:bCs/>
                <w:sz w:val="24"/>
                <w:szCs w:val="24"/>
              </w:rPr>
              <w:fldChar w:fldCharType="separate"/>
            </w:r>
            <w:r>
              <w:rPr>
                <w:sz w:val="24"/>
                <w:szCs w:val="24"/>
              </w:rPr>
              <w:t>⑶</w:t>
            </w:r>
            <w:r>
              <w:rPr>
                <w:bCs/>
                <w:sz w:val="24"/>
                <w:szCs w:val="24"/>
              </w:rPr>
              <w:fldChar w:fldCharType="end"/>
            </w:r>
            <w:r>
              <w:rPr>
                <w:bCs/>
                <w:sz w:val="24"/>
                <w:szCs w:val="24"/>
              </w:rPr>
              <w:t>临时施工</w:t>
            </w:r>
            <w:r>
              <w:rPr>
                <w:rFonts w:hint="eastAsia"/>
                <w:bCs/>
                <w:sz w:val="24"/>
                <w:szCs w:val="24"/>
              </w:rPr>
              <w:t>营地</w:t>
            </w:r>
          </w:p>
          <w:p w14:paraId="377785C4" w14:textId="77777777" w:rsidR="005161EE" w:rsidRDefault="00000000">
            <w:pPr>
              <w:snapToGrid w:val="0"/>
              <w:spacing w:line="360" w:lineRule="auto"/>
              <w:ind w:firstLineChars="200" w:firstLine="480"/>
              <w:rPr>
                <w:sz w:val="24"/>
                <w:szCs w:val="24"/>
              </w:rPr>
            </w:pPr>
            <w:r>
              <w:rPr>
                <w:sz w:val="24"/>
                <w:szCs w:val="24"/>
              </w:rPr>
              <w:t>项目设有</w:t>
            </w:r>
            <w:r>
              <w:rPr>
                <w:sz w:val="24"/>
                <w:szCs w:val="24"/>
              </w:rPr>
              <w:t>1</w:t>
            </w:r>
            <w:r>
              <w:rPr>
                <w:sz w:val="24"/>
                <w:szCs w:val="24"/>
              </w:rPr>
              <w:t>处施工营地，位于项目东北方向。</w:t>
            </w:r>
            <w:r>
              <w:rPr>
                <w:rFonts w:hint="eastAsia"/>
                <w:sz w:val="24"/>
                <w:szCs w:val="24"/>
              </w:rPr>
              <w:t>使用时间约为</w:t>
            </w:r>
            <w:r>
              <w:rPr>
                <w:rFonts w:hint="eastAsia"/>
                <w:sz w:val="24"/>
                <w:szCs w:val="24"/>
              </w:rPr>
              <w:t>1</w:t>
            </w:r>
            <w:r>
              <w:rPr>
                <w:rFonts w:hint="eastAsia"/>
                <w:sz w:val="24"/>
                <w:szCs w:val="24"/>
              </w:rPr>
              <w:t>年。</w:t>
            </w:r>
          </w:p>
          <w:p w14:paraId="7F5375A8" w14:textId="77777777" w:rsidR="005161EE" w:rsidRDefault="00000000">
            <w:pPr>
              <w:snapToGrid w:val="0"/>
              <w:spacing w:line="360" w:lineRule="auto"/>
              <w:ind w:firstLineChars="200" w:firstLine="482"/>
              <w:rPr>
                <w:b/>
                <w:bCs/>
                <w:sz w:val="24"/>
                <w:szCs w:val="24"/>
              </w:rPr>
            </w:pPr>
            <w:bookmarkStart w:id="7" w:name="_Toc4162"/>
            <w:bookmarkStart w:id="8" w:name="_Toc430273359"/>
            <w:bookmarkStart w:id="9" w:name="_Toc457834894"/>
            <w:bookmarkStart w:id="10" w:name="_Toc434254913"/>
            <w:bookmarkStart w:id="11" w:name="_Toc432665816"/>
            <w:r>
              <w:rPr>
                <w:rFonts w:hint="eastAsia"/>
                <w:b/>
                <w:bCs/>
                <w:sz w:val="24"/>
                <w:szCs w:val="24"/>
              </w:rPr>
              <w:t>2</w:t>
            </w:r>
            <w:r>
              <w:rPr>
                <w:rFonts w:hint="eastAsia"/>
                <w:b/>
                <w:bCs/>
                <w:sz w:val="24"/>
                <w:szCs w:val="24"/>
              </w:rPr>
              <w:t>、</w:t>
            </w:r>
            <w:r>
              <w:rPr>
                <w:b/>
                <w:bCs/>
                <w:sz w:val="24"/>
                <w:szCs w:val="24"/>
              </w:rPr>
              <w:t>施工便道及黑白站设置</w:t>
            </w:r>
            <w:bookmarkEnd w:id="7"/>
            <w:bookmarkEnd w:id="8"/>
            <w:bookmarkEnd w:id="9"/>
            <w:bookmarkEnd w:id="10"/>
            <w:bookmarkEnd w:id="11"/>
          </w:p>
          <w:p w14:paraId="3FD5BCD8" w14:textId="77777777" w:rsidR="005161EE" w:rsidRDefault="00000000">
            <w:pPr>
              <w:snapToGrid w:val="0"/>
              <w:spacing w:line="360" w:lineRule="auto"/>
              <w:ind w:firstLineChars="200" w:firstLine="480"/>
              <w:rPr>
                <w:sz w:val="24"/>
                <w:szCs w:val="24"/>
              </w:rPr>
            </w:pPr>
            <w:r>
              <w:rPr>
                <w:sz w:val="24"/>
                <w:szCs w:val="24"/>
              </w:rPr>
              <w:t>本项目位于南昌市赣江新区，项目所处位置周边路网已相对完善，交通运输可利用现有道路进行，区域道路运输能力和材料进场均无影响，因此无需设置施工便道。</w:t>
            </w:r>
          </w:p>
          <w:p w14:paraId="05BA8C67" w14:textId="77777777" w:rsidR="005161EE" w:rsidRDefault="00000000">
            <w:pPr>
              <w:snapToGrid w:val="0"/>
              <w:spacing w:line="360" w:lineRule="auto"/>
              <w:ind w:firstLineChars="200" w:firstLine="480"/>
              <w:rPr>
                <w:sz w:val="24"/>
                <w:szCs w:val="24"/>
              </w:rPr>
            </w:pPr>
            <w:r>
              <w:rPr>
                <w:sz w:val="24"/>
                <w:szCs w:val="24"/>
              </w:rPr>
              <w:t>由于项目区域位置靠近南昌市区，因此，本项目所需水泥、混凝土等均采用外购成品产品，施工现场不设黑白站。</w:t>
            </w:r>
            <w:bookmarkStart w:id="12" w:name="_Toc334643165"/>
            <w:bookmarkStart w:id="13" w:name="_Toc224879002"/>
            <w:bookmarkStart w:id="14" w:name="_Toc224879296"/>
            <w:bookmarkStart w:id="15" w:name="_Toc223843241"/>
            <w:bookmarkStart w:id="16" w:name="_Toc252288928"/>
          </w:p>
          <w:p w14:paraId="60A90E67" w14:textId="77777777" w:rsidR="005161EE" w:rsidRDefault="00000000">
            <w:pPr>
              <w:snapToGrid w:val="0"/>
              <w:spacing w:line="360" w:lineRule="auto"/>
              <w:ind w:firstLineChars="200" w:firstLine="482"/>
              <w:rPr>
                <w:b/>
                <w:bCs/>
                <w:sz w:val="24"/>
                <w:szCs w:val="24"/>
              </w:rPr>
            </w:pPr>
            <w:bookmarkStart w:id="17" w:name="_Toc30790"/>
            <w:r>
              <w:rPr>
                <w:rFonts w:hint="eastAsia"/>
                <w:b/>
                <w:bCs/>
                <w:sz w:val="24"/>
                <w:szCs w:val="24"/>
              </w:rPr>
              <w:t>3</w:t>
            </w:r>
            <w:r>
              <w:rPr>
                <w:rFonts w:hint="eastAsia"/>
                <w:b/>
                <w:bCs/>
                <w:sz w:val="24"/>
                <w:szCs w:val="24"/>
              </w:rPr>
              <w:t>、</w:t>
            </w:r>
            <w:r>
              <w:rPr>
                <w:b/>
                <w:bCs/>
                <w:sz w:val="24"/>
                <w:szCs w:val="24"/>
              </w:rPr>
              <w:t>项目占地</w:t>
            </w:r>
            <w:bookmarkEnd w:id="12"/>
            <w:bookmarkEnd w:id="13"/>
            <w:bookmarkEnd w:id="14"/>
            <w:bookmarkEnd w:id="15"/>
            <w:bookmarkEnd w:id="16"/>
            <w:r>
              <w:rPr>
                <w:b/>
                <w:bCs/>
                <w:sz w:val="24"/>
                <w:szCs w:val="24"/>
              </w:rPr>
              <w:t>及拆迁</w:t>
            </w:r>
            <w:bookmarkEnd w:id="17"/>
          </w:p>
          <w:p w14:paraId="509A6E18" w14:textId="77777777" w:rsidR="005161EE" w:rsidRDefault="00000000">
            <w:pPr>
              <w:snapToGrid w:val="0"/>
              <w:spacing w:line="360" w:lineRule="auto"/>
              <w:ind w:firstLineChars="200" w:firstLine="480"/>
              <w:rPr>
                <w:sz w:val="24"/>
                <w:szCs w:val="24"/>
              </w:rPr>
            </w:pPr>
            <w:bookmarkStart w:id="18" w:name="_Toc223843242"/>
            <w:bookmarkStart w:id="19" w:name="_Toc224879297"/>
            <w:bookmarkStart w:id="20" w:name="_Toc252288929"/>
            <w:bookmarkStart w:id="21" w:name="_Toc224879003"/>
            <w:r>
              <w:rPr>
                <w:rFonts w:hint="eastAsia"/>
                <w:sz w:val="24"/>
                <w:szCs w:val="24"/>
              </w:rPr>
              <w:t>a</w:t>
            </w:r>
            <w:r>
              <w:rPr>
                <w:rFonts w:hint="eastAsia"/>
                <w:sz w:val="24"/>
                <w:szCs w:val="24"/>
              </w:rPr>
              <w:t>、</w:t>
            </w:r>
            <w:r>
              <w:rPr>
                <w:sz w:val="24"/>
                <w:szCs w:val="24"/>
              </w:rPr>
              <w:t>占地</w:t>
            </w:r>
          </w:p>
          <w:p w14:paraId="4F7E5F0B" w14:textId="77777777" w:rsidR="005161EE" w:rsidRDefault="00000000">
            <w:pPr>
              <w:snapToGrid w:val="0"/>
              <w:spacing w:line="360" w:lineRule="auto"/>
              <w:ind w:firstLineChars="200" w:firstLine="480"/>
              <w:rPr>
                <w:sz w:val="24"/>
                <w:szCs w:val="24"/>
              </w:rPr>
            </w:pPr>
            <w:r>
              <w:rPr>
                <w:sz w:val="24"/>
                <w:szCs w:val="24"/>
              </w:rPr>
              <w:t>项目建设征地总面积总面积</w:t>
            </w:r>
            <w:r>
              <w:rPr>
                <w:sz w:val="24"/>
                <w:szCs w:val="24"/>
              </w:rPr>
              <w:t>4266666.67</w:t>
            </w:r>
            <w:r>
              <w:rPr>
                <w:sz w:val="24"/>
                <w:szCs w:val="24"/>
              </w:rPr>
              <w:t>平方米（约</w:t>
            </w:r>
            <w:r>
              <w:rPr>
                <w:sz w:val="24"/>
                <w:szCs w:val="24"/>
              </w:rPr>
              <w:t>6400</w:t>
            </w:r>
            <w:r>
              <w:rPr>
                <w:sz w:val="24"/>
                <w:szCs w:val="24"/>
              </w:rPr>
              <w:t>亩），其中农用地</w:t>
            </w:r>
            <w:r>
              <w:rPr>
                <w:sz w:val="24"/>
                <w:szCs w:val="24"/>
              </w:rPr>
              <w:t>98281.34</w:t>
            </w:r>
            <w:r>
              <w:rPr>
                <w:sz w:val="24"/>
                <w:szCs w:val="24"/>
              </w:rPr>
              <w:t>平方米，建设用地</w:t>
            </w:r>
            <w:r>
              <w:rPr>
                <w:sz w:val="24"/>
                <w:szCs w:val="24"/>
              </w:rPr>
              <w:t>31600</w:t>
            </w:r>
            <w:r>
              <w:rPr>
                <w:sz w:val="24"/>
                <w:szCs w:val="24"/>
              </w:rPr>
              <w:t>平方米，未利用地</w:t>
            </w:r>
            <w:r>
              <w:rPr>
                <w:sz w:val="24"/>
                <w:szCs w:val="24"/>
              </w:rPr>
              <w:t>5380562</w:t>
            </w:r>
            <w:r>
              <w:rPr>
                <w:sz w:val="24"/>
                <w:szCs w:val="24"/>
              </w:rPr>
              <w:t>平方米，项目用地规划为绿地用</w:t>
            </w:r>
            <w:r>
              <w:rPr>
                <w:sz w:val="24"/>
                <w:szCs w:val="24"/>
              </w:rPr>
              <w:lastRenderedPageBreak/>
              <w:t>地、道路用地，用地规模基本合理。本项目不占用基本农田及生态公益林，也不存在压覆矿产资源（先探明矿）问题。</w:t>
            </w:r>
          </w:p>
          <w:bookmarkEnd w:id="18"/>
          <w:bookmarkEnd w:id="19"/>
          <w:bookmarkEnd w:id="20"/>
          <w:bookmarkEnd w:id="21"/>
          <w:p w14:paraId="3E10F80C" w14:textId="77777777" w:rsidR="005161EE" w:rsidRDefault="00000000">
            <w:pPr>
              <w:snapToGrid w:val="0"/>
              <w:spacing w:line="360" w:lineRule="auto"/>
              <w:ind w:firstLineChars="200" w:firstLine="480"/>
              <w:rPr>
                <w:sz w:val="24"/>
                <w:szCs w:val="24"/>
              </w:rPr>
            </w:pPr>
            <w:r>
              <w:rPr>
                <w:rFonts w:hint="eastAsia"/>
                <w:sz w:val="24"/>
                <w:szCs w:val="24"/>
              </w:rPr>
              <w:t>b</w:t>
            </w:r>
            <w:r>
              <w:rPr>
                <w:rFonts w:hint="eastAsia"/>
                <w:sz w:val="24"/>
                <w:szCs w:val="24"/>
              </w:rPr>
              <w:t>、</w:t>
            </w:r>
            <w:r>
              <w:rPr>
                <w:sz w:val="24"/>
                <w:szCs w:val="24"/>
              </w:rPr>
              <w:t>拆迁情况</w:t>
            </w:r>
          </w:p>
          <w:p w14:paraId="2C08B00A" w14:textId="77777777" w:rsidR="005161EE" w:rsidRDefault="00000000">
            <w:pPr>
              <w:snapToGrid w:val="0"/>
              <w:spacing w:line="360" w:lineRule="auto"/>
              <w:ind w:firstLineChars="200" w:firstLine="480"/>
              <w:rPr>
                <w:sz w:val="24"/>
                <w:szCs w:val="24"/>
              </w:rPr>
            </w:pPr>
            <w:r>
              <w:rPr>
                <w:sz w:val="24"/>
                <w:szCs w:val="24"/>
              </w:rPr>
              <w:t>本项目部分路段涉及工程拆迁工作。根据建设单位提供统计数据，项目工程涉及拆迁面积约为</w:t>
            </w:r>
            <w:r>
              <w:rPr>
                <w:sz w:val="24"/>
                <w:szCs w:val="24"/>
              </w:rPr>
              <w:t>3217.6m</w:t>
            </w:r>
            <w:r>
              <w:rPr>
                <w:sz w:val="24"/>
                <w:szCs w:val="24"/>
                <w:vertAlign w:val="superscript"/>
              </w:rPr>
              <w:t>2</w:t>
            </w:r>
            <w:r>
              <w:rPr>
                <w:sz w:val="24"/>
                <w:szCs w:val="24"/>
              </w:rPr>
              <w:t>，建筑结构基本为砖混结构，项目拆迁对象以部分村庄为主。</w:t>
            </w:r>
          </w:p>
          <w:p w14:paraId="645634A4" w14:textId="77777777" w:rsidR="005161EE" w:rsidRDefault="00000000">
            <w:pPr>
              <w:pStyle w:val="3"/>
              <w:spacing w:before="0" w:after="0"/>
              <w:ind w:firstLineChars="200" w:firstLine="498"/>
              <w:rPr>
                <w:rFonts w:ascii="Times New Roman"/>
                <w:b/>
                <w:bCs/>
                <w:szCs w:val="24"/>
              </w:rPr>
            </w:pPr>
            <w:bookmarkStart w:id="22" w:name="_Toc10027"/>
            <w:r>
              <w:rPr>
                <w:rFonts w:ascii="Times New Roman" w:hint="eastAsia"/>
                <w:b/>
                <w:bCs/>
                <w:szCs w:val="24"/>
              </w:rPr>
              <w:t>4</w:t>
            </w:r>
            <w:r>
              <w:rPr>
                <w:rFonts w:ascii="Times New Roman" w:hint="eastAsia"/>
                <w:b/>
                <w:bCs/>
                <w:szCs w:val="24"/>
              </w:rPr>
              <w:t>、</w:t>
            </w:r>
            <w:r>
              <w:rPr>
                <w:rFonts w:ascii="Times New Roman"/>
                <w:b/>
                <w:bCs/>
                <w:szCs w:val="24"/>
              </w:rPr>
              <w:t>交通量</w:t>
            </w:r>
            <w:bookmarkEnd w:id="22"/>
          </w:p>
          <w:p w14:paraId="5A2E5C95" w14:textId="77777777" w:rsidR="005161EE" w:rsidRDefault="00000000">
            <w:pPr>
              <w:snapToGrid w:val="0"/>
              <w:spacing w:line="360" w:lineRule="auto"/>
              <w:ind w:firstLineChars="200" w:firstLine="480"/>
              <w:rPr>
                <w:sz w:val="24"/>
                <w:szCs w:val="24"/>
              </w:rPr>
            </w:pPr>
            <w:r>
              <w:rPr>
                <w:sz w:val="24"/>
                <w:szCs w:val="24"/>
              </w:rPr>
              <w:t>（</w:t>
            </w:r>
            <w:r>
              <w:rPr>
                <w:sz w:val="24"/>
                <w:szCs w:val="24"/>
              </w:rPr>
              <w:t>1</w:t>
            </w:r>
            <w:r>
              <w:rPr>
                <w:sz w:val="24"/>
                <w:szCs w:val="24"/>
              </w:rPr>
              <w:t>）特征年车流量</w:t>
            </w:r>
          </w:p>
          <w:p w14:paraId="3FA29446" w14:textId="77777777" w:rsidR="005161EE" w:rsidRDefault="00000000">
            <w:pPr>
              <w:snapToGrid w:val="0"/>
              <w:spacing w:line="360" w:lineRule="auto"/>
              <w:ind w:firstLineChars="200" w:firstLine="480"/>
              <w:rPr>
                <w:sz w:val="24"/>
                <w:szCs w:val="24"/>
              </w:rPr>
            </w:pPr>
            <w:r>
              <w:rPr>
                <w:sz w:val="24"/>
                <w:szCs w:val="24"/>
              </w:rPr>
              <w:t>根据本项目工程可行性研究报告中得出的本项目（</w:t>
            </w:r>
            <w:r>
              <w:rPr>
                <w:sz w:val="24"/>
                <w:szCs w:val="24"/>
              </w:rPr>
              <w:t>2019-2033</w:t>
            </w:r>
            <w:r>
              <w:rPr>
                <w:sz w:val="24"/>
                <w:szCs w:val="24"/>
              </w:rPr>
              <w:t>年）</w:t>
            </w:r>
            <w:r>
              <w:rPr>
                <w:sz w:val="24"/>
                <w:szCs w:val="24"/>
              </w:rPr>
              <w:t>20</w:t>
            </w:r>
            <w:r>
              <w:rPr>
                <w:sz w:val="24"/>
                <w:szCs w:val="24"/>
              </w:rPr>
              <w:t>年交通量预测结果，选择</w:t>
            </w:r>
            <w:r>
              <w:rPr>
                <w:sz w:val="24"/>
                <w:szCs w:val="24"/>
              </w:rPr>
              <w:t>2019</w:t>
            </w:r>
            <w:r>
              <w:rPr>
                <w:sz w:val="24"/>
                <w:szCs w:val="24"/>
              </w:rPr>
              <w:t>年为近期（项目建成通车），</w:t>
            </w:r>
            <w:r>
              <w:rPr>
                <w:sz w:val="24"/>
                <w:szCs w:val="24"/>
              </w:rPr>
              <w:t>2025</w:t>
            </w:r>
            <w:r>
              <w:rPr>
                <w:sz w:val="24"/>
                <w:szCs w:val="24"/>
              </w:rPr>
              <w:t>年为中期（项目建成通车后</w:t>
            </w:r>
            <w:r>
              <w:rPr>
                <w:sz w:val="24"/>
                <w:szCs w:val="24"/>
              </w:rPr>
              <w:t>7</w:t>
            </w:r>
            <w:r>
              <w:rPr>
                <w:sz w:val="24"/>
                <w:szCs w:val="24"/>
              </w:rPr>
              <w:t>年）和</w:t>
            </w:r>
            <w:r>
              <w:rPr>
                <w:sz w:val="24"/>
                <w:szCs w:val="24"/>
              </w:rPr>
              <w:t>2033</w:t>
            </w:r>
            <w:r>
              <w:rPr>
                <w:sz w:val="24"/>
                <w:szCs w:val="24"/>
              </w:rPr>
              <w:t>年为远期（项目建成通车后</w:t>
            </w:r>
            <w:r>
              <w:rPr>
                <w:sz w:val="24"/>
                <w:szCs w:val="24"/>
              </w:rPr>
              <w:t>15</w:t>
            </w:r>
            <w:r>
              <w:rPr>
                <w:sz w:val="24"/>
                <w:szCs w:val="24"/>
              </w:rPr>
              <w:t>年）进行预测分析。各道路工可交通量见表</w:t>
            </w:r>
            <w:r>
              <w:rPr>
                <w:sz w:val="24"/>
                <w:szCs w:val="24"/>
              </w:rPr>
              <w:t>2.7-2</w:t>
            </w:r>
            <w:r>
              <w:rPr>
                <w:sz w:val="24"/>
                <w:szCs w:val="24"/>
              </w:rPr>
              <w:t>，日昼比参数为</w:t>
            </w:r>
            <w:r>
              <w:rPr>
                <w:sz w:val="24"/>
                <w:szCs w:val="24"/>
              </w:rPr>
              <w:t>1.2</w:t>
            </w:r>
            <w:r>
              <w:rPr>
                <w:sz w:val="24"/>
                <w:szCs w:val="24"/>
              </w:rPr>
              <w:t>。</w:t>
            </w:r>
          </w:p>
          <w:p w14:paraId="5B1F1A98" w14:textId="77777777" w:rsidR="005161EE" w:rsidRDefault="00000000">
            <w:pPr>
              <w:snapToGrid w:val="0"/>
              <w:jc w:val="center"/>
              <w:rPr>
                <w:b/>
                <w:sz w:val="24"/>
                <w:szCs w:val="24"/>
              </w:rPr>
            </w:pPr>
            <w:r>
              <w:rPr>
                <w:b/>
                <w:sz w:val="24"/>
                <w:szCs w:val="24"/>
              </w:rPr>
              <w:t>表</w:t>
            </w:r>
            <w:r>
              <w:rPr>
                <w:rFonts w:hint="eastAsia"/>
                <w:b/>
                <w:sz w:val="24"/>
                <w:szCs w:val="24"/>
              </w:rPr>
              <w:t>3</w:t>
            </w:r>
            <w:r>
              <w:rPr>
                <w:b/>
                <w:sz w:val="24"/>
                <w:szCs w:val="24"/>
              </w:rPr>
              <w:t xml:space="preserve">  </w:t>
            </w:r>
            <w:r>
              <w:rPr>
                <w:b/>
                <w:sz w:val="24"/>
                <w:szCs w:val="24"/>
              </w:rPr>
              <w:t>工可各特征年交通量</w:t>
            </w:r>
            <w:r>
              <w:rPr>
                <w:b/>
                <w:sz w:val="24"/>
                <w:szCs w:val="24"/>
              </w:rPr>
              <w:t xml:space="preserve">   </w:t>
            </w:r>
            <w:r>
              <w:rPr>
                <w:b/>
                <w:sz w:val="24"/>
                <w:szCs w:val="24"/>
              </w:rPr>
              <w:t>单位：</w:t>
            </w:r>
            <w:r>
              <w:rPr>
                <w:b/>
                <w:sz w:val="24"/>
                <w:szCs w:val="24"/>
              </w:rPr>
              <w:t>pcu/d</w:t>
            </w:r>
          </w:p>
          <w:tbl>
            <w:tblPr>
              <w:tblW w:w="89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774"/>
              <w:gridCol w:w="1767"/>
              <w:gridCol w:w="1631"/>
              <w:gridCol w:w="1733"/>
            </w:tblGrid>
            <w:tr w:rsidR="005161EE" w14:paraId="137C85BB" w14:textId="77777777">
              <w:trPr>
                <w:trHeight w:val="23"/>
                <w:tblHeader/>
              </w:trPr>
              <w:tc>
                <w:tcPr>
                  <w:tcW w:w="3774" w:type="dxa"/>
                  <w:vAlign w:val="center"/>
                </w:tcPr>
                <w:p w14:paraId="534C18E7" w14:textId="77777777" w:rsidR="005161EE" w:rsidRDefault="00000000">
                  <w:pPr>
                    <w:snapToGrid w:val="0"/>
                    <w:spacing w:line="240" w:lineRule="auto"/>
                    <w:jc w:val="center"/>
                    <w:rPr>
                      <w:szCs w:val="21"/>
                    </w:rPr>
                  </w:pPr>
                  <w:r>
                    <w:rPr>
                      <w:szCs w:val="21"/>
                    </w:rPr>
                    <w:t>道路名称</w:t>
                  </w:r>
                </w:p>
              </w:tc>
              <w:tc>
                <w:tcPr>
                  <w:tcW w:w="1767" w:type="dxa"/>
                  <w:vAlign w:val="center"/>
                </w:tcPr>
                <w:p w14:paraId="29642E09" w14:textId="77777777" w:rsidR="005161EE" w:rsidRDefault="00000000">
                  <w:pPr>
                    <w:snapToGrid w:val="0"/>
                    <w:spacing w:line="240" w:lineRule="auto"/>
                    <w:jc w:val="center"/>
                    <w:rPr>
                      <w:szCs w:val="21"/>
                    </w:rPr>
                  </w:pPr>
                  <w:r>
                    <w:rPr>
                      <w:szCs w:val="21"/>
                    </w:rPr>
                    <w:t>2019</w:t>
                  </w:r>
                  <w:r>
                    <w:rPr>
                      <w:szCs w:val="21"/>
                    </w:rPr>
                    <w:t>年</w:t>
                  </w:r>
                  <w:r>
                    <w:rPr>
                      <w:szCs w:val="21"/>
                    </w:rPr>
                    <w:t>(</w:t>
                  </w:r>
                  <w:r>
                    <w:rPr>
                      <w:szCs w:val="21"/>
                    </w:rPr>
                    <w:t>近</w:t>
                  </w:r>
                  <w:r>
                    <w:rPr>
                      <w:szCs w:val="21"/>
                    </w:rPr>
                    <w:t>)</w:t>
                  </w:r>
                </w:p>
              </w:tc>
              <w:tc>
                <w:tcPr>
                  <w:tcW w:w="1631" w:type="dxa"/>
                  <w:vAlign w:val="center"/>
                </w:tcPr>
                <w:p w14:paraId="0346DA20" w14:textId="77777777" w:rsidR="005161EE" w:rsidRDefault="00000000">
                  <w:pPr>
                    <w:snapToGrid w:val="0"/>
                    <w:spacing w:line="240" w:lineRule="auto"/>
                    <w:jc w:val="center"/>
                    <w:rPr>
                      <w:szCs w:val="21"/>
                    </w:rPr>
                  </w:pPr>
                  <w:r>
                    <w:rPr>
                      <w:szCs w:val="21"/>
                    </w:rPr>
                    <w:t>2025</w:t>
                  </w:r>
                  <w:r>
                    <w:rPr>
                      <w:szCs w:val="21"/>
                    </w:rPr>
                    <w:t>年</w:t>
                  </w:r>
                  <w:r>
                    <w:rPr>
                      <w:szCs w:val="21"/>
                    </w:rPr>
                    <w:t>(</w:t>
                  </w:r>
                  <w:r>
                    <w:rPr>
                      <w:szCs w:val="21"/>
                    </w:rPr>
                    <w:t>中</w:t>
                  </w:r>
                  <w:r>
                    <w:rPr>
                      <w:szCs w:val="21"/>
                    </w:rPr>
                    <w:t>)</w:t>
                  </w:r>
                </w:p>
              </w:tc>
              <w:tc>
                <w:tcPr>
                  <w:tcW w:w="1733" w:type="dxa"/>
                  <w:vAlign w:val="center"/>
                </w:tcPr>
                <w:p w14:paraId="502AC2B5" w14:textId="77777777" w:rsidR="005161EE" w:rsidRDefault="00000000">
                  <w:pPr>
                    <w:snapToGrid w:val="0"/>
                    <w:spacing w:line="240" w:lineRule="auto"/>
                    <w:jc w:val="center"/>
                    <w:rPr>
                      <w:szCs w:val="21"/>
                    </w:rPr>
                  </w:pPr>
                  <w:r>
                    <w:rPr>
                      <w:szCs w:val="21"/>
                    </w:rPr>
                    <w:t>2033</w:t>
                  </w:r>
                  <w:r>
                    <w:rPr>
                      <w:szCs w:val="21"/>
                    </w:rPr>
                    <w:t>年</w:t>
                  </w:r>
                  <w:r>
                    <w:rPr>
                      <w:szCs w:val="21"/>
                    </w:rPr>
                    <w:t>(</w:t>
                  </w:r>
                  <w:r>
                    <w:rPr>
                      <w:szCs w:val="21"/>
                    </w:rPr>
                    <w:t>远</w:t>
                  </w:r>
                  <w:r>
                    <w:rPr>
                      <w:szCs w:val="21"/>
                    </w:rPr>
                    <w:t>)</w:t>
                  </w:r>
                </w:p>
              </w:tc>
            </w:tr>
            <w:tr w:rsidR="005161EE" w14:paraId="5956FE3C" w14:textId="77777777">
              <w:trPr>
                <w:trHeight w:val="23"/>
                <w:tblHeader/>
              </w:trPr>
              <w:tc>
                <w:tcPr>
                  <w:tcW w:w="3774" w:type="dxa"/>
                  <w:vAlign w:val="center"/>
                </w:tcPr>
                <w:p w14:paraId="2B231799" w14:textId="77777777" w:rsidR="005161EE" w:rsidRDefault="00000000">
                  <w:pPr>
                    <w:snapToGrid w:val="0"/>
                    <w:spacing w:line="240" w:lineRule="auto"/>
                    <w:jc w:val="center"/>
                    <w:rPr>
                      <w:szCs w:val="21"/>
                    </w:rPr>
                  </w:pPr>
                  <w:r>
                    <w:rPr>
                      <w:szCs w:val="21"/>
                    </w:rPr>
                    <w:t>金水大道</w:t>
                  </w:r>
                </w:p>
              </w:tc>
              <w:tc>
                <w:tcPr>
                  <w:tcW w:w="1767" w:type="dxa"/>
                  <w:vAlign w:val="center"/>
                </w:tcPr>
                <w:p w14:paraId="7C4D190D" w14:textId="77777777" w:rsidR="005161EE" w:rsidRDefault="00000000">
                  <w:pPr>
                    <w:snapToGrid w:val="0"/>
                    <w:spacing w:line="240" w:lineRule="auto"/>
                    <w:jc w:val="center"/>
                    <w:rPr>
                      <w:szCs w:val="21"/>
                    </w:rPr>
                  </w:pPr>
                  <w:r>
                    <w:rPr>
                      <w:szCs w:val="21"/>
                    </w:rPr>
                    <w:t>12524</w:t>
                  </w:r>
                </w:p>
              </w:tc>
              <w:tc>
                <w:tcPr>
                  <w:tcW w:w="1631" w:type="dxa"/>
                  <w:vAlign w:val="center"/>
                </w:tcPr>
                <w:p w14:paraId="34C70B13" w14:textId="77777777" w:rsidR="005161EE" w:rsidRDefault="00000000">
                  <w:pPr>
                    <w:snapToGrid w:val="0"/>
                    <w:spacing w:line="240" w:lineRule="auto"/>
                    <w:jc w:val="center"/>
                    <w:rPr>
                      <w:szCs w:val="21"/>
                    </w:rPr>
                  </w:pPr>
                  <w:r>
                    <w:rPr>
                      <w:szCs w:val="21"/>
                    </w:rPr>
                    <w:t>20170</w:t>
                  </w:r>
                </w:p>
              </w:tc>
              <w:tc>
                <w:tcPr>
                  <w:tcW w:w="1733" w:type="dxa"/>
                  <w:vAlign w:val="center"/>
                </w:tcPr>
                <w:p w14:paraId="53009B69" w14:textId="77777777" w:rsidR="005161EE" w:rsidRDefault="00000000">
                  <w:pPr>
                    <w:snapToGrid w:val="0"/>
                    <w:spacing w:line="240" w:lineRule="auto"/>
                    <w:jc w:val="center"/>
                    <w:rPr>
                      <w:szCs w:val="21"/>
                    </w:rPr>
                  </w:pPr>
                  <w:r>
                    <w:rPr>
                      <w:szCs w:val="21"/>
                    </w:rPr>
                    <w:t>44010</w:t>
                  </w:r>
                </w:p>
              </w:tc>
            </w:tr>
          </w:tbl>
          <w:p w14:paraId="79641DA2" w14:textId="77777777" w:rsidR="005161EE" w:rsidRDefault="00000000">
            <w:pPr>
              <w:snapToGrid w:val="0"/>
              <w:spacing w:line="360" w:lineRule="auto"/>
              <w:ind w:firstLineChars="200" w:firstLine="480"/>
              <w:rPr>
                <w:sz w:val="24"/>
                <w:szCs w:val="24"/>
              </w:rPr>
            </w:pPr>
            <w:r>
              <w:rPr>
                <w:sz w:val="24"/>
                <w:szCs w:val="24"/>
              </w:rPr>
              <w:t>（</w:t>
            </w:r>
            <w:r>
              <w:rPr>
                <w:sz w:val="24"/>
                <w:szCs w:val="24"/>
              </w:rPr>
              <w:t>2</w:t>
            </w:r>
            <w:r>
              <w:rPr>
                <w:sz w:val="24"/>
                <w:szCs w:val="24"/>
              </w:rPr>
              <w:t>）</w:t>
            </w:r>
            <w:bookmarkStart w:id="23" w:name="_Toc252288925"/>
            <w:bookmarkStart w:id="24" w:name="_Toc21604"/>
            <w:r>
              <w:rPr>
                <w:sz w:val="24"/>
                <w:szCs w:val="24"/>
              </w:rPr>
              <w:t>车型流量比</w:t>
            </w:r>
            <w:bookmarkEnd w:id="23"/>
            <w:bookmarkEnd w:id="24"/>
          </w:p>
          <w:p w14:paraId="10D1C7E4" w14:textId="77777777" w:rsidR="005161EE" w:rsidRDefault="00000000">
            <w:pPr>
              <w:snapToGrid w:val="0"/>
              <w:spacing w:line="360" w:lineRule="auto"/>
              <w:ind w:firstLineChars="200" w:firstLine="480"/>
              <w:rPr>
                <w:sz w:val="24"/>
                <w:szCs w:val="24"/>
              </w:rPr>
            </w:pPr>
            <w:r>
              <w:rPr>
                <w:sz w:val="24"/>
                <w:szCs w:val="24"/>
              </w:rPr>
              <w:t>本项目道路的相关交通特性参数参照公路项目，在公路噪声和尾气排放预测中，大、中、小型车的分类是按载重量分类的，根据交通运输部办公厅文件《关于调整公路交通情况调查车型分类及折算系数的通知》（厅规划字</w:t>
            </w:r>
            <w:r>
              <w:rPr>
                <w:sz w:val="24"/>
                <w:szCs w:val="24"/>
              </w:rPr>
              <w:t>[2010]205</w:t>
            </w:r>
            <w:r>
              <w:rPr>
                <w:sz w:val="24"/>
                <w:szCs w:val="24"/>
              </w:rPr>
              <w:t>号），确定的小型车：中型车：大型车</w:t>
            </w:r>
            <w:r>
              <w:rPr>
                <w:sz w:val="24"/>
                <w:szCs w:val="24"/>
              </w:rPr>
              <w:t>=1</w:t>
            </w:r>
            <w:r>
              <w:rPr>
                <w:sz w:val="24"/>
                <w:szCs w:val="24"/>
              </w:rPr>
              <w:t>：</w:t>
            </w:r>
            <w:r>
              <w:rPr>
                <w:sz w:val="24"/>
                <w:szCs w:val="24"/>
              </w:rPr>
              <w:t>1.5</w:t>
            </w:r>
            <w:r>
              <w:rPr>
                <w:sz w:val="24"/>
                <w:szCs w:val="24"/>
              </w:rPr>
              <w:t>：</w:t>
            </w:r>
            <w:r>
              <w:rPr>
                <w:sz w:val="24"/>
                <w:szCs w:val="24"/>
              </w:rPr>
              <w:t>3</w:t>
            </w:r>
            <w:r>
              <w:rPr>
                <w:sz w:val="24"/>
                <w:szCs w:val="24"/>
              </w:rPr>
              <w:t>，即一辆大型车相当于</w:t>
            </w:r>
            <w:r>
              <w:rPr>
                <w:sz w:val="24"/>
                <w:szCs w:val="24"/>
              </w:rPr>
              <w:t>3</w:t>
            </w:r>
            <w:r>
              <w:rPr>
                <w:sz w:val="24"/>
                <w:szCs w:val="24"/>
              </w:rPr>
              <w:t>辆小型车，一辆中型车相当于</w:t>
            </w:r>
            <w:r>
              <w:rPr>
                <w:sz w:val="24"/>
                <w:szCs w:val="24"/>
              </w:rPr>
              <w:t>1.5</w:t>
            </w:r>
            <w:r>
              <w:rPr>
                <w:sz w:val="24"/>
                <w:szCs w:val="24"/>
              </w:rPr>
              <w:t>辆小型车。</w:t>
            </w:r>
          </w:p>
          <w:p w14:paraId="5AEE2901" w14:textId="77777777" w:rsidR="005161EE" w:rsidRDefault="00000000">
            <w:pPr>
              <w:snapToGrid w:val="0"/>
              <w:spacing w:line="360" w:lineRule="auto"/>
              <w:ind w:firstLineChars="200" w:firstLine="480"/>
              <w:rPr>
                <w:sz w:val="24"/>
                <w:szCs w:val="24"/>
              </w:rPr>
            </w:pPr>
            <w:r>
              <w:rPr>
                <w:sz w:val="24"/>
                <w:szCs w:val="24"/>
              </w:rPr>
              <w:t>在公路噪声和尾气排放预测中，大、中、小型车的分类是按载重量分类的，其分类标准见表</w:t>
            </w:r>
            <w:r>
              <w:rPr>
                <w:rFonts w:hint="eastAsia"/>
                <w:sz w:val="24"/>
                <w:szCs w:val="24"/>
              </w:rPr>
              <w:t>4</w:t>
            </w:r>
            <w:r>
              <w:rPr>
                <w:sz w:val="24"/>
                <w:szCs w:val="24"/>
              </w:rPr>
              <w:t>。</w:t>
            </w:r>
          </w:p>
          <w:p w14:paraId="7DA7E786" w14:textId="77777777" w:rsidR="005161EE" w:rsidRDefault="00000000">
            <w:pPr>
              <w:snapToGrid w:val="0"/>
              <w:ind w:firstLine="480"/>
              <w:jc w:val="center"/>
              <w:rPr>
                <w:b/>
                <w:sz w:val="24"/>
                <w:szCs w:val="24"/>
              </w:rPr>
            </w:pPr>
            <w:r>
              <w:rPr>
                <w:b/>
                <w:sz w:val="24"/>
                <w:szCs w:val="24"/>
              </w:rPr>
              <w:t>表</w:t>
            </w:r>
            <w:r>
              <w:rPr>
                <w:rFonts w:hint="eastAsia"/>
                <w:b/>
                <w:sz w:val="24"/>
                <w:szCs w:val="24"/>
              </w:rPr>
              <w:t>4</w:t>
            </w:r>
            <w:r>
              <w:rPr>
                <w:b/>
                <w:sz w:val="24"/>
                <w:szCs w:val="24"/>
              </w:rPr>
              <w:t xml:space="preserve">   </w:t>
            </w:r>
            <w:r>
              <w:rPr>
                <w:b/>
                <w:sz w:val="24"/>
                <w:szCs w:val="24"/>
              </w:rPr>
              <w:t>车型分类标准</w:t>
            </w:r>
          </w:p>
          <w:tbl>
            <w:tblPr>
              <w:tblW w:w="8905"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1619"/>
              <w:gridCol w:w="1300"/>
              <w:gridCol w:w="5986"/>
            </w:tblGrid>
            <w:tr w:rsidR="005161EE" w14:paraId="1FDED87C" w14:textId="77777777">
              <w:trPr>
                <w:trHeight w:val="397"/>
                <w:jc w:val="center"/>
              </w:trPr>
              <w:tc>
                <w:tcPr>
                  <w:tcW w:w="1619" w:type="dxa"/>
                  <w:vAlign w:val="center"/>
                </w:tcPr>
                <w:p w14:paraId="2D69E98E" w14:textId="77777777" w:rsidR="005161EE" w:rsidRDefault="00000000">
                  <w:pPr>
                    <w:snapToGrid w:val="0"/>
                    <w:spacing w:line="240" w:lineRule="auto"/>
                    <w:jc w:val="center"/>
                    <w:rPr>
                      <w:szCs w:val="21"/>
                    </w:rPr>
                  </w:pPr>
                  <w:r>
                    <w:rPr>
                      <w:szCs w:val="21"/>
                    </w:rPr>
                    <w:t>车</w:t>
                  </w:r>
                  <w:r>
                    <w:rPr>
                      <w:szCs w:val="21"/>
                    </w:rPr>
                    <w:t xml:space="preserve">    </w:t>
                  </w:r>
                  <w:r>
                    <w:rPr>
                      <w:szCs w:val="21"/>
                    </w:rPr>
                    <w:t>型</w:t>
                  </w:r>
                </w:p>
              </w:tc>
              <w:tc>
                <w:tcPr>
                  <w:tcW w:w="1300" w:type="dxa"/>
                  <w:vAlign w:val="center"/>
                </w:tcPr>
                <w:p w14:paraId="5331B963" w14:textId="77777777" w:rsidR="005161EE" w:rsidRDefault="00000000">
                  <w:pPr>
                    <w:snapToGrid w:val="0"/>
                    <w:spacing w:line="240" w:lineRule="auto"/>
                    <w:jc w:val="center"/>
                    <w:rPr>
                      <w:szCs w:val="21"/>
                    </w:rPr>
                  </w:pPr>
                  <w:r>
                    <w:rPr>
                      <w:szCs w:val="21"/>
                    </w:rPr>
                    <w:t>汽车总质量</w:t>
                  </w:r>
                </w:p>
              </w:tc>
              <w:tc>
                <w:tcPr>
                  <w:tcW w:w="5986" w:type="dxa"/>
                  <w:vAlign w:val="center"/>
                </w:tcPr>
                <w:p w14:paraId="35A1EBC6" w14:textId="77777777" w:rsidR="005161EE" w:rsidRDefault="00000000">
                  <w:pPr>
                    <w:snapToGrid w:val="0"/>
                    <w:spacing w:line="240" w:lineRule="auto"/>
                    <w:jc w:val="center"/>
                    <w:rPr>
                      <w:szCs w:val="21"/>
                    </w:rPr>
                  </w:pPr>
                  <w:r>
                    <w:rPr>
                      <w:szCs w:val="21"/>
                    </w:rPr>
                    <w:t>备注</w:t>
                  </w:r>
                </w:p>
              </w:tc>
            </w:tr>
            <w:tr w:rsidR="005161EE" w14:paraId="076E5E05" w14:textId="77777777">
              <w:trPr>
                <w:trHeight w:val="397"/>
                <w:jc w:val="center"/>
              </w:trPr>
              <w:tc>
                <w:tcPr>
                  <w:tcW w:w="1619" w:type="dxa"/>
                  <w:vAlign w:val="center"/>
                </w:tcPr>
                <w:p w14:paraId="4323C073" w14:textId="77777777" w:rsidR="005161EE" w:rsidRDefault="00000000">
                  <w:pPr>
                    <w:snapToGrid w:val="0"/>
                    <w:spacing w:line="240" w:lineRule="auto"/>
                    <w:jc w:val="center"/>
                    <w:rPr>
                      <w:szCs w:val="21"/>
                    </w:rPr>
                  </w:pPr>
                  <w:r>
                    <w:rPr>
                      <w:szCs w:val="21"/>
                    </w:rPr>
                    <w:t>小型车（</w:t>
                  </w:r>
                  <w:r>
                    <w:rPr>
                      <w:szCs w:val="21"/>
                    </w:rPr>
                    <w:t>s</w:t>
                  </w:r>
                  <w:r>
                    <w:rPr>
                      <w:szCs w:val="21"/>
                    </w:rPr>
                    <w:t>）</w:t>
                  </w:r>
                </w:p>
              </w:tc>
              <w:tc>
                <w:tcPr>
                  <w:tcW w:w="1300" w:type="dxa"/>
                  <w:vAlign w:val="center"/>
                </w:tcPr>
                <w:p w14:paraId="4D9AC67B" w14:textId="77777777" w:rsidR="005161EE" w:rsidRDefault="00000000">
                  <w:pPr>
                    <w:snapToGrid w:val="0"/>
                    <w:spacing w:line="240" w:lineRule="auto"/>
                    <w:jc w:val="center"/>
                    <w:rPr>
                      <w:szCs w:val="21"/>
                    </w:rPr>
                  </w:pPr>
                  <w:r>
                    <w:rPr>
                      <w:szCs w:val="21"/>
                    </w:rPr>
                    <w:t>3.5t </w:t>
                  </w:r>
                  <w:r>
                    <w:rPr>
                      <w:szCs w:val="21"/>
                    </w:rPr>
                    <w:t>以下</w:t>
                  </w:r>
                </w:p>
              </w:tc>
              <w:tc>
                <w:tcPr>
                  <w:tcW w:w="5986" w:type="dxa"/>
                  <w:vAlign w:val="center"/>
                </w:tcPr>
                <w:p w14:paraId="45BD3A32" w14:textId="77777777" w:rsidR="005161EE" w:rsidRDefault="00000000">
                  <w:pPr>
                    <w:snapToGrid w:val="0"/>
                    <w:spacing w:line="240" w:lineRule="auto"/>
                    <w:jc w:val="center"/>
                    <w:rPr>
                      <w:szCs w:val="21"/>
                    </w:rPr>
                  </w:pPr>
                  <w:r>
                    <w:rPr>
                      <w:szCs w:val="21"/>
                    </w:rPr>
                    <w:t>一般包括小货、轿车、</w:t>
                  </w:r>
                  <w:r>
                    <w:rPr>
                      <w:szCs w:val="21"/>
                    </w:rPr>
                    <w:t>7</w:t>
                  </w:r>
                  <w:r>
                    <w:rPr>
                      <w:szCs w:val="21"/>
                    </w:rPr>
                    <w:t>座</w:t>
                  </w:r>
                  <w:r>
                    <w:rPr>
                      <w:szCs w:val="21"/>
                    </w:rPr>
                    <w:t>(</w:t>
                  </w:r>
                  <w:r>
                    <w:rPr>
                      <w:szCs w:val="21"/>
                    </w:rPr>
                    <w:t>含</w:t>
                  </w:r>
                  <w:r>
                    <w:rPr>
                      <w:szCs w:val="21"/>
                    </w:rPr>
                    <w:t>7</w:t>
                  </w:r>
                  <w:r>
                    <w:rPr>
                      <w:szCs w:val="21"/>
                    </w:rPr>
                    <w:t>座）以下旅行车等</w:t>
                  </w:r>
                </w:p>
              </w:tc>
            </w:tr>
            <w:tr w:rsidR="005161EE" w14:paraId="5238A579" w14:textId="77777777">
              <w:trPr>
                <w:trHeight w:val="397"/>
                <w:jc w:val="center"/>
              </w:trPr>
              <w:tc>
                <w:tcPr>
                  <w:tcW w:w="1619" w:type="dxa"/>
                  <w:vAlign w:val="center"/>
                </w:tcPr>
                <w:p w14:paraId="30198EBB" w14:textId="77777777" w:rsidR="005161EE" w:rsidRDefault="00000000">
                  <w:pPr>
                    <w:snapToGrid w:val="0"/>
                    <w:spacing w:line="240" w:lineRule="auto"/>
                    <w:jc w:val="center"/>
                    <w:rPr>
                      <w:szCs w:val="21"/>
                    </w:rPr>
                  </w:pPr>
                  <w:r>
                    <w:rPr>
                      <w:szCs w:val="21"/>
                    </w:rPr>
                    <w:t>中型车（</w:t>
                  </w:r>
                  <w:r>
                    <w:rPr>
                      <w:szCs w:val="21"/>
                    </w:rPr>
                    <w:t>m</w:t>
                  </w:r>
                  <w:r>
                    <w:rPr>
                      <w:szCs w:val="21"/>
                    </w:rPr>
                    <w:t>）</w:t>
                  </w:r>
                </w:p>
              </w:tc>
              <w:tc>
                <w:tcPr>
                  <w:tcW w:w="1300" w:type="dxa"/>
                  <w:vAlign w:val="center"/>
                </w:tcPr>
                <w:p w14:paraId="5F855627" w14:textId="77777777" w:rsidR="005161EE" w:rsidRDefault="00000000">
                  <w:pPr>
                    <w:snapToGrid w:val="0"/>
                    <w:spacing w:line="240" w:lineRule="auto"/>
                    <w:jc w:val="center"/>
                    <w:rPr>
                      <w:szCs w:val="21"/>
                    </w:rPr>
                  </w:pPr>
                  <w:r>
                    <w:rPr>
                      <w:szCs w:val="21"/>
                    </w:rPr>
                    <w:t>3.5t</w:t>
                  </w:r>
                  <w:r>
                    <w:rPr>
                      <w:szCs w:val="21"/>
                    </w:rPr>
                    <w:t>以上</w:t>
                  </w:r>
                  <w:r>
                    <w:rPr>
                      <w:szCs w:val="21"/>
                    </w:rPr>
                    <w:t>~12t</w:t>
                  </w:r>
                </w:p>
              </w:tc>
              <w:tc>
                <w:tcPr>
                  <w:tcW w:w="5986" w:type="dxa"/>
                  <w:vAlign w:val="center"/>
                </w:tcPr>
                <w:p w14:paraId="1946F52E" w14:textId="77777777" w:rsidR="005161EE" w:rsidRDefault="00000000">
                  <w:pPr>
                    <w:snapToGrid w:val="0"/>
                    <w:spacing w:line="240" w:lineRule="auto"/>
                    <w:jc w:val="center"/>
                    <w:rPr>
                      <w:szCs w:val="21"/>
                    </w:rPr>
                  </w:pPr>
                  <w:r>
                    <w:rPr>
                      <w:szCs w:val="21"/>
                    </w:rPr>
                    <w:t>一般包括括中货、中客</w:t>
                  </w:r>
                  <w:r>
                    <w:rPr>
                      <w:szCs w:val="21"/>
                    </w:rPr>
                    <w:t>(7</w:t>
                  </w:r>
                  <w:r>
                    <w:rPr>
                      <w:szCs w:val="21"/>
                    </w:rPr>
                    <w:t>座</w:t>
                  </w:r>
                  <w:r>
                    <w:rPr>
                      <w:szCs w:val="21"/>
                    </w:rPr>
                    <w:t>~40</w:t>
                  </w:r>
                  <w:r>
                    <w:rPr>
                      <w:szCs w:val="21"/>
                    </w:rPr>
                    <w:t>座</w:t>
                  </w:r>
                  <w:r>
                    <w:rPr>
                      <w:szCs w:val="21"/>
                    </w:rPr>
                    <w:t>)</w:t>
                  </w:r>
                  <w:r>
                    <w:rPr>
                      <w:szCs w:val="21"/>
                    </w:rPr>
                    <w:t>、大客车</w:t>
                  </w:r>
                  <w:r>
                    <w:rPr>
                      <w:szCs w:val="21"/>
                    </w:rPr>
                    <w:t>(40</w:t>
                  </w:r>
                  <w:r>
                    <w:rPr>
                      <w:szCs w:val="21"/>
                    </w:rPr>
                    <w:t>座以上</w:t>
                  </w:r>
                  <w:r>
                    <w:rPr>
                      <w:szCs w:val="21"/>
                    </w:rPr>
                    <w:t>)</w:t>
                  </w:r>
                  <w:r>
                    <w:rPr>
                      <w:szCs w:val="21"/>
                    </w:rPr>
                    <w:t>、农用三轮、四轮等</w:t>
                  </w:r>
                </w:p>
              </w:tc>
            </w:tr>
            <w:tr w:rsidR="005161EE" w14:paraId="0335A768" w14:textId="77777777">
              <w:trPr>
                <w:trHeight w:val="397"/>
                <w:jc w:val="center"/>
              </w:trPr>
              <w:tc>
                <w:tcPr>
                  <w:tcW w:w="1619" w:type="dxa"/>
                  <w:vAlign w:val="center"/>
                </w:tcPr>
                <w:p w14:paraId="623102E6" w14:textId="77777777" w:rsidR="005161EE" w:rsidRDefault="00000000">
                  <w:pPr>
                    <w:snapToGrid w:val="0"/>
                    <w:spacing w:line="240" w:lineRule="auto"/>
                    <w:jc w:val="center"/>
                    <w:rPr>
                      <w:szCs w:val="21"/>
                    </w:rPr>
                  </w:pPr>
                  <w:r>
                    <w:rPr>
                      <w:szCs w:val="21"/>
                    </w:rPr>
                    <w:t>大型车（</w:t>
                  </w:r>
                  <w:r>
                    <w:rPr>
                      <w:szCs w:val="21"/>
                    </w:rPr>
                    <w:t>L</w:t>
                  </w:r>
                  <w:r>
                    <w:rPr>
                      <w:szCs w:val="21"/>
                    </w:rPr>
                    <w:t>）</w:t>
                  </w:r>
                </w:p>
              </w:tc>
              <w:tc>
                <w:tcPr>
                  <w:tcW w:w="1300" w:type="dxa"/>
                  <w:vAlign w:val="center"/>
                </w:tcPr>
                <w:p w14:paraId="0D4919A2" w14:textId="77777777" w:rsidR="005161EE" w:rsidRDefault="00000000">
                  <w:pPr>
                    <w:snapToGrid w:val="0"/>
                    <w:spacing w:line="240" w:lineRule="auto"/>
                    <w:jc w:val="center"/>
                    <w:rPr>
                      <w:szCs w:val="21"/>
                    </w:rPr>
                  </w:pPr>
                  <w:r>
                    <w:rPr>
                      <w:szCs w:val="21"/>
                    </w:rPr>
                    <w:t>12t</w:t>
                  </w:r>
                  <w:r>
                    <w:rPr>
                      <w:szCs w:val="21"/>
                    </w:rPr>
                    <w:t>以上</w:t>
                  </w:r>
                </w:p>
              </w:tc>
              <w:tc>
                <w:tcPr>
                  <w:tcW w:w="5986" w:type="dxa"/>
                  <w:vAlign w:val="center"/>
                </w:tcPr>
                <w:p w14:paraId="48691ACB" w14:textId="77777777" w:rsidR="005161EE" w:rsidRDefault="00000000">
                  <w:pPr>
                    <w:snapToGrid w:val="0"/>
                    <w:spacing w:line="240" w:lineRule="auto"/>
                    <w:jc w:val="center"/>
                    <w:rPr>
                      <w:szCs w:val="21"/>
                    </w:rPr>
                  </w:pPr>
                  <w:r>
                    <w:rPr>
                      <w:szCs w:val="21"/>
                    </w:rPr>
                    <w:t>一般包括集装箱车、拖挂车、工程车、大客车</w:t>
                  </w:r>
                  <w:r>
                    <w:rPr>
                      <w:szCs w:val="21"/>
                    </w:rPr>
                    <w:t>(40</w:t>
                  </w:r>
                  <w:r>
                    <w:rPr>
                      <w:szCs w:val="21"/>
                    </w:rPr>
                    <w:t>座以上</w:t>
                  </w:r>
                  <w:r>
                    <w:rPr>
                      <w:szCs w:val="21"/>
                    </w:rPr>
                    <w:t>)</w:t>
                  </w:r>
                  <w:r>
                    <w:rPr>
                      <w:szCs w:val="21"/>
                    </w:rPr>
                    <w:t>、大货车等</w:t>
                  </w:r>
                </w:p>
              </w:tc>
            </w:tr>
          </w:tbl>
          <w:p w14:paraId="3C63E319" w14:textId="77777777" w:rsidR="005161EE" w:rsidRDefault="00000000">
            <w:pPr>
              <w:snapToGrid w:val="0"/>
              <w:rPr>
                <w:sz w:val="18"/>
                <w:szCs w:val="18"/>
              </w:rPr>
            </w:pPr>
            <w:r>
              <w:rPr>
                <w:sz w:val="18"/>
                <w:szCs w:val="18"/>
              </w:rPr>
              <w:t>注：大型车和小型车以外的车辆，可按相近归类。</w:t>
            </w:r>
          </w:p>
          <w:p w14:paraId="5F0C1744" w14:textId="77777777" w:rsidR="005161EE" w:rsidRDefault="00000000">
            <w:pPr>
              <w:snapToGrid w:val="0"/>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w:t>
            </w:r>
            <w:r>
              <w:rPr>
                <w:sz w:val="24"/>
                <w:szCs w:val="24"/>
              </w:rPr>
              <w:t>车型流量比计算结果</w:t>
            </w:r>
          </w:p>
          <w:p w14:paraId="6DE56CBC" w14:textId="77777777" w:rsidR="005161EE" w:rsidRDefault="00000000">
            <w:pPr>
              <w:snapToGrid w:val="0"/>
              <w:spacing w:line="360" w:lineRule="auto"/>
              <w:ind w:firstLineChars="200" w:firstLine="480"/>
              <w:rPr>
                <w:sz w:val="24"/>
                <w:szCs w:val="24"/>
              </w:rPr>
            </w:pPr>
            <w:r>
              <w:rPr>
                <w:sz w:val="24"/>
                <w:szCs w:val="24"/>
              </w:rPr>
              <w:t>根据调查、结合交通量观测资料，进行统计分析，确定本项目各预测年份大、中、小型车的比例关系。各预测年份车型比见表</w:t>
            </w:r>
            <w:r>
              <w:rPr>
                <w:rFonts w:hint="eastAsia"/>
                <w:sz w:val="24"/>
                <w:szCs w:val="24"/>
              </w:rPr>
              <w:t>5</w:t>
            </w:r>
            <w:r>
              <w:rPr>
                <w:sz w:val="24"/>
                <w:szCs w:val="24"/>
              </w:rPr>
              <w:t>。</w:t>
            </w:r>
          </w:p>
          <w:p w14:paraId="15894AC1" w14:textId="77777777" w:rsidR="005161EE" w:rsidRDefault="00000000">
            <w:pPr>
              <w:snapToGrid w:val="0"/>
              <w:ind w:firstLine="480"/>
              <w:jc w:val="center"/>
              <w:rPr>
                <w:b/>
                <w:bCs/>
              </w:rPr>
            </w:pPr>
            <w:r>
              <w:rPr>
                <w:b/>
                <w:bCs/>
              </w:rPr>
              <w:lastRenderedPageBreak/>
              <w:t>表</w:t>
            </w:r>
            <w:r>
              <w:rPr>
                <w:rFonts w:hint="eastAsia"/>
                <w:b/>
                <w:szCs w:val="21"/>
              </w:rPr>
              <w:t>5</w:t>
            </w:r>
            <w:r>
              <w:rPr>
                <w:b/>
                <w:bCs/>
              </w:rPr>
              <w:t xml:space="preserve">   </w:t>
            </w:r>
            <w:r>
              <w:rPr>
                <w:b/>
                <w:bCs/>
              </w:rPr>
              <w:t>项目车型流量比一览表</w:t>
            </w:r>
            <w:r>
              <w:rPr>
                <w:b/>
                <w:bCs/>
              </w:rPr>
              <w:t xml:space="preserve">    </w:t>
            </w:r>
            <w:r>
              <w:rPr>
                <w:b/>
                <w:bCs/>
              </w:rPr>
              <w:t>单位：％</w:t>
            </w:r>
          </w:p>
          <w:tbl>
            <w:tblPr>
              <w:tblW w:w="8905" w:type="dxa"/>
              <w:jc w:val="center"/>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Layout w:type="fixed"/>
              <w:tblCellMar>
                <w:left w:w="0" w:type="dxa"/>
                <w:right w:w="0" w:type="dxa"/>
              </w:tblCellMar>
              <w:tblLook w:val="04A0" w:firstRow="1" w:lastRow="0" w:firstColumn="1" w:lastColumn="0" w:noHBand="0" w:noVBand="1"/>
            </w:tblPr>
            <w:tblGrid>
              <w:gridCol w:w="1559"/>
              <w:gridCol w:w="1556"/>
              <w:gridCol w:w="1555"/>
              <w:gridCol w:w="1556"/>
              <w:gridCol w:w="1093"/>
              <w:gridCol w:w="1586"/>
            </w:tblGrid>
            <w:tr w:rsidR="005161EE" w14:paraId="544F95BE" w14:textId="77777777">
              <w:trPr>
                <w:jc w:val="center"/>
              </w:trPr>
              <w:tc>
                <w:tcPr>
                  <w:tcW w:w="1559" w:type="dxa"/>
                  <w:tcMar>
                    <w:top w:w="15" w:type="dxa"/>
                    <w:left w:w="15" w:type="dxa"/>
                    <w:bottom w:w="0" w:type="dxa"/>
                    <w:right w:w="15" w:type="dxa"/>
                  </w:tcMar>
                  <w:vAlign w:val="center"/>
                </w:tcPr>
                <w:p w14:paraId="4F059BAA" w14:textId="77777777" w:rsidR="005161EE" w:rsidRDefault="00000000">
                  <w:pPr>
                    <w:snapToGrid w:val="0"/>
                    <w:spacing w:line="240" w:lineRule="auto"/>
                    <w:jc w:val="center"/>
                    <w:rPr>
                      <w:szCs w:val="21"/>
                    </w:rPr>
                  </w:pPr>
                  <w:r>
                    <w:rPr>
                      <w:szCs w:val="21"/>
                    </w:rPr>
                    <w:t>车型</w:t>
                  </w:r>
                </w:p>
              </w:tc>
              <w:tc>
                <w:tcPr>
                  <w:tcW w:w="1556" w:type="dxa"/>
                  <w:tcMar>
                    <w:top w:w="15" w:type="dxa"/>
                    <w:left w:w="15" w:type="dxa"/>
                    <w:bottom w:w="0" w:type="dxa"/>
                    <w:right w:w="15" w:type="dxa"/>
                  </w:tcMar>
                  <w:vAlign w:val="center"/>
                </w:tcPr>
                <w:p w14:paraId="2531A286" w14:textId="77777777" w:rsidR="005161EE" w:rsidRDefault="00000000">
                  <w:pPr>
                    <w:snapToGrid w:val="0"/>
                    <w:spacing w:line="240" w:lineRule="auto"/>
                    <w:jc w:val="center"/>
                    <w:rPr>
                      <w:szCs w:val="21"/>
                    </w:rPr>
                  </w:pPr>
                  <w:r>
                    <w:rPr>
                      <w:szCs w:val="21"/>
                    </w:rPr>
                    <w:t>小车</w:t>
                  </w:r>
                </w:p>
              </w:tc>
              <w:tc>
                <w:tcPr>
                  <w:tcW w:w="1555" w:type="dxa"/>
                  <w:tcMar>
                    <w:top w:w="15" w:type="dxa"/>
                    <w:left w:w="15" w:type="dxa"/>
                    <w:bottom w:w="0" w:type="dxa"/>
                    <w:right w:w="15" w:type="dxa"/>
                  </w:tcMar>
                  <w:vAlign w:val="center"/>
                </w:tcPr>
                <w:p w14:paraId="7C34B961" w14:textId="77777777" w:rsidR="005161EE" w:rsidRDefault="00000000">
                  <w:pPr>
                    <w:snapToGrid w:val="0"/>
                    <w:spacing w:line="240" w:lineRule="auto"/>
                    <w:jc w:val="center"/>
                    <w:rPr>
                      <w:szCs w:val="21"/>
                    </w:rPr>
                  </w:pPr>
                  <w:r>
                    <w:rPr>
                      <w:szCs w:val="21"/>
                    </w:rPr>
                    <w:t>中车</w:t>
                  </w:r>
                </w:p>
              </w:tc>
              <w:tc>
                <w:tcPr>
                  <w:tcW w:w="1556" w:type="dxa"/>
                  <w:tcMar>
                    <w:top w:w="15" w:type="dxa"/>
                    <w:left w:w="15" w:type="dxa"/>
                    <w:bottom w:w="0" w:type="dxa"/>
                    <w:right w:w="15" w:type="dxa"/>
                  </w:tcMar>
                  <w:vAlign w:val="center"/>
                </w:tcPr>
                <w:p w14:paraId="0DB8C21E" w14:textId="77777777" w:rsidR="005161EE" w:rsidRDefault="00000000">
                  <w:pPr>
                    <w:snapToGrid w:val="0"/>
                    <w:spacing w:line="240" w:lineRule="auto"/>
                    <w:jc w:val="center"/>
                    <w:rPr>
                      <w:szCs w:val="21"/>
                    </w:rPr>
                  </w:pPr>
                  <w:r>
                    <w:rPr>
                      <w:szCs w:val="21"/>
                    </w:rPr>
                    <w:t>大车</w:t>
                  </w:r>
                </w:p>
              </w:tc>
              <w:tc>
                <w:tcPr>
                  <w:tcW w:w="1093" w:type="dxa"/>
                  <w:tcMar>
                    <w:top w:w="15" w:type="dxa"/>
                    <w:left w:w="15" w:type="dxa"/>
                    <w:bottom w:w="0" w:type="dxa"/>
                    <w:right w:w="15" w:type="dxa"/>
                  </w:tcMar>
                  <w:vAlign w:val="center"/>
                </w:tcPr>
                <w:p w14:paraId="03FBA064" w14:textId="77777777" w:rsidR="005161EE" w:rsidRDefault="00000000">
                  <w:pPr>
                    <w:snapToGrid w:val="0"/>
                    <w:spacing w:line="240" w:lineRule="auto"/>
                    <w:jc w:val="center"/>
                    <w:rPr>
                      <w:szCs w:val="21"/>
                    </w:rPr>
                  </w:pPr>
                  <w:r>
                    <w:rPr>
                      <w:szCs w:val="21"/>
                    </w:rPr>
                    <w:t>合计</w:t>
                  </w:r>
                </w:p>
              </w:tc>
              <w:tc>
                <w:tcPr>
                  <w:tcW w:w="1586" w:type="dxa"/>
                  <w:vAlign w:val="center"/>
                </w:tcPr>
                <w:p w14:paraId="6744C53D" w14:textId="77777777" w:rsidR="005161EE" w:rsidRDefault="00000000">
                  <w:pPr>
                    <w:snapToGrid w:val="0"/>
                    <w:spacing w:line="240" w:lineRule="auto"/>
                    <w:jc w:val="center"/>
                    <w:rPr>
                      <w:szCs w:val="21"/>
                    </w:rPr>
                  </w:pPr>
                  <w:r>
                    <w:rPr>
                      <w:szCs w:val="21"/>
                    </w:rPr>
                    <w:t>日昼比</w:t>
                  </w:r>
                </w:p>
              </w:tc>
            </w:tr>
            <w:tr w:rsidR="005161EE" w14:paraId="351AB390" w14:textId="77777777">
              <w:trPr>
                <w:jc w:val="center"/>
              </w:trPr>
              <w:tc>
                <w:tcPr>
                  <w:tcW w:w="1559" w:type="dxa"/>
                  <w:tcMar>
                    <w:top w:w="15" w:type="dxa"/>
                    <w:left w:w="15" w:type="dxa"/>
                    <w:bottom w:w="0" w:type="dxa"/>
                    <w:right w:w="15" w:type="dxa"/>
                  </w:tcMar>
                  <w:vAlign w:val="center"/>
                </w:tcPr>
                <w:p w14:paraId="0C307909" w14:textId="77777777" w:rsidR="005161EE" w:rsidRDefault="00000000">
                  <w:pPr>
                    <w:snapToGrid w:val="0"/>
                    <w:spacing w:line="240" w:lineRule="auto"/>
                    <w:jc w:val="center"/>
                    <w:rPr>
                      <w:szCs w:val="21"/>
                    </w:rPr>
                  </w:pPr>
                  <w:r>
                    <w:rPr>
                      <w:szCs w:val="21"/>
                    </w:rPr>
                    <w:t>所占比例</w:t>
                  </w:r>
                </w:p>
              </w:tc>
              <w:tc>
                <w:tcPr>
                  <w:tcW w:w="1556" w:type="dxa"/>
                  <w:tcMar>
                    <w:top w:w="15" w:type="dxa"/>
                    <w:left w:w="15" w:type="dxa"/>
                    <w:bottom w:w="0" w:type="dxa"/>
                    <w:right w:w="15" w:type="dxa"/>
                  </w:tcMar>
                  <w:vAlign w:val="center"/>
                </w:tcPr>
                <w:p w14:paraId="3AA00E09" w14:textId="77777777" w:rsidR="005161EE" w:rsidRDefault="00000000">
                  <w:pPr>
                    <w:snapToGrid w:val="0"/>
                    <w:spacing w:line="240" w:lineRule="auto"/>
                    <w:jc w:val="center"/>
                    <w:rPr>
                      <w:szCs w:val="21"/>
                    </w:rPr>
                  </w:pPr>
                  <w:r>
                    <w:rPr>
                      <w:szCs w:val="21"/>
                    </w:rPr>
                    <w:t>80</w:t>
                  </w:r>
                </w:p>
              </w:tc>
              <w:tc>
                <w:tcPr>
                  <w:tcW w:w="1555" w:type="dxa"/>
                  <w:tcMar>
                    <w:top w:w="15" w:type="dxa"/>
                    <w:left w:w="15" w:type="dxa"/>
                    <w:bottom w:w="0" w:type="dxa"/>
                    <w:right w:w="15" w:type="dxa"/>
                  </w:tcMar>
                  <w:vAlign w:val="center"/>
                </w:tcPr>
                <w:p w14:paraId="294738DA" w14:textId="77777777" w:rsidR="005161EE" w:rsidRDefault="00000000">
                  <w:pPr>
                    <w:snapToGrid w:val="0"/>
                    <w:spacing w:line="240" w:lineRule="auto"/>
                    <w:jc w:val="center"/>
                    <w:rPr>
                      <w:szCs w:val="21"/>
                    </w:rPr>
                  </w:pPr>
                  <w:r>
                    <w:rPr>
                      <w:szCs w:val="21"/>
                    </w:rPr>
                    <w:t>12</w:t>
                  </w:r>
                </w:p>
              </w:tc>
              <w:tc>
                <w:tcPr>
                  <w:tcW w:w="1556" w:type="dxa"/>
                  <w:tcMar>
                    <w:top w:w="15" w:type="dxa"/>
                    <w:left w:w="15" w:type="dxa"/>
                    <w:bottom w:w="0" w:type="dxa"/>
                    <w:right w:w="15" w:type="dxa"/>
                  </w:tcMar>
                  <w:vAlign w:val="center"/>
                </w:tcPr>
                <w:p w14:paraId="2C5CC4E9" w14:textId="77777777" w:rsidR="005161EE" w:rsidRDefault="00000000">
                  <w:pPr>
                    <w:snapToGrid w:val="0"/>
                    <w:spacing w:line="240" w:lineRule="auto"/>
                    <w:jc w:val="center"/>
                    <w:rPr>
                      <w:szCs w:val="21"/>
                    </w:rPr>
                  </w:pPr>
                  <w:r>
                    <w:rPr>
                      <w:szCs w:val="21"/>
                    </w:rPr>
                    <w:t>8</w:t>
                  </w:r>
                </w:p>
              </w:tc>
              <w:tc>
                <w:tcPr>
                  <w:tcW w:w="1093" w:type="dxa"/>
                  <w:tcMar>
                    <w:top w:w="15" w:type="dxa"/>
                    <w:left w:w="15" w:type="dxa"/>
                    <w:bottom w:w="0" w:type="dxa"/>
                    <w:right w:w="15" w:type="dxa"/>
                  </w:tcMar>
                  <w:vAlign w:val="center"/>
                </w:tcPr>
                <w:p w14:paraId="7DFADD95" w14:textId="77777777" w:rsidR="005161EE" w:rsidRDefault="00000000">
                  <w:pPr>
                    <w:snapToGrid w:val="0"/>
                    <w:spacing w:line="240" w:lineRule="auto"/>
                    <w:jc w:val="center"/>
                    <w:rPr>
                      <w:szCs w:val="21"/>
                    </w:rPr>
                  </w:pPr>
                  <w:r>
                    <w:rPr>
                      <w:szCs w:val="21"/>
                    </w:rPr>
                    <w:fldChar w:fldCharType="begin"/>
                  </w:r>
                  <w:r>
                    <w:rPr>
                      <w:szCs w:val="21"/>
                    </w:rPr>
                    <w:instrText xml:space="preserve"> =SUM(LEFT) </w:instrText>
                  </w:r>
                  <w:r>
                    <w:rPr>
                      <w:szCs w:val="21"/>
                    </w:rPr>
                    <w:fldChar w:fldCharType="separate"/>
                  </w:r>
                  <w:r>
                    <w:rPr>
                      <w:szCs w:val="21"/>
                    </w:rPr>
                    <w:t>100</w:t>
                  </w:r>
                  <w:r>
                    <w:rPr>
                      <w:szCs w:val="21"/>
                    </w:rPr>
                    <w:fldChar w:fldCharType="end"/>
                  </w:r>
                </w:p>
              </w:tc>
              <w:tc>
                <w:tcPr>
                  <w:tcW w:w="1586" w:type="dxa"/>
                  <w:vAlign w:val="center"/>
                </w:tcPr>
                <w:p w14:paraId="1C138D26" w14:textId="77777777" w:rsidR="005161EE" w:rsidRDefault="00000000">
                  <w:pPr>
                    <w:snapToGrid w:val="0"/>
                    <w:spacing w:line="240" w:lineRule="auto"/>
                    <w:jc w:val="center"/>
                    <w:rPr>
                      <w:szCs w:val="21"/>
                    </w:rPr>
                  </w:pPr>
                  <w:r>
                    <w:rPr>
                      <w:szCs w:val="21"/>
                    </w:rPr>
                    <w:t>1.2</w:t>
                  </w:r>
                </w:p>
              </w:tc>
            </w:tr>
          </w:tbl>
          <w:p w14:paraId="5C675D19" w14:textId="77777777" w:rsidR="005161EE" w:rsidRDefault="00000000">
            <w:pPr>
              <w:snapToGrid w:val="0"/>
              <w:spacing w:line="360" w:lineRule="auto"/>
              <w:ind w:firstLineChars="200" w:firstLine="480"/>
              <w:rPr>
                <w:sz w:val="24"/>
                <w:szCs w:val="24"/>
              </w:rPr>
            </w:pPr>
            <w:r>
              <w:rPr>
                <w:sz w:val="24"/>
                <w:szCs w:val="24"/>
              </w:rPr>
              <w:t>（</w:t>
            </w:r>
            <w:r>
              <w:rPr>
                <w:sz w:val="24"/>
                <w:szCs w:val="24"/>
              </w:rPr>
              <w:t>2</w:t>
            </w:r>
            <w:r>
              <w:rPr>
                <w:sz w:val="24"/>
                <w:szCs w:val="24"/>
              </w:rPr>
              <w:t>）昼间、夜间平均小时车流量</w:t>
            </w:r>
          </w:p>
          <w:p w14:paraId="046B745B" w14:textId="77777777" w:rsidR="005161EE" w:rsidRDefault="00000000">
            <w:pPr>
              <w:snapToGrid w:val="0"/>
              <w:spacing w:line="360" w:lineRule="auto"/>
              <w:ind w:firstLineChars="200" w:firstLine="480"/>
              <w:rPr>
                <w:sz w:val="24"/>
                <w:szCs w:val="24"/>
              </w:rPr>
            </w:pPr>
            <w:r>
              <w:rPr>
                <w:sz w:val="24"/>
                <w:szCs w:val="24"/>
              </w:rPr>
              <w:t>昼间、夜间的划分按北京时间划分为昼间</w:t>
            </w:r>
            <w:r>
              <w:rPr>
                <w:sz w:val="24"/>
                <w:szCs w:val="24"/>
              </w:rPr>
              <w:t>16</w:t>
            </w:r>
            <w:r>
              <w:rPr>
                <w:sz w:val="24"/>
                <w:szCs w:val="24"/>
              </w:rPr>
              <w:t>个小时，即北京时间</w:t>
            </w:r>
            <w:r>
              <w:rPr>
                <w:sz w:val="24"/>
                <w:szCs w:val="24"/>
              </w:rPr>
              <w:t>6∶00</w:t>
            </w:r>
            <w:r>
              <w:rPr>
                <w:sz w:val="24"/>
                <w:szCs w:val="24"/>
              </w:rPr>
              <w:t>～</w:t>
            </w:r>
            <w:r>
              <w:rPr>
                <w:sz w:val="24"/>
                <w:szCs w:val="24"/>
              </w:rPr>
              <w:t>22∶00</w:t>
            </w:r>
            <w:r>
              <w:rPr>
                <w:sz w:val="24"/>
                <w:szCs w:val="24"/>
              </w:rPr>
              <w:t>；夜间</w:t>
            </w:r>
            <w:r>
              <w:rPr>
                <w:sz w:val="24"/>
                <w:szCs w:val="24"/>
              </w:rPr>
              <w:t>8</w:t>
            </w:r>
            <w:r>
              <w:rPr>
                <w:sz w:val="24"/>
                <w:szCs w:val="24"/>
              </w:rPr>
              <w:t>个小时，即北京时间</w:t>
            </w:r>
            <w:r>
              <w:rPr>
                <w:sz w:val="24"/>
                <w:szCs w:val="24"/>
              </w:rPr>
              <w:t>22∶00</w:t>
            </w:r>
            <w:r>
              <w:rPr>
                <w:sz w:val="24"/>
                <w:szCs w:val="24"/>
              </w:rPr>
              <w:t>～次日</w:t>
            </w:r>
            <w:r>
              <w:rPr>
                <w:sz w:val="24"/>
                <w:szCs w:val="24"/>
              </w:rPr>
              <w:t>6∶00</w:t>
            </w:r>
            <w:r>
              <w:rPr>
                <w:sz w:val="24"/>
                <w:szCs w:val="24"/>
              </w:rPr>
              <w:t>。</w:t>
            </w:r>
          </w:p>
          <w:p w14:paraId="295B8C98" w14:textId="77777777" w:rsidR="005161EE" w:rsidRDefault="00000000">
            <w:pPr>
              <w:snapToGrid w:val="0"/>
              <w:spacing w:line="360" w:lineRule="auto"/>
              <w:ind w:firstLineChars="200" w:firstLine="480"/>
              <w:rPr>
                <w:sz w:val="24"/>
                <w:szCs w:val="24"/>
              </w:rPr>
            </w:pPr>
            <w:r>
              <w:rPr>
                <w:sz w:val="24"/>
                <w:szCs w:val="24"/>
              </w:rPr>
              <w:t>通过调查，南昌市临空区的昼间车流量约为日车流量的</w:t>
            </w:r>
            <w:r>
              <w:rPr>
                <w:sz w:val="24"/>
                <w:szCs w:val="24"/>
              </w:rPr>
              <w:t>8</w:t>
            </w:r>
            <w:r>
              <w:rPr>
                <w:rFonts w:hint="eastAsia"/>
                <w:sz w:val="24"/>
                <w:szCs w:val="24"/>
              </w:rPr>
              <w:t>3</w:t>
            </w:r>
            <w:r>
              <w:rPr>
                <w:sz w:val="24"/>
                <w:szCs w:val="24"/>
              </w:rPr>
              <w:t>％，夜间为日车流量的</w:t>
            </w:r>
            <w:r>
              <w:rPr>
                <w:rFonts w:hint="eastAsia"/>
                <w:sz w:val="24"/>
                <w:szCs w:val="24"/>
              </w:rPr>
              <w:t>17</w:t>
            </w:r>
            <w:r>
              <w:rPr>
                <w:sz w:val="24"/>
                <w:szCs w:val="24"/>
              </w:rPr>
              <w:t>％，则预测本项目初期</w:t>
            </w:r>
            <w:r>
              <w:rPr>
                <w:sz w:val="24"/>
                <w:szCs w:val="24"/>
              </w:rPr>
              <w:t>2018</w:t>
            </w:r>
            <w:r>
              <w:rPr>
                <w:sz w:val="24"/>
                <w:szCs w:val="24"/>
              </w:rPr>
              <w:t>年、中期</w:t>
            </w:r>
            <w:r>
              <w:rPr>
                <w:sz w:val="24"/>
                <w:szCs w:val="24"/>
              </w:rPr>
              <w:t>2024</w:t>
            </w:r>
            <w:r>
              <w:rPr>
                <w:sz w:val="24"/>
                <w:szCs w:val="24"/>
              </w:rPr>
              <w:t>年和远期</w:t>
            </w:r>
            <w:r>
              <w:rPr>
                <w:sz w:val="24"/>
                <w:szCs w:val="24"/>
              </w:rPr>
              <w:t>2032</w:t>
            </w:r>
            <w:r>
              <w:rPr>
                <w:sz w:val="24"/>
                <w:szCs w:val="24"/>
              </w:rPr>
              <w:t>年昼间和夜间车流量见表</w:t>
            </w:r>
            <w:r>
              <w:rPr>
                <w:rFonts w:hint="eastAsia"/>
                <w:sz w:val="24"/>
                <w:szCs w:val="24"/>
              </w:rPr>
              <w:t>6</w:t>
            </w:r>
            <w:r>
              <w:rPr>
                <w:sz w:val="24"/>
                <w:szCs w:val="24"/>
              </w:rPr>
              <w:t>、</w:t>
            </w:r>
            <w:r>
              <w:rPr>
                <w:rFonts w:hint="eastAsia"/>
                <w:sz w:val="24"/>
                <w:szCs w:val="24"/>
              </w:rPr>
              <w:t>7</w:t>
            </w:r>
            <w:r>
              <w:rPr>
                <w:sz w:val="24"/>
                <w:szCs w:val="24"/>
              </w:rPr>
              <w:t>。</w:t>
            </w:r>
          </w:p>
          <w:p w14:paraId="382D6C46" w14:textId="77777777" w:rsidR="005161EE" w:rsidRDefault="00000000">
            <w:pPr>
              <w:pStyle w:val="ad"/>
              <w:snapToGrid w:val="0"/>
              <w:spacing w:line="240" w:lineRule="auto"/>
              <w:ind w:firstLine="482"/>
              <w:jc w:val="center"/>
              <w:rPr>
                <w:rFonts w:ascii="Times New Roman"/>
                <w:b/>
                <w:bCs/>
              </w:rPr>
            </w:pPr>
            <w:r>
              <w:rPr>
                <w:rFonts w:ascii="Times New Roman"/>
                <w:b/>
                <w:bCs/>
              </w:rPr>
              <w:t>表</w:t>
            </w:r>
            <w:r>
              <w:rPr>
                <w:rFonts w:ascii="Times New Roman" w:hint="eastAsia"/>
                <w:b/>
                <w:bCs/>
              </w:rPr>
              <w:t>5</w:t>
            </w:r>
            <w:r>
              <w:rPr>
                <w:rFonts w:ascii="Times New Roman"/>
                <w:b/>
                <w:bCs/>
              </w:rPr>
              <w:t xml:space="preserve">   </w:t>
            </w:r>
            <w:r>
              <w:rPr>
                <w:rFonts w:ascii="Times New Roman"/>
                <w:b/>
                <w:bCs/>
              </w:rPr>
              <w:t>本项目昼间、夜间平均小时车流量预测值表</w:t>
            </w:r>
            <w:r>
              <w:rPr>
                <w:rFonts w:ascii="Times New Roman"/>
                <w:b/>
                <w:bCs/>
              </w:rPr>
              <w:t xml:space="preserve">   </w:t>
            </w:r>
            <w:r>
              <w:rPr>
                <w:rFonts w:ascii="Times New Roman"/>
                <w:b/>
                <w:bCs/>
              </w:rPr>
              <w:t>单位：</w:t>
            </w:r>
            <w:r>
              <w:rPr>
                <w:rFonts w:ascii="Times New Roman"/>
                <w:b/>
                <w:bCs/>
              </w:rPr>
              <w:t>pcu/h</w:t>
            </w:r>
          </w:p>
          <w:tbl>
            <w:tblPr>
              <w:tblW w:w="890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02"/>
              <w:gridCol w:w="1127"/>
              <w:gridCol w:w="2224"/>
              <w:gridCol w:w="2226"/>
              <w:gridCol w:w="2226"/>
            </w:tblGrid>
            <w:tr w:rsidR="005161EE" w14:paraId="58834C1C" w14:textId="77777777">
              <w:trPr>
                <w:tblHeader/>
                <w:jc w:val="center"/>
              </w:trPr>
              <w:tc>
                <w:tcPr>
                  <w:tcW w:w="1102" w:type="dxa"/>
                  <w:vAlign w:val="center"/>
                </w:tcPr>
                <w:p w14:paraId="419F9717" w14:textId="77777777" w:rsidR="005161EE" w:rsidRDefault="00000000">
                  <w:pPr>
                    <w:snapToGrid w:val="0"/>
                    <w:spacing w:line="240" w:lineRule="auto"/>
                    <w:jc w:val="center"/>
                    <w:rPr>
                      <w:szCs w:val="21"/>
                    </w:rPr>
                  </w:pPr>
                  <w:r>
                    <w:rPr>
                      <w:szCs w:val="21"/>
                    </w:rPr>
                    <w:t>道路名称</w:t>
                  </w:r>
                </w:p>
              </w:tc>
              <w:tc>
                <w:tcPr>
                  <w:tcW w:w="1127" w:type="dxa"/>
                  <w:vAlign w:val="center"/>
                </w:tcPr>
                <w:p w14:paraId="22742925" w14:textId="77777777" w:rsidR="005161EE" w:rsidRDefault="00000000">
                  <w:pPr>
                    <w:snapToGrid w:val="0"/>
                    <w:spacing w:line="240" w:lineRule="auto"/>
                    <w:jc w:val="center"/>
                    <w:rPr>
                      <w:szCs w:val="21"/>
                    </w:rPr>
                  </w:pPr>
                  <w:r>
                    <w:rPr>
                      <w:szCs w:val="21"/>
                    </w:rPr>
                    <w:t>昼夜间</w:t>
                  </w:r>
                </w:p>
              </w:tc>
              <w:tc>
                <w:tcPr>
                  <w:tcW w:w="2224" w:type="dxa"/>
                  <w:vAlign w:val="center"/>
                </w:tcPr>
                <w:p w14:paraId="5D5B3779" w14:textId="77777777" w:rsidR="005161EE" w:rsidRDefault="00000000">
                  <w:pPr>
                    <w:snapToGrid w:val="0"/>
                    <w:spacing w:line="240" w:lineRule="auto"/>
                    <w:jc w:val="center"/>
                    <w:rPr>
                      <w:szCs w:val="21"/>
                    </w:rPr>
                  </w:pPr>
                  <w:r>
                    <w:rPr>
                      <w:szCs w:val="21"/>
                    </w:rPr>
                    <w:t>2019</w:t>
                  </w:r>
                  <w:r>
                    <w:rPr>
                      <w:szCs w:val="21"/>
                    </w:rPr>
                    <w:t>年</w:t>
                  </w:r>
                </w:p>
              </w:tc>
              <w:tc>
                <w:tcPr>
                  <w:tcW w:w="2226" w:type="dxa"/>
                  <w:vAlign w:val="center"/>
                </w:tcPr>
                <w:p w14:paraId="0F6BFE4B" w14:textId="77777777" w:rsidR="005161EE" w:rsidRDefault="00000000">
                  <w:pPr>
                    <w:snapToGrid w:val="0"/>
                    <w:spacing w:line="240" w:lineRule="auto"/>
                    <w:jc w:val="center"/>
                    <w:rPr>
                      <w:szCs w:val="21"/>
                    </w:rPr>
                  </w:pPr>
                  <w:r>
                    <w:rPr>
                      <w:szCs w:val="21"/>
                    </w:rPr>
                    <w:t>2025</w:t>
                  </w:r>
                  <w:r>
                    <w:rPr>
                      <w:szCs w:val="21"/>
                    </w:rPr>
                    <w:t>年</w:t>
                  </w:r>
                </w:p>
              </w:tc>
              <w:tc>
                <w:tcPr>
                  <w:tcW w:w="2226" w:type="dxa"/>
                  <w:vAlign w:val="center"/>
                </w:tcPr>
                <w:p w14:paraId="3D0734D9" w14:textId="77777777" w:rsidR="005161EE" w:rsidRDefault="00000000">
                  <w:pPr>
                    <w:snapToGrid w:val="0"/>
                    <w:spacing w:line="240" w:lineRule="auto"/>
                    <w:jc w:val="center"/>
                    <w:rPr>
                      <w:szCs w:val="21"/>
                    </w:rPr>
                  </w:pPr>
                  <w:r>
                    <w:rPr>
                      <w:szCs w:val="21"/>
                    </w:rPr>
                    <w:t>2033</w:t>
                  </w:r>
                  <w:r>
                    <w:rPr>
                      <w:szCs w:val="21"/>
                    </w:rPr>
                    <w:t>年</w:t>
                  </w:r>
                </w:p>
              </w:tc>
            </w:tr>
            <w:tr w:rsidR="005161EE" w14:paraId="3E62DE81" w14:textId="77777777">
              <w:trPr>
                <w:tblHeader/>
                <w:jc w:val="center"/>
              </w:trPr>
              <w:tc>
                <w:tcPr>
                  <w:tcW w:w="1102" w:type="dxa"/>
                  <w:vMerge w:val="restart"/>
                  <w:vAlign w:val="center"/>
                </w:tcPr>
                <w:p w14:paraId="400BC1DD" w14:textId="77777777" w:rsidR="005161EE" w:rsidRDefault="00000000">
                  <w:pPr>
                    <w:snapToGrid w:val="0"/>
                    <w:spacing w:line="240" w:lineRule="auto"/>
                    <w:jc w:val="center"/>
                    <w:rPr>
                      <w:szCs w:val="21"/>
                    </w:rPr>
                  </w:pPr>
                  <w:r>
                    <w:rPr>
                      <w:szCs w:val="21"/>
                    </w:rPr>
                    <w:t>金水大道</w:t>
                  </w:r>
                </w:p>
              </w:tc>
              <w:tc>
                <w:tcPr>
                  <w:tcW w:w="1127" w:type="dxa"/>
                  <w:vAlign w:val="center"/>
                </w:tcPr>
                <w:p w14:paraId="1E190026" w14:textId="77777777" w:rsidR="005161EE" w:rsidRDefault="00000000">
                  <w:pPr>
                    <w:snapToGrid w:val="0"/>
                    <w:spacing w:line="240" w:lineRule="auto"/>
                    <w:jc w:val="center"/>
                    <w:rPr>
                      <w:szCs w:val="21"/>
                    </w:rPr>
                  </w:pPr>
                  <w:r>
                    <w:rPr>
                      <w:szCs w:val="21"/>
                    </w:rPr>
                    <w:t>昼间</w:t>
                  </w:r>
                </w:p>
              </w:tc>
              <w:tc>
                <w:tcPr>
                  <w:tcW w:w="2224" w:type="dxa"/>
                  <w:vAlign w:val="center"/>
                </w:tcPr>
                <w:p w14:paraId="40276282" w14:textId="77777777" w:rsidR="005161EE" w:rsidRDefault="00000000">
                  <w:pPr>
                    <w:snapToGrid w:val="0"/>
                    <w:spacing w:line="240" w:lineRule="auto"/>
                    <w:jc w:val="center"/>
                    <w:rPr>
                      <w:szCs w:val="21"/>
                    </w:rPr>
                  </w:pPr>
                  <w:r>
                    <w:rPr>
                      <w:szCs w:val="21"/>
                    </w:rPr>
                    <w:t>621</w:t>
                  </w:r>
                </w:p>
              </w:tc>
              <w:tc>
                <w:tcPr>
                  <w:tcW w:w="2226" w:type="dxa"/>
                  <w:vAlign w:val="center"/>
                </w:tcPr>
                <w:p w14:paraId="41FAF19D" w14:textId="77777777" w:rsidR="005161EE" w:rsidRDefault="00000000">
                  <w:pPr>
                    <w:snapToGrid w:val="0"/>
                    <w:spacing w:line="240" w:lineRule="auto"/>
                    <w:jc w:val="center"/>
                    <w:rPr>
                      <w:szCs w:val="21"/>
                    </w:rPr>
                  </w:pPr>
                  <w:r>
                    <w:rPr>
                      <w:szCs w:val="21"/>
                    </w:rPr>
                    <w:t>735</w:t>
                  </w:r>
                </w:p>
              </w:tc>
              <w:tc>
                <w:tcPr>
                  <w:tcW w:w="2226" w:type="dxa"/>
                  <w:vAlign w:val="center"/>
                </w:tcPr>
                <w:p w14:paraId="5313EC73" w14:textId="77777777" w:rsidR="005161EE" w:rsidRDefault="00000000">
                  <w:pPr>
                    <w:snapToGrid w:val="0"/>
                    <w:spacing w:line="240" w:lineRule="auto"/>
                    <w:jc w:val="center"/>
                    <w:rPr>
                      <w:szCs w:val="21"/>
                    </w:rPr>
                  </w:pPr>
                  <w:r>
                    <w:rPr>
                      <w:szCs w:val="21"/>
                    </w:rPr>
                    <w:t>810</w:t>
                  </w:r>
                </w:p>
              </w:tc>
            </w:tr>
            <w:tr w:rsidR="005161EE" w14:paraId="121D4B73" w14:textId="77777777">
              <w:trPr>
                <w:tblHeader/>
                <w:jc w:val="center"/>
              </w:trPr>
              <w:tc>
                <w:tcPr>
                  <w:tcW w:w="1102" w:type="dxa"/>
                  <w:vMerge/>
                </w:tcPr>
                <w:p w14:paraId="71FED5D3" w14:textId="77777777" w:rsidR="005161EE" w:rsidRDefault="005161EE">
                  <w:pPr>
                    <w:snapToGrid w:val="0"/>
                    <w:spacing w:line="240" w:lineRule="auto"/>
                    <w:jc w:val="center"/>
                    <w:rPr>
                      <w:szCs w:val="21"/>
                    </w:rPr>
                  </w:pPr>
                </w:p>
              </w:tc>
              <w:tc>
                <w:tcPr>
                  <w:tcW w:w="1127" w:type="dxa"/>
                  <w:vAlign w:val="center"/>
                </w:tcPr>
                <w:p w14:paraId="585DED1F" w14:textId="77777777" w:rsidR="005161EE" w:rsidRDefault="00000000">
                  <w:pPr>
                    <w:snapToGrid w:val="0"/>
                    <w:spacing w:line="240" w:lineRule="auto"/>
                    <w:jc w:val="center"/>
                    <w:rPr>
                      <w:szCs w:val="21"/>
                    </w:rPr>
                  </w:pPr>
                  <w:r>
                    <w:rPr>
                      <w:szCs w:val="21"/>
                    </w:rPr>
                    <w:t>夜间</w:t>
                  </w:r>
                </w:p>
              </w:tc>
              <w:tc>
                <w:tcPr>
                  <w:tcW w:w="2224" w:type="dxa"/>
                  <w:vAlign w:val="center"/>
                </w:tcPr>
                <w:p w14:paraId="265EA6A4" w14:textId="77777777" w:rsidR="005161EE" w:rsidRDefault="00000000">
                  <w:pPr>
                    <w:snapToGrid w:val="0"/>
                    <w:spacing w:line="240" w:lineRule="auto"/>
                    <w:jc w:val="center"/>
                    <w:rPr>
                      <w:szCs w:val="21"/>
                    </w:rPr>
                  </w:pPr>
                  <w:r>
                    <w:rPr>
                      <w:szCs w:val="21"/>
                    </w:rPr>
                    <w:t>311</w:t>
                  </w:r>
                </w:p>
              </w:tc>
              <w:tc>
                <w:tcPr>
                  <w:tcW w:w="2226" w:type="dxa"/>
                  <w:vAlign w:val="center"/>
                </w:tcPr>
                <w:p w14:paraId="182B9608" w14:textId="77777777" w:rsidR="005161EE" w:rsidRDefault="00000000">
                  <w:pPr>
                    <w:snapToGrid w:val="0"/>
                    <w:spacing w:line="240" w:lineRule="auto"/>
                    <w:jc w:val="center"/>
                    <w:rPr>
                      <w:szCs w:val="21"/>
                    </w:rPr>
                  </w:pPr>
                  <w:r>
                    <w:rPr>
                      <w:szCs w:val="21"/>
                    </w:rPr>
                    <w:t>368</w:t>
                  </w:r>
                </w:p>
              </w:tc>
              <w:tc>
                <w:tcPr>
                  <w:tcW w:w="2226" w:type="dxa"/>
                  <w:vAlign w:val="center"/>
                </w:tcPr>
                <w:p w14:paraId="5B276A13" w14:textId="77777777" w:rsidR="005161EE" w:rsidRDefault="00000000">
                  <w:pPr>
                    <w:snapToGrid w:val="0"/>
                    <w:spacing w:line="240" w:lineRule="auto"/>
                    <w:jc w:val="center"/>
                    <w:rPr>
                      <w:szCs w:val="21"/>
                    </w:rPr>
                  </w:pPr>
                  <w:r>
                    <w:rPr>
                      <w:szCs w:val="21"/>
                    </w:rPr>
                    <w:t>405</w:t>
                  </w:r>
                </w:p>
              </w:tc>
            </w:tr>
          </w:tbl>
          <w:p w14:paraId="08E42783" w14:textId="77777777" w:rsidR="005161EE" w:rsidRDefault="00000000">
            <w:pPr>
              <w:pStyle w:val="ad"/>
              <w:snapToGrid w:val="0"/>
              <w:spacing w:line="240" w:lineRule="auto"/>
              <w:ind w:firstLine="482"/>
              <w:jc w:val="center"/>
              <w:rPr>
                <w:rFonts w:ascii="Times New Roman"/>
                <w:b/>
                <w:bCs/>
              </w:rPr>
            </w:pPr>
            <w:r>
              <w:rPr>
                <w:rFonts w:ascii="Times New Roman"/>
                <w:b/>
                <w:bCs/>
              </w:rPr>
              <w:t>表</w:t>
            </w:r>
            <w:r>
              <w:rPr>
                <w:rFonts w:ascii="Times New Roman" w:hint="eastAsia"/>
                <w:b/>
                <w:szCs w:val="21"/>
              </w:rPr>
              <w:t>6</w:t>
            </w:r>
            <w:r>
              <w:rPr>
                <w:rFonts w:ascii="Times New Roman"/>
                <w:b/>
                <w:bCs/>
              </w:rPr>
              <w:t xml:space="preserve">  </w:t>
            </w:r>
            <w:r>
              <w:rPr>
                <w:rFonts w:ascii="Times New Roman"/>
                <w:b/>
                <w:bCs/>
              </w:rPr>
              <w:t>项目车流量及车辆车型分布一览表</w:t>
            </w:r>
            <w:r>
              <w:rPr>
                <w:rFonts w:ascii="Times New Roman"/>
                <w:b/>
                <w:bCs/>
              </w:rPr>
              <w:t xml:space="preserve">    </w:t>
            </w:r>
            <w:r>
              <w:rPr>
                <w:rFonts w:ascii="Times New Roman"/>
                <w:b/>
                <w:bCs/>
              </w:rPr>
              <w:t>单位：辆</w:t>
            </w:r>
            <w:r>
              <w:rPr>
                <w:rFonts w:ascii="Times New Roman"/>
                <w:b/>
                <w:bCs/>
              </w:rPr>
              <w:t>/</w:t>
            </w:r>
            <w:r>
              <w:rPr>
                <w:rFonts w:ascii="Times New Roman"/>
                <w:b/>
                <w:bCs/>
              </w:rPr>
              <w:t>时</w:t>
            </w:r>
          </w:p>
          <w:tbl>
            <w:tblPr>
              <w:tblW w:w="890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57"/>
              <w:gridCol w:w="1270"/>
              <w:gridCol w:w="1003"/>
              <w:gridCol w:w="1080"/>
              <w:gridCol w:w="1030"/>
              <w:gridCol w:w="1089"/>
              <w:gridCol w:w="1089"/>
              <w:gridCol w:w="1087"/>
            </w:tblGrid>
            <w:tr w:rsidR="005161EE" w14:paraId="27CCFD9A" w14:textId="77777777">
              <w:trPr>
                <w:trHeight w:val="23"/>
                <w:tblHeader/>
                <w:jc w:val="center"/>
              </w:trPr>
              <w:tc>
                <w:tcPr>
                  <w:tcW w:w="1257" w:type="dxa"/>
                  <w:vMerge w:val="restart"/>
                  <w:tcBorders>
                    <w:tl2br w:val="nil"/>
                    <w:tr2bl w:val="nil"/>
                  </w:tcBorders>
                  <w:vAlign w:val="center"/>
                </w:tcPr>
                <w:p w14:paraId="33CC90ED" w14:textId="77777777" w:rsidR="005161EE" w:rsidRDefault="00000000">
                  <w:pPr>
                    <w:snapToGrid w:val="0"/>
                    <w:spacing w:line="240" w:lineRule="auto"/>
                    <w:jc w:val="center"/>
                    <w:rPr>
                      <w:szCs w:val="21"/>
                    </w:rPr>
                  </w:pPr>
                  <w:r>
                    <w:rPr>
                      <w:szCs w:val="21"/>
                    </w:rPr>
                    <w:t>道路名称</w:t>
                  </w:r>
                </w:p>
              </w:tc>
              <w:tc>
                <w:tcPr>
                  <w:tcW w:w="1270" w:type="dxa"/>
                  <w:vMerge w:val="restart"/>
                  <w:tcBorders>
                    <w:tl2br w:val="nil"/>
                    <w:tr2bl w:val="nil"/>
                  </w:tcBorders>
                  <w:vAlign w:val="center"/>
                </w:tcPr>
                <w:p w14:paraId="49E0A0C0" w14:textId="77777777" w:rsidR="005161EE" w:rsidRDefault="00000000">
                  <w:pPr>
                    <w:snapToGrid w:val="0"/>
                    <w:spacing w:line="240" w:lineRule="auto"/>
                    <w:jc w:val="center"/>
                    <w:rPr>
                      <w:szCs w:val="21"/>
                    </w:rPr>
                  </w:pPr>
                  <w:r>
                    <w:rPr>
                      <w:szCs w:val="21"/>
                    </w:rPr>
                    <w:t>预测年份</w:t>
                  </w:r>
                </w:p>
              </w:tc>
              <w:tc>
                <w:tcPr>
                  <w:tcW w:w="3113" w:type="dxa"/>
                  <w:gridSpan w:val="3"/>
                  <w:tcBorders>
                    <w:tl2br w:val="nil"/>
                    <w:tr2bl w:val="nil"/>
                  </w:tcBorders>
                  <w:vAlign w:val="center"/>
                </w:tcPr>
                <w:p w14:paraId="4983B89F" w14:textId="77777777" w:rsidR="005161EE" w:rsidRDefault="00000000">
                  <w:pPr>
                    <w:snapToGrid w:val="0"/>
                    <w:spacing w:line="240" w:lineRule="auto"/>
                    <w:jc w:val="center"/>
                    <w:rPr>
                      <w:szCs w:val="21"/>
                    </w:rPr>
                  </w:pPr>
                  <w:r>
                    <w:rPr>
                      <w:szCs w:val="21"/>
                    </w:rPr>
                    <w:t>昼间平均小时车流量</w:t>
                  </w:r>
                </w:p>
              </w:tc>
              <w:tc>
                <w:tcPr>
                  <w:tcW w:w="3265" w:type="dxa"/>
                  <w:gridSpan w:val="3"/>
                  <w:tcBorders>
                    <w:tl2br w:val="nil"/>
                    <w:tr2bl w:val="nil"/>
                  </w:tcBorders>
                  <w:vAlign w:val="center"/>
                </w:tcPr>
                <w:p w14:paraId="5D4E818E" w14:textId="77777777" w:rsidR="005161EE" w:rsidRDefault="00000000">
                  <w:pPr>
                    <w:snapToGrid w:val="0"/>
                    <w:spacing w:line="240" w:lineRule="auto"/>
                    <w:jc w:val="center"/>
                    <w:rPr>
                      <w:szCs w:val="21"/>
                    </w:rPr>
                  </w:pPr>
                  <w:r>
                    <w:rPr>
                      <w:szCs w:val="21"/>
                    </w:rPr>
                    <w:t>夜间平均小时车流量</w:t>
                  </w:r>
                </w:p>
              </w:tc>
            </w:tr>
            <w:tr w:rsidR="005161EE" w14:paraId="52AFADB7" w14:textId="77777777">
              <w:trPr>
                <w:trHeight w:val="23"/>
                <w:tblHeader/>
                <w:jc w:val="center"/>
              </w:trPr>
              <w:tc>
                <w:tcPr>
                  <w:tcW w:w="1257" w:type="dxa"/>
                  <w:vMerge/>
                  <w:tcBorders>
                    <w:tl2br w:val="nil"/>
                    <w:tr2bl w:val="nil"/>
                  </w:tcBorders>
                  <w:vAlign w:val="center"/>
                </w:tcPr>
                <w:p w14:paraId="7E29CEB0" w14:textId="77777777" w:rsidR="005161EE" w:rsidRDefault="005161EE">
                  <w:pPr>
                    <w:snapToGrid w:val="0"/>
                    <w:spacing w:line="240" w:lineRule="auto"/>
                    <w:jc w:val="center"/>
                    <w:rPr>
                      <w:szCs w:val="21"/>
                    </w:rPr>
                  </w:pPr>
                </w:p>
              </w:tc>
              <w:tc>
                <w:tcPr>
                  <w:tcW w:w="1270" w:type="dxa"/>
                  <w:vMerge/>
                  <w:tcBorders>
                    <w:tl2br w:val="nil"/>
                    <w:tr2bl w:val="nil"/>
                  </w:tcBorders>
                  <w:vAlign w:val="center"/>
                </w:tcPr>
                <w:p w14:paraId="24EB3CA9" w14:textId="77777777" w:rsidR="005161EE" w:rsidRDefault="005161EE">
                  <w:pPr>
                    <w:snapToGrid w:val="0"/>
                    <w:spacing w:line="240" w:lineRule="auto"/>
                    <w:jc w:val="center"/>
                    <w:rPr>
                      <w:szCs w:val="21"/>
                    </w:rPr>
                  </w:pPr>
                </w:p>
              </w:tc>
              <w:tc>
                <w:tcPr>
                  <w:tcW w:w="1003" w:type="dxa"/>
                  <w:tcBorders>
                    <w:tl2br w:val="nil"/>
                    <w:tr2bl w:val="nil"/>
                  </w:tcBorders>
                  <w:vAlign w:val="center"/>
                </w:tcPr>
                <w:p w14:paraId="6F82E9A5" w14:textId="77777777" w:rsidR="005161EE" w:rsidRDefault="00000000">
                  <w:pPr>
                    <w:snapToGrid w:val="0"/>
                    <w:spacing w:line="240" w:lineRule="auto"/>
                    <w:jc w:val="center"/>
                    <w:rPr>
                      <w:szCs w:val="21"/>
                    </w:rPr>
                  </w:pPr>
                  <w:r>
                    <w:rPr>
                      <w:szCs w:val="21"/>
                    </w:rPr>
                    <w:t>小型车</w:t>
                  </w:r>
                </w:p>
              </w:tc>
              <w:tc>
                <w:tcPr>
                  <w:tcW w:w="1080" w:type="dxa"/>
                  <w:tcBorders>
                    <w:tl2br w:val="nil"/>
                    <w:tr2bl w:val="nil"/>
                  </w:tcBorders>
                  <w:vAlign w:val="center"/>
                </w:tcPr>
                <w:p w14:paraId="0C4A5F5F" w14:textId="77777777" w:rsidR="005161EE" w:rsidRDefault="00000000">
                  <w:pPr>
                    <w:snapToGrid w:val="0"/>
                    <w:spacing w:line="240" w:lineRule="auto"/>
                    <w:jc w:val="center"/>
                    <w:rPr>
                      <w:szCs w:val="21"/>
                    </w:rPr>
                  </w:pPr>
                  <w:r>
                    <w:rPr>
                      <w:szCs w:val="21"/>
                    </w:rPr>
                    <w:t>中型车</w:t>
                  </w:r>
                </w:p>
              </w:tc>
              <w:tc>
                <w:tcPr>
                  <w:tcW w:w="1030" w:type="dxa"/>
                  <w:tcBorders>
                    <w:tl2br w:val="nil"/>
                    <w:tr2bl w:val="nil"/>
                  </w:tcBorders>
                  <w:vAlign w:val="center"/>
                </w:tcPr>
                <w:p w14:paraId="1C397FE1" w14:textId="77777777" w:rsidR="005161EE" w:rsidRDefault="00000000">
                  <w:pPr>
                    <w:snapToGrid w:val="0"/>
                    <w:spacing w:line="240" w:lineRule="auto"/>
                    <w:jc w:val="center"/>
                    <w:rPr>
                      <w:szCs w:val="21"/>
                    </w:rPr>
                  </w:pPr>
                  <w:r>
                    <w:rPr>
                      <w:szCs w:val="21"/>
                    </w:rPr>
                    <w:t>大型车</w:t>
                  </w:r>
                </w:p>
              </w:tc>
              <w:tc>
                <w:tcPr>
                  <w:tcW w:w="1089" w:type="dxa"/>
                  <w:tcBorders>
                    <w:tl2br w:val="nil"/>
                    <w:tr2bl w:val="nil"/>
                  </w:tcBorders>
                  <w:vAlign w:val="center"/>
                </w:tcPr>
                <w:p w14:paraId="64EB8F56" w14:textId="77777777" w:rsidR="005161EE" w:rsidRDefault="00000000">
                  <w:pPr>
                    <w:snapToGrid w:val="0"/>
                    <w:spacing w:line="240" w:lineRule="auto"/>
                    <w:jc w:val="center"/>
                    <w:rPr>
                      <w:szCs w:val="21"/>
                    </w:rPr>
                  </w:pPr>
                  <w:r>
                    <w:rPr>
                      <w:szCs w:val="21"/>
                    </w:rPr>
                    <w:t>小型车</w:t>
                  </w:r>
                </w:p>
              </w:tc>
              <w:tc>
                <w:tcPr>
                  <w:tcW w:w="1089" w:type="dxa"/>
                  <w:tcBorders>
                    <w:tl2br w:val="nil"/>
                    <w:tr2bl w:val="nil"/>
                  </w:tcBorders>
                  <w:vAlign w:val="center"/>
                </w:tcPr>
                <w:p w14:paraId="3BE6C3B7" w14:textId="77777777" w:rsidR="005161EE" w:rsidRDefault="00000000">
                  <w:pPr>
                    <w:snapToGrid w:val="0"/>
                    <w:spacing w:line="240" w:lineRule="auto"/>
                    <w:jc w:val="center"/>
                    <w:rPr>
                      <w:szCs w:val="21"/>
                    </w:rPr>
                  </w:pPr>
                  <w:r>
                    <w:rPr>
                      <w:szCs w:val="21"/>
                    </w:rPr>
                    <w:t>中型车</w:t>
                  </w:r>
                </w:p>
              </w:tc>
              <w:tc>
                <w:tcPr>
                  <w:tcW w:w="1087" w:type="dxa"/>
                  <w:tcBorders>
                    <w:tl2br w:val="nil"/>
                    <w:tr2bl w:val="nil"/>
                  </w:tcBorders>
                  <w:vAlign w:val="center"/>
                </w:tcPr>
                <w:p w14:paraId="1EEF056B" w14:textId="77777777" w:rsidR="005161EE" w:rsidRDefault="00000000">
                  <w:pPr>
                    <w:snapToGrid w:val="0"/>
                    <w:spacing w:line="240" w:lineRule="auto"/>
                    <w:jc w:val="center"/>
                    <w:rPr>
                      <w:szCs w:val="21"/>
                    </w:rPr>
                  </w:pPr>
                  <w:r>
                    <w:rPr>
                      <w:szCs w:val="21"/>
                    </w:rPr>
                    <w:t>大型车</w:t>
                  </w:r>
                </w:p>
              </w:tc>
            </w:tr>
            <w:tr w:rsidR="005161EE" w14:paraId="333F3E83" w14:textId="77777777">
              <w:trPr>
                <w:trHeight w:val="23"/>
                <w:tblHeader/>
                <w:jc w:val="center"/>
              </w:trPr>
              <w:tc>
                <w:tcPr>
                  <w:tcW w:w="1257" w:type="dxa"/>
                  <w:vMerge w:val="restart"/>
                  <w:tcBorders>
                    <w:tl2br w:val="nil"/>
                    <w:tr2bl w:val="nil"/>
                  </w:tcBorders>
                  <w:shd w:val="clear" w:color="auto" w:fill="auto"/>
                  <w:vAlign w:val="center"/>
                </w:tcPr>
                <w:p w14:paraId="38A82923" w14:textId="77777777" w:rsidR="005161EE" w:rsidRDefault="00000000">
                  <w:pPr>
                    <w:snapToGrid w:val="0"/>
                    <w:spacing w:line="240" w:lineRule="auto"/>
                    <w:jc w:val="center"/>
                    <w:rPr>
                      <w:szCs w:val="21"/>
                    </w:rPr>
                  </w:pPr>
                  <w:r>
                    <w:rPr>
                      <w:szCs w:val="21"/>
                    </w:rPr>
                    <w:t>金水大道</w:t>
                  </w:r>
                </w:p>
              </w:tc>
              <w:tc>
                <w:tcPr>
                  <w:tcW w:w="1270" w:type="dxa"/>
                  <w:tcBorders>
                    <w:tl2br w:val="nil"/>
                    <w:tr2bl w:val="nil"/>
                  </w:tcBorders>
                  <w:shd w:val="clear" w:color="auto" w:fill="auto"/>
                  <w:vAlign w:val="center"/>
                </w:tcPr>
                <w:p w14:paraId="263EED85" w14:textId="77777777" w:rsidR="005161EE" w:rsidRDefault="00000000">
                  <w:pPr>
                    <w:snapToGrid w:val="0"/>
                    <w:spacing w:line="240" w:lineRule="auto"/>
                    <w:jc w:val="center"/>
                    <w:rPr>
                      <w:szCs w:val="21"/>
                    </w:rPr>
                  </w:pPr>
                  <w:r>
                    <w:rPr>
                      <w:szCs w:val="21"/>
                    </w:rPr>
                    <w:t>2019</w:t>
                  </w:r>
                  <w:r>
                    <w:rPr>
                      <w:szCs w:val="21"/>
                    </w:rPr>
                    <w:t>年</w:t>
                  </w:r>
                </w:p>
              </w:tc>
              <w:tc>
                <w:tcPr>
                  <w:tcW w:w="1003" w:type="dxa"/>
                  <w:tcBorders>
                    <w:tl2br w:val="nil"/>
                    <w:tr2bl w:val="nil"/>
                  </w:tcBorders>
                  <w:shd w:val="clear" w:color="auto" w:fill="auto"/>
                  <w:vAlign w:val="center"/>
                </w:tcPr>
                <w:p w14:paraId="572ADDEF" w14:textId="77777777" w:rsidR="005161EE" w:rsidRDefault="00000000">
                  <w:pPr>
                    <w:snapToGrid w:val="0"/>
                    <w:spacing w:line="240" w:lineRule="auto"/>
                    <w:jc w:val="center"/>
                    <w:rPr>
                      <w:szCs w:val="21"/>
                    </w:rPr>
                  </w:pPr>
                  <w:r>
                    <w:rPr>
                      <w:rFonts w:hint="eastAsia"/>
                      <w:szCs w:val="21"/>
                    </w:rPr>
                    <w:t>411</w:t>
                  </w:r>
                </w:p>
              </w:tc>
              <w:tc>
                <w:tcPr>
                  <w:tcW w:w="1080" w:type="dxa"/>
                  <w:tcBorders>
                    <w:tl2br w:val="nil"/>
                    <w:tr2bl w:val="nil"/>
                  </w:tcBorders>
                  <w:shd w:val="clear" w:color="auto" w:fill="auto"/>
                  <w:vAlign w:val="center"/>
                </w:tcPr>
                <w:p w14:paraId="2290F2C4" w14:textId="77777777" w:rsidR="005161EE" w:rsidRDefault="00000000">
                  <w:pPr>
                    <w:snapToGrid w:val="0"/>
                    <w:spacing w:line="240" w:lineRule="auto"/>
                    <w:jc w:val="center"/>
                    <w:rPr>
                      <w:szCs w:val="21"/>
                    </w:rPr>
                  </w:pPr>
                  <w:r>
                    <w:rPr>
                      <w:rFonts w:hint="eastAsia"/>
                      <w:szCs w:val="21"/>
                    </w:rPr>
                    <w:t>62</w:t>
                  </w:r>
                </w:p>
              </w:tc>
              <w:tc>
                <w:tcPr>
                  <w:tcW w:w="1030" w:type="dxa"/>
                  <w:tcBorders>
                    <w:tl2br w:val="nil"/>
                    <w:tr2bl w:val="nil"/>
                  </w:tcBorders>
                  <w:shd w:val="clear" w:color="auto" w:fill="auto"/>
                  <w:vAlign w:val="center"/>
                </w:tcPr>
                <w:p w14:paraId="2DBE13FC" w14:textId="77777777" w:rsidR="005161EE" w:rsidRDefault="00000000">
                  <w:pPr>
                    <w:snapToGrid w:val="0"/>
                    <w:spacing w:line="240" w:lineRule="auto"/>
                    <w:jc w:val="center"/>
                    <w:rPr>
                      <w:szCs w:val="21"/>
                    </w:rPr>
                  </w:pPr>
                  <w:r>
                    <w:rPr>
                      <w:rFonts w:hint="eastAsia"/>
                      <w:szCs w:val="21"/>
                    </w:rPr>
                    <w:t>41</w:t>
                  </w:r>
                </w:p>
              </w:tc>
              <w:tc>
                <w:tcPr>
                  <w:tcW w:w="1089" w:type="dxa"/>
                  <w:tcBorders>
                    <w:tl2br w:val="nil"/>
                    <w:tr2bl w:val="nil"/>
                  </w:tcBorders>
                  <w:shd w:val="clear" w:color="auto" w:fill="auto"/>
                  <w:vAlign w:val="center"/>
                </w:tcPr>
                <w:p w14:paraId="701168A9" w14:textId="77777777" w:rsidR="005161EE" w:rsidRDefault="00000000">
                  <w:pPr>
                    <w:snapToGrid w:val="0"/>
                    <w:spacing w:line="240" w:lineRule="auto"/>
                    <w:jc w:val="center"/>
                    <w:rPr>
                      <w:szCs w:val="21"/>
                    </w:rPr>
                  </w:pPr>
                  <w:r>
                    <w:rPr>
                      <w:rFonts w:hint="eastAsia"/>
                      <w:szCs w:val="21"/>
                    </w:rPr>
                    <w:t>205</w:t>
                  </w:r>
                </w:p>
              </w:tc>
              <w:tc>
                <w:tcPr>
                  <w:tcW w:w="1089" w:type="dxa"/>
                  <w:tcBorders>
                    <w:tl2br w:val="nil"/>
                    <w:tr2bl w:val="nil"/>
                  </w:tcBorders>
                  <w:shd w:val="clear" w:color="auto" w:fill="auto"/>
                  <w:vAlign w:val="center"/>
                </w:tcPr>
                <w:p w14:paraId="66E90B7C" w14:textId="77777777" w:rsidR="005161EE" w:rsidRDefault="00000000">
                  <w:pPr>
                    <w:snapToGrid w:val="0"/>
                    <w:spacing w:line="240" w:lineRule="auto"/>
                    <w:jc w:val="center"/>
                    <w:rPr>
                      <w:szCs w:val="21"/>
                    </w:rPr>
                  </w:pPr>
                  <w:r>
                    <w:rPr>
                      <w:rFonts w:hint="eastAsia"/>
                      <w:szCs w:val="21"/>
                    </w:rPr>
                    <w:t>31</w:t>
                  </w:r>
                </w:p>
              </w:tc>
              <w:tc>
                <w:tcPr>
                  <w:tcW w:w="1087" w:type="dxa"/>
                  <w:tcBorders>
                    <w:tl2br w:val="nil"/>
                    <w:tr2bl w:val="nil"/>
                  </w:tcBorders>
                  <w:shd w:val="clear" w:color="auto" w:fill="auto"/>
                  <w:vAlign w:val="center"/>
                </w:tcPr>
                <w:p w14:paraId="156A8A10" w14:textId="77777777" w:rsidR="005161EE" w:rsidRDefault="00000000">
                  <w:pPr>
                    <w:snapToGrid w:val="0"/>
                    <w:spacing w:line="240" w:lineRule="auto"/>
                    <w:jc w:val="center"/>
                    <w:rPr>
                      <w:szCs w:val="21"/>
                    </w:rPr>
                  </w:pPr>
                  <w:r>
                    <w:rPr>
                      <w:rFonts w:hint="eastAsia"/>
                      <w:szCs w:val="21"/>
                    </w:rPr>
                    <w:t>21</w:t>
                  </w:r>
                </w:p>
              </w:tc>
            </w:tr>
            <w:tr w:rsidR="005161EE" w14:paraId="49A5AF76" w14:textId="77777777">
              <w:trPr>
                <w:trHeight w:val="23"/>
                <w:tblHeader/>
                <w:jc w:val="center"/>
              </w:trPr>
              <w:tc>
                <w:tcPr>
                  <w:tcW w:w="1257" w:type="dxa"/>
                  <w:vMerge/>
                  <w:tcBorders>
                    <w:tl2br w:val="nil"/>
                    <w:tr2bl w:val="nil"/>
                  </w:tcBorders>
                  <w:shd w:val="clear" w:color="auto" w:fill="auto"/>
                  <w:vAlign w:val="center"/>
                </w:tcPr>
                <w:p w14:paraId="1C4DF1FF" w14:textId="77777777" w:rsidR="005161EE" w:rsidRDefault="005161EE">
                  <w:pPr>
                    <w:snapToGrid w:val="0"/>
                    <w:spacing w:line="240" w:lineRule="auto"/>
                    <w:jc w:val="center"/>
                    <w:rPr>
                      <w:szCs w:val="21"/>
                    </w:rPr>
                  </w:pPr>
                </w:p>
              </w:tc>
              <w:tc>
                <w:tcPr>
                  <w:tcW w:w="1270" w:type="dxa"/>
                  <w:tcBorders>
                    <w:tl2br w:val="nil"/>
                    <w:tr2bl w:val="nil"/>
                  </w:tcBorders>
                  <w:shd w:val="clear" w:color="auto" w:fill="auto"/>
                  <w:vAlign w:val="center"/>
                </w:tcPr>
                <w:p w14:paraId="75498545" w14:textId="77777777" w:rsidR="005161EE" w:rsidRDefault="00000000">
                  <w:pPr>
                    <w:snapToGrid w:val="0"/>
                    <w:spacing w:line="240" w:lineRule="auto"/>
                    <w:jc w:val="center"/>
                    <w:rPr>
                      <w:szCs w:val="21"/>
                    </w:rPr>
                  </w:pPr>
                  <w:r>
                    <w:rPr>
                      <w:szCs w:val="21"/>
                    </w:rPr>
                    <w:t>2025</w:t>
                  </w:r>
                  <w:r>
                    <w:rPr>
                      <w:szCs w:val="21"/>
                    </w:rPr>
                    <w:t>年</w:t>
                  </w:r>
                </w:p>
              </w:tc>
              <w:tc>
                <w:tcPr>
                  <w:tcW w:w="1003" w:type="dxa"/>
                  <w:tcBorders>
                    <w:tl2br w:val="nil"/>
                    <w:tr2bl w:val="nil"/>
                  </w:tcBorders>
                  <w:shd w:val="clear" w:color="auto" w:fill="auto"/>
                  <w:vAlign w:val="center"/>
                </w:tcPr>
                <w:p w14:paraId="208AACC4" w14:textId="77777777" w:rsidR="005161EE" w:rsidRDefault="00000000">
                  <w:pPr>
                    <w:snapToGrid w:val="0"/>
                    <w:spacing w:line="240" w:lineRule="auto"/>
                    <w:jc w:val="center"/>
                    <w:rPr>
                      <w:szCs w:val="21"/>
                    </w:rPr>
                  </w:pPr>
                  <w:r>
                    <w:rPr>
                      <w:rFonts w:hint="eastAsia"/>
                      <w:szCs w:val="21"/>
                    </w:rPr>
                    <w:t>661</w:t>
                  </w:r>
                </w:p>
              </w:tc>
              <w:tc>
                <w:tcPr>
                  <w:tcW w:w="1080" w:type="dxa"/>
                  <w:tcBorders>
                    <w:tl2br w:val="nil"/>
                    <w:tr2bl w:val="nil"/>
                  </w:tcBorders>
                  <w:shd w:val="clear" w:color="auto" w:fill="auto"/>
                  <w:vAlign w:val="center"/>
                </w:tcPr>
                <w:p w14:paraId="0312A90F" w14:textId="77777777" w:rsidR="005161EE" w:rsidRDefault="00000000">
                  <w:pPr>
                    <w:snapToGrid w:val="0"/>
                    <w:spacing w:line="240" w:lineRule="auto"/>
                    <w:jc w:val="center"/>
                    <w:rPr>
                      <w:szCs w:val="21"/>
                    </w:rPr>
                  </w:pPr>
                  <w:r>
                    <w:rPr>
                      <w:rFonts w:hint="eastAsia"/>
                      <w:szCs w:val="21"/>
                    </w:rPr>
                    <w:t>99</w:t>
                  </w:r>
                </w:p>
              </w:tc>
              <w:tc>
                <w:tcPr>
                  <w:tcW w:w="1030" w:type="dxa"/>
                  <w:tcBorders>
                    <w:tl2br w:val="nil"/>
                    <w:tr2bl w:val="nil"/>
                  </w:tcBorders>
                  <w:shd w:val="clear" w:color="auto" w:fill="auto"/>
                  <w:vAlign w:val="center"/>
                </w:tcPr>
                <w:p w14:paraId="7DEC4D5B" w14:textId="77777777" w:rsidR="005161EE" w:rsidRDefault="00000000">
                  <w:pPr>
                    <w:snapToGrid w:val="0"/>
                    <w:spacing w:line="240" w:lineRule="auto"/>
                    <w:jc w:val="center"/>
                    <w:rPr>
                      <w:szCs w:val="21"/>
                    </w:rPr>
                  </w:pPr>
                  <w:r>
                    <w:rPr>
                      <w:rFonts w:hint="eastAsia"/>
                      <w:szCs w:val="21"/>
                    </w:rPr>
                    <w:t>66</w:t>
                  </w:r>
                </w:p>
              </w:tc>
              <w:tc>
                <w:tcPr>
                  <w:tcW w:w="1089" w:type="dxa"/>
                  <w:tcBorders>
                    <w:tl2br w:val="nil"/>
                    <w:tr2bl w:val="nil"/>
                  </w:tcBorders>
                  <w:shd w:val="clear" w:color="auto" w:fill="auto"/>
                  <w:vAlign w:val="center"/>
                </w:tcPr>
                <w:p w14:paraId="6D60A301" w14:textId="77777777" w:rsidR="005161EE" w:rsidRDefault="00000000">
                  <w:pPr>
                    <w:snapToGrid w:val="0"/>
                    <w:spacing w:line="240" w:lineRule="auto"/>
                    <w:jc w:val="center"/>
                    <w:rPr>
                      <w:szCs w:val="21"/>
                    </w:rPr>
                  </w:pPr>
                  <w:r>
                    <w:rPr>
                      <w:rFonts w:hint="eastAsia"/>
                      <w:szCs w:val="21"/>
                    </w:rPr>
                    <w:t>331</w:t>
                  </w:r>
                </w:p>
              </w:tc>
              <w:tc>
                <w:tcPr>
                  <w:tcW w:w="1089" w:type="dxa"/>
                  <w:tcBorders>
                    <w:tl2br w:val="nil"/>
                    <w:tr2bl w:val="nil"/>
                  </w:tcBorders>
                  <w:shd w:val="clear" w:color="auto" w:fill="auto"/>
                  <w:vAlign w:val="center"/>
                </w:tcPr>
                <w:p w14:paraId="2F5A5360" w14:textId="77777777" w:rsidR="005161EE" w:rsidRDefault="00000000">
                  <w:pPr>
                    <w:snapToGrid w:val="0"/>
                    <w:spacing w:line="240" w:lineRule="auto"/>
                    <w:jc w:val="center"/>
                    <w:rPr>
                      <w:szCs w:val="21"/>
                    </w:rPr>
                  </w:pPr>
                  <w:r>
                    <w:rPr>
                      <w:rFonts w:hint="eastAsia"/>
                      <w:szCs w:val="21"/>
                    </w:rPr>
                    <w:t>50</w:t>
                  </w:r>
                </w:p>
              </w:tc>
              <w:tc>
                <w:tcPr>
                  <w:tcW w:w="1087" w:type="dxa"/>
                  <w:tcBorders>
                    <w:tl2br w:val="nil"/>
                    <w:tr2bl w:val="nil"/>
                  </w:tcBorders>
                  <w:shd w:val="clear" w:color="auto" w:fill="auto"/>
                  <w:vAlign w:val="center"/>
                </w:tcPr>
                <w:p w14:paraId="373D6703" w14:textId="77777777" w:rsidR="005161EE" w:rsidRDefault="00000000">
                  <w:pPr>
                    <w:snapToGrid w:val="0"/>
                    <w:spacing w:line="240" w:lineRule="auto"/>
                    <w:jc w:val="center"/>
                    <w:rPr>
                      <w:szCs w:val="21"/>
                    </w:rPr>
                  </w:pPr>
                  <w:r>
                    <w:rPr>
                      <w:rFonts w:hint="eastAsia"/>
                      <w:szCs w:val="21"/>
                    </w:rPr>
                    <w:t>33</w:t>
                  </w:r>
                </w:p>
              </w:tc>
            </w:tr>
            <w:tr w:rsidR="005161EE" w14:paraId="0CF33252" w14:textId="77777777">
              <w:trPr>
                <w:trHeight w:val="23"/>
                <w:tblHeader/>
                <w:jc w:val="center"/>
              </w:trPr>
              <w:tc>
                <w:tcPr>
                  <w:tcW w:w="1257" w:type="dxa"/>
                  <w:vMerge/>
                  <w:tcBorders>
                    <w:tl2br w:val="nil"/>
                    <w:tr2bl w:val="nil"/>
                  </w:tcBorders>
                  <w:shd w:val="clear" w:color="auto" w:fill="auto"/>
                  <w:vAlign w:val="center"/>
                </w:tcPr>
                <w:p w14:paraId="744925BE" w14:textId="77777777" w:rsidR="005161EE" w:rsidRDefault="005161EE">
                  <w:pPr>
                    <w:snapToGrid w:val="0"/>
                    <w:spacing w:line="240" w:lineRule="auto"/>
                    <w:jc w:val="center"/>
                    <w:rPr>
                      <w:szCs w:val="21"/>
                    </w:rPr>
                  </w:pPr>
                </w:p>
              </w:tc>
              <w:tc>
                <w:tcPr>
                  <w:tcW w:w="1270" w:type="dxa"/>
                  <w:tcBorders>
                    <w:tl2br w:val="nil"/>
                    <w:tr2bl w:val="nil"/>
                  </w:tcBorders>
                  <w:shd w:val="clear" w:color="auto" w:fill="auto"/>
                  <w:vAlign w:val="center"/>
                </w:tcPr>
                <w:p w14:paraId="3539EF19" w14:textId="77777777" w:rsidR="005161EE" w:rsidRDefault="00000000">
                  <w:pPr>
                    <w:snapToGrid w:val="0"/>
                    <w:spacing w:line="240" w:lineRule="auto"/>
                    <w:jc w:val="center"/>
                    <w:rPr>
                      <w:szCs w:val="21"/>
                    </w:rPr>
                  </w:pPr>
                  <w:r>
                    <w:rPr>
                      <w:szCs w:val="21"/>
                    </w:rPr>
                    <w:t>2033</w:t>
                  </w:r>
                  <w:r>
                    <w:rPr>
                      <w:szCs w:val="21"/>
                    </w:rPr>
                    <w:t>年</w:t>
                  </w:r>
                </w:p>
              </w:tc>
              <w:tc>
                <w:tcPr>
                  <w:tcW w:w="1003" w:type="dxa"/>
                  <w:tcBorders>
                    <w:tl2br w:val="nil"/>
                    <w:tr2bl w:val="nil"/>
                  </w:tcBorders>
                  <w:shd w:val="clear" w:color="auto" w:fill="auto"/>
                  <w:vAlign w:val="center"/>
                </w:tcPr>
                <w:p w14:paraId="0A965C57" w14:textId="77777777" w:rsidR="005161EE" w:rsidRDefault="00000000">
                  <w:pPr>
                    <w:snapToGrid w:val="0"/>
                    <w:spacing w:line="240" w:lineRule="auto"/>
                    <w:jc w:val="center"/>
                    <w:rPr>
                      <w:szCs w:val="21"/>
                    </w:rPr>
                  </w:pPr>
                  <w:r>
                    <w:rPr>
                      <w:rFonts w:hint="eastAsia"/>
                      <w:szCs w:val="21"/>
                    </w:rPr>
                    <w:t>1443</w:t>
                  </w:r>
                </w:p>
              </w:tc>
              <w:tc>
                <w:tcPr>
                  <w:tcW w:w="1080" w:type="dxa"/>
                  <w:tcBorders>
                    <w:tl2br w:val="nil"/>
                    <w:tr2bl w:val="nil"/>
                  </w:tcBorders>
                  <w:shd w:val="clear" w:color="auto" w:fill="auto"/>
                  <w:vAlign w:val="center"/>
                </w:tcPr>
                <w:p w14:paraId="4561294E" w14:textId="77777777" w:rsidR="005161EE" w:rsidRDefault="00000000">
                  <w:pPr>
                    <w:snapToGrid w:val="0"/>
                    <w:spacing w:line="240" w:lineRule="auto"/>
                    <w:jc w:val="center"/>
                    <w:rPr>
                      <w:szCs w:val="21"/>
                    </w:rPr>
                  </w:pPr>
                  <w:r>
                    <w:rPr>
                      <w:rFonts w:hint="eastAsia"/>
                      <w:szCs w:val="21"/>
                    </w:rPr>
                    <w:t>216</w:t>
                  </w:r>
                </w:p>
              </w:tc>
              <w:tc>
                <w:tcPr>
                  <w:tcW w:w="1030" w:type="dxa"/>
                  <w:tcBorders>
                    <w:tl2br w:val="nil"/>
                    <w:tr2bl w:val="nil"/>
                  </w:tcBorders>
                  <w:shd w:val="clear" w:color="auto" w:fill="auto"/>
                  <w:vAlign w:val="center"/>
                </w:tcPr>
                <w:p w14:paraId="3B7A7BEA" w14:textId="77777777" w:rsidR="005161EE" w:rsidRDefault="00000000">
                  <w:pPr>
                    <w:snapToGrid w:val="0"/>
                    <w:spacing w:line="240" w:lineRule="auto"/>
                    <w:jc w:val="center"/>
                    <w:rPr>
                      <w:szCs w:val="21"/>
                    </w:rPr>
                  </w:pPr>
                  <w:r>
                    <w:rPr>
                      <w:rFonts w:hint="eastAsia"/>
                      <w:szCs w:val="21"/>
                    </w:rPr>
                    <w:t>144</w:t>
                  </w:r>
                </w:p>
              </w:tc>
              <w:tc>
                <w:tcPr>
                  <w:tcW w:w="1089" w:type="dxa"/>
                  <w:tcBorders>
                    <w:tl2br w:val="nil"/>
                    <w:tr2bl w:val="nil"/>
                  </w:tcBorders>
                  <w:shd w:val="clear" w:color="auto" w:fill="auto"/>
                  <w:vAlign w:val="center"/>
                </w:tcPr>
                <w:p w14:paraId="64F08D08" w14:textId="77777777" w:rsidR="005161EE" w:rsidRDefault="00000000">
                  <w:pPr>
                    <w:snapToGrid w:val="0"/>
                    <w:spacing w:line="240" w:lineRule="auto"/>
                    <w:jc w:val="center"/>
                    <w:rPr>
                      <w:szCs w:val="21"/>
                    </w:rPr>
                  </w:pPr>
                  <w:r>
                    <w:rPr>
                      <w:rFonts w:hint="eastAsia"/>
                      <w:szCs w:val="21"/>
                    </w:rPr>
                    <w:t>721</w:t>
                  </w:r>
                </w:p>
              </w:tc>
              <w:tc>
                <w:tcPr>
                  <w:tcW w:w="1089" w:type="dxa"/>
                  <w:tcBorders>
                    <w:tl2br w:val="nil"/>
                    <w:tr2bl w:val="nil"/>
                  </w:tcBorders>
                  <w:shd w:val="clear" w:color="auto" w:fill="auto"/>
                  <w:vAlign w:val="center"/>
                </w:tcPr>
                <w:p w14:paraId="7B5F619E" w14:textId="77777777" w:rsidR="005161EE" w:rsidRDefault="00000000">
                  <w:pPr>
                    <w:snapToGrid w:val="0"/>
                    <w:spacing w:line="240" w:lineRule="auto"/>
                    <w:jc w:val="center"/>
                    <w:rPr>
                      <w:szCs w:val="21"/>
                    </w:rPr>
                  </w:pPr>
                  <w:r>
                    <w:rPr>
                      <w:rFonts w:hint="eastAsia"/>
                      <w:szCs w:val="21"/>
                    </w:rPr>
                    <w:t>108</w:t>
                  </w:r>
                </w:p>
              </w:tc>
              <w:tc>
                <w:tcPr>
                  <w:tcW w:w="1087" w:type="dxa"/>
                  <w:tcBorders>
                    <w:tl2br w:val="nil"/>
                    <w:tr2bl w:val="nil"/>
                  </w:tcBorders>
                  <w:shd w:val="clear" w:color="auto" w:fill="auto"/>
                  <w:vAlign w:val="center"/>
                </w:tcPr>
                <w:p w14:paraId="1530D1F4" w14:textId="77777777" w:rsidR="005161EE" w:rsidRDefault="00000000">
                  <w:pPr>
                    <w:snapToGrid w:val="0"/>
                    <w:spacing w:line="240" w:lineRule="auto"/>
                    <w:jc w:val="center"/>
                    <w:rPr>
                      <w:szCs w:val="21"/>
                    </w:rPr>
                  </w:pPr>
                  <w:r>
                    <w:rPr>
                      <w:rFonts w:hint="eastAsia"/>
                      <w:szCs w:val="21"/>
                    </w:rPr>
                    <w:t>72</w:t>
                  </w:r>
                </w:p>
              </w:tc>
            </w:tr>
          </w:tbl>
          <w:p w14:paraId="68DE1B80" w14:textId="77777777" w:rsidR="005161EE" w:rsidRDefault="005161EE">
            <w:pPr>
              <w:snapToGrid w:val="0"/>
              <w:spacing w:line="360" w:lineRule="auto"/>
              <w:ind w:firstLineChars="200" w:firstLine="480"/>
              <w:rPr>
                <w:sz w:val="24"/>
                <w:szCs w:val="24"/>
              </w:rPr>
            </w:pPr>
            <w:bookmarkStart w:id="25" w:name="_Toc252288927"/>
            <w:bookmarkStart w:id="26" w:name="_Toc224878998"/>
            <w:bookmarkStart w:id="27" w:name="_Toc223843237"/>
            <w:bookmarkStart w:id="28" w:name="_Toc224879292"/>
          </w:p>
          <w:p w14:paraId="2BD1E1AE" w14:textId="77777777" w:rsidR="005161EE" w:rsidRDefault="00000000">
            <w:pPr>
              <w:snapToGrid w:val="0"/>
              <w:spacing w:line="360" w:lineRule="auto"/>
              <w:ind w:firstLineChars="200" w:firstLine="480"/>
              <w:rPr>
                <w:sz w:val="24"/>
                <w:szCs w:val="24"/>
              </w:rPr>
            </w:pPr>
            <w:r>
              <w:rPr>
                <w:sz w:val="24"/>
                <w:szCs w:val="24"/>
              </w:rPr>
              <w:t>（</w:t>
            </w:r>
            <w:r>
              <w:rPr>
                <w:sz w:val="24"/>
                <w:szCs w:val="24"/>
              </w:rPr>
              <w:t>3</w:t>
            </w:r>
            <w:r>
              <w:rPr>
                <w:sz w:val="24"/>
                <w:szCs w:val="24"/>
              </w:rPr>
              <w:t>）</w:t>
            </w:r>
            <w:bookmarkStart w:id="29" w:name="_Toc1998"/>
            <w:r>
              <w:rPr>
                <w:sz w:val="24"/>
                <w:szCs w:val="24"/>
              </w:rPr>
              <w:t>日均和昼间高峰小时流量</w:t>
            </w:r>
            <w:bookmarkEnd w:id="29"/>
          </w:p>
          <w:p w14:paraId="2DCBA46F" w14:textId="77777777" w:rsidR="005161EE" w:rsidRDefault="00000000">
            <w:pPr>
              <w:snapToGrid w:val="0"/>
              <w:spacing w:line="360" w:lineRule="auto"/>
              <w:ind w:firstLineChars="200" w:firstLine="480"/>
              <w:rPr>
                <w:sz w:val="24"/>
                <w:szCs w:val="24"/>
              </w:rPr>
            </w:pPr>
            <w:r>
              <w:rPr>
                <w:rFonts w:hint="eastAsia"/>
                <w:sz w:val="24"/>
                <w:szCs w:val="24"/>
              </w:rPr>
              <w:t>项</w:t>
            </w:r>
            <w:r>
              <w:rPr>
                <w:sz w:val="24"/>
                <w:szCs w:val="24"/>
              </w:rPr>
              <w:t>目昼间高峰小時车流量按昼间车流量的</w:t>
            </w:r>
            <w:r>
              <w:rPr>
                <w:sz w:val="24"/>
                <w:szCs w:val="24"/>
              </w:rPr>
              <w:t>10%</w:t>
            </w:r>
            <w:r>
              <w:rPr>
                <w:sz w:val="24"/>
                <w:szCs w:val="24"/>
              </w:rPr>
              <w:t>计，则项目日均小时和昼间高峰小时车流量见表</w:t>
            </w:r>
            <w:r>
              <w:rPr>
                <w:rFonts w:hint="eastAsia"/>
                <w:sz w:val="24"/>
                <w:szCs w:val="24"/>
              </w:rPr>
              <w:t>7</w:t>
            </w:r>
            <w:r>
              <w:rPr>
                <w:sz w:val="24"/>
                <w:szCs w:val="24"/>
              </w:rPr>
              <w:t>。</w:t>
            </w:r>
          </w:p>
          <w:p w14:paraId="786FF017" w14:textId="77777777" w:rsidR="005161EE" w:rsidRDefault="00000000">
            <w:pPr>
              <w:pStyle w:val="ad"/>
              <w:snapToGrid w:val="0"/>
              <w:spacing w:line="240" w:lineRule="auto"/>
              <w:ind w:firstLine="482"/>
              <w:jc w:val="center"/>
              <w:rPr>
                <w:rFonts w:ascii="Times New Roman"/>
                <w:b/>
                <w:bCs/>
              </w:rPr>
            </w:pPr>
            <w:r>
              <w:rPr>
                <w:rFonts w:ascii="Times New Roman"/>
                <w:b/>
                <w:bCs/>
              </w:rPr>
              <w:t>表</w:t>
            </w:r>
            <w:r>
              <w:rPr>
                <w:rFonts w:ascii="Times New Roman" w:hint="eastAsia"/>
                <w:b/>
                <w:bCs/>
              </w:rPr>
              <w:t>7</w:t>
            </w:r>
            <w:r>
              <w:rPr>
                <w:rFonts w:ascii="Times New Roman"/>
                <w:b/>
                <w:bCs/>
              </w:rPr>
              <w:t xml:space="preserve">   </w:t>
            </w:r>
            <w:r>
              <w:rPr>
                <w:rFonts w:ascii="Times New Roman"/>
                <w:b/>
                <w:bCs/>
              </w:rPr>
              <w:t>项目日均和高峰小时车流量表</w:t>
            </w:r>
            <w:r>
              <w:rPr>
                <w:rFonts w:ascii="Times New Roman"/>
                <w:b/>
                <w:bCs/>
              </w:rPr>
              <w:t xml:space="preserve">    </w:t>
            </w:r>
            <w:r>
              <w:rPr>
                <w:rFonts w:ascii="Times New Roman"/>
                <w:b/>
                <w:bCs/>
              </w:rPr>
              <w:t>单位：辆</w:t>
            </w:r>
            <w:r>
              <w:rPr>
                <w:rFonts w:ascii="Times New Roman"/>
                <w:b/>
                <w:bCs/>
              </w:rPr>
              <w:t>/</w:t>
            </w:r>
            <w:r>
              <w:rPr>
                <w:rFonts w:ascii="Times New Roman"/>
                <w:b/>
                <w:bCs/>
              </w:rPr>
              <w:t>时</w:t>
            </w:r>
          </w:p>
          <w:tbl>
            <w:tblPr>
              <w:tblW w:w="89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59"/>
              <w:gridCol w:w="1105"/>
              <w:gridCol w:w="1039"/>
              <w:gridCol w:w="1040"/>
              <w:gridCol w:w="1039"/>
              <w:gridCol w:w="1039"/>
              <w:gridCol w:w="1039"/>
              <w:gridCol w:w="1040"/>
            </w:tblGrid>
            <w:tr w:rsidR="005161EE" w14:paraId="2395792F" w14:textId="77777777">
              <w:trPr>
                <w:tblHeader/>
                <w:jc w:val="center"/>
              </w:trPr>
              <w:tc>
                <w:tcPr>
                  <w:tcW w:w="1559" w:type="dxa"/>
                  <w:vMerge w:val="restart"/>
                  <w:tcBorders>
                    <w:tl2br w:val="nil"/>
                    <w:tr2bl w:val="nil"/>
                  </w:tcBorders>
                  <w:shd w:val="clear" w:color="auto" w:fill="auto"/>
                  <w:vAlign w:val="center"/>
                </w:tcPr>
                <w:p w14:paraId="795AA447" w14:textId="77777777" w:rsidR="005161EE" w:rsidRDefault="00000000">
                  <w:pPr>
                    <w:snapToGrid w:val="0"/>
                    <w:spacing w:line="240" w:lineRule="auto"/>
                    <w:jc w:val="center"/>
                    <w:rPr>
                      <w:szCs w:val="21"/>
                    </w:rPr>
                  </w:pPr>
                  <w:r>
                    <w:rPr>
                      <w:szCs w:val="21"/>
                    </w:rPr>
                    <w:t>道路名称</w:t>
                  </w:r>
                </w:p>
              </w:tc>
              <w:tc>
                <w:tcPr>
                  <w:tcW w:w="1105" w:type="dxa"/>
                  <w:vMerge w:val="restart"/>
                  <w:tcBorders>
                    <w:tl2br w:val="nil"/>
                    <w:tr2bl w:val="nil"/>
                  </w:tcBorders>
                  <w:shd w:val="clear" w:color="auto" w:fill="auto"/>
                  <w:vAlign w:val="center"/>
                </w:tcPr>
                <w:p w14:paraId="255D36CC" w14:textId="77777777" w:rsidR="005161EE" w:rsidRDefault="00000000">
                  <w:pPr>
                    <w:snapToGrid w:val="0"/>
                    <w:spacing w:line="240" w:lineRule="auto"/>
                    <w:jc w:val="center"/>
                    <w:rPr>
                      <w:szCs w:val="21"/>
                    </w:rPr>
                  </w:pPr>
                  <w:r>
                    <w:rPr>
                      <w:szCs w:val="21"/>
                    </w:rPr>
                    <w:t>预测</w:t>
                  </w:r>
                </w:p>
                <w:p w14:paraId="040C0575" w14:textId="77777777" w:rsidR="005161EE" w:rsidRDefault="00000000">
                  <w:pPr>
                    <w:snapToGrid w:val="0"/>
                    <w:spacing w:line="240" w:lineRule="auto"/>
                    <w:jc w:val="center"/>
                    <w:rPr>
                      <w:szCs w:val="21"/>
                    </w:rPr>
                  </w:pPr>
                  <w:r>
                    <w:rPr>
                      <w:szCs w:val="21"/>
                    </w:rPr>
                    <w:t>年份</w:t>
                  </w:r>
                </w:p>
              </w:tc>
              <w:tc>
                <w:tcPr>
                  <w:tcW w:w="3118" w:type="dxa"/>
                  <w:gridSpan w:val="3"/>
                  <w:tcBorders>
                    <w:tl2br w:val="nil"/>
                    <w:tr2bl w:val="nil"/>
                  </w:tcBorders>
                  <w:shd w:val="clear" w:color="auto" w:fill="auto"/>
                  <w:vAlign w:val="center"/>
                </w:tcPr>
                <w:p w14:paraId="5C3A08B5" w14:textId="77777777" w:rsidR="005161EE" w:rsidRDefault="00000000">
                  <w:pPr>
                    <w:snapToGrid w:val="0"/>
                    <w:spacing w:line="240" w:lineRule="auto"/>
                    <w:jc w:val="center"/>
                    <w:rPr>
                      <w:szCs w:val="21"/>
                    </w:rPr>
                  </w:pPr>
                  <w:r>
                    <w:rPr>
                      <w:szCs w:val="21"/>
                    </w:rPr>
                    <w:t>日均小时流量</w:t>
                  </w:r>
                </w:p>
              </w:tc>
              <w:tc>
                <w:tcPr>
                  <w:tcW w:w="3118" w:type="dxa"/>
                  <w:gridSpan w:val="3"/>
                  <w:tcBorders>
                    <w:tl2br w:val="nil"/>
                    <w:tr2bl w:val="nil"/>
                  </w:tcBorders>
                  <w:shd w:val="clear" w:color="auto" w:fill="auto"/>
                  <w:vAlign w:val="center"/>
                </w:tcPr>
                <w:p w14:paraId="396CF23A" w14:textId="77777777" w:rsidR="005161EE" w:rsidRDefault="00000000">
                  <w:pPr>
                    <w:snapToGrid w:val="0"/>
                    <w:spacing w:line="240" w:lineRule="auto"/>
                    <w:jc w:val="center"/>
                    <w:rPr>
                      <w:szCs w:val="21"/>
                    </w:rPr>
                  </w:pPr>
                  <w:r>
                    <w:rPr>
                      <w:szCs w:val="21"/>
                    </w:rPr>
                    <w:t>高峰小时流量</w:t>
                  </w:r>
                </w:p>
              </w:tc>
            </w:tr>
            <w:tr w:rsidR="005161EE" w14:paraId="259C8C74" w14:textId="77777777">
              <w:trPr>
                <w:tblHeader/>
                <w:jc w:val="center"/>
              </w:trPr>
              <w:tc>
                <w:tcPr>
                  <w:tcW w:w="1559" w:type="dxa"/>
                  <w:vMerge/>
                  <w:tcBorders>
                    <w:tl2br w:val="nil"/>
                    <w:tr2bl w:val="nil"/>
                  </w:tcBorders>
                  <w:shd w:val="clear" w:color="auto" w:fill="auto"/>
                  <w:vAlign w:val="center"/>
                </w:tcPr>
                <w:p w14:paraId="3856B8F2" w14:textId="77777777" w:rsidR="005161EE" w:rsidRDefault="005161EE">
                  <w:pPr>
                    <w:snapToGrid w:val="0"/>
                    <w:spacing w:line="240" w:lineRule="auto"/>
                    <w:jc w:val="center"/>
                    <w:rPr>
                      <w:szCs w:val="21"/>
                    </w:rPr>
                  </w:pPr>
                </w:p>
              </w:tc>
              <w:tc>
                <w:tcPr>
                  <w:tcW w:w="1105" w:type="dxa"/>
                  <w:vMerge/>
                  <w:tcBorders>
                    <w:tl2br w:val="nil"/>
                    <w:tr2bl w:val="nil"/>
                  </w:tcBorders>
                  <w:shd w:val="clear" w:color="auto" w:fill="auto"/>
                  <w:vAlign w:val="center"/>
                </w:tcPr>
                <w:p w14:paraId="7201F095" w14:textId="77777777" w:rsidR="005161EE" w:rsidRDefault="005161EE">
                  <w:pPr>
                    <w:snapToGrid w:val="0"/>
                    <w:spacing w:line="240" w:lineRule="auto"/>
                    <w:jc w:val="center"/>
                    <w:rPr>
                      <w:szCs w:val="21"/>
                    </w:rPr>
                  </w:pPr>
                </w:p>
              </w:tc>
              <w:tc>
                <w:tcPr>
                  <w:tcW w:w="1039" w:type="dxa"/>
                  <w:tcBorders>
                    <w:tl2br w:val="nil"/>
                    <w:tr2bl w:val="nil"/>
                  </w:tcBorders>
                  <w:shd w:val="clear" w:color="auto" w:fill="auto"/>
                  <w:vAlign w:val="center"/>
                </w:tcPr>
                <w:p w14:paraId="4F7767B5" w14:textId="77777777" w:rsidR="005161EE" w:rsidRDefault="00000000">
                  <w:pPr>
                    <w:snapToGrid w:val="0"/>
                    <w:spacing w:line="240" w:lineRule="auto"/>
                    <w:jc w:val="center"/>
                    <w:rPr>
                      <w:szCs w:val="21"/>
                    </w:rPr>
                  </w:pPr>
                  <w:r>
                    <w:rPr>
                      <w:szCs w:val="21"/>
                    </w:rPr>
                    <w:t>小型车</w:t>
                  </w:r>
                </w:p>
              </w:tc>
              <w:tc>
                <w:tcPr>
                  <w:tcW w:w="1040" w:type="dxa"/>
                  <w:tcBorders>
                    <w:tl2br w:val="nil"/>
                    <w:tr2bl w:val="nil"/>
                  </w:tcBorders>
                  <w:shd w:val="clear" w:color="auto" w:fill="auto"/>
                  <w:vAlign w:val="center"/>
                </w:tcPr>
                <w:p w14:paraId="32D27407" w14:textId="77777777" w:rsidR="005161EE" w:rsidRDefault="00000000">
                  <w:pPr>
                    <w:snapToGrid w:val="0"/>
                    <w:spacing w:line="240" w:lineRule="auto"/>
                    <w:jc w:val="center"/>
                    <w:rPr>
                      <w:szCs w:val="21"/>
                    </w:rPr>
                  </w:pPr>
                  <w:r>
                    <w:rPr>
                      <w:szCs w:val="21"/>
                    </w:rPr>
                    <w:t>中型车</w:t>
                  </w:r>
                </w:p>
              </w:tc>
              <w:tc>
                <w:tcPr>
                  <w:tcW w:w="1039" w:type="dxa"/>
                  <w:tcBorders>
                    <w:tl2br w:val="nil"/>
                    <w:tr2bl w:val="nil"/>
                  </w:tcBorders>
                  <w:shd w:val="clear" w:color="auto" w:fill="auto"/>
                  <w:vAlign w:val="center"/>
                </w:tcPr>
                <w:p w14:paraId="4EBA1240" w14:textId="77777777" w:rsidR="005161EE" w:rsidRDefault="00000000">
                  <w:pPr>
                    <w:snapToGrid w:val="0"/>
                    <w:spacing w:line="240" w:lineRule="auto"/>
                    <w:jc w:val="center"/>
                    <w:rPr>
                      <w:szCs w:val="21"/>
                    </w:rPr>
                  </w:pPr>
                  <w:r>
                    <w:rPr>
                      <w:szCs w:val="21"/>
                    </w:rPr>
                    <w:t>大型车</w:t>
                  </w:r>
                </w:p>
              </w:tc>
              <w:tc>
                <w:tcPr>
                  <w:tcW w:w="1039" w:type="dxa"/>
                  <w:tcBorders>
                    <w:tl2br w:val="nil"/>
                    <w:tr2bl w:val="nil"/>
                  </w:tcBorders>
                  <w:shd w:val="clear" w:color="auto" w:fill="auto"/>
                  <w:vAlign w:val="center"/>
                </w:tcPr>
                <w:p w14:paraId="535AF5B1" w14:textId="77777777" w:rsidR="005161EE" w:rsidRDefault="00000000">
                  <w:pPr>
                    <w:snapToGrid w:val="0"/>
                    <w:spacing w:line="240" w:lineRule="auto"/>
                    <w:jc w:val="center"/>
                    <w:rPr>
                      <w:szCs w:val="21"/>
                    </w:rPr>
                  </w:pPr>
                  <w:r>
                    <w:rPr>
                      <w:szCs w:val="21"/>
                    </w:rPr>
                    <w:t>小型车</w:t>
                  </w:r>
                </w:p>
              </w:tc>
              <w:tc>
                <w:tcPr>
                  <w:tcW w:w="1039" w:type="dxa"/>
                  <w:tcBorders>
                    <w:tl2br w:val="nil"/>
                    <w:tr2bl w:val="nil"/>
                  </w:tcBorders>
                  <w:shd w:val="clear" w:color="auto" w:fill="auto"/>
                  <w:vAlign w:val="center"/>
                </w:tcPr>
                <w:p w14:paraId="63907C56" w14:textId="77777777" w:rsidR="005161EE" w:rsidRDefault="00000000">
                  <w:pPr>
                    <w:snapToGrid w:val="0"/>
                    <w:spacing w:line="240" w:lineRule="auto"/>
                    <w:jc w:val="center"/>
                    <w:rPr>
                      <w:szCs w:val="21"/>
                    </w:rPr>
                  </w:pPr>
                  <w:r>
                    <w:rPr>
                      <w:szCs w:val="21"/>
                    </w:rPr>
                    <w:t>中型车</w:t>
                  </w:r>
                </w:p>
              </w:tc>
              <w:tc>
                <w:tcPr>
                  <w:tcW w:w="1040" w:type="dxa"/>
                  <w:tcBorders>
                    <w:tl2br w:val="nil"/>
                    <w:tr2bl w:val="nil"/>
                  </w:tcBorders>
                  <w:shd w:val="clear" w:color="auto" w:fill="auto"/>
                  <w:vAlign w:val="center"/>
                </w:tcPr>
                <w:p w14:paraId="38FEE4CE" w14:textId="77777777" w:rsidR="005161EE" w:rsidRDefault="00000000">
                  <w:pPr>
                    <w:snapToGrid w:val="0"/>
                    <w:spacing w:line="240" w:lineRule="auto"/>
                    <w:jc w:val="center"/>
                    <w:rPr>
                      <w:szCs w:val="21"/>
                    </w:rPr>
                  </w:pPr>
                  <w:r>
                    <w:rPr>
                      <w:szCs w:val="21"/>
                    </w:rPr>
                    <w:t>大型车</w:t>
                  </w:r>
                </w:p>
              </w:tc>
            </w:tr>
            <w:tr w:rsidR="005161EE" w14:paraId="785393FF" w14:textId="77777777">
              <w:trPr>
                <w:tblHeader/>
                <w:jc w:val="center"/>
              </w:trPr>
              <w:tc>
                <w:tcPr>
                  <w:tcW w:w="1559" w:type="dxa"/>
                  <w:vMerge w:val="restart"/>
                  <w:tcBorders>
                    <w:tl2br w:val="nil"/>
                    <w:tr2bl w:val="nil"/>
                  </w:tcBorders>
                  <w:shd w:val="clear" w:color="auto" w:fill="auto"/>
                  <w:vAlign w:val="center"/>
                </w:tcPr>
                <w:p w14:paraId="01C4FAE9" w14:textId="77777777" w:rsidR="005161EE" w:rsidRDefault="00000000">
                  <w:pPr>
                    <w:snapToGrid w:val="0"/>
                    <w:spacing w:line="240" w:lineRule="auto"/>
                    <w:jc w:val="center"/>
                    <w:rPr>
                      <w:szCs w:val="21"/>
                    </w:rPr>
                  </w:pPr>
                  <w:r>
                    <w:rPr>
                      <w:szCs w:val="21"/>
                    </w:rPr>
                    <w:t>金水大道</w:t>
                  </w:r>
                </w:p>
              </w:tc>
              <w:tc>
                <w:tcPr>
                  <w:tcW w:w="1105" w:type="dxa"/>
                  <w:tcBorders>
                    <w:tl2br w:val="nil"/>
                    <w:tr2bl w:val="nil"/>
                  </w:tcBorders>
                  <w:shd w:val="clear" w:color="auto" w:fill="auto"/>
                  <w:vAlign w:val="center"/>
                </w:tcPr>
                <w:p w14:paraId="7CDA7C08" w14:textId="77777777" w:rsidR="005161EE" w:rsidRDefault="00000000">
                  <w:pPr>
                    <w:snapToGrid w:val="0"/>
                    <w:spacing w:line="240" w:lineRule="auto"/>
                    <w:jc w:val="center"/>
                    <w:rPr>
                      <w:szCs w:val="21"/>
                    </w:rPr>
                  </w:pPr>
                  <w:r>
                    <w:rPr>
                      <w:szCs w:val="21"/>
                    </w:rPr>
                    <w:t>2019</w:t>
                  </w:r>
                  <w:r>
                    <w:rPr>
                      <w:szCs w:val="21"/>
                    </w:rPr>
                    <w:t>年</w:t>
                  </w:r>
                </w:p>
              </w:tc>
              <w:tc>
                <w:tcPr>
                  <w:tcW w:w="1039" w:type="dxa"/>
                  <w:tcBorders>
                    <w:tl2br w:val="nil"/>
                    <w:tr2bl w:val="nil"/>
                  </w:tcBorders>
                  <w:shd w:val="clear" w:color="auto" w:fill="auto"/>
                  <w:vAlign w:val="center"/>
                </w:tcPr>
                <w:p w14:paraId="64D5325F" w14:textId="77777777" w:rsidR="005161EE" w:rsidRDefault="00000000">
                  <w:pPr>
                    <w:widowControl/>
                    <w:snapToGrid w:val="0"/>
                    <w:spacing w:line="240" w:lineRule="auto"/>
                    <w:jc w:val="center"/>
                    <w:textAlignment w:val="center"/>
                    <w:rPr>
                      <w:szCs w:val="21"/>
                    </w:rPr>
                  </w:pPr>
                  <w:r>
                    <w:rPr>
                      <w:szCs w:val="21"/>
                      <w:lang w:bidi="ar"/>
                    </w:rPr>
                    <w:t>342</w:t>
                  </w:r>
                </w:p>
              </w:tc>
              <w:tc>
                <w:tcPr>
                  <w:tcW w:w="1040" w:type="dxa"/>
                  <w:tcBorders>
                    <w:tl2br w:val="nil"/>
                    <w:tr2bl w:val="nil"/>
                  </w:tcBorders>
                  <w:shd w:val="clear" w:color="auto" w:fill="auto"/>
                  <w:vAlign w:val="center"/>
                </w:tcPr>
                <w:p w14:paraId="61FA53D5" w14:textId="77777777" w:rsidR="005161EE" w:rsidRDefault="00000000">
                  <w:pPr>
                    <w:widowControl/>
                    <w:snapToGrid w:val="0"/>
                    <w:spacing w:line="240" w:lineRule="auto"/>
                    <w:jc w:val="center"/>
                    <w:textAlignment w:val="center"/>
                    <w:rPr>
                      <w:szCs w:val="21"/>
                    </w:rPr>
                  </w:pPr>
                  <w:r>
                    <w:rPr>
                      <w:szCs w:val="21"/>
                      <w:lang w:bidi="ar"/>
                    </w:rPr>
                    <w:t>51</w:t>
                  </w:r>
                </w:p>
              </w:tc>
              <w:tc>
                <w:tcPr>
                  <w:tcW w:w="1039" w:type="dxa"/>
                  <w:tcBorders>
                    <w:tl2br w:val="nil"/>
                    <w:tr2bl w:val="nil"/>
                  </w:tcBorders>
                  <w:shd w:val="clear" w:color="auto" w:fill="auto"/>
                  <w:vAlign w:val="center"/>
                </w:tcPr>
                <w:p w14:paraId="5B6EECBE" w14:textId="77777777" w:rsidR="005161EE" w:rsidRDefault="00000000">
                  <w:pPr>
                    <w:widowControl/>
                    <w:snapToGrid w:val="0"/>
                    <w:spacing w:line="240" w:lineRule="auto"/>
                    <w:jc w:val="center"/>
                    <w:textAlignment w:val="center"/>
                    <w:rPr>
                      <w:szCs w:val="21"/>
                    </w:rPr>
                  </w:pPr>
                  <w:r>
                    <w:rPr>
                      <w:szCs w:val="21"/>
                      <w:lang w:bidi="ar"/>
                    </w:rPr>
                    <w:t>34</w:t>
                  </w:r>
                </w:p>
              </w:tc>
              <w:tc>
                <w:tcPr>
                  <w:tcW w:w="1039" w:type="dxa"/>
                  <w:tcBorders>
                    <w:tl2br w:val="nil"/>
                    <w:tr2bl w:val="nil"/>
                  </w:tcBorders>
                  <w:shd w:val="clear" w:color="auto" w:fill="auto"/>
                  <w:vAlign w:val="center"/>
                </w:tcPr>
                <w:p w14:paraId="497D111C" w14:textId="77777777" w:rsidR="005161EE" w:rsidRDefault="00000000">
                  <w:pPr>
                    <w:widowControl/>
                    <w:snapToGrid w:val="0"/>
                    <w:spacing w:line="240" w:lineRule="auto"/>
                    <w:jc w:val="center"/>
                    <w:textAlignment w:val="center"/>
                    <w:rPr>
                      <w:szCs w:val="21"/>
                    </w:rPr>
                  </w:pPr>
                  <w:r>
                    <w:rPr>
                      <w:szCs w:val="21"/>
                      <w:lang w:bidi="ar"/>
                    </w:rPr>
                    <w:t>657</w:t>
                  </w:r>
                </w:p>
              </w:tc>
              <w:tc>
                <w:tcPr>
                  <w:tcW w:w="1039" w:type="dxa"/>
                  <w:tcBorders>
                    <w:tl2br w:val="nil"/>
                    <w:tr2bl w:val="nil"/>
                  </w:tcBorders>
                  <w:shd w:val="clear" w:color="auto" w:fill="auto"/>
                  <w:vAlign w:val="center"/>
                </w:tcPr>
                <w:p w14:paraId="5E064213" w14:textId="77777777" w:rsidR="005161EE" w:rsidRDefault="00000000">
                  <w:pPr>
                    <w:widowControl/>
                    <w:snapToGrid w:val="0"/>
                    <w:spacing w:line="240" w:lineRule="auto"/>
                    <w:jc w:val="center"/>
                    <w:textAlignment w:val="center"/>
                    <w:rPr>
                      <w:szCs w:val="21"/>
                    </w:rPr>
                  </w:pPr>
                  <w:r>
                    <w:rPr>
                      <w:szCs w:val="21"/>
                      <w:lang w:bidi="ar"/>
                    </w:rPr>
                    <w:t>99</w:t>
                  </w:r>
                </w:p>
              </w:tc>
              <w:tc>
                <w:tcPr>
                  <w:tcW w:w="1040" w:type="dxa"/>
                  <w:tcBorders>
                    <w:tl2br w:val="nil"/>
                    <w:tr2bl w:val="nil"/>
                  </w:tcBorders>
                  <w:shd w:val="clear" w:color="auto" w:fill="auto"/>
                  <w:vAlign w:val="center"/>
                </w:tcPr>
                <w:p w14:paraId="3121CA1D" w14:textId="77777777" w:rsidR="005161EE" w:rsidRDefault="00000000">
                  <w:pPr>
                    <w:widowControl/>
                    <w:snapToGrid w:val="0"/>
                    <w:spacing w:line="240" w:lineRule="auto"/>
                    <w:jc w:val="center"/>
                    <w:textAlignment w:val="center"/>
                    <w:rPr>
                      <w:szCs w:val="21"/>
                    </w:rPr>
                  </w:pPr>
                  <w:r>
                    <w:rPr>
                      <w:szCs w:val="21"/>
                      <w:lang w:bidi="ar"/>
                    </w:rPr>
                    <w:t>66</w:t>
                  </w:r>
                </w:p>
              </w:tc>
            </w:tr>
            <w:tr w:rsidR="005161EE" w14:paraId="1D31DFFD" w14:textId="77777777">
              <w:trPr>
                <w:tblHeader/>
                <w:jc w:val="center"/>
              </w:trPr>
              <w:tc>
                <w:tcPr>
                  <w:tcW w:w="1559" w:type="dxa"/>
                  <w:vMerge/>
                  <w:tcBorders>
                    <w:tl2br w:val="nil"/>
                    <w:tr2bl w:val="nil"/>
                  </w:tcBorders>
                  <w:shd w:val="clear" w:color="auto" w:fill="auto"/>
                  <w:vAlign w:val="center"/>
                </w:tcPr>
                <w:p w14:paraId="39619932" w14:textId="77777777" w:rsidR="005161EE" w:rsidRDefault="005161EE">
                  <w:pPr>
                    <w:snapToGrid w:val="0"/>
                    <w:spacing w:line="240" w:lineRule="auto"/>
                    <w:jc w:val="center"/>
                    <w:rPr>
                      <w:szCs w:val="21"/>
                    </w:rPr>
                  </w:pPr>
                </w:p>
              </w:tc>
              <w:tc>
                <w:tcPr>
                  <w:tcW w:w="1105" w:type="dxa"/>
                  <w:tcBorders>
                    <w:tl2br w:val="nil"/>
                    <w:tr2bl w:val="nil"/>
                  </w:tcBorders>
                  <w:shd w:val="clear" w:color="auto" w:fill="auto"/>
                  <w:vAlign w:val="center"/>
                </w:tcPr>
                <w:p w14:paraId="703EDADE" w14:textId="77777777" w:rsidR="005161EE" w:rsidRDefault="00000000">
                  <w:pPr>
                    <w:snapToGrid w:val="0"/>
                    <w:spacing w:line="240" w:lineRule="auto"/>
                    <w:jc w:val="center"/>
                    <w:rPr>
                      <w:szCs w:val="21"/>
                    </w:rPr>
                  </w:pPr>
                  <w:r>
                    <w:rPr>
                      <w:szCs w:val="21"/>
                    </w:rPr>
                    <w:t>2025</w:t>
                  </w:r>
                  <w:r>
                    <w:rPr>
                      <w:szCs w:val="21"/>
                    </w:rPr>
                    <w:t>年</w:t>
                  </w:r>
                </w:p>
              </w:tc>
              <w:tc>
                <w:tcPr>
                  <w:tcW w:w="1039" w:type="dxa"/>
                  <w:tcBorders>
                    <w:tl2br w:val="nil"/>
                    <w:tr2bl w:val="nil"/>
                  </w:tcBorders>
                  <w:shd w:val="clear" w:color="auto" w:fill="auto"/>
                  <w:vAlign w:val="center"/>
                </w:tcPr>
                <w:p w14:paraId="365F7055" w14:textId="77777777" w:rsidR="005161EE" w:rsidRDefault="00000000">
                  <w:pPr>
                    <w:widowControl/>
                    <w:snapToGrid w:val="0"/>
                    <w:spacing w:line="240" w:lineRule="auto"/>
                    <w:jc w:val="center"/>
                    <w:textAlignment w:val="center"/>
                    <w:rPr>
                      <w:szCs w:val="21"/>
                    </w:rPr>
                  </w:pPr>
                  <w:r>
                    <w:rPr>
                      <w:szCs w:val="21"/>
                      <w:lang w:bidi="ar"/>
                    </w:rPr>
                    <w:t>551</w:t>
                  </w:r>
                </w:p>
              </w:tc>
              <w:tc>
                <w:tcPr>
                  <w:tcW w:w="1040" w:type="dxa"/>
                  <w:tcBorders>
                    <w:tl2br w:val="nil"/>
                    <w:tr2bl w:val="nil"/>
                  </w:tcBorders>
                  <w:shd w:val="clear" w:color="auto" w:fill="auto"/>
                  <w:vAlign w:val="center"/>
                </w:tcPr>
                <w:p w14:paraId="0665461F" w14:textId="77777777" w:rsidR="005161EE" w:rsidRDefault="00000000">
                  <w:pPr>
                    <w:widowControl/>
                    <w:snapToGrid w:val="0"/>
                    <w:spacing w:line="240" w:lineRule="auto"/>
                    <w:jc w:val="center"/>
                    <w:textAlignment w:val="center"/>
                    <w:rPr>
                      <w:szCs w:val="21"/>
                    </w:rPr>
                  </w:pPr>
                  <w:r>
                    <w:rPr>
                      <w:szCs w:val="21"/>
                      <w:lang w:bidi="ar"/>
                    </w:rPr>
                    <w:t>83</w:t>
                  </w:r>
                </w:p>
              </w:tc>
              <w:tc>
                <w:tcPr>
                  <w:tcW w:w="1039" w:type="dxa"/>
                  <w:tcBorders>
                    <w:tl2br w:val="nil"/>
                    <w:tr2bl w:val="nil"/>
                  </w:tcBorders>
                  <w:shd w:val="clear" w:color="auto" w:fill="auto"/>
                  <w:vAlign w:val="center"/>
                </w:tcPr>
                <w:p w14:paraId="763FD38C" w14:textId="77777777" w:rsidR="005161EE" w:rsidRDefault="00000000">
                  <w:pPr>
                    <w:widowControl/>
                    <w:snapToGrid w:val="0"/>
                    <w:spacing w:line="240" w:lineRule="auto"/>
                    <w:jc w:val="center"/>
                    <w:textAlignment w:val="center"/>
                    <w:rPr>
                      <w:szCs w:val="21"/>
                    </w:rPr>
                  </w:pPr>
                  <w:r>
                    <w:rPr>
                      <w:szCs w:val="21"/>
                      <w:lang w:bidi="ar"/>
                    </w:rPr>
                    <w:t>55</w:t>
                  </w:r>
                </w:p>
              </w:tc>
              <w:tc>
                <w:tcPr>
                  <w:tcW w:w="1039" w:type="dxa"/>
                  <w:tcBorders>
                    <w:tl2br w:val="nil"/>
                    <w:tr2bl w:val="nil"/>
                  </w:tcBorders>
                  <w:shd w:val="clear" w:color="auto" w:fill="auto"/>
                  <w:vAlign w:val="center"/>
                </w:tcPr>
                <w:p w14:paraId="09A39C39" w14:textId="77777777" w:rsidR="005161EE" w:rsidRDefault="00000000">
                  <w:pPr>
                    <w:widowControl/>
                    <w:snapToGrid w:val="0"/>
                    <w:spacing w:line="240" w:lineRule="auto"/>
                    <w:jc w:val="center"/>
                    <w:textAlignment w:val="center"/>
                    <w:rPr>
                      <w:szCs w:val="21"/>
                    </w:rPr>
                  </w:pPr>
                  <w:r>
                    <w:rPr>
                      <w:szCs w:val="21"/>
                      <w:lang w:bidi="ar"/>
                    </w:rPr>
                    <w:t>1058</w:t>
                  </w:r>
                </w:p>
              </w:tc>
              <w:tc>
                <w:tcPr>
                  <w:tcW w:w="1039" w:type="dxa"/>
                  <w:tcBorders>
                    <w:tl2br w:val="nil"/>
                    <w:tr2bl w:val="nil"/>
                  </w:tcBorders>
                  <w:shd w:val="clear" w:color="auto" w:fill="auto"/>
                  <w:vAlign w:val="center"/>
                </w:tcPr>
                <w:p w14:paraId="64ACDBA5" w14:textId="77777777" w:rsidR="005161EE" w:rsidRDefault="00000000">
                  <w:pPr>
                    <w:widowControl/>
                    <w:snapToGrid w:val="0"/>
                    <w:spacing w:line="240" w:lineRule="auto"/>
                    <w:jc w:val="center"/>
                    <w:textAlignment w:val="center"/>
                    <w:rPr>
                      <w:szCs w:val="21"/>
                    </w:rPr>
                  </w:pPr>
                  <w:r>
                    <w:rPr>
                      <w:szCs w:val="21"/>
                      <w:lang w:bidi="ar"/>
                    </w:rPr>
                    <w:t>159</w:t>
                  </w:r>
                </w:p>
              </w:tc>
              <w:tc>
                <w:tcPr>
                  <w:tcW w:w="1040" w:type="dxa"/>
                  <w:tcBorders>
                    <w:tl2br w:val="nil"/>
                    <w:tr2bl w:val="nil"/>
                  </w:tcBorders>
                  <w:shd w:val="clear" w:color="auto" w:fill="auto"/>
                  <w:vAlign w:val="center"/>
                </w:tcPr>
                <w:p w14:paraId="567337D6" w14:textId="77777777" w:rsidR="005161EE" w:rsidRDefault="00000000">
                  <w:pPr>
                    <w:widowControl/>
                    <w:snapToGrid w:val="0"/>
                    <w:spacing w:line="240" w:lineRule="auto"/>
                    <w:jc w:val="center"/>
                    <w:textAlignment w:val="center"/>
                    <w:rPr>
                      <w:szCs w:val="21"/>
                    </w:rPr>
                  </w:pPr>
                  <w:r>
                    <w:rPr>
                      <w:szCs w:val="21"/>
                      <w:lang w:bidi="ar"/>
                    </w:rPr>
                    <w:t>106</w:t>
                  </w:r>
                </w:p>
              </w:tc>
            </w:tr>
            <w:tr w:rsidR="005161EE" w14:paraId="41FD19AB" w14:textId="77777777">
              <w:trPr>
                <w:tblHeader/>
                <w:jc w:val="center"/>
              </w:trPr>
              <w:tc>
                <w:tcPr>
                  <w:tcW w:w="1559" w:type="dxa"/>
                  <w:vMerge/>
                  <w:tcBorders>
                    <w:tl2br w:val="nil"/>
                    <w:tr2bl w:val="nil"/>
                  </w:tcBorders>
                  <w:shd w:val="clear" w:color="auto" w:fill="auto"/>
                  <w:vAlign w:val="center"/>
                </w:tcPr>
                <w:p w14:paraId="1D6ABF2F" w14:textId="77777777" w:rsidR="005161EE" w:rsidRDefault="005161EE">
                  <w:pPr>
                    <w:snapToGrid w:val="0"/>
                    <w:spacing w:line="240" w:lineRule="auto"/>
                    <w:jc w:val="center"/>
                    <w:rPr>
                      <w:szCs w:val="21"/>
                    </w:rPr>
                  </w:pPr>
                </w:p>
              </w:tc>
              <w:tc>
                <w:tcPr>
                  <w:tcW w:w="1105" w:type="dxa"/>
                  <w:tcBorders>
                    <w:tl2br w:val="nil"/>
                    <w:tr2bl w:val="nil"/>
                  </w:tcBorders>
                  <w:shd w:val="clear" w:color="auto" w:fill="auto"/>
                  <w:vAlign w:val="center"/>
                </w:tcPr>
                <w:p w14:paraId="2335327C" w14:textId="77777777" w:rsidR="005161EE" w:rsidRDefault="00000000">
                  <w:pPr>
                    <w:snapToGrid w:val="0"/>
                    <w:spacing w:line="240" w:lineRule="auto"/>
                    <w:jc w:val="center"/>
                    <w:rPr>
                      <w:szCs w:val="21"/>
                    </w:rPr>
                  </w:pPr>
                  <w:r>
                    <w:rPr>
                      <w:szCs w:val="21"/>
                    </w:rPr>
                    <w:t>2033</w:t>
                  </w:r>
                  <w:r>
                    <w:rPr>
                      <w:szCs w:val="21"/>
                    </w:rPr>
                    <w:t>年</w:t>
                  </w:r>
                </w:p>
              </w:tc>
              <w:tc>
                <w:tcPr>
                  <w:tcW w:w="1039" w:type="dxa"/>
                  <w:tcBorders>
                    <w:tl2br w:val="nil"/>
                    <w:tr2bl w:val="nil"/>
                  </w:tcBorders>
                  <w:shd w:val="clear" w:color="auto" w:fill="auto"/>
                  <w:vAlign w:val="center"/>
                </w:tcPr>
                <w:p w14:paraId="4ADE92AB" w14:textId="77777777" w:rsidR="005161EE" w:rsidRDefault="00000000">
                  <w:pPr>
                    <w:widowControl/>
                    <w:snapToGrid w:val="0"/>
                    <w:spacing w:line="240" w:lineRule="auto"/>
                    <w:jc w:val="center"/>
                    <w:textAlignment w:val="center"/>
                    <w:rPr>
                      <w:szCs w:val="21"/>
                    </w:rPr>
                  </w:pPr>
                  <w:r>
                    <w:rPr>
                      <w:szCs w:val="21"/>
                      <w:lang w:bidi="ar"/>
                    </w:rPr>
                    <w:t>1202</w:t>
                  </w:r>
                </w:p>
              </w:tc>
              <w:tc>
                <w:tcPr>
                  <w:tcW w:w="1040" w:type="dxa"/>
                  <w:tcBorders>
                    <w:tl2br w:val="nil"/>
                    <w:tr2bl w:val="nil"/>
                  </w:tcBorders>
                  <w:shd w:val="clear" w:color="auto" w:fill="auto"/>
                  <w:vAlign w:val="center"/>
                </w:tcPr>
                <w:p w14:paraId="57AD78DF" w14:textId="77777777" w:rsidR="005161EE" w:rsidRDefault="00000000">
                  <w:pPr>
                    <w:widowControl/>
                    <w:snapToGrid w:val="0"/>
                    <w:spacing w:line="240" w:lineRule="auto"/>
                    <w:jc w:val="center"/>
                    <w:textAlignment w:val="center"/>
                    <w:rPr>
                      <w:szCs w:val="21"/>
                    </w:rPr>
                  </w:pPr>
                  <w:r>
                    <w:rPr>
                      <w:szCs w:val="21"/>
                      <w:lang w:bidi="ar"/>
                    </w:rPr>
                    <w:t>180</w:t>
                  </w:r>
                </w:p>
              </w:tc>
              <w:tc>
                <w:tcPr>
                  <w:tcW w:w="1039" w:type="dxa"/>
                  <w:tcBorders>
                    <w:tl2br w:val="nil"/>
                    <w:tr2bl w:val="nil"/>
                  </w:tcBorders>
                  <w:shd w:val="clear" w:color="auto" w:fill="auto"/>
                  <w:vAlign w:val="center"/>
                </w:tcPr>
                <w:p w14:paraId="3502D92E" w14:textId="77777777" w:rsidR="005161EE" w:rsidRDefault="00000000">
                  <w:pPr>
                    <w:widowControl/>
                    <w:snapToGrid w:val="0"/>
                    <w:spacing w:line="240" w:lineRule="auto"/>
                    <w:jc w:val="center"/>
                    <w:textAlignment w:val="center"/>
                    <w:rPr>
                      <w:szCs w:val="21"/>
                    </w:rPr>
                  </w:pPr>
                  <w:r>
                    <w:rPr>
                      <w:szCs w:val="21"/>
                      <w:lang w:bidi="ar"/>
                    </w:rPr>
                    <w:t>120</w:t>
                  </w:r>
                </w:p>
              </w:tc>
              <w:tc>
                <w:tcPr>
                  <w:tcW w:w="1039" w:type="dxa"/>
                  <w:tcBorders>
                    <w:tl2br w:val="nil"/>
                    <w:tr2bl w:val="nil"/>
                  </w:tcBorders>
                  <w:shd w:val="clear" w:color="auto" w:fill="auto"/>
                  <w:vAlign w:val="center"/>
                </w:tcPr>
                <w:p w14:paraId="49528F34" w14:textId="77777777" w:rsidR="005161EE" w:rsidRDefault="00000000">
                  <w:pPr>
                    <w:widowControl/>
                    <w:snapToGrid w:val="0"/>
                    <w:spacing w:line="240" w:lineRule="auto"/>
                    <w:jc w:val="center"/>
                    <w:textAlignment w:val="center"/>
                    <w:rPr>
                      <w:szCs w:val="21"/>
                    </w:rPr>
                  </w:pPr>
                  <w:r>
                    <w:rPr>
                      <w:szCs w:val="21"/>
                      <w:lang w:bidi="ar"/>
                    </w:rPr>
                    <w:t>2309</w:t>
                  </w:r>
                </w:p>
              </w:tc>
              <w:tc>
                <w:tcPr>
                  <w:tcW w:w="1039" w:type="dxa"/>
                  <w:tcBorders>
                    <w:tl2br w:val="nil"/>
                    <w:tr2bl w:val="nil"/>
                  </w:tcBorders>
                  <w:shd w:val="clear" w:color="auto" w:fill="auto"/>
                  <w:vAlign w:val="center"/>
                </w:tcPr>
                <w:p w14:paraId="7F4CA164" w14:textId="77777777" w:rsidR="005161EE" w:rsidRDefault="00000000">
                  <w:pPr>
                    <w:widowControl/>
                    <w:snapToGrid w:val="0"/>
                    <w:spacing w:line="240" w:lineRule="auto"/>
                    <w:jc w:val="center"/>
                    <w:textAlignment w:val="center"/>
                    <w:rPr>
                      <w:szCs w:val="21"/>
                    </w:rPr>
                  </w:pPr>
                  <w:r>
                    <w:rPr>
                      <w:szCs w:val="21"/>
                      <w:lang w:bidi="ar"/>
                    </w:rPr>
                    <w:t>346</w:t>
                  </w:r>
                </w:p>
              </w:tc>
              <w:tc>
                <w:tcPr>
                  <w:tcW w:w="1040" w:type="dxa"/>
                  <w:tcBorders>
                    <w:tl2br w:val="nil"/>
                    <w:tr2bl w:val="nil"/>
                  </w:tcBorders>
                  <w:shd w:val="clear" w:color="auto" w:fill="auto"/>
                  <w:vAlign w:val="center"/>
                </w:tcPr>
                <w:p w14:paraId="39D881EC" w14:textId="77777777" w:rsidR="005161EE" w:rsidRDefault="00000000">
                  <w:pPr>
                    <w:widowControl/>
                    <w:snapToGrid w:val="0"/>
                    <w:spacing w:line="240" w:lineRule="auto"/>
                    <w:jc w:val="center"/>
                    <w:textAlignment w:val="center"/>
                    <w:rPr>
                      <w:szCs w:val="21"/>
                    </w:rPr>
                  </w:pPr>
                  <w:r>
                    <w:rPr>
                      <w:szCs w:val="21"/>
                      <w:lang w:bidi="ar"/>
                    </w:rPr>
                    <w:t>231</w:t>
                  </w:r>
                </w:p>
              </w:tc>
            </w:tr>
          </w:tbl>
          <w:bookmarkEnd w:id="25"/>
          <w:bookmarkEnd w:id="26"/>
          <w:bookmarkEnd w:id="27"/>
          <w:bookmarkEnd w:id="28"/>
          <w:p w14:paraId="25CE9448" w14:textId="77777777" w:rsidR="005161EE" w:rsidRDefault="00000000">
            <w:pPr>
              <w:tabs>
                <w:tab w:val="left" w:pos="0"/>
              </w:tabs>
              <w:snapToGrid w:val="0"/>
              <w:spacing w:line="360" w:lineRule="auto"/>
              <w:ind w:firstLineChars="196" w:firstLine="472"/>
              <w:rPr>
                <w:b/>
                <w:sz w:val="24"/>
                <w:szCs w:val="24"/>
              </w:rPr>
            </w:pPr>
            <w:r>
              <w:rPr>
                <w:rFonts w:hint="eastAsia"/>
                <w:b/>
                <w:sz w:val="24"/>
                <w:szCs w:val="24"/>
              </w:rPr>
              <w:t>六</w:t>
            </w:r>
            <w:r>
              <w:rPr>
                <w:b/>
                <w:sz w:val="24"/>
                <w:szCs w:val="24"/>
              </w:rPr>
              <w:t>、公用工程情况</w:t>
            </w:r>
          </w:p>
          <w:p w14:paraId="011B5BDC" w14:textId="77777777" w:rsidR="005161EE" w:rsidRDefault="00000000">
            <w:pPr>
              <w:snapToGrid w:val="0"/>
              <w:spacing w:line="360" w:lineRule="auto"/>
              <w:ind w:firstLineChars="200" w:firstLine="482"/>
              <w:rPr>
                <w:b/>
                <w:sz w:val="24"/>
                <w:szCs w:val="24"/>
              </w:rPr>
            </w:pPr>
            <w:r>
              <w:rPr>
                <w:b/>
                <w:sz w:val="24"/>
                <w:szCs w:val="24"/>
              </w:rPr>
              <w:t>1</w:t>
            </w:r>
            <w:r>
              <w:rPr>
                <w:b/>
                <w:sz w:val="24"/>
                <w:szCs w:val="24"/>
              </w:rPr>
              <w:t>、给水</w:t>
            </w:r>
          </w:p>
          <w:p w14:paraId="119FC843" w14:textId="77777777" w:rsidR="005161EE" w:rsidRDefault="00000000">
            <w:pPr>
              <w:tabs>
                <w:tab w:val="left" w:pos="0"/>
              </w:tabs>
              <w:snapToGrid w:val="0"/>
              <w:spacing w:line="360" w:lineRule="auto"/>
              <w:ind w:firstLineChars="200" w:firstLine="480"/>
              <w:rPr>
                <w:kern w:val="21"/>
                <w:sz w:val="24"/>
              </w:rPr>
            </w:pPr>
            <w:r>
              <w:rPr>
                <w:kern w:val="21"/>
                <w:sz w:val="24"/>
              </w:rPr>
              <w:t>项目工程总用水量约为</w:t>
            </w:r>
            <w:r>
              <w:rPr>
                <w:kern w:val="21"/>
                <w:sz w:val="24"/>
              </w:rPr>
              <w:t>3936.56m</w:t>
            </w:r>
            <w:r>
              <w:rPr>
                <w:kern w:val="21"/>
                <w:sz w:val="24"/>
                <w:vertAlign w:val="superscript"/>
              </w:rPr>
              <w:t>3</w:t>
            </w:r>
            <w:r>
              <w:rPr>
                <w:kern w:val="21"/>
                <w:sz w:val="24"/>
              </w:rPr>
              <w:t>/d</w:t>
            </w:r>
            <w:r>
              <w:rPr>
                <w:kern w:val="21"/>
                <w:sz w:val="24"/>
              </w:rPr>
              <w:t>，水源为城市自来水，由市政给水干管接入。</w:t>
            </w:r>
          </w:p>
          <w:p w14:paraId="39D274CE" w14:textId="77777777" w:rsidR="005161EE" w:rsidRDefault="00000000">
            <w:pPr>
              <w:tabs>
                <w:tab w:val="left" w:pos="0"/>
              </w:tabs>
              <w:snapToGrid w:val="0"/>
              <w:spacing w:line="360" w:lineRule="auto"/>
              <w:ind w:firstLineChars="200" w:firstLine="482"/>
              <w:rPr>
                <w:b/>
                <w:kern w:val="21"/>
                <w:sz w:val="24"/>
                <w:szCs w:val="24"/>
              </w:rPr>
            </w:pPr>
            <w:r>
              <w:rPr>
                <w:b/>
                <w:kern w:val="21"/>
                <w:sz w:val="24"/>
                <w:szCs w:val="24"/>
              </w:rPr>
              <w:t>2</w:t>
            </w:r>
            <w:r>
              <w:rPr>
                <w:b/>
                <w:kern w:val="21"/>
                <w:sz w:val="24"/>
                <w:szCs w:val="24"/>
              </w:rPr>
              <w:t>、排水</w:t>
            </w:r>
          </w:p>
          <w:p w14:paraId="59D7C63C" w14:textId="77777777" w:rsidR="005161EE" w:rsidRDefault="00000000">
            <w:pPr>
              <w:tabs>
                <w:tab w:val="left" w:pos="0"/>
              </w:tabs>
              <w:snapToGrid w:val="0"/>
              <w:spacing w:line="360" w:lineRule="auto"/>
              <w:ind w:firstLineChars="200" w:firstLine="480"/>
              <w:rPr>
                <w:kern w:val="21"/>
                <w:sz w:val="24"/>
              </w:rPr>
            </w:pPr>
            <w:r>
              <w:rPr>
                <w:kern w:val="21"/>
                <w:sz w:val="24"/>
              </w:rPr>
              <w:t>采用分流制，即雨水、污水分流排放。区域管网与本项目同步配套建设，同步投入使用，项目废水经预处理达标后由管网进入白水湖污水处理厂，尾水排入赣江北支西河段。</w:t>
            </w:r>
          </w:p>
          <w:p w14:paraId="45DCC137" w14:textId="77777777" w:rsidR="005161EE" w:rsidRDefault="00000000">
            <w:pPr>
              <w:tabs>
                <w:tab w:val="left" w:pos="0"/>
              </w:tabs>
              <w:snapToGrid w:val="0"/>
              <w:spacing w:line="360" w:lineRule="auto"/>
              <w:ind w:firstLineChars="200" w:firstLine="482"/>
              <w:rPr>
                <w:b/>
                <w:kern w:val="21"/>
                <w:sz w:val="24"/>
                <w:szCs w:val="24"/>
              </w:rPr>
            </w:pPr>
            <w:r>
              <w:rPr>
                <w:b/>
                <w:kern w:val="21"/>
                <w:sz w:val="24"/>
                <w:szCs w:val="24"/>
              </w:rPr>
              <w:t>3</w:t>
            </w:r>
            <w:r>
              <w:rPr>
                <w:b/>
                <w:kern w:val="21"/>
                <w:sz w:val="24"/>
                <w:szCs w:val="24"/>
              </w:rPr>
              <w:t>、供电</w:t>
            </w:r>
          </w:p>
          <w:p w14:paraId="40ED3784" w14:textId="77777777" w:rsidR="005161EE" w:rsidRDefault="00000000">
            <w:pPr>
              <w:tabs>
                <w:tab w:val="left" w:pos="0"/>
              </w:tabs>
              <w:snapToGrid w:val="0"/>
              <w:spacing w:line="360" w:lineRule="auto"/>
              <w:ind w:firstLineChars="200" w:firstLine="480"/>
              <w:rPr>
                <w:kern w:val="21"/>
                <w:sz w:val="24"/>
              </w:rPr>
            </w:pPr>
            <w:r>
              <w:rPr>
                <w:kern w:val="21"/>
                <w:sz w:val="24"/>
              </w:rPr>
              <w:lastRenderedPageBreak/>
              <w:t>由城市电网提供双回路的</w:t>
            </w:r>
            <w:r>
              <w:rPr>
                <w:kern w:val="21"/>
                <w:sz w:val="24"/>
              </w:rPr>
              <w:t>10KV</w:t>
            </w:r>
            <w:r>
              <w:rPr>
                <w:kern w:val="21"/>
                <w:sz w:val="24"/>
              </w:rPr>
              <w:t>电源对本工程供电，本项目不设备用发电机。</w:t>
            </w:r>
          </w:p>
          <w:p w14:paraId="6777A94E" w14:textId="77777777" w:rsidR="005161EE" w:rsidRDefault="00000000">
            <w:pPr>
              <w:tabs>
                <w:tab w:val="left" w:pos="0"/>
              </w:tabs>
              <w:snapToGrid w:val="0"/>
              <w:spacing w:line="360" w:lineRule="auto"/>
              <w:ind w:firstLineChars="200" w:firstLine="482"/>
              <w:rPr>
                <w:b/>
                <w:kern w:val="21"/>
                <w:sz w:val="24"/>
                <w:szCs w:val="24"/>
              </w:rPr>
            </w:pPr>
            <w:r>
              <w:rPr>
                <w:b/>
                <w:kern w:val="21"/>
                <w:sz w:val="24"/>
                <w:szCs w:val="24"/>
              </w:rPr>
              <w:t>4</w:t>
            </w:r>
            <w:r>
              <w:rPr>
                <w:b/>
                <w:kern w:val="21"/>
                <w:sz w:val="24"/>
                <w:szCs w:val="24"/>
              </w:rPr>
              <w:t>、供暖、供热</w:t>
            </w:r>
          </w:p>
          <w:p w14:paraId="74A6F3D1" w14:textId="77777777" w:rsidR="005161EE" w:rsidRDefault="00000000">
            <w:pPr>
              <w:tabs>
                <w:tab w:val="left" w:pos="0"/>
              </w:tabs>
              <w:snapToGrid w:val="0"/>
              <w:spacing w:line="360" w:lineRule="auto"/>
              <w:ind w:firstLineChars="200" w:firstLine="480"/>
              <w:rPr>
                <w:kern w:val="21"/>
                <w:sz w:val="24"/>
              </w:rPr>
            </w:pPr>
            <w:r>
              <w:rPr>
                <w:kern w:val="21"/>
                <w:sz w:val="24"/>
              </w:rPr>
              <w:t>本项目仅在服务设施处设置分体式空调。</w:t>
            </w:r>
          </w:p>
          <w:p w14:paraId="43E49B00" w14:textId="77777777" w:rsidR="005161EE" w:rsidRDefault="00000000">
            <w:pPr>
              <w:tabs>
                <w:tab w:val="left" w:pos="0"/>
              </w:tabs>
              <w:snapToGrid w:val="0"/>
              <w:spacing w:line="360" w:lineRule="auto"/>
              <w:ind w:firstLineChars="200" w:firstLine="482"/>
              <w:rPr>
                <w:b/>
                <w:kern w:val="21"/>
                <w:sz w:val="24"/>
                <w:szCs w:val="24"/>
              </w:rPr>
            </w:pPr>
            <w:r>
              <w:rPr>
                <w:b/>
                <w:kern w:val="21"/>
                <w:sz w:val="24"/>
                <w:szCs w:val="24"/>
              </w:rPr>
              <w:t>5</w:t>
            </w:r>
            <w:r>
              <w:rPr>
                <w:b/>
                <w:kern w:val="21"/>
                <w:sz w:val="24"/>
                <w:szCs w:val="24"/>
              </w:rPr>
              <w:t>、其他</w:t>
            </w:r>
          </w:p>
          <w:p w14:paraId="341B356E" w14:textId="77777777" w:rsidR="005161EE" w:rsidRDefault="00000000">
            <w:pPr>
              <w:tabs>
                <w:tab w:val="left" w:pos="0"/>
              </w:tabs>
              <w:snapToGrid w:val="0"/>
              <w:spacing w:line="360" w:lineRule="auto"/>
              <w:ind w:firstLineChars="200" w:firstLine="480"/>
              <w:rPr>
                <w:kern w:val="21"/>
                <w:sz w:val="24"/>
              </w:rPr>
            </w:pPr>
            <w:r>
              <w:rPr>
                <w:kern w:val="21"/>
                <w:sz w:val="24"/>
              </w:rPr>
              <w:t>配有电力照明系统、火灾自动报警系统、漏电火灾报警系统、电话系统等。</w:t>
            </w:r>
          </w:p>
          <w:p w14:paraId="12DD7C0E" w14:textId="77777777" w:rsidR="005161EE" w:rsidRDefault="00000000">
            <w:pPr>
              <w:tabs>
                <w:tab w:val="left" w:pos="0"/>
              </w:tabs>
              <w:snapToGrid w:val="0"/>
              <w:spacing w:line="360" w:lineRule="auto"/>
              <w:ind w:firstLineChars="200" w:firstLine="482"/>
              <w:rPr>
                <w:b/>
                <w:sz w:val="24"/>
                <w:szCs w:val="24"/>
              </w:rPr>
            </w:pPr>
            <w:r>
              <w:rPr>
                <w:rFonts w:hint="eastAsia"/>
                <w:b/>
                <w:sz w:val="24"/>
                <w:szCs w:val="24"/>
              </w:rPr>
              <w:t>七</w:t>
            </w:r>
            <w:r>
              <w:rPr>
                <w:b/>
                <w:sz w:val="24"/>
                <w:szCs w:val="24"/>
              </w:rPr>
              <w:t>、选址可行性</w:t>
            </w:r>
          </w:p>
          <w:p w14:paraId="55ECD650" w14:textId="77777777" w:rsidR="005161EE" w:rsidRDefault="00000000">
            <w:pPr>
              <w:tabs>
                <w:tab w:val="left" w:pos="0"/>
              </w:tabs>
              <w:snapToGrid w:val="0"/>
              <w:spacing w:line="360" w:lineRule="auto"/>
              <w:ind w:firstLineChars="200" w:firstLine="480"/>
              <w:rPr>
                <w:kern w:val="21"/>
                <w:sz w:val="24"/>
              </w:rPr>
            </w:pPr>
            <w:r>
              <w:rPr>
                <w:kern w:val="21"/>
                <w:sz w:val="24"/>
              </w:rPr>
              <w:t>根据工程分析确定的污染物源强，通过大气环境、地表水环境、声环境影响预测与评价，表明项目建成后污染物达标排放对区域地表水环境、大气环境、声环境影响较小，不会改变区域现有规划功能要求，其环境影响相对较小，风险影响在可接受范围之内。综上，拟建项目选址可行。</w:t>
            </w:r>
          </w:p>
          <w:p w14:paraId="79E6A1DC" w14:textId="77777777" w:rsidR="005161EE" w:rsidRDefault="00000000">
            <w:pPr>
              <w:snapToGrid w:val="0"/>
              <w:spacing w:line="360" w:lineRule="auto"/>
              <w:ind w:firstLineChars="200" w:firstLine="482"/>
              <w:rPr>
                <w:b/>
                <w:kern w:val="21"/>
                <w:sz w:val="24"/>
                <w:szCs w:val="24"/>
              </w:rPr>
            </w:pPr>
            <w:r>
              <w:rPr>
                <w:rFonts w:hint="eastAsia"/>
                <w:b/>
                <w:kern w:val="21"/>
                <w:sz w:val="24"/>
                <w:szCs w:val="24"/>
              </w:rPr>
              <w:t>八</w:t>
            </w:r>
            <w:r>
              <w:rPr>
                <w:b/>
                <w:kern w:val="21"/>
                <w:sz w:val="24"/>
                <w:szCs w:val="24"/>
              </w:rPr>
              <w:t>、总图布置合理性分析</w:t>
            </w:r>
          </w:p>
          <w:p w14:paraId="1FDC7D38" w14:textId="77777777" w:rsidR="005161EE" w:rsidRDefault="00000000">
            <w:pPr>
              <w:tabs>
                <w:tab w:val="left" w:pos="0"/>
              </w:tabs>
              <w:snapToGrid w:val="0"/>
              <w:spacing w:line="360" w:lineRule="auto"/>
              <w:ind w:firstLineChars="200" w:firstLine="480"/>
              <w:rPr>
                <w:kern w:val="21"/>
                <w:sz w:val="24"/>
              </w:rPr>
            </w:pPr>
            <w:r>
              <w:rPr>
                <w:kern w:val="21"/>
                <w:sz w:val="24"/>
              </w:rPr>
              <w:t>本项目将自然景观与人文元素有机的节后，从西向东层层递进，有机的和整个儒乐湖景观结合，共同塑造了一个和谐完整的园区形象。各个区域之间有逻辑上的相互关系，但在形体上相互独立。</w:t>
            </w:r>
          </w:p>
          <w:p w14:paraId="68BC9067" w14:textId="77777777" w:rsidR="005161EE" w:rsidRDefault="00000000">
            <w:pPr>
              <w:tabs>
                <w:tab w:val="left" w:pos="0"/>
              </w:tabs>
              <w:snapToGrid w:val="0"/>
              <w:spacing w:line="360" w:lineRule="auto"/>
              <w:ind w:firstLineChars="200" w:firstLine="480"/>
              <w:rPr>
                <w:kern w:val="21"/>
                <w:sz w:val="24"/>
              </w:rPr>
            </w:pPr>
            <w:r>
              <w:rPr>
                <w:kern w:val="21"/>
                <w:sz w:val="24"/>
              </w:rPr>
              <w:t>同时，考虑到环儒乐湖区域的景观风貌及园区气质，本项目着力营造自然、现代、和谐的园区群体，空间形成有一定错落感、层次感的内外视角天际线，营造自然和谐的气质。</w:t>
            </w:r>
          </w:p>
          <w:p w14:paraId="24FCAF10" w14:textId="77777777" w:rsidR="005161EE" w:rsidRDefault="00000000">
            <w:pPr>
              <w:tabs>
                <w:tab w:val="left" w:pos="0"/>
              </w:tabs>
              <w:snapToGrid w:val="0"/>
              <w:spacing w:line="360" w:lineRule="auto"/>
              <w:ind w:firstLineChars="200" w:firstLine="480"/>
              <w:rPr>
                <w:kern w:val="21"/>
                <w:sz w:val="24"/>
              </w:rPr>
            </w:pPr>
            <w:r>
              <w:rPr>
                <w:kern w:val="21"/>
                <w:sz w:val="24"/>
              </w:rPr>
              <w:t>本项目平面布置具有以下特点：</w:t>
            </w:r>
          </w:p>
          <w:p w14:paraId="0CD4C505" w14:textId="77777777" w:rsidR="005161EE" w:rsidRDefault="00000000">
            <w:pPr>
              <w:tabs>
                <w:tab w:val="left" w:pos="0"/>
              </w:tabs>
              <w:snapToGrid w:val="0"/>
              <w:spacing w:line="360" w:lineRule="auto"/>
              <w:ind w:firstLineChars="200" w:firstLine="480"/>
              <w:rPr>
                <w:kern w:val="21"/>
                <w:sz w:val="24"/>
              </w:rPr>
            </w:pPr>
            <w:r>
              <w:rPr>
                <w:kern w:val="21"/>
                <w:sz w:val="24"/>
              </w:rPr>
              <w:t>①</w:t>
            </w:r>
            <w:r>
              <w:rPr>
                <w:kern w:val="21"/>
                <w:sz w:val="24"/>
              </w:rPr>
              <w:t>因地制宜，保留、改造、提升相结合，充分利用和保护现状树木和场地特点，做到因地制宜和节约，在重点景区适当增加大树及花灌木，在一般区域进行树木更新，增加复层种植结构；</w:t>
            </w:r>
          </w:p>
          <w:p w14:paraId="5996F9E0" w14:textId="77777777" w:rsidR="005161EE" w:rsidRDefault="00000000">
            <w:pPr>
              <w:tabs>
                <w:tab w:val="left" w:pos="0"/>
              </w:tabs>
              <w:snapToGrid w:val="0"/>
              <w:spacing w:line="360" w:lineRule="auto"/>
              <w:ind w:firstLineChars="200" w:firstLine="480"/>
              <w:rPr>
                <w:kern w:val="21"/>
                <w:sz w:val="24"/>
              </w:rPr>
            </w:pPr>
            <w:r>
              <w:rPr>
                <w:kern w:val="21"/>
                <w:sz w:val="24"/>
              </w:rPr>
              <w:t>②</w:t>
            </w:r>
            <w:r>
              <w:rPr>
                <w:kern w:val="21"/>
                <w:sz w:val="24"/>
              </w:rPr>
              <w:t>突出城市森林生态功能，尽量多得增加绿地进行种植，使公园成为城市的绿洲、群众休闲的森林氧吧，同时挖掘植物中具有环保价值的树种进行种植，并进行科普展示；</w:t>
            </w:r>
          </w:p>
          <w:p w14:paraId="0FFCF4E6" w14:textId="77777777" w:rsidR="005161EE" w:rsidRDefault="00000000">
            <w:pPr>
              <w:tabs>
                <w:tab w:val="left" w:pos="0"/>
              </w:tabs>
              <w:snapToGrid w:val="0"/>
              <w:spacing w:line="360" w:lineRule="auto"/>
              <w:ind w:firstLineChars="200" w:firstLine="480"/>
              <w:rPr>
                <w:kern w:val="21"/>
                <w:sz w:val="24"/>
              </w:rPr>
            </w:pPr>
            <w:r>
              <w:rPr>
                <w:kern w:val="21"/>
                <w:sz w:val="24"/>
              </w:rPr>
              <w:t>③</w:t>
            </w:r>
            <w:r>
              <w:rPr>
                <w:kern w:val="21"/>
                <w:sz w:val="24"/>
              </w:rPr>
              <w:t>强调人与自然的对话，人与树木的对话，注重参与性与科普性。设计要点为点、线、面结合，不仅树木栽植方式要规模化、要成就大尺度的森林景观，还要结合绿道建设，提炼出一个能体验森林景观的带状游览体系，并且结合树木文化</w:t>
            </w:r>
            <w:r>
              <w:rPr>
                <w:kern w:val="21"/>
                <w:sz w:val="24"/>
              </w:rPr>
              <w:t xml:space="preserve"> </w:t>
            </w:r>
            <w:r>
              <w:rPr>
                <w:kern w:val="21"/>
                <w:sz w:val="24"/>
              </w:rPr>
              <w:t>特征，营造科普及文化展示的节点；</w:t>
            </w:r>
          </w:p>
          <w:p w14:paraId="764BCBF5" w14:textId="77777777" w:rsidR="005161EE" w:rsidRDefault="00000000">
            <w:pPr>
              <w:tabs>
                <w:tab w:val="left" w:pos="0"/>
              </w:tabs>
              <w:snapToGrid w:val="0"/>
              <w:spacing w:line="360" w:lineRule="auto"/>
              <w:ind w:firstLineChars="200" w:firstLine="480"/>
              <w:rPr>
                <w:kern w:val="21"/>
                <w:sz w:val="24"/>
              </w:rPr>
            </w:pPr>
            <w:r>
              <w:rPr>
                <w:kern w:val="21"/>
                <w:sz w:val="24"/>
              </w:rPr>
              <w:t>④</w:t>
            </w:r>
            <w:r>
              <w:rPr>
                <w:kern w:val="21"/>
                <w:sz w:val="24"/>
              </w:rPr>
              <w:t>体现人性化的特色，以人为本，除了生态功能外，还综合考虑儒乐湖周边居民休闲、运动、娱乐等功能需求。</w:t>
            </w:r>
          </w:p>
          <w:p w14:paraId="54DC5CE1" w14:textId="77777777" w:rsidR="005161EE" w:rsidRDefault="00000000">
            <w:pPr>
              <w:tabs>
                <w:tab w:val="left" w:pos="0"/>
              </w:tabs>
              <w:snapToGrid w:val="0"/>
              <w:spacing w:line="360" w:lineRule="auto"/>
              <w:ind w:firstLineChars="200" w:firstLine="480"/>
              <w:rPr>
                <w:kern w:val="21"/>
                <w:sz w:val="24"/>
              </w:rPr>
            </w:pPr>
            <w:r>
              <w:rPr>
                <w:kern w:val="21"/>
                <w:sz w:val="24"/>
              </w:rPr>
              <w:lastRenderedPageBreak/>
              <w:t>综上所述，从环保角度考虑，本项目平面布置合理。</w:t>
            </w:r>
          </w:p>
          <w:p w14:paraId="24E40CB7" w14:textId="77777777" w:rsidR="005161EE" w:rsidRDefault="00000000">
            <w:pPr>
              <w:tabs>
                <w:tab w:val="left" w:pos="0"/>
              </w:tabs>
              <w:snapToGrid w:val="0"/>
              <w:spacing w:line="360" w:lineRule="auto"/>
              <w:ind w:firstLineChars="200" w:firstLine="482"/>
              <w:rPr>
                <w:b/>
                <w:snapToGrid w:val="0"/>
                <w:sz w:val="24"/>
                <w:szCs w:val="24"/>
              </w:rPr>
            </w:pPr>
            <w:r>
              <w:rPr>
                <w:rFonts w:hint="eastAsia"/>
                <w:b/>
                <w:snapToGrid w:val="0"/>
                <w:sz w:val="24"/>
                <w:szCs w:val="24"/>
              </w:rPr>
              <w:t>九、</w:t>
            </w:r>
            <w:r>
              <w:rPr>
                <w:b/>
                <w:snapToGrid w:val="0"/>
                <w:sz w:val="24"/>
                <w:szCs w:val="24"/>
              </w:rPr>
              <w:t>施工组织及施工进度安排</w:t>
            </w:r>
          </w:p>
          <w:p w14:paraId="5BC88E50" w14:textId="77777777" w:rsidR="005161EE" w:rsidRDefault="00000000">
            <w:pPr>
              <w:tabs>
                <w:tab w:val="left" w:pos="0"/>
              </w:tabs>
              <w:snapToGrid w:val="0"/>
              <w:spacing w:line="360" w:lineRule="auto"/>
              <w:ind w:firstLineChars="200" w:firstLine="480"/>
              <w:rPr>
                <w:kern w:val="21"/>
                <w:sz w:val="24"/>
              </w:rPr>
            </w:pPr>
            <w:r>
              <w:rPr>
                <w:kern w:val="21"/>
                <w:sz w:val="24"/>
              </w:rPr>
              <w:t>根据项目的总体计划和安排，计划开工日期为</w:t>
            </w:r>
            <w:r>
              <w:rPr>
                <w:kern w:val="21"/>
                <w:sz w:val="24"/>
              </w:rPr>
              <w:t>2017</w:t>
            </w:r>
            <w:r>
              <w:rPr>
                <w:kern w:val="21"/>
                <w:sz w:val="24"/>
              </w:rPr>
              <w:t>年</w:t>
            </w:r>
            <w:r>
              <w:rPr>
                <w:kern w:val="21"/>
                <w:sz w:val="24"/>
              </w:rPr>
              <w:t>11</w:t>
            </w:r>
            <w:r>
              <w:rPr>
                <w:kern w:val="21"/>
                <w:sz w:val="24"/>
              </w:rPr>
              <w:t>月，总工期约二年，预计</w:t>
            </w:r>
            <w:r>
              <w:rPr>
                <w:kern w:val="21"/>
                <w:sz w:val="24"/>
              </w:rPr>
              <w:t>2019</w:t>
            </w:r>
            <w:r>
              <w:rPr>
                <w:kern w:val="21"/>
                <w:sz w:val="24"/>
              </w:rPr>
              <w:t>年</w:t>
            </w:r>
            <w:r>
              <w:rPr>
                <w:kern w:val="21"/>
                <w:sz w:val="24"/>
              </w:rPr>
              <w:t>11</w:t>
            </w:r>
            <w:r>
              <w:rPr>
                <w:kern w:val="21"/>
                <w:sz w:val="24"/>
              </w:rPr>
              <w:t>月建成。</w:t>
            </w:r>
          </w:p>
          <w:p w14:paraId="380877FE" w14:textId="77777777" w:rsidR="005161EE" w:rsidRDefault="005161EE">
            <w:pPr>
              <w:tabs>
                <w:tab w:val="left" w:pos="0"/>
              </w:tabs>
              <w:snapToGrid w:val="0"/>
              <w:spacing w:line="360" w:lineRule="auto"/>
              <w:ind w:firstLineChars="200" w:firstLine="480"/>
              <w:rPr>
                <w:kern w:val="21"/>
                <w:sz w:val="24"/>
              </w:rPr>
            </w:pPr>
          </w:p>
          <w:p w14:paraId="37F01873" w14:textId="77777777" w:rsidR="005161EE" w:rsidRDefault="005161EE">
            <w:pPr>
              <w:tabs>
                <w:tab w:val="left" w:pos="0"/>
              </w:tabs>
              <w:snapToGrid w:val="0"/>
              <w:spacing w:line="360" w:lineRule="auto"/>
              <w:ind w:firstLineChars="200" w:firstLine="480"/>
              <w:rPr>
                <w:kern w:val="21"/>
                <w:sz w:val="24"/>
              </w:rPr>
            </w:pPr>
          </w:p>
          <w:p w14:paraId="10E6D111" w14:textId="77777777" w:rsidR="005161EE" w:rsidRDefault="005161EE">
            <w:pPr>
              <w:tabs>
                <w:tab w:val="left" w:pos="0"/>
              </w:tabs>
              <w:snapToGrid w:val="0"/>
              <w:spacing w:line="360" w:lineRule="auto"/>
              <w:ind w:firstLineChars="200" w:firstLine="480"/>
              <w:rPr>
                <w:kern w:val="21"/>
                <w:sz w:val="24"/>
              </w:rPr>
            </w:pPr>
          </w:p>
          <w:p w14:paraId="01EF3220" w14:textId="77777777" w:rsidR="005161EE" w:rsidRDefault="005161EE">
            <w:pPr>
              <w:tabs>
                <w:tab w:val="left" w:pos="0"/>
              </w:tabs>
              <w:snapToGrid w:val="0"/>
              <w:spacing w:line="360" w:lineRule="auto"/>
              <w:ind w:firstLineChars="200" w:firstLine="480"/>
              <w:rPr>
                <w:kern w:val="21"/>
                <w:sz w:val="24"/>
              </w:rPr>
            </w:pPr>
          </w:p>
          <w:p w14:paraId="5062AAE6" w14:textId="77777777" w:rsidR="005161EE" w:rsidRDefault="005161EE">
            <w:pPr>
              <w:tabs>
                <w:tab w:val="left" w:pos="0"/>
              </w:tabs>
              <w:snapToGrid w:val="0"/>
              <w:spacing w:line="360" w:lineRule="auto"/>
              <w:ind w:firstLineChars="200" w:firstLine="480"/>
              <w:rPr>
                <w:kern w:val="21"/>
                <w:sz w:val="24"/>
              </w:rPr>
            </w:pPr>
          </w:p>
          <w:p w14:paraId="74431903" w14:textId="77777777" w:rsidR="005161EE" w:rsidRDefault="005161EE">
            <w:pPr>
              <w:tabs>
                <w:tab w:val="left" w:pos="0"/>
              </w:tabs>
              <w:snapToGrid w:val="0"/>
              <w:spacing w:line="360" w:lineRule="auto"/>
              <w:ind w:firstLineChars="200" w:firstLine="480"/>
              <w:rPr>
                <w:kern w:val="21"/>
                <w:sz w:val="24"/>
              </w:rPr>
            </w:pPr>
          </w:p>
          <w:p w14:paraId="4D2388AB" w14:textId="77777777" w:rsidR="005161EE" w:rsidRDefault="005161EE">
            <w:pPr>
              <w:tabs>
                <w:tab w:val="left" w:pos="0"/>
              </w:tabs>
              <w:snapToGrid w:val="0"/>
              <w:spacing w:line="360" w:lineRule="auto"/>
              <w:ind w:firstLineChars="200" w:firstLine="480"/>
              <w:rPr>
                <w:kern w:val="21"/>
                <w:sz w:val="24"/>
              </w:rPr>
            </w:pPr>
          </w:p>
          <w:p w14:paraId="673ED645" w14:textId="77777777" w:rsidR="005161EE" w:rsidRDefault="005161EE">
            <w:pPr>
              <w:tabs>
                <w:tab w:val="left" w:pos="0"/>
              </w:tabs>
              <w:snapToGrid w:val="0"/>
              <w:spacing w:line="360" w:lineRule="auto"/>
              <w:ind w:firstLineChars="200" w:firstLine="480"/>
              <w:rPr>
                <w:kern w:val="21"/>
                <w:sz w:val="24"/>
              </w:rPr>
            </w:pPr>
          </w:p>
          <w:p w14:paraId="70AF0036" w14:textId="77777777" w:rsidR="005161EE" w:rsidRDefault="005161EE">
            <w:pPr>
              <w:tabs>
                <w:tab w:val="left" w:pos="0"/>
              </w:tabs>
              <w:snapToGrid w:val="0"/>
              <w:spacing w:line="360" w:lineRule="auto"/>
              <w:ind w:firstLineChars="200" w:firstLine="480"/>
              <w:rPr>
                <w:kern w:val="21"/>
                <w:sz w:val="24"/>
              </w:rPr>
            </w:pPr>
          </w:p>
          <w:p w14:paraId="04A80E15" w14:textId="77777777" w:rsidR="005161EE" w:rsidRDefault="005161EE">
            <w:pPr>
              <w:tabs>
                <w:tab w:val="left" w:pos="0"/>
              </w:tabs>
              <w:snapToGrid w:val="0"/>
              <w:spacing w:line="360" w:lineRule="auto"/>
              <w:ind w:firstLineChars="200" w:firstLine="480"/>
              <w:rPr>
                <w:kern w:val="21"/>
                <w:sz w:val="24"/>
              </w:rPr>
            </w:pPr>
          </w:p>
          <w:p w14:paraId="3E30F5D9" w14:textId="77777777" w:rsidR="005161EE" w:rsidRDefault="005161EE">
            <w:pPr>
              <w:tabs>
                <w:tab w:val="left" w:pos="0"/>
              </w:tabs>
              <w:snapToGrid w:val="0"/>
              <w:spacing w:line="360" w:lineRule="auto"/>
              <w:ind w:firstLineChars="200" w:firstLine="480"/>
              <w:rPr>
                <w:kern w:val="21"/>
                <w:sz w:val="24"/>
              </w:rPr>
            </w:pPr>
          </w:p>
          <w:p w14:paraId="775464D7" w14:textId="77777777" w:rsidR="005161EE" w:rsidRDefault="005161EE">
            <w:pPr>
              <w:tabs>
                <w:tab w:val="left" w:pos="0"/>
              </w:tabs>
              <w:snapToGrid w:val="0"/>
              <w:spacing w:line="360" w:lineRule="auto"/>
              <w:ind w:firstLineChars="200" w:firstLine="480"/>
              <w:rPr>
                <w:kern w:val="21"/>
                <w:sz w:val="24"/>
              </w:rPr>
            </w:pPr>
          </w:p>
          <w:p w14:paraId="7BAD723B" w14:textId="77777777" w:rsidR="005161EE" w:rsidRDefault="005161EE">
            <w:pPr>
              <w:tabs>
                <w:tab w:val="left" w:pos="0"/>
              </w:tabs>
              <w:snapToGrid w:val="0"/>
              <w:spacing w:line="360" w:lineRule="auto"/>
              <w:ind w:firstLineChars="200" w:firstLine="480"/>
              <w:rPr>
                <w:kern w:val="21"/>
                <w:sz w:val="24"/>
              </w:rPr>
            </w:pPr>
          </w:p>
          <w:p w14:paraId="48043174" w14:textId="77777777" w:rsidR="005161EE" w:rsidRDefault="005161EE">
            <w:pPr>
              <w:tabs>
                <w:tab w:val="left" w:pos="0"/>
              </w:tabs>
              <w:snapToGrid w:val="0"/>
              <w:spacing w:line="360" w:lineRule="auto"/>
              <w:ind w:firstLineChars="200" w:firstLine="480"/>
              <w:rPr>
                <w:kern w:val="21"/>
                <w:sz w:val="24"/>
              </w:rPr>
            </w:pPr>
          </w:p>
          <w:p w14:paraId="63E9F7E5" w14:textId="77777777" w:rsidR="005161EE" w:rsidRDefault="005161EE">
            <w:pPr>
              <w:tabs>
                <w:tab w:val="left" w:pos="0"/>
              </w:tabs>
              <w:snapToGrid w:val="0"/>
              <w:spacing w:line="360" w:lineRule="auto"/>
              <w:ind w:firstLineChars="200" w:firstLine="480"/>
              <w:rPr>
                <w:kern w:val="21"/>
                <w:sz w:val="24"/>
              </w:rPr>
            </w:pPr>
          </w:p>
          <w:p w14:paraId="21D7F458" w14:textId="77777777" w:rsidR="005161EE" w:rsidRDefault="005161EE">
            <w:pPr>
              <w:tabs>
                <w:tab w:val="left" w:pos="0"/>
              </w:tabs>
              <w:snapToGrid w:val="0"/>
              <w:spacing w:line="360" w:lineRule="auto"/>
              <w:ind w:firstLineChars="200" w:firstLine="480"/>
              <w:rPr>
                <w:kern w:val="21"/>
                <w:sz w:val="24"/>
              </w:rPr>
            </w:pPr>
          </w:p>
          <w:p w14:paraId="74C599E0" w14:textId="77777777" w:rsidR="005161EE" w:rsidRDefault="005161EE">
            <w:pPr>
              <w:tabs>
                <w:tab w:val="left" w:pos="0"/>
              </w:tabs>
              <w:snapToGrid w:val="0"/>
              <w:spacing w:line="360" w:lineRule="auto"/>
              <w:ind w:firstLineChars="200" w:firstLine="480"/>
              <w:rPr>
                <w:kern w:val="21"/>
                <w:sz w:val="24"/>
              </w:rPr>
            </w:pPr>
          </w:p>
          <w:p w14:paraId="5BAD1245" w14:textId="77777777" w:rsidR="005161EE" w:rsidRDefault="005161EE">
            <w:pPr>
              <w:tabs>
                <w:tab w:val="left" w:pos="0"/>
              </w:tabs>
              <w:snapToGrid w:val="0"/>
              <w:spacing w:line="360" w:lineRule="auto"/>
              <w:ind w:firstLineChars="200" w:firstLine="480"/>
              <w:rPr>
                <w:kern w:val="21"/>
                <w:sz w:val="24"/>
              </w:rPr>
            </w:pPr>
          </w:p>
          <w:p w14:paraId="19A2D07D" w14:textId="77777777" w:rsidR="005161EE" w:rsidRDefault="005161EE">
            <w:pPr>
              <w:tabs>
                <w:tab w:val="left" w:pos="0"/>
              </w:tabs>
              <w:snapToGrid w:val="0"/>
              <w:spacing w:line="360" w:lineRule="auto"/>
              <w:ind w:firstLineChars="200" w:firstLine="480"/>
              <w:rPr>
                <w:kern w:val="21"/>
                <w:sz w:val="24"/>
              </w:rPr>
            </w:pPr>
          </w:p>
          <w:p w14:paraId="162502B6" w14:textId="77777777" w:rsidR="005161EE" w:rsidRDefault="005161EE">
            <w:pPr>
              <w:tabs>
                <w:tab w:val="left" w:pos="0"/>
              </w:tabs>
              <w:snapToGrid w:val="0"/>
              <w:spacing w:line="360" w:lineRule="auto"/>
              <w:ind w:firstLineChars="200" w:firstLine="480"/>
              <w:rPr>
                <w:kern w:val="21"/>
                <w:sz w:val="24"/>
              </w:rPr>
            </w:pPr>
          </w:p>
          <w:p w14:paraId="24E5B58B" w14:textId="77777777" w:rsidR="005161EE" w:rsidRDefault="005161EE">
            <w:pPr>
              <w:tabs>
                <w:tab w:val="left" w:pos="0"/>
              </w:tabs>
              <w:snapToGrid w:val="0"/>
              <w:spacing w:line="360" w:lineRule="auto"/>
              <w:ind w:firstLineChars="200" w:firstLine="480"/>
              <w:rPr>
                <w:kern w:val="21"/>
                <w:sz w:val="24"/>
              </w:rPr>
            </w:pPr>
          </w:p>
          <w:p w14:paraId="1B725C88" w14:textId="77777777" w:rsidR="005161EE" w:rsidRDefault="005161EE">
            <w:pPr>
              <w:tabs>
                <w:tab w:val="left" w:pos="0"/>
              </w:tabs>
              <w:snapToGrid w:val="0"/>
              <w:spacing w:line="360" w:lineRule="auto"/>
              <w:ind w:firstLineChars="200" w:firstLine="480"/>
              <w:rPr>
                <w:kern w:val="21"/>
                <w:sz w:val="24"/>
              </w:rPr>
            </w:pPr>
          </w:p>
          <w:p w14:paraId="0D548861" w14:textId="77777777" w:rsidR="005161EE" w:rsidRDefault="005161EE">
            <w:pPr>
              <w:tabs>
                <w:tab w:val="left" w:pos="0"/>
              </w:tabs>
              <w:snapToGrid w:val="0"/>
              <w:spacing w:line="360" w:lineRule="auto"/>
              <w:ind w:firstLineChars="200" w:firstLine="480"/>
              <w:rPr>
                <w:kern w:val="21"/>
                <w:sz w:val="24"/>
              </w:rPr>
            </w:pPr>
          </w:p>
          <w:p w14:paraId="7F00A2D6" w14:textId="77777777" w:rsidR="005161EE" w:rsidRDefault="005161EE">
            <w:pPr>
              <w:tabs>
                <w:tab w:val="left" w:pos="0"/>
              </w:tabs>
              <w:snapToGrid w:val="0"/>
              <w:spacing w:line="360" w:lineRule="auto"/>
              <w:ind w:firstLineChars="200" w:firstLine="480"/>
              <w:rPr>
                <w:kern w:val="21"/>
                <w:sz w:val="24"/>
              </w:rPr>
            </w:pPr>
          </w:p>
          <w:p w14:paraId="5673F562" w14:textId="77777777" w:rsidR="005161EE" w:rsidRDefault="005161EE">
            <w:pPr>
              <w:tabs>
                <w:tab w:val="left" w:pos="0"/>
              </w:tabs>
              <w:snapToGrid w:val="0"/>
              <w:spacing w:line="360" w:lineRule="auto"/>
              <w:rPr>
                <w:kern w:val="21"/>
                <w:sz w:val="24"/>
              </w:rPr>
            </w:pPr>
          </w:p>
        </w:tc>
      </w:tr>
      <w:tr w:rsidR="005161EE" w14:paraId="6E56E8BB" w14:textId="77777777">
        <w:trPr>
          <w:cantSplit/>
          <w:trHeight w:val="5776"/>
        </w:trPr>
        <w:tc>
          <w:tcPr>
            <w:tcW w:w="9141" w:type="dxa"/>
            <w:gridSpan w:val="8"/>
          </w:tcPr>
          <w:p w14:paraId="564375FA" w14:textId="77777777" w:rsidR="005161EE" w:rsidRDefault="00000000">
            <w:pPr>
              <w:snapToGrid w:val="0"/>
              <w:spacing w:line="360" w:lineRule="auto"/>
              <w:rPr>
                <w:kern w:val="21"/>
                <w:sz w:val="28"/>
              </w:rPr>
            </w:pPr>
            <w:r>
              <w:rPr>
                <w:b/>
                <w:kern w:val="21"/>
                <w:sz w:val="28"/>
              </w:rPr>
              <w:lastRenderedPageBreak/>
              <w:t>与本项目有关的原有污染情况及主要环境问题：</w:t>
            </w:r>
          </w:p>
          <w:p w14:paraId="7511CAC3" w14:textId="77777777" w:rsidR="005161EE" w:rsidRDefault="00000000">
            <w:pPr>
              <w:tabs>
                <w:tab w:val="left" w:pos="0"/>
              </w:tabs>
              <w:snapToGrid w:val="0"/>
              <w:spacing w:line="360" w:lineRule="auto"/>
              <w:ind w:firstLineChars="200" w:firstLine="480"/>
              <w:rPr>
                <w:kern w:val="21"/>
                <w:sz w:val="24"/>
              </w:rPr>
            </w:pPr>
            <w:r>
              <w:rPr>
                <w:kern w:val="21"/>
                <w:sz w:val="24"/>
              </w:rPr>
              <w:t>本项目为新建项目，无原有污染情况。因此，项目不存在原有污染问题。</w:t>
            </w:r>
          </w:p>
          <w:p w14:paraId="469C9DF7" w14:textId="77777777" w:rsidR="005161EE" w:rsidRDefault="005161EE">
            <w:pPr>
              <w:snapToGrid w:val="0"/>
              <w:spacing w:line="360" w:lineRule="auto"/>
              <w:rPr>
                <w:snapToGrid w:val="0"/>
                <w:kern w:val="18"/>
                <w:sz w:val="24"/>
                <w:szCs w:val="24"/>
              </w:rPr>
            </w:pPr>
          </w:p>
          <w:p w14:paraId="0164E1C7" w14:textId="77777777" w:rsidR="005161EE" w:rsidRDefault="005161EE">
            <w:pPr>
              <w:snapToGrid w:val="0"/>
              <w:spacing w:line="360" w:lineRule="auto"/>
              <w:rPr>
                <w:snapToGrid w:val="0"/>
                <w:kern w:val="18"/>
                <w:sz w:val="24"/>
                <w:szCs w:val="24"/>
              </w:rPr>
            </w:pPr>
          </w:p>
          <w:p w14:paraId="163648FE" w14:textId="77777777" w:rsidR="005161EE" w:rsidRDefault="005161EE">
            <w:pPr>
              <w:snapToGrid w:val="0"/>
              <w:spacing w:line="360" w:lineRule="auto"/>
              <w:rPr>
                <w:snapToGrid w:val="0"/>
                <w:kern w:val="18"/>
                <w:sz w:val="24"/>
                <w:szCs w:val="24"/>
              </w:rPr>
            </w:pPr>
          </w:p>
          <w:p w14:paraId="3B9AE682" w14:textId="77777777" w:rsidR="005161EE" w:rsidRDefault="005161EE">
            <w:pPr>
              <w:snapToGrid w:val="0"/>
              <w:spacing w:line="360" w:lineRule="auto"/>
              <w:rPr>
                <w:snapToGrid w:val="0"/>
                <w:kern w:val="18"/>
                <w:sz w:val="24"/>
                <w:szCs w:val="24"/>
              </w:rPr>
            </w:pPr>
          </w:p>
          <w:p w14:paraId="4089CAFA" w14:textId="77777777" w:rsidR="005161EE" w:rsidRDefault="005161EE">
            <w:pPr>
              <w:snapToGrid w:val="0"/>
              <w:spacing w:line="360" w:lineRule="auto"/>
              <w:rPr>
                <w:snapToGrid w:val="0"/>
                <w:kern w:val="18"/>
                <w:sz w:val="24"/>
                <w:szCs w:val="24"/>
              </w:rPr>
            </w:pPr>
          </w:p>
          <w:p w14:paraId="013CAE65" w14:textId="77777777" w:rsidR="005161EE" w:rsidRDefault="005161EE">
            <w:pPr>
              <w:snapToGrid w:val="0"/>
              <w:spacing w:line="360" w:lineRule="auto"/>
              <w:rPr>
                <w:snapToGrid w:val="0"/>
                <w:kern w:val="18"/>
                <w:sz w:val="24"/>
                <w:szCs w:val="24"/>
              </w:rPr>
            </w:pPr>
          </w:p>
          <w:p w14:paraId="0FFAF671" w14:textId="77777777" w:rsidR="005161EE" w:rsidRDefault="005161EE">
            <w:pPr>
              <w:snapToGrid w:val="0"/>
              <w:spacing w:line="360" w:lineRule="auto"/>
              <w:rPr>
                <w:snapToGrid w:val="0"/>
                <w:kern w:val="18"/>
                <w:sz w:val="24"/>
                <w:szCs w:val="24"/>
              </w:rPr>
            </w:pPr>
          </w:p>
          <w:p w14:paraId="29CD04CD" w14:textId="77777777" w:rsidR="005161EE" w:rsidRDefault="005161EE">
            <w:pPr>
              <w:snapToGrid w:val="0"/>
              <w:spacing w:line="360" w:lineRule="auto"/>
              <w:rPr>
                <w:snapToGrid w:val="0"/>
                <w:kern w:val="18"/>
                <w:sz w:val="24"/>
                <w:szCs w:val="24"/>
              </w:rPr>
            </w:pPr>
          </w:p>
          <w:p w14:paraId="393DF0D8" w14:textId="77777777" w:rsidR="005161EE" w:rsidRDefault="005161EE">
            <w:pPr>
              <w:snapToGrid w:val="0"/>
              <w:spacing w:line="360" w:lineRule="auto"/>
              <w:rPr>
                <w:snapToGrid w:val="0"/>
                <w:kern w:val="18"/>
                <w:sz w:val="24"/>
                <w:szCs w:val="24"/>
              </w:rPr>
            </w:pPr>
          </w:p>
          <w:p w14:paraId="184D71CA" w14:textId="77777777" w:rsidR="005161EE" w:rsidRDefault="005161EE">
            <w:pPr>
              <w:snapToGrid w:val="0"/>
              <w:spacing w:line="360" w:lineRule="auto"/>
              <w:rPr>
                <w:snapToGrid w:val="0"/>
                <w:kern w:val="18"/>
                <w:sz w:val="24"/>
                <w:szCs w:val="24"/>
              </w:rPr>
            </w:pPr>
          </w:p>
          <w:p w14:paraId="6E130FF9" w14:textId="77777777" w:rsidR="005161EE" w:rsidRDefault="005161EE">
            <w:pPr>
              <w:snapToGrid w:val="0"/>
              <w:spacing w:line="360" w:lineRule="auto"/>
              <w:rPr>
                <w:snapToGrid w:val="0"/>
                <w:kern w:val="18"/>
                <w:sz w:val="24"/>
                <w:szCs w:val="24"/>
              </w:rPr>
            </w:pPr>
          </w:p>
          <w:p w14:paraId="6C58A922" w14:textId="77777777" w:rsidR="005161EE" w:rsidRDefault="005161EE">
            <w:pPr>
              <w:snapToGrid w:val="0"/>
              <w:spacing w:line="360" w:lineRule="auto"/>
              <w:rPr>
                <w:snapToGrid w:val="0"/>
                <w:kern w:val="18"/>
                <w:sz w:val="24"/>
                <w:szCs w:val="24"/>
              </w:rPr>
            </w:pPr>
          </w:p>
          <w:p w14:paraId="205D69ED" w14:textId="77777777" w:rsidR="005161EE" w:rsidRDefault="005161EE">
            <w:pPr>
              <w:snapToGrid w:val="0"/>
              <w:spacing w:line="360" w:lineRule="auto"/>
              <w:rPr>
                <w:snapToGrid w:val="0"/>
                <w:kern w:val="18"/>
                <w:sz w:val="24"/>
                <w:szCs w:val="24"/>
              </w:rPr>
            </w:pPr>
          </w:p>
          <w:p w14:paraId="3AB56437" w14:textId="77777777" w:rsidR="005161EE" w:rsidRDefault="005161EE">
            <w:pPr>
              <w:snapToGrid w:val="0"/>
              <w:spacing w:line="360" w:lineRule="auto"/>
              <w:rPr>
                <w:snapToGrid w:val="0"/>
                <w:kern w:val="18"/>
                <w:sz w:val="24"/>
                <w:szCs w:val="24"/>
              </w:rPr>
            </w:pPr>
          </w:p>
          <w:p w14:paraId="5BD277E2" w14:textId="77777777" w:rsidR="005161EE" w:rsidRDefault="005161EE">
            <w:pPr>
              <w:snapToGrid w:val="0"/>
              <w:spacing w:line="360" w:lineRule="auto"/>
              <w:rPr>
                <w:snapToGrid w:val="0"/>
                <w:kern w:val="18"/>
                <w:sz w:val="24"/>
                <w:szCs w:val="24"/>
              </w:rPr>
            </w:pPr>
          </w:p>
          <w:p w14:paraId="344DF424" w14:textId="77777777" w:rsidR="005161EE" w:rsidRDefault="005161EE">
            <w:pPr>
              <w:snapToGrid w:val="0"/>
              <w:spacing w:line="360" w:lineRule="auto"/>
              <w:rPr>
                <w:snapToGrid w:val="0"/>
                <w:kern w:val="18"/>
                <w:sz w:val="24"/>
                <w:szCs w:val="24"/>
              </w:rPr>
            </w:pPr>
          </w:p>
          <w:p w14:paraId="2D9BD728" w14:textId="77777777" w:rsidR="005161EE" w:rsidRDefault="005161EE">
            <w:pPr>
              <w:snapToGrid w:val="0"/>
              <w:spacing w:line="360" w:lineRule="auto"/>
              <w:rPr>
                <w:snapToGrid w:val="0"/>
                <w:kern w:val="18"/>
                <w:sz w:val="24"/>
                <w:szCs w:val="24"/>
              </w:rPr>
            </w:pPr>
          </w:p>
          <w:p w14:paraId="4E99D759" w14:textId="77777777" w:rsidR="005161EE" w:rsidRDefault="005161EE">
            <w:pPr>
              <w:snapToGrid w:val="0"/>
              <w:spacing w:line="360" w:lineRule="auto"/>
              <w:rPr>
                <w:snapToGrid w:val="0"/>
                <w:kern w:val="18"/>
                <w:sz w:val="24"/>
                <w:szCs w:val="24"/>
              </w:rPr>
            </w:pPr>
          </w:p>
          <w:p w14:paraId="7EE7458C" w14:textId="77777777" w:rsidR="005161EE" w:rsidRDefault="005161EE">
            <w:pPr>
              <w:snapToGrid w:val="0"/>
              <w:spacing w:line="360" w:lineRule="auto"/>
              <w:rPr>
                <w:snapToGrid w:val="0"/>
                <w:kern w:val="18"/>
                <w:sz w:val="24"/>
                <w:szCs w:val="24"/>
              </w:rPr>
            </w:pPr>
          </w:p>
          <w:p w14:paraId="0964125C" w14:textId="77777777" w:rsidR="005161EE" w:rsidRDefault="005161EE">
            <w:pPr>
              <w:snapToGrid w:val="0"/>
              <w:spacing w:line="360" w:lineRule="auto"/>
              <w:rPr>
                <w:snapToGrid w:val="0"/>
                <w:kern w:val="18"/>
                <w:sz w:val="24"/>
                <w:szCs w:val="24"/>
              </w:rPr>
            </w:pPr>
          </w:p>
          <w:p w14:paraId="5F2108B2" w14:textId="77777777" w:rsidR="005161EE" w:rsidRDefault="005161EE">
            <w:pPr>
              <w:snapToGrid w:val="0"/>
              <w:spacing w:line="360" w:lineRule="auto"/>
              <w:rPr>
                <w:snapToGrid w:val="0"/>
                <w:kern w:val="18"/>
                <w:sz w:val="24"/>
                <w:szCs w:val="24"/>
              </w:rPr>
            </w:pPr>
          </w:p>
          <w:p w14:paraId="11577420" w14:textId="77777777" w:rsidR="005161EE" w:rsidRDefault="005161EE">
            <w:pPr>
              <w:snapToGrid w:val="0"/>
              <w:spacing w:line="360" w:lineRule="auto"/>
              <w:rPr>
                <w:snapToGrid w:val="0"/>
                <w:kern w:val="18"/>
                <w:sz w:val="24"/>
                <w:szCs w:val="24"/>
              </w:rPr>
            </w:pPr>
          </w:p>
          <w:p w14:paraId="630EB2D5" w14:textId="77777777" w:rsidR="005161EE" w:rsidRDefault="005161EE">
            <w:pPr>
              <w:pStyle w:val="Default"/>
              <w:ind w:firstLine="480"/>
              <w:rPr>
                <w:rFonts w:ascii="Times New Roman" w:eastAsia="宋体" w:hAnsi="Times New Roman" w:hint="default"/>
                <w:color w:val="auto"/>
              </w:rPr>
            </w:pPr>
          </w:p>
          <w:p w14:paraId="45EF92F5" w14:textId="77777777" w:rsidR="005161EE" w:rsidRDefault="005161EE">
            <w:pPr>
              <w:pStyle w:val="Default"/>
              <w:ind w:firstLine="480"/>
              <w:rPr>
                <w:rFonts w:ascii="Times New Roman" w:eastAsia="宋体" w:hAnsi="Times New Roman" w:hint="default"/>
                <w:color w:val="auto"/>
              </w:rPr>
            </w:pPr>
          </w:p>
          <w:p w14:paraId="12E5AB55" w14:textId="77777777" w:rsidR="005161EE" w:rsidRDefault="005161EE">
            <w:pPr>
              <w:snapToGrid w:val="0"/>
              <w:spacing w:line="360" w:lineRule="auto"/>
              <w:rPr>
                <w:snapToGrid w:val="0"/>
                <w:kern w:val="18"/>
                <w:sz w:val="24"/>
                <w:szCs w:val="24"/>
              </w:rPr>
            </w:pPr>
          </w:p>
          <w:p w14:paraId="0FEA85B1" w14:textId="77777777" w:rsidR="005161EE" w:rsidRDefault="005161EE">
            <w:pPr>
              <w:snapToGrid w:val="0"/>
              <w:spacing w:line="360" w:lineRule="auto"/>
              <w:rPr>
                <w:snapToGrid w:val="0"/>
                <w:kern w:val="18"/>
                <w:sz w:val="24"/>
                <w:szCs w:val="24"/>
              </w:rPr>
            </w:pPr>
          </w:p>
          <w:p w14:paraId="3317986A" w14:textId="77777777" w:rsidR="005161EE" w:rsidRDefault="005161EE">
            <w:pPr>
              <w:pStyle w:val="Default"/>
              <w:ind w:firstLine="480"/>
              <w:rPr>
                <w:rFonts w:ascii="Times New Roman" w:eastAsia="宋体" w:hAnsi="Times New Roman" w:hint="default"/>
                <w:color w:val="auto"/>
              </w:rPr>
            </w:pPr>
          </w:p>
          <w:p w14:paraId="2B3EEE6E" w14:textId="77777777" w:rsidR="005161EE" w:rsidRDefault="005161EE">
            <w:pPr>
              <w:pStyle w:val="Default"/>
              <w:ind w:firstLine="480"/>
              <w:rPr>
                <w:rFonts w:ascii="Times New Roman" w:eastAsia="宋体" w:hAnsi="Times New Roman" w:hint="default"/>
                <w:color w:val="auto"/>
              </w:rPr>
            </w:pPr>
          </w:p>
          <w:p w14:paraId="284DB639" w14:textId="77777777" w:rsidR="005161EE" w:rsidRDefault="005161EE">
            <w:pPr>
              <w:pStyle w:val="Default"/>
              <w:ind w:firstLine="480"/>
              <w:rPr>
                <w:rFonts w:ascii="Times New Roman" w:eastAsia="宋体" w:hAnsi="Times New Roman" w:hint="default"/>
                <w:color w:val="auto"/>
              </w:rPr>
            </w:pPr>
          </w:p>
          <w:p w14:paraId="48546E64" w14:textId="77777777" w:rsidR="005161EE" w:rsidRDefault="005161EE">
            <w:pPr>
              <w:pStyle w:val="Default"/>
              <w:ind w:firstLine="480"/>
              <w:rPr>
                <w:rFonts w:ascii="Times New Roman" w:eastAsia="宋体" w:hAnsi="Times New Roman" w:hint="default"/>
                <w:snapToGrid w:val="0"/>
                <w:color w:val="auto"/>
                <w:kern w:val="18"/>
                <w:szCs w:val="24"/>
              </w:rPr>
            </w:pPr>
          </w:p>
          <w:p w14:paraId="6A1BC951" w14:textId="77777777" w:rsidR="005161EE" w:rsidRDefault="005161EE">
            <w:pPr>
              <w:snapToGrid w:val="0"/>
              <w:spacing w:line="360" w:lineRule="auto"/>
              <w:rPr>
                <w:snapToGrid w:val="0"/>
                <w:kern w:val="18"/>
                <w:sz w:val="24"/>
                <w:szCs w:val="24"/>
              </w:rPr>
            </w:pPr>
          </w:p>
          <w:p w14:paraId="47072435" w14:textId="77777777" w:rsidR="005161EE" w:rsidRDefault="005161EE">
            <w:pPr>
              <w:snapToGrid w:val="0"/>
              <w:spacing w:line="360" w:lineRule="auto"/>
              <w:rPr>
                <w:snapToGrid w:val="0"/>
                <w:kern w:val="18"/>
                <w:sz w:val="24"/>
                <w:szCs w:val="24"/>
              </w:rPr>
            </w:pPr>
          </w:p>
          <w:p w14:paraId="7804E1CA" w14:textId="77777777" w:rsidR="005161EE" w:rsidRDefault="005161EE">
            <w:pPr>
              <w:snapToGrid w:val="0"/>
              <w:spacing w:line="360" w:lineRule="auto"/>
              <w:rPr>
                <w:snapToGrid w:val="0"/>
                <w:kern w:val="18"/>
                <w:sz w:val="10"/>
                <w:szCs w:val="10"/>
              </w:rPr>
            </w:pPr>
          </w:p>
        </w:tc>
      </w:tr>
    </w:tbl>
    <w:p w14:paraId="172B52EF" w14:textId="77777777" w:rsidR="005161EE" w:rsidRDefault="00000000">
      <w:pPr>
        <w:spacing w:line="360" w:lineRule="auto"/>
        <w:outlineLvl w:val="0"/>
        <w:rPr>
          <w:b/>
          <w:kern w:val="21"/>
          <w:sz w:val="30"/>
        </w:rPr>
      </w:pPr>
      <w:r>
        <w:rPr>
          <w:rFonts w:hint="eastAsia"/>
          <w:b/>
          <w:kern w:val="21"/>
          <w:sz w:val="30"/>
        </w:rPr>
        <w:lastRenderedPageBreak/>
        <w:br w:type="page"/>
      </w:r>
      <w:r>
        <w:rPr>
          <w:rFonts w:hAnsi="宋体"/>
          <w:b/>
          <w:kern w:val="21"/>
          <w:sz w:val="30"/>
        </w:rPr>
        <w:lastRenderedPageBreak/>
        <w:t>建设项目所在地自然环境社会环境简况</w:t>
      </w:r>
    </w:p>
    <w:tbl>
      <w:tblPr>
        <w:tblW w:w="918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9180"/>
      </w:tblGrid>
      <w:tr w:rsidR="005161EE" w14:paraId="41CE6C8C" w14:textId="77777777">
        <w:trPr>
          <w:trHeight w:val="4075"/>
        </w:trPr>
        <w:tc>
          <w:tcPr>
            <w:tcW w:w="9180" w:type="dxa"/>
          </w:tcPr>
          <w:p w14:paraId="74195E2F" w14:textId="77777777" w:rsidR="005161EE" w:rsidRDefault="00000000">
            <w:pPr>
              <w:snapToGrid w:val="0"/>
              <w:spacing w:line="360" w:lineRule="auto"/>
              <w:rPr>
                <w:kern w:val="21"/>
                <w:sz w:val="24"/>
                <w:szCs w:val="24"/>
              </w:rPr>
            </w:pPr>
            <w:r>
              <w:rPr>
                <w:b/>
                <w:kern w:val="21"/>
                <w:sz w:val="24"/>
                <w:szCs w:val="24"/>
              </w:rPr>
              <w:t>自然环境简况（地形、地貌、地质、气候、气象、水文、植被、生物多样性）：</w:t>
            </w:r>
          </w:p>
          <w:p w14:paraId="0C3F163B" w14:textId="77777777" w:rsidR="005161EE" w:rsidRDefault="00000000">
            <w:pPr>
              <w:widowControl/>
              <w:overflowPunct w:val="0"/>
              <w:topLinePunct/>
              <w:autoSpaceDE w:val="0"/>
              <w:snapToGrid w:val="0"/>
              <w:spacing w:line="360" w:lineRule="auto"/>
              <w:ind w:firstLineChars="200" w:firstLine="482"/>
              <w:rPr>
                <w:b/>
                <w:snapToGrid w:val="0"/>
                <w:sz w:val="24"/>
                <w:szCs w:val="24"/>
              </w:rPr>
            </w:pPr>
            <w:r>
              <w:rPr>
                <w:b/>
                <w:snapToGrid w:val="0"/>
                <w:sz w:val="24"/>
                <w:szCs w:val="24"/>
              </w:rPr>
              <w:t>一、地理位置及交通</w:t>
            </w:r>
          </w:p>
          <w:p w14:paraId="6B44914D" w14:textId="77777777" w:rsidR="005161EE" w:rsidRDefault="00000000">
            <w:pPr>
              <w:tabs>
                <w:tab w:val="left" w:pos="0"/>
              </w:tabs>
              <w:spacing w:line="360" w:lineRule="auto"/>
              <w:ind w:firstLineChars="200" w:firstLine="480"/>
              <w:rPr>
                <w:kern w:val="21"/>
                <w:sz w:val="24"/>
              </w:rPr>
            </w:pPr>
            <w:r>
              <w:rPr>
                <w:kern w:val="21"/>
                <w:sz w:val="24"/>
              </w:rPr>
              <w:t>南昌位于东经</w:t>
            </w:r>
            <w:r>
              <w:rPr>
                <w:kern w:val="21"/>
                <w:sz w:val="24"/>
              </w:rPr>
              <w:t xml:space="preserve"> 115°27′</w:t>
            </w:r>
            <w:r>
              <w:rPr>
                <w:kern w:val="21"/>
                <w:sz w:val="24"/>
              </w:rPr>
              <w:t>～</w:t>
            </w:r>
            <w:r>
              <w:rPr>
                <w:kern w:val="21"/>
                <w:sz w:val="24"/>
              </w:rPr>
              <w:t>116°35′</w:t>
            </w:r>
            <w:r>
              <w:rPr>
                <w:kern w:val="21"/>
                <w:sz w:val="24"/>
              </w:rPr>
              <w:t>，北纬</w:t>
            </w:r>
            <w:r>
              <w:rPr>
                <w:kern w:val="21"/>
                <w:sz w:val="24"/>
              </w:rPr>
              <w:t>28°09′</w:t>
            </w:r>
            <w:r>
              <w:rPr>
                <w:kern w:val="21"/>
                <w:sz w:val="24"/>
              </w:rPr>
              <w:t>～</w:t>
            </w:r>
            <w:r>
              <w:rPr>
                <w:kern w:val="21"/>
                <w:sz w:val="24"/>
              </w:rPr>
              <w:t>29°11′</w:t>
            </w:r>
            <w:r>
              <w:rPr>
                <w:kern w:val="21"/>
                <w:sz w:val="24"/>
              </w:rPr>
              <w:t>，处江西省中部偏北，赣江、抚河下游，滨临我国第一大淡水湖</w:t>
            </w:r>
            <w:r>
              <w:rPr>
                <w:kern w:val="21"/>
                <w:sz w:val="24"/>
              </w:rPr>
              <w:t>——</w:t>
            </w:r>
            <w:r>
              <w:rPr>
                <w:kern w:val="21"/>
                <w:sz w:val="24"/>
              </w:rPr>
              <w:t>鄱阳湖。南昌北邻九江市，东毗上饶市，南接抚州市，西连宜春市，地理位置优越，交通便利，历为</w:t>
            </w:r>
            <w:r>
              <w:rPr>
                <w:kern w:val="21"/>
                <w:sz w:val="24"/>
              </w:rPr>
              <w:t>“</w:t>
            </w:r>
            <w:r>
              <w:rPr>
                <w:kern w:val="21"/>
                <w:sz w:val="24"/>
              </w:rPr>
              <w:t>襟三江而带五湖，控蛮荆而引瓯越</w:t>
            </w:r>
            <w:r>
              <w:rPr>
                <w:kern w:val="21"/>
                <w:sz w:val="24"/>
              </w:rPr>
              <w:t>”</w:t>
            </w:r>
            <w:r>
              <w:rPr>
                <w:kern w:val="21"/>
                <w:sz w:val="24"/>
              </w:rPr>
              <w:t>之地。市郊向塘有</w:t>
            </w:r>
            <w:r>
              <w:rPr>
                <w:kern w:val="21"/>
                <w:sz w:val="24"/>
              </w:rPr>
              <w:t>98</w:t>
            </w:r>
            <w:r>
              <w:rPr>
                <w:kern w:val="21"/>
                <w:sz w:val="24"/>
              </w:rPr>
              <w:t>股道的全国第二大货运编组站，是我国铁路交通的一个重要枢纽。公路全部成网，所有乡村均通公路，是</w:t>
            </w:r>
            <w:r>
              <w:rPr>
                <w:kern w:val="21"/>
                <w:sz w:val="24"/>
              </w:rPr>
              <w:t>105</w:t>
            </w:r>
            <w:r>
              <w:rPr>
                <w:kern w:val="21"/>
                <w:sz w:val="24"/>
              </w:rPr>
              <w:t>、</w:t>
            </w:r>
            <w:r>
              <w:rPr>
                <w:kern w:val="21"/>
                <w:sz w:val="24"/>
              </w:rPr>
              <w:t>316</w:t>
            </w:r>
            <w:r>
              <w:rPr>
                <w:kern w:val="21"/>
                <w:sz w:val="24"/>
              </w:rPr>
              <w:t>、</w:t>
            </w:r>
            <w:r>
              <w:rPr>
                <w:kern w:val="21"/>
                <w:sz w:val="24"/>
              </w:rPr>
              <w:t>320</w:t>
            </w:r>
            <w:r>
              <w:rPr>
                <w:kern w:val="21"/>
                <w:sz w:val="24"/>
              </w:rPr>
              <w:t>三条国道的交汇处，已开通昌九和梨温高速公路，赣粤高速纵贯南北。水路可通赣江、抚河、锦江和鄱阳湖沿岸城镇及长江各口岸。民航已开辟国内</w:t>
            </w:r>
            <w:r>
              <w:rPr>
                <w:kern w:val="21"/>
                <w:sz w:val="24"/>
              </w:rPr>
              <w:t>30</w:t>
            </w:r>
            <w:r>
              <w:rPr>
                <w:kern w:val="21"/>
                <w:sz w:val="24"/>
              </w:rPr>
              <w:t>多个城市的航线，</w:t>
            </w:r>
            <w:r>
              <w:rPr>
                <w:kern w:val="21"/>
                <w:sz w:val="24"/>
              </w:rPr>
              <w:t>2004</w:t>
            </w:r>
            <w:r>
              <w:rPr>
                <w:kern w:val="21"/>
                <w:sz w:val="24"/>
              </w:rPr>
              <w:t>年，至新加坡国际航线正式通航，昌北机场成功晋升为国际航空港。从南昌出发，旅客可以在新加坡转程</w:t>
            </w:r>
            <w:r>
              <w:rPr>
                <w:kern w:val="21"/>
                <w:sz w:val="24"/>
              </w:rPr>
              <w:t>33</w:t>
            </w:r>
            <w:r>
              <w:rPr>
                <w:kern w:val="21"/>
                <w:sz w:val="24"/>
              </w:rPr>
              <w:t>个国家的近</w:t>
            </w:r>
            <w:r>
              <w:rPr>
                <w:kern w:val="21"/>
                <w:sz w:val="24"/>
              </w:rPr>
              <w:t>60</w:t>
            </w:r>
            <w:r>
              <w:rPr>
                <w:kern w:val="21"/>
                <w:sz w:val="24"/>
              </w:rPr>
              <w:t>个国际城市。</w:t>
            </w:r>
          </w:p>
          <w:p w14:paraId="408715D5" w14:textId="77777777" w:rsidR="005161EE" w:rsidRDefault="00000000">
            <w:pPr>
              <w:widowControl/>
              <w:overflowPunct w:val="0"/>
              <w:topLinePunct/>
              <w:autoSpaceDE w:val="0"/>
              <w:snapToGrid w:val="0"/>
              <w:spacing w:line="360" w:lineRule="auto"/>
              <w:ind w:firstLineChars="200" w:firstLine="482"/>
              <w:rPr>
                <w:b/>
                <w:snapToGrid w:val="0"/>
                <w:sz w:val="24"/>
                <w:szCs w:val="24"/>
              </w:rPr>
            </w:pPr>
            <w:r>
              <w:rPr>
                <w:b/>
                <w:snapToGrid w:val="0"/>
                <w:sz w:val="24"/>
                <w:szCs w:val="24"/>
              </w:rPr>
              <w:t>二、气候、气象</w:t>
            </w:r>
          </w:p>
          <w:p w14:paraId="195D64B9" w14:textId="77777777" w:rsidR="005161EE" w:rsidRDefault="00000000">
            <w:pPr>
              <w:tabs>
                <w:tab w:val="left" w:pos="0"/>
              </w:tabs>
              <w:spacing w:line="360" w:lineRule="auto"/>
              <w:ind w:firstLineChars="200" w:firstLine="480"/>
              <w:rPr>
                <w:kern w:val="21"/>
                <w:sz w:val="24"/>
              </w:rPr>
            </w:pPr>
            <w:r>
              <w:rPr>
                <w:kern w:val="21"/>
                <w:sz w:val="24"/>
              </w:rPr>
              <w:t>南昌市气侯湿润温和，属亚热带季风区，雨量充沛，四季分明，春秋短，夏季长。根据南昌市气象站近二十年气象统计结果显示，年平均气温</w:t>
            </w:r>
            <w:r>
              <w:rPr>
                <w:kern w:val="21"/>
                <w:sz w:val="24"/>
              </w:rPr>
              <w:t>18.2℃</w:t>
            </w:r>
            <w:r>
              <w:rPr>
                <w:kern w:val="21"/>
                <w:sz w:val="24"/>
              </w:rPr>
              <w:t>，极端最高气温</w:t>
            </w:r>
            <w:r>
              <w:rPr>
                <w:kern w:val="21"/>
                <w:sz w:val="24"/>
              </w:rPr>
              <w:t>40.6℃</w:t>
            </w:r>
            <w:r>
              <w:rPr>
                <w:kern w:val="21"/>
                <w:sz w:val="24"/>
              </w:rPr>
              <w:t>，极端最低气温</w:t>
            </w:r>
            <w:r>
              <w:rPr>
                <w:kern w:val="21"/>
                <w:sz w:val="24"/>
              </w:rPr>
              <w:t>-9.7℃</w:t>
            </w:r>
            <w:r>
              <w:rPr>
                <w:kern w:val="21"/>
                <w:sz w:val="24"/>
              </w:rPr>
              <w:t>。年平均降水量为</w:t>
            </w:r>
            <w:r>
              <w:rPr>
                <w:rFonts w:hint="eastAsia"/>
                <w:kern w:val="21"/>
                <w:sz w:val="24"/>
              </w:rPr>
              <w:t>1866.6</w:t>
            </w:r>
            <w:r>
              <w:rPr>
                <w:kern w:val="21"/>
                <w:sz w:val="24"/>
              </w:rPr>
              <w:t>mm</w:t>
            </w:r>
            <w:r>
              <w:rPr>
                <w:kern w:val="21"/>
                <w:sz w:val="24"/>
              </w:rPr>
              <w:t>，降水日为</w:t>
            </w:r>
            <w:r>
              <w:rPr>
                <w:kern w:val="21"/>
                <w:sz w:val="24"/>
              </w:rPr>
              <w:t>144</w:t>
            </w:r>
            <w:r>
              <w:rPr>
                <w:kern w:val="21"/>
                <w:sz w:val="24"/>
              </w:rPr>
              <w:t>天，年暴雨日</w:t>
            </w:r>
            <w:r>
              <w:rPr>
                <w:kern w:val="21"/>
                <w:sz w:val="24"/>
              </w:rPr>
              <w:t>58</w:t>
            </w:r>
            <w:r>
              <w:rPr>
                <w:kern w:val="21"/>
                <w:sz w:val="24"/>
              </w:rPr>
              <w:t>天，年平均相对湿度为</w:t>
            </w:r>
            <w:r>
              <w:rPr>
                <w:kern w:val="21"/>
                <w:sz w:val="24"/>
              </w:rPr>
              <w:t>78%</w:t>
            </w:r>
            <w:r>
              <w:rPr>
                <w:kern w:val="21"/>
                <w:sz w:val="24"/>
              </w:rPr>
              <w:t>。年日照时间</w:t>
            </w:r>
            <w:r>
              <w:rPr>
                <w:kern w:val="21"/>
                <w:sz w:val="24"/>
              </w:rPr>
              <w:t>1850.5</w:t>
            </w:r>
            <w:r>
              <w:rPr>
                <w:kern w:val="21"/>
                <w:sz w:val="24"/>
              </w:rPr>
              <w:t>小时，日照率为</w:t>
            </w:r>
            <w:r>
              <w:rPr>
                <w:kern w:val="21"/>
                <w:sz w:val="24"/>
              </w:rPr>
              <w:t>42%</w:t>
            </w:r>
            <w:r>
              <w:rPr>
                <w:kern w:val="21"/>
                <w:sz w:val="24"/>
              </w:rPr>
              <w:t>。年平均风速</w:t>
            </w:r>
            <w:r>
              <w:rPr>
                <w:rFonts w:hint="eastAsia"/>
                <w:kern w:val="21"/>
                <w:sz w:val="24"/>
              </w:rPr>
              <w:t>1.92</w:t>
            </w:r>
            <w:r>
              <w:rPr>
                <w:kern w:val="21"/>
                <w:sz w:val="24"/>
              </w:rPr>
              <w:t>m/s</w:t>
            </w:r>
            <w:r>
              <w:rPr>
                <w:kern w:val="21"/>
                <w:sz w:val="24"/>
              </w:rPr>
              <w:t>，年最大风向为东北偏北风，夏季盛行西南风，冬季主导风向是北风或东北风。年无霜期</w:t>
            </w:r>
            <w:r>
              <w:rPr>
                <w:kern w:val="21"/>
                <w:sz w:val="24"/>
              </w:rPr>
              <w:t>291</w:t>
            </w:r>
            <w:r>
              <w:rPr>
                <w:kern w:val="21"/>
                <w:sz w:val="24"/>
              </w:rPr>
              <w:t>天。</w:t>
            </w:r>
          </w:p>
          <w:p w14:paraId="2EEDC69A" w14:textId="77777777" w:rsidR="005161EE" w:rsidRDefault="00000000">
            <w:pPr>
              <w:widowControl/>
              <w:overflowPunct w:val="0"/>
              <w:topLinePunct/>
              <w:autoSpaceDE w:val="0"/>
              <w:snapToGrid w:val="0"/>
              <w:spacing w:line="360" w:lineRule="auto"/>
              <w:ind w:firstLineChars="200" w:firstLine="482"/>
              <w:rPr>
                <w:b/>
                <w:snapToGrid w:val="0"/>
                <w:sz w:val="24"/>
                <w:szCs w:val="24"/>
              </w:rPr>
            </w:pPr>
            <w:r>
              <w:rPr>
                <w:b/>
                <w:snapToGrid w:val="0"/>
                <w:sz w:val="24"/>
                <w:szCs w:val="24"/>
              </w:rPr>
              <w:t>三、地表水</w:t>
            </w:r>
          </w:p>
          <w:p w14:paraId="72E8E107" w14:textId="77777777" w:rsidR="005161EE" w:rsidRDefault="00000000">
            <w:pPr>
              <w:tabs>
                <w:tab w:val="left" w:pos="0"/>
              </w:tabs>
              <w:spacing w:line="360" w:lineRule="auto"/>
              <w:ind w:firstLineChars="200" w:firstLine="480"/>
              <w:rPr>
                <w:kern w:val="21"/>
                <w:sz w:val="24"/>
              </w:rPr>
            </w:pPr>
            <w:r>
              <w:rPr>
                <w:kern w:val="21"/>
                <w:sz w:val="24"/>
              </w:rPr>
              <w:t>南昌市水网密布，赣江、抚河、锦江、潦河纵横境内；湖泊众多，有军山湖、金溪湖、青岚湖、瑶湖等数百个大小湖泊，市区湖泊主要为</w:t>
            </w:r>
            <w:r>
              <w:rPr>
                <w:kern w:val="21"/>
                <w:sz w:val="24"/>
              </w:rPr>
              <w:t>“</w:t>
            </w:r>
            <w:r>
              <w:rPr>
                <w:kern w:val="21"/>
                <w:sz w:val="24"/>
              </w:rPr>
              <w:t>城外四湖</w:t>
            </w:r>
            <w:r>
              <w:rPr>
                <w:kern w:val="21"/>
                <w:sz w:val="24"/>
              </w:rPr>
              <w:t>”</w:t>
            </w:r>
            <w:r>
              <w:rPr>
                <w:kern w:val="21"/>
                <w:sz w:val="24"/>
              </w:rPr>
              <w:t>：青山湖、艾溪湖、象湖、黄家湖（含礼步湖、碟子湖），</w:t>
            </w:r>
            <w:r>
              <w:rPr>
                <w:kern w:val="21"/>
                <w:sz w:val="24"/>
              </w:rPr>
              <w:t>“</w:t>
            </w:r>
            <w:r>
              <w:rPr>
                <w:kern w:val="21"/>
                <w:sz w:val="24"/>
              </w:rPr>
              <w:t>城内四湖</w:t>
            </w:r>
            <w:r>
              <w:rPr>
                <w:kern w:val="21"/>
                <w:sz w:val="24"/>
              </w:rPr>
              <w:t>”</w:t>
            </w:r>
            <w:r>
              <w:rPr>
                <w:kern w:val="21"/>
                <w:sz w:val="24"/>
              </w:rPr>
              <w:t>：东湖、西湖、南湖、北湖。项目所在地地表水系为赣江，赣江南昌段流域面积约</w:t>
            </w:r>
            <w:r>
              <w:rPr>
                <w:kern w:val="21"/>
                <w:sz w:val="24"/>
              </w:rPr>
              <w:t>2299.19km</w:t>
            </w:r>
            <w:r>
              <w:rPr>
                <w:kern w:val="21"/>
                <w:sz w:val="24"/>
                <w:vertAlign w:val="superscript"/>
              </w:rPr>
              <w:t>2</w:t>
            </w:r>
            <w:r>
              <w:rPr>
                <w:kern w:val="21"/>
                <w:sz w:val="24"/>
              </w:rPr>
              <w:t>，项目废水受纳水体赣江北支枯水期平均流量为</w:t>
            </w:r>
            <w:r>
              <w:rPr>
                <w:kern w:val="21"/>
                <w:sz w:val="24"/>
              </w:rPr>
              <w:t>196.69m</w:t>
            </w:r>
            <w:r>
              <w:rPr>
                <w:kern w:val="21"/>
                <w:sz w:val="24"/>
                <w:vertAlign w:val="superscript"/>
              </w:rPr>
              <w:t>3</w:t>
            </w:r>
            <w:r>
              <w:rPr>
                <w:kern w:val="21"/>
                <w:sz w:val="24"/>
              </w:rPr>
              <w:t>/s</w:t>
            </w:r>
            <w:r>
              <w:rPr>
                <w:kern w:val="21"/>
                <w:sz w:val="24"/>
              </w:rPr>
              <w:t>，平均流速为</w:t>
            </w:r>
            <w:r>
              <w:rPr>
                <w:kern w:val="21"/>
                <w:sz w:val="24"/>
              </w:rPr>
              <w:t>0.492m/s</w:t>
            </w:r>
            <w:r>
              <w:rPr>
                <w:kern w:val="21"/>
                <w:sz w:val="24"/>
              </w:rPr>
              <w:t>，平均河宽</w:t>
            </w:r>
            <w:r>
              <w:rPr>
                <w:kern w:val="21"/>
                <w:sz w:val="24"/>
              </w:rPr>
              <w:t>216m</w:t>
            </w:r>
            <w:r>
              <w:rPr>
                <w:kern w:val="21"/>
                <w:sz w:val="24"/>
              </w:rPr>
              <w:t>，平均水深为</w:t>
            </w:r>
            <w:r>
              <w:rPr>
                <w:kern w:val="21"/>
                <w:sz w:val="24"/>
              </w:rPr>
              <w:t>1.852m</w:t>
            </w:r>
            <w:r>
              <w:rPr>
                <w:kern w:val="21"/>
                <w:sz w:val="24"/>
              </w:rPr>
              <w:t>，赣江河床粗糙系数</w:t>
            </w:r>
            <w:r>
              <w:rPr>
                <w:kern w:val="21"/>
                <w:sz w:val="24"/>
              </w:rPr>
              <w:t>0.043</w:t>
            </w:r>
            <w:r>
              <w:rPr>
                <w:kern w:val="21"/>
                <w:sz w:val="24"/>
              </w:rPr>
              <w:t>。</w:t>
            </w:r>
          </w:p>
          <w:p w14:paraId="6B0DB6A3" w14:textId="77777777" w:rsidR="005161EE" w:rsidRDefault="00000000">
            <w:pPr>
              <w:widowControl/>
              <w:overflowPunct w:val="0"/>
              <w:topLinePunct/>
              <w:autoSpaceDE w:val="0"/>
              <w:snapToGrid w:val="0"/>
              <w:spacing w:line="360" w:lineRule="auto"/>
              <w:ind w:firstLineChars="200" w:firstLine="482"/>
              <w:rPr>
                <w:b/>
                <w:snapToGrid w:val="0"/>
                <w:sz w:val="24"/>
                <w:szCs w:val="24"/>
              </w:rPr>
            </w:pPr>
            <w:r>
              <w:rPr>
                <w:b/>
                <w:snapToGrid w:val="0"/>
                <w:sz w:val="24"/>
                <w:szCs w:val="24"/>
              </w:rPr>
              <w:t>四、地下水及水文地质条件</w:t>
            </w:r>
          </w:p>
          <w:p w14:paraId="0824770A" w14:textId="77777777" w:rsidR="005161EE" w:rsidRDefault="00000000">
            <w:pPr>
              <w:tabs>
                <w:tab w:val="left" w:pos="0"/>
              </w:tabs>
              <w:spacing w:line="360" w:lineRule="auto"/>
              <w:ind w:firstLineChars="200" w:firstLine="480"/>
              <w:rPr>
                <w:kern w:val="21"/>
                <w:sz w:val="24"/>
              </w:rPr>
            </w:pPr>
            <w:r>
              <w:rPr>
                <w:kern w:val="21"/>
                <w:sz w:val="24"/>
              </w:rPr>
              <w:t>南昌市区地下浅部广泛分布有第四系砂砾石孔隙地下水</w:t>
            </w:r>
            <w:r>
              <w:rPr>
                <w:kern w:val="21"/>
                <w:sz w:val="24"/>
              </w:rPr>
              <w:t>,</w:t>
            </w:r>
            <w:r>
              <w:rPr>
                <w:kern w:val="21"/>
                <w:sz w:val="24"/>
              </w:rPr>
              <w:t>水量丰富，南昌市地下含水层厚度自西向东</w:t>
            </w:r>
            <w:r>
              <w:rPr>
                <w:kern w:val="21"/>
                <w:sz w:val="24"/>
              </w:rPr>
              <w:t>(</w:t>
            </w:r>
            <w:r>
              <w:rPr>
                <w:kern w:val="21"/>
                <w:sz w:val="24"/>
              </w:rPr>
              <w:t>八一桥</w:t>
            </w:r>
            <w:r>
              <w:rPr>
                <w:kern w:val="21"/>
                <w:sz w:val="24"/>
              </w:rPr>
              <w:t>5m,</w:t>
            </w:r>
            <w:r>
              <w:rPr>
                <w:kern w:val="21"/>
                <w:sz w:val="24"/>
              </w:rPr>
              <w:t>南昌大学</w:t>
            </w:r>
            <w:r>
              <w:rPr>
                <w:kern w:val="21"/>
                <w:sz w:val="24"/>
              </w:rPr>
              <w:t>17m,</w:t>
            </w:r>
            <w:r>
              <w:rPr>
                <w:kern w:val="21"/>
                <w:sz w:val="24"/>
              </w:rPr>
              <w:t>太子殿一带达</w:t>
            </w:r>
            <w:r>
              <w:rPr>
                <w:kern w:val="21"/>
                <w:sz w:val="24"/>
              </w:rPr>
              <w:t>28m)</w:t>
            </w:r>
            <w:r>
              <w:rPr>
                <w:kern w:val="21"/>
                <w:sz w:val="24"/>
              </w:rPr>
              <w:t>和自南向北</w:t>
            </w:r>
            <w:r>
              <w:rPr>
                <w:kern w:val="21"/>
                <w:sz w:val="24"/>
              </w:rPr>
              <w:t>(</w:t>
            </w:r>
            <w:r>
              <w:rPr>
                <w:kern w:val="21"/>
                <w:sz w:val="24"/>
              </w:rPr>
              <w:t>青云谱</w:t>
            </w:r>
            <w:r>
              <w:rPr>
                <w:kern w:val="21"/>
                <w:sz w:val="24"/>
              </w:rPr>
              <w:lastRenderedPageBreak/>
              <w:t>10m,</w:t>
            </w:r>
            <w:r>
              <w:rPr>
                <w:kern w:val="21"/>
                <w:sz w:val="24"/>
              </w:rPr>
              <w:t>龙王庙</w:t>
            </w:r>
            <w:r>
              <w:rPr>
                <w:kern w:val="21"/>
                <w:sz w:val="24"/>
              </w:rPr>
              <w:t>14m,</w:t>
            </w:r>
            <w:r>
              <w:rPr>
                <w:kern w:val="21"/>
                <w:sz w:val="24"/>
              </w:rPr>
              <w:t>江纺</w:t>
            </w:r>
            <w:r>
              <w:rPr>
                <w:kern w:val="21"/>
                <w:sz w:val="24"/>
              </w:rPr>
              <w:t>20m,</w:t>
            </w:r>
            <w:r>
              <w:rPr>
                <w:kern w:val="21"/>
                <w:sz w:val="24"/>
              </w:rPr>
              <w:t>南新乡</w:t>
            </w:r>
            <w:r>
              <w:rPr>
                <w:kern w:val="21"/>
                <w:sz w:val="24"/>
              </w:rPr>
              <w:t>30m)</w:t>
            </w:r>
            <w:r>
              <w:rPr>
                <w:kern w:val="21"/>
                <w:sz w:val="24"/>
              </w:rPr>
              <w:t>逐渐增厚。赣江沿岸及以东的广大地区单井涌水量为</w:t>
            </w:r>
            <w:r>
              <w:rPr>
                <w:kern w:val="21"/>
                <w:sz w:val="24"/>
              </w:rPr>
              <w:t>1016</w:t>
            </w:r>
            <w:r>
              <w:rPr>
                <w:kern w:val="21"/>
                <w:sz w:val="24"/>
              </w:rPr>
              <w:t>～</w:t>
            </w:r>
            <w:r>
              <w:rPr>
                <w:kern w:val="21"/>
                <w:sz w:val="24"/>
              </w:rPr>
              <w:t>4916m3/d,</w:t>
            </w:r>
            <w:r>
              <w:rPr>
                <w:kern w:val="21"/>
                <w:sz w:val="24"/>
              </w:rPr>
              <w:t>渗透系数一般为</w:t>
            </w:r>
            <w:r>
              <w:rPr>
                <w:kern w:val="21"/>
                <w:sz w:val="24"/>
              </w:rPr>
              <w:t>53</w:t>
            </w:r>
            <w:r>
              <w:rPr>
                <w:kern w:val="21"/>
                <w:sz w:val="24"/>
              </w:rPr>
              <w:t>～</w:t>
            </w:r>
            <w:r>
              <w:rPr>
                <w:kern w:val="21"/>
                <w:sz w:val="24"/>
              </w:rPr>
              <w:t>160.9m/d,</w:t>
            </w:r>
            <w:r>
              <w:rPr>
                <w:kern w:val="21"/>
                <w:sz w:val="24"/>
              </w:rPr>
              <w:t>漫滩、心滩渗透系数为</w:t>
            </w:r>
            <w:r>
              <w:rPr>
                <w:kern w:val="21"/>
                <w:sz w:val="24"/>
              </w:rPr>
              <w:t>260</w:t>
            </w:r>
            <w:r>
              <w:rPr>
                <w:kern w:val="21"/>
                <w:sz w:val="24"/>
              </w:rPr>
              <w:t>～</w:t>
            </w:r>
            <w:r>
              <w:rPr>
                <w:kern w:val="21"/>
                <w:sz w:val="24"/>
              </w:rPr>
              <w:t>360m/d</w:t>
            </w:r>
            <w:r>
              <w:rPr>
                <w:kern w:val="21"/>
                <w:sz w:val="24"/>
              </w:rPr>
              <w:t>。八一桥以下的赣江北支、中支、南支河间地块为极强富水</w:t>
            </w:r>
            <w:r>
              <w:rPr>
                <w:kern w:val="21"/>
                <w:sz w:val="24"/>
              </w:rPr>
              <w:t>,</w:t>
            </w:r>
            <w:r>
              <w:rPr>
                <w:kern w:val="21"/>
                <w:sz w:val="24"/>
              </w:rPr>
              <w:t>单井涌水量</w:t>
            </w:r>
            <w:r>
              <w:rPr>
                <w:kern w:val="21"/>
                <w:sz w:val="24"/>
              </w:rPr>
              <w:t>5486</w:t>
            </w:r>
            <w:r>
              <w:rPr>
                <w:kern w:val="21"/>
                <w:sz w:val="24"/>
              </w:rPr>
              <w:t>～</w:t>
            </w:r>
            <w:r>
              <w:rPr>
                <w:kern w:val="21"/>
                <w:sz w:val="24"/>
              </w:rPr>
              <w:t>9776m3/d,</w:t>
            </w:r>
            <w:r>
              <w:rPr>
                <w:kern w:val="21"/>
                <w:sz w:val="24"/>
              </w:rPr>
              <w:t>渗透系数一般为</w:t>
            </w:r>
            <w:r>
              <w:rPr>
                <w:kern w:val="21"/>
                <w:sz w:val="24"/>
              </w:rPr>
              <w:t>23.4</w:t>
            </w:r>
            <w:r>
              <w:rPr>
                <w:kern w:val="21"/>
                <w:sz w:val="24"/>
              </w:rPr>
              <w:t>～</w:t>
            </w:r>
            <w:r>
              <w:rPr>
                <w:kern w:val="21"/>
                <w:sz w:val="24"/>
              </w:rPr>
              <w:t>149.0m/d</w:t>
            </w:r>
            <w:r>
              <w:rPr>
                <w:kern w:val="21"/>
                <w:sz w:val="24"/>
              </w:rPr>
              <w:t>。</w:t>
            </w:r>
          </w:p>
          <w:p w14:paraId="79F77CCB" w14:textId="77777777" w:rsidR="005161EE" w:rsidRDefault="00000000">
            <w:pPr>
              <w:tabs>
                <w:tab w:val="left" w:pos="0"/>
              </w:tabs>
              <w:spacing w:line="360" w:lineRule="auto"/>
              <w:ind w:firstLineChars="200" w:firstLine="480"/>
              <w:rPr>
                <w:kern w:val="21"/>
                <w:sz w:val="24"/>
              </w:rPr>
            </w:pPr>
            <w:r>
              <w:rPr>
                <w:kern w:val="21"/>
                <w:sz w:val="24"/>
              </w:rPr>
              <w:t>赣江以西的岗间谷地及残坡积层富水性弱</w:t>
            </w:r>
            <w:r>
              <w:rPr>
                <w:kern w:val="21"/>
                <w:sz w:val="24"/>
              </w:rPr>
              <w:t>,</w:t>
            </w:r>
            <w:r>
              <w:rPr>
                <w:kern w:val="21"/>
                <w:sz w:val="24"/>
              </w:rPr>
              <w:t>单井涌水量</w:t>
            </w:r>
            <w:r>
              <w:rPr>
                <w:kern w:val="21"/>
                <w:sz w:val="24"/>
              </w:rPr>
              <w:t>≤100</w:t>
            </w:r>
            <w:r>
              <w:rPr>
                <w:kern w:val="21"/>
                <w:sz w:val="24"/>
              </w:rPr>
              <w:t>～</w:t>
            </w:r>
            <w:r>
              <w:rPr>
                <w:kern w:val="21"/>
                <w:sz w:val="24"/>
              </w:rPr>
              <w:t>1000m3/d,</w:t>
            </w:r>
            <w:r>
              <w:rPr>
                <w:kern w:val="21"/>
                <w:sz w:val="24"/>
              </w:rPr>
              <w:t>渗透系数</w:t>
            </w:r>
            <w:r>
              <w:rPr>
                <w:kern w:val="21"/>
                <w:sz w:val="24"/>
              </w:rPr>
              <w:t>4</w:t>
            </w:r>
            <w:r>
              <w:rPr>
                <w:kern w:val="21"/>
                <w:sz w:val="24"/>
              </w:rPr>
              <w:t>～</w:t>
            </w:r>
            <w:r>
              <w:rPr>
                <w:kern w:val="21"/>
                <w:sz w:val="24"/>
              </w:rPr>
              <w:t>25.0m/d</w:t>
            </w:r>
            <w:r>
              <w:rPr>
                <w:kern w:val="21"/>
                <w:sz w:val="24"/>
              </w:rPr>
              <w:t>。赣、抚冲积平原的全新统</w:t>
            </w:r>
            <w:r>
              <w:rPr>
                <w:kern w:val="21"/>
                <w:sz w:val="24"/>
              </w:rPr>
              <w:t>,</w:t>
            </w:r>
            <w:r>
              <w:rPr>
                <w:kern w:val="21"/>
                <w:sz w:val="24"/>
              </w:rPr>
              <w:t>上更新统冲积层</w:t>
            </w:r>
            <w:r>
              <w:rPr>
                <w:kern w:val="21"/>
                <w:sz w:val="24"/>
              </w:rPr>
              <w:t>,</w:t>
            </w:r>
            <w:r>
              <w:rPr>
                <w:kern w:val="21"/>
                <w:sz w:val="24"/>
              </w:rPr>
              <w:t>地下水交替条件较好</w:t>
            </w:r>
            <w:r>
              <w:rPr>
                <w:kern w:val="21"/>
                <w:sz w:val="24"/>
              </w:rPr>
              <w:t>,</w:t>
            </w:r>
            <w:r>
              <w:rPr>
                <w:kern w:val="21"/>
                <w:sz w:val="24"/>
              </w:rPr>
              <w:t>一般为</w:t>
            </w:r>
            <w:r>
              <w:rPr>
                <w:kern w:val="21"/>
                <w:sz w:val="24"/>
              </w:rPr>
              <w:t>HCO3-Ca·K+Na</w:t>
            </w:r>
            <w:r>
              <w:rPr>
                <w:kern w:val="21"/>
                <w:sz w:val="24"/>
              </w:rPr>
              <w:t>型水</w:t>
            </w:r>
            <w:r>
              <w:rPr>
                <w:kern w:val="21"/>
                <w:sz w:val="24"/>
              </w:rPr>
              <w:t>,</w:t>
            </w:r>
            <w:r>
              <w:rPr>
                <w:kern w:val="21"/>
                <w:sz w:val="24"/>
              </w:rPr>
              <w:t>沿江局部地段及中更新统分布区</w:t>
            </w:r>
            <w:r>
              <w:rPr>
                <w:kern w:val="21"/>
                <w:sz w:val="24"/>
              </w:rPr>
              <w:t>,</w:t>
            </w:r>
            <w:r>
              <w:rPr>
                <w:kern w:val="21"/>
                <w:sz w:val="24"/>
              </w:rPr>
              <w:t>一般为</w:t>
            </w:r>
            <w:r>
              <w:rPr>
                <w:kern w:val="21"/>
                <w:sz w:val="24"/>
              </w:rPr>
              <w:t>HCO3-Cl·Na·Ca</w:t>
            </w:r>
            <w:r>
              <w:rPr>
                <w:kern w:val="21"/>
                <w:sz w:val="24"/>
              </w:rPr>
              <w:t>型水。南昌降漏斗区受红层地下水的越流补给</w:t>
            </w:r>
            <w:r>
              <w:rPr>
                <w:rFonts w:hint="eastAsia"/>
                <w:kern w:val="21"/>
                <w:sz w:val="24"/>
              </w:rPr>
              <w:t>，</w:t>
            </w:r>
            <w:r>
              <w:rPr>
                <w:kern w:val="21"/>
                <w:sz w:val="24"/>
              </w:rPr>
              <w:t>致使矿化度和</w:t>
            </w:r>
            <w:r>
              <w:rPr>
                <w:kern w:val="21"/>
                <w:sz w:val="24"/>
              </w:rPr>
              <w:t>SO</w:t>
            </w:r>
            <w:r>
              <w:rPr>
                <w:kern w:val="21"/>
                <w:sz w:val="24"/>
                <w:vertAlign w:val="subscript"/>
              </w:rPr>
              <w:t>4</w:t>
            </w:r>
            <w:r>
              <w:rPr>
                <w:kern w:val="21"/>
                <w:sz w:val="24"/>
                <w:vertAlign w:val="superscript"/>
              </w:rPr>
              <w:t>-2</w:t>
            </w:r>
            <w:r>
              <w:rPr>
                <w:kern w:val="21"/>
                <w:sz w:val="24"/>
              </w:rPr>
              <w:t>离子含量增高。西部岗间沟谷冲积层和残坡积层</w:t>
            </w:r>
            <w:r>
              <w:rPr>
                <w:kern w:val="21"/>
                <w:sz w:val="24"/>
              </w:rPr>
              <w:t>,</w:t>
            </w:r>
            <w:r>
              <w:rPr>
                <w:kern w:val="21"/>
                <w:sz w:val="24"/>
              </w:rPr>
              <w:t>地下水交替条件好</w:t>
            </w:r>
            <w:r>
              <w:rPr>
                <w:rFonts w:hint="eastAsia"/>
                <w:kern w:val="21"/>
                <w:sz w:val="24"/>
              </w:rPr>
              <w:t>，</w:t>
            </w:r>
            <w:r>
              <w:rPr>
                <w:kern w:val="21"/>
                <w:sz w:val="24"/>
              </w:rPr>
              <w:t>地下水水质为</w:t>
            </w:r>
            <w:r>
              <w:rPr>
                <w:kern w:val="21"/>
                <w:sz w:val="24"/>
              </w:rPr>
              <w:t>HCO</w:t>
            </w:r>
            <w:r>
              <w:rPr>
                <w:kern w:val="21"/>
                <w:sz w:val="24"/>
                <w:vertAlign w:val="subscript"/>
              </w:rPr>
              <w:t>3</w:t>
            </w:r>
            <w:r>
              <w:rPr>
                <w:kern w:val="21"/>
                <w:sz w:val="24"/>
              </w:rPr>
              <w:t>-Ca</w:t>
            </w:r>
            <w:r>
              <w:rPr>
                <w:kern w:val="21"/>
                <w:sz w:val="24"/>
              </w:rPr>
              <w:t>型水。</w:t>
            </w:r>
          </w:p>
          <w:p w14:paraId="267B607F" w14:textId="77777777" w:rsidR="005161EE" w:rsidRDefault="005161EE">
            <w:pPr>
              <w:tabs>
                <w:tab w:val="left" w:pos="0"/>
              </w:tabs>
              <w:spacing w:line="360" w:lineRule="auto"/>
              <w:ind w:firstLineChars="200" w:firstLine="480"/>
              <w:rPr>
                <w:kern w:val="21"/>
                <w:sz w:val="24"/>
              </w:rPr>
            </w:pPr>
          </w:p>
          <w:p w14:paraId="6631BF93" w14:textId="77777777" w:rsidR="005161EE" w:rsidRDefault="005161EE">
            <w:pPr>
              <w:tabs>
                <w:tab w:val="left" w:pos="0"/>
              </w:tabs>
              <w:spacing w:line="360" w:lineRule="auto"/>
              <w:ind w:firstLineChars="200" w:firstLine="480"/>
              <w:rPr>
                <w:kern w:val="21"/>
                <w:sz w:val="24"/>
              </w:rPr>
            </w:pPr>
          </w:p>
          <w:p w14:paraId="1D8F69A2" w14:textId="77777777" w:rsidR="005161EE" w:rsidRDefault="005161EE">
            <w:pPr>
              <w:tabs>
                <w:tab w:val="left" w:pos="0"/>
              </w:tabs>
              <w:spacing w:line="360" w:lineRule="auto"/>
              <w:ind w:firstLineChars="200" w:firstLine="480"/>
              <w:rPr>
                <w:kern w:val="21"/>
                <w:sz w:val="24"/>
              </w:rPr>
            </w:pPr>
          </w:p>
          <w:p w14:paraId="21D42FAA" w14:textId="77777777" w:rsidR="005161EE" w:rsidRDefault="005161EE">
            <w:pPr>
              <w:tabs>
                <w:tab w:val="left" w:pos="0"/>
              </w:tabs>
              <w:spacing w:line="360" w:lineRule="auto"/>
              <w:ind w:firstLineChars="200" w:firstLine="480"/>
              <w:rPr>
                <w:kern w:val="21"/>
                <w:sz w:val="24"/>
              </w:rPr>
            </w:pPr>
          </w:p>
          <w:p w14:paraId="64354EFE" w14:textId="77777777" w:rsidR="005161EE" w:rsidRDefault="005161EE">
            <w:pPr>
              <w:tabs>
                <w:tab w:val="left" w:pos="0"/>
              </w:tabs>
              <w:spacing w:line="360" w:lineRule="auto"/>
              <w:ind w:firstLineChars="200" w:firstLine="480"/>
              <w:rPr>
                <w:kern w:val="21"/>
                <w:sz w:val="24"/>
              </w:rPr>
            </w:pPr>
          </w:p>
          <w:p w14:paraId="6C2455FD" w14:textId="77777777" w:rsidR="005161EE" w:rsidRDefault="005161EE">
            <w:pPr>
              <w:tabs>
                <w:tab w:val="left" w:pos="0"/>
              </w:tabs>
              <w:spacing w:line="360" w:lineRule="auto"/>
              <w:ind w:firstLineChars="200" w:firstLine="480"/>
              <w:rPr>
                <w:kern w:val="21"/>
                <w:sz w:val="24"/>
              </w:rPr>
            </w:pPr>
          </w:p>
          <w:p w14:paraId="4903C472" w14:textId="77777777" w:rsidR="005161EE" w:rsidRDefault="005161EE">
            <w:pPr>
              <w:tabs>
                <w:tab w:val="left" w:pos="0"/>
              </w:tabs>
              <w:spacing w:line="360" w:lineRule="auto"/>
              <w:ind w:firstLineChars="200" w:firstLine="480"/>
              <w:rPr>
                <w:kern w:val="21"/>
                <w:sz w:val="24"/>
              </w:rPr>
            </w:pPr>
          </w:p>
          <w:p w14:paraId="309414DE" w14:textId="77777777" w:rsidR="005161EE" w:rsidRDefault="005161EE">
            <w:pPr>
              <w:tabs>
                <w:tab w:val="left" w:pos="0"/>
              </w:tabs>
              <w:spacing w:line="360" w:lineRule="auto"/>
              <w:ind w:firstLineChars="200" w:firstLine="480"/>
              <w:rPr>
                <w:kern w:val="21"/>
                <w:sz w:val="24"/>
              </w:rPr>
            </w:pPr>
          </w:p>
          <w:p w14:paraId="3BF15F1E" w14:textId="77777777" w:rsidR="005161EE" w:rsidRDefault="005161EE">
            <w:pPr>
              <w:tabs>
                <w:tab w:val="left" w:pos="0"/>
              </w:tabs>
              <w:spacing w:line="360" w:lineRule="auto"/>
              <w:ind w:firstLineChars="200" w:firstLine="480"/>
              <w:rPr>
                <w:kern w:val="21"/>
                <w:sz w:val="24"/>
              </w:rPr>
            </w:pPr>
          </w:p>
          <w:p w14:paraId="35DACCE7" w14:textId="77777777" w:rsidR="005161EE" w:rsidRDefault="005161EE">
            <w:pPr>
              <w:tabs>
                <w:tab w:val="left" w:pos="0"/>
              </w:tabs>
              <w:spacing w:line="360" w:lineRule="auto"/>
              <w:ind w:firstLineChars="200" w:firstLine="480"/>
              <w:rPr>
                <w:kern w:val="21"/>
                <w:sz w:val="24"/>
              </w:rPr>
            </w:pPr>
          </w:p>
          <w:p w14:paraId="25F38CF1" w14:textId="77777777" w:rsidR="005161EE" w:rsidRDefault="005161EE">
            <w:pPr>
              <w:tabs>
                <w:tab w:val="left" w:pos="0"/>
              </w:tabs>
              <w:spacing w:line="360" w:lineRule="auto"/>
              <w:ind w:firstLineChars="200" w:firstLine="480"/>
              <w:rPr>
                <w:kern w:val="21"/>
                <w:sz w:val="24"/>
              </w:rPr>
            </w:pPr>
          </w:p>
          <w:p w14:paraId="0B72B6EC" w14:textId="77777777" w:rsidR="005161EE" w:rsidRDefault="005161EE">
            <w:pPr>
              <w:tabs>
                <w:tab w:val="left" w:pos="0"/>
              </w:tabs>
              <w:spacing w:line="360" w:lineRule="auto"/>
              <w:ind w:firstLineChars="200" w:firstLine="480"/>
              <w:rPr>
                <w:kern w:val="21"/>
                <w:sz w:val="24"/>
              </w:rPr>
            </w:pPr>
          </w:p>
          <w:p w14:paraId="4AE02625" w14:textId="77777777" w:rsidR="005161EE" w:rsidRDefault="005161EE">
            <w:pPr>
              <w:tabs>
                <w:tab w:val="left" w:pos="0"/>
              </w:tabs>
              <w:spacing w:line="360" w:lineRule="auto"/>
              <w:ind w:firstLineChars="200" w:firstLine="480"/>
              <w:rPr>
                <w:kern w:val="21"/>
                <w:sz w:val="24"/>
              </w:rPr>
            </w:pPr>
          </w:p>
          <w:p w14:paraId="14242BF1" w14:textId="77777777" w:rsidR="005161EE" w:rsidRDefault="005161EE">
            <w:pPr>
              <w:tabs>
                <w:tab w:val="left" w:pos="0"/>
              </w:tabs>
              <w:spacing w:line="360" w:lineRule="auto"/>
              <w:ind w:firstLineChars="200" w:firstLine="480"/>
              <w:rPr>
                <w:kern w:val="21"/>
                <w:sz w:val="24"/>
              </w:rPr>
            </w:pPr>
          </w:p>
          <w:p w14:paraId="4AB66F80" w14:textId="77777777" w:rsidR="005161EE" w:rsidRDefault="005161EE">
            <w:pPr>
              <w:tabs>
                <w:tab w:val="left" w:pos="0"/>
              </w:tabs>
              <w:spacing w:line="360" w:lineRule="auto"/>
              <w:ind w:firstLineChars="200" w:firstLine="480"/>
              <w:rPr>
                <w:kern w:val="21"/>
                <w:sz w:val="24"/>
              </w:rPr>
            </w:pPr>
          </w:p>
          <w:p w14:paraId="53E06F1F" w14:textId="77777777" w:rsidR="005161EE" w:rsidRDefault="005161EE">
            <w:pPr>
              <w:tabs>
                <w:tab w:val="left" w:pos="0"/>
              </w:tabs>
              <w:spacing w:line="360" w:lineRule="auto"/>
              <w:ind w:firstLineChars="200" w:firstLine="480"/>
              <w:rPr>
                <w:kern w:val="21"/>
                <w:sz w:val="24"/>
              </w:rPr>
            </w:pPr>
          </w:p>
          <w:p w14:paraId="6413C822" w14:textId="77777777" w:rsidR="005161EE" w:rsidRDefault="005161EE">
            <w:pPr>
              <w:tabs>
                <w:tab w:val="left" w:pos="0"/>
              </w:tabs>
              <w:spacing w:line="360" w:lineRule="auto"/>
              <w:ind w:firstLineChars="200" w:firstLine="480"/>
              <w:rPr>
                <w:kern w:val="21"/>
                <w:sz w:val="24"/>
              </w:rPr>
            </w:pPr>
          </w:p>
          <w:p w14:paraId="65F1B251" w14:textId="77777777" w:rsidR="005161EE" w:rsidRDefault="005161EE">
            <w:pPr>
              <w:tabs>
                <w:tab w:val="left" w:pos="0"/>
              </w:tabs>
              <w:spacing w:line="360" w:lineRule="auto"/>
              <w:ind w:firstLineChars="200" w:firstLine="480"/>
              <w:rPr>
                <w:kern w:val="21"/>
                <w:sz w:val="24"/>
              </w:rPr>
            </w:pPr>
          </w:p>
          <w:p w14:paraId="0452B1D5" w14:textId="77777777" w:rsidR="005161EE" w:rsidRDefault="005161EE">
            <w:pPr>
              <w:tabs>
                <w:tab w:val="left" w:pos="0"/>
              </w:tabs>
              <w:spacing w:line="360" w:lineRule="auto"/>
              <w:ind w:firstLineChars="200" w:firstLine="480"/>
              <w:rPr>
                <w:kern w:val="21"/>
                <w:sz w:val="24"/>
              </w:rPr>
            </w:pPr>
          </w:p>
          <w:p w14:paraId="737CFB23" w14:textId="77777777" w:rsidR="005161EE" w:rsidRDefault="005161EE">
            <w:pPr>
              <w:tabs>
                <w:tab w:val="left" w:pos="0"/>
              </w:tabs>
              <w:spacing w:line="360" w:lineRule="auto"/>
              <w:ind w:firstLineChars="200" w:firstLine="480"/>
              <w:rPr>
                <w:kern w:val="21"/>
                <w:sz w:val="24"/>
              </w:rPr>
            </w:pPr>
          </w:p>
          <w:p w14:paraId="1CBB67DA" w14:textId="77777777" w:rsidR="005161EE" w:rsidRDefault="005161EE">
            <w:pPr>
              <w:tabs>
                <w:tab w:val="left" w:pos="0"/>
              </w:tabs>
              <w:spacing w:line="360" w:lineRule="auto"/>
              <w:ind w:firstLineChars="200" w:firstLine="480"/>
              <w:rPr>
                <w:kern w:val="21"/>
                <w:sz w:val="24"/>
              </w:rPr>
            </w:pPr>
          </w:p>
          <w:p w14:paraId="5C8BCCAB" w14:textId="77777777" w:rsidR="005161EE" w:rsidRDefault="005161EE">
            <w:pPr>
              <w:tabs>
                <w:tab w:val="left" w:pos="0"/>
              </w:tabs>
              <w:spacing w:line="360" w:lineRule="auto"/>
              <w:ind w:firstLineChars="200" w:firstLine="480"/>
              <w:rPr>
                <w:kern w:val="21"/>
                <w:sz w:val="24"/>
              </w:rPr>
            </w:pPr>
          </w:p>
          <w:p w14:paraId="7A3797FB" w14:textId="77777777" w:rsidR="005161EE" w:rsidRDefault="005161EE">
            <w:pPr>
              <w:tabs>
                <w:tab w:val="left" w:pos="0"/>
              </w:tabs>
              <w:spacing w:line="360" w:lineRule="auto"/>
              <w:ind w:firstLineChars="200" w:firstLine="480"/>
              <w:rPr>
                <w:kern w:val="21"/>
                <w:sz w:val="24"/>
              </w:rPr>
            </w:pPr>
          </w:p>
        </w:tc>
      </w:tr>
      <w:tr w:rsidR="005161EE" w14:paraId="220659D8" w14:textId="77777777">
        <w:trPr>
          <w:trHeight w:val="829"/>
        </w:trPr>
        <w:tc>
          <w:tcPr>
            <w:tcW w:w="9180" w:type="dxa"/>
          </w:tcPr>
          <w:p w14:paraId="27271426" w14:textId="77777777" w:rsidR="005161EE" w:rsidRDefault="00000000">
            <w:pPr>
              <w:snapToGrid w:val="0"/>
              <w:spacing w:line="360" w:lineRule="auto"/>
              <w:rPr>
                <w:b/>
                <w:kern w:val="21"/>
                <w:sz w:val="24"/>
                <w:szCs w:val="24"/>
              </w:rPr>
            </w:pPr>
            <w:r>
              <w:rPr>
                <w:b/>
                <w:kern w:val="21"/>
                <w:sz w:val="24"/>
                <w:szCs w:val="24"/>
              </w:rPr>
              <w:lastRenderedPageBreak/>
              <w:t>社会环境简况（社会经济结构、教育、文化、文物保护等）：</w:t>
            </w:r>
          </w:p>
          <w:p w14:paraId="213CAEC1" w14:textId="77777777" w:rsidR="005161EE" w:rsidRDefault="00000000">
            <w:pPr>
              <w:tabs>
                <w:tab w:val="left" w:pos="0"/>
              </w:tabs>
              <w:spacing w:line="360" w:lineRule="auto"/>
              <w:ind w:firstLineChars="200" w:firstLine="480"/>
              <w:rPr>
                <w:kern w:val="21"/>
                <w:sz w:val="24"/>
              </w:rPr>
            </w:pPr>
            <w:r>
              <w:rPr>
                <w:kern w:val="21"/>
                <w:sz w:val="24"/>
              </w:rPr>
              <w:t>南昌经济技术经济技术开发区始建于</w:t>
            </w:r>
            <w:r>
              <w:rPr>
                <w:kern w:val="21"/>
                <w:sz w:val="24"/>
              </w:rPr>
              <w:t>1992</w:t>
            </w:r>
            <w:r>
              <w:rPr>
                <w:kern w:val="21"/>
                <w:sz w:val="24"/>
              </w:rPr>
              <w:t>年，是目前全国</w:t>
            </w:r>
            <w:r>
              <w:rPr>
                <w:kern w:val="21"/>
                <w:sz w:val="24"/>
              </w:rPr>
              <w:t>43</w:t>
            </w:r>
            <w:r>
              <w:rPr>
                <w:kern w:val="21"/>
                <w:sz w:val="24"/>
              </w:rPr>
              <w:t>家国家级经济技术经济技术开发区之一。处在中国十大经济带之一的</w:t>
            </w:r>
            <w:r>
              <w:rPr>
                <w:kern w:val="21"/>
                <w:sz w:val="24"/>
              </w:rPr>
              <w:t>“</w:t>
            </w:r>
            <w:r>
              <w:rPr>
                <w:kern w:val="21"/>
                <w:sz w:val="24"/>
              </w:rPr>
              <w:t>昌九工业走廊</w:t>
            </w:r>
            <w:r>
              <w:rPr>
                <w:kern w:val="21"/>
                <w:sz w:val="24"/>
              </w:rPr>
              <w:t>”</w:t>
            </w:r>
            <w:r>
              <w:rPr>
                <w:kern w:val="21"/>
                <w:sz w:val="24"/>
              </w:rPr>
              <w:t>的南端，也是江西省和南昌市对外开放的一个桥头堡。</w:t>
            </w:r>
          </w:p>
          <w:p w14:paraId="3008D763" w14:textId="77777777" w:rsidR="005161EE" w:rsidRDefault="00000000">
            <w:pPr>
              <w:tabs>
                <w:tab w:val="left" w:pos="0"/>
              </w:tabs>
              <w:spacing w:line="360" w:lineRule="auto"/>
              <w:ind w:firstLineChars="200" w:firstLine="480"/>
              <w:rPr>
                <w:kern w:val="21"/>
                <w:sz w:val="24"/>
              </w:rPr>
            </w:pPr>
            <w:r>
              <w:rPr>
                <w:kern w:val="21"/>
                <w:sz w:val="24"/>
              </w:rPr>
              <w:t>经济技术开发区建区十几年来，经济建设成绩显著，投资环境日趋完善，凭借区内二十余所大中专院校、二十几个大中型企业、六十多家中外合资、二百三十家民营企业的经济优势、人才优势、信息技术优势，经济技术开发区已形成了建筑、建材、机械、电子、化工、食品、印刷、包装、宾馆、旅游、综合市场等工业、三产体系，加上享有国家级经济技术开发区的一切优惠政策，为内外客商投资者营造了一个良好的投资环境。经济技术开发区内基础设施已有一定基础建设。</w:t>
            </w:r>
          </w:p>
          <w:p w14:paraId="5E3BD06C" w14:textId="77777777" w:rsidR="005161EE" w:rsidRDefault="00000000">
            <w:pPr>
              <w:tabs>
                <w:tab w:val="left" w:pos="0"/>
              </w:tabs>
              <w:spacing w:line="360" w:lineRule="auto"/>
              <w:ind w:firstLineChars="200" w:firstLine="480"/>
              <w:rPr>
                <w:kern w:val="21"/>
                <w:sz w:val="24"/>
              </w:rPr>
            </w:pPr>
            <w:r>
              <w:rPr>
                <w:kern w:val="21"/>
                <w:sz w:val="24"/>
              </w:rPr>
              <w:t>近年以来，全区经济发展在诸多挑战中增势不减、在攻坚克难中提速运行，呈现出</w:t>
            </w:r>
            <w:r>
              <w:rPr>
                <w:kern w:val="21"/>
                <w:sz w:val="24"/>
              </w:rPr>
              <w:t>“</w:t>
            </w:r>
            <w:r>
              <w:rPr>
                <w:kern w:val="21"/>
                <w:sz w:val="24"/>
              </w:rPr>
              <w:t>好中趋快、稳中趋优</w:t>
            </w:r>
            <w:r>
              <w:rPr>
                <w:kern w:val="21"/>
                <w:sz w:val="24"/>
              </w:rPr>
              <w:t>”</w:t>
            </w:r>
            <w:r>
              <w:rPr>
                <w:kern w:val="21"/>
                <w:sz w:val="24"/>
              </w:rPr>
              <w:t>的品质型运行态势，经开区前三季度经济社会呈现</w:t>
            </w:r>
            <w:r>
              <w:rPr>
                <w:kern w:val="21"/>
                <w:sz w:val="24"/>
              </w:rPr>
              <w:t>“</w:t>
            </w:r>
            <w:r>
              <w:rPr>
                <w:kern w:val="21"/>
                <w:sz w:val="24"/>
              </w:rPr>
              <w:t>两提两增两新</w:t>
            </w:r>
            <w:r>
              <w:rPr>
                <w:kern w:val="21"/>
                <w:sz w:val="24"/>
              </w:rPr>
              <w:t>”</w:t>
            </w:r>
            <w:r>
              <w:rPr>
                <w:kern w:val="21"/>
                <w:sz w:val="24"/>
              </w:rPr>
              <w:t>的喜人发展态势，经开区完成工业总产值</w:t>
            </w:r>
            <w:r>
              <w:rPr>
                <w:kern w:val="21"/>
                <w:sz w:val="24"/>
              </w:rPr>
              <w:t>488.79</w:t>
            </w:r>
            <w:r>
              <w:rPr>
                <w:kern w:val="21"/>
                <w:sz w:val="24"/>
              </w:rPr>
              <w:t>亿元，同比增长</w:t>
            </w:r>
            <w:r>
              <w:rPr>
                <w:kern w:val="21"/>
                <w:sz w:val="24"/>
              </w:rPr>
              <w:t>28%</w:t>
            </w:r>
            <w:r>
              <w:rPr>
                <w:kern w:val="21"/>
                <w:sz w:val="24"/>
              </w:rPr>
              <w:t>，位列全省开发区第二位。经开区在联动南昌、九江两地经济发展，盘活鄱阳湖生态经济区发展起着至关重要的作用。</w:t>
            </w:r>
          </w:p>
          <w:p w14:paraId="37B7A8CF" w14:textId="77777777" w:rsidR="005161EE" w:rsidRDefault="00000000">
            <w:pPr>
              <w:pStyle w:val="Default"/>
              <w:ind w:firstLine="480"/>
              <w:rPr>
                <w:rFonts w:ascii="Times New Roman" w:eastAsia="宋体" w:hAnsi="Times New Roman" w:hint="default"/>
                <w:snapToGrid w:val="0"/>
                <w:color w:val="auto"/>
                <w:spacing w:val="4"/>
                <w:szCs w:val="24"/>
              </w:rPr>
            </w:pPr>
            <w:r>
              <w:rPr>
                <w:rFonts w:ascii="Times New Roman" w:eastAsia="宋体" w:hAnsi="Times New Roman" w:hint="default"/>
                <w:color w:val="auto"/>
                <w:kern w:val="21"/>
                <w:szCs w:val="20"/>
              </w:rPr>
              <w:t>经济技术开发区规划控制面积从</w:t>
            </w:r>
            <w:r>
              <w:rPr>
                <w:rFonts w:ascii="Times New Roman" w:eastAsia="宋体" w:hAnsi="Times New Roman" w:hint="default"/>
                <w:color w:val="auto"/>
                <w:kern w:val="21"/>
                <w:szCs w:val="20"/>
              </w:rPr>
              <w:t xml:space="preserve">2005 </w:t>
            </w:r>
            <w:r>
              <w:rPr>
                <w:rFonts w:ascii="Times New Roman" w:eastAsia="宋体" w:hAnsi="Times New Roman" w:hint="default"/>
                <w:color w:val="auto"/>
                <w:kern w:val="21"/>
                <w:szCs w:val="20"/>
              </w:rPr>
              <w:t>年的</w:t>
            </w:r>
            <w:r>
              <w:rPr>
                <w:rFonts w:ascii="Times New Roman" w:eastAsia="宋体" w:hAnsi="Times New Roman" w:hint="default"/>
                <w:color w:val="auto"/>
                <w:kern w:val="21"/>
                <w:szCs w:val="20"/>
              </w:rPr>
              <w:t xml:space="preserve">118 </w:t>
            </w:r>
            <w:r>
              <w:rPr>
                <w:rFonts w:ascii="Times New Roman" w:eastAsia="宋体" w:hAnsi="Times New Roman" w:hint="default"/>
                <w:color w:val="auto"/>
                <w:kern w:val="21"/>
                <w:szCs w:val="20"/>
              </w:rPr>
              <w:t>平方公里，经过两次拓展扩大到现在的</w:t>
            </w:r>
            <w:r>
              <w:rPr>
                <w:rFonts w:ascii="Times New Roman" w:eastAsia="宋体" w:hAnsi="Times New Roman" w:hint="default"/>
                <w:color w:val="auto"/>
                <w:kern w:val="21"/>
                <w:szCs w:val="20"/>
              </w:rPr>
              <w:t xml:space="preserve">158 </w:t>
            </w:r>
            <w:r>
              <w:rPr>
                <w:rFonts w:ascii="Times New Roman" w:eastAsia="宋体" w:hAnsi="Times New Roman" w:hint="default"/>
                <w:color w:val="auto"/>
                <w:kern w:val="21"/>
                <w:szCs w:val="20"/>
              </w:rPr>
              <w:t>平方公里；综合改造了区内路网、管网、电网、气网和给水、排水和污水处理系统；南昌保税物流中心封关运行、房地产开发和商贸服务设施建设有序推进、机场快车道和轨道交通规划建设、区商务中心和乐化组团空港新城前期运作，使园区功能由基础设施配套跃升为产业功能配套；枫林大道、庐山南大道</w:t>
            </w:r>
            <w:r>
              <w:rPr>
                <w:rFonts w:ascii="Times New Roman" w:eastAsia="宋体" w:hAnsi="Times New Roman" w:hint="default"/>
                <w:color w:val="auto"/>
                <w:kern w:val="21"/>
                <w:szCs w:val="20"/>
              </w:rPr>
              <w:t xml:space="preserve">LED </w:t>
            </w:r>
            <w:r>
              <w:rPr>
                <w:rFonts w:ascii="Times New Roman" w:eastAsia="宋体" w:hAnsi="Times New Roman" w:hint="default"/>
                <w:color w:val="auto"/>
                <w:kern w:val="21"/>
                <w:szCs w:val="20"/>
              </w:rPr>
              <w:t>路灯成为南昌市</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千城万盏</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亮化示范工程，全面实施了</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森林城乡、花园南昌</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绿化、美化工程，积极推进了</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数字城管</w:t>
            </w:r>
            <w:r>
              <w:rPr>
                <w:rFonts w:ascii="Times New Roman" w:eastAsia="宋体" w:hAnsi="Times New Roman" w:hint="default"/>
                <w:color w:val="auto"/>
                <w:kern w:val="21"/>
                <w:szCs w:val="20"/>
              </w:rPr>
              <w:t>”</w:t>
            </w:r>
            <w:r>
              <w:rPr>
                <w:rFonts w:ascii="Times New Roman" w:eastAsia="宋体" w:hAnsi="Times New Roman" w:hint="default"/>
                <w:color w:val="auto"/>
                <w:kern w:val="21"/>
                <w:szCs w:val="20"/>
              </w:rPr>
              <w:t>，全区倚岭滨江、宜居宜业的山水生态园区特色魅力日益彰显，</w:t>
            </w:r>
            <w:r>
              <w:rPr>
                <w:rFonts w:ascii="Times New Roman" w:eastAsia="宋体" w:hAnsi="Times New Roman" w:hint="default"/>
                <w:color w:val="auto"/>
                <w:kern w:val="21"/>
                <w:szCs w:val="20"/>
              </w:rPr>
              <w:t xml:space="preserve">2010 </w:t>
            </w:r>
            <w:r>
              <w:rPr>
                <w:rFonts w:ascii="Times New Roman" w:eastAsia="宋体" w:hAnsi="Times New Roman" w:hint="default"/>
                <w:color w:val="auto"/>
                <w:kern w:val="21"/>
                <w:szCs w:val="20"/>
              </w:rPr>
              <w:t>年正式通过验收成为省级生态工业园区和国家级建设生态工业园区。</w:t>
            </w:r>
          </w:p>
          <w:p w14:paraId="1BD3E46B" w14:textId="77777777" w:rsidR="005161EE" w:rsidRDefault="00000000">
            <w:pPr>
              <w:tabs>
                <w:tab w:val="left" w:pos="0"/>
              </w:tabs>
              <w:spacing w:line="360" w:lineRule="auto"/>
              <w:ind w:firstLineChars="200" w:firstLine="480"/>
              <w:rPr>
                <w:kern w:val="21"/>
                <w:sz w:val="24"/>
              </w:rPr>
            </w:pPr>
            <w:r>
              <w:rPr>
                <w:kern w:val="21"/>
                <w:sz w:val="24"/>
              </w:rPr>
              <w:t>(1)</w:t>
            </w:r>
            <w:r>
              <w:rPr>
                <w:kern w:val="21"/>
                <w:sz w:val="24"/>
              </w:rPr>
              <w:t>经开区总体布局结构</w:t>
            </w:r>
          </w:p>
          <w:p w14:paraId="2AEEA0D5"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一轴两翼</w:t>
            </w:r>
            <w:r>
              <w:rPr>
                <w:kern w:val="21"/>
                <w:sz w:val="24"/>
              </w:rPr>
              <w:t>”</w:t>
            </w:r>
            <w:r>
              <w:rPr>
                <w:kern w:val="21"/>
                <w:sz w:val="24"/>
              </w:rPr>
              <w:t>的总体规划结构，</w:t>
            </w:r>
            <w:r>
              <w:rPr>
                <w:kern w:val="21"/>
                <w:sz w:val="24"/>
              </w:rPr>
              <w:t>“</w:t>
            </w:r>
            <w:r>
              <w:rPr>
                <w:kern w:val="21"/>
                <w:sz w:val="24"/>
              </w:rPr>
              <w:t>一轴</w:t>
            </w:r>
            <w:r>
              <w:rPr>
                <w:kern w:val="21"/>
                <w:sz w:val="24"/>
              </w:rPr>
              <w:t>”</w:t>
            </w:r>
            <w:r>
              <w:rPr>
                <w:kern w:val="21"/>
                <w:sz w:val="24"/>
              </w:rPr>
              <w:t>是指以昌九大道、庐山南大道、京九铁路等为主体的南北对外交通轴线，依托这条轴线构造未来昌北城市新区的公共发展带；</w:t>
            </w:r>
            <w:r>
              <w:rPr>
                <w:kern w:val="21"/>
                <w:sz w:val="24"/>
              </w:rPr>
              <w:t>“</w:t>
            </w:r>
            <w:r>
              <w:rPr>
                <w:kern w:val="21"/>
                <w:sz w:val="24"/>
              </w:rPr>
              <w:t>两翼</w:t>
            </w:r>
            <w:r>
              <w:rPr>
                <w:kern w:val="21"/>
                <w:sz w:val="24"/>
              </w:rPr>
              <w:t>”</w:t>
            </w:r>
            <w:r>
              <w:rPr>
                <w:kern w:val="21"/>
                <w:sz w:val="24"/>
              </w:rPr>
              <w:t>是指以南北发展轴线为分界，将经济技术开发区划分为东西两翼，东部主要包括白水湖组团，西部主要包含原有经济技术经济技术开发区范围。</w:t>
            </w:r>
          </w:p>
          <w:p w14:paraId="1F9CDB8E" w14:textId="77777777" w:rsidR="005161EE" w:rsidRDefault="00000000">
            <w:pPr>
              <w:tabs>
                <w:tab w:val="left" w:pos="0"/>
              </w:tabs>
              <w:spacing w:line="360" w:lineRule="auto"/>
              <w:ind w:firstLineChars="200" w:firstLine="480"/>
              <w:rPr>
                <w:kern w:val="21"/>
                <w:sz w:val="24"/>
              </w:rPr>
            </w:pPr>
            <w:r>
              <w:rPr>
                <w:kern w:val="21"/>
                <w:sz w:val="24"/>
              </w:rPr>
              <w:t>(2)</w:t>
            </w:r>
            <w:r>
              <w:rPr>
                <w:kern w:val="21"/>
                <w:sz w:val="24"/>
              </w:rPr>
              <w:t>经开区组团划分</w:t>
            </w:r>
          </w:p>
          <w:p w14:paraId="5F9F97B2" w14:textId="77777777" w:rsidR="005161EE" w:rsidRDefault="00000000">
            <w:pPr>
              <w:tabs>
                <w:tab w:val="left" w:pos="0"/>
              </w:tabs>
              <w:spacing w:line="360" w:lineRule="auto"/>
              <w:ind w:firstLineChars="200" w:firstLine="480"/>
              <w:rPr>
                <w:kern w:val="21"/>
                <w:sz w:val="24"/>
              </w:rPr>
            </w:pPr>
            <w:r>
              <w:rPr>
                <w:kern w:val="21"/>
                <w:sz w:val="24"/>
              </w:rPr>
              <w:lastRenderedPageBreak/>
              <w:t>组团划分的原则为：城市空间结构拓展与调整要求：功能的相对完整性；铁路、主要交通干路的隔断。规划区划分为四个组团。</w:t>
            </w:r>
          </w:p>
          <w:p w14:paraId="088B81F3" w14:textId="77777777" w:rsidR="005161EE" w:rsidRDefault="00000000">
            <w:pPr>
              <w:tabs>
                <w:tab w:val="left" w:pos="0"/>
              </w:tabs>
              <w:spacing w:line="360" w:lineRule="auto"/>
              <w:ind w:firstLineChars="200" w:firstLine="480"/>
              <w:rPr>
                <w:kern w:val="21"/>
                <w:sz w:val="24"/>
              </w:rPr>
            </w:pPr>
            <w:r>
              <w:rPr>
                <w:kern w:val="21"/>
                <w:sz w:val="24"/>
              </w:rPr>
              <w:t>①</w:t>
            </w:r>
            <w:r>
              <w:rPr>
                <w:kern w:val="21"/>
                <w:sz w:val="24"/>
              </w:rPr>
              <w:t>枫林组团</w:t>
            </w:r>
          </w:p>
          <w:p w14:paraId="6B050B89" w14:textId="77777777" w:rsidR="005161EE" w:rsidRDefault="00000000">
            <w:pPr>
              <w:tabs>
                <w:tab w:val="left" w:pos="0"/>
              </w:tabs>
              <w:spacing w:line="360" w:lineRule="auto"/>
              <w:ind w:firstLineChars="200" w:firstLine="480"/>
              <w:rPr>
                <w:kern w:val="21"/>
                <w:sz w:val="24"/>
              </w:rPr>
            </w:pPr>
            <w:r>
              <w:rPr>
                <w:kern w:val="21"/>
                <w:sz w:val="24"/>
              </w:rPr>
              <w:t>用地规模</w:t>
            </w:r>
            <w:r>
              <w:rPr>
                <w:kern w:val="21"/>
                <w:sz w:val="24"/>
              </w:rPr>
              <w:t>6.60km</w:t>
            </w:r>
            <w:r>
              <w:rPr>
                <w:kern w:val="21"/>
                <w:sz w:val="24"/>
                <w:vertAlign w:val="superscript"/>
              </w:rPr>
              <w:t>2</w:t>
            </w:r>
            <w:r>
              <w:rPr>
                <w:kern w:val="21"/>
                <w:sz w:val="24"/>
              </w:rPr>
              <w:t>。</w:t>
            </w:r>
          </w:p>
          <w:p w14:paraId="3B9872D1" w14:textId="77777777" w:rsidR="005161EE" w:rsidRDefault="00000000">
            <w:pPr>
              <w:tabs>
                <w:tab w:val="left" w:pos="0"/>
              </w:tabs>
              <w:spacing w:line="360" w:lineRule="auto"/>
              <w:ind w:firstLineChars="200" w:firstLine="480"/>
              <w:rPr>
                <w:kern w:val="21"/>
                <w:sz w:val="24"/>
              </w:rPr>
            </w:pPr>
            <w:r>
              <w:rPr>
                <w:kern w:val="21"/>
                <w:sz w:val="24"/>
              </w:rPr>
              <w:t>性质定位：综合核心组团，发展商务办公、商业金融、文化娱乐等功能，并设立经济技术开发区的管理中心、研发中心、技术服务中心、运营中心、人才交流中心、中小企业孵化器。</w:t>
            </w:r>
          </w:p>
          <w:p w14:paraId="62799311" w14:textId="77777777" w:rsidR="005161EE" w:rsidRDefault="00000000">
            <w:pPr>
              <w:tabs>
                <w:tab w:val="left" w:pos="0"/>
              </w:tabs>
              <w:spacing w:line="360" w:lineRule="auto"/>
              <w:ind w:firstLineChars="200" w:firstLine="480"/>
              <w:rPr>
                <w:kern w:val="21"/>
                <w:sz w:val="24"/>
              </w:rPr>
            </w:pPr>
            <w:r>
              <w:rPr>
                <w:kern w:val="21"/>
                <w:sz w:val="24"/>
              </w:rPr>
              <w:t>②</w:t>
            </w:r>
            <w:r>
              <w:rPr>
                <w:kern w:val="21"/>
                <w:sz w:val="24"/>
              </w:rPr>
              <w:t>黄家湖组团</w:t>
            </w:r>
          </w:p>
          <w:p w14:paraId="6D0BD687" w14:textId="77777777" w:rsidR="005161EE" w:rsidRDefault="00000000">
            <w:pPr>
              <w:tabs>
                <w:tab w:val="left" w:pos="0"/>
              </w:tabs>
              <w:spacing w:line="360" w:lineRule="auto"/>
              <w:ind w:firstLineChars="200" w:firstLine="480"/>
              <w:rPr>
                <w:kern w:val="21"/>
                <w:sz w:val="24"/>
              </w:rPr>
            </w:pPr>
            <w:r>
              <w:rPr>
                <w:kern w:val="21"/>
                <w:sz w:val="24"/>
              </w:rPr>
              <w:t>用地规模</w:t>
            </w:r>
            <w:r>
              <w:rPr>
                <w:kern w:val="21"/>
                <w:sz w:val="24"/>
              </w:rPr>
              <w:t>24.40km</w:t>
            </w:r>
            <w:r>
              <w:rPr>
                <w:kern w:val="21"/>
                <w:sz w:val="24"/>
                <w:vertAlign w:val="superscript"/>
              </w:rPr>
              <w:t>2</w:t>
            </w:r>
            <w:r>
              <w:rPr>
                <w:kern w:val="21"/>
                <w:sz w:val="24"/>
              </w:rPr>
              <w:t>。</w:t>
            </w:r>
          </w:p>
          <w:p w14:paraId="7A31F3B3" w14:textId="77777777" w:rsidR="005161EE" w:rsidRDefault="00000000">
            <w:pPr>
              <w:tabs>
                <w:tab w:val="left" w:pos="0"/>
              </w:tabs>
              <w:spacing w:line="360" w:lineRule="auto"/>
              <w:ind w:firstLineChars="200" w:firstLine="480"/>
              <w:rPr>
                <w:kern w:val="21"/>
                <w:sz w:val="24"/>
              </w:rPr>
            </w:pPr>
            <w:r>
              <w:rPr>
                <w:kern w:val="21"/>
                <w:sz w:val="24"/>
              </w:rPr>
              <w:t>性质定位：精密机械工业、信息产业、科技研发及配套居住基地，发展新材料、新能源、汽车零配件制造业、计算机工业、电子信息工业、生物工程等产业。规划有配套的科技研发、信息服务区。</w:t>
            </w:r>
          </w:p>
          <w:p w14:paraId="695F0134" w14:textId="77777777" w:rsidR="005161EE" w:rsidRDefault="00000000">
            <w:pPr>
              <w:tabs>
                <w:tab w:val="left" w:pos="0"/>
              </w:tabs>
              <w:spacing w:line="360" w:lineRule="auto"/>
              <w:ind w:firstLineChars="200" w:firstLine="480"/>
              <w:rPr>
                <w:kern w:val="21"/>
                <w:sz w:val="24"/>
              </w:rPr>
            </w:pPr>
            <w:r>
              <w:rPr>
                <w:kern w:val="21"/>
                <w:sz w:val="24"/>
              </w:rPr>
              <w:t>③</w:t>
            </w:r>
            <w:r>
              <w:rPr>
                <w:kern w:val="21"/>
                <w:sz w:val="24"/>
              </w:rPr>
              <w:t>梅岭组团</w:t>
            </w:r>
          </w:p>
          <w:p w14:paraId="7CBE065F" w14:textId="77777777" w:rsidR="005161EE" w:rsidRDefault="00000000">
            <w:pPr>
              <w:tabs>
                <w:tab w:val="left" w:pos="0"/>
              </w:tabs>
              <w:spacing w:line="360" w:lineRule="auto"/>
              <w:ind w:firstLineChars="200" w:firstLine="480"/>
              <w:rPr>
                <w:kern w:val="21"/>
                <w:sz w:val="24"/>
              </w:rPr>
            </w:pPr>
            <w:r>
              <w:rPr>
                <w:kern w:val="21"/>
                <w:sz w:val="24"/>
              </w:rPr>
              <w:t>用地规模</w:t>
            </w:r>
            <w:r>
              <w:rPr>
                <w:kern w:val="21"/>
                <w:sz w:val="24"/>
              </w:rPr>
              <w:t>7.35km</w:t>
            </w:r>
            <w:r>
              <w:rPr>
                <w:kern w:val="21"/>
                <w:sz w:val="24"/>
                <w:vertAlign w:val="superscript"/>
              </w:rPr>
              <w:t>2</w:t>
            </w:r>
            <w:r>
              <w:rPr>
                <w:kern w:val="21"/>
                <w:sz w:val="24"/>
              </w:rPr>
              <w:t>。</w:t>
            </w:r>
          </w:p>
          <w:p w14:paraId="21076C97" w14:textId="77777777" w:rsidR="005161EE" w:rsidRDefault="00000000">
            <w:pPr>
              <w:tabs>
                <w:tab w:val="left" w:pos="0"/>
              </w:tabs>
              <w:spacing w:line="360" w:lineRule="auto"/>
              <w:ind w:firstLineChars="200" w:firstLine="480"/>
              <w:rPr>
                <w:kern w:val="21"/>
                <w:sz w:val="24"/>
              </w:rPr>
            </w:pPr>
            <w:r>
              <w:rPr>
                <w:kern w:val="21"/>
                <w:sz w:val="24"/>
              </w:rPr>
              <w:t>性质定位：综合物流组团及生活服务区。结合汽车及重型机械制造发展仓储物流业。同时主要为黄家湖工业组团作商业、居住配套。</w:t>
            </w:r>
          </w:p>
          <w:p w14:paraId="34DD9CEC" w14:textId="77777777" w:rsidR="005161EE" w:rsidRDefault="00000000">
            <w:pPr>
              <w:tabs>
                <w:tab w:val="left" w:pos="0"/>
              </w:tabs>
              <w:spacing w:line="360" w:lineRule="auto"/>
              <w:ind w:firstLineChars="200" w:firstLine="480"/>
              <w:rPr>
                <w:kern w:val="21"/>
                <w:sz w:val="24"/>
              </w:rPr>
            </w:pPr>
            <w:r>
              <w:rPr>
                <w:kern w:val="21"/>
                <w:sz w:val="24"/>
              </w:rPr>
              <w:t>④</w:t>
            </w:r>
            <w:r>
              <w:rPr>
                <w:kern w:val="21"/>
                <w:sz w:val="24"/>
              </w:rPr>
              <w:t>白水湖组团</w:t>
            </w:r>
          </w:p>
          <w:p w14:paraId="34D9C8D3" w14:textId="77777777" w:rsidR="005161EE" w:rsidRDefault="00000000">
            <w:pPr>
              <w:tabs>
                <w:tab w:val="left" w:pos="0"/>
              </w:tabs>
              <w:spacing w:line="360" w:lineRule="auto"/>
              <w:ind w:firstLineChars="200" w:firstLine="480"/>
              <w:rPr>
                <w:kern w:val="21"/>
                <w:sz w:val="24"/>
              </w:rPr>
            </w:pPr>
            <w:r>
              <w:rPr>
                <w:kern w:val="21"/>
                <w:sz w:val="24"/>
              </w:rPr>
              <w:t>用地规模</w:t>
            </w:r>
            <w:r>
              <w:rPr>
                <w:kern w:val="21"/>
                <w:sz w:val="24"/>
              </w:rPr>
              <w:t>14.08km</w:t>
            </w:r>
            <w:r>
              <w:rPr>
                <w:kern w:val="21"/>
                <w:sz w:val="24"/>
                <w:vertAlign w:val="superscript"/>
              </w:rPr>
              <w:t>2</w:t>
            </w:r>
            <w:r>
              <w:rPr>
                <w:kern w:val="21"/>
                <w:sz w:val="24"/>
              </w:rPr>
              <w:t>。</w:t>
            </w:r>
          </w:p>
          <w:p w14:paraId="21FA1E3F" w14:textId="77777777" w:rsidR="005161EE" w:rsidRDefault="00000000">
            <w:pPr>
              <w:tabs>
                <w:tab w:val="left" w:pos="0"/>
              </w:tabs>
              <w:spacing w:line="360" w:lineRule="auto"/>
              <w:ind w:firstLineChars="200" w:firstLine="480"/>
              <w:rPr>
                <w:kern w:val="21"/>
                <w:sz w:val="24"/>
              </w:rPr>
            </w:pPr>
            <w:r>
              <w:rPr>
                <w:kern w:val="21"/>
                <w:sz w:val="24"/>
              </w:rPr>
              <w:t>性质定位：白水湖现代制造业基地及其商业、居住配套，发展新型建材、造纸业、精密仪器大中型制造业等，同时结合赣江国际码头规划保税物流及加工区。</w:t>
            </w:r>
          </w:p>
          <w:p w14:paraId="13671754" w14:textId="77777777" w:rsidR="005161EE" w:rsidRDefault="00000000">
            <w:pPr>
              <w:tabs>
                <w:tab w:val="left" w:pos="0"/>
              </w:tabs>
              <w:spacing w:line="360" w:lineRule="auto"/>
              <w:ind w:firstLineChars="200" w:firstLine="480"/>
              <w:rPr>
                <w:kern w:val="21"/>
                <w:sz w:val="24"/>
              </w:rPr>
            </w:pPr>
            <w:r>
              <w:rPr>
                <w:kern w:val="21"/>
                <w:sz w:val="24"/>
              </w:rPr>
              <w:t>区内公路非常发达，四通八达，有北京至珠海的</w:t>
            </w:r>
            <w:r>
              <w:rPr>
                <w:kern w:val="21"/>
                <w:sz w:val="24"/>
              </w:rPr>
              <w:t xml:space="preserve">105 </w:t>
            </w:r>
            <w:r>
              <w:rPr>
                <w:kern w:val="21"/>
                <w:sz w:val="24"/>
              </w:rPr>
              <w:t>国道，上海至昆明的</w:t>
            </w:r>
            <w:r>
              <w:rPr>
                <w:kern w:val="21"/>
                <w:sz w:val="24"/>
              </w:rPr>
              <w:t>320</w:t>
            </w:r>
            <w:r>
              <w:rPr>
                <w:kern w:val="21"/>
                <w:sz w:val="24"/>
              </w:rPr>
              <w:t>国道，福州至兰州的</w:t>
            </w:r>
            <w:r>
              <w:rPr>
                <w:kern w:val="21"/>
                <w:sz w:val="24"/>
              </w:rPr>
              <w:t xml:space="preserve">316 </w:t>
            </w:r>
            <w:r>
              <w:rPr>
                <w:kern w:val="21"/>
                <w:sz w:val="24"/>
              </w:rPr>
              <w:t>国道交汇于此。南昌至九江的昌九高速公路横贯经济技术开发区。南昌经济技术经济技术开发区六条主干道宽度分别为</w:t>
            </w:r>
            <w:r>
              <w:rPr>
                <w:kern w:val="21"/>
                <w:sz w:val="24"/>
              </w:rPr>
              <w:t>40-60</w:t>
            </w:r>
            <w:r>
              <w:rPr>
                <w:kern w:val="21"/>
                <w:sz w:val="24"/>
              </w:rPr>
              <w:t>米，总长</w:t>
            </w:r>
            <w:r>
              <w:rPr>
                <w:kern w:val="21"/>
                <w:sz w:val="24"/>
              </w:rPr>
              <w:t>14.8</w:t>
            </w:r>
            <w:r>
              <w:rPr>
                <w:kern w:val="21"/>
                <w:sz w:val="24"/>
              </w:rPr>
              <w:t>公里。京九、浙赣、向乐、皖赣铁路主干线在南昌纵横穿越。京九铁路在经济技术开发区建有昌北客车站和昌北货运站，区内建有铁路专线。经济技术开发区现有双港、长堎两座自来水厂，日供水能力达</w:t>
            </w:r>
            <w:r>
              <w:rPr>
                <w:kern w:val="21"/>
                <w:sz w:val="24"/>
              </w:rPr>
              <w:t>18</w:t>
            </w:r>
            <w:r>
              <w:rPr>
                <w:kern w:val="21"/>
                <w:sz w:val="24"/>
              </w:rPr>
              <w:t>万吨。区内已铺设大口径给排管道，可保证进区项目用水和排污需要。</w:t>
            </w:r>
          </w:p>
          <w:p w14:paraId="74F6AD15" w14:textId="77777777" w:rsidR="005161EE" w:rsidRDefault="00000000">
            <w:pPr>
              <w:tabs>
                <w:tab w:val="left" w:pos="0"/>
              </w:tabs>
              <w:spacing w:line="360" w:lineRule="auto"/>
              <w:ind w:firstLineChars="200" w:firstLine="480"/>
              <w:rPr>
                <w:kern w:val="21"/>
                <w:sz w:val="24"/>
              </w:rPr>
            </w:pPr>
            <w:r>
              <w:rPr>
                <w:kern w:val="21"/>
                <w:sz w:val="24"/>
              </w:rPr>
              <w:t>经济技术开发区坚持国务院</w:t>
            </w:r>
            <w:r>
              <w:rPr>
                <w:kern w:val="21"/>
                <w:sz w:val="24"/>
              </w:rPr>
              <w:t>“</w:t>
            </w:r>
            <w:r>
              <w:rPr>
                <w:kern w:val="21"/>
                <w:sz w:val="24"/>
              </w:rPr>
              <w:t>三为主、一致力</w:t>
            </w:r>
            <w:r>
              <w:rPr>
                <w:kern w:val="21"/>
                <w:sz w:val="24"/>
              </w:rPr>
              <w:t>”</w:t>
            </w:r>
            <w:r>
              <w:rPr>
                <w:kern w:val="21"/>
                <w:sz w:val="24"/>
              </w:rPr>
              <w:t>的办区方针，将经济技术开发区定位为：承接东部沿海地区产业梯度转移基地；国内外大集团、大公司低成本的扩张生</w:t>
            </w:r>
            <w:r>
              <w:rPr>
                <w:kern w:val="21"/>
                <w:sz w:val="24"/>
              </w:rPr>
              <w:lastRenderedPageBreak/>
              <w:t>产基地；高等院校科研成果转化的实验基地；留学生、民营企业家的创业基地；现代加工制造业的重要基地。自</w:t>
            </w:r>
            <w:r>
              <w:rPr>
                <w:kern w:val="21"/>
                <w:sz w:val="24"/>
              </w:rPr>
              <w:t xml:space="preserve">2001 </w:t>
            </w:r>
            <w:r>
              <w:rPr>
                <w:kern w:val="21"/>
                <w:sz w:val="24"/>
              </w:rPr>
              <w:t>年下半年以来，经济技术开发区进入了高速发展时期，呈现超常规的发展态势。</w:t>
            </w:r>
            <w:r>
              <w:rPr>
                <w:kern w:val="21"/>
                <w:sz w:val="24"/>
              </w:rPr>
              <w:t xml:space="preserve">2002 </w:t>
            </w:r>
            <w:r>
              <w:rPr>
                <w:kern w:val="21"/>
                <w:sz w:val="24"/>
              </w:rPr>
              <w:t>年，各项综合经济指标在中西部地区国家级经济技术开发区中排列前三名，在全国</w:t>
            </w:r>
            <w:r>
              <w:rPr>
                <w:kern w:val="21"/>
                <w:sz w:val="24"/>
              </w:rPr>
              <w:t xml:space="preserve">49 </w:t>
            </w:r>
            <w:r>
              <w:rPr>
                <w:kern w:val="21"/>
                <w:sz w:val="24"/>
              </w:rPr>
              <w:t>个国家级经济技术开发区中实现了五项指标增幅第一</w:t>
            </w:r>
            <w:r>
              <w:rPr>
                <w:kern w:val="21"/>
                <w:sz w:val="24"/>
              </w:rPr>
              <w:t>(</w:t>
            </w:r>
            <w:r>
              <w:rPr>
                <w:kern w:val="21"/>
                <w:sz w:val="24"/>
              </w:rPr>
              <w:t>合同外资、实进外资、</w:t>
            </w:r>
            <w:r>
              <w:rPr>
                <w:kern w:val="21"/>
                <w:sz w:val="24"/>
              </w:rPr>
              <w:t>GDP</w:t>
            </w:r>
            <w:r>
              <w:rPr>
                <w:kern w:val="21"/>
                <w:sz w:val="24"/>
              </w:rPr>
              <w:t>、固定资产投入、财政收入</w:t>
            </w:r>
            <w:r>
              <w:rPr>
                <w:kern w:val="21"/>
                <w:sz w:val="24"/>
              </w:rPr>
              <w:t>)</w:t>
            </w:r>
            <w:r>
              <w:rPr>
                <w:kern w:val="21"/>
                <w:sz w:val="24"/>
              </w:rPr>
              <w:t>。当前正在重点开发建设的工业区为</w:t>
            </w:r>
            <w:r>
              <w:rPr>
                <w:kern w:val="21"/>
                <w:sz w:val="24"/>
              </w:rPr>
              <w:t>“</w:t>
            </w:r>
            <w:r>
              <w:rPr>
                <w:kern w:val="21"/>
                <w:sz w:val="24"/>
              </w:rPr>
              <w:t>一区两园</w:t>
            </w:r>
            <w:r>
              <w:rPr>
                <w:kern w:val="21"/>
                <w:sz w:val="24"/>
              </w:rPr>
              <w:t>”</w:t>
            </w:r>
            <w:r>
              <w:rPr>
                <w:kern w:val="21"/>
                <w:sz w:val="24"/>
              </w:rPr>
              <w:t>，即</w:t>
            </w:r>
            <w:r>
              <w:rPr>
                <w:kern w:val="21"/>
                <w:sz w:val="24"/>
              </w:rPr>
              <w:t xml:space="preserve">18 </w:t>
            </w:r>
            <w:r>
              <w:rPr>
                <w:kern w:val="21"/>
                <w:sz w:val="24"/>
              </w:rPr>
              <w:t>平方公里的核心起步区，</w:t>
            </w:r>
            <w:r>
              <w:rPr>
                <w:kern w:val="21"/>
                <w:sz w:val="24"/>
              </w:rPr>
              <w:t xml:space="preserve">11 </w:t>
            </w:r>
            <w:r>
              <w:rPr>
                <w:kern w:val="21"/>
                <w:sz w:val="24"/>
              </w:rPr>
              <w:t>平方公里的白水湖工业园和</w:t>
            </w:r>
            <w:r>
              <w:rPr>
                <w:kern w:val="21"/>
                <w:sz w:val="24"/>
              </w:rPr>
              <w:t xml:space="preserve">11 </w:t>
            </w:r>
            <w:r>
              <w:rPr>
                <w:kern w:val="21"/>
                <w:sz w:val="24"/>
              </w:rPr>
              <w:t>平方公里的黄家湖生态工业园。经济技术开发区大力发展基础设施建设，工业区已实现</w:t>
            </w:r>
            <w:r>
              <w:rPr>
                <w:kern w:val="21"/>
                <w:sz w:val="24"/>
              </w:rPr>
              <w:t>“</w:t>
            </w:r>
            <w:r>
              <w:rPr>
                <w:kern w:val="21"/>
                <w:sz w:val="24"/>
              </w:rPr>
              <w:t>五通一平</w:t>
            </w:r>
            <w:r>
              <w:rPr>
                <w:kern w:val="21"/>
                <w:sz w:val="24"/>
              </w:rPr>
              <w:t>”</w:t>
            </w:r>
            <w:r>
              <w:rPr>
                <w:kern w:val="21"/>
                <w:sz w:val="24"/>
              </w:rPr>
              <w:t>；同时，经济技术开发区着力改善投资软环境，建立了完善高效的管理机构和优质服务体系，为投资者提供</w:t>
            </w:r>
            <w:r>
              <w:rPr>
                <w:kern w:val="21"/>
                <w:sz w:val="24"/>
              </w:rPr>
              <w:t>“</w:t>
            </w:r>
            <w:r>
              <w:rPr>
                <w:kern w:val="21"/>
                <w:sz w:val="24"/>
              </w:rPr>
              <w:t>一站式高效、星级、优质服务。经济技术开发区优良的软硬投资环境吸引了美国、英国、德国、法国、日本、韩国，以及港、澳、台等十多个国家和地区的客商前来投资业业，目前在经济技术开发区落户的项目中超亿元的项目有</w:t>
            </w:r>
            <w:r>
              <w:rPr>
                <w:kern w:val="21"/>
                <w:sz w:val="24"/>
              </w:rPr>
              <w:t xml:space="preserve">28 </w:t>
            </w:r>
            <w:r>
              <w:rPr>
                <w:kern w:val="21"/>
                <w:sz w:val="24"/>
              </w:rPr>
              <w:t>个，国内外上市公司</w:t>
            </w:r>
            <w:r>
              <w:rPr>
                <w:kern w:val="21"/>
                <w:sz w:val="24"/>
              </w:rPr>
              <w:t xml:space="preserve">8 </w:t>
            </w:r>
            <w:r>
              <w:rPr>
                <w:kern w:val="21"/>
                <w:sz w:val="24"/>
              </w:rPr>
              <w:t>家。一些国内外著名的企业和高等学府如：中国普天、格林柯尔、科龙、中泰凯马、山东晨鸣纸业、宁波三星奥克斯、</w:t>
            </w:r>
            <w:r>
              <w:rPr>
                <w:kern w:val="21"/>
                <w:sz w:val="24"/>
              </w:rPr>
              <w:t xml:space="preserve">LCOS </w:t>
            </w:r>
            <w:r>
              <w:rPr>
                <w:kern w:val="21"/>
                <w:sz w:val="24"/>
              </w:rPr>
              <w:t>鸿源数显、百路佳客车、杭萧钢构、香港地洲集团、陆风汽车、清华科技园、北大科技园等已在区内落户。形成了以汽车制造、家用电器、电子信息、现代造纸四大产业为主导的生产基地。经济技术开发区已经成为南昌市对外开放的战略重心和新的经济增长极。</w:t>
            </w:r>
          </w:p>
          <w:p w14:paraId="365AE7FB" w14:textId="77777777" w:rsidR="005161EE" w:rsidRDefault="00000000">
            <w:pPr>
              <w:tabs>
                <w:tab w:val="left" w:pos="0"/>
              </w:tabs>
              <w:spacing w:line="360" w:lineRule="auto"/>
              <w:ind w:firstLineChars="200" w:firstLine="480"/>
              <w:rPr>
                <w:kern w:val="21"/>
                <w:sz w:val="24"/>
              </w:rPr>
            </w:pPr>
            <w:r>
              <w:rPr>
                <w:kern w:val="21"/>
                <w:sz w:val="24"/>
              </w:rPr>
              <w:t>目前该区域无文物古迹和国家重点保护单位，无已探明的矿床和珍贵的野生动、植物资源。区域人口密度不高，环境敏感度一般。人群健康状况良好，近年来没有流行性地方病的发生记录。</w:t>
            </w:r>
          </w:p>
          <w:p w14:paraId="58824AA5" w14:textId="77777777" w:rsidR="005161EE" w:rsidRDefault="00000000">
            <w:pPr>
              <w:tabs>
                <w:tab w:val="left" w:pos="0"/>
              </w:tabs>
              <w:spacing w:line="360" w:lineRule="auto"/>
              <w:ind w:firstLineChars="200" w:firstLine="480"/>
              <w:rPr>
                <w:kern w:val="21"/>
                <w:sz w:val="24"/>
              </w:rPr>
            </w:pPr>
            <w:r>
              <w:rPr>
                <w:kern w:val="21"/>
                <w:sz w:val="24"/>
              </w:rPr>
              <w:t>南昌经济技术开发区是江西省重要的科教区和高新技术集散转化基地。江西财大、华东交大、江西农大等大专院校和科研机构达</w:t>
            </w:r>
            <w:r>
              <w:rPr>
                <w:kern w:val="21"/>
                <w:sz w:val="24"/>
              </w:rPr>
              <w:t>36</w:t>
            </w:r>
            <w:r>
              <w:rPr>
                <w:kern w:val="21"/>
                <w:sz w:val="24"/>
              </w:rPr>
              <w:t>所，高新技术、科研成果不断涌现，拥有</w:t>
            </w:r>
            <w:r>
              <w:rPr>
                <w:kern w:val="21"/>
                <w:sz w:val="24"/>
              </w:rPr>
              <w:t>20</w:t>
            </w:r>
            <w:r>
              <w:rPr>
                <w:kern w:val="21"/>
                <w:sz w:val="24"/>
              </w:rPr>
              <w:t>多万高素质的人力资源，可以满足企业对各类人才的需求，并为加快发展服务外包产业奠定了坚实的基础。已经进区落户的清华科技园、北大科技园等全国著名高校园区，不仅可以为企业培训人才，而且可以为企业的技术孵化和转型升级提供智力支持。</w:t>
            </w:r>
          </w:p>
          <w:p w14:paraId="19767A34" w14:textId="77777777" w:rsidR="005161EE" w:rsidRDefault="00000000">
            <w:pPr>
              <w:tabs>
                <w:tab w:val="left" w:pos="0"/>
              </w:tabs>
              <w:spacing w:line="360" w:lineRule="auto"/>
              <w:ind w:firstLineChars="200" w:firstLine="480"/>
              <w:rPr>
                <w:kern w:val="21"/>
                <w:sz w:val="24"/>
              </w:rPr>
            </w:pPr>
            <w:r>
              <w:rPr>
                <w:kern w:val="21"/>
                <w:sz w:val="24"/>
              </w:rPr>
              <w:t>南昌经济技术开发区是山清水秀的区域商务新区。它背倚国家级森林公园</w:t>
            </w:r>
            <w:r>
              <w:rPr>
                <w:kern w:val="21"/>
                <w:sz w:val="24"/>
              </w:rPr>
              <w:t>---</w:t>
            </w:r>
            <w:r>
              <w:rPr>
                <w:kern w:val="21"/>
                <w:sz w:val="24"/>
              </w:rPr>
              <w:t>梅岭，濒临江西最大河流</w:t>
            </w:r>
            <w:r>
              <w:rPr>
                <w:kern w:val="21"/>
                <w:sz w:val="24"/>
              </w:rPr>
              <w:t>---</w:t>
            </w:r>
            <w:r>
              <w:rPr>
                <w:kern w:val="21"/>
                <w:sz w:val="24"/>
              </w:rPr>
              <w:t>赣江，毗邻中国第一大淡水湖</w:t>
            </w:r>
            <w:r>
              <w:rPr>
                <w:kern w:val="21"/>
                <w:sz w:val="24"/>
              </w:rPr>
              <w:t>---</w:t>
            </w:r>
            <w:r>
              <w:rPr>
                <w:kern w:val="21"/>
                <w:sz w:val="24"/>
              </w:rPr>
              <w:t>鄱阳湖，山色凝翠、绿树成荫孕育出优质的空气，湖光潋滟、碧波旖旎涵养着优良的水质，百花在这里绽放，吐露醉</w:t>
            </w:r>
            <w:r>
              <w:rPr>
                <w:kern w:val="21"/>
                <w:sz w:val="24"/>
              </w:rPr>
              <w:lastRenderedPageBreak/>
              <w:t>人的芬芳；白鹭在这里栖息，舞动迷人的身姿；人与自然和谐相处、平和相拥，这里既是一座功能完善的新型工业园区，又是一座绿色生态的滨江新区。</w:t>
            </w:r>
          </w:p>
          <w:p w14:paraId="713AE3B2" w14:textId="77777777" w:rsidR="005161EE" w:rsidRDefault="00000000">
            <w:pPr>
              <w:tabs>
                <w:tab w:val="left" w:pos="0"/>
              </w:tabs>
              <w:spacing w:line="360" w:lineRule="auto"/>
              <w:ind w:firstLineChars="200" w:firstLine="480"/>
              <w:rPr>
                <w:kern w:val="21"/>
                <w:sz w:val="24"/>
              </w:rPr>
            </w:pPr>
            <w:r>
              <w:rPr>
                <w:kern w:val="21"/>
                <w:sz w:val="24"/>
              </w:rPr>
              <w:t>得天时、占地利、具人和。随着江西</w:t>
            </w:r>
            <w:r>
              <w:rPr>
                <w:kern w:val="21"/>
                <w:sz w:val="24"/>
              </w:rPr>
              <w:t>“</w:t>
            </w:r>
            <w:r>
              <w:rPr>
                <w:kern w:val="21"/>
                <w:sz w:val="24"/>
              </w:rPr>
              <w:t>鄱阳湖生态经济区</w:t>
            </w:r>
            <w:r>
              <w:rPr>
                <w:kern w:val="21"/>
                <w:sz w:val="24"/>
              </w:rPr>
              <w:t>”</w:t>
            </w:r>
            <w:r>
              <w:rPr>
                <w:kern w:val="21"/>
                <w:sz w:val="24"/>
              </w:rPr>
              <w:t>的建设，随着南昌</w:t>
            </w:r>
            <w:r>
              <w:rPr>
                <w:kern w:val="21"/>
                <w:sz w:val="24"/>
              </w:rPr>
              <w:t>“</w:t>
            </w:r>
            <w:r>
              <w:rPr>
                <w:kern w:val="21"/>
                <w:sz w:val="24"/>
              </w:rPr>
              <w:t>山江湖</w:t>
            </w:r>
            <w:r>
              <w:rPr>
                <w:kern w:val="21"/>
                <w:sz w:val="24"/>
              </w:rPr>
              <w:t>”</w:t>
            </w:r>
            <w:r>
              <w:rPr>
                <w:kern w:val="21"/>
                <w:sz w:val="24"/>
              </w:rPr>
              <w:t>的综合开发，南昌经济技术开发区新的领导班子审时度势，坚定不移地推进新型工业化战略和新型城镇化战略，以项目为纲，以培育支柱产业为重点，以先进制造业和商贸物流业双轮驱动、协调发展为主线，全力打好项目、土地、资本</w:t>
            </w:r>
            <w:r>
              <w:rPr>
                <w:kern w:val="21"/>
                <w:sz w:val="24"/>
              </w:rPr>
              <w:t>‘</w:t>
            </w:r>
            <w:r>
              <w:rPr>
                <w:kern w:val="21"/>
                <w:sz w:val="24"/>
              </w:rPr>
              <w:t>三张牌</w:t>
            </w:r>
            <w:r>
              <w:rPr>
                <w:kern w:val="21"/>
                <w:sz w:val="24"/>
              </w:rPr>
              <w:t>’</w:t>
            </w:r>
            <w:r>
              <w:rPr>
                <w:kern w:val="21"/>
                <w:sz w:val="24"/>
              </w:rPr>
              <w:t>，全面实施经济大发展、园区大变样、文明大提升</w:t>
            </w:r>
            <w:r>
              <w:rPr>
                <w:kern w:val="21"/>
                <w:sz w:val="24"/>
              </w:rPr>
              <w:t>‘</w:t>
            </w:r>
            <w:r>
              <w:rPr>
                <w:kern w:val="21"/>
                <w:sz w:val="24"/>
              </w:rPr>
              <w:t>三大</w:t>
            </w:r>
            <w:r>
              <w:rPr>
                <w:kern w:val="21"/>
                <w:sz w:val="24"/>
              </w:rPr>
              <w:t>’</w:t>
            </w:r>
            <w:r>
              <w:rPr>
                <w:kern w:val="21"/>
                <w:sz w:val="24"/>
              </w:rPr>
              <w:t>工程，吹响了新一轮开放开发的</w:t>
            </w:r>
            <w:r>
              <w:rPr>
                <w:kern w:val="21"/>
                <w:sz w:val="24"/>
              </w:rPr>
              <w:t>“</w:t>
            </w:r>
            <w:r>
              <w:rPr>
                <w:kern w:val="21"/>
                <w:sz w:val="24"/>
              </w:rPr>
              <w:t>集结号</w:t>
            </w:r>
            <w:r>
              <w:rPr>
                <w:kern w:val="21"/>
                <w:sz w:val="24"/>
              </w:rPr>
              <w:t xml:space="preserve">” </w:t>
            </w:r>
            <w:r>
              <w:rPr>
                <w:kern w:val="21"/>
                <w:sz w:val="24"/>
              </w:rPr>
              <w:t>，进行着更为波澜壮阔的</w:t>
            </w:r>
            <w:r>
              <w:rPr>
                <w:kern w:val="21"/>
                <w:sz w:val="24"/>
              </w:rPr>
              <w:t>“</w:t>
            </w:r>
            <w:r>
              <w:rPr>
                <w:kern w:val="21"/>
                <w:sz w:val="24"/>
              </w:rPr>
              <w:t>二次创业</w:t>
            </w:r>
            <w:r>
              <w:rPr>
                <w:kern w:val="21"/>
                <w:sz w:val="24"/>
              </w:rPr>
              <w:t>”</w:t>
            </w:r>
            <w:r>
              <w:rPr>
                <w:kern w:val="21"/>
                <w:sz w:val="24"/>
              </w:rPr>
              <w:t>。一系列新的举措催生出一个个新的项目，一系列新的思路带来了一个个新的商机，南昌经济技术开发区阔步迈入了</w:t>
            </w:r>
            <w:r>
              <w:rPr>
                <w:kern w:val="21"/>
                <w:sz w:val="24"/>
              </w:rPr>
              <w:t>“</w:t>
            </w:r>
            <w:r>
              <w:rPr>
                <w:kern w:val="21"/>
                <w:sz w:val="24"/>
              </w:rPr>
              <w:t>大建设、大发展、大跨越</w:t>
            </w:r>
            <w:r>
              <w:rPr>
                <w:kern w:val="21"/>
                <w:sz w:val="24"/>
              </w:rPr>
              <w:t>”</w:t>
            </w:r>
            <w:r>
              <w:rPr>
                <w:kern w:val="21"/>
                <w:sz w:val="24"/>
              </w:rPr>
              <w:t>的新时期，真正做到了</w:t>
            </w:r>
            <w:r>
              <w:rPr>
                <w:kern w:val="21"/>
                <w:sz w:val="24"/>
              </w:rPr>
              <w:t>“</w:t>
            </w:r>
            <w:r>
              <w:rPr>
                <w:kern w:val="21"/>
                <w:sz w:val="24"/>
              </w:rPr>
              <w:t>成本最低、回报最快、效率最高、服务最优、信誉最好</w:t>
            </w:r>
            <w:r>
              <w:rPr>
                <w:kern w:val="21"/>
                <w:sz w:val="24"/>
              </w:rPr>
              <w:t>”</w:t>
            </w:r>
            <w:r>
              <w:rPr>
                <w:kern w:val="21"/>
                <w:sz w:val="24"/>
              </w:rPr>
              <w:t>。</w:t>
            </w:r>
          </w:p>
          <w:p w14:paraId="7B3E1673" w14:textId="77777777" w:rsidR="005161EE" w:rsidRDefault="00000000">
            <w:pPr>
              <w:tabs>
                <w:tab w:val="left" w:pos="0"/>
              </w:tabs>
              <w:spacing w:line="360" w:lineRule="auto"/>
              <w:ind w:firstLineChars="200" w:firstLine="480"/>
              <w:rPr>
                <w:kern w:val="21"/>
                <w:sz w:val="24"/>
              </w:rPr>
            </w:pPr>
            <w:r>
              <w:rPr>
                <w:kern w:val="21"/>
                <w:sz w:val="24"/>
              </w:rPr>
              <w:t>通过实施新型城镇化战略，南昌经济技术开发区</w:t>
            </w:r>
            <w:r>
              <w:rPr>
                <w:kern w:val="21"/>
                <w:sz w:val="24"/>
              </w:rPr>
              <w:t>“</w:t>
            </w:r>
            <w:r>
              <w:rPr>
                <w:kern w:val="21"/>
                <w:sz w:val="24"/>
              </w:rPr>
              <w:t>大昌北新城</w:t>
            </w:r>
            <w:r>
              <w:rPr>
                <w:kern w:val="21"/>
                <w:sz w:val="24"/>
              </w:rPr>
              <w:t>”</w:t>
            </w:r>
            <w:r>
              <w:rPr>
                <w:kern w:val="21"/>
                <w:sz w:val="24"/>
              </w:rPr>
              <w:t>建设一路高歌。商贸商务业、休闲娱乐业、生态宜居业、金融服务业、科教文化业，方兴未艾，商机无限：人流、物流、资金流、信息流，畅通无阻，拓展了投资创业的时空；位于南昌经济技术开发区北部的乐化组团按照工业、仓储、物流的定位规划，将建成占地</w:t>
            </w:r>
            <w:r>
              <w:rPr>
                <w:kern w:val="21"/>
                <w:sz w:val="24"/>
              </w:rPr>
              <w:t>70.65</w:t>
            </w:r>
            <w:r>
              <w:rPr>
                <w:kern w:val="21"/>
                <w:sz w:val="24"/>
              </w:rPr>
              <w:t>平方公里、人口</w:t>
            </w:r>
            <w:r>
              <w:rPr>
                <w:kern w:val="21"/>
                <w:sz w:val="24"/>
              </w:rPr>
              <w:t>25</w:t>
            </w:r>
            <w:r>
              <w:rPr>
                <w:kern w:val="21"/>
                <w:sz w:val="24"/>
              </w:rPr>
              <w:t>万的高档次生态人文小区，成为南昌经济技术开发区充满活力的新名片和经济发展的新引擎；昌北国际机场正在向</w:t>
            </w:r>
            <w:r>
              <w:rPr>
                <w:kern w:val="21"/>
                <w:sz w:val="24"/>
              </w:rPr>
              <w:t>3000</w:t>
            </w:r>
            <w:r>
              <w:rPr>
                <w:kern w:val="21"/>
                <w:sz w:val="24"/>
              </w:rPr>
              <w:t>万人次的客运目标迈进，空港经济圈、高铁地铁带、区域商务区，这些面向未来的新生经济，正在谱写恢宏的篇章，彰显出南昌经济技术开发区猎猎的时代风采这里开明开放，这里诚实守信。与未来相约，与成功携手，南昌经济技术开发区肩负时代的重托，背负历史的使命，昂扬奋进，展翅腾飞！</w:t>
            </w:r>
          </w:p>
          <w:p w14:paraId="17F04479" w14:textId="77777777" w:rsidR="005161EE" w:rsidRDefault="00000000">
            <w:pPr>
              <w:tabs>
                <w:tab w:val="left" w:pos="0"/>
              </w:tabs>
              <w:spacing w:line="360" w:lineRule="auto"/>
              <w:ind w:firstLineChars="200" w:firstLine="480"/>
              <w:rPr>
                <w:kern w:val="21"/>
                <w:sz w:val="24"/>
              </w:rPr>
            </w:pPr>
            <w:r>
              <w:rPr>
                <w:kern w:val="21"/>
                <w:sz w:val="24"/>
              </w:rPr>
              <w:t>目前该区域无文物古迹和国家重点保护单位，无已探明的矿床和珍贵的野生动、植物资源。区域人口密度不高，环境敏感度一般。人群健康状况良好，近年来没有流行性地方病的发生记录。</w:t>
            </w:r>
          </w:p>
          <w:p w14:paraId="777F91D2" w14:textId="77777777" w:rsidR="005161EE" w:rsidRDefault="005161EE">
            <w:pPr>
              <w:tabs>
                <w:tab w:val="left" w:pos="0"/>
              </w:tabs>
              <w:spacing w:line="360" w:lineRule="auto"/>
              <w:ind w:firstLineChars="200" w:firstLine="480"/>
              <w:rPr>
                <w:kern w:val="21"/>
                <w:sz w:val="24"/>
              </w:rPr>
            </w:pPr>
          </w:p>
          <w:p w14:paraId="740A2A82" w14:textId="77777777" w:rsidR="005161EE" w:rsidRDefault="005161EE">
            <w:pPr>
              <w:tabs>
                <w:tab w:val="left" w:pos="0"/>
              </w:tabs>
              <w:spacing w:line="360" w:lineRule="auto"/>
              <w:ind w:firstLineChars="200" w:firstLine="480"/>
              <w:rPr>
                <w:kern w:val="21"/>
                <w:sz w:val="24"/>
              </w:rPr>
            </w:pPr>
          </w:p>
          <w:p w14:paraId="450DBBEE" w14:textId="77777777" w:rsidR="005161EE" w:rsidRDefault="005161EE">
            <w:pPr>
              <w:tabs>
                <w:tab w:val="left" w:pos="0"/>
              </w:tabs>
              <w:spacing w:line="360" w:lineRule="auto"/>
              <w:ind w:firstLineChars="200" w:firstLine="480"/>
              <w:rPr>
                <w:kern w:val="21"/>
                <w:sz w:val="24"/>
              </w:rPr>
            </w:pPr>
          </w:p>
          <w:p w14:paraId="3AEF794B" w14:textId="77777777" w:rsidR="005161EE" w:rsidRDefault="005161EE">
            <w:pPr>
              <w:tabs>
                <w:tab w:val="left" w:pos="0"/>
              </w:tabs>
              <w:spacing w:line="360" w:lineRule="auto"/>
              <w:ind w:firstLineChars="200" w:firstLine="480"/>
              <w:rPr>
                <w:kern w:val="21"/>
                <w:sz w:val="24"/>
              </w:rPr>
            </w:pPr>
          </w:p>
          <w:p w14:paraId="100D184D" w14:textId="77777777" w:rsidR="005161EE" w:rsidRDefault="005161EE">
            <w:pPr>
              <w:tabs>
                <w:tab w:val="left" w:pos="0"/>
              </w:tabs>
              <w:spacing w:line="360" w:lineRule="auto"/>
              <w:ind w:firstLineChars="200" w:firstLine="480"/>
              <w:rPr>
                <w:kern w:val="21"/>
                <w:sz w:val="24"/>
              </w:rPr>
            </w:pPr>
          </w:p>
          <w:p w14:paraId="616A0495" w14:textId="77777777" w:rsidR="005161EE" w:rsidRDefault="005161EE">
            <w:pPr>
              <w:tabs>
                <w:tab w:val="left" w:pos="0"/>
              </w:tabs>
              <w:spacing w:line="360" w:lineRule="auto"/>
              <w:ind w:firstLineChars="200" w:firstLine="480"/>
              <w:rPr>
                <w:kern w:val="21"/>
                <w:sz w:val="24"/>
              </w:rPr>
            </w:pPr>
          </w:p>
          <w:p w14:paraId="3B3EB453" w14:textId="77777777" w:rsidR="005161EE" w:rsidRDefault="00000000">
            <w:pPr>
              <w:pStyle w:val="22"/>
              <w:ind w:firstLine="482"/>
              <w:rPr>
                <w:b/>
                <w:kern w:val="21"/>
              </w:rPr>
            </w:pPr>
            <w:r>
              <w:rPr>
                <w:b/>
                <w:kern w:val="21"/>
              </w:rPr>
              <w:lastRenderedPageBreak/>
              <w:t>环境功能区区划</w:t>
            </w:r>
          </w:p>
          <w:p w14:paraId="6F98B914" w14:textId="77777777" w:rsidR="005161EE" w:rsidRDefault="00000000">
            <w:pPr>
              <w:tabs>
                <w:tab w:val="left" w:pos="0"/>
              </w:tabs>
              <w:spacing w:line="360" w:lineRule="auto"/>
              <w:ind w:firstLineChars="200" w:firstLine="480"/>
              <w:rPr>
                <w:kern w:val="21"/>
                <w:sz w:val="24"/>
              </w:rPr>
            </w:pPr>
            <w:r>
              <w:rPr>
                <w:kern w:val="21"/>
                <w:sz w:val="24"/>
              </w:rPr>
              <w:t>项目所在地环境功能区区划见下表所示：</w:t>
            </w:r>
          </w:p>
          <w:p w14:paraId="510127CE" w14:textId="77777777" w:rsidR="005161EE" w:rsidRDefault="00000000">
            <w:pPr>
              <w:pStyle w:val="22"/>
              <w:ind w:firstLine="482"/>
              <w:jc w:val="center"/>
              <w:rPr>
                <w:b/>
                <w:kern w:val="21"/>
              </w:rPr>
            </w:pPr>
            <w:r>
              <w:rPr>
                <w:b/>
                <w:kern w:val="21"/>
              </w:rPr>
              <w:t>表</w:t>
            </w:r>
            <w:r>
              <w:rPr>
                <w:rFonts w:hint="eastAsia"/>
                <w:b/>
                <w:kern w:val="21"/>
              </w:rPr>
              <w:t>8</w:t>
            </w:r>
            <w:r>
              <w:rPr>
                <w:b/>
                <w:kern w:val="21"/>
              </w:rPr>
              <w:t xml:space="preserve"> </w:t>
            </w:r>
            <w:r>
              <w:rPr>
                <w:b/>
                <w:kern w:val="21"/>
              </w:rPr>
              <w:t>项目所在地环境功能区区划</w:t>
            </w:r>
          </w:p>
          <w:tbl>
            <w:tblPr>
              <w:tblW w:w="8964"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81"/>
              <w:gridCol w:w="2323"/>
              <w:gridCol w:w="5760"/>
            </w:tblGrid>
            <w:tr w:rsidR="005161EE" w14:paraId="6FD6DFB6" w14:textId="77777777">
              <w:trPr>
                <w:trHeight w:val="567"/>
                <w:jc w:val="center"/>
              </w:trPr>
              <w:tc>
                <w:tcPr>
                  <w:tcW w:w="881" w:type="dxa"/>
                  <w:vAlign w:val="center"/>
                </w:tcPr>
                <w:p w14:paraId="3460E746" w14:textId="77777777" w:rsidR="005161EE" w:rsidRDefault="00000000">
                  <w:pPr>
                    <w:pStyle w:val="afff8"/>
                    <w:rPr>
                      <w:rFonts w:ascii="Times New Roman" w:hAnsi="Times New Roman" w:cs="Times New Roman"/>
                      <w:b/>
                      <w:bCs/>
                    </w:rPr>
                  </w:pPr>
                  <w:r>
                    <w:rPr>
                      <w:rFonts w:ascii="Times New Roman" w:hAnsi="Times New Roman" w:cs="Times New Roman"/>
                    </w:rPr>
                    <w:t>编号</w:t>
                  </w:r>
                </w:p>
              </w:tc>
              <w:tc>
                <w:tcPr>
                  <w:tcW w:w="2323" w:type="dxa"/>
                  <w:vAlign w:val="center"/>
                </w:tcPr>
                <w:p w14:paraId="04952F51" w14:textId="77777777" w:rsidR="005161EE" w:rsidRDefault="00000000">
                  <w:pPr>
                    <w:pStyle w:val="afff8"/>
                    <w:rPr>
                      <w:rFonts w:ascii="Times New Roman" w:hAnsi="Times New Roman" w:cs="Times New Roman"/>
                      <w:b/>
                      <w:bCs/>
                    </w:rPr>
                  </w:pPr>
                  <w:r>
                    <w:rPr>
                      <w:rFonts w:ascii="Times New Roman" w:hAnsi="Times New Roman" w:cs="Times New Roman"/>
                    </w:rPr>
                    <w:t>项目</w:t>
                  </w:r>
                </w:p>
              </w:tc>
              <w:tc>
                <w:tcPr>
                  <w:tcW w:w="5760" w:type="dxa"/>
                  <w:vAlign w:val="center"/>
                </w:tcPr>
                <w:p w14:paraId="6A44E375" w14:textId="77777777" w:rsidR="005161EE" w:rsidRDefault="00000000">
                  <w:pPr>
                    <w:pStyle w:val="afff8"/>
                    <w:rPr>
                      <w:rFonts w:ascii="Times New Roman" w:hAnsi="Times New Roman" w:cs="Times New Roman"/>
                      <w:b/>
                      <w:bCs/>
                    </w:rPr>
                  </w:pPr>
                  <w:r>
                    <w:rPr>
                      <w:rFonts w:ascii="Times New Roman" w:hAnsi="Times New Roman" w:cs="Times New Roman"/>
                    </w:rPr>
                    <w:t>类别</w:t>
                  </w:r>
                </w:p>
              </w:tc>
            </w:tr>
            <w:tr w:rsidR="005161EE" w14:paraId="18DC13CD" w14:textId="77777777">
              <w:trPr>
                <w:trHeight w:val="567"/>
                <w:jc w:val="center"/>
              </w:trPr>
              <w:tc>
                <w:tcPr>
                  <w:tcW w:w="881" w:type="dxa"/>
                  <w:vAlign w:val="center"/>
                </w:tcPr>
                <w:p w14:paraId="21512BA6" w14:textId="77777777" w:rsidR="005161EE" w:rsidRDefault="00000000">
                  <w:pPr>
                    <w:pStyle w:val="afff8"/>
                    <w:rPr>
                      <w:rFonts w:ascii="Times New Roman" w:hAnsi="Times New Roman" w:cs="Times New Roman"/>
                      <w:b/>
                      <w:bCs/>
                    </w:rPr>
                  </w:pPr>
                  <w:r>
                    <w:rPr>
                      <w:rFonts w:ascii="Times New Roman" w:hAnsi="Times New Roman" w:cs="Times New Roman"/>
                    </w:rPr>
                    <w:t>1</w:t>
                  </w:r>
                </w:p>
              </w:tc>
              <w:tc>
                <w:tcPr>
                  <w:tcW w:w="2323" w:type="dxa"/>
                  <w:vAlign w:val="center"/>
                </w:tcPr>
                <w:p w14:paraId="420453C0" w14:textId="77777777" w:rsidR="005161EE" w:rsidRDefault="00000000">
                  <w:pPr>
                    <w:pStyle w:val="afff8"/>
                    <w:rPr>
                      <w:rFonts w:ascii="Times New Roman" w:hAnsi="Times New Roman" w:cs="Times New Roman"/>
                      <w:b/>
                      <w:bCs/>
                    </w:rPr>
                  </w:pPr>
                  <w:r>
                    <w:rPr>
                      <w:rFonts w:ascii="Times New Roman" w:hAnsi="Times New Roman" w:cs="Times New Roman"/>
                    </w:rPr>
                    <w:t>水环境功能区</w:t>
                  </w:r>
                </w:p>
              </w:tc>
              <w:tc>
                <w:tcPr>
                  <w:tcW w:w="5760" w:type="dxa"/>
                  <w:vAlign w:val="center"/>
                </w:tcPr>
                <w:p w14:paraId="3B0DBB6D" w14:textId="77777777" w:rsidR="005161EE" w:rsidRDefault="00000000">
                  <w:pPr>
                    <w:pStyle w:val="afff8"/>
                    <w:rPr>
                      <w:rFonts w:ascii="Times New Roman" w:hAnsi="Times New Roman" w:cs="Times New Roman"/>
                      <w:b/>
                      <w:bCs/>
                    </w:rPr>
                  </w:pPr>
                  <w:r>
                    <w:rPr>
                      <w:rFonts w:ascii="Times New Roman" w:hAnsi="Times New Roman" w:cs="Times New Roman"/>
                    </w:rPr>
                    <w:t>项目纳污水体为赣江北支（西河段），地表水质量标准执行《地表水环境质量标准》（</w:t>
                  </w:r>
                  <w:r>
                    <w:rPr>
                      <w:rFonts w:ascii="Times New Roman" w:hAnsi="Times New Roman" w:cs="Times New Roman"/>
                    </w:rPr>
                    <w:t>GB3838-2002</w:t>
                  </w:r>
                  <w:r>
                    <w:rPr>
                      <w:rFonts w:ascii="Times New Roman" w:hAnsi="Times New Roman" w:cs="Times New Roman"/>
                    </w:rPr>
                    <w:t>）中</w:t>
                  </w:r>
                  <w:r>
                    <w:rPr>
                      <w:rFonts w:ascii="Times New Roman" w:hAnsi="Times New Roman" w:cs="Times New Roman"/>
                    </w:rPr>
                    <w:t>Ⅲ</w:t>
                  </w:r>
                  <w:r>
                    <w:rPr>
                      <w:rFonts w:ascii="Times New Roman" w:hAnsi="Times New Roman" w:cs="Times New Roman"/>
                    </w:rPr>
                    <w:t>类水体标准要求；</w:t>
                  </w:r>
                </w:p>
              </w:tc>
            </w:tr>
            <w:tr w:rsidR="005161EE" w14:paraId="5510C1BD" w14:textId="77777777">
              <w:trPr>
                <w:trHeight w:val="567"/>
                <w:jc w:val="center"/>
              </w:trPr>
              <w:tc>
                <w:tcPr>
                  <w:tcW w:w="881" w:type="dxa"/>
                  <w:vAlign w:val="center"/>
                </w:tcPr>
                <w:p w14:paraId="4DF052B9" w14:textId="77777777" w:rsidR="005161EE" w:rsidRDefault="00000000">
                  <w:pPr>
                    <w:pStyle w:val="afff8"/>
                    <w:rPr>
                      <w:rFonts w:ascii="Times New Roman" w:hAnsi="Times New Roman" w:cs="Times New Roman"/>
                      <w:b/>
                      <w:bCs/>
                    </w:rPr>
                  </w:pPr>
                  <w:r>
                    <w:rPr>
                      <w:rFonts w:ascii="Times New Roman" w:hAnsi="Times New Roman" w:cs="Times New Roman"/>
                    </w:rPr>
                    <w:t>2</w:t>
                  </w:r>
                </w:p>
              </w:tc>
              <w:tc>
                <w:tcPr>
                  <w:tcW w:w="2323" w:type="dxa"/>
                  <w:vAlign w:val="center"/>
                </w:tcPr>
                <w:p w14:paraId="17A26657" w14:textId="77777777" w:rsidR="005161EE" w:rsidRDefault="00000000">
                  <w:pPr>
                    <w:pStyle w:val="afff8"/>
                    <w:rPr>
                      <w:rFonts w:ascii="Times New Roman" w:hAnsi="Times New Roman" w:cs="Times New Roman"/>
                      <w:b/>
                      <w:bCs/>
                    </w:rPr>
                  </w:pPr>
                  <w:r>
                    <w:rPr>
                      <w:rFonts w:ascii="Times New Roman" w:hAnsi="Times New Roman" w:cs="Times New Roman"/>
                    </w:rPr>
                    <w:t>大气环境功能区</w:t>
                  </w:r>
                </w:p>
              </w:tc>
              <w:tc>
                <w:tcPr>
                  <w:tcW w:w="5760" w:type="dxa"/>
                  <w:vAlign w:val="center"/>
                </w:tcPr>
                <w:p w14:paraId="4C3CD6FF" w14:textId="77777777" w:rsidR="005161EE" w:rsidRDefault="00000000">
                  <w:pPr>
                    <w:pStyle w:val="afff8"/>
                    <w:rPr>
                      <w:rFonts w:ascii="Times New Roman" w:hAnsi="Times New Roman" w:cs="Times New Roman"/>
                      <w:b/>
                      <w:bCs/>
                    </w:rPr>
                  </w:pPr>
                  <w:r>
                    <w:rPr>
                      <w:rFonts w:ascii="Times New Roman" w:hAnsi="Times New Roman" w:cs="Times New Roman"/>
                    </w:rPr>
                    <w:t>项目所在地空气质量标准执行《环境空气质量标准》（</w:t>
                  </w:r>
                  <w:r>
                    <w:rPr>
                      <w:rFonts w:ascii="Times New Roman" w:hAnsi="Times New Roman" w:cs="Times New Roman"/>
                    </w:rPr>
                    <w:t>GB3095-2012</w:t>
                  </w:r>
                  <w:r>
                    <w:rPr>
                      <w:rFonts w:ascii="Times New Roman" w:hAnsi="Times New Roman" w:cs="Times New Roman"/>
                    </w:rPr>
                    <w:t>）中二级标准要求；</w:t>
                  </w:r>
                </w:p>
              </w:tc>
            </w:tr>
            <w:tr w:rsidR="005161EE" w14:paraId="6B93D170" w14:textId="77777777">
              <w:trPr>
                <w:trHeight w:val="567"/>
                <w:jc w:val="center"/>
              </w:trPr>
              <w:tc>
                <w:tcPr>
                  <w:tcW w:w="881" w:type="dxa"/>
                  <w:vAlign w:val="center"/>
                </w:tcPr>
                <w:p w14:paraId="7EE545F9" w14:textId="77777777" w:rsidR="005161EE" w:rsidRDefault="00000000">
                  <w:pPr>
                    <w:pStyle w:val="afff8"/>
                    <w:rPr>
                      <w:rFonts w:ascii="Times New Roman" w:hAnsi="Times New Roman" w:cs="Times New Roman"/>
                      <w:b/>
                      <w:bCs/>
                    </w:rPr>
                  </w:pPr>
                  <w:r>
                    <w:rPr>
                      <w:rFonts w:ascii="Times New Roman" w:hAnsi="Times New Roman" w:cs="Times New Roman"/>
                    </w:rPr>
                    <w:t>3</w:t>
                  </w:r>
                </w:p>
              </w:tc>
              <w:tc>
                <w:tcPr>
                  <w:tcW w:w="2323" w:type="dxa"/>
                  <w:vAlign w:val="center"/>
                </w:tcPr>
                <w:p w14:paraId="3CBA6B40" w14:textId="77777777" w:rsidR="005161EE" w:rsidRDefault="00000000">
                  <w:pPr>
                    <w:pStyle w:val="afff8"/>
                    <w:rPr>
                      <w:rFonts w:ascii="Times New Roman" w:hAnsi="Times New Roman" w:cs="Times New Roman"/>
                      <w:b/>
                      <w:bCs/>
                    </w:rPr>
                  </w:pPr>
                  <w:r>
                    <w:rPr>
                      <w:rFonts w:ascii="Times New Roman" w:hAnsi="Times New Roman" w:cs="Times New Roman"/>
                    </w:rPr>
                    <w:t>声环境功能区</w:t>
                  </w:r>
                </w:p>
              </w:tc>
              <w:tc>
                <w:tcPr>
                  <w:tcW w:w="5760" w:type="dxa"/>
                  <w:vAlign w:val="center"/>
                </w:tcPr>
                <w:p w14:paraId="56B15196" w14:textId="77777777" w:rsidR="005161EE" w:rsidRDefault="00000000">
                  <w:pPr>
                    <w:pStyle w:val="afff8"/>
                    <w:rPr>
                      <w:rFonts w:ascii="Times New Roman" w:hAnsi="Times New Roman" w:cs="Times New Roman"/>
                      <w:b/>
                      <w:bCs/>
                    </w:rPr>
                  </w:pPr>
                  <w:r>
                    <w:rPr>
                      <w:rFonts w:ascii="Times New Roman" w:hAnsi="Times New Roman" w:cs="Times New Roman"/>
                    </w:rPr>
                    <w:t>项目所在地声环境质量标准执行《声环境质量标准》（</w:t>
                  </w:r>
                  <w:r>
                    <w:rPr>
                      <w:rFonts w:ascii="Times New Roman" w:hAnsi="Times New Roman" w:cs="Times New Roman"/>
                    </w:rPr>
                    <w:t>GB3096-2008</w:t>
                  </w:r>
                  <w:r>
                    <w:rPr>
                      <w:rFonts w:ascii="Times New Roman" w:hAnsi="Times New Roman" w:cs="Times New Roman"/>
                    </w:rPr>
                    <w:t>）中</w:t>
                  </w:r>
                  <w:r>
                    <w:rPr>
                      <w:rFonts w:ascii="Times New Roman" w:hAnsi="Times New Roman" w:cs="Times New Roman"/>
                    </w:rPr>
                    <w:t>2</w:t>
                  </w:r>
                  <w:r>
                    <w:rPr>
                      <w:rFonts w:ascii="Times New Roman" w:hAnsi="Times New Roman" w:cs="Times New Roman"/>
                    </w:rPr>
                    <w:t>类区的标准要求；</w:t>
                  </w:r>
                </w:p>
              </w:tc>
            </w:tr>
            <w:tr w:rsidR="005161EE" w14:paraId="3339A251" w14:textId="77777777">
              <w:trPr>
                <w:trHeight w:val="567"/>
                <w:jc w:val="center"/>
              </w:trPr>
              <w:tc>
                <w:tcPr>
                  <w:tcW w:w="881" w:type="dxa"/>
                  <w:vAlign w:val="center"/>
                </w:tcPr>
                <w:p w14:paraId="20D6AFBF" w14:textId="77777777" w:rsidR="005161EE" w:rsidRDefault="00000000">
                  <w:pPr>
                    <w:pStyle w:val="afff8"/>
                    <w:rPr>
                      <w:rFonts w:ascii="Times New Roman" w:hAnsi="Times New Roman" w:cs="Times New Roman"/>
                      <w:b/>
                      <w:bCs/>
                    </w:rPr>
                  </w:pPr>
                  <w:r>
                    <w:rPr>
                      <w:rFonts w:ascii="Times New Roman" w:hAnsi="Times New Roman" w:cs="Times New Roman"/>
                    </w:rPr>
                    <w:t>4</w:t>
                  </w:r>
                </w:p>
              </w:tc>
              <w:tc>
                <w:tcPr>
                  <w:tcW w:w="2323" w:type="dxa"/>
                  <w:vAlign w:val="center"/>
                </w:tcPr>
                <w:p w14:paraId="6721082D" w14:textId="77777777" w:rsidR="005161EE" w:rsidRDefault="00000000">
                  <w:pPr>
                    <w:pStyle w:val="afff8"/>
                    <w:rPr>
                      <w:rFonts w:ascii="Times New Roman" w:hAnsi="Times New Roman" w:cs="Times New Roman"/>
                      <w:b/>
                      <w:bCs/>
                    </w:rPr>
                  </w:pPr>
                  <w:r>
                    <w:rPr>
                      <w:rFonts w:ascii="Times New Roman" w:hAnsi="Times New Roman" w:cs="Times New Roman"/>
                    </w:rPr>
                    <w:t>是否属于南昌市基本生态控制线范围内</w:t>
                  </w:r>
                </w:p>
              </w:tc>
              <w:tc>
                <w:tcPr>
                  <w:tcW w:w="5760" w:type="dxa"/>
                  <w:vAlign w:val="center"/>
                </w:tcPr>
                <w:p w14:paraId="7943A5B9" w14:textId="77777777" w:rsidR="005161EE" w:rsidRDefault="00000000">
                  <w:pPr>
                    <w:pStyle w:val="afff8"/>
                    <w:rPr>
                      <w:rFonts w:ascii="Times New Roman" w:hAnsi="Times New Roman" w:cs="Times New Roman"/>
                      <w:b/>
                      <w:bCs/>
                    </w:rPr>
                  </w:pPr>
                  <w:r>
                    <w:rPr>
                      <w:rFonts w:ascii="Times New Roman" w:hAnsi="Times New Roman" w:cs="Times New Roman"/>
                    </w:rPr>
                    <w:t>否</w:t>
                  </w:r>
                </w:p>
              </w:tc>
            </w:tr>
            <w:tr w:rsidR="005161EE" w14:paraId="370A21C6" w14:textId="77777777">
              <w:trPr>
                <w:trHeight w:val="567"/>
                <w:jc w:val="center"/>
              </w:trPr>
              <w:tc>
                <w:tcPr>
                  <w:tcW w:w="881" w:type="dxa"/>
                  <w:vAlign w:val="center"/>
                </w:tcPr>
                <w:p w14:paraId="4514DDDC" w14:textId="77777777" w:rsidR="005161EE" w:rsidRDefault="00000000">
                  <w:pPr>
                    <w:pStyle w:val="afff8"/>
                    <w:rPr>
                      <w:rFonts w:ascii="Times New Roman" w:hAnsi="Times New Roman" w:cs="Times New Roman"/>
                      <w:b/>
                      <w:bCs/>
                    </w:rPr>
                  </w:pPr>
                  <w:r>
                    <w:rPr>
                      <w:rFonts w:ascii="Times New Roman" w:hAnsi="Times New Roman" w:cs="Times New Roman"/>
                    </w:rPr>
                    <w:t>5</w:t>
                  </w:r>
                </w:p>
              </w:tc>
              <w:tc>
                <w:tcPr>
                  <w:tcW w:w="2323" w:type="dxa"/>
                  <w:vAlign w:val="center"/>
                </w:tcPr>
                <w:p w14:paraId="4C9011FE" w14:textId="77777777" w:rsidR="005161EE" w:rsidRDefault="00000000">
                  <w:pPr>
                    <w:pStyle w:val="afff8"/>
                    <w:rPr>
                      <w:rFonts w:ascii="Times New Roman" w:hAnsi="Times New Roman" w:cs="Times New Roman"/>
                      <w:b/>
                      <w:bCs/>
                    </w:rPr>
                  </w:pPr>
                  <w:r>
                    <w:rPr>
                      <w:rFonts w:ascii="Times New Roman" w:hAnsi="Times New Roman" w:cs="Times New Roman"/>
                    </w:rPr>
                    <w:t>是否属于水源保护区</w:t>
                  </w:r>
                </w:p>
              </w:tc>
              <w:tc>
                <w:tcPr>
                  <w:tcW w:w="5760" w:type="dxa"/>
                  <w:vAlign w:val="center"/>
                </w:tcPr>
                <w:p w14:paraId="4E0F2BA4" w14:textId="77777777" w:rsidR="005161EE" w:rsidRDefault="00000000">
                  <w:pPr>
                    <w:pStyle w:val="afff8"/>
                    <w:rPr>
                      <w:rFonts w:ascii="Times New Roman" w:hAnsi="Times New Roman" w:cs="Times New Roman"/>
                      <w:b/>
                      <w:bCs/>
                    </w:rPr>
                  </w:pPr>
                  <w:r>
                    <w:rPr>
                      <w:rFonts w:ascii="Times New Roman" w:hAnsi="Times New Roman" w:cs="Times New Roman"/>
                    </w:rPr>
                    <w:t>否</w:t>
                  </w:r>
                </w:p>
              </w:tc>
            </w:tr>
            <w:tr w:rsidR="005161EE" w14:paraId="46774338" w14:textId="77777777">
              <w:trPr>
                <w:trHeight w:val="567"/>
                <w:jc w:val="center"/>
              </w:trPr>
              <w:tc>
                <w:tcPr>
                  <w:tcW w:w="881" w:type="dxa"/>
                  <w:vAlign w:val="center"/>
                </w:tcPr>
                <w:p w14:paraId="1ABE71B0" w14:textId="77777777" w:rsidR="005161EE" w:rsidRDefault="00000000">
                  <w:pPr>
                    <w:pStyle w:val="afff8"/>
                    <w:rPr>
                      <w:rFonts w:ascii="Times New Roman" w:hAnsi="Times New Roman" w:cs="Times New Roman"/>
                      <w:b/>
                      <w:bCs/>
                    </w:rPr>
                  </w:pPr>
                  <w:r>
                    <w:rPr>
                      <w:rFonts w:ascii="Times New Roman" w:hAnsi="Times New Roman" w:cs="Times New Roman"/>
                    </w:rPr>
                    <w:t>6</w:t>
                  </w:r>
                </w:p>
              </w:tc>
              <w:tc>
                <w:tcPr>
                  <w:tcW w:w="2323" w:type="dxa"/>
                  <w:vAlign w:val="center"/>
                </w:tcPr>
                <w:p w14:paraId="171C2EBA" w14:textId="77777777" w:rsidR="005161EE" w:rsidRDefault="00000000">
                  <w:pPr>
                    <w:pStyle w:val="afff8"/>
                    <w:rPr>
                      <w:rFonts w:ascii="Times New Roman" w:hAnsi="Times New Roman" w:cs="Times New Roman"/>
                      <w:b/>
                      <w:bCs/>
                    </w:rPr>
                  </w:pPr>
                  <w:r>
                    <w:rPr>
                      <w:rFonts w:ascii="Times New Roman" w:hAnsi="Times New Roman" w:cs="Times New Roman"/>
                    </w:rPr>
                    <w:t>是否属于城镇污水处理厂集污范围</w:t>
                  </w:r>
                </w:p>
              </w:tc>
              <w:tc>
                <w:tcPr>
                  <w:tcW w:w="5760" w:type="dxa"/>
                  <w:vAlign w:val="center"/>
                </w:tcPr>
                <w:p w14:paraId="2F395B7B" w14:textId="77777777" w:rsidR="005161EE" w:rsidRDefault="00000000">
                  <w:pPr>
                    <w:pStyle w:val="afff8"/>
                    <w:rPr>
                      <w:rFonts w:ascii="Times New Roman" w:hAnsi="Times New Roman" w:cs="Times New Roman"/>
                      <w:b/>
                      <w:bCs/>
                    </w:rPr>
                  </w:pPr>
                  <w:r>
                    <w:rPr>
                      <w:rFonts w:ascii="Times New Roman" w:hAnsi="Times New Roman" w:cs="Times New Roman"/>
                    </w:rPr>
                    <w:t>是，属于白水湖污水处理厂纳污范围</w:t>
                  </w:r>
                </w:p>
              </w:tc>
            </w:tr>
            <w:tr w:rsidR="005161EE" w14:paraId="6B75B02C" w14:textId="77777777">
              <w:trPr>
                <w:trHeight w:val="567"/>
                <w:jc w:val="center"/>
              </w:trPr>
              <w:tc>
                <w:tcPr>
                  <w:tcW w:w="881" w:type="dxa"/>
                  <w:vAlign w:val="center"/>
                </w:tcPr>
                <w:p w14:paraId="685A8466" w14:textId="77777777" w:rsidR="005161EE" w:rsidRDefault="00000000">
                  <w:pPr>
                    <w:pStyle w:val="afff8"/>
                    <w:rPr>
                      <w:rFonts w:ascii="Times New Roman" w:hAnsi="Times New Roman" w:cs="Times New Roman"/>
                      <w:b/>
                      <w:bCs/>
                    </w:rPr>
                  </w:pPr>
                  <w:r>
                    <w:rPr>
                      <w:rFonts w:ascii="Times New Roman" w:hAnsi="Times New Roman" w:cs="Times New Roman"/>
                    </w:rPr>
                    <w:t>7</w:t>
                  </w:r>
                </w:p>
              </w:tc>
              <w:tc>
                <w:tcPr>
                  <w:tcW w:w="2323" w:type="dxa"/>
                  <w:vAlign w:val="center"/>
                </w:tcPr>
                <w:p w14:paraId="73961AB6" w14:textId="77777777" w:rsidR="005161EE" w:rsidRDefault="00000000">
                  <w:pPr>
                    <w:pStyle w:val="afff8"/>
                    <w:rPr>
                      <w:rFonts w:ascii="Times New Roman" w:hAnsi="Times New Roman" w:cs="Times New Roman"/>
                      <w:b/>
                      <w:bCs/>
                    </w:rPr>
                  </w:pPr>
                  <w:r>
                    <w:rPr>
                      <w:rFonts w:ascii="Times New Roman" w:hAnsi="Times New Roman" w:cs="Times New Roman"/>
                    </w:rPr>
                    <w:t>土地利用</w:t>
                  </w:r>
                </w:p>
              </w:tc>
              <w:tc>
                <w:tcPr>
                  <w:tcW w:w="5760" w:type="dxa"/>
                  <w:vAlign w:val="center"/>
                </w:tcPr>
                <w:p w14:paraId="608BBA44" w14:textId="77777777" w:rsidR="005161EE" w:rsidRDefault="00000000">
                  <w:pPr>
                    <w:pStyle w:val="afff8"/>
                    <w:rPr>
                      <w:rFonts w:ascii="Times New Roman" w:hAnsi="Times New Roman" w:cs="Times New Roman"/>
                      <w:b/>
                      <w:bCs/>
                    </w:rPr>
                  </w:pPr>
                  <w:r>
                    <w:rPr>
                      <w:rFonts w:ascii="Times New Roman" w:hAnsi="Times New Roman" w:cs="Times New Roman"/>
                    </w:rPr>
                    <w:t>绿地用地、道路用地</w:t>
                  </w:r>
                </w:p>
              </w:tc>
            </w:tr>
          </w:tbl>
          <w:p w14:paraId="1CF47049" w14:textId="77777777" w:rsidR="005161EE" w:rsidRDefault="005161EE">
            <w:pPr>
              <w:pStyle w:val="22"/>
              <w:ind w:firstLine="482"/>
              <w:jc w:val="center"/>
              <w:rPr>
                <w:b/>
                <w:kern w:val="21"/>
              </w:rPr>
            </w:pPr>
          </w:p>
          <w:p w14:paraId="6884745D" w14:textId="77777777" w:rsidR="005161EE" w:rsidRDefault="005161EE">
            <w:pPr>
              <w:pStyle w:val="22"/>
              <w:ind w:firstLine="482"/>
              <w:jc w:val="center"/>
              <w:rPr>
                <w:b/>
                <w:kern w:val="21"/>
              </w:rPr>
            </w:pPr>
          </w:p>
          <w:p w14:paraId="3C70F771" w14:textId="77777777" w:rsidR="005161EE" w:rsidRDefault="005161EE">
            <w:pPr>
              <w:pStyle w:val="22"/>
              <w:ind w:firstLine="482"/>
              <w:jc w:val="center"/>
              <w:rPr>
                <w:b/>
                <w:kern w:val="21"/>
              </w:rPr>
            </w:pPr>
          </w:p>
          <w:p w14:paraId="54D173DB" w14:textId="77777777" w:rsidR="005161EE" w:rsidRDefault="005161EE">
            <w:pPr>
              <w:pStyle w:val="22"/>
              <w:ind w:firstLine="482"/>
              <w:jc w:val="center"/>
              <w:rPr>
                <w:b/>
                <w:kern w:val="21"/>
              </w:rPr>
            </w:pPr>
          </w:p>
          <w:p w14:paraId="02566F2E" w14:textId="77777777" w:rsidR="005161EE" w:rsidRDefault="005161EE">
            <w:pPr>
              <w:pStyle w:val="22"/>
              <w:ind w:firstLine="482"/>
              <w:jc w:val="center"/>
              <w:rPr>
                <w:b/>
                <w:kern w:val="21"/>
              </w:rPr>
            </w:pPr>
          </w:p>
          <w:p w14:paraId="48F3EA4A" w14:textId="77777777" w:rsidR="005161EE" w:rsidRDefault="005161EE">
            <w:pPr>
              <w:pStyle w:val="22"/>
              <w:ind w:firstLine="482"/>
              <w:jc w:val="center"/>
              <w:rPr>
                <w:b/>
                <w:kern w:val="21"/>
              </w:rPr>
            </w:pPr>
          </w:p>
          <w:p w14:paraId="506FE3AA" w14:textId="77777777" w:rsidR="005161EE" w:rsidRDefault="005161EE">
            <w:pPr>
              <w:pStyle w:val="22"/>
              <w:ind w:firstLine="482"/>
              <w:jc w:val="center"/>
              <w:rPr>
                <w:b/>
                <w:kern w:val="21"/>
              </w:rPr>
            </w:pPr>
          </w:p>
          <w:p w14:paraId="6F7DC5E0" w14:textId="77777777" w:rsidR="005161EE" w:rsidRDefault="005161EE">
            <w:pPr>
              <w:pStyle w:val="22"/>
              <w:ind w:firstLine="482"/>
              <w:jc w:val="center"/>
              <w:rPr>
                <w:b/>
                <w:kern w:val="21"/>
              </w:rPr>
            </w:pPr>
          </w:p>
          <w:p w14:paraId="471D0967" w14:textId="77777777" w:rsidR="005161EE" w:rsidRDefault="005161EE">
            <w:pPr>
              <w:pStyle w:val="22"/>
              <w:ind w:firstLine="482"/>
              <w:jc w:val="center"/>
              <w:rPr>
                <w:b/>
                <w:kern w:val="21"/>
              </w:rPr>
            </w:pPr>
          </w:p>
          <w:p w14:paraId="3FFE84F7" w14:textId="77777777" w:rsidR="005161EE" w:rsidRDefault="005161EE">
            <w:pPr>
              <w:pStyle w:val="22"/>
              <w:ind w:firstLine="482"/>
              <w:jc w:val="center"/>
              <w:rPr>
                <w:b/>
                <w:kern w:val="21"/>
              </w:rPr>
            </w:pPr>
          </w:p>
          <w:p w14:paraId="223FDBB0" w14:textId="77777777" w:rsidR="005161EE" w:rsidRDefault="005161EE">
            <w:pPr>
              <w:pStyle w:val="22"/>
              <w:ind w:firstLine="482"/>
              <w:jc w:val="center"/>
              <w:rPr>
                <w:b/>
                <w:kern w:val="21"/>
              </w:rPr>
            </w:pPr>
          </w:p>
          <w:p w14:paraId="06DBAE41" w14:textId="77777777" w:rsidR="005161EE" w:rsidRDefault="005161EE">
            <w:pPr>
              <w:pStyle w:val="22"/>
              <w:ind w:firstLine="482"/>
              <w:jc w:val="center"/>
              <w:rPr>
                <w:b/>
                <w:kern w:val="21"/>
              </w:rPr>
            </w:pPr>
          </w:p>
          <w:p w14:paraId="34B8B9BF" w14:textId="77777777" w:rsidR="005161EE" w:rsidRDefault="005161EE">
            <w:pPr>
              <w:pStyle w:val="22"/>
              <w:ind w:firstLine="482"/>
              <w:jc w:val="center"/>
              <w:rPr>
                <w:b/>
                <w:kern w:val="21"/>
              </w:rPr>
            </w:pPr>
          </w:p>
          <w:p w14:paraId="2DBAAED4" w14:textId="77777777" w:rsidR="005161EE" w:rsidRDefault="005161EE">
            <w:pPr>
              <w:pStyle w:val="22"/>
              <w:ind w:firstLine="482"/>
              <w:jc w:val="center"/>
              <w:rPr>
                <w:b/>
                <w:kern w:val="21"/>
              </w:rPr>
            </w:pPr>
          </w:p>
          <w:p w14:paraId="6DD1B7B4" w14:textId="77777777" w:rsidR="005161EE" w:rsidRDefault="005161EE">
            <w:pPr>
              <w:pStyle w:val="22"/>
              <w:ind w:firstLine="482"/>
              <w:jc w:val="center"/>
              <w:rPr>
                <w:b/>
                <w:kern w:val="21"/>
              </w:rPr>
            </w:pPr>
          </w:p>
          <w:p w14:paraId="2181798A" w14:textId="77777777" w:rsidR="005161EE" w:rsidRDefault="005161EE">
            <w:pPr>
              <w:pStyle w:val="22"/>
              <w:ind w:firstLine="482"/>
              <w:jc w:val="center"/>
              <w:rPr>
                <w:b/>
                <w:kern w:val="21"/>
              </w:rPr>
            </w:pPr>
          </w:p>
          <w:p w14:paraId="7F20746D" w14:textId="77777777" w:rsidR="005161EE" w:rsidRDefault="005161EE">
            <w:pPr>
              <w:pStyle w:val="22"/>
              <w:ind w:firstLine="482"/>
              <w:jc w:val="center"/>
              <w:rPr>
                <w:b/>
                <w:kern w:val="21"/>
              </w:rPr>
            </w:pPr>
          </w:p>
          <w:p w14:paraId="1B1F7CE0" w14:textId="77777777" w:rsidR="005161EE" w:rsidRDefault="005161EE">
            <w:pPr>
              <w:pStyle w:val="22"/>
              <w:spacing w:line="240" w:lineRule="auto"/>
              <w:ind w:firstLine="482"/>
              <w:rPr>
                <w:b/>
                <w:kern w:val="21"/>
                <w:szCs w:val="24"/>
              </w:rPr>
            </w:pPr>
          </w:p>
        </w:tc>
      </w:tr>
    </w:tbl>
    <w:p w14:paraId="68B17D59" w14:textId="77777777" w:rsidR="005161EE" w:rsidRDefault="00000000">
      <w:pPr>
        <w:spacing w:line="360" w:lineRule="auto"/>
        <w:outlineLvl w:val="0"/>
        <w:rPr>
          <w:b/>
          <w:kern w:val="21"/>
          <w:sz w:val="30"/>
        </w:rPr>
      </w:pPr>
      <w:r>
        <w:rPr>
          <w:rFonts w:hAnsi="宋体"/>
          <w:b/>
          <w:kern w:val="21"/>
          <w:sz w:val="30"/>
        </w:rPr>
        <w:lastRenderedPageBreak/>
        <w:br w:type="page"/>
      </w:r>
      <w:r>
        <w:rPr>
          <w:rFonts w:hAnsi="宋体"/>
          <w:b/>
          <w:kern w:val="21"/>
          <w:sz w:val="30"/>
        </w:rPr>
        <w:lastRenderedPageBreak/>
        <w:t>环境质量状况</w:t>
      </w:r>
    </w:p>
    <w:tbl>
      <w:tblPr>
        <w:tblW w:w="8910" w:type="dxa"/>
        <w:tblInd w:w="125" w:type="dxa"/>
        <w:tblBorders>
          <w:top w:val="single" w:sz="12" w:space="0" w:color="auto"/>
          <w:left w:val="single" w:sz="12" w:space="0" w:color="auto"/>
          <w:bottom w:val="single" w:sz="12" w:space="0" w:color="auto"/>
          <w:right w:val="single" w:sz="12" w:space="0" w:color="auto"/>
          <w:insideH w:val="single" w:sz="4" w:space="0" w:color="auto"/>
        </w:tblBorders>
        <w:tblLayout w:type="fixed"/>
        <w:tblLook w:val="04A0" w:firstRow="1" w:lastRow="0" w:firstColumn="1" w:lastColumn="0" w:noHBand="0" w:noVBand="1"/>
      </w:tblPr>
      <w:tblGrid>
        <w:gridCol w:w="8910"/>
      </w:tblGrid>
      <w:tr w:rsidR="005161EE" w14:paraId="38721549" w14:textId="77777777">
        <w:trPr>
          <w:trHeight w:val="2374"/>
        </w:trPr>
        <w:tc>
          <w:tcPr>
            <w:tcW w:w="8910" w:type="dxa"/>
          </w:tcPr>
          <w:p w14:paraId="7C229CEA" w14:textId="77777777" w:rsidR="005161EE" w:rsidRDefault="00000000">
            <w:pPr>
              <w:spacing w:line="360" w:lineRule="auto"/>
              <w:rPr>
                <w:kern w:val="21"/>
                <w:sz w:val="28"/>
              </w:rPr>
            </w:pPr>
            <w:r>
              <w:rPr>
                <w:b/>
                <w:kern w:val="21"/>
                <w:sz w:val="28"/>
              </w:rPr>
              <w:t>建设项目所在地区域环境质量现状及主要环境问题（环境空气、地面水、声环境、生态环境等）：</w:t>
            </w:r>
          </w:p>
          <w:p w14:paraId="56EAB830" w14:textId="77777777" w:rsidR="005161EE" w:rsidRDefault="00000000">
            <w:pPr>
              <w:tabs>
                <w:tab w:val="left" w:pos="0"/>
              </w:tabs>
              <w:spacing w:line="360" w:lineRule="auto"/>
              <w:ind w:firstLineChars="200" w:firstLine="482"/>
              <w:rPr>
                <w:b/>
                <w:kern w:val="21"/>
                <w:sz w:val="24"/>
              </w:rPr>
            </w:pPr>
            <w:r>
              <w:rPr>
                <w:b/>
                <w:kern w:val="21"/>
                <w:sz w:val="24"/>
              </w:rPr>
              <w:t>1</w:t>
            </w:r>
            <w:r>
              <w:rPr>
                <w:b/>
                <w:kern w:val="21"/>
                <w:sz w:val="24"/>
              </w:rPr>
              <w:t>、环境空气质量</w:t>
            </w:r>
          </w:p>
          <w:p w14:paraId="05A8FAF5" w14:textId="77777777" w:rsidR="005161EE" w:rsidRDefault="00000000">
            <w:pPr>
              <w:tabs>
                <w:tab w:val="left" w:pos="0"/>
              </w:tabs>
              <w:spacing w:line="360" w:lineRule="auto"/>
              <w:ind w:firstLineChars="200" w:firstLine="480"/>
              <w:rPr>
                <w:kern w:val="21"/>
                <w:sz w:val="24"/>
              </w:rPr>
            </w:pPr>
            <w:r>
              <w:rPr>
                <w:kern w:val="21"/>
                <w:sz w:val="24"/>
              </w:rPr>
              <w:t>为了解项目所在地的环境空气质量现状，结合项目废气的产排特点和区域环境特征、主次风向，同时结合厂址周围环境敏感点分布情况，本次评价委托南昌华标检测技术有限公司对李家坊进行了监测，监测时间为</w:t>
            </w:r>
            <w:r>
              <w:rPr>
                <w:kern w:val="21"/>
                <w:sz w:val="24"/>
              </w:rPr>
              <w:t>2017</w:t>
            </w:r>
            <w:r>
              <w:rPr>
                <w:kern w:val="21"/>
                <w:sz w:val="24"/>
              </w:rPr>
              <w:t>年</w:t>
            </w:r>
            <w:r>
              <w:rPr>
                <w:kern w:val="21"/>
                <w:sz w:val="24"/>
              </w:rPr>
              <w:t>3</w:t>
            </w:r>
            <w:r>
              <w:rPr>
                <w:kern w:val="21"/>
                <w:sz w:val="24"/>
              </w:rPr>
              <w:t>月</w:t>
            </w:r>
            <w:r>
              <w:rPr>
                <w:kern w:val="21"/>
                <w:sz w:val="24"/>
              </w:rPr>
              <w:t>3</w:t>
            </w:r>
            <w:r>
              <w:rPr>
                <w:kern w:val="21"/>
                <w:sz w:val="24"/>
              </w:rPr>
              <w:t>日</w:t>
            </w:r>
            <w:r>
              <w:rPr>
                <w:kern w:val="21"/>
                <w:sz w:val="24"/>
              </w:rPr>
              <w:t>—9</w:t>
            </w:r>
            <w:r>
              <w:rPr>
                <w:kern w:val="21"/>
                <w:sz w:val="24"/>
              </w:rPr>
              <w:t>日。</w:t>
            </w:r>
            <w:r>
              <w:rPr>
                <w:rFonts w:hint="eastAsia"/>
                <w:kern w:val="21"/>
                <w:sz w:val="24"/>
              </w:rPr>
              <w:t>同时本项目还引用</w:t>
            </w:r>
            <w:r>
              <w:rPr>
                <w:kern w:val="21"/>
                <w:sz w:val="24"/>
              </w:rPr>
              <w:t>《</w:t>
            </w:r>
            <w:r>
              <w:rPr>
                <w:rFonts w:hint="eastAsia"/>
                <w:kern w:val="21"/>
                <w:sz w:val="24"/>
              </w:rPr>
              <w:t>江西萨瑞微电子技术有限公司年产</w:t>
            </w:r>
            <w:r>
              <w:rPr>
                <w:rFonts w:hint="eastAsia"/>
                <w:kern w:val="21"/>
                <w:sz w:val="24"/>
              </w:rPr>
              <w:t>50</w:t>
            </w:r>
            <w:r>
              <w:rPr>
                <w:rFonts w:hint="eastAsia"/>
                <w:kern w:val="21"/>
                <w:sz w:val="24"/>
              </w:rPr>
              <w:t>万片功率集成电路芯片项目</w:t>
            </w:r>
            <w:r>
              <w:rPr>
                <w:kern w:val="21"/>
                <w:sz w:val="24"/>
              </w:rPr>
              <w:t>环境影响报告</w:t>
            </w:r>
            <w:r>
              <w:rPr>
                <w:rFonts w:hint="eastAsia"/>
                <w:kern w:val="21"/>
                <w:sz w:val="24"/>
              </w:rPr>
              <w:t>表</w:t>
            </w:r>
            <w:r>
              <w:rPr>
                <w:kern w:val="21"/>
                <w:sz w:val="24"/>
              </w:rPr>
              <w:t>》中南昌华标检测技术有限公司于</w:t>
            </w:r>
            <w:r>
              <w:rPr>
                <w:kern w:val="21"/>
                <w:sz w:val="24"/>
              </w:rPr>
              <w:t>2017</w:t>
            </w:r>
            <w:r>
              <w:rPr>
                <w:kern w:val="21"/>
                <w:sz w:val="24"/>
              </w:rPr>
              <w:t>年</w:t>
            </w:r>
            <w:r>
              <w:rPr>
                <w:rFonts w:hint="eastAsia"/>
                <w:kern w:val="21"/>
                <w:sz w:val="24"/>
              </w:rPr>
              <w:t>7</w:t>
            </w:r>
            <w:r>
              <w:rPr>
                <w:kern w:val="21"/>
                <w:sz w:val="24"/>
              </w:rPr>
              <w:t>月</w:t>
            </w:r>
            <w:r>
              <w:rPr>
                <w:rFonts w:hint="eastAsia"/>
                <w:kern w:val="21"/>
                <w:sz w:val="24"/>
              </w:rPr>
              <w:t>28</w:t>
            </w:r>
            <w:r>
              <w:rPr>
                <w:kern w:val="21"/>
                <w:sz w:val="24"/>
              </w:rPr>
              <w:t>日至</w:t>
            </w:r>
            <w:r>
              <w:rPr>
                <w:rFonts w:hint="eastAsia"/>
                <w:kern w:val="21"/>
                <w:sz w:val="24"/>
              </w:rPr>
              <w:t>8</w:t>
            </w:r>
            <w:r>
              <w:rPr>
                <w:kern w:val="21"/>
                <w:sz w:val="24"/>
              </w:rPr>
              <w:t>月</w:t>
            </w:r>
            <w:r>
              <w:rPr>
                <w:rFonts w:hint="eastAsia"/>
                <w:kern w:val="21"/>
                <w:sz w:val="24"/>
              </w:rPr>
              <w:t>3</w:t>
            </w:r>
            <w:r>
              <w:rPr>
                <w:kern w:val="21"/>
                <w:sz w:val="24"/>
              </w:rPr>
              <w:t>日对</w:t>
            </w:r>
            <w:r>
              <w:rPr>
                <w:rFonts w:hint="eastAsia"/>
                <w:kern w:val="21"/>
                <w:sz w:val="24"/>
              </w:rPr>
              <w:t>七里岗服务区</w:t>
            </w:r>
            <w:r>
              <w:rPr>
                <w:kern w:val="21"/>
                <w:sz w:val="24"/>
              </w:rPr>
              <w:t>监测点的监测数据进行评价</w:t>
            </w:r>
            <w:r>
              <w:rPr>
                <w:rFonts w:hint="eastAsia"/>
                <w:kern w:val="21"/>
                <w:sz w:val="24"/>
              </w:rPr>
              <w:t>，七里岗服务区</w:t>
            </w:r>
            <w:r>
              <w:rPr>
                <w:kern w:val="21"/>
                <w:sz w:val="24"/>
              </w:rPr>
              <w:t>监测点位于本项目</w:t>
            </w:r>
            <w:r>
              <w:rPr>
                <w:rFonts w:hint="eastAsia"/>
                <w:kern w:val="21"/>
                <w:sz w:val="24"/>
              </w:rPr>
              <w:t>东北</w:t>
            </w:r>
            <w:r>
              <w:rPr>
                <w:kern w:val="21"/>
                <w:sz w:val="24"/>
              </w:rPr>
              <w:t>侧约</w:t>
            </w:r>
            <w:r>
              <w:rPr>
                <w:rFonts w:hint="eastAsia"/>
                <w:kern w:val="21"/>
                <w:sz w:val="24"/>
              </w:rPr>
              <w:t>1.1</w:t>
            </w:r>
            <w:r>
              <w:rPr>
                <w:kern w:val="21"/>
                <w:sz w:val="24"/>
              </w:rPr>
              <w:t>km</w:t>
            </w:r>
            <w:r>
              <w:rPr>
                <w:kern w:val="21"/>
                <w:sz w:val="24"/>
              </w:rPr>
              <w:t>处，据委托监测的监测数据进行评价。</w:t>
            </w:r>
          </w:p>
          <w:p w14:paraId="3EB04399" w14:textId="77777777" w:rsidR="005161EE" w:rsidRDefault="00000000">
            <w:pPr>
              <w:tabs>
                <w:tab w:val="left" w:pos="0"/>
              </w:tabs>
              <w:spacing w:line="360" w:lineRule="auto"/>
              <w:ind w:firstLineChars="200" w:firstLine="480"/>
              <w:rPr>
                <w:kern w:val="21"/>
                <w:sz w:val="24"/>
              </w:rPr>
            </w:pPr>
            <w:r>
              <w:rPr>
                <w:rFonts w:hint="eastAsia"/>
                <w:kern w:val="21"/>
                <w:sz w:val="24"/>
              </w:rPr>
              <w:t>（</w:t>
            </w:r>
            <w:r>
              <w:rPr>
                <w:rFonts w:hint="eastAsia"/>
                <w:kern w:val="21"/>
                <w:sz w:val="24"/>
              </w:rPr>
              <w:t>1</w:t>
            </w:r>
            <w:r>
              <w:rPr>
                <w:rFonts w:hint="eastAsia"/>
                <w:kern w:val="21"/>
                <w:sz w:val="24"/>
              </w:rPr>
              <w:t>）</w:t>
            </w:r>
            <w:r>
              <w:rPr>
                <w:kern w:val="21"/>
                <w:sz w:val="24"/>
              </w:rPr>
              <w:t>现状监测</w:t>
            </w:r>
          </w:p>
          <w:p w14:paraId="0B1E2013" w14:textId="77777777" w:rsidR="005161EE" w:rsidRDefault="00000000">
            <w:pPr>
              <w:tabs>
                <w:tab w:val="left" w:pos="0"/>
              </w:tabs>
              <w:spacing w:line="360" w:lineRule="auto"/>
              <w:ind w:firstLineChars="200" w:firstLine="480"/>
              <w:rPr>
                <w:kern w:val="21"/>
                <w:sz w:val="24"/>
              </w:rPr>
            </w:pPr>
            <w:r>
              <w:rPr>
                <w:kern w:val="21"/>
                <w:sz w:val="24"/>
              </w:rPr>
              <w:t>监测布点：李家坊监测点（项目西南侧约</w:t>
            </w:r>
            <w:r>
              <w:rPr>
                <w:rFonts w:hint="eastAsia"/>
                <w:kern w:val="21"/>
                <w:sz w:val="24"/>
              </w:rPr>
              <w:t>580</w:t>
            </w:r>
            <w:r>
              <w:rPr>
                <w:kern w:val="21"/>
                <w:sz w:val="24"/>
              </w:rPr>
              <w:t>m</w:t>
            </w:r>
            <w:r>
              <w:rPr>
                <w:kern w:val="21"/>
                <w:sz w:val="24"/>
              </w:rPr>
              <w:t>处），</w:t>
            </w:r>
            <w:r>
              <w:rPr>
                <w:rFonts w:hint="eastAsia"/>
                <w:kern w:val="21"/>
                <w:sz w:val="24"/>
              </w:rPr>
              <w:t>七里岗服务区监测点（项目东北侧</w:t>
            </w:r>
            <w:r>
              <w:rPr>
                <w:rFonts w:hint="eastAsia"/>
                <w:kern w:val="21"/>
                <w:sz w:val="24"/>
              </w:rPr>
              <w:t>1.1km</w:t>
            </w:r>
            <w:r>
              <w:rPr>
                <w:rFonts w:hint="eastAsia"/>
                <w:kern w:val="21"/>
                <w:sz w:val="24"/>
              </w:rPr>
              <w:t>）</w:t>
            </w:r>
            <w:r>
              <w:rPr>
                <w:kern w:val="21"/>
                <w:sz w:val="24"/>
              </w:rPr>
              <w:t>符合《环境影响评价技术导则</w:t>
            </w:r>
            <w:r>
              <w:rPr>
                <w:kern w:val="21"/>
                <w:sz w:val="24"/>
              </w:rPr>
              <w:t>-</w:t>
            </w:r>
            <w:r>
              <w:rPr>
                <w:kern w:val="21"/>
                <w:sz w:val="24"/>
              </w:rPr>
              <w:t>大气环境》（</w:t>
            </w:r>
            <w:r>
              <w:rPr>
                <w:kern w:val="21"/>
                <w:sz w:val="24"/>
              </w:rPr>
              <w:t>HJ2.2-2008</w:t>
            </w:r>
            <w:r>
              <w:rPr>
                <w:kern w:val="21"/>
                <w:sz w:val="24"/>
              </w:rPr>
              <w:t>）中</w:t>
            </w:r>
            <w:r>
              <w:rPr>
                <w:kern w:val="21"/>
                <w:sz w:val="24"/>
              </w:rPr>
              <w:t>7.1.1</w:t>
            </w:r>
            <w:r>
              <w:rPr>
                <w:kern w:val="21"/>
                <w:sz w:val="24"/>
              </w:rPr>
              <w:t>节中</w:t>
            </w:r>
            <w:r>
              <w:rPr>
                <w:kern w:val="21"/>
                <w:sz w:val="24"/>
              </w:rPr>
              <w:t>“</w:t>
            </w:r>
            <w:r>
              <w:rPr>
                <w:kern w:val="21"/>
                <w:sz w:val="24"/>
              </w:rPr>
              <w:t>评价范围内及邻近评价范围的各例行空气质量监测点的近三年的与项目有关的监测资料</w:t>
            </w:r>
            <w:r>
              <w:rPr>
                <w:kern w:val="21"/>
                <w:sz w:val="24"/>
              </w:rPr>
              <w:t>”</w:t>
            </w:r>
            <w:r>
              <w:rPr>
                <w:kern w:val="21"/>
                <w:sz w:val="24"/>
              </w:rPr>
              <w:t>的规定，本次评价所选的大气监测点具有代表性与有效性，能够反应本项目大气环境现状质量。</w:t>
            </w:r>
          </w:p>
          <w:p w14:paraId="1DC12410" w14:textId="77777777" w:rsidR="005161EE" w:rsidRDefault="00000000">
            <w:pPr>
              <w:tabs>
                <w:tab w:val="left" w:pos="0"/>
              </w:tabs>
              <w:spacing w:line="360" w:lineRule="auto"/>
              <w:ind w:firstLineChars="200" w:firstLine="480"/>
              <w:rPr>
                <w:kern w:val="21"/>
                <w:sz w:val="24"/>
              </w:rPr>
            </w:pPr>
            <w:r>
              <w:rPr>
                <w:kern w:val="21"/>
                <w:sz w:val="24"/>
              </w:rPr>
              <w:t>监测指标：</w:t>
            </w:r>
            <w:r>
              <w:rPr>
                <w:kern w:val="21"/>
                <w:sz w:val="24"/>
              </w:rPr>
              <w:t>SO</w:t>
            </w:r>
            <w:r>
              <w:rPr>
                <w:kern w:val="21"/>
                <w:sz w:val="24"/>
                <w:vertAlign w:val="subscript"/>
              </w:rPr>
              <w:t>2</w:t>
            </w:r>
            <w:r>
              <w:rPr>
                <w:kern w:val="21"/>
                <w:sz w:val="24"/>
              </w:rPr>
              <w:t>、</w:t>
            </w:r>
            <w:r>
              <w:rPr>
                <w:kern w:val="21"/>
                <w:sz w:val="24"/>
              </w:rPr>
              <w:t>NO</w:t>
            </w:r>
            <w:r>
              <w:rPr>
                <w:kern w:val="21"/>
                <w:sz w:val="24"/>
                <w:vertAlign w:val="subscript"/>
              </w:rPr>
              <w:t>2</w:t>
            </w:r>
            <w:r>
              <w:rPr>
                <w:kern w:val="21"/>
                <w:sz w:val="24"/>
              </w:rPr>
              <w:t>、</w:t>
            </w:r>
            <w:r>
              <w:rPr>
                <w:kern w:val="21"/>
                <w:sz w:val="24"/>
              </w:rPr>
              <w:t>PM</w:t>
            </w:r>
            <w:r>
              <w:rPr>
                <w:kern w:val="21"/>
                <w:sz w:val="24"/>
                <w:vertAlign w:val="subscript"/>
              </w:rPr>
              <w:t>10</w:t>
            </w:r>
          </w:p>
          <w:p w14:paraId="15914545" w14:textId="77777777" w:rsidR="005161EE" w:rsidRDefault="00000000">
            <w:pPr>
              <w:tabs>
                <w:tab w:val="left" w:pos="0"/>
              </w:tabs>
              <w:spacing w:line="360" w:lineRule="auto"/>
              <w:ind w:firstLineChars="200" w:firstLine="480"/>
              <w:rPr>
                <w:kern w:val="21"/>
                <w:sz w:val="24"/>
              </w:rPr>
            </w:pPr>
            <w:r>
              <w:rPr>
                <w:kern w:val="21"/>
                <w:sz w:val="24"/>
              </w:rPr>
              <w:t>监测结果：环境空气监测结果统计见下表。</w:t>
            </w:r>
          </w:p>
          <w:p w14:paraId="011B182D" w14:textId="77777777" w:rsidR="005161EE" w:rsidRDefault="00000000">
            <w:pPr>
              <w:tabs>
                <w:tab w:val="left" w:pos="0"/>
              </w:tabs>
              <w:spacing w:line="360" w:lineRule="auto"/>
              <w:ind w:firstLineChars="200" w:firstLine="480"/>
              <w:rPr>
                <w:kern w:val="21"/>
                <w:sz w:val="24"/>
              </w:rPr>
            </w:pPr>
            <w:r>
              <w:rPr>
                <w:rFonts w:hint="eastAsia"/>
                <w:kern w:val="21"/>
                <w:sz w:val="24"/>
              </w:rPr>
              <w:t>（</w:t>
            </w:r>
            <w:r>
              <w:rPr>
                <w:rFonts w:hint="eastAsia"/>
                <w:kern w:val="21"/>
                <w:sz w:val="24"/>
              </w:rPr>
              <w:t>2</w:t>
            </w:r>
            <w:r>
              <w:rPr>
                <w:rFonts w:hint="eastAsia"/>
                <w:kern w:val="21"/>
                <w:sz w:val="24"/>
              </w:rPr>
              <w:t>）</w:t>
            </w:r>
            <w:r>
              <w:rPr>
                <w:kern w:val="21"/>
                <w:sz w:val="24"/>
              </w:rPr>
              <w:t>现状评价</w:t>
            </w:r>
          </w:p>
          <w:p w14:paraId="077B1AFE" w14:textId="77777777" w:rsidR="005161EE" w:rsidRDefault="00000000">
            <w:pPr>
              <w:tabs>
                <w:tab w:val="left" w:pos="0"/>
              </w:tabs>
              <w:spacing w:line="360" w:lineRule="auto"/>
              <w:ind w:firstLineChars="200" w:firstLine="480"/>
              <w:rPr>
                <w:kern w:val="21"/>
                <w:sz w:val="24"/>
              </w:rPr>
            </w:pPr>
            <w:r>
              <w:rPr>
                <w:kern w:val="21"/>
                <w:sz w:val="24"/>
              </w:rPr>
              <w:object w:dxaOrig="1440" w:dyaOrig="1440" w14:anchorId="1E3EB7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 o:spid="_x0000_s2050" type="#_x0000_t75" style="position:absolute;left:0;text-align:left;margin-left:91pt;margin-top:20.3pt;width:42.95pt;height:36pt;z-index:251664384;mso-width-relative:page;mso-height-relative:page">
                  <v:imagedata r:id="rId28" o:title=""/>
                </v:shape>
                <o:OLEObject Type="Embed" ProgID="Equation.3" ShapeID="Picture 182" DrawAspect="Content" ObjectID="_1719985387" r:id="rId29"/>
              </w:object>
            </w:r>
            <w:r>
              <w:rPr>
                <w:kern w:val="21"/>
                <w:sz w:val="24"/>
              </w:rPr>
              <w:t>评价方法采用单因子标准指数法。</w:t>
            </w:r>
          </w:p>
          <w:p w14:paraId="18C72EEF" w14:textId="77777777" w:rsidR="005161EE" w:rsidRDefault="00000000">
            <w:pPr>
              <w:spacing w:beforeLines="50" w:before="120" w:line="360" w:lineRule="auto"/>
              <w:ind w:firstLineChars="200" w:firstLine="480"/>
              <w:rPr>
                <w:sz w:val="24"/>
              </w:rPr>
            </w:pPr>
            <w:r>
              <w:rPr>
                <w:sz w:val="24"/>
              </w:rPr>
              <w:t>其模式为：</w:t>
            </w:r>
          </w:p>
          <w:p w14:paraId="2C604FB2" w14:textId="77777777" w:rsidR="005161EE" w:rsidRDefault="00000000">
            <w:pPr>
              <w:spacing w:beforeLines="50" w:before="120" w:line="360" w:lineRule="auto"/>
              <w:ind w:firstLineChars="200" w:firstLine="480"/>
              <w:rPr>
                <w:sz w:val="24"/>
              </w:rPr>
            </w:pPr>
            <w:r>
              <w:rPr>
                <w:sz w:val="24"/>
              </w:rPr>
              <w:t>式中：</w:t>
            </w:r>
          </w:p>
          <w:p w14:paraId="05DE18BA" w14:textId="77777777" w:rsidR="005161EE" w:rsidRDefault="00000000">
            <w:pPr>
              <w:spacing w:beforeLines="50" w:before="120" w:line="360" w:lineRule="auto"/>
              <w:ind w:firstLineChars="200" w:firstLine="480"/>
              <w:rPr>
                <w:sz w:val="24"/>
              </w:rPr>
            </w:pPr>
            <w:r>
              <w:rPr>
                <w:sz w:val="24"/>
              </w:rPr>
              <w:t>Pij──</w:t>
            </w:r>
            <w:r>
              <w:rPr>
                <w:sz w:val="24"/>
              </w:rPr>
              <w:t>评价因子</w:t>
            </w:r>
            <w:r>
              <w:rPr>
                <w:sz w:val="24"/>
              </w:rPr>
              <w:t>i</w:t>
            </w:r>
            <w:r>
              <w:rPr>
                <w:sz w:val="24"/>
              </w:rPr>
              <w:t>在第</w:t>
            </w:r>
            <w:r>
              <w:rPr>
                <w:sz w:val="24"/>
              </w:rPr>
              <w:t>j</w:t>
            </w:r>
            <w:r>
              <w:rPr>
                <w:sz w:val="24"/>
              </w:rPr>
              <w:t>点的标准指数。</w:t>
            </w:r>
          </w:p>
          <w:p w14:paraId="3467441E" w14:textId="77777777" w:rsidR="005161EE" w:rsidRDefault="00000000">
            <w:pPr>
              <w:spacing w:beforeLines="50" w:before="120" w:line="360" w:lineRule="auto"/>
              <w:ind w:firstLineChars="200" w:firstLine="480"/>
              <w:rPr>
                <w:sz w:val="24"/>
              </w:rPr>
            </w:pPr>
            <w:r>
              <w:rPr>
                <w:sz w:val="24"/>
              </w:rPr>
              <w:t>Cij──</w:t>
            </w:r>
            <w:r>
              <w:rPr>
                <w:sz w:val="24"/>
              </w:rPr>
              <w:t>评价因子</w:t>
            </w:r>
            <w:r>
              <w:rPr>
                <w:sz w:val="24"/>
              </w:rPr>
              <w:t>i</w:t>
            </w:r>
            <w:r>
              <w:rPr>
                <w:sz w:val="24"/>
              </w:rPr>
              <w:t>在第</w:t>
            </w:r>
            <w:r>
              <w:rPr>
                <w:sz w:val="24"/>
              </w:rPr>
              <w:t>j</w:t>
            </w:r>
            <w:r>
              <w:rPr>
                <w:sz w:val="24"/>
              </w:rPr>
              <w:t>点的实测浓度</w:t>
            </w:r>
            <w:r>
              <w:rPr>
                <w:sz w:val="24"/>
              </w:rPr>
              <w:t>(</w:t>
            </w:r>
            <w:r>
              <w:rPr>
                <w:sz w:val="24"/>
              </w:rPr>
              <w:t>平均值</w:t>
            </w:r>
            <w:r>
              <w:rPr>
                <w:sz w:val="24"/>
              </w:rPr>
              <w:t>)</w:t>
            </w:r>
            <w:r>
              <w:rPr>
                <w:sz w:val="24"/>
              </w:rPr>
              <w:t>，</w:t>
            </w:r>
            <w:r>
              <w:rPr>
                <w:sz w:val="24"/>
              </w:rPr>
              <w:t>mg/m</w:t>
            </w:r>
            <w:r>
              <w:rPr>
                <w:sz w:val="24"/>
                <w:vertAlign w:val="superscript"/>
              </w:rPr>
              <w:t>3</w:t>
            </w:r>
            <w:r>
              <w:rPr>
                <w:sz w:val="24"/>
              </w:rPr>
              <w:t>。</w:t>
            </w:r>
          </w:p>
          <w:p w14:paraId="78ACF8FE" w14:textId="77777777" w:rsidR="005161EE" w:rsidRDefault="00000000">
            <w:pPr>
              <w:spacing w:beforeLines="50" w:before="120" w:line="360" w:lineRule="auto"/>
              <w:ind w:firstLineChars="200" w:firstLine="480"/>
              <w:rPr>
                <w:sz w:val="24"/>
              </w:rPr>
            </w:pPr>
            <w:r>
              <w:rPr>
                <w:sz w:val="24"/>
              </w:rPr>
              <w:t>Cs──</w:t>
            </w:r>
            <w:r>
              <w:rPr>
                <w:sz w:val="24"/>
              </w:rPr>
              <w:t>评价标准，</w:t>
            </w:r>
            <w:r>
              <w:rPr>
                <w:sz w:val="24"/>
              </w:rPr>
              <w:t>mg/m</w:t>
            </w:r>
            <w:r>
              <w:rPr>
                <w:sz w:val="24"/>
                <w:vertAlign w:val="superscript"/>
              </w:rPr>
              <w:t>3</w:t>
            </w:r>
            <w:r>
              <w:rPr>
                <w:sz w:val="24"/>
              </w:rPr>
              <w:t>。</w:t>
            </w:r>
          </w:p>
          <w:p w14:paraId="1ED91269" w14:textId="77777777" w:rsidR="005161EE" w:rsidRDefault="00000000">
            <w:pPr>
              <w:spacing w:beforeLines="50" w:before="120" w:line="360" w:lineRule="auto"/>
              <w:ind w:firstLineChars="200" w:firstLine="480"/>
              <w:rPr>
                <w:sz w:val="24"/>
              </w:rPr>
            </w:pPr>
            <w:r>
              <w:rPr>
                <w:sz w:val="24"/>
              </w:rPr>
              <w:t>评价结果见下表。</w:t>
            </w:r>
          </w:p>
          <w:p w14:paraId="08A41832" w14:textId="77777777" w:rsidR="005161EE" w:rsidRDefault="005161EE">
            <w:pPr>
              <w:pStyle w:val="afff0"/>
              <w:spacing w:line="240" w:lineRule="auto"/>
              <w:ind w:firstLine="0"/>
              <w:jc w:val="center"/>
              <w:rPr>
                <w:rFonts w:ascii="Times New Roman" w:hAnsi="Times New Roman"/>
                <w:b/>
                <w:bCs/>
                <w:color w:val="auto"/>
              </w:rPr>
            </w:pPr>
          </w:p>
          <w:p w14:paraId="1A40E5AC" w14:textId="77777777" w:rsidR="005161EE" w:rsidRDefault="00000000">
            <w:pPr>
              <w:pStyle w:val="afff0"/>
              <w:spacing w:line="240" w:lineRule="auto"/>
              <w:ind w:firstLine="0"/>
              <w:jc w:val="center"/>
              <w:rPr>
                <w:rFonts w:ascii="Times New Roman" w:hAnsi="Times New Roman"/>
                <w:b/>
                <w:bCs/>
                <w:color w:val="auto"/>
                <w:lang w:eastAsia="zh-TW"/>
              </w:rPr>
            </w:pPr>
            <w:r>
              <w:rPr>
                <w:rFonts w:ascii="Times New Roman" w:hAnsi="Times New Roman"/>
                <w:b/>
                <w:bCs/>
                <w:color w:val="auto"/>
              </w:rPr>
              <w:lastRenderedPageBreak/>
              <w:t>表</w:t>
            </w:r>
            <w:r>
              <w:rPr>
                <w:rFonts w:ascii="Times New Roman" w:hAnsi="Times New Roman" w:hint="eastAsia"/>
                <w:b/>
                <w:bCs/>
                <w:color w:val="auto"/>
              </w:rPr>
              <w:t>9</w:t>
            </w:r>
            <w:r>
              <w:rPr>
                <w:rFonts w:ascii="Times New Roman" w:hAnsi="Times New Roman"/>
                <w:b/>
                <w:bCs/>
                <w:color w:val="auto"/>
              </w:rPr>
              <w:t xml:space="preserve"> </w:t>
            </w:r>
            <w:r>
              <w:rPr>
                <w:rFonts w:ascii="Times New Roman" w:hAnsi="Times New Roman"/>
                <w:b/>
                <w:bCs/>
                <w:color w:val="auto"/>
              </w:rPr>
              <w:t>环境空气监测结果统计表（单位：</w:t>
            </w:r>
            <w:r>
              <w:rPr>
                <w:rFonts w:ascii="Times New Roman" w:hAnsi="Times New Roman"/>
                <w:b/>
                <w:bCs/>
                <w:color w:val="auto"/>
                <w:lang w:eastAsia="zh-TW"/>
              </w:rPr>
              <w:t>mg/m</w:t>
            </w:r>
            <w:r>
              <w:rPr>
                <w:rFonts w:ascii="Times New Roman" w:hAnsi="Times New Roman"/>
                <w:b/>
                <w:bCs/>
                <w:color w:val="auto"/>
                <w:vertAlign w:val="superscript"/>
                <w:lang w:eastAsia="zh-TW"/>
              </w:rPr>
              <w:t>3</w:t>
            </w:r>
            <w:r>
              <w:rPr>
                <w:rFonts w:ascii="Times New Roman" w:hAnsi="Times New Roman"/>
                <w:b/>
                <w:bCs/>
                <w:color w:val="auto"/>
              </w:rPr>
              <w:t>）</w:t>
            </w:r>
          </w:p>
          <w:tbl>
            <w:tblPr>
              <w:tblW w:w="8694"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2100"/>
              <w:gridCol w:w="1650"/>
              <w:gridCol w:w="1541"/>
              <w:gridCol w:w="1601"/>
            </w:tblGrid>
            <w:tr w:rsidR="005161EE" w14:paraId="4B54D7CB" w14:textId="77777777">
              <w:trPr>
                <w:cantSplit/>
                <w:jc w:val="center"/>
              </w:trPr>
              <w:tc>
                <w:tcPr>
                  <w:tcW w:w="3902" w:type="dxa"/>
                  <w:gridSpan w:val="2"/>
                  <w:vAlign w:val="center"/>
                </w:tcPr>
                <w:p w14:paraId="46B7B11B" w14:textId="77777777" w:rsidR="005161EE" w:rsidRDefault="00000000">
                  <w:pPr>
                    <w:snapToGrid w:val="0"/>
                    <w:spacing w:line="240" w:lineRule="auto"/>
                    <w:jc w:val="center"/>
                    <w:rPr>
                      <w:b/>
                      <w:bCs/>
                      <w:szCs w:val="21"/>
                    </w:rPr>
                  </w:pPr>
                  <w:r>
                    <w:rPr>
                      <w:b/>
                      <w:bCs/>
                      <w:szCs w:val="21"/>
                    </w:rPr>
                    <w:t>监测指标</w:t>
                  </w:r>
                </w:p>
              </w:tc>
              <w:tc>
                <w:tcPr>
                  <w:tcW w:w="1650" w:type="dxa"/>
                  <w:vAlign w:val="center"/>
                </w:tcPr>
                <w:p w14:paraId="10122670" w14:textId="77777777" w:rsidR="005161EE" w:rsidRDefault="00000000">
                  <w:pPr>
                    <w:snapToGrid w:val="0"/>
                    <w:spacing w:line="240" w:lineRule="auto"/>
                    <w:jc w:val="center"/>
                    <w:rPr>
                      <w:b/>
                      <w:bCs/>
                      <w:szCs w:val="21"/>
                    </w:rPr>
                  </w:pPr>
                  <w:r>
                    <w:rPr>
                      <w:b/>
                      <w:bCs/>
                      <w:szCs w:val="21"/>
                    </w:rPr>
                    <w:t>SO</w:t>
                  </w:r>
                  <w:r>
                    <w:rPr>
                      <w:b/>
                      <w:bCs/>
                      <w:szCs w:val="21"/>
                      <w:vertAlign w:val="subscript"/>
                    </w:rPr>
                    <w:t>2</w:t>
                  </w:r>
                </w:p>
              </w:tc>
              <w:tc>
                <w:tcPr>
                  <w:tcW w:w="1541" w:type="dxa"/>
                  <w:vAlign w:val="center"/>
                </w:tcPr>
                <w:p w14:paraId="2359510F" w14:textId="77777777" w:rsidR="005161EE" w:rsidRDefault="00000000">
                  <w:pPr>
                    <w:snapToGrid w:val="0"/>
                    <w:spacing w:line="240" w:lineRule="auto"/>
                    <w:jc w:val="center"/>
                    <w:rPr>
                      <w:b/>
                      <w:bCs/>
                      <w:szCs w:val="21"/>
                    </w:rPr>
                  </w:pPr>
                  <w:r>
                    <w:rPr>
                      <w:b/>
                      <w:bCs/>
                      <w:szCs w:val="21"/>
                    </w:rPr>
                    <w:t>NO</w:t>
                  </w:r>
                  <w:r>
                    <w:rPr>
                      <w:b/>
                      <w:bCs/>
                      <w:szCs w:val="21"/>
                      <w:vertAlign w:val="subscript"/>
                    </w:rPr>
                    <w:t>2</w:t>
                  </w:r>
                </w:p>
              </w:tc>
              <w:tc>
                <w:tcPr>
                  <w:tcW w:w="1601" w:type="dxa"/>
                  <w:vAlign w:val="center"/>
                </w:tcPr>
                <w:p w14:paraId="34877308" w14:textId="77777777" w:rsidR="005161EE" w:rsidRDefault="00000000">
                  <w:pPr>
                    <w:snapToGrid w:val="0"/>
                    <w:spacing w:line="240" w:lineRule="auto"/>
                    <w:jc w:val="center"/>
                    <w:rPr>
                      <w:b/>
                      <w:bCs/>
                      <w:szCs w:val="21"/>
                    </w:rPr>
                  </w:pPr>
                  <w:r>
                    <w:rPr>
                      <w:b/>
                      <w:bCs/>
                      <w:szCs w:val="21"/>
                    </w:rPr>
                    <w:t>PM</w:t>
                  </w:r>
                  <w:r>
                    <w:rPr>
                      <w:b/>
                      <w:bCs/>
                      <w:szCs w:val="21"/>
                      <w:vertAlign w:val="subscript"/>
                    </w:rPr>
                    <w:t>10</w:t>
                  </w:r>
                </w:p>
              </w:tc>
            </w:tr>
            <w:tr w:rsidR="005161EE" w14:paraId="1FC26E3E" w14:textId="77777777">
              <w:trPr>
                <w:cantSplit/>
                <w:jc w:val="center"/>
              </w:trPr>
              <w:tc>
                <w:tcPr>
                  <w:tcW w:w="1802" w:type="dxa"/>
                  <w:vMerge w:val="restart"/>
                  <w:vAlign w:val="center"/>
                </w:tcPr>
                <w:p w14:paraId="10E75114" w14:textId="77777777" w:rsidR="005161EE" w:rsidRDefault="00000000">
                  <w:pPr>
                    <w:snapToGrid w:val="0"/>
                    <w:spacing w:line="240" w:lineRule="auto"/>
                    <w:jc w:val="center"/>
                    <w:rPr>
                      <w:kern w:val="18"/>
                      <w:szCs w:val="21"/>
                    </w:rPr>
                  </w:pPr>
                  <w:r>
                    <w:rPr>
                      <w:rFonts w:hint="eastAsia"/>
                      <w:kern w:val="18"/>
                      <w:szCs w:val="21"/>
                    </w:rPr>
                    <w:t>A1</w:t>
                  </w:r>
                  <w:r>
                    <w:rPr>
                      <w:kern w:val="18"/>
                      <w:szCs w:val="21"/>
                    </w:rPr>
                    <w:t>李家坊</w:t>
                  </w:r>
                </w:p>
              </w:tc>
              <w:tc>
                <w:tcPr>
                  <w:tcW w:w="2100" w:type="dxa"/>
                  <w:vAlign w:val="center"/>
                </w:tcPr>
                <w:p w14:paraId="151E26F0" w14:textId="77777777" w:rsidR="005161EE" w:rsidRDefault="00000000">
                  <w:pPr>
                    <w:snapToGrid w:val="0"/>
                    <w:spacing w:line="240" w:lineRule="auto"/>
                    <w:jc w:val="center"/>
                    <w:rPr>
                      <w:kern w:val="18"/>
                      <w:szCs w:val="21"/>
                    </w:rPr>
                  </w:pPr>
                  <w:r>
                    <w:rPr>
                      <w:kern w:val="18"/>
                      <w:szCs w:val="21"/>
                    </w:rPr>
                    <w:t>日均浓度范围值</w:t>
                  </w:r>
                </w:p>
              </w:tc>
              <w:tc>
                <w:tcPr>
                  <w:tcW w:w="1650" w:type="dxa"/>
                  <w:vAlign w:val="center"/>
                </w:tcPr>
                <w:p w14:paraId="40C88148" w14:textId="77777777" w:rsidR="005161EE" w:rsidRDefault="00000000">
                  <w:pPr>
                    <w:snapToGrid w:val="0"/>
                    <w:spacing w:line="240" w:lineRule="auto"/>
                    <w:jc w:val="center"/>
                    <w:rPr>
                      <w:kern w:val="18"/>
                      <w:szCs w:val="21"/>
                    </w:rPr>
                  </w:pPr>
                  <w:r>
                    <w:rPr>
                      <w:kern w:val="18"/>
                      <w:szCs w:val="21"/>
                    </w:rPr>
                    <w:t>0.024~0.033</w:t>
                  </w:r>
                </w:p>
              </w:tc>
              <w:tc>
                <w:tcPr>
                  <w:tcW w:w="1541" w:type="dxa"/>
                  <w:vAlign w:val="center"/>
                </w:tcPr>
                <w:p w14:paraId="6714748E" w14:textId="77777777" w:rsidR="005161EE" w:rsidRDefault="00000000">
                  <w:pPr>
                    <w:snapToGrid w:val="0"/>
                    <w:spacing w:line="240" w:lineRule="auto"/>
                    <w:jc w:val="center"/>
                    <w:rPr>
                      <w:kern w:val="18"/>
                      <w:szCs w:val="21"/>
                    </w:rPr>
                  </w:pPr>
                  <w:r>
                    <w:rPr>
                      <w:kern w:val="18"/>
                      <w:szCs w:val="21"/>
                    </w:rPr>
                    <w:t>0.039~0.045</w:t>
                  </w:r>
                </w:p>
              </w:tc>
              <w:tc>
                <w:tcPr>
                  <w:tcW w:w="1601" w:type="dxa"/>
                  <w:vAlign w:val="center"/>
                </w:tcPr>
                <w:p w14:paraId="16C85DC8" w14:textId="77777777" w:rsidR="005161EE" w:rsidRDefault="00000000">
                  <w:pPr>
                    <w:snapToGrid w:val="0"/>
                    <w:spacing w:line="240" w:lineRule="auto"/>
                    <w:jc w:val="center"/>
                    <w:rPr>
                      <w:kern w:val="18"/>
                      <w:szCs w:val="21"/>
                    </w:rPr>
                  </w:pPr>
                  <w:r>
                    <w:rPr>
                      <w:kern w:val="18"/>
                      <w:szCs w:val="21"/>
                    </w:rPr>
                    <w:t>0.125~0.133</w:t>
                  </w:r>
                </w:p>
              </w:tc>
            </w:tr>
            <w:tr w:rsidR="005161EE" w14:paraId="644653A0" w14:textId="77777777">
              <w:trPr>
                <w:cantSplit/>
                <w:jc w:val="center"/>
              </w:trPr>
              <w:tc>
                <w:tcPr>
                  <w:tcW w:w="1802" w:type="dxa"/>
                  <w:vMerge/>
                  <w:vAlign w:val="center"/>
                </w:tcPr>
                <w:p w14:paraId="010BF6ED" w14:textId="77777777" w:rsidR="005161EE" w:rsidRDefault="005161EE">
                  <w:pPr>
                    <w:snapToGrid w:val="0"/>
                    <w:spacing w:line="240" w:lineRule="auto"/>
                    <w:jc w:val="center"/>
                    <w:rPr>
                      <w:kern w:val="18"/>
                      <w:szCs w:val="21"/>
                    </w:rPr>
                  </w:pPr>
                </w:p>
              </w:tc>
              <w:tc>
                <w:tcPr>
                  <w:tcW w:w="2100" w:type="dxa"/>
                  <w:vAlign w:val="center"/>
                </w:tcPr>
                <w:p w14:paraId="430C90A1" w14:textId="77777777" w:rsidR="005161EE" w:rsidRDefault="00000000">
                  <w:pPr>
                    <w:snapToGrid w:val="0"/>
                    <w:spacing w:line="240" w:lineRule="auto"/>
                    <w:jc w:val="center"/>
                    <w:rPr>
                      <w:kern w:val="18"/>
                      <w:szCs w:val="21"/>
                    </w:rPr>
                  </w:pPr>
                  <w:r>
                    <w:rPr>
                      <w:kern w:val="18"/>
                      <w:szCs w:val="21"/>
                    </w:rPr>
                    <w:t>评价标准</w:t>
                  </w:r>
                </w:p>
              </w:tc>
              <w:tc>
                <w:tcPr>
                  <w:tcW w:w="1650" w:type="dxa"/>
                  <w:vAlign w:val="center"/>
                </w:tcPr>
                <w:p w14:paraId="5415429C" w14:textId="77777777" w:rsidR="005161EE" w:rsidRDefault="00000000">
                  <w:pPr>
                    <w:snapToGrid w:val="0"/>
                    <w:spacing w:line="240" w:lineRule="auto"/>
                    <w:jc w:val="center"/>
                    <w:rPr>
                      <w:kern w:val="18"/>
                      <w:szCs w:val="21"/>
                    </w:rPr>
                  </w:pPr>
                  <w:r>
                    <w:rPr>
                      <w:kern w:val="18"/>
                      <w:szCs w:val="21"/>
                    </w:rPr>
                    <w:t>0.15</w:t>
                  </w:r>
                </w:p>
              </w:tc>
              <w:tc>
                <w:tcPr>
                  <w:tcW w:w="1541" w:type="dxa"/>
                  <w:vAlign w:val="center"/>
                </w:tcPr>
                <w:p w14:paraId="4EA942F9" w14:textId="77777777" w:rsidR="005161EE" w:rsidRDefault="00000000">
                  <w:pPr>
                    <w:snapToGrid w:val="0"/>
                    <w:spacing w:line="240" w:lineRule="auto"/>
                    <w:jc w:val="center"/>
                    <w:rPr>
                      <w:kern w:val="18"/>
                      <w:szCs w:val="21"/>
                    </w:rPr>
                  </w:pPr>
                  <w:r>
                    <w:rPr>
                      <w:kern w:val="18"/>
                      <w:szCs w:val="21"/>
                    </w:rPr>
                    <w:t>0.08</w:t>
                  </w:r>
                </w:p>
              </w:tc>
              <w:tc>
                <w:tcPr>
                  <w:tcW w:w="1601" w:type="dxa"/>
                  <w:vAlign w:val="center"/>
                </w:tcPr>
                <w:p w14:paraId="4E7B1E4D" w14:textId="77777777" w:rsidR="005161EE" w:rsidRDefault="00000000">
                  <w:pPr>
                    <w:snapToGrid w:val="0"/>
                    <w:spacing w:line="240" w:lineRule="auto"/>
                    <w:jc w:val="center"/>
                    <w:rPr>
                      <w:kern w:val="18"/>
                      <w:szCs w:val="21"/>
                    </w:rPr>
                  </w:pPr>
                  <w:r>
                    <w:rPr>
                      <w:kern w:val="18"/>
                      <w:szCs w:val="21"/>
                    </w:rPr>
                    <w:t>0.30</w:t>
                  </w:r>
                </w:p>
              </w:tc>
            </w:tr>
            <w:tr w:rsidR="005161EE" w14:paraId="275D5189" w14:textId="77777777">
              <w:trPr>
                <w:cantSplit/>
                <w:jc w:val="center"/>
              </w:trPr>
              <w:tc>
                <w:tcPr>
                  <w:tcW w:w="1802" w:type="dxa"/>
                  <w:vMerge/>
                  <w:vAlign w:val="center"/>
                </w:tcPr>
                <w:p w14:paraId="7903114A" w14:textId="77777777" w:rsidR="005161EE" w:rsidRDefault="005161EE">
                  <w:pPr>
                    <w:snapToGrid w:val="0"/>
                    <w:spacing w:line="240" w:lineRule="auto"/>
                    <w:jc w:val="center"/>
                    <w:rPr>
                      <w:kern w:val="18"/>
                      <w:szCs w:val="21"/>
                    </w:rPr>
                  </w:pPr>
                </w:p>
              </w:tc>
              <w:tc>
                <w:tcPr>
                  <w:tcW w:w="2100" w:type="dxa"/>
                  <w:vAlign w:val="center"/>
                </w:tcPr>
                <w:p w14:paraId="05BB40DE" w14:textId="77777777" w:rsidR="005161EE" w:rsidRDefault="00000000">
                  <w:pPr>
                    <w:snapToGrid w:val="0"/>
                    <w:spacing w:line="240" w:lineRule="auto"/>
                    <w:jc w:val="center"/>
                    <w:rPr>
                      <w:kern w:val="18"/>
                      <w:szCs w:val="21"/>
                    </w:rPr>
                  </w:pPr>
                  <w:r>
                    <w:rPr>
                      <w:kern w:val="18"/>
                      <w:szCs w:val="21"/>
                    </w:rPr>
                    <w:t>评价指数范围</w:t>
                  </w:r>
                </w:p>
              </w:tc>
              <w:tc>
                <w:tcPr>
                  <w:tcW w:w="1650" w:type="dxa"/>
                  <w:vAlign w:val="center"/>
                </w:tcPr>
                <w:p w14:paraId="7BB43739" w14:textId="77777777" w:rsidR="005161EE" w:rsidRDefault="00000000">
                  <w:pPr>
                    <w:snapToGrid w:val="0"/>
                    <w:spacing w:line="240" w:lineRule="auto"/>
                    <w:jc w:val="center"/>
                    <w:rPr>
                      <w:kern w:val="18"/>
                      <w:szCs w:val="21"/>
                    </w:rPr>
                  </w:pPr>
                  <w:r>
                    <w:rPr>
                      <w:kern w:val="18"/>
                      <w:szCs w:val="21"/>
                    </w:rPr>
                    <w:t>0.16~0.22</w:t>
                  </w:r>
                </w:p>
              </w:tc>
              <w:tc>
                <w:tcPr>
                  <w:tcW w:w="1541" w:type="dxa"/>
                  <w:vAlign w:val="center"/>
                </w:tcPr>
                <w:p w14:paraId="4BB776D9" w14:textId="77777777" w:rsidR="005161EE" w:rsidRDefault="00000000">
                  <w:pPr>
                    <w:snapToGrid w:val="0"/>
                    <w:spacing w:line="240" w:lineRule="auto"/>
                    <w:jc w:val="center"/>
                    <w:rPr>
                      <w:kern w:val="18"/>
                      <w:szCs w:val="21"/>
                    </w:rPr>
                  </w:pPr>
                  <w:r>
                    <w:rPr>
                      <w:kern w:val="18"/>
                      <w:szCs w:val="21"/>
                    </w:rPr>
                    <w:t>0.488~0.562</w:t>
                  </w:r>
                </w:p>
              </w:tc>
              <w:tc>
                <w:tcPr>
                  <w:tcW w:w="1601" w:type="dxa"/>
                  <w:vAlign w:val="center"/>
                </w:tcPr>
                <w:p w14:paraId="58574776" w14:textId="77777777" w:rsidR="005161EE" w:rsidRDefault="00000000">
                  <w:pPr>
                    <w:snapToGrid w:val="0"/>
                    <w:spacing w:line="240" w:lineRule="auto"/>
                    <w:jc w:val="center"/>
                    <w:rPr>
                      <w:kern w:val="18"/>
                      <w:szCs w:val="21"/>
                    </w:rPr>
                  </w:pPr>
                  <w:r>
                    <w:rPr>
                      <w:kern w:val="18"/>
                      <w:szCs w:val="21"/>
                    </w:rPr>
                    <w:t>0.417~0.453</w:t>
                  </w:r>
                </w:p>
              </w:tc>
            </w:tr>
            <w:tr w:rsidR="005161EE" w14:paraId="1FA28072" w14:textId="77777777">
              <w:trPr>
                <w:cantSplit/>
                <w:jc w:val="center"/>
              </w:trPr>
              <w:tc>
                <w:tcPr>
                  <w:tcW w:w="1802" w:type="dxa"/>
                  <w:vMerge w:val="restart"/>
                  <w:vAlign w:val="center"/>
                </w:tcPr>
                <w:p w14:paraId="420DBC2D" w14:textId="77777777" w:rsidR="005161EE" w:rsidRDefault="00000000">
                  <w:pPr>
                    <w:snapToGrid w:val="0"/>
                    <w:spacing w:line="240" w:lineRule="auto"/>
                    <w:jc w:val="center"/>
                    <w:rPr>
                      <w:kern w:val="18"/>
                      <w:szCs w:val="21"/>
                    </w:rPr>
                  </w:pPr>
                  <w:r>
                    <w:rPr>
                      <w:rFonts w:hint="eastAsia"/>
                      <w:kern w:val="18"/>
                      <w:szCs w:val="21"/>
                    </w:rPr>
                    <w:t>A2</w:t>
                  </w:r>
                  <w:r>
                    <w:rPr>
                      <w:rFonts w:hint="eastAsia"/>
                      <w:kern w:val="18"/>
                      <w:szCs w:val="21"/>
                    </w:rPr>
                    <w:t>七里岗服务区</w:t>
                  </w:r>
                </w:p>
              </w:tc>
              <w:tc>
                <w:tcPr>
                  <w:tcW w:w="2100" w:type="dxa"/>
                  <w:vAlign w:val="center"/>
                </w:tcPr>
                <w:p w14:paraId="23F8E829" w14:textId="77777777" w:rsidR="005161EE" w:rsidRDefault="00000000">
                  <w:pPr>
                    <w:snapToGrid w:val="0"/>
                    <w:spacing w:line="240" w:lineRule="auto"/>
                    <w:jc w:val="center"/>
                    <w:rPr>
                      <w:kern w:val="18"/>
                      <w:szCs w:val="21"/>
                    </w:rPr>
                  </w:pPr>
                  <w:r>
                    <w:rPr>
                      <w:kern w:val="18"/>
                      <w:szCs w:val="21"/>
                    </w:rPr>
                    <w:t>日均浓度范围值</w:t>
                  </w:r>
                </w:p>
              </w:tc>
              <w:tc>
                <w:tcPr>
                  <w:tcW w:w="1650" w:type="dxa"/>
                  <w:vAlign w:val="center"/>
                </w:tcPr>
                <w:p w14:paraId="1EEF3042"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0.021~0.025</w:t>
                  </w:r>
                </w:p>
              </w:tc>
              <w:tc>
                <w:tcPr>
                  <w:tcW w:w="1541" w:type="dxa"/>
                  <w:vAlign w:val="center"/>
                </w:tcPr>
                <w:p w14:paraId="591B12C4"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0.026-0.030</w:t>
                  </w:r>
                </w:p>
              </w:tc>
              <w:tc>
                <w:tcPr>
                  <w:tcW w:w="1601" w:type="dxa"/>
                  <w:vAlign w:val="center"/>
                </w:tcPr>
                <w:p w14:paraId="7EABCB48"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0.070~0.080</w:t>
                  </w:r>
                </w:p>
              </w:tc>
            </w:tr>
            <w:tr w:rsidR="005161EE" w14:paraId="4873DFD9" w14:textId="77777777">
              <w:trPr>
                <w:cantSplit/>
                <w:jc w:val="center"/>
              </w:trPr>
              <w:tc>
                <w:tcPr>
                  <w:tcW w:w="1802" w:type="dxa"/>
                  <w:vMerge/>
                  <w:vAlign w:val="center"/>
                </w:tcPr>
                <w:p w14:paraId="38264F7C" w14:textId="77777777" w:rsidR="005161EE" w:rsidRDefault="005161EE">
                  <w:pPr>
                    <w:snapToGrid w:val="0"/>
                    <w:spacing w:line="240" w:lineRule="auto"/>
                    <w:jc w:val="center"/>
                    <w:rPr>
                      <w:kern w:val="18"/>
                      <w:szCs w:val="21"/>
                    </w:rPr>
                  </w:pPr>
                </w:p>
              </w:tc>
              <w:tc>
                <w:tcPr>
                  <w:tcW w:w="2100" w:type="dxa"/>
                  <w:vAlign w:val="center"/>
                </w:tcPr>
                <w:p w14:paraId="30C4191F" w14:textId="77777777" w:rsidR="005161EE" w:rsidRDefault="00000000">
                  <w:pPr>
                    <w:snapToGrid w:val="0"/>
                    <w:spacing w:line="240" w:lineRule="auto"/>
                    <w:jc w:val="center"/>
                    <w:rPr>
                      <w:kern w:val="18"/>
                      <w:szCs w:val="21"/>
                    </w:rPr>
                  </w:pPr>
                  <w:r>
                    <w:rPr>
                      <w:kern w:val="18"/>
                      <w:szCs w:val="21"/>
                    </w:rPr>
                    <w:t>评价标准</w:t>
                  </w:r>
                </w:p>
              </w:tc>
              <w:tc>
                <w:tcPr>
                  <w:tcW w:w="1650" w:type="dxa"/>
                  <w:vAlign w:val="center"/>
                </w:tcPr>
                <w:p w14:paraId="6E048244"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0.15</w:t>
                  </w:r>
                </w:p>
              </w:tc>
              <w:tc>
                <w:tcPr>
                  <w:tcW w:w="1541" w:type="dxa"/>
                  <w:vAlign w:val="center"/>
                </w:tcPr>
                <w:p w14:paraId="3E0659E6" w14:textId="77777777" w:rsidR="005161EE" w:rsidRDefault="00000000">
                  <w:pPr>
                    <w:pStyle w:val="Char0"/>
                    <w:adjustRightInd w:val="0"/>
                    <w:snapToGrid w:val="0"/>
                    <w:rPr>
                      <w:kern w:val="18"/>
                      <w:sz w:val="21"/>
                      <w:szCs w:val="21"/>
                    </w:rPr>
                  </w:pPr>
                  <w:r>
                    <w:rPr>
                      <w:rFonts w:ascii="Times New Roman" w:eastAsia="仿宋_GB2312" w:hAnsi="Times New Roman"/>
                      <w:w w:val="100"/>
                      <w:kern w:val="18"/>
                      <w:sz w:val="21"/>
                      <w:szCs w:val="21"/>
                    </w:rPr>
                    <w:t>0.</w:t>
                  </w:r>
                  <w:r>
                    <w:rPr>
                      <w:rFonts w:ascii="Times New Roman" w:eastAsia="仿宋_GB2312" w:hAnsi="Times New Roman" w:hint="eastAsia"/>
                      <w:w w:val="100"/>
                      <w:kern w:val="18"/>
                      <w:sz w:val="21"/>
                      <w:szCs w:val="21"/>
                    </w:rPr>
                    <w:t>1</w:t>
                  </w:r>
                </w:p>
              </w:tc>
              <w:tc>
                <w:tcPr>
                  <w:tcW w:w="1601" w:type="dxa"/>
                  <w:vAlign w:val="center"/>
                </w:tcPr>
                <w:p w14:paraId="14B39550"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0.15</w:t>
                  </w:r>
                </w:p>
              </w:tc>
            </w:tr>
            <w:tr w:rsidR="005161EE" w14:paraId="028FFC3A" w14:textId="77777777">
              <w:trPr>
                <w:cantSplit/>
                <w:jc w:val="center"/>
              </w:trPr>
              <w:tc>
                <w:tcPr>
                  <w:tcW w:w="1802" w:type="dxa"/>
                  <w:vMerge/>
                  <w:vAlign w:val="center"/>
                </w:tcPr>
                <w:p w14:paraId="205F741B" w14:textId="77777777" w:rsidR="005161EE" w:rsidRDefault="005161EE">
                  <w:pPr>
                    <w:snapToGrid w:val="0"/>
                    <w:spacing w:line="240" w:lineRule="auto"/>
                    <w:jc w:val="center"/>
                    <w:rPr>
                      <w:kern w:val="18"/>
                      <w:szCs w:val="21"/>
                    </w:rPr>
                  </w:pPr>
                </w:p>
              </w:tc>
              <w:tc>
                <w:tcPr>
                  <w:tcW w:w="2100" w:type="dxa"/>
                  <w:vAlign w:val="center"/>
                </w:tcPr>
                <w:p w14:paraId="08F5F559" w14:textId="77777777" w:rsidR="005161EE" w:rsidRDefault="00000000">
                  <w:pPr>
                    <w:snapToGrid w:val="0"/>
                    <w:spacing w:line="240" w:lineRule="auto"/>
                    <w:jc w:val="center"/>
                    <w:rPr>
                      <w:kern w:val="18"/>
                      <w:szCs w:val="21"/>
                    </w:rPr>
                  </w:pPr>
                  <w:r>
                    <w:rPr>
                      <w:kern w:val="18"/>
                      <w:szCs w:val="21"/>
                    </w:rPr>
                    <w:t>评价指数范围</w:t>
                  </w:r>
                </w:p>
              </w:tc>
              <w:tc>
                <w:tcPr>
                  <w:tcW w:w="1650" w:type="dxa"/>
                  <w:vAlign w:val="center"/>
                </w:tcPr>
                <w:p w14:paraId="5ED1FA06"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0.14~0.167</w:t>
                  </w:r>
                </w:p>
              </w:tc>
              <w:tc>
                <w:tcPr>
                  <w:tcW w:w="1541" w:type="dxa"/>
                  <w:vAlign w:val="center"/>
                </w:tcPr>
                <w:p w14:paraId="387195D7"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0.026~0.030</w:t>
                  </w:r>
                </w:p>
              </w:tc>
              <w:tc>
                <w:tcPr>
                  <w:tcW w:w="1601" w:type="dxa"/>
                  <w:vAlign w:val="center"/>
                </w:tcPr>
                <w:p w14:paraId="788E34E4" w14:textId="77777777" w:rsidR="005161EE" w:rsidRDefault="00000000">
                  <w:pPr>
                    <w:pStyle w:val="Char0"/>
                    <w:adjustRightInd w:val="0"/>
                    <w:snapToGrid w:val="0"/>
                    <w:rPr>
                      <w:kern w:val="18"/>
                      <w:sz w:val="21"/>
                      <w:szCs w:val="21"/>
                    </w:rPr>
                  </w:pPr>
                  <w:r>
                    <w:rPr>
                      <w:rFonts w:ascii="Times New Roman" w:eastAsia="仿宋_GB2312" w:hAnsi="Times New Roman" w:hint="eastAsia"/>
                      <w:w w:val="100"/>
                      <w:kern w:val="18"/>
                      <w:sz w:val="21"/>
                      <w:szCs w:val="21"/>
                    </w:rPr>
                    <w:t>0.47~0.53</w:t>
                  </w:r>
                </w:p>
              </w:tc>
            </w:tr>
          </w:tbl>
          <w:p w14:paraId="68CBF809" w14:textId="77777777" w:rsidR="005161EE" w:rsidRDefault="00000000">
            <w:pPr>
              <w:pStyle w:val="afff0"/>
              <w:ind w:firstLine="0"/>
              <w:rPr>
                <w:rFonts w:ascii="Times New Roman" w:hAnsi="Times New Roman"/>
                <w:color w:val="auto"/>
                <w:kern w:val="0"/>
                <w:sz w:val="18"/>
                <w:szCs w:val="18"/>
              </w:rPr>
            </w:pPr>
            <w:r>
              <w:rPr>
                <w:rFonts w:ascii="Times New Roman" w:hAnsi="Times New Roman"/>
                <w:color w:val="auto"/>
                <w:kern w:val="0"/>
                <w:sz w:val="18"/>
                <w:szCs w:val="18"/>
              </w:rPr>
              <w:t>注：执行标准为</w:t>
            </w:r>
            <w:r>
              <w:rPr>
                <w:rFonts w:ascii="Times New Roman" w:hAnsi="Times New Roman"/>
                <w:color w:val="auto"/>
                <w:kern w:val="0"/>
                <w:sz w:val="18"/>
                <w:szCs w:val="18"/>
              </w:rPr>
              <w:t>GB3095-2012</w:t>
            </w:r>
            <w:r>
              <w:rPr>
                <w:rFonts w:ascii="Times New Roman" w:hAnsi="Times New Roman"/>
                <w:color w:val="auto"/>
                <w:kern w:val="0"/>
                <w:sz w:val="18"/>
                <w:szCs w:val="18"/>
              </w:rPr>
              <w:t>中二级标准。</w:t>
            </w:r>
          </w:p>
          <w:p w14:paraId="73F76F99" w14:textId="77777777" w:rsidR="005161EE" w:rsidRDefault="00000000">
            <w:pPr>
              <w:tabs>
                <w:tab w:val="left" w:pos="0"/>
              </w:tabs>
              <w:spacing w:line="360" w:lineRule="auto"/>
              <w:ind w:firstLineChars="200" w:firstLine="480"/>
              <w:rPr>
                <w:kern w:val="21"/>
                <w:sz w:val="24"/>
              </w:rPr>
            </w:pPr>
            <w:r>
              <w:rPr>
                <w:kern w:val="21"/>
                <w:sz w:val="24"/>
              </w:rPr>
              <w:t>从上表可以反映出，环境空气现状因子均可满足《环境空气质量标准》</w:t>
            </w:r>
            <w:r>
              <w:rPr>
                <w:kern w:val="21"/>
                <w:sz w:val="24"/>
              </w:rPr>
              <w:t>(GB3095-2012)</w:t>
            </w:r>
            <w:r>
              <w:rPr>
                <w:kern w:val="21"/>
                <w:sz w:val="24"/>
              </w:rPr>
              <w:t>中二级标准要求，环境空气质量现状良好。</w:t>
            </w:r>
          </w:p>
          <w:p w14:paraId="76813ADD" w14:textId="77777777" w:rsidR="005161EE" w:rsidRDefault="00000000">
            <w:pPr>
              <w:tabs>
                <w:tab w:val="left" w:pos="0"/>
              </w:tabs>
              <w:spacing w:line="360" w:lineRule="auto"/>
              <w:ind w:firstLineChars="200" w:firstLine="482"/>
              <w:rPr>
                <w:b/>
                <w:kern w:val="21"/>
                <w:sz w:val="24"/>
              </w:rPr>
            </w:pPr>
            <w:r>
              <w:rPr>
                <w:b/>
                <w:kern w:val="21"/>
                <w:sz w:val="24"/>
              </w:rPr>
              <w:t>2</w:t>
            </w:r>
            <w:r>
              <w:rPr>
                <w:b/>
                <w:kern w:val="21"/>
                <w:sz w:val="24"/>
              </w:rPr>
              <w:t>、地表水环境质量</w:t>
            </w:r>
          </w:p>
          <w:p w14:paraId="56BC1AE8" w14:textId="77777777" w:rsidR="005161EE" w:rsidRDefault="00000000">
            <w:pPr>
              <w:tabs>
                <w:tab w:val="left" w:pos="0"/>
              </w:tabs>
              <w:spacing w:line="360" w:lineRule="auto"/>
              <w:ind w:firstLineChars="200" w:firstLine="480"/>
              <w:rPr>
                <w:kern w:val="21"/>
                <w:sz w:val="24"/>
              </w:rPr>
            </w:pPr>
            <w:r>
              <w:rPr>
                <w:rFonts w:hint="eastAsia"/>
                <w:kern w:val="21"/>
                <w:sz w:val="24"/>
              </w:rPr>
              <w:t>(1)</w:t>
            </w:r>
            <w:r>
              <w:rPr>
                <w:rFonts w:hint="eastAsia"/>
                <w:kern w:val="21"/>
                <w:sz w:val="24"/>
              </w:rPr>
              <w:t>赣江北支西河段水质现状及评价</w:t>
            </w:r>
          </w:p>
          <w:p w14:paraId="09612268" w14:textId="77777777" w:rsidR="005161EE" w:rsidRDefault="00000000">
            <w:pPr>
              <w:tabs>
                <w:tab w:val="left" w:pos="0"/>
              </w:tabs>
              <w:spacing w:line="360" w:lineRule="auto"/>
              <w:ind w:firstLineChars="200" w:firstLine="480"/>
              <w:rPr>
                <w:kern w:val="21"/>
                <w:sz w:val="24"/>
              </w:rPr>
            </w:pPr>
            <w:r>
              <w:rPr>
                <w:kern w:val="21"/>
                <w:sz w:val="24"/>
              </w:rPr>
              <w:t>本项目生活废水经预处理后进入白水湖污水处理厂处理达标后排入赣江北支西河段。项目地表水体为赣江北支，本评价报告采用《南昌市环境质量报告书</w:t>
            </w:r>
            <w:r>
              <w:rPr>
                <w:kern w:val="21"/>
                <w:sz w:val="24"/>
              </w:rPr>
              <w:t>2011-2015</w:t>
            </w:r>
            <w:r>
              <w:rPr>
                <w:kern w:val="21"/>
                <w:sz w:val="24"/>
              </w:rPr>
              <w:t>年度》中对赣江北支西河段进行环境现状监测的有关数据来说明评价区域内的环境现状。</w:t>
            </w:r>
          </w:p>
          <w:p w14:paraId="6E71A760" w14:textId="77777777" w:rsidR="005161EE" w:rsidRDefault="00000000">
            <w:pPr>
              <w:spacing w:beforeLines="50" w:before="120" w:line="240" w:lineRule="auto"/>
              <w:jc w:val="center"/>
              <w:rPr>
                <w:b/>
                <w:bCs/>
                <w:sz w:val="24"/>
              </w:rPr>
            </w:pPr>
            <w:r>
              <w:rPr>
                <w:b/>
                <w:bCs/>
                <w:sz w:val="24"/>
              </w:rPr>
              <w:t>表</w:t>
            </w:r>
            <w:r>
              <w:rPr>
                <w:rFonts w:hint="eastAsia"/>
                <w:b/>
                <w:bCs/>
                <w:sz w:val="24"/>
              </w:rPr>
              <w:t xml:space="preserve">10  </w:t>
            </w:r>
            <w:r>
              <w:rPr>
                <w:b/>
                <w:bCs/>
                <w:sz w:val="24"/>
              </w:rPr>
              <w:t xml:space="preserve"> </w:t>
            </w:r>
            <w:r>
              <w:rPr>
                <w:b/>
                <w:bCs/>
                <w:sz w:val="24"/>
              </w:rPr>
              <w:t>地表水质量监测统计结果</w:t>
            </w:r>
          </w:p>
          <w:tbl>
            <w:tblPr>
              <w:tblW w:w="868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271"/>
              <w:gridCol w:w="1832"/>
              <w:gridCol w:w="1998"/>
              <w:gridCol w:w="2583"/>
            </w:tblGrid>
            <w:tr w:rsidR="005161EE" w14:paraId="5A954129" w14:textId="77777777">
              <w:trPr>
                <w:cantSplit/>
              </w:trPr>
              <w:tc>
                <w:tcPr>
                  <w:tcW w:w="2271" w:type="dxa"/>
                  <w:vAlign w:val="center"/>
                </w:tcPr>
                <w:p w14:paraId="192F058A" w14:textId="77777777" w:rsidR="005161EE" w:rsidRDefault="00000000">
                  <w:pPr>
                    <w:snapToGrid w:val="0"/>
                    <w:spacing w:line="240" w:lineRule="auto"/>
                    <w:jc w:val="center"/>
                    <w:rPr>
                      <w:kern w:val="18"/>
                      <w:szCs w:val="21"/>
                    </w:rPr>
                  </w:pPr>
                  <w:r>
                    <w:rPr>
                      <w:kern w:val="18"/>
                      <w:szCs w:val="21"/>
                    </w:rPr>
                    <w:t>监测项目</w:t>
                  </w:r>
                </w:p>
              </w:tc>
              <w:tc>
                <w:tcPr>
                  <w:tcW w:w="1832" w:type="dxa"/>
                  <w:vAlign w:val="center"/>
                </w:tcPr>
                <w:p w14:paraId="3BF435C2" w14:textId="77777777" w:rsidR="005161EE" w:rsidRDefault="00000000">
                  <w:pPr>
                    <w:snapToGrid w:val="0"/>
                    <w:spacing w:line="240" w:lineRule="auto"/>
                    <w:jc w:val="center"/>
                    <w:rPr>
                      <w:kern w:val="18"/>
                      <w:szCs w:val="21"/>
                    </w:rPr>
                  </w:pPr>
                  <w:r>
                    <w:rPr>
                      <w:kern w:val="18"/>
                      <w:szCs w:val="21"/>
                    </w:rPr>
                    <w:t>赣江北支西河</w:t>
                  </w:r>
                </w:p>
              </w:tc>
              <w:tc>
                <w:tcPr>
                  <w:tcW w:w="1998" w:type="dxa"/>
                  <w:vAlign w:val="center"/>
                </w:tcPr>
                <w:p w14:paraId="22BF16EA" w14:textId="77777777" w:rsidR="005161EE" w:rsidRDefault="00000000">
                  <w:pPr>
                    <w:snapToGrid w:val="0"/>
                    <w:spacing w:line="240" w:lineRule="auto"/>
                    <w:jc w:val="center"/>
                    <w:rPr>
                      <w:kern w:val="18"/>
                      <w:szCs w:val="21"/>
                    </w:rPr>
                  </w:pPr>
                  <w:r>
                    <w:rPr>
                      <w:kern w:val="18"/>
                      <w:szCs w:val="21"/>
                    </w:rPr>
                    <w:t>标准指数</w:t>
                  </w:r>
                </w:p>
              </w:tc>
              <w:tc>
                <w:tcPr>
                  <w:tcW w:w="2583" w:type="dxa"/>
                  <w:vAlign w:val="center"/>
                </w:tcPr>
                <w:p w14:paraId="17DED4C5" w14:textId="77777777" w:rsidR="005161EE" w:rsidRDefault="00000000">
                  <w:pPr>
                    <w:snapToGrid w:val="0"/>
                    <w:spacing w:line="240" w:lineRule="auto"/>
                    <w:jc w:val="center"/>
                    <w:rPr>
                      <w:kern w:val="18"/>
                      <w:szCs w:val="21"/>
                    </w:rPr>
                  </w:pPr>
                  <w:r>
                    <w:rPr>
                      <w:kern w:val="18"/>
                      <w:szCs w:val="21"/>
                    </w:rPr>
                    <w:t>标准值</w:t>
                  </w:r>
                </w:p>
              </w:tc>
            </w:tr>
            <w:tr w:rsidR="005161EE" w14:paraId="28CBEC0B" w14:textId="77777777">
              <w:trPr>
                <w:cantSplit/>
              </w:trPr>
              <w:tc>
                <w:tcPr>
                  <w:tcW w:w="2271" w:type="dxa"/>
                  <w:vAlign w:val="center"/>
                </w:tcPr>
                <w:p w14:paraId="2AF1B98E" w14:textId="77777777" w:rsidR="005161EE" w:rsidRDefault="00000000">
                  <w:pPr>
                    <w:snapToGrid w:val="0"/>
                    <w:spacing w:line="240" w:lineRule="auto"/>
                    <w:jc w:val="center"/>
                    <w:rPr>
                      <w:kern w:val="18"/>
                      <w:szCs w:val="21"/>
                    </w:rPr>
                  </w:pPr>
                  <w:r>
                    <w:rPr>
                      <w:kern w:val="18"/>
                      <w:szCs w:val="21"/>
                    </w:rPr>
                    <w:t>pH</w:t>
                  </w:r>
                </w:p>
              </w:tc>
              <w:tc>
                <w:tcPr>
                  <w:tcW w:w="1832" w:type="dxa"/>
                  <w:vAlign w:val="center"/>
                </w:tcPr>
                <w:p w14:paraId="16685980" w14:textId="77777777" w:rsidR="005161EE" w:rsidRDefault="00000000">
                  <w:pPr>
                    <w:snapToGrid w:val="0"/>
                    <w:spacing w:line="240" w:lineRule="auto"/>
                    <w:jc w:val="center"/>
                    <w:rPr>
                      <w:kern w:val="18"/>
                      <w:szCs w:val="21"/>
                    </w:rPr>
                  </w:pPr>
                  <w:r>
                    <w:rPr>
                      <w:kern w:val="18"/>
                      <w:szCs w:val="21"/>
                    </w:rPr>
                    <w:t>7.10</w:t>
                  </w:r>
                </w:p>
              </w:tc>
              <w:tc>
                <w:tcPr>
                  <w:tcW w:w="1998" w:type="dxa"/>
                  <w:vAlign w:val="center"/>
                </w:tcPr>
                <w:p w14:paraId="3C3E3FF8" w14:textId="77777777" w:rsidR="005161EE" w:rsidRDefault="00000000">
                  <w:pPr>
                    <w:snapToGrid w:val="0"/>
                    <w:spacing w:line="240" w:lineRule="auto"/>
                    <w:jc w:val="center"/>
                    <w:rPr>
                      <w:kern w:val="18"/>
                      <w:szCs w:val="21"/>
                    </w:rPr>
                  </w:pPr>
                  <w:r>
                    <w:rPr>
                      <w:kern w:val="18"/>
                      <w:szCs w:val="21"/>
                    </w:rPr>
                    <w:t>0.05</w:t>
                  </w:r>
                </w:p>
              </w:tc>
              <w:tc>
                <w:tcPr>
                  <w:tcW w:w="2583" w:type="dxa"/>
                  <w:vAlign w:val="center"/>
                </w:tcPr>
                <w:p w14:paraId="3B28D6F9" w14:textId="77777777" w:rsidR="005161EE" w:rsidRDefault="00000000">
                  <w:pPr>
                    <w:snapToGrid w:val="0"/>
                    <w:spacing w:line="240" w:lineRule="auto"/>
                    <w:jc w:val="center"/>
                    <w:rPr>
                      <w:kern w:val="18"/>
                      <w:szCs w:val="21"/>
                    </w:rPr>
                  </w:pPr>
                  <w:r>
                    <w:rPr>
                      <w:kern w:val="18"/>
                      <w:szCs w:val="21"/>
                    </w:rPr>
                    <w:t>6</w:t>
                  </w:r>
                  <w:r>
                    <w:rPr>
                      <w:kern w:val="18"/>
                      <w:szCs w:val="21"/>
                    </w:rPr>
                    <w:t>～</w:t>
                  </w:r>
                  <w:r>
                    <w:rPr>
                      <w:kern w:val="18"/>
                      <w:szCs w:val="21"/>
                    </w:rPr>
                    <w:t>9</w:t>
                  </w:r>
                </w:p>
              </w:tc>
            </w:tr>
            <w:tr w:rsidR="005161EE" w14:paraId="345AE4B0" w14:textId="77777777">
              <w:trPr>
                <w:cantSplit/>
              </w:trPr>
              <w:tc>
                <w:tcPr>
                  <w:tcW w:w="2271" w:type="dxa"/>
                  <w:vAlign w:val="center"/>
                </w:tcPr>
                <w:p w14:paraId="322B36D1" w14:textId="77777777" w:rsidR="005161EE" w:rsidRDefault="00000000">
                  <w:pPr>
                    <w:snapToGrid w:val="0"/>
                    <w:spacing w:line="240" w:lineRule="auto"/>
                    <w:jc w:val="center"/>
                    <w:rPr>
                      <w:kern w:val="18"/>
                      <w:szCs w:val="21"/>
                    </w:rPr>
                  </w:pPr>
                  <w:r>
                    <w:rPr>
                      <w:kern w:val="18"/>
                      <w:szCs w:val="21"/>
                    </w:rPr>
                    <w:t>CODcr</w:t>
                  </w:r>
                </w:p>
              </w:tc>
              <w:tc>
                <w:tcPr>
                  <w:tcW w:w="1832" w:type="dxa"/>
                  <w:vAlign w:val="center"/>
                </w:tcPr>
                <w:p w14:paraId="3EE2BB14" w14:textId="77777777" w:rsidR="005161EE" w:rsidRDefault="00000000">
                  <w:pPr>
                    <w:snapToGrid w:val="0"/>
                    <w:spacing w:line="240" w:lineRule="auto"/>
                    <w:jc w:val="center"/>
                    <w:rPr>
                      <w:kern w:val="18"/>
                      <w:szCs w:val="21"/>
                    </w:rPr>
                  </w:pPr>
                  <w:r>
                    <w:rPr>
                      <w:kern w:val="18"/>
                      <w:szCs w:val="21"/>
                    </w:rPr>
                    <w:t>13.0</w:t>
                  </w:r>
                </w:p>
              </w:tc>
              <w:tc>
                <w:tcPr>
                  <w:tcW w:w="1998" w:type="dxa"/>
                  <w:vAlign w:val="center"/>
                </w:tcPr>
                <w:p w14:paraId="1B2FCF3A" w14:textId="77777777" w:rsidR="005161EE" w:rsidRDefault="00000000">
                  <w:pPr>
                    <w:snapToGrid w:val="0"/>
                    <w:spacing w:line="240" w:lineRule="auto"/>
                    <w:jc w:val="center"/>
                    <w:rPr>
                      <w:kern w:val="18"/>
                      <w:szCs w:val="21"/>
                    </w:rPr>
                  </w:pPr>
                  <w:r>
                    <w:rPr>
                      <w:kern w:val="18"/>
                      <w:szCs w:val="21"/>
                    </w:rPr>
                    <w:t>0.65</w:t>
                  </w:r>
                </w:p>
              </w:tc>
              <w:tc>
                <w:tcPr>
                  <w:tcW w:w="2583" w:type="dxa"/>
                  <w:vAlign w:val="center"/>
                </w:tcPr>
                <w:p w14:paraId="142D9933" w14:textId="77777777" w:rsidR="005161EE" w:rsidRDefault="00000000">
                  <w:pPr>
                    <w:snapToGrid w:val="0"/>
                    <w:spacing w:line="240" w:lineRule="auto"/>
                    <w:jc w:val="center"/>
                    <w:rPr>
                      <w:kern w:val="18"/>
                      <w:szCs w:val="21"/>
                    </w:rPr>
                  </w:pPr>
                  <w:r>
                    <w:rPr>
                      <w:kern w:val="18"/>
                      <w:szCs w:val="21"/>
                    </w:rPr>
                    <w:t>20</w:t>
                  </w:r>
                </w:p>
              </w:tc>
            </w:tr>
            <w:tr w:rsidR="005161EE" w14:paraId="0EED1852" w14:textId="77777777">
              <w:trPr>
                <w:cantSplit/>
              </w:trPr>
              <w:tc>
                <w:tcPr>
                  <w:tcW w:w="2271" w:type="dxa"/>
                  <w:vAlign w:val="center"/>
                </w:tcPr>
                <w:p w14:paraId="1E03FF65" w14:textId="77777777" w:rsidR="005161EE" w:rsidRDefault="00000000">
                  <w:pPr>
                    <w:snapToGrid w:val="0"/>
                    <w:spacing w:line="240" w:lineRule="auto"/>
                    <w:jc w:val="center"/>
                    <w:rPr>
                      <w:kern w:val="18"/>
                      <w:szCs w:val="21"/>
                    </w:rPr>
                  </w:pPr>
                  <w:r>
                    <w:rPr>
                      <w:kern w:val="18"/>
                      <w:szCs w:val="21"/>
                    </w:rPr>
                    <w:t>BOD</w:t>
                  </w:r>
                  <w:r>
                    <w:rPr>
                      <w:kern w:val="18"/>
                      <w:szCs w:val="21"/>
                      <w:vertAlign w:val="subscript"/>
                    </w:rPr>
                    <w:t>5</w:t>
                  </w:r>
                </w:p>
              </w:tc>
              <w:tc>
                <w:tcPr>
                  <w:tcW w:w="1832" w:type="dxa"/>
                  <w:vAlign w:val="center"/>
                </w:tcPr>
                <w:p w14:paraId="1A6975CC" w14:textId="77777777" w:rsidR="005161EE" w:rsidRDefault="00000000">
                  <w:pPr>
                    <w:snapToGrid w:val="0"/>
                    <w:spacing w:line="240" w:lineRule="auto"/>
                    <w:jc w:val="center"/>
                    <w:rPr>
                      <w:kern w:val="18"/>
                      <w:szCs w:val="21"/>
                    </w:rPr>
                  </w:pPr>
                  <w:r>
                    <w:rPr>
                      <w:kern w:val="18"/>
                      <w:szCs w:val="21"/>
                    </w:rPr>
                    <w:t>1.8</w:t>
                  </w:r>
                </w:p>
              </w:tc>
              <w:tc>
                <w:tcPr>
                  <w:tcW w:w="1998" w:type="dxa"/>
                  <w:vAlign w:val="center"/>
                </w:tcPr>
                <w:p w14:paraId="5AD8DE1C" w14:textId="77777777" w:rsidR="005161EE" w:rsidRDefault="00000000">
                  <w:pPr>
                    <w:snapToGrid w:val="0"/>
                    <w:spacing w:line="240" w:lineRule="auto"/>
                    <w:jc w:val="center"/>
                    <w:rPr>
                      <w:kern w:val="18"/>
                      <w:szCs w:val="21"/>
                    </w:rPr>
                  </w:pPr>
                  <w:r>
                    <w:rPr>
                      <w:kern w:val="18"/>
                      <w:szCs w:val="21"/>
                    </w:rPr>
                    <w:t>0.45</w:t>
                  </w:r>
                </w:p>
              </w:tc>
              <w:tc>
                <w:tcPr>
                  <w:tcW w:w="2583" w:type="dxa"/>
                  <w:vAlign w:val="center"/>
                </w:tcPr>
                <w:p w14:paraId="4CCDD18E" w14:textId="77777777" w:rsidR="005161EE" w:rsidRDefault="00000000">
                  <w:pPr>
                    <w:snapToGrid w:val="0"/>
                    <w:spacing w:line="240" w:lineRule="auto"/>
                    <w:jc w:val="center"/>
                    <w:rPr>
                      <w:kern w:val="18"/>
                      <w:szCs w:val="21"/>
                    </w:rPr>
                  </w:pPr>
                  <w:r>
                    <w:rPr>
                      <w:kern w:val="18"/>
                      <w:szCs w:val="21"/>
                    </w:rPr>
                    <w:t>4</w:t>
                  </w:r>
                </w:p>
              </w:tc>
            </w:tr>
            <w:tr w:rsidR="005161EE" w14:paraId="153ADB91" w14:textId="77777777">
              <w:trPr>
                <w:cantSplit/>
              </w:trPr>
              <w:tc>
                <w:tcPr>
                  <w:tcW w:w="2271" w:type="dxa"/>
                  <w:vAlign w:val="center"/>
                </w:tcPr>
                <w:p w14:paraId="38CAAC33" w14:textId="77777777" w:rsidR="005161EE" w:rsidRDefault="00000000">
                  <w:pPr>
                    <w:snapToGrid w:val="0"/>
                    <w:spacing w:line="240" w:lineRule="auto"/>
                    <w:jc w:val="center"/>
                    <w:rPr>
                      <w:kern w:val="18"/>
                      <w:szCs w:val="21"/>
                    </w:rPr>
                  </w:pPr>
                  <w:r>
                    <w:rPr>
                      <w:kern w:val="18"/>
                      <w:szCs w:val="21"/>
                    </w:rPr>
                    <w:t>氨氮</w:t>
                  </w:r>
                </w:p>
              </w:tc>
              <w:tc>
                <w:tcPr>
                  <w:tcW w:w="1832" w:type="dxa"/>
                  <w:vAlign w:val="center"/>
                </w:tcPr>
                <w:p w14:paraId="523CF306" w14:textId="77777777" w:rsidR="005161EE" w:rsidRDefault="00000000">
                  <w:pPr>
                    <w:snapToGrid w:val="0"/>
                    <w:spacing w:line="240" w:lineRule="auto"/>
                    <w:jc w:val="center"/>
                    <w:rPr>
                      <w:kern w:val="18"/>
                      <w:szCs w:val="21"/>
                    </w:rPr>
                  </w:pPr>
                  <w:r>
                    <w:rPr>
                      <w:kern w:val="18"/>
                      <w:szCs w:val="21"/>
                    </w:rPr>
                    <w:t>0.326</w:t>
                  </w:r>
                </w:p>
              </w:tc>
              <w:tc>
                <w:tcPr>
                  <w:tcW w:w="1998" w:type="dxa"/>
                  <w:vAlign w:val="center"/>
                </w:tcPr>
                <w:p w14:paraId="0744067F" w14:textId="77777777" w:rsidR="005161EE" w:rsidRDefault="00000000">
                  <w:pPr>
                    <w:snapToGrid w:val="0"/>
                    <w:spacing w:line="240" w:lineRule="auto"/>
                    <w:jc w:val="center"/>
                    <w:rPr>
                      <w:kern w:val="18"/>
                      <w:szCs w:val="21"/>
                    </w:rPr>
                  </w:pPr>
                  <w:r>
                    <w:rPr>
                      <w:kern w:val="18"/>
                      <w:szCs w:val="21"/>
                    </w:rPr>
                    <w:t>0.326</w:t>
                  </w:r>
                </w:p>
              </w:tc>
              <w:tc>
                <w:tcPr>
                  <w:tcW w:w="2583" w:type="dxa"/>
                  <w:vAlign w:val="center"/>
                </w:tcPr>
                <w:p w14:paraId="57B9FD64" w14:textId="77777777" w:rsidR="005161EE" w:rsidRDefault="00000000">
                  <w:pPr>
                    <w:snapToGrid w:val="0"/>
                    <w:spacing w:line="240" w:lineRule="auto"/>
                    <w:jc w:val="center"/>
                    <w:rPr>
                      <w:kern w:val="18"/>
                      <w:szCs w:val="21"/>
                    </w:rPr>
                  </w:pPr>
                  <w:r>
                    <w:rPr>
                      <w:kern w:val="18"/>
                      <w:szCs w:val="21"/>
                    </w:rPr>
                    <w:t>1</w:t>
                  </w:r>
                </w:p>
              </w:tc>
            </w:tr>
          </w:tbl>
          <w:p w14:paraId="0E061548" w14:textId="77777777" w:rsidR="005161EE" w:rsidRDefault="00000000">
            <w:pPr>
              <w:tabs>
                <w:tab w:val="left" w:pos="0"/>
              </w:tabs>
              <w:spacing w:line="360" w:lineRule="auto"/>
              <w:ind w:firstLineChars="200" w:firstLine="480"/>
              <w:rPr>
                <w:kern w:val="21"/>
                <w:sz w:val="24"/>
              </w:rPr>
            </w:pPr>
            <w:r>
              <w:rPr>
                <w:kern w:val="21"/>
                <w:sz w:val="24"/>
              </w:rPr>
              <w:t>从上表中的监测值可以看出，赣江北支西河段水质小于《地表水环境质量标准》</w:t>
            </w:r>
            <w:r>
              <w:rPr>
                <w:kern w:val="21"/>
                <w:sz w:val="24"/>
              </w:rPr>
              <w:t>(GB3838-2002)Ⅲ</w:t>
            </w:r>
            <w:r>
              <w:rPr>
                <w:kern w:val="21"/>
                <w:sz w:val="24"/>
              </w:rPr>
              <w:t>类标准限值，水环境现状良好。</w:t>
            </w:r>
          </w:p>
          <w:p w14:paraId="1A6B2933" w14:textId="77777777" w:rsidR="005161EE" w:rsidRDefault="00000000">
            <w:pPr>
              <w:tabs>
                <w:tab w:val="left" w:pos="0"/>
              </w:tabs>
              <w:spacing w:line="360" w:lineRule="auto"/>
              <w:ind w:firstLineChars="200" w:firstLine="480"/>
              <w:rPr>
                <w:kern w:val="21"/>
                <w:sz w:val="24"/>
              </w:rPr>
            </w:pPr>
            <w:r>
              <w:rPr>
                <w:rFonts w:hint="eastAsia"/>
                <w:bCs/>
                <w:sz w:val="24"/>
              </w:rPr>
              <w:t>(</w:t>
            </w:r>
            <w:r>
              <w:rPr>
                <w:rFonts w:hint="eastAsia"/>
                <w:kern w:val="21"/>
                <w:sz w:val="24"/>
              </w:rPr>
              <w:t>2)</w:t>
            </w:r>
            <w:r>
              <w:rPr>
                <w:kern w:val="21"/>
                <w:sz w:val="24"/>
              </w:rPr>
              <w:t>儒乐湖水质现状及评价</w:t>
            </w:r>
          </w:p>
          <w:p w14:paraId="1C184C4A" w14:textId="77777777" w:rsidR="005161EE" w:rsidRDefault="00000000">
            <w:pPr>
              <w:tabs>
                <w:tab w:val="left" w:pos="0"/>
              </w:tabs>
              <w:spacing w:line="360" w:lineRule="auto"/>
              <w:ind w:firstLineChars="200" w:firstLine="480"/>
              <w:rPr>
                <w:kern w:val="21"/>
                <w:sz w:val="24"/>
              </w:rPr>
            </w:pPr>
            <w:r>
              <w:rPr>
                <w:kern w:val="21"/>
                <w:sz w:val="24"/>
              </w:rPr>
              <w:t>为了解项目儒乐湖地表水水质环境现状，本评价委托</w:t>
            </w:r>
            <w:r>
              <w:rPr>
                <w:kern w:val="21"/>
                <w:sz w:val="24"/>
                <w:lang w:val="zh-CN"/>
              </w:rPr>
              <w:t>南昌华标检测技术有限公司对</w:t>
            </w:r>
            <w:r>
              <w:rPr>
                <w:rFonts w:hint="eastAsia"/>
                <w:kern w:val="21"/>
                <w:sz w:val="24"/>
                <w:lang w:val="zh-CN"/>
              </w:rPr>
              <w:t>儒乐湖</w:t>
            </w:r>
            <w:r>
              <w:rPr>
                <w:kern w:val="21"/>
                <w:sz w:val="24"/>
                <w:lang w:val="zh-CN"/>
              </w:rPr>
              <w:t>水环境开展了一系列监测，</w:t>
            </w:r>
            <w:r>
              <w:rPr>
                <w:kern w:val="21"/>
                <w:sz w:val="24"/>
              </w:rPr>
              <w:t>监测时间为</w:t>
            </w:r>
            <w:r>
              <w:rPr>
                <w:kern w:val="21"/>
                <w:sz w:val="24"/>
              </w:rPr>
              <w:t>2017</w:t>
            </w:r>
            <w:r>
              <w:rPr>
                <w:kern w:val="21"/>
                <w:sz w:val="24"/>
              </w:rPr>
              <w:t>年</w:t>
            </w:r>
            <w:r>
              <w:rPr>
                <w:kern w:val="21"/>
                <w:sz w:val="24"/>
              </w:rPr>
              <w:t>3</w:t>
            </w:r>
            <w:r>
              <w:rPr>
                <w:kern w:val="21"/>
                <w:sz w:val="24"/>
              </w:rPr>
              <w:t>月</w:t>
            </w:r>
            <w:r>
              <w:rPr>
                <w:kern w:val="21"/>
                <w:sz w:val="24"/>
              </w:rPr>
              <w:t>03</w:t>
            </w:r>
            <w:r>
              <w:rPr>
                <w:kern w:val="21"/>
                <w:sz w:val="24"/>
              </w:rPr>
              <w:t>日</w:t>
            </w:r>
            <w:r>
              <w:rPr>
                <w:kern w:val="21"/>
                <w:sz w:val="24"/>
              </w:rPr>
              <w:t>~2017</w:t>
            </w:r>
            <w:r>
              <w:rPr>
                <w:kern w:val="21"/>
                <w:sz w:val="24"/>
              </w:rPr>
              <w:t>年</w:t>
            </w:r>
            <w:r>
              <w:rPr>
                <w:kern w:val="21"/>
                <w:sz w:val="24"/>
              </w:rPr>
              <w:t>3</w:t>
            </w:r>
            <w:r>
              <w:rPr>
                <w:kern w:val="21"/>
                <w:sz w:val="24"/>
              </w:rPr>
              <w:t>月</w:t>
            </w:r>
            <w:r>
              <w:rPr>
                <w:kern w:val="21"/>
                <w:sz w:val="24"/>
              </w:rPr>
              <w:t>04</w:t>
            </w:r>
            <w:r>
              <w:rPr>
                <w:kern w:val="21"/>
                <w:sz w:val="24"/>
              </w:rPr>
              <w:t>日，监测结果见下表。</w:t>
            </w:r>
          </w:p>
          <w:p w14:paraId="6B3386A6" w14:textId="77777777" w:rsidR="005161EE" w:rsidRDefault="00000000">
            <w:pPr>
              <w:jc w:val="center"/>
              <w:rPr>
                <w:b/>
                <w:sz w:val="24"/>
                <w:szCs w:val="24"/>
              </w:rPr>
            </w:pPr>
            <w:r>
              <w:rPr>
                <w:b/>
                <w:sz w:val="24"/>
                <w:szCs w:val="24"/>
              </w:rPr>
              <w:t>表</w:t>
            </w:r>
            <w:r>
              <w:rPr>
                <w:rFonts w:hint="eastAsia"/>
                <w:b/>
                <w:sz w:val="24"/>
                <w:szCs w:val="24"/>
              </w:rPr>
              <w:t>11</w:t>
            </w:r>
            <w:r>
              <w:rPr>
                <w:b/>
                <w:sz w:val="24"/>
                <w:szCs w:val="24"/>
              </w:rPr>
              <w:t xml:space="preserve">   </w:t>
            </w:r>
            <w:r>
              <w:rPr>
                <w:b/>
                <w:sz w:val="24"/>
                <w:szCs w:val="24"/>
              </w:rPr>
              <w:t>儒乐湖水质现状评价结果表</w:t>
            </w:r>
          </w:p>
          <w:tbl>
            <w:tblPr>
              <w:tblW w:w="8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4"/>
              <w:gridCol w:w="1766"/>
              <w:gridCol w:w="1050"/>
              <w:gridCol w:w="988"/>
              <w:gridCol w:w="1222"/>
              <w:gridCol w:w="1114"/>
              <w:gridCol w:w="1070"/>
            </w:tblGrid>
            <w:tr w:rsidR="005161EE" w14:paraId="235F212C" w14:textId="77777777">
              <w:trPr>
                <w:tblHeader/>
              </w:trPr>
              <w:tc>
                <w:tcPr>
                  <w:tcW w:w="3240" w:type="dxa"/>
                  <w:gridSpan w:val="2"/>
                  <w:vMerge w:val="restart"/>
                  <w:tcBorders>
                    <w:tl2br w:val="single" w:sz="4" w:space="0" w:color="auto"/>
                  </w:tcBorders>
                  <w:vAlign w:val="center"/>
                </w:tcPr>
                <w:p w14:paraId="32C1915B"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 xml:space="preserve">               </w:t>
                  </w:r>
                  <w:r>
                    <w:rPr>
                      <w:rFonts w:ascii="Times New Roman" w:cs="Times New Roman"/>
                      <w:b/>
                      <w:bCs/>
                      <w:color w:val="auto"/>
                      <w:sz w:val="21"/>
                      <w:szCs w:val="21"/>
                    </w:rPr>
                    <w:t>采样点位</w:t>
                  </w:r>
                </w:p>
                <w:p w14:paraId="46F21E0F" w14:textId="77777777" w:rsidR="005161EE" w:rsidRDefault="00000000">
                  <w:pPr>
                    <w:pStyle w:val="Default1"/>
                    <w:snapToGrid w:val="0"/>
                    <w:rPr>
                      <w:rFonts w:ascii="Times New Roman" w:cs="Times New Roman"/>
                      <w:b/>
                      <w:bCs/>
                      <w:color w:val="auto"/>
                      <w:sz w:val="21"/>
                      <w:szCs w:val="21"/>
                    </w:rPr>
                  </w:pPr>
                  <w:r>
                    <w:rPr>
                      <w:rFonts w:ascii="Times New Roman" w:cs="Times New Roman"/>
                      <w:b/>
                      <w:bCs/>
                      <w:color w:val="auto"/>
                      <w:sz w:val="21"/>
                      <w:szCs w:val="21"/>
                    </w:rPr>
                    <w:t>分析项目</w:t>
                  </w:r>
                </w:p>
              </w:tc>
              <w:tc>
                <w:tcPr>
                  <w:tcW w:w="3260" w:type="dxa"/>
                  <w:gridSpan w:val="3"/>
                  <w:vAlign w:val="center"/>
                </w:tcPr>
                <w:p w14:paraId="517802A9"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监测结果（单位：</w:t>
                  </w:r>
                  <w:r>
                    <w:rPr>
                      <w:rFonts w:ascii="Times New Roman" w:cs="Times New Roman"/>
                      <w:b/>
                      <w:bCs/>
                      <w:color w:val="auto"/>
                      <w:sz w:val="21"/>
                      <w:szCs w:val="21"/>
                    </w:rPr>
                    <w:t>mg/L</w:t>
                  </w:r>
                  <w:r>
                    <w:rPr>
                      <w:rFonts w:ascii="Times New Roman" w:cs="Times New Roman"/>
                      <w:b/>
                      <w:bCs/>
                      <w:color w:val="auto"/>
                      <w:sz w:val="21"/>
                      <w:szCs w:val="21"/>
                    </w:rPr>
                    <w:t>，注明者除外）</w:t>
                  </w:r>
                </w:p>
              </w:tc>
              <w:tc>
                <w:tcPr>
                  <w:tcW w:w="1114" w:type="dxa"/>
                  <w:vMerge w:val="restart"/>
                  <w:vAlign w:val="center"/>
                </w:tcPr>
                <w:p w14:paraId="040AE5BD"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标准指数</w:t>
                  </w:r>
                </w:p>
              </w:tc>
              <w:tc>
                <w:tcPr>
                  <w:tcW w:w="1070" w:type="dxa"/>
                  <w:vMerge w:val="restart"/>
                  <w:vAlign w:val="center"/>
                </w:tcPr>
                <w:p w14:paraId="311C3D0E"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标准值</w:t>
                  </w:r>
                </w:p>
              </w:tc>
            </w:tr>
            <w:tr w:rsidR="005161EE" w14:paraId="12BD83E0" w14:textId="77777777">
              <w:trPr>
                <w:tblHeader/>
              </w:trPr>
              <w:tc>
                <w:tcPr>
                  <w:tcW w:w="3240" w:type="dxa"/>
                  <w:gridSpan w:val="2"/>
                  <w:vMerge/>
                  <w:vAlign w:val="center"/>
                </w:tcPr>
                <w:p w14:paraId="13885BB8" w14:textId="77777777" w:rsidR="005161EE" w:rsidRDefault="005161EE">
                  <w:pPr>
                    <w:pStyle w:val="Default1"/>
                    <w:snapToGrid w:val="0"/>
                    <w:jc w:val="center"/>
                    <w:rPr>
                      <w:rFonts w:ascii="Times New Roman" w:cs="Times New Roman"/>
                      <w:b/>
                      <w:bCs/>
                      <w:color w:val="auto"/>
                      <w:sz w:val="21"/>
                      <w:szCs w:val="21"/>
                    </w:rPr>
                  </w:pPr>
                </w:p>
              </w:tc>
              <w:tc>
                <w:tcPr>
                  <w:tcW w:w="1050" w:type="dxa"/>
                  <w:vAlign w:val="center"/>
                </w:tcPr>
                <w:p w14:paraId="7133674D"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03</w:t>
                  </w:r>
                  <w:r>
                    <w:rPr>
                      <w:rFonts w:ascii="Times New Roman" w:cs="Times New Roman"/>
                      <w:b/>
                      <w:bCs/>
                      <w:color w:val="auto"/>
                      <w:sz w:val="21"/>
                      <w:szCs w:val="21"/>
                    </w:rPr>
                    <w:t>月</w:t>
                  </w:r>
                  <w:r>
                    <w:rPr>
                      <w:rFonts w:ascii="Times New Roman" w:cs="Times New Roman"/>
                      <w:b/>
                      <w:bCs/>
                      <w:color w:val="auto"/>
                      <w:sz w:val="21"/>
                      <w:szCs w:val="21"/>
                    </w:rPr>
                    <w:t>03</w:t>
                  </w:r>
                  <w:r>
                    <w:rPr>
                      <w:rFonts w:ascii="Times New Roman" w:cs="Times New Roman"/>
                      <w:b/>
                      <w:bCs/>
                      <w:color w:val="auto"/>
                      <w:sz w:val="21"/>
                      <w:szCs w:val="21"/>
                    </w:rPr>
                    <w:t>日</w:t>
                  </w:r>
                </w:p>
              </w:tc>
              <w:tc>
                <w:tcPr>
                  <w:tcW w:w="988" w:type="dxa"/>
                  <w:vAlign w:val="center"/>
                </w:tcPr>
                <w:p w14:paraId="5C0EDD6C"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03</w:t>
                  </w:r>
                  <w:r>
                    <w:rPr>
                      <w:rFonts w:ascii="Times New Roman" w:cs="Times New Roman"/>
                      <w:b/>
                      <w:bCs/>
                      <w:color w:val="auto"/>
                      <w:sz w:val="21"/>
                      <w:szCs w:val="21"/>
                    </w:rPr>
                    <w:t>月</w:t>
                  </w:r>
                  <w:r>
                    <w:rPr>
                      <w:rFonts w:ascii="Times New Roman" w:cs="Times New Roman"/>
                      <w:b/>
                      <w:bCs/>
                      <w:color w:val="auto"/>
                      <w:sz w:val="21"/>
                      <w:szCs w:val="21"/>
                    </w:rPr>
                    <w:t>04</w:t>
                  </w:r>
                  <w:r>
                    <w:rPr>
                      <w:rFonts w:ascii="Times New Roman" w:cs="Times New Roman"/>
                      <w:b/>
                      <w:bCs/>
                      <w:color w:val="auto"/>
                      <w:sz w:val="21"/>
                      <w:szCs w:val="21"/>
                    </w:rPr>
                    <w:t>日</w:t>
                  </w:r>
                </w:p>
              </w:tc>
              <w:tc>
                <w:tcPr>
                  <w:tcW w:w="1222" w:type="dxa"/>
                  <w:vAlign w:val="center"/>
                </w:tcPr>
                <w:p w14:paraId="41515A2A" w14:textId="77777777" w:rsidR="005161EE" w:rsidRDefault="00000000">
                  <w:pPr>
                    <w:pStyle w:val="Default1"/>
                    <w:snapToGrid w:val="0"/>
                    <w:jc w:val="center"/>
                    <w:rPr>
                      <w:rFonts w:ascii="Times New Roman" w:cs="Times New Roman"/>
                      <w:b/>
                      <w:bCs/>
                      <w:color w:val="auto"/>
                      <w:sz w:val="21"/>
                      <w:szCs w:val="21"/>
                    </w:rPr>
                  </w:pPr>
                  <w:r>
                    <w:rPr>
                      <w:rFonts w:ascii="Times New Roman" w:cs="Times New Roman"/>
                      <w:b/>
                      <w:bCs/>
                      <w:color w:val="auto"/>
                      <w:sz w:val="21"/>
                      <w:szCs w:val="21"/>
                    </w:rPr>
                    <w:t>平均值</w:t>
                  </w:r>
                </w:p>
              </w:tc>
              <w:tc>
                <w:tcPr>
                  <w:tcW w:w="1114" w:type="dxa"/>
                  <w:vMerge/>
                  <w:vAlign w:val="center"/>
                </w:tcPr>
                <w:p w14:paraId="68FCE69B" w14:textId="77777777" w:rsidR="005161EE" w:rsidRDefault="005161EE">
                  <w:pPr>
                    <w:pStyle w:val="Default1"/>
                    <w:snapToGrid w:val="0"/>
                    <w:jc w:val="center"/>
                    <w:rPr>
                      <w:rFonts w:ascii="Times New Roman" w:cs="Times New Roman"/>
                      <w:color w:val="auto"/>
                      <w:sz w:val="21"/>
                      <w:szCs w:val="21"/>
                    </w:rPr>
                  </w:pPr>
                </w:p>
              </w:tc>
              <w:tc>
                <w:tcPr>
                  <w:tcW w:w="1070" w:type="dxa"/>
                  <w:vMerge/>
                  <w:vAlign w:val="center"/>
                </w:tcPr>
                <w:p w14:paraId="4927B0FC" w14:textId="77777777" w:rsidR="005161EE" w:rsidRDefault="005161EE">
                  <w:pPr>
                    <w:pStyle w:val="Default1"/>
                    <w:snapToGrid w:val="0"/>
                    <w:jc w:val="center"/>
                    <w:rPr>
                      <w:rFonts w:ascii="Times New Roman" w:cs="Times New Roman"/>
                      <w:color w:val="auto"/>
                      <w:sz w:val="21"/>
                      <w:szCs w:val="21"/>
                    </w:rPr>
                  </w:pPr>
                </w:p>
              </w:tc>
            </w:tr>
            <w:tr w:rsidR="005161EE" w14:paraId="34E1375D" w14:textId="77777777">
              <w:trPr>
                <w:tblHeader/>
              </w:trPr>
              <w:tc>
                <w:tcPr>
                  <w:tcW w:w="1474" w:type="dxa"/>
                  <w:vMerge w:val="restart"/>
                  <w:vAlign w:val="center"/>
                </w:tcPr>
                <w:p w14:paraId="0B78D111" w14:textId="77777777" w:rsidR="005161EE" w:rsidRDefault="00000000">
                  <w:pPr>
                    <w:widowControl/>
                    <w:snapToGrid w:val="0"/>
                    <w:spacing w:line="240" w:lineRule="auto"/>
                    <w:jc w:val="center"/>
                    <w:textAlignment w:val="center"/>
                    <w:rPr>
                      <w:szCs w:val="21"/>
                    </w:rPr>
                  </w:pPr>
                  <w:r>
                    <w:rPr>
                      <w:szCs w:val="21"/>
                    </w:rPr>
                    <w:t>W1</w:t>
                  </w:r>
                  <w:r>
                    <w:rPr>
                      <w:szCs w:val="21"/>
                    </w:rPr>
                    <w:t>进水明渠</w:t>
                  </w:r>
                  <w:r>
                    <w:rPr>
                      <w:szCs w:val="21"/>
                    </w:rPr>
                    <w:t>E</w:t>
                  </w:r>
                  <w:r>
                    <w:rPr>
                      <w:szCs w:val="21"/>
                    </w:rPr>
                    <w:t>：</w:t>
                  </w:r>
                  <w:r>
                    <w:rPr>
                      <w:szCs w:val="21"/>
                    </w:rPr>
                    <w:t>115°55′24″</w:t>
                  </w:r>
                  <w:r>
                    <w:rPr>
                      <w:szCs w:val="21"/>
                    </w:rPr>
                    <w:t>；</w:t>
                  </w:r>
                  <w:r>
                    <w:rPr>
                      <w:szCs w:val="21"/>
                    </w:rPr>
                    <w:t>N</w:t>
                  </w:r>
                  <w:r>
                    <w:rPr>
                      <w:szCs w:val="21"/>
                    </w:rPr>
                    <w:t>：</w:t>
                  </w:r>
                  <w:r>
                    <w:rPr>
                      <w:szCs w:val="21"/>
                    </w:rPr>
                    <w:t>28°49′8″</w:t>
                  </w:r>
                </w:p>
              </w:tc>
              <w:tc>
                <w:tcPr>
                  <w:tcW w:w="1766" w:type="dxa"/>
                  <w:vAlign w:val="center"/>
                </w:tcPr>
                <w:p w14:paraId="34F91E7E" w14:textId="77777777" w:rsidR="005161EE" w:rsidRDefault="00000000">
                  <w:pPr>
                    <w:pStyle w:val="Default1"/>
                    <w:snapToGrid w:val="0"/>
                    <w:jc w:val="center"/>
                    <w:rPr>
                      <w:rFonts w:ascii="Times New Roman" w:cs="Times New Roman"/>
                      <w:color w:val="auto"/>
                      <w:spacing w:val="-7"/>
                      <w:sz w:val="21"/>
                      <w:szCs w:val="21"/>
                    </w:rPr>
                  </w:pPr>
                  <w:r>
                    <w:rPr>
                      <w:rFonts w:ascii="Times New Roman" w:cs="Times New Roman"/>
                      <w:color w:val="auto"/>
                      <w:sz w:val="21"/>
                      <w:szCs w:val="21"/>
                    </w:rPr>
                    <w:t>pH</w:t>
                  </w:r>
                  <w:r>
                    <w:rPr>
                      <w:rFonts w:ascii="Times New Roman" w:cs="Times New Roman"/>
                      <w:color w:val="auto"/>
                      <w:sz w:val="21"/>
                      <w:szCs w:val="21"/>
                    </w:rPr>
                    <w:t>值</w:t>
                  </w:r>
                  <w:r>
                    <w:rPr>
                      <w:rFonts w:ascii="Times New Roman" w:cs="Times New Roman"/>
                      <w:color w:val="auto"/>
                      <w:spacing w:val="-7"/>
                      <w:sz w:val="21"/>
                      <w:szCs w:val="21"/>
                    </w:rPr>
                    <w:t>（无量纲）</w:t>
                  </w:r>
                </w:p>
              </w:tc>
              <w:tc>
                <w:tcPr>
                  <w:tcW w:w="1050" w:type="dxa"/>
                  <w:vAlign w:val="center"/>
                </w:tcPr>
                <w:p w14:paraId="54138CC8"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6.14</w:t>
                  </w:r>
                </w:p>
              </w:tc>
              <w:tc>
                <w:tcPr>
                  <w:tcW w:w="988" w:type="dxa"/>
                  <w:vAlign w:val="center"/>
                </w:tcPr>
                <w:p w14:paraId="0D0CB9AA"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6.18</w:t>
                  </w:r>
                </w:p>
              </w:tc>
              <w:tc>
                <w:tcPr>
                  <w:tcW w:w="1222" w:type="dxa"/>
                  <w:vAlign w:val="center"/>
                </w:tcPr>
                <w:p w14:paraId="3C3B5C8A" w14:textId="77777777" w:rsidR="005161EE" w:rsidRDefault="00000000">
                  <w:pPr>
                    <w:widowControl/>
                    <w:snapToGrid w:val="0"/>
                    <w:spacing w:line="240" w:lineRule="auto"/>
                    <w:jc w:val="center"/>
                    <w:textAlignment w:val="center"/>
                    <w:rPr>
                      <w:szCs w:val="21"/>
                    </w:rPr>
                  </w:pPr>
                  <w:r>
                    <w:rPr>
                      <w:szCs w:val="21"/>
                      <w:lang w:bidi="ar"/>
                    </w:rPr>
                    <w:t>6.16</w:t>
                  </w:r>
                </w:p>
              </w:tc>
              <w:tc>
                <w:tcPr>
                  <w:tcW w:w="1114" w:type="dxa"/>
                  <w:vAlign w:val="center"/>
                </w:tcPr>
                <w:p w14:paraId="4C59F34C" w14:textId="77777777" w:rsidR="005161EE" w:rsidRDefault="00000000">
                  <w:pPr>
                    <w:widowControl/>
                    <w:jc w:val="center"/>
                    <w:textAlignment w:val="center"/>
                    <w:rPr>
                      <w:szCs w:val="21"/>
                    </w:rPr>
                  </w:pPr>
                  <w:r>
                    <w:rPr>
                      <w:szCs w:val="21"/>
                      <w:lang w:bidi="ar"/>
                    </w:rPr>
                    <w:t>0.84</w:t>
                  </w:r>
                </w:p>
              </w:tc>
              <w:tc>
                <w:tcPr>
                  <w:tcW w:w="1070" w:type="dxa"/>
                  <w:vAlign w:val="center"/>
                </w:tcPr>
                <w:p w14:paraId="31D78A4B" w14:textId="77777777" w:rsidR="005161EE" w:rsidRDefault="00000000">
                  <w:pPr>
                    <w:widowControl/>
                    <w:snapToGrid w:val="0"/>
                    <w:spacing w:line="240" w:lineRule="auto"/>
                    <w:jc w:val="center"/>
                    <w:textAlignment w:val="center"/>
                    <w:rPr>
                      <w:szCs w:val="21"/>
                    </w:rPr>
                  </w:pPr>
                  <w:r>
                    <w:rPr>
                      <w:szCs w:val="21"/>
                    </w:rPr>
                    <w:t>6~9</w:t>
                  </w:r>
                </w:p>
              </w:tc>
            </w:tr>
            <w:tr w:rsidR="005161EE" w14:paraId="0A2795FD" w14:textId="77777777">
              <w:trPr>
                <w:tblHeader/>
              </w:trPr>
              <w:tc>
                <w:tcPr>
                  <w:tcW w:w="1474" w:type="dxa"/>
                  <w:vMerge/>
                  <w:vAlign w:val="center"/>
                </w:tcPr>
                <w:p w14:paraId="3F15B5A4" w14:textId="77777777" w:rsidR="005161EE" w:rsidRDefault="005161EE">
                  <w:pPr>
                    <w:snapToGrid w:val="0"/>
                    <w:spacing w:line="240" w:lineRule="auto"/>
                    <w:jc w:val="center"/>
                    <w:textAlignment w:val="center"/>
                    <w:rPr>
                      <w:szCs w:val="21"/>
                    </w:rPr>
                  </w:pPr>
                </w:p>
              </w:tc>
              <w:tc>
                <w:tcPr>
                  <w:tcW w:w="1766" w:type="dxa"/>
                  <w:vAlign w:val="center"/>
                </w:tcPr>
                <w:p w14:paraId="3EE619AA" w14:textId="77777777" w:rsidR="005161EE" w:rsidRDefault="00000000">
                  <w:pPr>
                    <w:snapToGrid w:val="0"/>
                    <w:spacing w:line="240" w:lineRule="auto"/>
                    <w:jc w:val="center"/>
                    <w:textAlignment w:val="center"/>
                    <w:rPr>
                      <w:szCs w:val="21"/>
                    </w:rPr>
                  </w:pPr>
                  <w:r>
                    <w:rPr>
                      <w:szCs w:val="21"/>
                    </w:rPr>
                    <w:t>化学需氧量</w:t>
                  </w:r>
                </w:p>
              </w:tc>
              <w:tc>
                <w:tcPr>
                  <w:tcW w:w="1050" w:type="dxa"/>
                  <w:vAlign w:val="center"/>
                </w:tcPr>
                <w:p w14:paraId="1C73545E"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38.0</w:t>
                  </w:r>
                </w:p>
              </w:tc>
              <w:tc>
                <w:tcPr>
                  <w:tcW w:w="988" w:type="dxa"/>
                  <w:vAlign w:val="center"/>
                </w:tcPr>
                <w:p w14:paraId="0F786A2D"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38.8</w:t>
                  </w:r>
                </w:p>
              </w:tc>
              <w:tc>
                <w:tcPr>
                  <w:tcW w:w="1222" w:type="dxa"/>
                  <w:vAlign w:val="center"/>
                </w:tcPr>
                <w:p w14:paraId="198DF387" w14:textId="77777777" w:rsidR="005161EE" w:rsidRDefault="00000000">
                  <w:pPr>
                    <w:widowControl/>
                    <w:snapToGrid w:val="0"/>
                    <w:spacing w:line="240" w:lineRule="auto"/>
                    <w:jc w:val="center"/>
                    <w:textAlignment w:val="center"/>
                    <w:rPr>
                      <w:szCs w:val="21"/>
                    </w:rPr>
                  </w:pPr>
                  <w:r>
                    <w:rPr>
                      <w:szCs w:val="21"/>
                      <w:lang w:bidi="ar"/>
                    </w:rPr>
                    <w:t>38.4</w:t>
                  </w:r>
                </w:p>
              </w:tc>
              <w:tc>
                <w:tcPr>
                  <w:tcW w:w="1114" w:type="dxa"/>
                  <w:vAlign w:val="center"/>
                </w:tcPr>
                <w:p w14:paraId="75C437D7" w14:textId="77777777" w:rsidR="005161EE" w:rsidRDefault="00000000">
                  <w:pPr>
                    <w:widowControl/>
                    <w:jc w:val="center"/>
                    <w:textAlignment w:val="top"/>
                    <w:rPr>
                      <w:szCs w:val="21"/>
                    </w:rPr>
                  </w:pPr>
                  <w:r>
                    <w:rPr>
                      <w:szCs w:val="21"/>
                      <w:lang w:bidi="ar"/>
                    </w:rPr>
                    <w:t>1.28</w:t>
                  </w:r>
                </w:p>
              </w:tc>
              <w:tc>
                <w:tcPr>
                  <w:tcW w:w="1070" w:type="dxa"/>
                </w:tcPr>
                <w:p w14:paraId="039F1CFC" w14:textId="77777777" w:rsidR="005161EE" w:rsidRDefault="00000000">
                  <w:pPr>
                    <w:widowControl/>
                    <w:snapToGrid w:val="0"/>
                    <w:spacing w:line="240" w:lineRule="auto"/>
                    <w:jc w:val="center"/>
                    <w:textAlignment w:val="center"/>
                    <w:rPr>
                      <w:szCs w:val="21"/>
                    </w:rPr>
                  </w:pPr>
                  <w:r>
                    <w:rPr>
                      <w:szCs w:val="21"/>
                    </w:rPr>
                    <w:t>≤</w:t>
                  </w:r>
                  <w:r>
                    <w:rPr>
                      <w:rFonts w:hint="eastAsia"/>
                      <w:szCs w:val="21"/>
                    </w:rPr>
                    <w:t>30</w:t>
                  </w:r>
                </w:p>
              </w:tc>
            </w:tr>
            <w:tr w:rsidR="005161EE" w14:paraId="1A7A0A40" w14:textId="77777777">
              <w:trPr>
                <w:tblHeader/>
              </w:trPr>
              <w:tc>
                <w:tcPr>
                  <w:tcW w:w="1474" w:type="dxa"/>
                  <w:vMerge/>
                  <w:vAlign w:val="center"/>
                </w:tcPr>
                <w:p w14:paraId="2BB1C55B" w14:textId="77777777" w:rsidR="005161EE" w:rsidRDefault="005161EE">
                  <w:pPr>
                    <w:widowControl/>
                    <w:snapToGrid w:val="0"/>
                    <w:spacing w:line="240" w:lineRule="auto"/>
                    <w:jc w:val="center"/>
                    <w:textAlignment w:val="center"/>
                    <w:rPr>
                      <w:szCs w:val="21"/>
                    </w:rPr>
                  </w:pPr>
                </w:p>
              </w:tc>
              <w:tc>
                <w:tcPr>
                  <w:tcW w:w="1766" w:type="dxa"/>
                  <w:vAlign w:val="center"/>
                </w:tcPr>
                <w:p w14:paraId="5DED019C" w14:textId="77777777" w:rsidR="005161EE" w:rsidRDefault="00000000">
                  <w:pPr>
                    <w:widowControl/>
                    <w:snapToGrid w:val="0"/>
                    <w:spacing w:line="240" w:lineRule="auto"/>
                    <w:jc w:val="center"/>
                    <w:textAlignment w:val="center"/>
                    <w:rPr>
                      <w:szCs w:val="21"/>
                    </w:rPr>
                  </w:pPr>
                  <w:r>
                    <w:rPr>
                      <w:szCs w:val="21"/>
                    </w:rPr>
                    <w:t>五日生化需氧量</w:t>
                  </w:r>
                </w:p>
              </w:tc>
              <w:tc>
                <w:tcPr>
                  <w:tcW w:w="1050" w:type="dxa"/>
                  <w:vAlign w:val="center"/>
                </w:tcPr>
                <w:p w14:paraId="6863976F"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9.2</w:t>
                  </w:r>
                </w:p>
              </w:tc>
              <w:tc>
                <w:tcPr>
                  <w:tcW w:w="988" w:type="dxa"/>
                  <w:vAlign w:val="center"/>
                </w:tcPr>
                <w:p w14:paraId="4FB56E64"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9.5</w:t>
                  </w:r>
                </w:p>
              </w:tc>
              <w:tc>
                <w:tcPr>
                  <w:tcW w:w="1222" w:type="dxa"/>
                  <w:vAlign w:val="center"/>
                </w:tcPr>
                <w:p w14:paraId="7E58CFD6" w14:textId="77777777" w:rsidR="005161EE" w:rsidRDefault="00000000">
                  <w:pPr>
                    <w:widowControl/>
                    <w:snapToGrid w:val="0"/>
                    <w:spacing w:line="240" w:lineRule="auto"/>
                    <w:jc w:val="center"/>
                    <w:textAlignment w:val="center"/>
                    <w:rPr>
                      <w:szCs w:val="21"/>
                    </w:rPr>
                  </w:pPr>
                  <w:r>
                    <w:rPr>
                      <w:szCs w:val="21"/>
                      <w:lang w:bidi="ar"/>
                    </w:rPr>
                    <w:t>9.35</w:t>
                  </w:r>
                </w:p>
              </w:tc>
              <w:tc>
                <w:tcPr>
                  <w:tcW w:w="1114" w:type="dxa"/>
                  <w:vAlign w:val="center"/>
                </w:tcPr>
                <w:p w14:paraId="302A38F5" w14:textId="77777777" w:rsidR="005161EE" w:rsidRDefault="00000000">
                  <w:pPr>
                    <w:widowControl/>
                    <w:jc w:val="center"/>
                    <w:textAlignment w:val="top"/>
                    <w:rPr>
                      <w:szCs w:val="21"/>
                    </w:rPr>
                  </w:pPr>
                  <w:r>
                    <w:rPr>
                      <w:szCs w:val="21"/>
                      <w:lang w:bidi="ar"/>
                    </w:rPr>
                    <w:t>1.56</w:t>
                  </w:r>
                </w:p>
              </w:tc>
              <w:tc>
                <w:tcPr>
                  <w:tcW w:w="1070" w:type="dxa"/>
                </w:tcPr>
                <w:p w14:paraId="5ED7DE5A" w14:textId="77777777" w:rsidR="005161EE" w:rsidRDefault="00000000">
                  <w:pPr>
                    <w:widowControl/>
                    <w:snapToGrid w:val="0"/>
                    <w:spacing w:line="240" w:lineRule="auto"/>
                    <w:jc w:val="center"/>
                    <w:textAlignment w:val="center"/>
                    <w:rPr>
                      <w:szCs w:val="21"/>
                    </w:rPr>
                  </w:pPr>
                  <w:r>
                    <w:rPr>
                      <w:szCs w:val="21"/>
                    </w:rPr>
                    <w:t>≤</w:t>
                  </w:r>
                  <w:r>
                    <w:rPr>
                      <w:rFonts w:hint="eastAsia"/>
                      <w:szCs w:val="21"/>
                    </w:rPr>
                    <w:t>6</w:t>
                  </w:r>
                </w:p>
              </w:tc>
            </w:tr>
            <w:tr w:rsidR="005161EE" w14:paraId="4EDF7396" w14:textId="77777777">
              <w:trPr>
                <w:tblHeader/>
              </w:trPr>
              <w:tc>
                <w:tcPr>
                  <w:tcW w:w="1474" w:type="dxa"/>
                  <w:vMerge/>
                  <w:vAlign w:val="center"/>
                </w:tcPr>
                <w:p w14:paraId="56E7EDC6" w14:textId="77777777" w:rsidR="005161EE" w:rsidRDefault="005161EE">
                  <w:pPr>
                    <w:snapToGrid w:val="0"/>
                    <w:spacing w:line="240" w:lineRule="auto"/>
                    <w:jc w:val="center"/>
                    <w:textAlignment w:val="center"/>
                    <w:rPr>
                      <w:szCs w:val="21"/>
                    </w:rPr>
                  </w:pPr>
                </w:p>
              </w:tc>
              <w:tc>
                <w:tcPr>
                  <w:tcW w:w="1766" w:type="dxa"/>
                  <w:vAlign w:val="center"/>
                </w:tcPr>
                <w:p w14:paraId="1A99AB6F" w14:textId="77777777" w:rsidR="005161EE" w:rsidRDefault="00000000">
                  <w:pPr>
                    <w:snapToGrid w:val="0"/>
                    <w:spacing w:line="240" w:lineRule="auto"/>
                    <w:jc w:val="center"/>
                    <w:textAlignment w:val="center"/>
                    <w:rPr>
                      <w:szCs w:val="21"/>
                    </w:rPr>
                  </w:pPr>
                  <w:r>
                    <w:rPr>
                      <w:szCs w:val="21"/>
                    </w:rPr>
                    <w:t>悬浮物</w:t>
                  </w:r>
                </w:p>
              </w:tc>
              <w:tc>
                <w:tcPr>
                  <w:tcW w:w="1050" w:type="dxa"/>
                  <w:vAlign w:val="center"/>
                </w:tcPr>
                <w:p w14:paraId="14528763" w14:textId="77777777" w:rsidR="005161EE" w:rsidRDefault="00000000">
                  <w:pPr>
                    <w:widowControl/>
                    <w:snapToGrid w:val="0"/>
                    <w:spacing w:line="240" w:lineRule="auto"/>
                    <w:jc w:val="center"/>
                    <w:textAlignment w:val="center"/>
                    <w:rPr>
                      <w:szCs w:val="21"/>
                    </w:rPr>
                  </w:pPr>
                  <w:r>
                    <w:rPr>
                      <w:szCs w:val="21"/>
                    </w:rPr>
                    <w:t>38</w:t>
                  </w:r>
                </w:p>
              </w:tc>
              <w:tc>
                <w:tcPr>
                  <w:tcW w:w="988" w:type="dxa"/>
                  <w:vAlign w:val="center"/>
                </w:tcPr>
                <w:p w14:paraId="3D208E12"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35</w:t>
                  </w:r>
                </w:p>
              </w:tc>
              <w:tc>
                <w:tcPr>
                  <w:tcW w:w="1222" w:type="dxa"/>
                  <w:vAlign w:val="center"/>
                </w:tcPr>
                <w:p w14:paraId="24F72FB8" w14:textId="77777777" w:rsidR="005161EE" w:rsidRDefault="00000000">
                  <w:pPr>
                    <w:widowControl/>
                    <w:snapToGrid w:val="0"/>
                    <w:spacing w:line="240" w:lineRule="auto"/>
                    <w:jc w:val="center"/>
                    <w:textAlignment w:val="center"/>
                    <w:rPr>
                      <w:szCs w:val="21"/>
                    </w:rPr>
                  </w:pPr>
                  <w:r>
                    <w:rPr>
                      <w:szCs w:val="21"/>
                      <w:lang w:bidi="ar"/>
                    </w:rPr>
                    <w:t>36.5</w:t>
                  </w:r>
                </w:p>
              </w:tc>
              <w:tc>
                <w:tcPr>
                  <w:tcW w:w="1114" w:type="dxa"/>
                  <w:vAlign w:val="center"/>
                </w:tcPr>
                <w:p w14:paraId="39EE5DE4" w14:textId="77777777" w:rsidR="005161EE" w:rsidRDefault="00000000">
                  <w:pPr>
                    <w:widowControl/>
                    <w:snapToGrid w:val="0"/>
                    <w:spacing w:line="240" w:lineRule="auto"/>
                    <w:jc w:val="center"/>
                    <w:textAlignment w:val="center"/>
                    <w:rPr>
                      <w:szCs w:val="21"/>
                    </w:rPr>
                  </w:pPr>
                  <w:r>
                    <w:rPr>
                      <w:szCs w:val="21"/>
                    </w:rPr>
                    <w:t>—</w:t>
                  </w:r>
                </w:p>
              </w:tc>
              <w:tc>
                <w:tcPr>
                  <w:tcW w:w="1070" w:type="dxa"/>
                </w:tcPr>
                <w:p w14:paraId="0894C893" w14:textId="77777777" w:rsidR="005161EE" w:rsidRDefault="00000000">
                  <w:pPr>
                    <w:widowControl/>
                    <w:snapToGrid w:val="0"/>
                    <w:spacing w:line="240" w:lineRule="auto"/>
                    <w:jc w:val="center"/>
                    <w:textAlignment w:val="center"/>
                    <w:rPr>
                      <w:szCs w:val="21"/>
                    </w:rPr>
                  </w:pPr>
                  <w:r>
                    <w:rPr>
                      <w:szCs w:val="21"/>
                    </w:rPr>
                    <w:t>—</w:t>
                  </w:r>
                </w:p>
              </w:tc>
            </w:tr>
            <w:tr w:rsidR="005161EE" w14:paraId="5C1AF8D8" w14:textId="77777777">
              <w:trPr>
                <w:tblHeader/>
              </w:trPr>
              <w:tc>
                <w:tcPr>
                  <w:tcW w:w="1474" w:type="dxa"/>
                  <w:vMerge/>
                  <w:vAlign w:val="center"/>
                </w:tcPr>
                <w:p w14:paraId="6D622691" w14:textId="77777777" w:rsidR="005161EE" w:rsidRDefault="005161EE">
                  <w:pPr>
                    <w:snapToGrid w:val="0"/>
                    <w:spacing w:line="240" w:lineRule="auto"/>
                    <w:jc w:val="center"/>
                    <w:textAlignment w:val="center"/>
                    <w:rPr>
                      <w:szCs w:val="21"/>
                    </w:rPr>
                  </w:pPr>
                </w:p>
              </w:tc>
              <w:tc>
                <w:tcPr>
                  <w:tcW w:w="1766" w:type="dxa"/>
                  <w:vAlign w:val="center"/>
                </w:tcPr>
                <w:p w14:paraId="696E8A26" w14:textId="77777777" w:rsidR="005161EE" w:rsidRDefault="00000000">
                  <w:pPr>
                    <w:snapToGrid w:val="0"/>
                    <w:spacing w:line="240" w:lineRule="auto"/>
                    <w:jc w:val="center"/>
                    <w:textAlignment w:val="center"/>
                    <w:rPr>
                      <w:szCs w:val="21"/>
                    </w:rPr>
                  </w:pPr>
                  <w:r>
                    <w:rPr>
                      <w:szCs w:val="21"/>
                    </w:rPr>
                    <w:t>氨氮</w:t>
                  </w:r>
                </w:p>
              </w:tc>
              <w:tc>
                <w:tcPr>
                  <w:tcW w:w="1050" w:type="dxa"/>
                  <w:vAlign w:val="center"/>
                </w:tcPr>
                <w:p w14:paraId="50B6CF36" w14:textId="77777777" w:rsidR="005161EE" w:rsidRDefault="00000000">
                  <w:pPr>
                    <w:widowControl/>
                    <w:snapToGrid w:val="0"/>
                    <w:spacing w:line="240" w:lineRule="auto"/>
                    <w:jc w:val="center"/>
                    <w:textAlignment w:val="center"/>
                    <w:rPr>
                      <w:szCs w:val="21"/>
                    </w:rPr>
                  </w:pPr>
                  <w:r>
                    <w:rPr>
                      <w:szCs w:val="21"/>
                    </w:rPr>
                    <w:t>4.83</w:t>
                  </w:r>
                </w:p>
              </w:tc>
              <w:tc>
                <w:tcPr>
                  <w:tcW w:w="988" w:type="dxa"/>
                  <w:vAlign w:val="center"/>
                </w:tcPr>
                <w:p w14:paraId="10382AAE"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4.77</w:t>
                  </w:r>
                </w:p>
              </w:tc>
              <w:tc>
                <w:tcPr>
                  <w:tcW w:w="1222" w:type="dxa"/>
                  <w:vAlign w:val="center"/>
                </w:tcPr>
                <w:p w14:paraId="55CA0371" w14:textId="77777777" w:rsidR="005161EE" w:rsidRDefault="00000000">
                  <w:pPr>
                    <w:widowControl/>
                    <w:snapToGrid w:val="0"/>
                    <w:spacing w:line="240" w:lineRule="auto"/>
                    <w:jc w:val="center"/>
                    <w:textAlignment w:val="center"/>
                    <w:rPr>
                      <w:szCs w:val="21"/>
                    </w:rPr>
                  </w:pPr>
                  <w:r>
                    <w:rPr>
                      <w:szCs w:val="21"/>
                      <w:lang w:bidi="ar"/>
                    </w:rPr>
                    <w:t>4.8</w:t>
                  </w:r>
                </w:p>
              </w:tc>
              <w:tc>
                <w:tcPr>
                  <w:tcW w:w="1114" w:type="dxa"/>
                  <w:vAlign w:val="center"/>
                </w:tcPr>
                <w:p w14:paraId="41F2E2AA" w14:textId="77777777" w:rsidR="005161EE" w:rsidRDefault="00000000">
                  <w:pPr>
                    <w:widowControl/>
                    <w:snapToGrid w:val="0"/>
                    <w:spacing w:line="240" w:lineRule="auto"/>
                    <w:jc w:val="center"/>
                    <w:textAlignment w:val="center"/>
                    <w:rPr>
                      <w:szCs w:val="21"/>
                    </w:rPr>
                  </w:pPr>
                  <w:r>
                    <w:rPr>
                      <w:szCs w:val="21"/>
                    </w:rPr>
                    <w:t>3.20</w:t>
                  </w:r>
                </w:p>
              </w:tc>
              <w:tc>
                <w:tcPr>
                  <w:tcW w:w="1070" w:type="dxa"/>
                </w:tcPr>
                <w:p w14:paraId="1DEE5AB8" w14:textId="77777777" w:rsidR="005161EE" w:rsidRDefault="00000000">
                  <w:pPr>
                    <w:widowControl/>
                    <w:snapToGrid w:val="0"/>
                    <w:spacing w:line="240" w:lineRule="auto"/>
                    <w:jc w:val="center"/>
                    <w:textAlignment w:val="center"/>
                    <w:rPr>
                      <w:szCs w:val="21"/>
                    </w:rPr>
                  </w:pPr>
                  <w:r>
                    <w:rPr>
                      <w:szCs w:val="21"/>
                    </w:rPr>
                    <w:t>≤1.</w:t>
                  </w:r>
                  <w:r>
                    <w:rPr>
                      <w:rFonts w:hint="eastAsia"/>
                      <w:szCs w:val="21"/>
                    </w:rPr>
                    <w:t>5</w:t>
                  </w:r>
                </w:p>
              </w:tc>
            </w:tr>
            <w:tr w:rsidR="005161EE" w14:paraId="10333FF4" w14:textId="77777777">
              <w:trPr>
                <w:tblHeader/>
              </w:trPr>
              <w:tc>
                <w:tcPr>
                  <w:tcW w:w="1474" w:type="dxa"/>
                  <w:vMerge/>
                  <w:vAlign w:val="center"/>
                </w:tcPr>
                <w:p w14:paraId="11C9528F" w14:textId="77777777" w:rsidR="005161EE" w:rsidRDefault="005161EE">
                  <w:pPr>
                    <w:snapToGrid w:val="0"/>
                    <w:spacing w:line="240" w:lineRule="auto"/>
                    <w:jc w:val="center"/>
                    <w:textAlignment w:val="center"/>
                    <w:rPr>
                      <w:szCs w:val="21"/>
                    </w:rPr>
                  </w:pPr>
                </w:p>
              </w:tc>
              <w:tc>
                <w:tcPr>
                  <w:tcW w:w="1766" w:type="dxa"/>
                  <w:vAlign w:val="center"/>
                </w:tcPr>
                <w:p w14:paraId="7370F47D" w14:textId="77777777" w:rsidR="005161EE" w:rsidRDefault="00000000">
                  <w:pPr>
                    <w:snapToGrid w:val="0"/>
                    <w:spacing w:line="240" w:lineRule="auto"/>
                    <w:jc w:val="center"/>
                    <w:textAlignment w:val="center"/>
                    <w:rPr>
                      <w:szCs w:val="21"/>
                    </w:rPr>
                  </w:pPr>
                  <w:r>
                    <w:rPr>
                      <w:szCs w:val="21"/>
                    </w:rPr>
                    <w:t>总氮</w:t>
                  </w:r>
                </w:p>
              </w:tc>
              <w:tc>
                <w:tcPr>
                  <w:tcW w:w="1050" w:type="dxa"/>
                  <w:vAlign w:val="center"/>
                </w:tcPr>
                <w:p w14:paraId="4F60569F" w14:textId="77777777" w:rsidR="005161EE" w:rsidRDefault="00000000">
                  <w:pPr>
                    <w:widowControl/>
                    <w:snapToGrid w:val="0"/>
                    <w:spacing w:line="240" w:lineRule="auto"/>
                    <w:jc w:val="center"/>
                    <w:textAlignment w:val="center"/>
                    <w:rPr>
                      <w:szCs w:val="21"/>
                    </w:rPr>
                  </w:pPr>
                  <w:r>
                    <w:rPr>
                      <w:szCs w:val="21"/>
                    </w:rPr>
                    <w:t>7.88</w:t>
                  </w:r>
                </w:p>
              </w:tc>
              <w:tc>
                <w:tcPr>
                  <w:tcW w:w="988" w:type="dxa"/>
                  <w:vAlign w:val="center"/>
                </w:tcPr>
                <w:p w14:paraId="3DE7EB4D"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7.80</w:t>
                  </w:r>
                </w:p>
              </w:tc>
              <w:tc>
                <w:tcPr>
                  <w:tcW w:w="1222" w:type="dxa"/>
                  <w:vAlign w:val="center"/>
                </w:tcPr>
                <w:p w14:paraId="053AC523" w14:textId="77777777" w:rsidR="005161EE" w:rsidRDefault="00000000">
                  <w:pPr>
                    <w:widowControl/>
                    <w:snapToGrid w:val="0"/>
                    <w:spacing w:line="240" w:lineRule="auto"/>
                    <w:jc w:val="center"/>
                    <w:textAlignment w:val="center"/>
                    <w:rPr>
                      <w:szCs w:val="21"/>
                    </w:rPr>
                  </w:pPr>
                  <w:r>
                    <w:rPr>
                      <w:szCs w:val="21"/>
                      <w:lang w:bidi="ar"/>
                    </w:rPr>
                    <w:t>7.84</w:t>
                  </w:r>
                </w:p>
              </w:tc>
              <w:tc>
                <w:tcPr>
                  <w:tcW w:w="1114" w:type="dxa"/>
                  <w:vAlign w:val="center"/>
                </w:tcPr>
                <w:p w14:paraId="3AA9933A" w14:textId="77777777" w:rsidR="005161EE" w:rsidRDefault="00000000">
                  <w:pPr>
                    <w:widowControl/>
                    <w:snapToGrid w:val="0"/>
                    <w:spacing w:line="240" w:lineRule="auto"/>
                    <w:jc w:val="center"/>
                    <w:textAlignment w:val="center"/>
                    <w:rPr>
                      <w:szCs w:val="21"/>
                    </w:rPr>
                  </w:pPr>
                  <w:r>
                    <w:rPr>
                      <w:szCs w:val="21"/>
                    </w:rPr>
                    <w:t>5.23</w:t>
                  </w:r>
                </w:p>
              </w:tc>
              <w:tc>
                <w:tcPr>
                  <w:tcW w:w="1070" w:type="dxa"/>
                </w:tcPr>
                <w:p w14:paraId="1681E4CD" w14:textId="77777777" w:rsidR="005161EE" w:rsidRDefault="00000000">
                  <w:pPr>
                    <w:widowControl/>
                    <w:snapToGrid w:val="0"/>
                    <w:spacing w:line="240" w:lineRule="auto"/>
                    <w:jc w:val="center"/>
                    <w:textAlignment w:val="center"/>
                    <w:rPr>
                      <w:szCs w:val="21"/>
                    </w:rPr>
                  </w:pPr>
                  <w:r>
                    <w:rPr>
                      <w:szCs w:val="21"/>
                    </w:rPr>
                    <w:t>≤1.</w:t>
                  </w:r>
                  <w:r>
                    <w:rPr>
                      <w:rFonts w:hint="eastAsia"/>
                      <w:szCs w:val="21"/>
                    </w:rPr>
                    <w:t>5</w:t>
                  </w:r>
                </w:p>
              </w:tc>
            </w:tr>
            <w:tr w:rsidR="005161EE" w14:paraId="04B60441" w14:textId="77777777">
              <w:trPr>
                <w:tblHeader/>
              </w:trPr>
              <w:tc>
                <w:tcPr>
                  <w:tcW w:w="1474" w:type="dxa"/>
                  <w:vMerge/>
                  <w:vAlign w:val="center"/>
                </w:tcPr>
                <w:p w14:paraId="19291EF4" w14:textId="77777777" w:rsidR="005161EE" w:rsidRDefault="005161EE">
                  <w:pPr>
                    <w:snapToGrid w:val="0"/>
                    <w:spacing w:line="240" w:lineRule="auto"/>
                    <w:jc w:val="center"/>
                    <w:textAlignment w:val="center"/>
                    <w:rPr>
                      <w:szCs w:val="21"/>
                    </w:rPr>
                  </w:pPr>
                </w:p>
              </w:tc>
              <w:tc>
                <w:tcPr>
                  <w:tcW w:w="1766" w:type="dxa"/>
                  <w:vAlign w:val="center"/>
                </w:tcPr>
                <w:p w14:paraId="599529AA" w14:textId="77777777" w:rsidR="005161EE" w:rsidRDefault="00000000">
                  <w:pPr>
                    <w:snapToGrid w:val="0"/>
                    <w:spacing w:line="240" w:lineRule="auto"/>
                    <w:jc w:val="center"/>
                    <w:textAlignment w:val="center"/>
                    <w:rPr>
                      <w:szCs w:val="21"/>
                    </w:rPr>
                  </w:pPr>
                  <w:r>
                    <w:rPr>
                      <w:szCs w:val="21"/>
                    </w:rPr>
                    <w:t>总磷</w:t>
                  </w:r>
                </w:p>
              </w:tc>
              <w:tc>
                <w:tcPr>
                  <w:tcW w:w="1050" w:type="dxa"/>
                  <w:vAlign w:val="center"/>
                </w:tcPr>
                <w:p w14:paraId="4A6C5359" w14:textId="77777777" w:rsidR="005161EE" w:rsidRDefault="00000000">
                  <w:pPr>
                    <w:widowControl/>
                    <w:snapToGrid w:val="0"/>
                    <w:spacing w:line="240" w:lineRule="auto"/>
                    <w:jc w:val="center"/>
                    <w:textAlignment w:val="center"/>
                    <w:rPr>
                      <w:szCs w:val="21"/>
                    </w:rPr>
                  </w:pPr>
                  <w:r>
                    <w:rPr>
                      <w:szCs w:val="21"/>
                    </w:rPr>
                    <w:t>0.30</w:t>
                  </w:r>
                </w:p>
              </w:tc>
              <w:tc>
                <w:tcPr>
                  <w:tcW w:w="988" w:type="dxa"/>
                  <w:vAlign w:val="center"/>
                </w:tcPr>
                <w:p w14:paraId="38C64916"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0.28</w:t>
                  </w:r>
                </w:p>
              </w:tc>
              <w:tc>
                <w:tcPr>
                  <w:tcW w:w="1222" w:type="dxa"/>
                  <w:vAlign w:val="center"/>
                </w:tcPr>
                <w:p w14:paraId="29EE9CF9" w14:textId="77777777" w:rsidR="005161EE" w:rsidRDefault="00000000">
                  <w:pPr>
                    <w:widowControl/>
                    <w:snapToGrid w:val="0"/>
                    <w:spacing w:line="240" w:lineRule="auto"/>
                    <w:jc w:val="center"/>
                    <w:textAlignment w:val="center"/>
                    <w:rPr>
                      <w:szCs w:val="21"/>
                    </w:rPr>
                  </w:pPr>
                  <w:r>
                    <w:rPr>
                      <w:szCs w:val="21"/>
                      <w:lang w:bidi="ar"/>
                    </w:rPr>
                    <w:t>0.29</w:t>
                  </w:r>
                </w:p>
              </w:tc>
              <w:tc>
                <w:tcPr>
                  <w:tcW w:w="1114" w:type="dxa"/>
                  <w:vAlign w:val="center"/>
                </w:tcPr>
                <w:p w14:paraId="4208B6FA" w14:textId="77777777" w:rsidR="005161EE" w:rsidRDefault="00000000">
                  <w:pPr>
                    <w:widowControl/>
                    <w:snapToGrid w:val="0"/>
                    <w:spacing w:line="240" w:lineRule="auto"/>
                    <w:jc w:val="center"/>
                    <w:textAlignment w:val="center"/>
                    <w:rPr>
                      <w:szCs w:val="21"/>
                    </w:rPr>
                  </w:pPr>
                  <w:r>
                    <w:rPr>
                      <w:szCs w:val="21"/>
                    </w:rPr>
                    <w:t>2.90</w:t>
                  </w:r>
                </w:p>
              </w:tc>
              <w:tc>
                <w:tcPr>
                  <w:tcW w:w="1070" w:type="dxa"/>
                  <w:vAlign w:val="center"/>
                </w:tcPr>
                <w:p w14:paraId="63606956" w14:textId="77777777" w:rsidR="005161EE" w:rsidRDefault="00000000">
                  <w:pPr>
                    <w:widowControl/>
                    <w:snapToGrid w:val="0"/>
                    <w:spacing w:line="240" w:lineRule="auto"/>
                    <w:jc w:val="center"/>
                    <w:textAlignment w:val="center"/>
                    <w:rPr>
                      <w:szCs w:val="21"/>
                    </w:rPr>
                  </w:pPr>
                  <w:r>
                    <w:rPr>
                      <w:szCs w:val="21"/>
                    </w:rPr>
                    <w:t>≤0.</w:t>
                  </w:r>
                  <w:r>
                    <w:rPr>
                      <w:rFonts w:hint="eastAsia"/>
                      <w:szCs w:val="21"/>
                    </w:rPr>
                    <w:t>1</w:t>
                  </w:r>
                </w:p>
              </w:tc>
            </w:tr>
            <w:tr w:rsidR="005161EE" w14:paraId="64F5FF70" w14:textId="77777777">
              <w:trPr>
                <w:tblHeader/>
              </w:trPr>
              <w:tc>
                <w:tcPr>
                  <w:tcW w:w="1474" w:type="dxa"/>
                  <w:vMerge/>
                  <w:vAlign w:val="center"/>
                </w:tcPr>
                <w:p w14:paraId="55CDD654" w14:textId="77777777" w:rsidR="005161EE" w:rsidRDefault="005161EE">
                  <w:pPr>
                    <w:snapToGrid w:val="0"/>
                    <w:spacing w:line="240" w:lineRule="auto"/>
                    <w:jc w:val="center"/>
                    <w:textAlignment w:val="center"/>
                    <w:rPr>
                      <w:szCs w:val="21"/>
                    </w:rPr>
                  </w:pPr>
                </w:p>
              </w:tc>
              <w:tc>
                <w:tcPr>
                  <w:tcW w:w="1766" w:type="dxa"/>
                  <w:vAlign w:val="center"/>
                </w:tcPr>
                <w:p w14:paraId="54A42E81" w14:textId="77777777" w:rsidR="005161EE" w:rsidRDefault="00000000">
                  <w:pPr>
                    <w:snapToGrid w:val="0"/>
                    <w:spacing w:line="240" w:lineRule="auto"/>
                    <w:jc w:val="center"/>
                    <w:textAlignment w:val="center"/>
                    <w:rPr>
                      <w:szCs w:val="21"/>
                    </w:rPr>
                  </w:pPr>
                  <w:r>
                    <w:rPr>
                      <w:szCs w:val="21"/>
                    </w:rPr>
                    <w:t>粪大肠菌群（个</w:t>
                  </w:r>
                  <w:r>
                    <w:rPr>
                      <w:szCs w:val="21"/>
                    </w:rPr>
                    <w:t>/L</w:t>
                  </w:r>
                  <w:r>
                    <w:rPr>
                      <w:szCs w:val="21"/>
                    </w:rPr>
                    <w:t>）</w:t>
                  </w:r>
                </w:p>
              </w:tc>
              <w:tc>
                <w:tcPr>
                  <w:tcW w:w="1050" w:type="dxa"/>
                  <w:vAlign w:val="center"/>
                </w:tcPr>
                <w:p w14:paraId="3998EA79" w14:textId="77777777" w:rsidR="005161EE" w:rsidRDefault="00000000">
                  <w:pPr>
                    <w:widowControl/>
                    <w:snapToGrid w:val="0"/>
                    <w:spacing w:line="240" w:lineRule="auto"/>
                    <w:jc w:val="center"/>
                    <w:textAlignment w:val="center"/>
                    <w:rPr>
                      <w:szCs w:val="21"/>
                    </w:rPr>
                  </w:pPr>
                  <w:r>
                    <w:rPr>
                      <w:szCs w:val="21"/>
                    </w:rPr>
                    <w:t>6900</w:t>
                  </w:r>
                </w:p>
              </w:tc>
              <w:tc>
                <w:tcPr>
                  <w:tcW w:w="988" w:type="dxa"/>
                  <w:vAlign w:val="center"/>
                </w:tcPr>
                <w:p w14:paraId="3A67F51B"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5200</w:t>
                  </w:r>
                </w:p>
              </w:tc>
              <w:tc>
                <w:tcPr>
                  <w:tcW w:w="1222" w:type="dxa"/>
                  <w:vAlign w:val="center"/>
                </w:tcPr>
                <w:p w14:paraId="4132DBC9" w14:textId="77777777" w:rsidR="005161EE" w:rsidRDefault="00000000">
                  <w:pPr>
                    <w:widowControl/>
                    <w:snapToGrid w:val="0"/>
                    <w:spacing w:line="240" w:lineRule="auto"/>
                    <w:jc w:val="center"/>
                    <w:textAlignment w:val="center"/>
                    <w:rPr>
                      <w:szCs w:val="21"/>
                    </w:rPr>
                  </w:pPr>
                  <w:r>
                    <w:rPr>
                      <w:szCs w:val="21"/>
                      <w:lang w:bidi="ar"/>
                    </w:rPr>
                    <w:t>6050</w:t>
                  </w:r>
                </w:p>
              </w:tc>
              <w:tc>
                <w:tcPr>
                  <w:tcW w:w="1114" w:type="dxa"/>
                  <w:vAlign w:val="center"/>
                </w:tcPr>
                <w:p w14:paraId="572672BA" w14:textId="77777777" w:rsidR="005161EE" w:rsidRDefault="00000000">
                  <w:pPr>
                    <w:widowControl/>
                    <w:snapToGrid w:val="0"/>
                    <w:spacing w:line="240" w:lineRule="auto"/>
                    <w:jc w:val="center"/>
                    <w:textAlignment w:val="center"/>
                    <w:rPr>
                      <w:szCs w:val="21"/>
                    </w:rPr>
                  </w:pPr>
                  <w:r>
                    <w:rPr>
                      <w:szCs w:val="21"/>
                    </w:rPr>
                    <w:t>0.30</w:t>
                  </w:r>
                </w:p>
              </w:tc>
              <w:tc>
                <w:tcPr>
                  <w:tcW w:w="1070" w:type="dxa"/>
                  <w:vAlign w:val="center"/>
                </w:tcPr>
                <w:p w14:paraId="790C390F" w14:textId="77777777" w:rsidR="005161EE" w:rsidRDefault="00000000">
                  <w:pPr>
                    <w:widowControl/>
                    <w:snapToGrid w:val="0"/>
                    <w:spacing w:line="240" w:lineRule="auto"/>
                    <w:jc w:val="center"/>
                    <w:textAlignment w:val="center"/>
                    <w:rPr>
                      <w:szCs w:val="21"/>
                    </w:rPr>
                  </w:pPr>
                  <w:r>
                    <w:rPr>
                      <w:szCs w:val="21"/>
                    </w:rPr>
                    <w:t>≤</w:t>
                  </w:r>
                  <w:r>
                    <w:rPr>
                      <w:rFonts w:hint="eastAsia"/>
                      <w:szCs w:val="21"/>
                    </w:rPr>
                    <w:t>2</w:t>
                  </w:r>
                  <w:r>
                    <w:rPr>
                      <w:szCs w:val="21"/>
                    </w:rPr>
                    <w:t>0000</w:t>
                  </w:r>
                </w:p>
              </w:tc>
            </w:tr>
            <w:tr w:rsidR="005161EE" w14:paraId="39867943" w14:textId="77777777">
              <w:trPr>
                <w:tblHeader/>
              </w:trPr>
              <w:tc>
                <w:tcPr>
                  <w:tcW w:w="1474" w:type="dxa"/>
                  <w:vMerge w:val="restart"/>
                  <w:vAlign w:val="center"/>
                </w:tcPr>
                <w:p w14:paraId="4C5569CB" w14:textId="77777777" w:rsidR="005161EE" w:rsidRDefault="00000000">
                  <w:pPr>
                    <w:snapToGrid w:val="0"/>
                    <w:spacing w:line="240" w:lineRule="auto"/>
                    <w:jc w:val="center"/>
                    <w:textAlignment w:val="center"/>
                    <w:rPr>
                      <w:szCs w:val="21"/>
                    </w:rPr>
                  </w:pPr>
                  <w:r>
                    <w:rPr>
                      <w:szCs w:val="21"/>
                    </w:rPr>
                    <w:t>W2</w:t>
                  </w:r>
                  <w:r>
                    <w:rPr>
                      <w:szCs w:val="21"/>
                    </w:rPr>
                    <w:t>儒乐湖中心</w:t>
                  </w:r>
                  <w:r>
                    <w:rPr>
                      <w:szCs w:val="21"/>
                    </w:rPr>
                    <w:t>E</w:t>
                  </w:r>
                  <w:r>
                    <w:rPr>
                      <w:szCs w:val="21"/>
                    </w:rPr>
                    <w:t>：</w:t>
                  </w:r>
                  <w:r>
                    <w:rPr>
                      <w:szCs w:val="21"/>
                    </w:rPr>
                    <w:t>114°29′41″</w:t>
                  </w:r>
                  <w:r>
                    <w:rPr>
                      <w:szCs w:val="21"/>
                    </w:rPr>
                    <w:t>；</w:t>
                  </w:r>
                  <w:r>
                    <w:rPr>
                      <w:szCs w:val="21"/>
                    </w:rPr>
                    <w:t>N</w:t>
                  </w:r>
                  <w:r>
                    <w:rPr>
                      <w:szCs w:val="21"/>
                    </w:rPr>
                    <w:t>：</w:t>
                  </w:r>
                  <w:r>
                    <w:rPr>
                      <w:szCs w:val="21"/>
                    </w:rPr>
                    <w:t>28°08′43″</w:t>
                  </w:r>
                </w:p>
              </w:tc>
              <w:tc>
                <w:tcPr>
                  <w:tcW w:w="1766" w:type="dxa"/>
                  <w:vAlign w:val="center"/>
                </w:tcPr>
                <w:p w14:paraId="03C85F20"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pH</w:t>
                  </w:r>
                  <w:r>
                    <w:rPr>
                      <w:rFonts w:ascii="Times New Roman" w:cs="Times New Roman"/>
                      <w:color w:val="auto"/>
                      <w:sz w:val="21"/>
                      <w:szCs w:val="21"/>
                    </w:rPr>
                    <w:t>值</w:t>
                  </w:r>
                  <w:r>
                    <w:rPr>
                      <w:rFonts w:ascii="Times New Roman" w:cs="Times New Roman"/>
                      <w:color w:val="auto"/>
                      <w:spacing w:val="-7"/>
                      <w:sz w:val="21"/>
                      <w:szCs w:val="21"/>
                    </w:rPr>
                    <w:t>（无量纲）</w:t>
                  </w:r>
                </w:p>
              </w:tc>
              <w:tc>
                <w:tcPr>
                  <w:tcW w:w="1050" w:type="dxa"/>
                  <w:vAlign w:val="center"/>
                </w:tcPr>
                <w:p w14:paraId="38F601F4"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7.33</w:t>
                  </w:r>
                </w:p>
              </w:tc>
              <w:tc>
                <w:tcPr>
                  <w:tcW w:w="988" w:type="dxa"/>
                  <w:vAlign w:val="center"/>
                </w:tcPr>
                <w:p w14:paraId="50B5B160"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7.29</w:t>
                  </w:r>
                </w:p>
              </w:tc>
              <w:tc>
                <w:tcPr>
                  <w:tcW w:w="1222" w:type="dxa"/>
                  <w:vAlign w:val="center"/>
                </w:tcPr>
                <w:p w14:paraId="65629181" w14:textId="77777777" w:rsidR="005161EE" w:rsidRDefault="00000000">
                  <w:pPr>
                    <w:widowControl/>
                    <w:snapToGrid w:val="0"/>
                    <w:spacing w:line="240" w:lineRule="auto"/>
                    <w:jc w:val="center"/>
                    <w:textAlignment w:val="center"/>
                    <w:rPr>
                      <w:szCs w:val="21"/>
                    </w:rPr>
                  </w:pPr>
                  <w:r>
                    <w:rPr>
                      <w:szCs w:val="21"/>
                      <w:lang w:bidi="ar"/>
                    </w:rPr>
                    <w:t>7.31</w:t>
                  </w:r>
                </w:p>
              </w:tc>
              <w:tc>
                <w:tcPr>
                  <w:tcW w:w="1114" w:type="dxa"/>
                  <w:vAlign w:val="center"/>
                </w:tcPr>
                <w:p w14:paraId="1174F5B5" w14:textId="77777777" w:rsidR="005161EE" w:rsidRDefault="00000000">
                  <w:pPr>
                    <w:widowControl/>
                    <w:snapToGrid w:val="0"/>
                    <w:spacing w:line="240" w:lineRule="auto"/>
                    <w:jc w:val="center"/>
                    <w:textAlignment w:val="center"/>
                    <w:rPr>
                      <w:szCs w:val="21"/>
                    </w:rPr>
                  </w:pPr>
                  <w:r>
                    <w:rPr>
                      <w:szCs w:val="21"/>
                    </w:rPr>
                    <w:t>0.16</w:t>
                  </w:r>
                </w:p>
              </w:tc>
              <w:tc>
                <w:tcPr>
                  <w:tcW w:w="1070" w:type="dxa"/>
                  <w:vAlign w:val="center"/>
                </w:tcPr>
                <w:p w14:paraId="4F02CD30" w14:textId="77777777" w:rsidR="005161EE" w:rsidRDefault="00000000">
                  <w:pPr>
                    <w:widowControl/>
                    <w:snapToGrid w:val="0"/>
                    <w:spacing w:line="240" w:lineRule="auto"/>
                    <w:jc w:val="center"/>
                    <w:textAlignment w:val="center"/>
                    <w:rPr>
                      <w:szCs w:val="21"/>
                    </w:rPr>
                  </w:pPr>
                  <w:r>
                    <w:rPr>
                      <w:szCs w:val="21"/>
                    </w:rPr>
                    <w:t>6~9</w:t>
                  </w:r>
                </w:p>
              </w:tc>
            </w:tr>
            <w:tr w:rsidR="005161EE" w14:paraId="02D46B0C" w14:textId="77777777">
              <w:trPr>
                <w:tblHeader/>
              </w:trPr>
              <w:tc>
                <w:tcPr>
                  <w:tcW w:w="1474" w:type="dxa"/>
                  <w:vMerge/>
                  <w:vAlign w:val="center"/>
                </w:tcPr>
                <w:p w14:paraId="76E6DC79" w14:textId="77777777" w:rsidR="005161EE" w:rsidRDefault="005161EE">
                  <w:pPr>
                    <w:snapToGrid w:val="0"/>
                    <w:spacing w:line="240" w:lineRule="auto"/>
                    <w:jc w:val="center"/>
                    <w:textAlignment w:val="center"/>
                    <w:rPr>
                      <w:szCs w:val="21"/>
                    </w:rPr>
                  </w:pPr>
                </w:p>
              </w:tc>
              <w:tc>
                <w:tcPr>
                  <w:tcW w:w="1766" w:type="dxa"/>
                  <w:vAlign w:val="center"/>
                </w:tcPr>
                <w:p w14:paraId="11A505B2" w14:textId="77777777" w:rsidR="005161EE" w:rsidRDefault="00000000">
                  <w:pPr>
                    <w:snapToGrid w:val="0"/>
                    <w:spacing w:line="240" w:lineRule="auto"/>
                    <w:jc w:val="center"/>
                    <w:textAlignment w:val="center"/>
                    <w:rPr>
                      <w:szCs w:val="21"/>
                    </w:rPr>
                  </w:pPr>
                  <w:r>
                    <w:rPr>
                      <w:szCs w:val="21"/>
                    </w:rPr>
                    <w:t>化学需氧量</w:t>
                  </w:r>
                </w:p>
              </w:tc>
              <w:tc>
                <w:tcPr>
                  <w:tcW w:w="1050" w:type="dxa"/>
                  <w:vAlign w:val="center"/>
                </w:tcPr>
                <w:p w14:paraId="02D83B56"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40.8</w:t>
                  </w:r>
                </w:p>
              </w:tc>
              <w:tc>
                <w:tcPr>
                  <w:tcW w:w="988" w:type="dxa"/>
                  <w:vAlign w:val="center"/>
                </w:tcPr>
                <w:p w14:paraId="3C68F22A"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41.6</w:t>
                  </w:r>
                </w:p>
              </w:tc>
              <w:tc>
                <w:tcPr>
                  <w:tcW w:w="1222" w:type="dxa"/>
                  <w:vAlign w:val="center"/>
                </w:tcPr>
                <w:p w14:paraId="211EF746" w14:textId="77777777" w:rsidR="005161EE" w:rsidRDefault="00000000">
                  <w:pPr>
                    <w:widowControl/>
                    <w:snapToGrid w:val="0"/>
                    <w:spacing w:line="240" w:lineRule="auto"/>
                    <w:jc w:val="center"/>
                    <w:textAlignment w:val="center"/>
                    <w:rPr>
                      <w:szCs w:val="21"/>
                    </w:rPr>
                  </w:pPr>
                  <w:r>
                    <w:rPr>
                      <w:szCs w:val="21"/>
                      <w:lang w:bidi="ar"/>
                    </w:rPr>
                    <w:t>41.2</w:t>
                  </w:r>
                </w:p>
              </w:tc>
              <w:tc>
                <w:tcPr>
                  <w:tcW w:w="1114" w:type="dxa"/>
                  <w:vAlign w:val="center"/>
                </w:tcPr>
                <w:p w14:paraId="3C0103E2" w14:textId="77777777" w:rsidR="005161EE" w:rsidRDefault="00000000">
                  <w:pPr>
                    <w:widowControl/>
                    <w:snapToGrid w:val="0"/>
                    <w:spacing w:line="240" w:lineRule="auto"/>
                    <w:jc w:val="center"/>
                    <w:textAlignment w:val="center"/>
                    <w:rPr>
                      <w:szCs w:val="21"/>
                    </w:rPr>
                  </w:pPr>
                  <w:r>
                    <w:rPr>
                      <w:szCs w:val="21"/>
                    </w:rPr>
                    <w:t>1.37</w:t>
                  </w:r>
                </w:p>
              </w:tc>
              <w:tc>
                <w:tcPr>
                  <w:tcW w:w="1070" w:type="dxa"/>
                </w:tcPr>
                <w:p w14:paraId="0DFECB92" w14:textId="77777777" w:rsidR="005161EE" w:rsidRDefault="00000000">
                  <w:pPr>
                    <w:widowControl/>
                    <w:snapToGrid w:val="0"/>
                    <w:spacing w:line="240" w:lineRule="auto"/>
                    <w:jc w:val="center"/>
                    <w:textAlignment w:val="center"/>
                    <w:rPr>
                      <w:szCs w:val="21"/>
                    </w:rPr>
                  </w:pPr>
                  <w:r>
                    <w:rPr>
                      <w:szCs w:val="21"/>
                    </w:rPr>
                    <w:t>≤</w:t>
                  </w:r>
                  <w:r>
                    <w:rPr>
                      <w:rFonts w:hint="eastAsia"/>
                      <w:szCs w:val="21"/>
                    </w:rPr>
                    <w:t>30</w:t>
                  </w:r>
                </w:p>
              </w:tc>
            </w:tr>
            <w:tr w:rsidR="005161EE" w14:paraId="1C239A9B" w14:textId="77777777">
              <w:trPr>
                <w:tblHeader/>
              </w:trPr>
              <w:tc>
                <w:tcPr>
                  <w:tcW w:w="1474" w:type="dxa"/>
                  <w:vMerge/>
                  <w:vAlign w:val="center"/>
                </w:tcPr>
                <w:p w14:paraId="2A1B5805" w14:textId="77777777" w:rsidR="005161EE" w:rsidRDefault="005161EE">
                  <w:pPr>
                    <w:snapToGrid w:val="0"/>
                    <w:spacing w:line="240" w:lineRule="auto"/>
                    <w:jc w:val="center"/>
                    <w:textAlignment w:val="center"/>
                    <w:rPr>
                      <w:szCs w:val="21"/>
                    </w:rPr>
                  </w:pPr>
                </w:p>
              </w:tc>
              <w:tc>
                <w:tcPr>
                  <w:tcW w:w="1766" w:type="dxa"/>
                  <w:vAlign w:val="center"/>
                </w:tcPr>
                <w:p w14:paraId="760C752F" w14:textId="77777777" w:rsidR="005161EE" w:rsidRDefault="00000000">
                  <w:pPr>
                    <w:widowControl/>
                    <w:snapToGrid w:val="0"/>
                    <w:spacing w:line="240" w:lineRule="auto"/>
                    <w:jc w:val="center"/>
                    <w:textAlignment w:val="center"/>
                    <w:rPr>
                      <w:szCs w:val="21"/>
                    </w:rPr>
                  </w:pPr>
                  <w:r>
                    <w:rPr>
                      <w:szCs w:val="21"/>
                    </w:rPr>
                    <w:t>五日生化需氧量</w:t>
                  </w:r>
                </w:p>
              </w:tc>
              <w:tc>
                <w:tcPr>
                  <w:tcW w:w="1050" w:type="dxa"/>
                  <w:vAlign w:val="center"/>
                </w:tcPr>
                <w:p w14:paraId="56F873D9"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11.3</w:t>
                  </w:r>
                </w:p>
              </w:tc>
              <w:tc>
                <w:tcPr>
                  <w:tcW w:w="988" w:type="dxa"/>
                  <w:vAlign w:val="center"/>
                </w:tcPr>
                <w:p w14:paraId="14813BB4"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12.0</w:t>
                  </w:r>
                </w:p>
              </w:tc>
              <w:tc>
                <w:tcPr>
                  <w:tcW w:w="1222" w:type="dxa"/>
                  <w:vAlign w:val="center"/>
                </w:tcPr>
                <w:p w14:paraId="3CDC2323" w14:textId="77777777" w:rsidR="005161EE" w:rsidRDefault="00000000">
                  <w:pPr>
                    <w:widowControl/>
                    <w:snapToGrid w:val="0"/>
                    <w:spacing w:line="240" w:lineRule="auto"/>
                    <w:jc w:val="center"/>
                    <w:textAlignment w:val="center"/>
                    <w:rPr>
                      <w:szCs w:val="21"/>
                    </w:rPr>
                  </w:pPr>
                  <w:r>
                    <w:rPr>
                      <w:szCs w:val="21"/>
                      <w:lang w:bidi="ar"/>
                    </w:rPr>
                    <w:t>11.65</w:t>
                  </w:r>
                </w:p>
              </w:tc>
              <w:tc>
                <w:tcPr>
                  <w:tcW w:w="1114" w:type="dxa"/>
                  <w:vAlign w:val="center"/>
                </w:tcPr>
                <w:p w14:paraId="643CB8C6" w14:textId="77777777" w:rsidR="005161EE" w:rsidRDefault="00000000">
                  <w:pPr>
                    <w:widowControl/>
                    <w:snapToGrid w:val="0"/>
                    <w:spacing w:line="240" w:lineRule="auto"/>
                    <w:jc w:val="center"/>
                    <w:textAlignment w:val="center"/>
                    <w:rPr>
                      <w:szCs w:val="21"/>
                    </w:rPr>
                  </w:pPr>
                  <w:r>
                    <w:rPr>
                      <w:szCs w:val="21"/>
                    </w:rPr>
                    <w:t>1.94</w:t>
                  </w:r>
                </w:p>
              </w:tc>
              <w:tc>
                <w:tcPr>
                  <w:tcW w:w="1070" w:type="dxa"/>
                </w:tcPr>
                <w:p w14:paraId="08897394" w14:textId="77777777" w:rsidR="005161EE" w:rsidRDefault="00000000">
                  <w:pPr>
                    <w:widowControl/>
                    <w:snapToGrid w:val="0"/>
                    <w:spacing w:line="240" w:lineRule="auto"/>
                    <w:jc w:val="center"/>
                    <w:textAlignment w:val="center"/>
                    <w:rPr>
                      <w:szCs w:val="21"/>
                    </w:rPr>
                  </w:pPr>
                  <w:r>
                    <w:rPr>
                      <w:szCs w:val="21"/>
                    </w:rPr>
                    <w:t>≤</w:t>
                  </w:r>
                  <w:r>
                    <w:rPr>
                      <w:rFonts w:hint="eastAsia"/>
                      <w:szCs w:val="21"/>
                    </w:rPr>
                    <w:t>6</w:t>
                  </w:r>
                </w:p>
              </w:tc>
            </w:tr>
            <w:tr w:rsidR="005161EE" w14:paraId="673AD46A" w14:textId="77777777">
              <w:trPr>
                <w:tblHeader/>
              </w:trPr>
              <w:tc>
                <w:tcPr>
                  <w:tcW w:w="1474" w:type="dxa"/>
                  <w:vMerge/>
                  <w:vAlign w:val="center"/>
                </w:tcPr>
                <w:p w14:paraId="1CEEFBBC" w14:textId="77777777" w:rsidR="005161EE" w:rsidRDefault="005161EE">
                  <w:pPr>
                    <w:snapToGrid w:val="0"/>
                    <w:spacing w:line="240" w:lineRule="auto"/>
                    <w:jc w:val="center"/>
                    <w:textAlignment w:val="center"/>
                    <w:rPr>
                      <w:szCs w:val="21"/>
                    </w:rPr>
                  </w:pPr>
                </w:p>
              </w:tc>
              <w:tc>
                <w:tcPr>
                  <w:tcW w:w="1766" w:type="dxa"/>
                  <w:vAlign w:val="center"/>
                </w:tcPr>
                <w:p w14:paraId="173C2375" w14:textId="77777777" w:rsidR="005161EE" w:rsidRDefault="00000000">
                  <w:pPr>
                    <w:snapToGrid w:val="0"/>
                    <w:spacing w:line="240" w:lineRule="auto"/>
                    <w:jc w:val="center"/>
                    <w:textAlignment w:val="center"/>
                    <w:rPr>
                      <w:szCs w:val="21"/>
                    </w:rPr>
                  </w:pPr>
                  <w:r>
                    <w:rPr>
                      <w:szCs w:val="21"/>
                    </w:rPr>
                    <w:t>悬浮物</w:t>
                  </w:r>
                </w:p>
              </w:tc>
              <w:tc>
                <w:tcPr>
                  <w:tcW w:w="1050" w:type="dxa"/>
                  <w:vAlign w:val="center"/>
                </w:tcPr>
                <w:p w14:paraId="7928EFE8"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42</w:t>
                  </w:r>
                </w:p>
              </w:tc>
              <w:tc>
                <w:tcPr>
                  <w:tcW w:w="988" w:type="dxa"/>
                  <w:vAlign w:val="center"/>
                </w:tcPr>
                <w:p w14:paraId="32887E29" w14:textId="77777777" w:rsidR="005161EE" w:rsidRDefault="00000000">
                  <w:pPr>
                    <w:widowControl/>
                    <w:snapToGrid w:val="0"/>
                    <w:spacing w:line="240" w:lineRule="auto"/>
                    <w:jc w:val="center"/>
                    <w:textAlignment w:val="center"/>
                    <w:rPr>
                      <w:szCs w:val="21"/>
                    </w:rPr>
                  </w:pPr>
                  <w:r>
                    <w:rPr>
                      <w:szCs w:val="21"/>
                    </w:rPr>
                    <w:t>39</w:t>
                  </w:r>
                </w:p>
              </w:tc>
              <w:tc>
                <w:tcPr>
                  <w:tcW w:w="1222" w:type="dxa"/>
                  <w:vAlign w:val="center"/>
                </w:tcPr>
                <w:p w14:paraId="395CAD82" w14:textId="77777777" w:rsidR="005161EE" w:rsidRDefault="00000000">
                  <w:pPr>
                    <w:widowControl/>
                    <w:snapToGrid w:val="0"/>
                    <w:spacing w:line="240" w:lineRule="auto"/>
                    <w:jc w:val="center"/>
                    <w:textAlignment w:val="center"/>
                    <w:rPr>
                      <w:szCs w:val="21"/>
                    </w:rPr>
                  </w:pPr>
                  <w:r>
                    <w:rPr>
                      <w:szCs w:val="21"/>
                      <w:lang w:bidi="ar"/>
                    </w:rPr>
                    <w:t>40.5</w:t>
                  </w:r>
                </w:p>
              </w:tc>
              <w:tc>
                <w:tcPr>
                  <w:tcW w:w="1114" w:type="dxa"/>
                  <w:vAlign w:val="center"/>
                </w:tcPr>
                <w:p w14:paraId="33791A10" w14:textId="77777777" w:rsidR="005161EE" w:rsidRDefault="00000000">
                  <w:pPr>
                    <w:widowControl/>
                    <w:snapToGrid w:val="0"/>
                    <w:spacing w:line="240" w:lineRule="auto"/>
                    <w:jc w:val="center"/>
                    <w:textAlignment w:val="center"/>
                    <w:rPr>
                      <w:szCs w:val="21"/>
                    </w:rPr>
                  </w:pPr>
                  <w:r>
                    <w:rPr>
                      <w:szCs w:val="21"/>
                    </w:rPr>
                    <w:t>—</w:t>
                  </w:r>
                </w:p>
              </w:tc>
              <w:tc>
                <w:tcPr>
                  <w:tcW w:w="1070" w:type="dxa"/>
                </w:tcPr>
                <w:p w14:paraId="47E99661" w14:textId="77777777" w:rsidR="005161EE" w:rsidRDefault="00000000">
                  <w:pPr>
                    <w:widowControl/>
                    <w:snapToGrid w:val="0"/>
                    <w:spacing w:line="240" w:lineRule="auto"/>
                    <w:jc w:val="center"/>
                    <w:textAlignment w:val="center"/>
                    <w:rPr>
                      <w:szCs w:val="21"/>
                    </w:rPr>
                  </w:pPr>
                  <w:r>
                    <w:rPr>
                      <w:szCs w:val="21"/>
                    </w:rPr>
                    <w:t>—</w:t>
                  </w:r>
                </w:p>
              </w:tc>
            </w:tr>
            <w:tr w:rsidR="005161EE" w14:paraId="1E9B7E2C" w14:textId="77777777">
              <w:trPr>
                <w:tblHeader/>
              </w:trPr>
              <w:tc>
                <w:tcPr>
                  <w:tcW w:w="1474" w:type="dxa"/>
                  <w:vMerge/>
                  <w:vAlign w:val="center"/>
                </w:tcPr>
                <w:p w14:paraId="56F3C3CB" w14:textId="77777777" w:rsidR="005161EE" w:rsidRDefault="005161EE">
                  <w:pPr>
                    <w:snapToGrid w:val="0"/>
                    <w:spacing w:line="240" w:lineRule="auto"/>
                    <w:jc w:val="center"/>
                    <w:textAlignment w:val="center"/>
                    <w:rPr>
                      <w:szCs w:val="21"/>
                    </w:rPr>
                  </w:pPr>
                </w:p>
              </w:tc>
              <w:tc>
                <w:tcPr>
                  <w:tcW w:w="1766" w:type="dxa"/>
                  <w:vAlign w:val="center"/>
                </w:tcPr>
                <w:p w14:paraId="60AB220E" w14:textId="77777777" w:rsidR="005161EE" w:rsidRDefault="00000000">
                  <w:pPr>
                    <w:snapToGrid w:val="0"/>
                    <w:spacing w:line="240" w:lineRule="auto"/>
                    <w:jc w:val="center"/>
                    <w:textAlignment w:val="center"/>
                    <w:rPr>
                      <w:szCs w:val="21"/>
                    </w:rPr>
                  </w:pPr>
                  <w:r>
                    <w:rPr>
                      <w:szCs w:val="21"/>
                    </w:rPr>
                    <w:t>氨氮</w:t>
                  </w:r>
                </w:p>
              </w:tc>
              <w:tc>
                <w:tcPr>
                  <w:tcW w:w="1050" w:type="dxa"/>
                  <w:vAlign w:val="center"/>
                </w:tcPr>
                <w:p w14:paraId="20464EBA"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1.42</w:t>
                  </w:r>
                </w:p>
              </w:tc>
              <w:tc>
                <w:tcPr>
                  <w:tcW w:w="988" w:type="dxa"/>
                  <w:vAlign w:val="center"/>
                </w:tcPr>
                <w:p w14:paraId="4446EEAA" w14:textId="77777777" w:rsidR="005161EE" w:rsidRDefault="00000000">
                  <w:pPr>
                    <w:widowControl/>
                    <w:snapToGrid w:val="0"/>
                    <w:spacing w:line="240" w:lineRule="auto"/>
                    <w:jc w:val="center"/>
                    <w:textAlignment w:val="center"/>
                    <w:rPr>
                      <w:szCs w:val="21"/>
                    </w:rPr>
                  </w:pPr>
                  <w:r>
                    <w:rPr>
                      <w:szCs w:val="21"/>
                    </w:rPr>
                    <w:t>1.51</w:t>
                  </w:r>
                </w:p>
              </w:tc>
              <w:tc>
                <w:tcPr>
                  <w:tcW w:w="1222" w:type="dxa"/>
                  <w:vAlign w:val="center"/>
                </w:tcPr>
                <w:p w14:paraId="703ED954" w14:textId="77777777" w:rsidR="005161EE" w:rsidRDefault="00000000">
                  <w:pPr>
                    <w:widowControl/>
                    <w:snapToGrid w:val="0"/>
                    <w:spacing w:line="240" w:lineRule="auto"/>
                    <w:jc w:val="center"/>
                    <w:textAlignment w:val="center"/>
                    <w:rPr>
                      <w:szCs w:val="21"/>
                    </w:rPr>
                  </w:pPr>
                  <w:r>
                    <w:rPr>
                      <w:szCs w:val="21"/>
                      <w:lang w:bidi="ar"/>
                    </w:rPr>
                    <w:t>1.465</w:t>
                  </w:r>
                </w:p>
              </w:tc>
              <w:tc>
                <w:tcPr>
                  <w:tcW w:w="1114" w:type="dxa"/>
                  <w:vAlign w:val="center"/>
                </w:tcPr>
                <w:p w14:paraId="36246919" w14:textId="77777777" w:rsidR="005161EE" w:rsidRDefault="00000000">
                  <w:pPr>
                    <w:widowControl/>
                    <w:snapToGrid w:val="0"/>
                    <w:spacing w:line="240" w:lineRule="auto"/>
                    <w:jc w:val="center"/>
                    <w:textAlignment w:val="center"/>
                    <w:rPr>
                      <w:szCs w:val="21"/>
                    </w:rPr>
                  </w:pPr>
                  <w:r>
                    <w:rPr>
                      <w:szCs w:val="21"/>
                    </w:rPr>
                    <w:t>0.98</w:t>
                  </w:r>
                </w:p>
              </w:tc>
              <w:tc>
                <w:tcPr>
                  <w:tcW w:w="1070" w:type="dxa"/>
                </w:tcPr>
                <w:p w14:paraId="2DE0A80B" w14:textId="77777777" w:rsidR="005161EE" w:rsidRDefault="00000000">
                  <w:pPr>
                    <w:widowControl/>
                    <w:snapToGrid w:val="0"/>
                    <w:spacing w:line="240" w:lineRule="auto"/>
                    <w:jc w:val="center"/>
                    <w:textAlignment w:val="center"/>
                    <w:rPr>
                      <w:szCs w:val="21"/>
                    </w:rPr>
                  </w:pPr>
                  <w:r>
                    <w:rPr>
                      <w:szCs w:val="21"/>
                    </w:rPr>
                    <w:t>≤1.</w:t>
                  </w:r>
                  <w:r>
                    <w:rPr>
                      <w:rFonts w:hint="eastAsia"/>
                      <w:szCs w:val="21"/>
                    </w:rPr>
                    <w:t>5</w:t>
                  </w:r>
                </w:p>
              </w:tc>
            </w:tr>
            <w:tr w:rsidR="005161EE" w14:paraId="450DF617" w14:textId="77777777">
              <w:trPr>
                <w:tblHeader/>
              </w:trPr>
              <w:tc>
                <w:tcPr>
                  <w:tcW w:w="1474" w:type="dxa"/>
                  <w:vMerge/>
                  <w:vAlign w:val="center"/>
                </w:tcPr>
                <w:p w14:paraId="4E441F19" w14:textId="77777777" w:rsidR="005161EE" w:rsidRDefault="005161EE">
                  <w:pPr>
                    <w:snapToGrid w:val="0"/>
                    <w:spacing w:line="240" w:lineRule="auto"/>
                    <w:jc w:val="center"/>
                    <w:textAlignment w:val="center"/>
                    <w:rPr>
                      <w:szCs w:val="21"/>
                    </w:rPr>
                  </w:pPr>
                </w:p>
              </w:tc>
              <w:tc>
                <w:tcPr>
                  <w:tcW w:w="1766" w:type="dxa"/>
                  <w:vAlign w:val="center"/>
                </w:tcPr>
                <w:p w14:paraId="2669D601" w14:textId="77777777" w:rsidR="005161EE" w:rsidRDefault="00000000">
                  <w:pPr>
                    <w:snapToGrid w:val="0"/>
                    <w:spacing w:line="240" w:lineRule="auto"/>
                    <w:jc w:val="center"/>
                    <w:textAlignment w:val="center"/>
                    <w:rPr>
                      <w:szCs w:val="21"/>
                    </w:rPr>
                  </w:pPr>
                  <w:r>
                    <w:rPr>
                      <w:szCs w:val="21"/>
                    </w:rPr>
                    <w:t>总氮</w:t>
                  </w:r>
                </w:p>
              </w:tc>
              <w:tc>
                <w:tcPr>
                  <w:tcW w:w="1050" w:type="dxa"/>
                  <w:vAlign w:val="center"/>
                </w:tcPr>
                <w:p w14:paraId="4543A89F"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2.37</w:t>
                  </w:r>
                </w:p>
              </w:tc>
              <w:tc>
                <w:tcPr>
                  <w:tcW w:w="988" w:type="dxa"/>
                  <w:vAlign w:val="center"/>
                </w:tcPr>
                <w:p w14:paraId="4FA8C7CF" w14:textId="77777777" w:rsidR="005161EE" w:rsidRDefault="00000000">
                  <w:pPr>
                    <w:widowControl/>
                    <w:snapToGrid w:val="0"/>
                    <w:spacing w:line="240" w:lineRule="auto"/>
                    <w:jc w:val="center"/>
                    <w:textAlignment w:val="center"/>
                    <w:rPr>
                      <w:szCs w:val="21"/>
                    </w:rPr>
                  </w:pPr>
                  <w:r>
                    <w:rPr>
                      <w:szCs w:val="21"/>
                    </w:rPr>
                    <w:t>2.43</w:t>
                  </w:r>
                </w:p>
              </w:tc>
              <w:tc>
                <w:tcPr>
                  <w:tcW w:w="1222" w:type="dxa"/>
                  <w:vAlign w:val="center"/>
                </w:tcPr>
                <w:p w14:paraId="19062732" w14:textId="77777777" w:rsidR="005161EE" w:rsidRDefault="00000000">
                  <w:pPr>
                    <w:widowControl/>
                    <w:snapToGrid w:val="0"/>
                    <w:spacing w:line="240" w:lineRule="auto"/>
                    <w:jc w:val="center"/>
                    <w:textAlignment w:val="center"/>
                    <w:rPr>
                      <w:szCs w:val="21"/>
                    </w:rPr>
                  </w:pPr>
                  <w:r>
                    <w:rPr>
                      <w:szCs w:val="21"/>
                      <w:lang w:bidi="ar"/>
                    </w:rPr>
                    <w:t>2.4</w:t>
                  </w:r>
                </w:p>
              </w:tc>
              <w:tc>
                <w:tcPr>
                  <w:tcW w:w="1114" w:type="dxa"/>
                  <w:vAlign w:val="center"/>
                </w:tcPr>
                <w:p w14:paraId="1C1A5839" w14:textId="77777777" w:rsidR="005161EE" w:rsidRDefault="00000000">
                  <w:pPr>
                    <w:widowControl/>
                    <w:snapToGrid w:val="0"/>
                    <w:spacing w:line="240" w:lineRule="auto"/>
                    <w:jc w:val="center"/>
                    <w:textAlignment w:val="center"/>
                    <w:rPr>
                      <w:szCs w:val="21"/>
                    </w:rPr>
                  </w:pPr>
                  <w:r>
                    <w:rPr>
                      <w:szCs w:val="21"/>
                    </w:rPr>
                    <w:t>1.60</w:t>
                  </w:r>
                </w:p>
              </w:tc>
              <w:tc>
                <w:tcPr>
                  <w:tcW w:w="1070" w:type="dxa"/>
                </w:tcPr>
                <w:p w14:paraId="39B738E2" w14:textId="77777777" w:rsidR="005161EE" w:rsidRDefault="00000000">
                  <w:pPr>
                    <w:widowControl/>
                    <w:snapToGrid w:val="0"/>
                    <w:spacing w:line="240" w:lineRule="auto"/>
                    <w:jc w:val="center"/>
                    <w:textAlignment w:val="center"/>
                    <w:rPr>
                      <w:szCs w:val="21"/>
                    </w:rPr>
                  </w:pPr>
                  <w:r>
                    <w:rPr>
                      <w:szCs w:val="21"/>
                    </w:rPr>
                    <w:t>≤1.</w:t>
                  </w:r>
                  <w:r>
                    <w:rPr>
                      <w:rFonts w:hint="eastAsia"/>
                      <w:szCs w:val="21"/>
                    </w:rPr>
                    <w:t>5</w:t>
                  </w:r>
                </w:p>
              </w:tc>
            </w:tr>
            <w:tr w:rsidR="005161EE" w14:paraId="248E4A1C" w14:textId="77777777">
              <w:trPr>
                <w:tblHeader/>
              </w:trPr>
              <w:tc>
                <w:tcPr>
                  <w:tcW w:w="1474" w:type="dxa"/>
                  <w:vMerge/>
                  <w:vAlign w:val="center"/>
                </w:tcPr>
                <w:p w14:paraId="43A6AED7" w14:textId="77777777" w:rsidR="005161EE" w:rsidRDefault="005161EE">
                  <w:pPr>
                    <w:snapToGrid w:val="0"/>
                    <w:spacing w:line="240" w:lineRule="auto"/>
                    <w:jc w:val="center"/>
                    <w:textAlignment w:val="center"/>
                    <w:rPr>
                      <w:szCs w:val="21"/>
                    </w:rPr>
                  </w:pPr>
                </w:p>
              </w:tc>
              <w:tc>
                <w:tcPr>
                  <w:tcW w:w="1766" w:type="dxa"/>
                  <w:vAlign w:val="center"/>
                </w:tcPr>
                <w:p w14:paraId="6C8E49D1" w14:textId="77777777" w:rsidR="005161EE" w:rsidRDefault="00000000">
                  <w:pPr>
                    <w:snapToGrid w:val="0"/>
                    <w:spacing w:line="240" w:lineRule="auto"/>
                    <w:jc w:val="center"/>
                    <w:textAlignment w:val="center"/>
                    <w:rPr>
                      <w:szCs w:val="21"/>
                    </w:rPr>
                  </w:pPr>
                  <w:r>
                    <w:rPr>
                      <w:szCs w:val="21"/>
                    </w:rPr>
                    <w:t>总磷</w:t>
                  </w:r>
                </w:p>
              </w:tc>
              <w:tc>
                <w:tcPr>
                  <w:tcW w:w="1050" w:type="dxa"/>
                  <w:vAlign w:val="center"/>
                </w:tcPr>
                <w:p w14:paraId="29B2BD5B"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0.10</w:t>
                  </w:r>
                </w:p>
              </w:tc>
              <w:tc>
                <w:tcPr>
                  <w:tcW w:w="988" w:type="dxa"/>
                  <w:vAlign w:val="center"/>
                </w:tcPr>
                <w:p w14:paraId="49170B39" w14:textId="77777777" w:rsidR="005161EE" w:rsidRDefault="00000000">
                  <w:pPr>
                    <w:widowControl/>
                    <w:snapToGrid w:val="0"/>
                    <w:spacing w:line="240" w:lineRule="auto"/>
                    <w:jc w:val="center"/>
                    <w:textAlignment w:val="center"/>
                    <w:rPr>
                      <w:szCs w:val="21"/>
                    </w:rPr>
                  </w:pPr>
                  <w:r>
                    <w:rPr>
                      <w:szCs w:val="21"/>
                    </w:rPr>
                    <w:t>0.12</w:t>
                  </w:r>
                </w:p>
              </w:tc>
              <w:tc>
                <w:tcPr>
                  <w:tcW w:w="1222" w:type="dxa"/>
                  <w:vAlign w:val="center"/>
                </w:tcPr>
                <w:p w14:paraId="14166845" w14:textId="77777777" w:rsidR="005161EE" w:rsidRDefault="00000000">
                  <w:pPr>
                    <w:widowControl/>
                    <w:snapToGrid w:val="0"/>
                    <w:spacing w:line="240" w:lineRule="auto"/>
                    <w:jc w:val="center"/>
                    <w:textAlignment w:val="center"/>
                    <w:rPr>
                      <w:szCs w:val="21"/>
                    </w:rPr>
                  </w:pPr>
                  <w:r>
                    <w:rPr>
                      <w:szCs w:val="21"/>
                      <w:lang w:bidi="ar"/>
                    </w:rPr>
                    <w:t>0.11</w:t>
                  </w:r>
                </w:p>
              </w:tc>
              <w:tc>
                <w:tcPr>
                  <w:tcW w:w="1114" w:type="dxa"/>
                  <w:vAlign w:val="center"/>
                </w:tcPr>
                <w:p w14:paraId="3AAADB62" w14:textId="77777777" w:rsidR="005161EE" w:rsidRDefault="00000000">
                  <w:pPr>
                    <w:widowControl/>
                    <w:snapToGrid w:val="0"/>
                    <w:spacing w:line="240" w:lineRule="auto"/>
                    <w:jc w:val="center"/>
                    <w:textAlignment w:val="center"/>
                    <w:rPr>
                      <w:szCs w:val="21"/>
                    </w:rPr>
                  </w:pPr>
                  <w:r>
                    <w:rPr>
                      <w:szCs w:val="21"/>
                    </w:rPr>
                    <w:t>1.10</w:t>
                  </w:r>
                </w:p>
              </w:tc>
              <w:tc>
                <w:tcPr>
                  <w:tcW w:w="1070" w:type="dxa"/>
                  <w:vAlign w:val="center"/>
                </w:tcPr>
                <w:p w14:paraId="47AF20E8" w14:textId="77777777" w:rsidR="005161EE" w:rsidRDefault="00000000">
                  <w:pPr>
                    <w:widowControl/>
                    <w:snapToGrid w:val="0"/>
                    <w:spacing w:line="240" w:lineRule="auto"/>
                    <w:jc w:val="center"/>
                    <w:textAlignment w:val="center"/>
                    <w:rPr>
                      <w:szCs w:val="21"/>
                    </w:rPr>
                  </w:pPr>
                  <w:r>
                    <w:rPr>
                      <w:szCs w:val="21"/>
                    </w:rPr>
                    <w:t>≤0.</w:t>
                  </w:r>
                  <w:r>
                    <w:rPr>
                      <w:rFonts w:hint="eastAsia"/>
                      <w:szCs w:val="21"/>
                    </w:rPr>
                    <w:t>1</w:t>
                  </w:r>
                </w:p>
              </w:tc>
            </w:tr>
            <w:tr w:rsidR="005161EE" w14:paraId="7D43BB38" w14:textId="77777777">
              <w:trPr>
                <w:tblHeader/>
              </w:trPr>
              <w:tc>
                <w:tcPr>
                  <w:tcW w:w="1474" w:type="dxa"/>
                  <w:vMerge/>
                  <w:vAlign w:val="center"/>
                </w:tcPr>
                <w:p w14:paraId="01BDE83F" w14:textId="77777777" w:rsidR="005161EE" w:rsidRDefault="005161EE">
                  <w:pPr>
                    <w:snapToGrid w:val="0"/>
                    <w:spacing w:line="240" w:lineRule="auto"/>
                    <w:jc w:val="center"/>
                    <w:textAlignment w:val="center"/>
                    <w:rPr>
                      <w:szCs w:val="21"/>
                    </w:rPr>
                  </w:pPr>
                </w:p>
              </w:tc>
              <w:tc>
                <w:tcPr>
                  <w:tcW w:w="1766" w:type="dxa"/>
                  <w:vAlign w:val="center"/>
                </w:tcPr>
                <w:p w14:paraId="6D8364B8" w14:textId="77777777" w:rsidR="005161EE" w:rsidRDefault="00000000">
                  <w:pPr>
                    <w:snapToGrid w:val="0"/>
                    <w:spacing w:line="240" w:lineRule="auto"/>
                    <w:jc w:val="center"/>
                    <w:textAlignment w:val="center"/>
                    <w:rPr>
                      <w:szCs w:val="21"/>
                    </w:rPr>
                  </w:pPr>
                  <w:r>
                    <w:rPr>
                      <w:szCs w:val="21"/>
                    </w:rPr>
                    <w:t>粪大肠菌群（个</w:t>
                  </w:r>
                  <w:r>
                    <w:rPr>
                      <w:szCs w:val="21"/>
                    </w:rPr>
                    <w:t>/L</w:t>
                  </w:r>
                  <w:r>
                    <w:rPr>
                      <w:szCs w:val="21"/>
                    </w:rPr>
                    <w:t>）</w:t>
                  </w:r>
                </w:p>
              </w:tc>
              <w:tc>
                <w:tcPr>
                  <w:tcW w:w="1050" w:type="dxa"/>
                  <w:vAlign w:val="center"/>
                </w:tcPr>
                <w:p w14:paraId="64BBCAA6" w14:textId="77777777" w:rsidR="005161EE" w:rsidRDefault="00000000">
                  <w:pPr>
                    <w:pStyle w:val="Default1"/>
                    <w:snapToGrid w:val="0"/>
                    <w:jc w:val="center"/>
                    <w:rPr>
                      <w:rFonts w:ascii="Times New Roman" w:cs="Times New Roman"/>
                      <w:color w:val="auto"/>
                      <w:sz w:val="21"/>
                      <w:szCs w:val="21"/>
                    </w:rPr>
                  </w:pPr>
                  <w:r>
                    <w:rPr>
                      <w:rFonts w:ascii="Times New Roman" w:cs="Times New Roman"/>
                      <w:color w:val="auto"/>
                      <w:sz w:val="21"/>
                      <w:szCs w:val="21"/>
                    </w:rPr>
                    <w:t>4300</w:t>
                  </w:r>
                </w:p>
              </w:tc>
              <w:tc>
                <w:tcPr>
                  <w:tcW w:w="988" w:type="dxa"/>
                  <w:vAlign w:val="center"/>
                </w:tcPr>
                <w:p w14:paraId="135A3120" w14:textId="77777777" w:rsidR="005161EE" w:rsidRDefault="00000000">
                  <w:pPr>
                    <w:widowControl/>
                    <w:snapToGrid w:val="0"/>
                    <w:spacing w:line="240" w:lineRule="auto"/>
                    <w:jc w:val="center"/>
                    <w:textAlignment w:val="center"/>
                    <w:rPr>
                      <w:szCs w:val="21"/>
                    </w:rPr>
                  </w:pPr>
                  <w:r>
                    <w:rPr>
                      <w:szCs w:val="21"/>
                    </w:rPr>
                    <w:t>3800</w:t>
                  </w:r>
                </w:p>
              </w:tc>
              <w:tc>
                <w:tcPr>
                  <w:tcW w:w="1222" w:type="dxa"/>
                  <w:vAlign w:val="center"/>
                </w:tcPr>
                <w:p w14:paraId="061B64E8" w14:textId="77777777" w:rsidR="005161EE" w:rsidRDefault="00000000">
                  <w:pPr>
                    <w:widowControl/>
                    <w:snapToGrid w:val="0"/>
                    <w:spacing w:line="240" w:lineRule="auto"/>
                    <w:jc w:val="center"/>
                    <w:textAlignment w:val="center"/>
                    <w:rPr>
                      <w:szCs w:val="21"/>
                    </w:rPr>
                  </w:pPr>
                  <w:r>
                    <w:rPr>
                      <w:szCs w:val="21"/>
                      <w:lang w:bidi="ar"/>
                    </w:rPr>
                    <w:t>4050</w:t>
                  </w:r>
                </w:p>
              </w:tc>
              <w:tc>
                <w:tcPr>
                  <w:tcW w:w="1114" w:type="dxa"/>
                  <w:vAlign w:val="center"/>
                </w:tcPr>
                <w:p w14:paraId="63FAC84F" w14:textId="77777777" w:rsidR="005161EE" w:rsidRDefault="00000000">
                  <w:pPr>
                    <w:widowControl/>
                    <w:snapToGrid w:val="0"/>
                    <w:spacing w:line="240" w:lineRule="auto"/>
                    <w:jc w:val="center"/>
                    <w:textAlignment w:val="center"/>
                    <w:rPr>
                      <w:szCs w:val="21"/>
                    </w:rPr>
                  </w:pPr>
                  <w:r>
                    <w:rPr>
                      <w:szCs w:val="21"/>
                    </w:rPr>
                    <w:t>0.20</w:t>
                  </w:r>
                </w:p>
              </w:tc>
              <w:tc>
                <w:tcPr>
                  <w:tcW w:w="1070" w:type="dxa"/>
                  <w:vAlign w:val="center"/>
                </w:tcPr>
                <w:p w14:paraId="26E36919" w14:textId="77777777" w:rsidR="005161EE" w:rsidRDefault="00000000">
                  <w:pPr>
                    <w:widowControl/>
                    <w:snapToGrid w:val="0"/>
                    <w:spacing w:line="240" w:lineRule="auto"/>
                    <w:jc w:val="center"/>
                    <w:textAlignment w:val="center"/>
                    <w:rPr>
                      <w:szCs w:val="21"/>
                    </w:rPr>
                  </w:pPr>
                  <w:r>
                    <w:rPr>
                      <w:szCs w:val="21"/>
                    </w:rPr>
                    <w:t>≤</w:t>
                  </w:r>
                  <w:r>
                    <w:rPr>
                      <w:rFonts w:hint="eastAsia"/>
                      <w:szCs w:val="21"/>
                    </w:rPr>
                    <w:t>2</w:t>
                  </w:r>
                  <w:r>
                    <w:rPr>
                      <w:szCs w:val="21"/>
                    </w:rPr>
                    <w:t>0000</w:t>
                  </w:r>
                </w:p>
              </w:tc>
            </w:tr>
          </w:tbl>
          <w:p w14:paraId="2A725D10" w14:textId="77777777" w:rsidR="005161EE" w:rsidRDefault="005161EE">
            <w:pPr>
              <w:tabs>
                <w:tab w:val="left" w:pos="0"/>
              </w:tabs>
              <w:spacing w:line="360" w:lineRule="auto"/>
              <w:ind w:firstLineChars="200" w:firstLine="480"/>
              <w:rPr>
                <w:kern w:val="21"/>
                <w:sz w:val="24"/>
              </w:rPr>
            </w:pPr>
          </w:p>
          <w:p w14:paraId="00690343" w14:textId="77777777" w:rsidR="005161EE" w:rsidRDefault="00000000">
            <w:pPr>
              <w:tabs>
                <w:tab w:val="left" w:pos="0"/>
              </w:tabs>
              <w:spacing w:line="360" w:lineRule="auto"/>
              <w:ind w:firstLineChars="200" w:firstLine="480"/>
              <w:rPr>
                <w:kern w:val="21"/>
                <w:sz w:val="24"/>
              </w:rPr>
            </w:pPr>
            <w:r>
              <w:rPr>
                <w:kern w:val="21"/>
                <w:sz w:val="24"/>
              </w:rPr>
              <w:t>从表</w:t>
            </w:r>
            <w:r>
              <w:rPr>
                <w:rFonts w:hint="eastAsia"/>
                <w:kern w:val="21"/>
                <w:sz w:val="24"/>
              </w:rPr>
              <w:t>11</w:t>
            </w:r>
            <w:r>
              <w:rPr>
                <w:kern w:val="21"/>
                <w:sz w:val="24"/>
              </w:rPr>
              <w:t>中的监测值可以看出，儒乐湖进水明渠水质除化学需氧量、五日生化需氧量、氨氮、总氮、总磷超标外小于《地表水环境质量标准》</w:t>
            </w:r>
            <w:r>
              <w:rPr>
                <w:kern w:val="21"/>
                <w:sz w:val="24"/>
              </w:rPr>
              <w:t>(GB3838-2002)</w:t>
            </w:r>
            <w:r>
              <w:rPr>
                <w:kern w:val="21"/>
                <w:sz w:val="24"/>
              </w:rPr>
              <w:fldChar w:fldCharType="begin"/>
            </w:r>
            <w:r>
              <w:rPr>
                <w:kern w:val="21"/>
                <w:sz w:val="24"/>
              </w:rPr>
              <w:instrText xml:space="preserve"> = 4 \* ROMAN \* MERGEFORMAT </w:instrText>
            </w:r>
            <w:r>
              <w:rPr>
                <w:kern w:val="21"/>
                <w:sz w:val="24"/>
              </w:rPr>
              <w:fldChar w:fldCharType="separate"/>
            </w:r>
            <w:r>
              <w:rPr>
                <w:kern w:val="21"/>
                <w:sz w:val="24"/>
              </w:rPr>
              <w:t>IV</w:t>
            </w:r>
            <w:r>
              <w:rPr>
                <w:kern w:val="21"/>
                <w:sz w:val="24"/>
              </w:rPr>
              <w:fldChar w:fldCharType="end"/>
            </w:r>
            <w:r>
              <w:rPr>
                <w:kern w:val="21"/>
                <w:sz w:val="24"/>
              </w:rPr>
              <w:t>类标准限值；儒乐湖中心水质除化学需氧量、五日生化需氧量、总氮、总磷外均小于《地表水环境质量标准》</w:t>
            </w:r>
            <w:r>
              <w:rPr>
                <w:kern w:val="21"/>
                <w:sz w:val="24"/>
              </w:rPr>
              <w:t>(GB3838-2002)</w:t>
            </w:r>
            <w:r>
              <w:rPr>
                <w:kern w:val="21"/>
                <w:sz w:val="24"/>
              </w:rPr>
              <w:fldChar w:fldCharType="begin"/>
            </w:r>
            <w:r>
              <w:rPr>
                <w:kern w:val="21"/>
                <w:sz w:val="24"/>
              </w:rPr>
              <w:instrText xml:space="preserve"> = 4 \* ROMAN \* MERGEFORMAT </w:instrText>
            </w:r>
            <w:r>
              <w:rPr>
                <w:kern w:val="21"/>
                <w:sz w:val="24"/>
              </w:rPr>
              <w:fldChar w:fldCharType="separate"/>
            </w:r>
            <w:r>
              <w:rPr>
                <w:kern w:val="21"/>
                <w:sz w:val="24"/>
              </w:rPr>
              <w:t>IV</w:t>
            </w:r>
            <w:r>
              <w:rPr>
                <w:kern w:val="21"/>
                <w:sz w:val="24"/>
              </w:rPr>
              <w:fldChar w:fldCharType="end"/>
            </w:r>
            <w:r>
              <w:rPr>
                <w:kern w:val="21"/>
                <w:sz w:val="24"/>
              </w:rPr>
              <w:t>类标准限值，上述水质指标超标的原因可能由于儒乐湖周边</w:t>
            </w:r>
            <w:r>
              <w:rPr>
                <w:rFonts w:hint="eastAsia"/>
                <w:kern w:val="21"/>
                <w:sz w:val="24"/>
              </w:rPr>
              <w:t>周边</w:t>
            </w:r>
            <w:r>
              <w:rPr>
                <w:kern w:val="21"/>
                <w:sz w:val="24"/>
              </w:rPr>
              <w:t>管网未铺设完善，周边村民生活污水排入儒乐湖内，使得入湖水质被污染。</w:t>
            </w:r>
            <w:r>
              <w:rPr>
                <w:rFonts w:hint="eastAsia"/>
                <w:kern w:val="21"/>
                <w:sz w:val="24"/>
              </w:rPr>
              <w:t>随着后期项目周边管网的完善以及对儒乐湖水体进行生态治理，项目运营后水体将得到改善。</w:t>
            </w:r>
          </w:p>
          <w:p w14:paraId="57AEC9A6" w14:textId="77777777" w:rsidR="005161EE" w:rsidRDefault="00000000">
            <w:pPr>
              <w:tabs>
                <w:tab w:val="left" w:pos="0"/>
              </w:tabs>
              <w:spacing w:line="360" w:lineRule="auto"/>
              <w:ind w:firstLineChars="200" w:firstLine="482"/>
              <w:rPr>
                <w:b/>
                <w:kern w:val="21"/>
                <w:sz w:val="24"/>
              </w:rPr>
            </w:pPr>
            <w:r>
              <w:rPr>
                <w:b/>
                <w:kern w:val="21"/>
                <w:sz w:val="24"/>
              </w:rPr>
              <w:t>3</w:t>
            </w:r>
            <w:r>
              <w:rPr>
                <w:b/>
                <w:kern w:val="21"/>
                <w:sz w:val="24"/>
              </w:rPr>
              <w:t>、声环境质量</w:t>
            </w:r>
          </w:p>
          <w:p w14:paraId="677ADADE" w14:textId="77777777" w:rsidR="005161EE" w:rsidRDefault="00000000">
            <w:pPr>
              <w:tabs>
                <w:tab w:val="left" w:pos="0"/>
              </w:tabs>
              <w:spacing w:line="360" w:lineRule="auto"/>
              <w:ind w:firstLineChars="200" w:firstLine="480"/>
              <w:rPr>
                <w:kern w:val="21"/>
                <w:sz w:val="24"/>
              </w:rPr>
            </w:pPr>
            <w:r>
              <w:rPr>
                <w:rFonts w:hint="eastAsia"/>
                <w:kern w:val="21"/>
                <w:sz w:val="24"/>
              </w:rPr>
              <w:t>（</w:t>
            </w:r>
            <w:r>
              <w:rPr>
                <w:rFonts w:hint="eastAsia"/>
                <w:kern w:val="21"/>
                <w:sz w:val="24"/>
              </w:rPr>
              <w:t>1</w:t>
            </w:r>
            <w:r>
              <w:rPr>
                <w:rFonts w:hint="eastAsia"/>
                <w:kern w:val="21"/>
                <w:sz w:val="24"/>
              </w:rPr>
              <w:t>）</w:t>
            </w:r>
            <w:r>
              <w:rPr>
                <w:kern w:val="21"/>
                <w:sz w:val="24"/>
              </w:rPr>
              <w:t>监测点布设</w:t>
            </w:r>
          </w:p>
          <w:p w14:paraId="6F2B5EA5" w14:textId="77777777" w:rsidR="005161EE" w:rsidRDefault="00000000">
            <w:pPr>
              <w:tabs>
                <w:tab w:val="left" w:pos="0"/>
              </w:tabs>
              <w:spacing w:line="360" w:lineRule="auto"/>
              <w:ind w:firstLineChars="200" w:firstLine="480"/>
              <w:rPr>
                <w:kern w:val="21"/>
                <w:sz w:val="24"/>
              </w:rPr>
            </w:pPr>
            <w:r>
              <w:rPr>
                <w:rFonts w:hint="eastAsia"/>
                <w:kern w:val="21"/>
                <w:sz w:val="24"/>
              </w:rPr>
              <w:t>a</w:t>
            </w:r>
            <w:r>
              <w:rPr>
                <w:rFonts w:hint="eastAsia"/>
                <w:kern w:val="21"/>
                <w:sz w:val="24"/>
              </w:rPr>
              <w:t>、公园</w:t>
            </w:r>
          </w:p>
          <w:p w14:paraId="6DDAE4A3" w14:textId="77777777" w:rsidR="005161EE" w:rsidRDefault="00000000">
            <w:pPr>
              <w:tabs>
                <w:tab w:val="left" w:pos="0"/>
              </w:tabs>
              <w:spacing w:line="360" w:lineRule="auto"/>
              <w:ind w:firstLineChars="200" w:firstLine="480"/>
              <w:rPr>
                <w:kern w:val="21"/>
                <w:sz w:val="24"/>
              </w:rPr>
            </w:pPr>
            <w:r>
              <w:rPr>
                <w:kern w:val="21"/>
                <w:sz w:val="24"/>
              </w:rPr>
              <w:t>根据项目周围环境实况，本次评价在项目北厂界、项目东厂界、项目南厂界、项目西厂界、项目西北厂界（场界离敏感点垱上赵家最近处）各设</w:t>
            </w:r>
            <w:r>
              <w:rPr>
                <w:kern w:val="21"/>
                <w:sz w:val="24"/>
              </w:rPr>
              <w:t>1</w:t>
            </w:r>
            <w:r>
              <w:rPr>
                <w:kern w:val="21"/>
                <w:sz w:val="24"/>
              </w:rPr>
              <w:t>个噪声监测点。</w:t>
            </w:r>
          </w:p>
          <w:p w14:paraId="0182356F" w14:textId="77777777" w:rsidR="005161EE" w:rsidRDefault="00000000">
            <w:pPr>
              <w:pStyle w:val="Default"/>
              <w:ind w:firstLine="480"/>
              <w:rPr>
                <w:rFonts w:ascii="Times New Roman" w:eastAsia="宋体" w:hAnsi="Times New Roman" w:hint="default"/>
                <w:color w:val="auto"/>
                <w:kern w:val="21"/>
                <w:szCs w:val="20"/>
              </w:rPr>
            </w:pPr>
            <w:r>
              <w:rPr>
                <w:rFonts w:ascii="Times New Roman" w:eastAsia="宋体" w:hAnsi="Times New Roman"/>
                <w:color w:val="auto"/>
                <w:kern w:val="21"/>
                <w:szCs w:val="20"/>
              </w:rPr>
              <w:t>b</w:t>
            </w:r>
            <w:r>
              <w:rPr>
                <w:rFonts w:ascii="Times New Roman" w:eastAsia="宋体" w:hAnsi="Times New Roman"/>
                <w:color w:val="auto"/>
                <w:kern w:val="21"/>
                <w:szCs w:val="20"/>
              </w:rPr>
              <w:t>、金水大道</w:t>
            </w:r>
          </w:p>
          <w:p w14:paraId="7B488C4F" w14:textId="77777777" w:rsidR="005161EE" w:rsidRDefault="00000000">
            <w:pPr>
              <w:tabs>
                <w:tab w:val="left" w:pos="0"/>
              </w:tabs>
              <w:spacing w:line="360" w:lineRule="auto"/>
              <w:ind w:firstLineChars="200" w:firstLine="480"/>
              <w:rPr>
                <w:kern w:val="21"/>
                <w:sz w:val="24"/>
              </w:rPr>
            </w:pPr>
            <w:r>
              <w:rPr>
                <w:kern w:val="21"/>
                <w:sz w:val="24"/>
              </w:rPr>
              <w:t>为了解本项目金水大道沿线所在地的大气、地表水、声环境质量现状，特委托</w:t>
            </w:r>
            <w:r>
              <w:rPr>
                <w:kern w:val="21"/>
                <w:sz w:val="24"/>
                <w:lang w:val="zh-CN"/>
              </w:rPr>
              <w:t>南昌华标检测技术有限公司</w:t>
            </w:r>
            <w:r>
              <w:rPr>
                <w:kern w:val="21"/>
                <w:sz w:val="24"/>
              </w:rPr>
              <w:t>进行现状监测，声环境现状监测于</w:t>
            </w:r>
            <w:r>
              <w:rPr>
                <w:kern w:val="21"/>
                <w:sz w:val="24"/>
              </w:rPr>
              <w:t>2017</w:t>
            </w:r>
            <w:r>
              <w:rPr>
                <w:kern w:val="21"/>
                <w:sz w:val="24"/>
              </w:rPr>
              <w:t>年</w:t>
            </w:r>
            <w:r>
              <w:rPr>
                <w:kern w:val="21"/>
                <w:sz w:val="24"/>
              </w:rPr>
              <w:t>3</w:t>
            </w:r>
            <w:r>
              <w:rPr>
                <w:kern w:val="21"/>
                <w:sz w:val="24"/>
              </w:rPr>
              <w:t>月</w:t>
            </w:r>
            <w:r>
              <w:rPr>
                <w:kern w:val="21"/>
                <w:sz w:val="24"/>
              </w:rPr>
              <w:t>3</w:t>
            </w:r>
            <w:r>
              <w:rPr>
                <w:kern w:val="21"/>
                <w:sz w:val="24"/>
              </w:rPr>
              <w:t>日进行监测，每天昼间和夜间各监测一次。监测结果见附件，其监测结果统计如下。</w:t>
            </w:r>
          </w:p>
          <w:p w14:paraId="293B9A41" w14:textId="77777777" w:rsidR="005161EE" w:rsidRDefault="00000000">
            <w:pPr>
              <w:spacing w:line="240" w:lineRule="auto"/>
              <w:jc w:val="center"/>
              <w:rPr>
                <w:b/>
                <w:sz w:val="24"/>
                <w:szCs w:val="24"/>
              </w:rPr>
            </w:pPr>
            <w:r>
              <w:rPr>
                <w:b/>
                <w:sz w:val="24"/>
                <w:szCs w:val="24"/>
              </w:rPr>
              <w:t>表</w:t>
            </w:r>
            <w:r>
              <w:rPr>
                <w:rFonts w:hint="eastAsia"/>
                <w:b/>
                <w:sz w:val="24"/>
                <w:szCs w:val="24"/>
              </w:rPr>
              <w:t>12</w:t>
            </w:r>
            <w:r>
              <w:rPr>
                <w:b/>
                <w:sz w:val="24"/>
                <w:szCs w:val="24"/>
              </w:rPr>
              <w:t xml:space="preserve">  </w:t>
            </w:r>
            <w:r>
              <w:rPr>
                <w:b/>
                <w:sz w:val="24"/>
                <w:szCs w:val="24"/>
              </w:rPr>
              <w:t>环境噪声监测布点一览表</w:t>
            </w:r>
          </w:p>
          <w:tbl>
            <w:tblPr>
              <w:tblW w:w="8684"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2516"/>
              <w:gridCol w:w="4034"/>
              <w:gridCol w:w="1179"/>
            </w:tblGrid>
            <w:tr w:rsidR="005161EE" w14:paraId="6EE69F3F" w14:textId="77777777">
              <w:trPr>
                <w:trHeight w:val="23"/>
                <w:tblHeader/>
                <w:jc w:val="center"/>
              </w:trPr>
              <w:tc>
                <w:tcPr>
                  <w:tcW w:w="955" w:type="dxa"/>
                  <w:tcBorders>
                    <w:tl2br w:val="nil"/>
                    <w:tr2bl w:val="nil"/>
                  </w:tcBorders>
                  <w:vAlign w:val="center"/>
                </w:tcPr>
                <w:p w14:paraId="6E996FAD" w14:textId="77777777" w:rsidR="005161EE" w:rsidRDefault="00000000">
                  <w:pPr>
                    <w:snapToGrid w:val="0"/>
                    <w:jc w:val="center"/>
                    <w:rPr>
                      <w:szCs w:val="21"/>
                      <w:highlight w:val="cyan"/>
                    </w:rPr>
                  </w:pPr>
                  <w:r>
                    <w:rPr>
                      <w:szCs w:val="21"/>
                    </w:rPr>
                    <w:t>编号</w:t>
                  </w:r>
                </w:p>
              </w:tc>
              <w:tc>
                <w:tcPr>
                  <w:tcW w:w="2516" w:type="dxa"/>
                  <w:tcBorders>
                    <w:tl2br w:val="nil"/>
                    <w:tr2bl w:val="nil"/>
                  </w:tcBorders>
                  <w:vAlign w:val="center"/>
                </w:tcPr>
                <w:p w14:paraId="0F5E254E" w14:textId="77777777" w:rsidR="005161EE" w:rsidRDefault="00000000">
                  <w:pPr>
                    <w:snapToGrid w:val="0"/>
                    <w:jc w:val="center"/>
                    <w:rPr>
                      <w:szCs w:val="21"/>
                      <w:highlight w:val="cyan"/>
                    </w:rPr>
                  </w:pPr>
                  <w:r>
                    <w:rPr>
                      <w:szCs w:val="21"/>
                    </w:rPr>
                    <w:t>测点位置</w:t>
                  </w:r>
                </w:p>
              </w:tc>
              <w:tc>
                <w:tcPr>
                  <w:tcW w:w="4034" w:type="dxa"/>
                  <w:tcBorders>
                    <w:tl2br w:val="nil"/>
                    <w:tr2bl w:val="nil"/>
                  </w:tcBorders>
                  <w:vAlign w:val="center"/>
                </w:tcPr>
                <w:p w14:paraId="29C9D2B7" w14:textId="77777777" w:rsidR="005161EE" w:rsidRDefault="00000000">
                  <w:pPr>
                    <w:snapToGrid w:val="0"/>
                    <w:jc w:val="center"/>
                    <w:rPr>
                      <w:szCs w:val="21"/>
                      <w:highlight w:val="cyan"/>
                    </w:rPr>
                  </w:pPr>
                  <w:r>
                    <w:rPr>
                      <w:szCs w:val="21"/>
                    </w:rPr>
                    <w:t>监测点位与道路红线距离及执行标准</w:t>
                  </w:r>
                </w:p>
              </w:tc>
              <w:tc>
                <w:tcPr>
                  <w:tcW w:w="1179" w:type="dxa"/>
                  <w:tcBorders>
                    <w:tl2br w:val="nil"/>
                    <w:tr2bl w:val="nil"/>
                  </w:tcBorders>
                  <w:vAlign w:val="center"/>
                </w:tcPr>
                <w:p w14:paraId="3EA584DB" w14:textId="77777777" w:rsidR="005161EE" w:rsidRDefault="00000000">
                  <w:pPr>
                    <w:snapToGrid w:val="0"/>
                    <w:jc w:val="center"/>
                    <w:rPr>
                      <w:szCs w:val="21"/>
                    </w:rPr>
                  </w:pPr>
                  <w:r>
                    <w:rPr>
                      <w:szCs w:val="21"/>
                    </w:rPr>
                    <w:t>备注</w:t>
                  </w:r>
                </w:p>
              </w:tc>
            </w:tr>
            <w:tr w:rsidR="005161EE" w14:paraId="1273E8A0" w14:textId="77777777">
              <w:trPr>
                <w:trHeight w:val="23"/>
                <w:tblHeader/>
                <w:jc w:val="center"/>
              </w:trPr>
              <w:tc>
                <w:tcPr>
                  <w:tcW w:w="955" w:type="dxa"/>
                  <w:tcBorders>
                    <w:tl2br w:val="nil"/>
                    <w:tr2bl w:val="nil"/>
                  </w:tcBorders>
                  <w:vAlign w:val="center"/>
                </w:tcPr>
                <w:p w14:paraId="20781DFD" w14:textId="77777777" w:rsidR="005161EE" w:rsidRDefault="00000000">
                  <w:pPr>
                    <w:snapToGrid w:val="0"/>
                    <w:jc w:val="center"/>
                    <w:rPr>
                      <w:szCs w:val="21"/>
                      <w:highlight w:val="cyan"/>
                    </w:rPr>
                  </w:pPr>
                  <w:r>
                    <w:rPr>
                      <w:szCs w:val="21"/>
                    </w:rPr>
                    <w:t>N1</w:t>
                  </w:r>
                </w:p>
              </w:tc>
              <w:tc>
                <w:tcPr>
                  <w:tcW w:w="2516" w:type="dxa"/>
                  <w:tcBorders>
                    <w:tl2br w:val="nil"/>
                    <w:tr2bl w:val="nil"/>
                  </w:tcBorders>
                  <w:vAlign w:val="center"/>
                </w:tcPr>
                <w:p w14:paraId="3B232E2E"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薯舍洲第一排建筑处</w:t>
                  </w:r>
                </w:p>
              </w:tc>
              <w:tc>
                <w:tcPr>
                  <w:tcW w:w="4034" w:type="dxa"/>
                  <w:tcBorders>
                    <w:tl2br w:val="nil"/>
                    <w:tr2bl w:val="nil"/>
                  </w:tcBorders>
                  <w:vAlign w:val="center"/>
                </w:tcPr>
                <w:p w14:paraId="4FAF6830"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sz w:val="21"/>
                      <w:szCs w:val="21"/>
                    </w:rPr>
                    <w:t>34m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173CCC3C"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r w:rsidR="005161EE" w14:paraId="02B1CBAA" w14:textId="77777777">
              <w:trPr>
                <w:trHeight w:val="23"/>
                <w:tblHeader/>
                <w:jc w:val="center"/>
              </w:trPr>
              <w:tc>
                <w:tcPr>
                  <w:tcW w:w="955" w:type="dxa"/>
                  <w:tcBorders>
                    <w:tl2br w:val="nil"/>
                    <w:tr2bl w:val="nil"/>
                  </w:tcBorders>
                  <w:vAlign w:val="center"/>
                </w:tcPr>
                <w:p w14:paraId="03AFF8E7" w14:textId="77777777" w:rsidR="005161EE" w:rsidRDefault="00000000">
                  <w:pPr>
                    <w:snapToGrid w:val="0"/>
                    <w:jc w:val="center"/>
                    <w:rPr>
                      <w:szCs w:val="21"/>
                      <w:highlight w:val="cyan"/>
                    </w:rPr>
                  </w:pPr>
                  <w:r>
                    <w:rPr>
                      <w:szCs w:val="21"/>
                    </w:rPr>
                    <w:t>N2</w:t>
                  </w:r>
                </w:p>
              </w:tc>
              <w:tc>
                <w:tcPr>
                  <w:tcW w:w="2516" w:type="dxa"/>
                  <w:tcBorders>
                    <w:tl2br w:val="nil"/>
                    <w:tr2bl w:val="nil"/>
                  </w:tcBorders>
                  <w:vAlign w:val="center"/>
                </w:tcPr>
                <w:p w14:paraId="10EC60EE"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桃花埠村第一排建筑处</w:t>
                  </w:r>
                </w:p>
              </w:tc>
              <w:tc>
                <w:tcPr>
                  <w:tcW w:w="4034" w:type="dxa"/>
                  <w:tcBorders>
                    <w:tl2br w:val="nil"/>
                    <w:tr2bl w:val="nil"/>
                  </w:tcBorders>
                  <w:vAlign w:val="center"/>
                </w:tcPr>
                <w:p w14:paraId="574F47FA"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sz w:val="21"/>
                      <w:szCs w:val="21"/>
                    </w:rPr>
                    <w:t>20m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17892088"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r w:rsidR="005161EE" w14:paraId="6835B217" w14:textId="77777777">
              <w:trPr>
                <w:trHeight w:val="23"/>
                <w:tblHeader/>
                <w:jc w:val="center"/>
              </w:trPr>
              <w:tc>
                <w:tcPr>
                  <w:tcW w:w="955" w:type="dxa"/>
                  <w:tcBorders>
                    <w:tl2br w:val="nil"/>
                    <w:tr2bl w:val="nil"/>
                  </w:tcBorders>
                  <w:vAlign w:val="center"/>
                </w:tcPr>
                <w:p w14:paraId="79DEEC75" w14:textId="77777777" w:rsidR="005161EE" w:rsidRDefault="00000000">
                  <w:pPr>
                    <w:snapToGrid w:val="0"/>
                    <w:jc w:val="center"/>
                    <w:rPr>
                      <w:szCs w:val="21"/>
                      <w:highlight w:val="cyan"/>
                    </w:rPr>
                  </w:pPr>
                  <w:r>
                    <w:rPr>
                      <w:szCs w:val="21"/>
                    </w:rPr>
                    <w:t>N3</w:t>
                  </w:r>
                </w:p>
              </w:tc>
              <w:tc>
                <w:tcPr>
                  <w:tcW w:w="2516" w:type="dxa"/>
                  <w:tcBorders>
                    <w:tl2br w:val="nil"/>
                    <w:tr2bl w:val="nil"/>
                  </w:tcBorders>
                  <w:vAlign w:val="center"/>
                </w:tcPr>
                <w:p w14:paraId="78222B14"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桃花村第一排建筑物处</w:t>
                  </w:r>
                </w:p>
              </w:tc>
              <w:tc>
                <w:tcPr>
                  <w:tcW w:w="4034" w:type="dxa"/>
                  <w:tcBorders>
                    <w:tl2br w:val="nil"/>
                    <w:tr2bl w:val="nil"/>
                  </w:tcBorders>
                  <w:vAlign w:val="center"/>
                </w:tcPr>
                <w:p w14:paraId="51DBA8A8"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hint="eastAsia"/>
                      <w:sz w:val="21"/>
                      <w:szCs w:val="21"/>
                    </w:rPr>
                    <w:t>70</w:t>
                  </w:r>
                  <w:r>
                    <w:rPr>
                      <w:rFonts w:ascii="Times New Roman"/>
                      <w:sz w:val="21"/>
                      <w:szCs w:val="21"/>
                    </w:rPr>
                    <w:t>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72E221C0"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r w:rsidR="005161EE" w14:paraId="1012559E" w14:textId="77777777">
              <w:trPr>
                <w:trHeight w:val="23"/>
                <w:tblHeader/>
                <w:jc w:val="center"/>
              </w:trPr>
              <w:tc>
                <w:tcPr>
                  <w:tcW w:w="955" w:type="dxa"/>
                  <w:tcBorders>
                    <w:tl2br w:val="nil"/>
                    <w:tr2bl w:val="nil"/>
                  </w:tcBorders>
                  <w:vAlign w:val="center"/>
                </w:tcPr>
                <w:p w14:paraId="6EFE198F" w14:textId="77777777" w:rsidR="005161EE" w:rsidRDefault="00000000">
                  <w:pPr>
                    <w:snapToGrid w:val="0"/>
                    <w:jc w:val="center"/>
                    <w:rPr>
                      <w:szCs w:val="21"/>
                      <w:highlight w:val="cyan"/>
                    </w:rPr>
                  </w:pPr>
                  <w:r>
                    <w:rPr>
                      <w:szCs w:val="21"/>
                    </w:rPr>
                    <w:t>N4</w:t>
                  </w:r>
                </w:p>
              </w:tc>
              <w:tc>
                <w:tcPr>
                  <w:tcW w:w="2516" w:type="dxa"/>
                  <w:tcBorders>
                    <w:tl2br w:val="nil"/>
                    <w:tr2bl w:val="nil"/>
                  </w:tcBorders>
                  <w:vAlign w:val="center"/>
                </w:tcPr>
                <w:p w14:paraId="252770CC"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瓜洲村第一排建筑物处</w:t>
                  </w:r>
                </w:p>
              </w:tc>
              <w:tc>
                <w:tcPr>
                  <w:tcW w:w="4034" w:type="dxa"/>
                  <w:tcBorders>
                    <w:tl2br w:val="nil"/>
                    <w:tr2bl w:val="nil"/>
                  </w:tcBorders>
                  <w:vAlign w:val="center"/>
                </w:tcPr>
                <w:p w14:paraId="751F00AC"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sz w:val="21"/>
                      <w:szCs w:val="21"/>
                    </w:rPr>
                    <w:t>30m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4169BA06"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r w:rsidR="005161EE" w14:paraId="4A201B38" w14:textId="77777777">
              <w:trPr>
                <w:trHeight w:val="23"/>
                <w:tblHeader/>
                <w:jc w:val="center"/>
              </w:trPr>
              <w:tc>
                <w:tcPr>
                  <w:tcW w:w="955" w:type="dxa"/>
                  <w:tcBorders>
                    <w:tl2br w:val="nil"/>
                    <w:tr2bl w:val="nil"/>
                  </w:tcBorders>
                  <w:vAlign w:val="center"/>
                </w:tcPr>
                <w:p w14:paraId="2A6B5548" w14:textId="77777777" w:rsidR="005161EE" w:rsidRDefault="00000000">
                  <w:pPr>
                    <w:snapToGrid w:val="0"/>
                    <w:jc w:val="center"/>
                    <w:rPr>
                      <w:szCs w:val="21"/>
                      <w:highlight w:val="cyan"/>
                    </w:rPr>
                  </w:pPr>
                  <w:r>
                    <w:rPr>
                      <w:szCs w:val="21"/>
                    </w:rPr>
                    <w:t>N5</w:t>
                  </w:r>
                </w:p>
              </w:tc>
              <w:tc>
                <w:tcPr>
                  <w:tcW w:w="2516" w:type="dxa"/>
                  <w:tcBorders>
                    <w:tl2br w:val="nil"/>
                    <w:tr2bl w:val="nil"/>
                  </w:tcBorders>
                  <w:vAlign w:val="center"/>
                </w:tcPr>
                <w:p w14:paraId="72B37E8C"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庄上村第一排建筑物处</w:t>
                  </w:r>
                </w:p>
              </w:tc>
              <w:tc>
                <w:tcPr>
                  <w:tcW w:w="4034" w:type="dxa"/>
                  <w:tcBorders>
                    <w:tl2br w:val="nil"/>
                    <w:tr2bl w:val="nil"/>
                  </w:tcBorders>
                  <w:vAlign w:val="center"/>
                </w:tcPr>
                <w:p w14:paraId="6B0AC76E"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sz w:val="21"/>
                      <w:szCs w:val="21"/>
                    </w:rPr>
                    <w:t>30m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1791A97F"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r w:rsidR="005161EE" w14:paraId="4000A117" w14:textId="77777777">
              <w:trPr>
                <w:trHeight w:val="23"/>
                <w:tblHeader/>
                <w:jc w:val="center"/>
              </w:trPr>
              <w:tc>
                <w:tcPr>
                  <w:tcW w:w="955" w:type="dxa"/>
                  <w:tcBorders>
                    <w:tl2br w:val="nil"/>
                    <w:tr2bl w:val="nil"/>
                  </w:tcBorders>
                  <w:vAlign w:val="center"/>
                </w:tcPr>
                <w:p w14:paraId="4CC10205" w14:textId="77777777" w:rsidR="005161EE" w:rsidRDefault="00000000">
                  <w:pPr>
                    <w:snapToGrid w:val="0"/>
                    <w:jc w:val="center"/>
                    <w:rPr>
                      <w:szCs w:val="21"/>
                      <w:highlight w:val="cyan"/>
                    </w:rPr>
                  </w:pPr>
                  <w:r>
                    <w:rPr>
                      <w:szCs w:val="21"/>
                    </w:rPr>
                    <w:lastRenderedPageBreak/>
                    <w:t>N6</w:t>
                  </w:r>
                </w:p>
              </w:tc>
              <w:tc>
                <w:tcPr>
                  <w:tcW w:w="2516" w:type="dxa"/>
                  <w:tcBorders>
                    <w:tl2br w:val="nil"/>
                    <w:tr2bl w:val="nil"/>
                  </w:tcBorders>
                  <w:vAlign w:val="center"/>
                </w:tcPr>
                <w:p w14:paraId="23774905" w14:textId="77777777" w:rsidR="005161EE" w:rsidRDefault="00000000">
                  <w:pPr>
                    <w:pStyle w:val="ae"/>
                    <w:adjustRightInd w:val="0"/>
                    <w:snapToGrid w:val="0"/>
                    <w:jc w:val="center"/>
                    <w:rPr>
                      <w:rFonts w:ascii="Times New Roman" w:hAnsi="Times New Roman"/>
                      <w:kern w:val="0"/>
                      <w:szCs w:val="21"/>
                      <w:highlight w:val="cyan"/>
                    </w:rPr>
                  </w:pPr>
                  <w:r>
                    <w:rPr>
                      <w:rFonts w:ascii="Times New Roman" w:hAnsi="Times New Roman"/>
                      <w:kern w:val="0"/>
                      <w:szCs w:val="21"/>
                    </w:rPr>
                    <w:t>石光村第一排建筑物处</w:t>
                  </w:r>
                </w:p>
              </w:tc>
              <w:tc>
                <w:tcPr>
                  <w:tcW w:w="4034" w:type="dxa"/>
                  <w:tcBorders>
                    <w:tl2br w:val="nil"/>
                    <w:tr2bl w:val="nil"/>
                  </w:tcBorders>
                  <w:vAlign w:val="center"/>
                </w:tcPr>
                <w:p w14:paraId="3238F812" w14:textId="77777777" w:rsidR="005161EE" w:rsidRDefault="00000000">
                  <w:pPr>
                    <w:pStyle w:val="afff9"/>
                    <w:spacing w:line="240" w:lineRule="auto"/>
                    <w:ind w:firstLineChars="0" w:firstLine="0"/>
                    <w:rPr>
                      <w:rFonts w:ascii="Times New Roman"/>
                      <w:kern w:val="2"/>
                      <w:sz w:val="21"/>
                      <w:szCs w:val="21"/>
                      <w:highlight w:val="cyan"/>
                    </w:rPr>
                  </w:pPr>
                  <w:r>
                    <w:rPr>
                      <w:rFonts w:ascii="Times New Roman"/>
                      <w:sz w:val="21"/>
                      <w:szCs w:val="21"/>
                    </w:rPr>
                    <w:t>距道路红线</w:t>
                  </w:r>
                  <w:r>
                    <w:rPr>
                      <w:rFonts w:ascii="Times New Roman"/>
                      <w:sz w:val="21"/>
                      <w:szCs w:val="21"/>
                    </w:rPr>
                    <w:t>25m</w:t>
                  </w:r>
                  <w:r>
                    <w:rPr>
                      <w:rFonts w:ascii="Times New Roman"/>
                      <w:sz w:val="21"/>
                      <w:szCs w:val="21"/>
                    </w:rPr>
                    <w:t>处，执行</w:t>
                  </w:r>
                  <w:r>
                    <w:rPr>
                      <w:rFonts w:ascii="Times New Roman"/>
                      <w:sz w:val="21"/>
                      <w:szCs w:val="21"/>
                    </w:rPr>
                    <w:t>2</w:t>
                  </w:r>
                  <w:r>
                    <w:rPr>
                      <w:rFonts w:ascii="Times New Roman"/>
                      <w:sz w:val="21"/>
                      <w:szCs w:val="21"/>
                    </w:rPr>
                    <w:t>类、</w:t>
                  </w:r>
                  <w:r>
                    <w:rPr>
                      <w:rFonts w:ascii="Times New Roman"/>
                      <w:sz w:val="21"/>
                      <w:szCs w:val="21"/>
                    </w:rPr>
                    <w:t>4a</w:t>
                  </w:r>
                  <w:r>
                    <w:rPr>
                      <w:rFonts w:ascii="Times New Roman"/>
                      <w:sz w:val="21"/>
                      <w:szCs w:val="21"/>
                    </w:rPr>
                    <w:t>类标准</w:t>
                  </w:r>
                </w:p>
              </w:tc>
              <w:tc>
                <w:tcPr>
                  <w:tcW w:w="1179" w:type="dxa"/>
                  <w:tcBorders>
                    <w:tl2br w:val="nil"/>
                    <w:tr2bl w:val="nil"/>
                  </w:tcBorders>
                  <w:vAlign w:val="center"/>
                </w:tcPr>
                <w:p w14:paraId="4E91874E" w14:textId="77777777" w:rsidR="005161EE" w:rsidRDefault="00000000">
                  <w:pPr>
                    <w:pStyle w:val="afff9"/>
                    <w:spacing w:line="240" w:lineRule="auto"/>
                    <w:ind w:firstLineChars="0" w:firstLine="0"/>
                    <w:rPr>
                      <w:rFonts w:ascii="Times New Roman"/>
                      <w:kern w:val="2"/>
                      <w:sz w:val="21"/>
                      <w:szCs w:val="21"/>
                    </w:rPr>
                  </w:pPr>
                  <w:r>
                    <w:rPr>
                      <w:rFonts w:ascii="Times New Roman"/>
                      <w:kern w:val="2"/>
                      <w:sz w:val="21"/>
                      <w:szCs w:val="21"/>
                    </w:rPr>
                    <w:t>现状噪声</w:t>
                  </w:r>
                </w:p>
              </w:tc>
            </w:tr>
          </w:tbl>
          <w:p w14:paraId="7330BC74" w14:textId="77777777" w:rsidR="005161EE" w:rsidRDefault="00000000">
            <w:pPr>
              <w:tabs>
                <w:tab w:val="left" w:pos="0"/>
              </w:tabs>
              <w:spacing w:line="360" w:lineRule="auto"/>
              <w:ind w:firstLineChars="200" w:firstLine="480"/>
              <w:rPr>
                <w:kern w:val="21"/>
                <w:sz w:val="24"/>
              </w:rPr>
            </w:pPr>
            <w:r>
              <w:rPr>
                <w:rFonts w:hint="eastAsia"/>
                <w:kern w:val="21"/>
                <w:sz w:val="24"/>
              </w:rPr>
              <w:t>（</w:t>
            </w:r>
            <w:r>
              <w:rPr>
                <w:rFonts w:hint="eastAsia"/>
                <w:kern w:val="21"/>
                <w:sz w:val="24"/>
              </w:rPr>
              <w:t>2</w:t>
            </w:r>
            <w:r>
              <w:rPr>
                <w:rFonts w:hint="eastAsia"/>
                <w:kern w:val="21"/>
                <w:sz w:val="24"/>
              </w:rPr>
              <w:t>）</w:t>
            </w:r>
            <w:r>
              <w:rPr>
                <w:kern w:val="21"/>
                <w:sz w:val="24"/>
              </w:rPr>
              <w:t>监测时间及频率</w:t>
            </w:r>
          </w:p>
          <w:p w14:paraId="2FBAAAD3" w14:textId="77777777" w:rsidR="005161EE" w:rsidRDefault="00000000">
            <w:pPr>
              <w:tabs>
                <w:tab w:val="left" w:pos="0"/>
              </w:tabs>
              <w:spacing w:line="360" w:lineRule="auto"/>
              <w:ind w:firstLineChars="200" w:firstLine="480"/>
              <w:rPr>
                <w:kern w:val="21"/>
                <w:sz w:val="24"/>
              </w:rPr>
            </w:pPr>
            <w:r>
              <w:rPr>
                <w:kern w:val="21"/>
                <w:sz w:val="24"/>
              </w:rPr>
              <w:t>本</w:t>
            </w:r>
            <w:r>
              <w:rPr>
                <w:rFonts w:hint="eastAsia"/>
                <w:kern w:val="21"/>
                <w:sz w:val="24"/>
              </w:rPr>
              <w:t>评价委托监测单位</w:t>
            </w:r>
            <w:r>
              <w:rPr>
                <w:kern w:val="21"/>
                <w:sz w:val="24"/>
              </w:rPr>
              <w:t>于</w:t>
            </w:r>
            <w:r>
              <w:rPr>
                <w:kern w:val="21"/>
                <w:sz w:val="24"/>
              </w:rPr>
              <w:t>2017</w:t>
            </w:r>
            <w:r>
              <w:rPr>
                <w:kern w:val="21"/>
                <w:sz w:val="24"/>
              </w:rPr>
              <w:t>年</w:t>
            </w:r>
            <w:r>
              <w:rPr>
                <w:kern w:val="21"/>
                <w:sz w:val="24"/>
              </w:rPr>
              <w:t>3</w:t>
            </w:r>
            <w:r>
              <w:rPr>
                <w:kern w:val="21"/>
                <w:sz w:val="24"/>
              </w:rPr>
              <w:t>月</w:t>
            </w:r>
            <w:r>
              <w:rPr>
                <w:kern w:val="21"/>
                <w:sz w:val="24"/>
              </w:rPr>
              <w:t>3</w:t>
            </w:r>
            <w:r>
              <w:rPr>
                <w:kern w:val="21"/>
                <w:sz w:val="24"/>
              </w:rPr>
              <w:t>日</w:t>
            </w:r>
            <w:r>
              <w:rPr>
                <w:rFonts w:hint="eastAsia"/>
                <w:kern w:val="21"/>
                <w:sz w:val="24"/>
              </w:rPr>
              <w:t>对儒乐湖公园</w:t>
            </w:r>
            <w:r>
              <w:rPr>
                <w:kern w:val="21"/>
                <w:sz w:val="24"/>
              </w:rPr>
              <w:t>进行声环境现状监测，每天昼间和夜间各监测一次</w:t>
            </w:r>
            <w:r>
              <w:rPr>
                <w:rFonts w:hint="eastAsia"/>
                <w:kern w:val="21"/>
                <w:sz w:val="24"/>
              </w:rPr>
              <w:t>，</w:t>
            </w:r>
            <w:r>
              <w:rPr>
                <w:kern w:val="21"/>
                <w:sz w:val="24"/>
              </w:rPr>
              <w:t>于</w:t>
            </w:r>
            <w:r>
              <w:rPr>
                <w:kern w:val="21"/>
                <w:sz w:val="24"/>
              </w:rPr>
              <w:t>2017</w:t>
            </w:r>
            <w:r>
              <w:rPr>
                <w:kern w:val="21"/>
                <w:sz w:val="24"/>
              </w:rPr>
              <w:t>年</w:t>
            </w:r>
            <w:r>
              <w:rPr>
                <w:kern w:val="21"/>
                <w:sz w:val="24"/>
              </w:rPr>
              <w:t>5</w:t>
            </w:r>
            <w:r>
              <w:rPr>
                <w:kern w:val="21"/>
                <w:sz w:val="24"/>
              </w:rPr>
              <w:t>月</w:t>
            </w:r>
            <w:r>
              <w:rPr>
                <w:kern w:val="21"/>
                <w:sz w:val="24"/>
              </w:rPr>
              <w:t>19</w:t>
            </w:r>
            <w:r>
              <w:rPr>
                <w:kern w:val="21"/>
                <w:sz w:val="24"/>
              </w:rPr>
              <w:t>日</w:t>
            </w:r>
            <w:r>
              <w:rPr>
                <w:rFonts w:hint="eastAsia"/>
                <w:kern w:val="21"/>
                <w:sz w:val="24"/>
              </w:rPr>
              <w:t>对金水大道工程进行监测</w:t>
            </w:r>
            <w:r>
              <w:rPr>
                <w:kern w:val="21"/>
                <w:sz w:val="24"/>
              </w:rPr>
              <w:t>，监测频率为一期监测，监测分昼、夜两个时段进行。</w:t>
            </w:r>
          </w:p>
          <w:p w14:paraId="27381DB9" w14:textId="77777777" w:rsidR="005161EE" w:rsidRDefault="00000000">
            <w:pPr>
              <w:tabs>
                <w:tab w:val="left" w:pos="0"/>
              </w:tabs>
              <w:spacing w:line="360" w:lineRule="auto"/>
              <w:ind w:firstLineChars="200" w:firstLine="480"/>
              <w:rPr>
                <w:kern w:val="21"/>
                <w:sz w:val="24"/>
              </w:rPr>
            </w:pPr>
            <w:r>
              <w:rPr>
                <w:rFonts w:hint="eastAsia"/>
                <w:kern w:val="21"/>
                <w:sz w:val="24"/>
              </w:rPr>
              <w:t>（</w:t>
            </w:r>
            <w:r>
              <w:rPr>
                <w:rFonts w:hint="eastAsia"/>
                <w:kern w:val="21"/>
                <w:sz w:val="24"/>
              </w:rPr>
              <w:t>3</w:t>
            </w:r>
            <w:r>
              <w:rPr>
                <w:rFonts w:hint="eastAsia"/>
                <w:kern w:val="21"/>
                <w:sz w:val="24"/>
              </w:rPr>
              <w:t>）评价标准</w:t>
            </w:r>
          </w:p>
          <w:p w14:paraId="2ED8F71C" w14:textId="77777777" w:rsidR="005161EE" w:rsidRDefault="00000000">
            <w:pPr>
              <w:pStyle w:val="Default"/>
              <w:ind w:firstLine="480"/>
              <w:rPr>
                <w:rFonts w:ascii="Times New Roman" w:eastAsia="宋体" w:hAnsi="Times New Roman" w:hint="default"/>
                <w:color w:val="auto"/>
                <w:kern w:val="21"/>
                <w:szCs w:val="20"/>
              </w:rPr>
            </w:pPr>
            <w:r>
              <w:rPr>
                <w:rFonts w:ascii="Times New Roman" w:eastAsia="宋体" w:hAnsi="Times New Roman"/>
                <w:color w:val="auto"/>
                <w:kern w:val="21"/>
                <w:szCs w:val="20"/>
              </w:rPr>
              <w:t>本项目所在区域声环境质量整体执行《声环境质量标准》（</w:t>
            </w:r>
            <w:r>
              <w:rPr>
                <w:rFonts w:ascii="Times New Roman" w:eastAsia="宋体" w:hAnsi="Times New Roman"/>
                <w:color w:val="auto"/>
                <w:kern w:val="21"/>
                <w:szCs w:val="20"/>
              </w:rPr>
              <w:t>GB3096-2008</w:t>
            </w:r>
            <w:r>
              <w:rPr>
                <w:rFonts w:ascii="Times New Roman" w:eastAsia="宋体" w:hAnsi="Times New Roman"/>
                <w:color w:val="auto"/>
                <w:kern w:val="21"/>
                <w:szCs w:val="20"/>
              </w:rPr>
              <w:t>）</w:t>
            </w:r>
            <w:r>
              <w:rPr>
                <w:rFonts w:ascii="Times New Roman" w:eastAsia="宋体" w:hAnsi="Times New Roman"/>
                <w:color w:val="auto"/>
                <w:kern w:val="21"/>
                <w:szCs w:val="20"/>
              </w:rPr>
              <w:t>2</w:t>
            </w:r>
            <w:r>
              <w:rPr>
                <w:rFonts w:ascii="Times New Roman" w:eastAsia="宋体" w:hAnsi="Times New Roman"/>
                <w:color w:val="auto"/>
                <w:kern w:val="21"/>
                <w:szCs w:val="20"/>
              </w:rPr>
              <w:t>类标准，此外，项目拟建金水大道为城市主干道，项目主干道红线外</w:t>
            </w:r>
            <w:r>
              <w:rPr>
                <w:rFonts w:ascii="Times New Roman" w:eastAsia="宋体" w:hAnsi="Times New Roman"/>
                <w:color w:val="auto"/>
                <w:kern w:val="21"/>
                <w:szCs w:val="20"/>
              </w:rPr>
              <w:t>35m</w:t>
            </w:r>
            <w:r>
              <w:rPr>
                <w:rFonts w:ascii="Times New Roman" w:eastAsia="宋体" w:hAnsi="Times New Roman"/>
                <w:color w:val="auto"/>
                <w:kern w:val="21"/>
                <w:szCs w:val="20"/>
              </w:rPr>
              <w:t>以内范围的区域执行《声环境质量标准》</w:t>
            </w:r>
            <w:r>
              <w:rPr>
                <w:rFonts w:ascii="Times New Roman" w:eastAsia="宋体" w:hAnsi="Times New Roman"/>
                <w:color w:val="auto"/>
                <w:kern w:val="21"/>
                <w:szCs w:val="20"/>
              </w:rPr>
              <w:t>(GB3096-2008)</w:t>
            </w:r>
            <w:r>
              <w:rPr>
                <w:rFonts w:ascii="Times New Roman" w:eastAsia="宋体" w:hAnsi="Times New Roman"/>
                <w:color w:val="auto"/>
                <w:kern w:val="21"/>
                <w:szCs w:val="20"/>
              </w:rPr>
              <w:t>中</w:t>
            </w:r>
            <w:r>
              <w:rPr>
                <w:rFonts w:ascii="Times New Roman" w:eastAsia="宋体" w:hAnsi="Times New Roman"/>
                <w:color w:val="auto"/>
                <w:kern w:val="21"/>
                <w:szCs w:val="20"/>
              </w:rPr>
              <w:t>4a</w:t>
            </w:r>
            <w:r>
              <w:rPr>
                <w:rFonts w:ascii="Times New Roman" w:eastAsia="宋体" w:hAnsi="Times New Roman"/>
                <w:color w:val="auto"/>
                <w:kern w:val="21"/>
                <w:szCs w:val="20"/>
              </w:rPr>
              <w:t>类功能区限值标准，</w:t>
            </w:r>
            <w:r>
              <w:rPr>
                <w:rFonts w:ascii="Times New Roman" w:eastAsia="宋体" w:hAnsi="Times New Roman"/>
                <w:color w:val="auto"/>
                <w:kern w:val="21"/>
                <w:szCs w:val="20"/>
              </w:rPr>
              <w:t>35m</w:t>
            </w:r>
            <w:r>
              <w:rPr>
                <w:rFonts w:ascii="Times New Roman" w:eastAsia="宋体" w:hAnsi="Times New Roman"/>
                <w:color w:val="auto"/>
                <w:kern w:val="21"/>
                <w:szCs w:val="20"/>
              </w:rPr>
              <w:t>以外范围的区域执行《声环境质量标准》</w:t>
            </w:r>
            <w:r>
              <w:rPr>
                <w:rFonts w:ascii="Times New Roman" w:eastAsia="宋体" w:hAnsi="Times New Roman"/>
                <w:color w:val="auto"/>
                <w:kern w:val="21"/>
                <w:szCs w:val="20"/>
              </w:rPr>
              <w:t>(GB3096-2008)</w:t>
            </w:r>
            <w:r>
              <w:rPr>
                <w:rFonts w:ascii="Times New Roman" w:eastAsia="宋体" w:hAnsi="Times New Roman"/>
                <w:color w:val="auto"/>
                <w:kern w:val="21"/>
                <w:szCs w:val="20"/>
              </w:rPr>
              <w:t>中的</w:t>
            </w:r>
            <w:r>
              <w:rPr>
                <w:rFonts w:ascii="Times New Roman" w:eastAsia="宋体" w:hAnsi="Times New Roman"/>
                <w:color w:val="auto"/>
                <w:kern w:val="21"/>
                <w:szCs w:val="20"/>
              </w:rPr>
              <w:t>2</w:t>
            </w:r>
            <w:r>
              <w:rPr>
                <w:rFonts w:ascii="Times New Roman" w:eastAsia="宋体" w:hAnsi="Times New Roman"/>
                <w:color w:val="auto"/>
                <w:kern w:val="21"/>
                <w:szCs w:val="20"/>
              </w:rPr>
              <w:t>类功能区限值标准。根据《关于公路、铁路（含轻轨）等建设项目环境影响评价中环境噪声有关问题的通知》</w:t>
            </w:r>
            <w:r>
              <w:rPr>
                <w:rFonts w:ascii="Times New Roman" w:eastAsia="宋体" w:hAnsi="Times New Roman"/>
                <w:color w:val="auto"/>
                <w:kern w:val="21"/>
                <w:szCs w:val="20"/>
              </w:rPr>
              <w:t>2003</w:t>
            </w:r>
            <w:r>
              <w:rPr>
                <w:rFonts w:ascii="Times New Roman" w:eastAsia="宋体" w:hAnsi="Times New Roman"/>
                <w:color w:val="auto"/>
                <w:kern w:val="21"/>
                <w:szCs w:val="20"/>
              </w:rPr>
              <w:t>年</w:t>
            </w:r>
            <w:r>
              <w:rPr>
                <w:rFonts w:ascii="Times New Roman" w:eastAsia="宋体" w:hAnsi="Times New Roman"/>
                <w:color w:val="auto"/>
                <w:kern w:val="21"/>
                <w:szCs w:val="20"/>
              </w:rPr>
              <w:t>94</w:t>
            </w:r>
            <w:r>
              <w:rPr>
                <w:rFonts w:ascii="Times New Roman" w:eastAsia="宋体" w:hAnsi="Times New Roman"/>
                <w:color w:val="auto"/>
                <w:kern w:val="21"/>
                <w:szCs w:val="20"/>
              </w:rPr>
              <w:t>号文，学校、医院（疗养院、敬老院）等特殊敏感建筑等执行《声环境质量标准》</w:t>
            </w:r>
            <w:r>
              <w:rPr>
                <w:rFonts w:ascii="Times New Roman" w:eastAsia="宋体" w:hAnsi="Times New Roman"/>
                <w:color w:val="auto"/>
                <w:kern w:val="21"/>
                <w:szCs w:val="20"/>
              </w:rPr>
              <w:t>(GB3096-2008)</w:t>
            </w:r>
            <w:r>
              <w:rPr>
                <w:rFonts w:ascii="Times New Roman" w:eastAsia="宋体" w:hAnsi="Times New Roman"/>
                <w:color w:val="auto"/>
                <w:kern w:val="21"/>
                <w:szCs w:val="20"/>
              </w:rPr>
              <w:t>中的</w:t>
            </w:r>
            <w:r>
              <w:rPr>
                <w:rFonts w:ascii="Times New Roman" w:eastAsia="宋体" w:hAnsi="Times New Roman"/>
                <w:color w:val="auto"/>
                <w:kern w:val="21"/>
                <w:szCs w:val="20"/>
              </w:rPr>
              <w:t>2</w:t>
            </w:r>
            <w:r>
              <w:rPr>
                <w:rFonts w:ascii="Times New Roman" w:eastAsia="宋体" w:hAnsi="Times New Roman"/>
                <w:color w:val="auto"/>
                <w:kern w:val="21"/>
                <w:szCs w:val="20"/>
              </w:rPr>
              <w:t>类功能区限值标准。</w:t>
            </w:r>
          </w:p>
          <w:p w14:paraId="548CA9CA" w14:textId="77777777" w:rsidR="005161EE" w:rsidRDefault="00000000">
            <w:pPr>
              <w:tabs>
                <w:tab w:val="left" w:pos="0"/>
              </w:tabs>
              <w:spacing w:line="360" w:lineRule="auto"/>
              <w:ind w:firstLineChars="200" w:firstLine="480"/>
              <w:rPr>
                <w:kern w:val="21"/>
                <w:sz w:val="24"/>
              </w:rPr>
            </w:pPr>
            <w:r>
              <w:rPr>
                <w:kern w:val="21"/>
                <w:sz w:val="24"/>
              </w:rPr>
              <w:t>（</w:t>
            </w:r>
            <w:r>
              <w:rPr>
                <w:rFonts w:hint="eastAsia"/>
                <w:kern w:val="21"/>
                <w:sz w:val="24"/>
              </w:rPr>
              <w:t>4</w:t>
            </w:r>
            <w:r>
              <w:rPr>
                <w:kern w:val="21"/>
                <w:sz w:val="24"/>
              </w:rPr>
              <w:t>）评价方法</w:t>
            </w:r>
          </w:p>
          <w:p w14:paraId="335A8233" w14:textId="77777777" w:rsidR="005161EE" w:rsidRDefault="00000000">
            <w:pPr>
              <w:tabs>
                <w:tab w:val="left" w:pos="0"/>
              </w:tabs>
              <w:spacing w:line="360" w:lineRule="auto"/>
              <w:ind w:firstLineChars="200" w:firstLine="480"/>
              <w:rPr>
                <w:kern w:val="21"/>
                <w:sz w:val="24"/>
              </w:rPr>
            </w:pPr>
            <w:r>
              <w:rPr>
                <w:kern w:val="21"/>
                <w:sz w:val="24"/>
              </w:rPr>
              <w:t>根据声环境质量现状监测结果统计出</w:t>
            </w:r>
            <w:r>
              <w:rPr>
                <w:kern w:val="21"/>
                <w:sz w:val="24"/>
              </w:rPr>
              <w:t>LAeq</w:t>
            </w:r>
            <w:r>
              <w:rPr>
                <w:kern w:val="21"/>
                <w:sz w:val="24"/>
              </w:rPr>
              <w:t>，采用等效声级法将监测结果与评价标准对照分析，得出厂址声环境质量现状评价结论。</w:t>
            </w:r>
          </w:p>
          <w:p w14:paraId="3241B3DF" w14:textId="77777777" w:rsidR="005161EE" w:rsidRDefault="00000000">
            <w:pPr>
              <w:tabs>
                <w:tab w:val="left" w:pos="0"/>
              </w:tabs>
              <w:spacing w:line="360" w:lineRule="auto"/>
              <w:ind w:firstLineChars="200" w:firstLine="480"/>
              <w:rPr>
                <w:kern w:val="21"/>
                <w:sz w:val="24"/>
              </w:rPr>
            </w:pPr>
            <w:r>
              <w:rPr>
                <w:kern w:val="21"/>
                <w:sz w:val="24"/>
              </w:rPr>
              <w:t>（</w:t>
            </w:r>
            <w:r>
              <w:rPr>
                <w:rFonts w:hint="eastAsia"/>
                <w:kern w:val="21"/>
                <w:sz w:val="24"/>
              </w:rPr>
              <w:t>5</w:t>
            </w:r>
            <w:r>
              <w:rPr>
                <w:kern w:val="21"/>
                <w:sz w:val="24"/>
              </w:rPr>
              <w:t>）监测结果与评价</w:t>
            </w:r>
          </w:p>
          <w:p w14:paraId="1D9E4795" w14:textId="77777777" w:rsidR="005161EE" w:rsidRDefault="00000000">
            <w:pPr>
              <w:tabs>
                <w:tab w:val="left" w:pos="0"/>
              </w:tabs>
              <w:spacing w:line="360" w:lineRule="auto"/>
              <w:ind w:firstLineChars="200" w:firstLine="480"/>
              <w:rPr>
                <w:kern w:val="21"/>
                <w:sz w:val="24"/>
              </w:rPr>
            </w:pPr>
            <w:r>
              <w:rPr>
                <w:kern w:val="21"/>
                <w:sz w:val="24"/>
              </w:rPr>
              <w:t>监测结果经计算整理后见下表。</w:t>
            </w:r>
          </w:p>
          <w:p w14:paraId="5C2CE33D" w14:textId="77777777" w:rsidR="005161EE" w:rsidRDefault="00000000">
            <w:pPr>
              <w:spacing w:line="240" w:lineRule="auto"/>
              <w:jc w:val="center"/>
              <w:rPr>
                <w:b/>
                <w:bCs/>
                <w:kern w:val="18"/>
                <w:sz w:val="24"/>
                <w:szCs w:val="24"/>
              </w:rPr>
            </w:pPr>
            <w:r>
              <w:rPr>
                <w:b/>
                <w:bCs/>
                <w:kern w:val="18"/>
                <w:sz w:val="24"/>
                <w:szCs w:val="24"/>
              </w:rPr>
              <w:t>表</w:t>
            </w:r>
            <w:r>
              <w:rPr>
                <w:rFonts w:hint="eastAsia"/>
                <w:b/>
                <w:bCs/>
                <w:kern w:val="18"/>
                <w:sz w:val="24"/>
                <w:szCs w:val="24"/>
              </w:rPr>
              <w:t xml:space="preserve">13  </w:t>
            </w:r>
            <w:r>
              <w:rPr>
                <w:b/>
                <w:bCs/>
                <w:kern w:val="18"/>
                <w:sz w:val="24"/>
                <w:szCs w:val="24"/>
              </w:rPr>
              <w:t xml:space="preserve"> </w:t>
            </w:r>
            <w:r>
              <w:rPr>
                <w:b/>
                <w:bCs/>
                <w:kern w:val="18"/>
                <w:sz w:val="24"/>
                <w:szCs w:val="24"/>
              </w:rPr>
              <w:t>项目声环境现状监测结果表</w:t>
            </w:r>
          </w:p>
          <w:tbl>
            <w:tblPr>
              <w:tblW w:w="8731" w:type="dxa"/>
              <w:jc w:val="center"/>
              <w:tblLayout w:type="fixed"/>
              <w:tblLook w:val="04A0" w:firstRow="1" w:lastRow="0" w:firstColumn="1" w:lastColumn="0" w:noHBand="0" w:noVBand="1"/>
            </w:tblPr>
            <w:tblGrid>
              <w:gridCol w:w="3580"/>
              <w:gridCol w:w="1134"/>
              <w:gridCol w:w="1417"/>
              <w:gridCol w:w="1418"/>
              <w:gridCol w:w="1182"/>
            </w:tblGrid>
            <w:tr w:rsidR="005161EE" w14:paraId="5D84FDA4" w14:textId="77777777">
              <w:trPr>
                <w:cantSplit/>
                <w:jc w:val="center"/>
              </w:trPr>
              <w:tc>
                <w:tcPr>
                  <w:tcW w:w="3580" w:type="dxa"/>
                  <w:vMerge w:val="restart"/>
                  <w:tcBorders>
                    <w:top w:val="single" w:sz="4" w:space="0" w:color="auto"/>
                    <w:bottom w:val="single" w:sz="4" w:space="0" w:color="auto"/>
                    <w:right w:val="single" w:sz="4" w:space="0" w:color="auto"/>
                  </w:tcBorders>
                  <w:vAlign w:val="center"/>
                </w:tcPr>
                <w:p w14:paraId="41167945" w14:textId="77777777" w:rsidR="005161EE" w:rsidRDefault="00000000">
                  <w:pPr>
                    <w:snapToGrid w:val="0"/>
                    <w:spacing w:line="240" w:lineRule="auto"/>
                    <w:jc w:val="center"/>
                    <w:rPr>
                      <w:szCs w:val="21"/>
                    </w:rPr>
                  </w:pPr>
                  <w:r>
                    <w:rPr>
                      <w:szCs w:val="21"/>
                    </w:rPr>
                    <w:t>监测地点及编号</w:t>
                  </w:r>
                </w:p>
              </w:tc>
              <w:tc>
                <w:tcPr>
                  <w:tcW w:w="5151" w:type="dxa"/>
                  <w:gridSpan w:val="4"/>
                  <w:tcBorders>
                    <w:top w:val="single" w:sz="4" w:space="0" w:color="auto"/>
                    <w:left w:val="nil"/>
                    <w:bottom w:val="single" w:sz="4" w:space="0" w:color="auto"/>
                  </w:tcBorders>
                  <w:vAlign w:val="center"/>
                </w:tcPr>
                <w:p w14:paraId="16372B4E" w14:textId="77777777" w:rsidR="005161EE" w:rsidRDefault="00000000">
                  <w:pPr>
                    <w:snapToGrid w:val="0"/>
                    <w:spacing w:line="240" w:lineRule="auto"/>
                    <w:jc w:val="center"/>
                    <w:rPr>
                      <w:szCs w:val="21"/>
                    </w:rPr>
                  </w:pPr>
                  <w:r>
                    <w:rPr>
                      <w:szCs w:val="21"/>
                    </w:rPr>
                    <w:t>监测日期及监测结果：</w:t>
                  </w:r>
                  <w:r>
                    <w:rPr>
                      <w:szCs w:val="21"/>
                    </w:rPr>
                    <w:t>L</w:t>
                  </w:r>
                  <w:r>
                    <w:rPr>
                      <w:szCs w:val="21"/>
                      <w:vertAlign w:val="subscript"/>
                    </w:rPr>
                    <w:t>eq</w:t>
                  </w:r>
                  <w:r>
                    <w:rPr>
                      <w:szCs w:val="21"/>
                    </w:rPr>
                    <w:t>（</w:t>
                  </w:r>
                  <w:r>
                    <w:rPr>
                      <w:szCs w:val="21"/>
                    </w:rPr>
                    <w:t>dB[A]</w:t>
                  </w:r>
                  <w:r>
                    <w:rPr>
                      <w:szCs w:val="21"/>
                    </w:rPr>
                    <w:t>）</w:t>
                  </w:r>
                </w:p>
              </w:tc>
            </w:tr>
            <w:tr w:rsidR="005161EE" w14:paraId="41D72BAC" w14:textId="77777777">
              <w:trPr>
                <w:cantSplit/>
                <w:jc w:val="center"/>
              </w:trPr>
              <w:tc>
                <w:tcPr>
                  <w:tcW w:w="3580" w:type="dxa"/>
                  <w:vMerge/>
                  <w:tcBorders>
                    <w:top w:val="single" w:sz="4" w:space="0" w:color="auto"/>
                    <w:bottom w:val="single" w:sz="4" w:space="0" w:color="auto"/>
                    <w:right w:val="single" w:sz="4" w:space="0" w:color="auto"/>
                  </w:tcBorders>
                  <w:vAlign w:val="center"/>
                </w:tcPr>
                <w:p w14:paraId="52036028" w14:textId="77777777" w:rsidR="005161EE" w:rsidRDefault="005161EE">
                  <w:pPr>
                    <w:widowControl/>
                    <w:snapToGrid w:val="0"/>
                    <w:spacing w:line="240" w:lineRule="auto"/>
                    <w:jc w:val="left"/>
                    <w:rPr>
                      <w:szCs w:val="21"/>
                    </w:rPr>
                  </w:pPr>
                </w:p>
              </w:tc>
              <w:tc>
                <w:tcPr>
                  <w:tcW w:w="5151" w:type="dxa"/>
                  <w:gridSpan w:val="4"/>
                  <w:tcBorders>
                    <w:top w:val="single" w:sz="4" w:space="0" w:color="auto"/>
                    <w:left w:val="nil"/>
                    <w:bottom w:val="single" w:sz="4" w:space="0" w:color="auto"/>
                  </w:tcBorders>
                  <w:vAlign w:val="center"/>
                </w:tcPr>
                <w:p w14:paraId="668CC7BB" w14:textId="77777777" w:rsidR="005161EE" w:rsidRDefault="00000000">
                  <w:pPr>
                    <w:snapToGrid w:val="0"/>
                    <w:spacing w:line="240" w:lineRule="auto"/>
                    <w:jc w:val="center"/>
                    <w:rPr>
                      <w:szCs w:val="21"/>
                    </w:rPr>
                  </w:pPr>
                  <w:r>
                    <w:rPr>
                      <w:szCs w:val="21"/>
                    </w:rPr>
                    <w:t>03</w:t>
                  </w:r>
                  <w:r>
                    <w:rPr>
                      <w:szCs w:val="21"/>
                    </w:rPr>
                    <w:t>月</w:t>
                  </w:r>
                  <w:r>
                    <w:rPr>
                      <w:szCs w:val="21"/>
                    </w:rPr>
                    <w:t>03</w:t>
                  </w:r>
                  <w:r>
                    <w:rPr>
                      <w:szCs w:val="21"/>
                    </w:rPr>
                    <w:t>日</w:t>
                  </w:r>
                </w:p>
              </w:tc>
            </w:tr>
            <w:tr w:rsidR="005161EE" w14:paraId="35BA67A4" w14:textId="77777777">
              <w:trPr>
                <w:cantSplit/>
                <w:jc w:val="center"/>
              </w:trPr>
              <w:tc>
                <w:tcPr>
                  <w:tcW w:w="3580" w:type="dxa"/>
                  <w:vMerge/>
                  <w:tcBorders>
                    <w:top w:val="single" w:sz="4" w:space="0" w:color="auto"/>
                    <w:bottom w:val="single" w:sz="4" w:space="0" w:color="auto"/>
                    <w:right w:val="single" w:sz="4" w:space="0" w:color="auto"/>
                  </w:tcBorders>
                  <w:vAlign w:val="center"/>
                </w:tcPr>
                <w:p w14:paraId="76B33E0C" w14:textId="77777777" w:rsidR="005161EE" w:rsidRDefault="005161EE">
                  <w:pPr>
                    <w:widowControl/>
                    <w:snapToGrid w:val="0"/>
                    <w:spacing w:line="240" w:lineRule="auto"/>
                    <w:jc w:val="left"/>
                    <w:rPr>
                      <w:szCs w:val="21"/>
                    </w:rPr>
                  </w:pPr>
                </w:p>
              </w:tc>
              <w:tc>
                <w:tcPr>
                  <w:tcW w:w="1134" w:type="dxa"/>
                  <w:tcBorders>
                    <w:top w:val="single" w:sz="4" w:space="0" w:color="auto"/>
                    <w:left w:val="nil"/>
                    <w:bottom w:val="single" w:sz="4" w:space="0" w:color="auto"/>
                    <w:right w:val="single" w:sz="4" w:space="0" w:color="auto"/>
                  </w:tcBorders>
                  <w:vAlign w:val="center"/>
                </w:tcPr>
                <w:p w14:paraId="55604706" w14:textId="77777777" w:rsidR="005161EE" w:rsidRDefault="00000000">
                  <w:pPr>
                    <w:snapToGrid w:val="0"/>
                    <w:spacing w:line="240" w:lineRule="auto"/>
                    <w:jc w:val="center"/>
                    <w:rPr>
                      <w:szCs w:val="21"/>
                    </w:rPr>
                  </w:pPr>
                  <w:r>
                    <w:rPr>
                      <w:szCs w:val="21"/>
                    </w:rPr>
                    <w:t>昼间</w:t>
                  </w:r>
                </w:p>
              </w:tc>
              <w:tc>
                <w:tcPr>
                  <w:tcW w:w="1417" w:type="dxa"/>
                  <w:tcBorders>
                    <w:top w:val="single" w:sz="4" w:space="0" w:color="auto"/>
                    <w:left w:val="nil"/>
                    <w:bottom w:val="single" w:sz="4" w:space="0" w:color="auto"/>
                    <w:right w:val="single" w:sz="4" w:space="0" w:color="auto"/>
                  </w:tcBorders>
                  <w:vAlign w:val="center"/>
                </w:tcPr>
                <w:p w14:paraId="699183F9" w14:textId="77777777" w:rsidR="005161EE" w:rsidRDefault="00000000">
                  <w:pPr>
                    <w:snapToGrid w:val="0"/>
                    <w:spacing w:line="240" w:lineRule="auto"/>
                    <w:jc w:val="center"/>
                    <w:rPr>
                      <w:szCs w:val="21"/>
                    </w:rPr>
                  </w:pPr>
                  <w:r>
                    <w:rPr>
                      <w:szCs w:val="21"/>
                    </w:rPr>
                    <w:t>标准</w:t>
                  </w:r>
                </w:p>
              </w:tc>
              <w:tc>
                <w:tcPr>
                  <w:tcW w:w="1418" w:type="dxa"/>
                  <w:tcBorders>
                    <w:top w:val="single" w:sz="4" w:space="0" w:color="auto"/>
                    <w:left w:val="nil"/>
                    <w:bottom w:val="single" w:sz="4" w:space="0" w:color="auto"/>
                    <w:right w:val="single" w:sz="4" w:space="0" w:color="auto"/>
                  </w:tcBorders>
                  <w:vAlign w:val="center"/>
                </w:tcPr>
                <w:p w14:paraId="0E80DCA6" w14:textId="77777777" w:rsidR="005161EE" w:rsidRDefault="00000000">
                  <w:pPr>
                    <w:snapToGrid w:val="0"/>
                    <w:spacing w:line="240" w:lineRule="auto"/>
                    <w:jc w:val="center"/>
                    <w:rPr>
                      <w:szCs w:val="21"/>
                    </w:rPr>
                  </w:pPr>
                  <w:r>
                    <w:rPr>
                      <w:szCs w:val="21"/>
                    </w:rPr>
                    <w:t>夜间</w:t>
                  </w:r>
                </w:p>
              </w:tc>
              <w:tc>
                <w:tcPr>
                  <w:tcW w:w="1182" w:type="dxa"/>
                  <w:tcBorders>
                    <w:top w:val="single" w:sz="4" w:space="0" w:color="auto"/>
                    <w:left w:val="nil"/>
                    <w:bottom w:val="single" w:sz="4" w:space="0" w:color="auto"/>
                  </w:tcBorders>
                  <w:vAlign w:val="center"/>
                </w:tcPr>
                <w:p w14:paraId="009D8315" w14:textId="77777777" w:rsidR="005161EE" w:rsidRDefault="00000000">
                  <w:pPr>
                    <w:snapToGrid w:val="0"/>
                    <w:spacing w:line="240" w:lineRule="auto"/>
                    <w:jc w:val="center"/>
                    <w:rPr>
                      <w:szCs w:val="21"/>
                    </w:rPr>
                  </w:pPr>
                  <w:r>
                    <w:rPr>
                      <w:szCs w:val="21"/>
                    </w:rPr>
                    <w:t>标准</w:t>
                  </w:r>
                </w:p>
              </w:tc>
            </w:tr>
            <w:tr w:rsidR="005161EE" w14:paraId="4A1CD0E2" w14:textId="77777777">
              <w:trPr>
                <w:cantSplit/>
                <w:jc w:val="center"/>
              </w:trPr>
              <w:tc>
                <w:tcPr>
                  <w:tcW w:w="3580" w:type="dxa"/>
                  <w:tcBorders>
                    <w:top w:val="single" w:sz="4" w:space="0" w:color="auto"/>
                    <w:bottom w:val="single" w:sz="4" w:space="0" w:color="auto"/>
                    <w:right w:val="single" w:sz="4" w:space="0" w:color="auto"/>
                  </w:tcBorders>
                  <w:vAlign w:val="center"/>
                </w:tcPr>
                <w:p w14:paraId="4B26BC18" w14:textId="77777777" w:rsidR="005161EE" w:rsidRDefault="00000000">
                  <w:pPr>
                    <w:pStyle w:val="afffa"/>
                    <w:adjustRightInd w:val="0"/>
                    <w:snapToGrid w:val="0"/>
                    <w:spacing w:line="240" w:lineRule="auto"/>
                    <w:ind w:firstLineChars="0" w:firstLine="0"/>
                    <w:jc w:val="center"/>
                    <w:rPr>
                      <w:rFonts w:ascii="Times New Roman" w:hAnsi="Times New Roman" w:cs="Times New Roman"/>
                      <w:sz w:val="21"/>
                      <w:szCs w:val="21"/>
                    </w:rPr>
                  </w:pPr>
                  <w:r>
                    <w:rPr>
                      <w:rFonts w:ascii="Times New Roman" w:hAnsi="Times New Roman" w:cs="Times New Roman"/>
                      <w:spacing w:val="8"/>
                      <w:sz w:val="21"/>
                      <w:szCs w:val="21"/>
                    </w:rPr>
                    <w:t>N1</w:t>
                  </w:r>
                  <w:r>
                    <w:rPr>
                      <w:rFonts w:ascii="Times New Roman" w:hAnsi="Times New Roman" w:cs="Times New Roman"/>
                      <w:spacing w:val="8"/>
                      <w:sz w:val="21"/>
                      <w:szCs w:val="21"/>
                    </w:rPr>
                    <w:t>北侧边界外一米处</w:t>
                  </w:r>
                </w:p>
              </w:tc>
              <w:tc>
                <w:tcPr>
                  <w:tcW w:w="1134" w:type="dxa"/>
                  <w:tcBorders>
                    <w:top w:val="single" w:sz="4" w:space="0" w:color="auto"/>
                    <w:left w:val="nil"/>
                    <w:bottom w:val="single" w:sz="4" w:space="0" w:color="auto"/>
                    <w:right w:val="single" w:sz="4" w:space="0" w:color="auto"/>
                  </w:tcBorders>
                  <w:vAlign w:val="center"/>
                </w:tcPr>
                <w:p w14:paraId="280ACEE5" w14:textId="77777777" w:rsidR="005161EE" w:rsidRDefault="00000000">
                  <w:pPr>
                    <w:snapToGrid w:val="0"/>
                    <w:spacing w:line="240" w:lineRule="auto"/>
                    <w:jc w:val="center"/>
                    <w:rPr>
                      <w:szCs w:val="21"/>
                    </w:rPr>
                  </w:pPr>
                  <w:r>
                    <w:rPr>
                      <w:szCs w:val="21"/>
                    </w:rPr>
                    <w:t>51.2</w:t>
                  </w:r>
                </w:p>
              </w:tc>
              <w:tc>
                <w:tcPr>
                  <w:tcW w:w="1417" w:type="dxa"/>
                  <w:vMerge w:val="restart"/>
                  <w:tcBorders>
                    <w:top w:val="nil"/>
                    <w:left w:val="nil"/>
                    <w:bottom w:val="single" w:sz="4" w:space="0" w:color="auto"/>
                    <w:right w:val="single" w:sz="4" w:space="0" w:color="auto"/>
                  </w:tcBorders>
                  <w:vAlign w:val="center"/>
                </w:tcPr>
                <w:p w14:paraId="41AFE96E" w14:textId="77777777" w:rsidR="005161EE" w:rsidRDefault="00000000">
                  <w:pPr>
                    <w:snapToGrid w:val="0"/>
                    <w:spacing w:line="240" w:lineRule="auto"/>
                    <w:jc w:val="center"/>
                    <w:rPr>
                      <w:szCs w:val="21"/>
                    </w:rPr>
                  </w:pPr>
                  <w:r>
                    <w:rPr>
                      <w:szCs w:val="21"/>
                    </w:rPr>
                    <w:t>60dB(A)</w:t>
                  </w:r>
                </w:p>
              </w:tc>
              <w:tc>
                <w:tcPr>
                  <w:tcW w:w="1418" w:type="dxa"/>
                  <w:tcBorders>
                    <w:top w:val="single" w:sz="4" w:space="0" w:color="auto"/>
                    <w:left w:val="nil"/>
                    <w:bottom w:val="single" w:sz="4" w:space="0" w:color="auto"/>
                    <w:right w:val="single" w:sz="4" w:space="0" w:color="auto"/>
                  </w:tcBorders>
                  <w:vAlign w:val="center"/>
                </w:tcPr>
                <w:p w14:paraId="149AEA52" w14:textId="77777777" w:rsidR="005161EE" w:rsidRDefault="00000000">
                  <w:pPr>
                    <w:snapToGrid w:val="0"/>
                    <w:spacing w:line="240" w:lineRule="auto"/>
                    <w:jc w:val="center"/>
                    <w:rPr>
                      <w:szCs w:val="21"/>
                    </w:rPr>
                  </w:pPr>
                  <w:r>
                    <w:rPr>
                      <w:szCs w:val="21"/>
                    </w:rPr>
                    <w:t>42.8</w:t>
                  </w:r>
                </w:p>
              </w:tc>
              <w:tc>
                <w:tcPr>
                  <w:tcW w:w="1182" w:type="dxa"/>
                  <w:vMerge w:val="restart"/>
                  <w:tcBorders>
                    <w:top w:val="nil"/>
                    <w:left w:val="nil"/>
                    <w:bottom w:val="single" w:sz="4" w:space="0" w:color="auto"/>
                  </w:tcBorders>
                  <w:vAlign w:val="center"/>
                </w:tcPr>
                <w:p w14:paraId="161BF899" w14:textId="77777777" w:rsidR="005161EE" w:rsidRDefault="00000000">
                  <w:pPr>
                    <w:snapToGrid w:val="0"/>
                    <w:spacing w:line="240" w:lineRule="auto"/>
                    <w:jc w:val="center"/>
                    <w:rPr>
                      <w:szCs w:val="21"/>
                    </w:rPr>
                  </w:pPr>
                  <w:r>
                    <w:rPr>
                      <w:szCs w:val="21"/>
                    </w:rPr>
                    <w:t>50B(A)</w:t>
                  </w:r>
                </w:p>
              </w:tc>
            </w:tr>
            <w:tr w:rsidR="005161EE" w14:paraId="3B8EFBD4" w14:textId="77777777">
              <w:trPr>
                <w:cantSplit/>
                <w:jc w:val="center"/>
              </w:trPr>
              <w:tc>
                <w:tcPr>
                  <w:tcW w:w="3580" w:type="dxa"/>
                  <w:tcBorders>
                    <w:top w:val="single" w:sz="4" w:space="0" w:color="auto"/>
                    <w:bottom w:val="single" w:sz="4" w:space="0" w:color="auto"/>
                    <w:right w:val="single" w:sz="4" w:space="0" w:color="auto"/>
                  </w:tcBorders>
                  <w:vAlign w:val="center"/>
                </w:tcPr>
                <w:p w14:paraId="4E865CFF" w14:textId="77777777" w:rsidR="005161EE" w:rsidRDefault="00000000">
                  <w:pPr>
                    <w:pStyle w:val="afffa"/>
                    <w:adjustRightInd w:val="0"/>
                    <w:snapToGrid w:val="0"/>
                    <w:spacing w:line="240" w:lineRule="auto"/>
                    <w:ind w:firstLineChars="0" w:firstLine="0"/>
                    <w:jc w:val="center"/>
                    <w:rPr>
                      <w:rFonts w:ascii="Times New Roman" w:hAnsi="Times New Roman" w:cs="Times New Roman"/>
                      <w:sz w:val="21"/>
                      <w:szCs w:val="21"/>
                    </w:rPr>
                  </w:pPr>
                  <w:r>
                    <w:rPr>
                      <w:rFonts w:ascii="Times New Roman" w:hAnsi="Times New Roman" w:cs="Times New Roman"/>
                      <w:spacing w:val="8"/>
                      <w:sz w:val="21"/>
                      <w:szCs w:val="21"/>
                    </w:rPr>
                    <w:t>N2</w:t>
                  </w:r>
                  <w:r>
                    <w:rPr>
                      <w:rFonts w:ascii="Times New Roman" w:hAnsi="Times New Roman" w:cs="Times New Roman"/>
                      <w:spacing w:val="8"/>
                      <w:sz w:val="21"/>
                      <w:szCs w:val="21"/>
                    </w:rPr>
                    <w:t>东侧边界外一米处</w:t>
                  </w:r>
                </w:p>
              </w:tc>
              <w:tc>
                <w:tcPr>
                  <w:tcW w:w="1134" w:type="dxa"/>
                  <w:tcBorders>
                    <w:top w:val="single" w:sz="4" w:space="0" w:color="auto"/>
                    <w:left w:val="nil"/>
                    <w:bottom w:val="single" w:sz="4" w:space="0" w:color="auto"/>
                    <w:right w:val="single" w:sz="4" w:space="0" w:color="auto"/>
                  </w:tcBorders>
                  <w:vAlign w:val="center"/>
                </w:tcPr>
                <w:p w14:paraId="13AA75E3" w14:textId="77777777" w:rsidR="005161EE" w:rsidRDefault="00000000">
                  <w:pPr>
                    <w:snapToGrid w:val="0"/>
                    <w:spacing w:line="240" w:lineRule="auto"/>
                    <w:jc w:val="center"/>
                    <w:rPr>
                      <w:szCs w:val="21"/>
                    </w:rPr>
                  </w:pPr>
                  <w:r>
                    <w:rPr>
                      <w:szCs w:val="21"/>
                    </w:rPr>
                    <w:t>52.3</w:t>
                  </w:r>
                </w:p>
              </w:tc>
              <w:tc>
                <w:tcPr>
                  <w:tcW w:w="1417" w:type="dxa"/>
                  <w:vMerge/>
                  <w:tcBorders>
                    <w:top w:val="nil"/>
                    <w:left w:val="nil"/>
                    <w:bottom w:val="single" w:sz="4" w:space="0" w:color="auto"/>
                    <w:right w:val="single" w:sz="4" w:space="0" w:color="auto"/>
                  </w:tcBorders>
                  <w:vAlign w:val="center"/>
                </w:tcPr>
                <w:p w14:paraId="0D793160" w14:textId="77777777" w:rsidR="005161EE" w:rsidRDefault="005161EE">
                  <w:pPr>
                    <w:widowControl/>
                    <w:snapToGrid w:val="0"/>
                    <w:spacing w:line="240" w:lineRule="auto"/>
                    <w:jc w:val="left"/>
                    <w:rPr>
                      <w:szCs w:val="21"/>
                    </w:rPr>
                  </w:pPr>
                </w:p>
              </w:tc>
              <w:tc>
                <w:tcPr>
                  <w:tcW w:w="1418" w:type="dxa"/>
                  <w:tcBorders>
                    <w:top w:val="single" w:sz="4" w:space="0" w:color="auto"/>
                    <w:left w:val="nil"/>
                    <w:bottom w:val="single" w:sz="4" w:space="0" w:color="auto"/>
                    <w:right w:val="single" w:sz="4" w:space="0" w:color="auto"/>
                  </w:tcBorders>
                  <w:vAlign w:val="center"/>
                </w:tcPr>
                <w:p w14:paraId="7D67F448" w14:textId="77777777" w:rsidR="005161EE" w:rsidRDefault="00000000">
                  <w:pPr>
                    <w:snapToGrid w:val="0"/>
                    <w:spacing w:line="240" w:lineRule="auto"/>
                    <w:jc w:val="center"/>
                    <w:rPr>
                      <w:szCs w:val="21"/>
                    </w:rPr>
                  </w:pPr>
                  <w:r>
                    <w:rPr>
                      <w:szCs w:val="21"/>
                    </w:rPr>
                    <w:t>43.9</w:t>
                  </w:r>
                </w:p>
              </w:tc>
              <w:tc>
                <w:tcPr>
                  <w:tcW w:w="1182" w:type="dxa"/>
                  <w:vMerge/>
                  <w:tcBorders>
                    <w:top w:val="nil"/>
                    <w:left w:val="nil"/>
                    <w:bottom w:val="single" w:sz="4" w:space="0" w:color="auto"/>
                  </w:tcBorders>
                  <w:vAlign w:val="center"/>
                </w:tcPr>
                <w:p w14:paraId="18136824" w14:textId="77777777" w:rsidR="005161EE" w:rsidRDefault="005161EE">
                  <w:pPr>
                    <w:widowControl/>
                    <w:snapToGrid w:val="0"/>
                    <w:spacing w:line="240" w:lineRule="auto"/>
                    <w:jc w:val="left"/>
                    <w:rPr>
                      <w:szCs w:val="21"/>
                    </w:rPr>
                  </w:pPr>
                </w:p>
              </w:tc>
            </w:tr>
            <w:tr w:rsidR="005161EE" w14:paraId="69CDDE89" w14:textId="77777777">
              <w:trPr>
                <w:cantSplit/>
                <w:jc w:val="center"/>
              </w:trPr>
              <w:tc>
                <w:tcPr>
                  <w:tcW w:w="3580" w:type="dxa"/>
                  <w:tcBorders>
                    <w:top w:val="single" w:sz="4" w:space="0" w:color="auto"/>
                    <w:bottom w:val="single" w:sz="4" w:space="0" w:color="auto"/>
                    <w:right w:val="single" w:sz="4" w:space="0" w:color="auto"/>
                  </w:tcBorders>
                  <w:vAlign w:val="center"/>
                </w:tcPr>
                <w:p w14:paraId="775FCA2E" w14:textId="77777777" w:rsidR="005161EE" w:rsidRDefault="00000000">
                  <w:pPr>
                    <w:pStyle w:val="afffa"/>
                    <w:adjustRightInd w:val="0"/>
                    <w:snapToGrid w:val="0"/>
                    <w:spacing w:line="240" w:lineRule="auto"/>
                    <w:ind w:firstLineChars="0" w:firstLine="0"/>
                    <w:jc w:val="center"/>
                    <w:rPr>
                      <w:rFonts w:ascii="Times New Roman" w:hAnsi="Times New Roman" w:cs="Times New Roman"/>
                      <w:sz w:val="21"/>
                      <w:szCs w:val="21"/>
                    </w:rPr>
                  </w:pPr>
                  <w:r>
                    <w:rPr>
                      <w:rFonts w:ascii="Times New Roman" w:hAnsi="Times New Roman" w:cs="Times New Roman"/>
                      <w:spacing w:val="8"/>
                      <w:sz w:val="21"/>
                      <w:szCs w:val="21"/>
                    </w:rPr>
                    <w:t>N3</w:t>
                  </w:r>
                  <w:r>
                    <w:rPr>
                      <w:rFonts w:ascii="Times New Roman" w:hAnsi="Times New Roman" w:cs="Times New Roman"/>
                      <w:spacing w:val="8"/>
                      <w:sz w:val="21"/>
                      <w:szCs w:val="21"/>
                    </w:rPr>
                    <w:t>南侧边界外一米处</w:t>
                  </w:r>
                </w:p>
              </w:tc>
              <w:tc>
                <w:tcPr>
                  <w:tcW w:w="1134" w:type="dxa"/>
                  <w:tcBorders>
                    <w:top w:val="single" w:sz="4" w:space="0" w:color="auto"/>
                    <w:left w:val="nil"/>
                    <w:bottom w:val="single" w:sz="4" w:space="0" w:color="auto"/>
                    <w:right w:val="single" w:sz="4" w:space="0" w:color="auto"/>
                  </w:tcBorders>
                  <w:vAlign w:val="center"/>
                </w:tcPr>
                <w:p w14:paraId="30DC4292" w14:textId="77777777" w:rsidR="005161EE" w:rsidRDefault="00000000">
                  <w:pPr>
                    <w:snapToGrid w:val="0"/>
                    <w:spacing w:line="240" w:lineRule="auto"/>
                    <w:jc w:val="center"/>
                    <w:rPr>
                      <w:szCs w:val="21"/>
                    </w:rPr>
                  </w:pPr>
                  <w:r>
                    <w:rPr>
                      <w:szCs w:val="21"/>
                    </w:rPr>
                    <w:t>53.9</w:t>
                  </w:r>
                </w:p>
              </w:tc>
              <w:tc>
                <w:tcPr>
                  <w:tcW w:w="1417" w:type="dxa"/>
                  <w:vMerge/>
                  <w:tcBorders>
                    <w:top w:val="nil"/>
                    <w:left w:val="nil"/>
                    <w:bottom w:val="single" w:sz="4" w:space="0" w:color="auto"/>
                    <w:right w:val="single" w:sz="4" w:space="0" w:color="auto"/>
                  </w:tcBorders>
                  <w:vAlign w:val="center"/>
                </w:tcPr>
                <w:p w14:paraId="0CF29842" w14:textId="77777777" w:rsidR="005161EE" w:rsidRDefault="005161EE">
                  <w:pPr>
                    <w:widowControl/>
                    <w:snapToGrid w:val="0"/>
                    <w:spacing w:line="240" w:lineRule="auto"/>
                    <w:jc w:val="left"/>
                    <w:rPr>
                      <w:szCs w:val="21"/>
                    </w:rPr>
                  </w:pPr>
                </w:p>
              </w:tc>
              <w:tc>
                <w:tcPr>
                  <w:tcW w:w="1418" w:type="dxa"/>
                  <w:tcBorders>
                    <w:top w:val="single" w:sz="4" w:space="0" w:color="auto"/>
                    <w:left w:val="nil"/>
                    <w:bottom w:val="single" w:sz="4" w:space="0" w:color="auto"/>
                    <w:right w:val="single" w:sz="4" w:space="0" w:color="auto"/>
                  </w:tcBorders>
                  <w:vAlign w:val="center"/>
                </w:tcPr>
                <w:p w14:paraId="51C7DED0" w14:textId="77777777" w:rsidR="005161EE" w:rsidRDefault="00000000">
                  <w:pPr>
                    <w:snapToGrid w:val="0"/>
                    <w:spacing w:line="240" w:lineRule="auto"/>
                    <w:jc w:val="center"/>
                    <w:rPr>
                      <w:szCs w:val="21"/>
                    </w:rPr>
                  </w:pPr>
                  <w:r>
                    <w:rPr>
                      <w:szCs w:val="21"/>
                    </w:rPr>
                    <w:t>44.1</w:t>
                  </w:r>
                </w:p>
              </w:tc>
              <w:tc>
                <w:tcPr>
                  <w:tcW w:w="1182" w:type="dxa"/>
                  <w:vMerge/>
                  <w:tcBorders>
                    <w:top w:val="nil"/>
                    <w:left w:val="nil"/>
                    <w:bottom w:val="single" w:sz="4" w:space="0" w:color="auto"/>
                  </w:tcBorders>
                  <w:vAlign w:val="center"/>
                </w:tcPr>
                <w:p w14:paraId="7BBBAC4C" w14:textId="77777777" w:rsidR="005161EE" w:rsidRDefault="005161EE">
                  <w:pPr>
                    <w:widowControl/>
                    <w:snapToGrid w:val="0"/>
                    <w:spacing w:line="240" w:lineRule="auto"/>
                    <w:jc w:val="left"/>
                    <w:rPr>
                      <w:szCs w:val="21"/>
                    </w:rPr>
                  </w:pPr>
                </w:p>
              </w:tc>
            </w:tr>
            <w:tr w:rsidR="005161EE" w14:paraId="3242A6BF" w14:textId="77777777">
              <w:trPr>
                <w:cantSplit/>
                <w:jc w:val="center"/>
              </w:trPr>
              <w:tc>
                <w:tcPr>
                  <w:tcW w:w="3580" w:type="dxa"/>
                  <w:tcBorders>
                    <w:top w:val="single" w:sz="4" w:space="0" w:color="auto"/>
                    <w:bottom w:val="single" w:sz="4" w:space="0" w:color="auto"/>
                    <w:right w:val="single" w:sz="4" w:space="0" w:color="auto"/>
                  </w:tcBorders>
                  <w:vAlign w:val="center"/>
                </w:tcPr>
                <w:p w14:paraId="19DF2296" w14:textId="77777777" w:rsidR="005161EE" w:rsidRDefault="00000000">
                  <w:pPr>
                    <w:pStyle w:val="afffa"/>
                    <w:adjustRightInd w:val="0"/>
                    <w:snapToGrid w:val="0"/>
                    <w:spacing w:line="240" w:lineRule="auto"/>
                    <w:ind w:firstLineChars="0" w:firstLine="0"/>
                    <w:jc w:val="center"/>
                    <w:rPr>
                      <w:rFonts w:ascii="Times New Roman" w:hAnsi="Times New Roman" w:cs="Times New Roman"/>
                      <w:sz w:val="21"/>
                      <w:szCs w:val="21"/>
                    </w:rPr>
                  </w:pPr>
                  <w:r>
                    <w:rPr>
                      <w:rFonts w:ascii="Times New Roman" w:hAnsi="Times New Roman" w:cs="Times New Roman"/>
                      <w:spacing w:val="8"/>
                      <w:sz w:val="21"/>
                      <w:szCs w:val="21"/>
                    </w:rPr>
                    <w:t>N4</w:t>
                  </w:r>
                  <w:r>
                    <w:rPr>
                      <w:rFonts w:ascii="Times New Roman" w:hAnsi="Times New Roman" w:cs="Times New Roman"/>
                      <w:spacing w:val="8"/>
                      <w:sz w:val="21"/>
                      <w:szCs w:val="21"/>
                    </w:rPr>
                    <w:t>西侧边界外一米处</w:t>
                  </w:r>
                </w:p>
              </w:tc>
              <w:tc>
                <w:tcPr>
                  <w:tcW w:w="1134" w:type="dxa"/>
                  <w:tcBorders>
                    <w:top w:val="single" w:sz="4" w:space="0" w:color="auto"/>
                    <w:left w:val="nil"/>
                    <w:bottom w:val="single" w:sz="4" w:space="0" w:color="auto"/>
                    <w:right w:val="single" w:sz="4" w:space="0" w:color="auto"/>
                  </w:tcBorders>
                  <w:vAlign w:val="center"/>
                </w:tcPr>
                <w:p w14:paraId="203E8ECA" w14:textId="77777777" w:rsidR="005161EE" w:rsidRDefault="00000000">
                  <w:pPr>
                    <w:snapToGrid w:val="0"/>
                    <w:spacing w:line="240" w:lineRule="auto"/>
                    <w:jc w:val="center"/>
                    <w:rPr>
                      <w:szCs w:val="21"/>
                    </w:rPr>
                  </w:pPr>
                  <w:r>
                    <w:rPr>
                      <w:szCs w:val="21"/>
                    </w:rPr>
                    <w:t>53.4</w:t>
                  </w:r>
                </w:p>
              </w:tc>
              <w:tc>
                <w:tcPr>
                  <w:tcW w:w="1417" w:type="dxa"/>
                  <w:vMerge/>
                  <w:tcBorders>
                    <w:top w:val="nil"/>
                    <w:left w:val="nil"/>
                    <w:bottom w:val="single" w:sz="4" w:space="0" w:color="auto"/>
                    <w:right w:val="single" w:sz="4" w:space="0" w:color="auto"/>
                  </w:tcBorders>
                  <w:vAlign w:val="center"/>
                </w:tcPr>
                <w:p w14:paraId="1AF89B00" w14:textId="77777777" w:rsidR="005161EE" w:rsidRDefault="005161EE">
                  <w:pPr>
                    <w:widowControl/>
                    <w:snapToGrid w:val="0"/>
                    <w:spacing w:line="240" w:lineRule="auto"/>
                    <w:jc w:val="left"/>
                    <w:rPr>
                      <w:szCs w:val="21"/>
                    </w:rPr>
                  </w:pPr>
                </w:p>
              </w:tc>
              <w:tc>
                <w:tcPr>
                  <w:tcW w:w="1418" w:type="dxa"/>
                  <w:tcBorders>
                    <w:top w:val="single" w:sz="4" w:space="0" w:color="auto"/>
                    <w:left w:val="nil"/>
                    <w:bottom w:val="single" w:sz="4" w:space="0" w:color="auto"/>
                    <w:right w:val="single" w:sz="4" w:space="0" w:color="auto"/>
                  </w:tcBorders>
                  <w:vAlign w:val="center"/>
                </w:tcPr>
                <w:p w14:paraId="4E5F0AA4" w14:textId="77777777" w:rsidR="005161EE" w:rsidRDefault="00000000">
                  <w:pPr>
                    <w:snapToGrid w:val="0"/>
                    <w:spacing w:line="240" w:lineRule="auto"/>
                    <w:jc w:val="center"/>
                    <w:rPr>
                      <w:szCs w:val="21"/>
                    </w:rPr>
                  </w:pPr>
                  <w:r>
                    <w:rPr>
                      <w:szCs w:val="21"/>
                    </w:rPr>
                    <w:t>44.8</w:t>
                  </w:r>
                </w:p>
              </w:tc>
              <w:tc>
                <w:tcPr>
                  <w:tcW w:w="1182" w:type="dxa"/>
                  <w:vMerge/>
                  <w:tcBorders>
                    <w:top w:val="nil"/>
                    <w:left w:val="nil"/>
                    <w:bottom w:val="single" w:sz="4" w:space="0" w:color="auto"/>
                  </w:tcBorders>
                  <w:vAlign w:val="center"/>
                </w:tcPr>
                <w:p w14:paraId="2F2825E6" w14:textId="77777777" w:rsidR="005161EE" w:rsidRDefault="005161EE">
                  <w:pPr>
                    <w:widowControl/>
                    <w:snapToGrid w:val="0"/>
                    <w:spacing w:line="240" w:lineRule="auto"/>
                    <w:jc w:val="left"/>
                    <w:rPr>
                      <w:szCs w:val="21"/>
                    </w:rPr>
                  </w:pPr>
                </w:p>
              </w:tc>
            </w:tr>
            <w:tr w:rsidR="005161EE" w14:paraId="63DA1B30" w14:textId="77777777">
              <w:trPr>
                <w:cantSplit/>
                <w:jc w:val="center"/>
              </w:trPr>
              <w:tc>
                <w:tcPr>
                  <w:tcW w:w="3580" w:type="dxa"/>
                  <w:tcBorders>
                    <w:top w:val="single" w:sz="4" w:space="0" w:color="auto"/>
                    <w:bottom w:val="single" w:sz="4" w:space="0" w:color="auto"/>
                    <w:right w:val="single" w:sz="4" w:space="0" w:color="auto"/>
                  </w:tcBorders>
                  <w:vAlign w:val="center"/>
                </w:tcPr>
                <w:p w14:paraId="4203BE16" w14:textId="77777777" w:rsidR="005161EE" w:rsidRDefault="00000000">
                  <w:pPr>
                    <w:pStyle w:val="afffa"/>
                    <w:adjustRightInd w:val="0"/>
                    <w:snapToGrid w:val="0"/>
                    <w:spacing w:line="240" w:lineRule="auto"/>
                    <w:ind w:firstLineChars="0" w:firstLine="0"/>
                    <w:jc w:val="center"/>
                    <w:rPr>
                      <w:rFonts w:ascii="Times New Roman" w:hAnsi="Times New Roman" w:cs="Times New Roman"/>
                      <w:spacing w:val="8"/>
                      <w:sz w:val="21"/>
                      <w:szCs w:val="21"/>
                    </w:rPr>
                  </w:pPr>
                  <w:r>
                    <w:rPr>
                      <w:rFonts w:ascii="Times New Roman" w:hAnsi="Times New Roman" w:cs="Times New Roman"/>
                      <w:spacing w:val="8"/>
                      <w:sz w:val="21"/>
                      <w:szCs w:val="21"/>
                    </w:rPr>
                    <w:t>N5</w:t>
                  </w:r>
                  <w:r>
                    <w:rPr>
                      <w:rFonts w:ascii="Times New Roman" w:hAnsi="Times New Roman" w:cs="Times New Roman"/>
                      <w:spacing w:val="8"/>
                      <w:sz w:val="21"/>
                      <w:szCs w:val="21"/>
                    </w:rPr>
                    <w:t>项目西北厂界（厂界距离敏感点垱上赵家最近处）</w:t>
                  </w:r>
                </w:p>
              </w:tc>
              <w:tc>
                <w:tcPr>
                  <w:tcW w:w="1134" w:type="dxa"/>
                  <w:tcBorders>
                    <w:top w:val="single" w:sz="4" w:space="0" w:color="auto"/>
                    <w:left w:val="nil"/>
                    <w:bottom w:val="single" w:sz="4" w:space="0" w:color="auto"/>
                    <w:right w:val="single" w:sz="4" w:space="0" w:color="auto"/>
                  </w:tcBorders>
                  <w:vAlign w:val="center"/>
                </w:tcPr>
                <w:p w14:paraId="24A01D86" w14:textId="77777777" w:rsidR="005161EE" w:rsidRDefault="00000000">
                  <w:pPr>
                    <w:snapToGrid w:val="0"/>
                    <w:spacing w:line="240" w:lineRule="auto"/>
                    <w:jc w:val="center"/>
                    <w:rPr>
                      <w:szCs w:val="21"/>
                    </w:rPr>
                  </w:pPr>
                  <w:r>
                    <w:rPr>
                      <w:szCs w:val="21"/>
                    </w:rPr>
                    <w:t>50.4</w:t>
                  </w:r>
                </w:p>
              </w:tc>
              <w:tc>
                <w:tcPr>
                  <w:tcW w:w="1417" w:type="dxa"/>
                  <w:vMerge/>
                  <w:tcBorders>
                    <w:top w:val="nil"/>
                    <w:left w:val="nil"/>
                    <w:bottom w:val="single" w:sz="4" w:space="0" w:color="auto"/>
                    <w:right w:val="single" w:sz="4" w:space="0" w:color="auto"/>
                  </w:tcBorders>
                  <w:vAlign w:val="center"/>
                </w:tcPr>
                <w:p w14:paraId="2D9954C1" w14:textId="77777777" w:rsidR="005161EE" w:rsidRDefault="005161EE">
                  <w:pPr>
                    <w:widowControl/>
                    <w:snapToGrid w:val="0"/>
                    <w:spacing w:line="240" w:lineRule="auto"/>
                    <w:jc w:val="left"/>
                    <w:rPr>
                      <w:szCs w:val="21"/>
                    </w:rPr>
                  </w:pPr>
                </w:p>
              </w:tc>
              <w:tc>
                <w:tcPr>
                  <w:tcW w:w="1418" w:type="dxa"/>
                  <w:tcBorders>
                    <w:top w:val="single" w:sz="4" w:space="0" w:color="auto"/>
                    <w:left w:val="nil"/>
                    <w:bottom w:val="single" w:sz="4" w:space="0" w:color="auto"/>
                    <w:right w:val="single" w:sz="4" w:space="0" w:color="auto"/>
                  </w:tcBorders>
                  <w:vAlign w:val="center"/>
                </w:tcPr>
                <w:p w14:paraId="6E5536FE" w14:textId="77777777" w:rsidR="005161EE" w:rsidRDefault="00000000">
                  <w:pPr>
                    <w:snapToGrid w:val="0"/>
                    <w:spacing w:line="240" w:lineRule="auto"/>
                    <w:jc w:val="center"/>
                    <w:rPr>
                      <w:szCs w:val="21"/>
                    </w:rPr>
                  </w:pPr>
                  <w:r>
                    <w:rPr>
                      <w:szCs w:val="21"/>
                    </w:rPr>
                    <w:t>41.1</w:t>
                  </w:r>
                </w:p>
              </w:tc>
              <w:tc>
                <w:tcPr>
                  <w:tcW w:w="1182" w:type="dxa"/>
                  <w:vMerge/>
                  <w:tcBorders>
                    <w:top w:val="nil"/>
                    <w:left w:val="nil"/>
                    <w:bottom w:val="single" w:sz="4" w:space="0" w:color="auto"/>
                  </w:tcBorders>
                  <w:vAlign w:val="center"/>
                </w:tcPr>
                <w:p w14:paraId="562BA808" w14:textId="77777777" w:rsidR="005161EE" w:rsidRDefault="005161EE">
                  <w:pPr>
                    <w:widowControl/>
                    <w:snapToGrid w:val="0"/>
                    <w:spacing w:line="240" w:lineRule="auto"/>
                    <w:jc w:val="left"/>
                    <w:rPr>
                      <w:szCs w:val="21"/>
                    </w:rPr>
                  </w:pPr>
                </w:p>
              </w:tc>
            </w:tr>
          </w:tbl>
          <w:p w14:paraId="4151E9F0" w14:textId="77777777" w:rsidR="005161EE" w:rsidRDefault="005161EE">
            <w:pPr>
              <w:tabs>
                <w:tab w:val="left" w:pos="0"/>
              </w:tabs>
              <w:spacing w:line="360" w:lineRule="auto"/>
              <w:ind w:firstLineChars="200" w:firstLine="480"/>
              <w:rPr>
                <w:kern w:val="21"/>
                <w:sz w:val="24"/>
              </w:rPr>
            </w:pPr>
          </w:p>
          <w:p w14:paraId="7E886C6F" w14:textId="77777777" w:rsidR="005161EE" w:rsidRDefault="00000000">
            <w:pPr>
              <w:tabs>
                <w:tab w:val="left" w:pos="0"/>
              </w:tabs>
              <w:spacing w:line="360" w:lineRule="auto"/>
              <w:ind w:firstLineChars="200" w:firstLine="480"/>
              <w:rPr>
                <w:kern w:val="21"/>
                <w:sz w:val="24"/>
              </w:rPr>
            </w:pPr>
            <w:r>
              <w:rPr>
                <w:kern w:val="21"/>
                <w:sz w:val="24"/>
              </w:rPr>
              <w:t>根据监测结果，本项目厂界能够达到《声环境质量标准》</w:t>
            </w:r>
            <w:r>
              <w:rPr>
                <w:kern w:val="21"/>
                <w:sz w:val="24"/>
              </w:rPr>
              <w:t>(GB3096</w:t>
            </w:r>
            <w:r>
              <w:rPr>
                <w:kern w:val="21"/>
                <w:sz w:val="24"/>
              </w:rPr>
              <w:t>－</w:t>
            </w:r>
            <w:r>
              <w:rPr>
                <w:kern w:val="21"/>
                <w:sz w:val="24"/>
              </w:rPr>
              <w:t>2008)2</w:t>
            </w:r>
            <w:r>
              <w:rPr>
                <w:kern w:val="21"/>
                <w:sz w:val="24"/>
              </w:rPr>
              <w:t>类区标准要求。</w:t>
            </w:r>
          </w:p>
          <w:p w14:paraId="52B4CCC5" w14:textId="77777777" w:rsidR="005161EE" w:rsidRDefault="005161EE">
            <w:pPr>
              <w:pStyle w:val="Default"/>
              <w:ind w:firstLine="480"/>
              <w:rPr>
                <w:rFonts w:hint="default"/>
                <w:color w:val="auto"/>
                <w:kern w:val="21"/>
              </w:rPr>
            </w:pPr>
          </w:p>
          <w:p w14:paraId="7D207183" w14:textId="77777777" w:rsidR="005161EE" w:rsidRDefault="005161EE">
            <w:pPr>
              <w:pStyle w:val="Default"/>
              <w:ind w:firstLine="480"/>
              <w:rPr>
                <w:rFonts w:hint="default"/>
                <w:color w:val="auto"/>
                <w:kern w:val="21"/>
              </w:rPr>
            </w:pPr>
          </w:p>
          <w:p w14:paraId="60AFA786" w14:textId="77777777" w:rsidR="005161EE" w:rsidRDefault="005161EE">
            <w:pPr>
              <w:pStyle w:val="Default"/>
              <w:ind w:firstLine="480"/>
              <w:rPr>
                <w:rFonts w:hint="default"/>
                <w:color w:val="auto"/>
                <w:kern w:val="21"/>
              </w:rPr>
            </w:pPr>
          </w:p>
          <w:p w14:paraId="4DBAA01D" w14:textId="77777777" w:rsidR="005161EE" w:rsidRDefault="00000000">
            <w:pPr>
              <w:jc w:val="center"/>
            </w:pPr>
            <w:r>
              <w:rPr>
                <w:b/>
                <w:bCs/>
                <w:kern w:val="18"/>
                <w:sz w:val="24"/>
                <w:szCs w:val="24"/>
              </w:rPr>
              <w:lastRenderedPageBreak/>
              <w:t>表</w:t>
            </w:r>
            <w:r>
              <w:rPr>
                <w:rFonts w:hint="eastAsia"/>
                <w:b/>
                <w:bCs/>
                <w:kern w:val="18"/>
                <w:sz w:val="24"/>
                <w:szCs w:val="24"/>
              </w:rPr>
              <w:t xml:space="preserve">14  </w:t>
            </w:r>
            <w:r>
              <w:rPr>
                <w:b/>
                <w:bCs/>
                <w:kern w:val="18"/>
                <w:sz w:val="24"/>
                <w:szCs w:val="24"/>
              </w:rPr>
              <w:t xml:space="preserve"> </w:t>
            </w:r>
            <w:r>
              <w:rPr>
                <w:b/>
                <w:bCs/>
                <w:kern w:val="18"/>
                <w:sz w:val="24"/>
                <w:szCs w:val="24"/>
              </w:rPr>
              <w:t>环境敏感点昼夜监测结果及评价结果一览表</w:t>
            </w:r>
          </w:p>
          <w:tbl>
            <w:tblPr>
              <w:tblW w:w="8659"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992"/>
              <w:gridCol w:w="2422"/>
              <w:gridCol w:w="1276"/>
              <w:gridCol w:w="1276"/>
              <w:gridCol w:w="1559"/>
              <w:gridCol w:w="1134"/>
            </w:tblGrid>
            <w:tr w:rsidR="005161EE" w14:paraId="2C1DADAE" w14:textId="77777777">
              <w:trPr>
                <w:trHeight w:val="454"/>
              </w:trPr>
              <w:tc>
                <w:tcPr>
                  <w:tcW w:w="8659" w:type="dxa"/>
                  <w:gridSpan w:val="6"/>
                  <w:vAlign w:val="center"/>
                </w:tcPr>
                <w:p w14:paraId="0B9D499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环境条件：</w:t>
                  </w:r>
                  <w:r>
                    <w:rPr>
                      <w:rFonts w:ascii="Times New Roman" w:hAnsi="Times New Roman"/>
                      <w:szCs w:val="21"/>
                    </w:rPr>
                    <w:t xml:space="preserve">  </w:t>
                  </w:r>
                  <w:r>
                    <w:rPr>
                      <w:rFonts w:ascii="Times New Roman" w:hAnsi="Times New Roman"/>
                      <w:szCs w:val="21"/>
                    </w:rPr>
                    <w:t>风力</w:t>
                  </w:r>
                  <w:r>
                    <w:rPr>
                      <w:rFonts w:ascii="Times New Roman" w:hAnsi="Times New Roman"/>
                      <w:szCs w:val="21"/>
                    </w:rPr>
                    <w:t>5m/s</w:t>
                  </w:r>
                  <w:r>
                    <w:rPr>
                      <w:rFonts w:ascii="Times New Roman" w:hAnsi="Times New Roman"/>
                      <w:szCs w:val="21"/>
                    </w:rPr>
                    <w:t>以下，无雷电，无雨雪。</w:t>
                  </w:r>
                </w:p>
              </w:tc>
            </w:tr>
            <w:tr w:rsidR="005161EE" w14:paraId="6D0323D3" w14:textId="77777777">
              <w:trPr>
                <w:trHeight w:val="454"/>
              </w:trPr>
              <w:tc>
                <w:tcPr>
                  <w:tcW w:w="992" w:type="dxa"/>
                  <w:vMerge w:val="restart"/>
                  <w:vAlign w:val="center"/>
                </w:tcPr>
                <w:p w14:paraId="099CB50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点位编号</w:t>
                  </w:r>
                </w:p>
              </w:tc>
              <w:tc>
                <w:tcPr>
                  <w:tcW w:w="2422" w:type="dxa"/>
                  <w:vMerge w:val="restart"/>
                  <w:vAlign w:val="center"/>
                </w:tcPr>
                <w:p w14:paraId="5BDA2FC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检测点位</w:t>
                  </w:r>
                </w:p>
              </w:tc>
              <w:tc>
                <w:tcPr>
                  <w:tcW w:w="5245" w:type="dxa"/>
                  <w:gridSpan w:val="4"/>
                  <w:vAlign w:val="center"/>
                </w:tcPr>
                <w:p w14:paraId="5C66C0E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检测结果</w:t>
                  </w:r>
                  <w:r>
                    <w:rPr>
                      <w:rFonts w:ascii="Times New Roman" w:hAnsi="Times New Roman"/>
                      <w:szCs w:val="21"/>
                    </w:rPr>
                    <w:t xml:space="preserve"> Leq[dB(A)]</w:t>
                  </w:r>
                </w:p>
              </w:tc>
            </w:tr>
            <w:tr w:rsidR="005161EE" w14:paraId="1AAB711C" w14:textId="77777777">
              <w:trPr>
                <w:trHeight w:val="454"/>
              </w:trPr>
              <w:tc>
                <w:tcPr>
                  <w:tcW w:w="992" w:type="dxa"/>
                  <w:vMerge/>
                  <w:vAlign w:val="center"/>
                </w:tcPr>
                <w:p w14:paraId="2C82418D" w14:textId="77777777" w:rsidR="005161EE" w:rsidRDefault="005161EE">
                  <w:pPr>
                    <w:widowControl/>
                    <w:snapToGrid w:val="0"/>
                    <w:spacing w:line="240" w:lineRule="auto"/>
                    <w:jc w:val="left"/>
                    <w:rPr>
                      <w:szCs w:val="21"/>
                    </w:rPr>
                  </w:pPr>
                </w:p>
              </w:tc>
              <w:tc>
                <w:tcPr>
                  <w:tcW w:w="2422" w:type="dxa"/>
                  <w:vMerge/>
                  <w:vAlign w:val="center"/>
                </w:tcPr>
                <w:p w14:paraId="1C198748" w14:textId="77777777" w:rsidR="005161EE" w:rsidRDefault="005161EE">
                  <w:pPr>
                    <w:widowControl/>
                    <w:snapToGrid w:val="0"/>
                    <w:spacing w:line="240" w:lineRule="auto"/>
                    <w:jc w:val="left"/>
                    <w:rPr>
                      <w:szCs w:val="21"/>
                    </w:rPr>
                  </w:pPr>
                </w:p>
              </w:tc>
              <w:tc>
                <w:tcPr>
                  <w:tcW w:w="2552" w:type="dxa"/>
                  <w:gridSpan w:val="2"/>
                  <w:vAlign w:val="center"/>
                </w:tcPr>
                <w:p w14:paraId="1A678C75" w14:textId="77777777" w:rsidR="005161EE" w:rsidRDefault="00000000">
                  <w:pPr>
                    <w:autoSpaceDE w:val="0"/>
                    <w:snapToGrid w:val="0"/>
                    <w:spacing w:line="240" w:lineRule="auto"/>
                    <w:jc w:val="center"/>
                    <w:rPr>
                      <w:szCs w:val="21"/>
                    </w:rPr>
                  </w:pPr>
                  <w:r>
                    <w:rPr>
                      <w:szCs w:val="21"/>
                    </w:rPr>
                    <w:t>监测结果</w:t>
                  </w:r>
                  <w:r>
                    <w:rPr>
                      <w:szCs w:val="21"/>
                    </w:rPr>
                    <w:t>Leq[dB(A)]</w:t>
                  </w:r>
                </w:p>
              </w:tc>
              <w:tc>
                <w:tcPr>
                  <w:tcW w:w="1559" w:type="dxa"/>
                  <w:vAlign w:val="center"/>
                </w:tcPr>
                <w:p w14:paraId="118419EE" w14:textId="77777777" w:rsidR="005161EE" w:rsidRDefault="00000000">
                  <w:pPr>
                    <w:autoSpaceDE w:val="0"/>
                    <w:snapToGrid w:val="0"/>
                    <w:spacing w:line="240" w:lineRule="auto"/>
                    <w:jc w:val="center"/>
                    <w:rPr>
                      <w:szCs w:val="21"/>
                    </w:rPr>
                  </w:pPr>
                  <w:r>
                    <w:rPr>
                      <w:szCs w:val="21"/>
                    </w:rPr>
                    <w:t>执行标准</w:t>
                  </w:r>
                </w:p>
              </w:tc>
              <w:tc>
                <w:tcPr>
                  <w:tcW w:w="1134" w:type="dxa"/>
                  <w:vAlign w:val="center"/>
                </w:tcPr>
                <w:p w14:paraId="13E3867F" w14:textId="77777777" w:rsidR="005161EE" w:rsidRDefault="00000000">
                  <w:pPr>
                    <w:autoSpaceDE w:val="0"/>
                    <w:snapToGrid w:val="0"/>
                    <w:spacing w:line="240" w:lineRule="auto"/>
                    <w:jc w:val="center"/>
                    <w:rPr>
                      <w:szCs w:val="21"/>
                    </w:rPr>
                  </w:pPr>
                  <w:r>
                    <w:rPr>
                      <w:szCs w:val="21"/>
                    </w:rPr>
                    <w:t>评价结果</w:t>
                  </w:r>
                </w:p>
              </w:tc>
            </w:tr>
            <w:tr w:rsidR="005161EE" w14:paraId="237D407D" w14:textId="77777777">
              <w:trPr>
                <w:trHeight w:val="454"/>
              </w:trPr>
              <w:tc>
                <w:tcPr>
                  <w:tcW w:w="992" w:type="dxa"/>
                  <w:vMerge w:val="restart"/>
                  <w:vAlign w:val="center"/>
                </w:tcPr>
                <w:p w14:paraId="3E1EF0C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N1</w:t>
                  </w:r>
                </w:p>
              </w:tc>
              <w:tc>
                <w:tcPr>
                  <w:tcW w:w="2422" w:type="dxa"/>
                  <w:vMerge w:val="restart"/>
                  <w:vAlign w:val="center"/>
                </w:tcPr>
                <w:p w14:paraId="4407BF3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薯舍洲第一排建筑处</w:t>
                  </w:r>
                </w:p>
              </w:tc>
              <w:tc>
                <w:tcPr>
                  <w:tcW w:w="1276" w:type="dxa"/>
                  <w:vAlign w:val="center"/>
                </w:tcPr>
                <w:p w14:paraId="783F47F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2EB7D3C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51.3</w:t>
                  </w:r>
                </w:p>
              </w:tc>
              <w:tc>
                <w:tcPr>
                  <w:tcW w:w="1559" w:type="dxa"/>
                  <w:vAlign w:val="center"/>
                </w:tcPr>
                <w:p w14:paraId="5D442A1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1B0ED7E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054B67D5" w14:textId="77777777">
              <w:trPr>
                <w:trHeight w:val="454"/>
              </w:trPr>
              <w:tc>
                <w:tcPr>
                  <w:tcW w:w="992" w:type="dxa"/>
                  <w:vMerge/>
                  <w:vAlign w:val="center"/>
                </w:tcPr>
                <w:p w14:paraId="171FBC27" w14:textId="77777777" w:rsidR="005161EE" w:rsidRDefault="005161EE">
                  <w:pPr>
                    <w:widowControl/>
                    <w:snapToGrid w:val="0"/>
                    <w:spacing w:line="240" w:lineRule="auto"/>
                    <w:jc w:val="left"/>
                    <w:rPr>
                      <w:szCs w:val="21"/>
                    </w:rPr>
                  </w:pPr>
                </w:p>
              </w:tc>
              <w:tc>
                <w:tcPr>
                  <w:tcW w:w="2422" w:type="dxa"/>
                  <w:vMerge/>
                  <w:vAlign w:val="center"/>
                </w:tcPr>
                <w:p w14:paraId="3781D53F" w14:textId="77777777" w:rsidR="005161EE" w:rsidRDefault="005161EE">
                  <w:pPr>
                    <w:widowControl/>
                    <w:snapToGrid w:val="0"/>
                    <w:spacing w:line="240" w:lineRule="auto"/>
                    <w:jc w:val="left"/>
                    <w:rPr>
                      <w:szCs w:val="21"/>
                    </w:rPr>
                  </w:pPr>
                </w:p>
              </w:tc>
              <w:tc>
                <w:tcPr>
                  <w:tcW w:w="1276" w:type="dxa"/>
                  <w:vAlign w:val="center"/>
                </w:tcPr>
                <w:p w14:paraId="0ADEAAC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1B4971E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41.2</w:t>
                  </w:r>
                </w:p>
              </w:tc>
              <w:tc>
                <w:tcPr>
                  <w:tcW w:w="1559" w:type="dxa"/>
                  <w:vAlign w:val="center"/>
                </w:tcPr>
                <w:p w14:paraId="6BA4535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1A1DD39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44D01F08" w14:textId="77777777">
              <w:trPr>
                <w:trHeight w:val="454"/>
              </w:trPr>
              <w:tc>
                <w:tcPr>
                  <w:tcW w:w="992" w:type="dxa"/>
                  <w:vMerge w:val="restart"/>
                  <w:vAlign w:val="center"/>
                </w:tcPr>
                <w:p w14:paraId="38DB024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N2</w:t>
                  </w:r>
                </w:p>
              </w:tc>
              <w:tc>
                <w:tcPr>
                  <w:tcW w:w="2422" w:type="dxa"/>
                  <w:vMerge w:val="restart"/>
                  <w:vAlign w:val="center"/>
                </w:tcPr>
                <w:p w14:paraId="44F3954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桃花埠村第一排建筑处</w:t>
                  </w:r>
                </w:p>
              </w:tc>
              <w:tc>
                <w:tcPr>
                  <w:tcW w:w="1276" w:type="dxa"/>
                  <w:vAlign w:val="center"/>
                </w:tcPr>
                <w:p w14:paraId="4FB331D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288CE06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50.4</w:t>
                  </w:r>
                </w:p>
              </w:tc>
              <w:tc>
                <w:tcPr>
                  <w:tcW w:w="1559" w:type="dxa"/>
                  <w:vAlign w:val="center"/>
                </w:tcPr>
                <w:p w14:paraId="3F897F3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18E2833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2F4E95B8" w14:textId="77777777">
              <w:trPr>
                <w:trHeight w:val="454"/>
              </w:trPr>
              <w:tc>
                <w:tcPr>
                  <w:tcW w:w="992" w:type="dxa"/>
                  <w:vMerge/>
                  <w:vAlign w:val="center"/>
                </w:tcPr>
                <w:p w14:paraId="7F435822" w14:textId="77777777" w:rsidR="005161EE" w:rsidRDefault="005161EE">
                  <w:pPr>
                    <w:widowControl/>
                    <w:snapToGrid w:val="0"/>
                    <w:spacing w:line="240" w:lineRule="auto"/>
                    <w:jc w:val="left"/>
                    <w:rPr>
                      <w:szCs w:val="21"/>
                    </w:rPr>
                  </w:pPr>
                </w:p>
              </w:tc>
              <w:tc>
                <w:tcPr>
                  <w:tcW w:w="2422" w:type="dxa"/>
                  <w:vMerge/>
                  <w:vAlign w:val="center"/>
                </w:tcPr>
                <w:p w14:paraId="55991593" w14:textId="77777777" w:rsidR="005161EE" w:rsidRDefault="005161EE">
                  <w:pPr>
                    <w:widowControl/>
                    <w:snapToGrid w:val="0"/>
                    <w:spacing w:line="240" w:lineRule="auto"/>
                    <w:jc w:val="left"/>
                    <w:rPr>
                      <w:szCs w:val="21"/>
                    </w:rPr>
                  </w:pPr>
                </w:p>
              </w:tc>
              <w:tc>
                <w:tcPr>
                  <w:tcW w:w="1276" w:type="dxa"/>
                  <w:vAlign w:val="center"/>
                </w:tcPr>
                <w:p w14:paraId="6CDD80B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08A0D8C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40.3</w:t>
                  </w:r>
                </w:p>
              </w:tc>
              <w:tc>
                <w:tcPr>
                  <w:tcW w:w="1559" w:type="dxa"/>
                  <w:vAlign w:val="center"/>
                </w:tcPr>
                <w:p w14:paraId="1DA94FE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036AB28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242A764A" w14:textId="77777777">
              <w:trPr>
                <w:trHeight w:val="454"/>
              </w:trPr>
              <w:tc>
                <w:tcPr>
                  <w:tcW w:w="992" w:type="dxa"/>
                  <w:vMerge w:val="restart"/>
                  <w:vAlign w:val="center"/>
                </w:tcPr>
                <w:p w14:paraId="74D276A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N3</w:t>
                  </w:r>
                </w:p>
              </w:tc>
              <w:tc>
                <w:tcPr>
                  <w:tcW w:w="2422" w:type="dxa"/>
                  <w:vMerge w:val="restart"/>
                  <w:vAlign w:val="center"/>
                </w:tcPr>
                <w:p w14:paraId="491FCBF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桃花村第一排建筑处</w:t>
                  </w:r>
                </w:p>
              </w:tc>
              <w:tc>
                <w:tcPr>
                  <w:tcW w:w="1276" w:type="dxa"/>
                  <w:vAlign w:val="center"/>
                </w:tcPr>
                <w:p w14:paraId="63E001E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23B669A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50.1</w:t>
                  </w:r>
                </w:p>
              </w:tc>
              <w:tc>
                <w:tcPr>
                  <w:tcW w:w="1559" w:type="dxa"/>
                  <w:vAlign w:val="center"/>
                </w:tcPr>
                <w:p w14:paraId="27FF872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10F1B7F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5FED4B5A" w14:textId="77777777">
              <w:trPr>
                <w:trHeight w:val="454"/>
              </w:trPr>
              <w:tc>
                <w:tcPr>
                  <w:tcW w:w="992" w:type="dxa"/>
                  <w:vMerge/>
                  <w:vAlign w:val="center"/>
                </w:tcPr>
                <w:p w14:paraId="0C08B147" w14:textId="77777777" w:rsidR="005161EE" w:rsidRDefault="005161EE">
                  <w:pPr>
                    <w:widowControl/>
                    <w:snapToGrid w:val="0"/>
                    <w:spacing w:line="240" w:lineRule="auto"/>
                    <w:jc w:val="left"/>
                    <w:rPr>
                      <w:szCs w:val="21"/>
                    </w:rPr>
                  </w:pPr>
                </w:p>
              </w:tc>
              <w:tc>
                <w:tcPr>
                  <w:tcW w:w="2422" w:type="dxa"/>
                  <w:vMerge/>
                  <w:vAlign w:val="center"/>
                </w:tcPr>
                <w:p w14:paraId="4485B3B4" w14:textId="77777777" w:rsidR="005161EE" w:rsidRDefault="005161EE">
                  <w:pPr>
                    <w:widowControl/>
                    <w:snapToGrid w:val="0"/>
                    <w:spacing w:line="240" w:lineRule="auto"/>
                    <w:jc w:val="left"/>
                    <w:rPr>
                      <w:szCs w:val="21"/>
                    </w:rPr>
                  </w:pPr>
                </w:p>
              </w:tc>
              <w:tc>
                <w:tcPr>
                  <w:tcW w:w="1276" w:type="dxa"/>
                  <w:vAlign w:val="center"/>
                </w:tcPr>
                <w:p w14:paraId="584BE21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722DAD8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40.2</w:t>
                  </w:r>
                </w:p>
              </w:tc>
              <w:tc>
                <w:tcPr>
                  <w:tcW w:w="1559" w:type="dxa"/>
                  <w:vAlign w:val="center"/>
                </w:tcPr>
                <w:p w14:paraId="5D66E2B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4F147C3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2CA074CA" w14:textId="77777777">
              <w:trPr>
                <w:trHeight w:val="454"/>
              </w:trPr>
              <w:tc>
                <w:tcPr>
                  <w:tcW w:w="992" w:type="dxa"/>
                  <w:vMerge w:val="restart"/>
                  <w:vAlign w:val="center"/>
                </w:tcPr>
                <w:p w14:paraId="2D70969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N4</w:t>
                  </w:r>
                </w:p>
              </w:tc>
              <w:tc>
                <w:tcPr>
                  <w:tcW w:w="2422" w:type="dxa"/>
                  <w:vMerge w:val="restart"/>
                  <w:vAlign w:val="center"/>
                </w:tcPr>
                <w:p w14:paraId="534DB8A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瓜洲村第一排建筑处</w:t>
                  </w:r>
                </w:p>
              </w:tc>
              <w:tc>
                <w:tcPr>
                  <w:tcW w:w="1276" w:type="dxa"/>
                  <w:vAlign w:val="center"/>
                </w:tcPr>
                <w:p w14:paraId="67B0E4E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084A921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49.8</w:t>
                  </w:r>
                </w:p>
              </w:tc>
              <w:tc>
                <w:tcPr>
                  <w:tcW w:w="1559" w:type="dxa"/>
                  <w:vAlign w:val="center"/>
                </w:tcPr>
                <w:p w14:paraId="2FD449B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7E1CA98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36A1BC54" w14:textId="77777777">
              <w:trPr>
                <w:trHeight w:val="454"/>
              </w:trPr>
              <w:tc>
                <w:tcPr>
                  <w:tcW w:w="992" w:type="dxa"/>
                  <w:vMerge/>
                  <w:vAlign w:val="center"/>
                </w:tcPr>
                <w:p w14:paraId="22AD2DA5" w14:textId="77777777" w:rsidR="005161EE" w:rsidRDefault="005161EE">
                  <w:pPr>
                    <w:widowControl/>
                    <w:snapToGrid w:val="0"/>
                    <w:spacing w:line="240" w:lineRule="auto"/>
                    <w:jc w:val="left"/>
                    <w:rPr>
                      <w:szCs w:val="21"/>
                    </w:rPr>
                  </w:pPr>
                </w:p>
              </w:tc>
              <w:tc>
                <w:tcPr>
                  <w:tcW w:w="2422" w:type="dxa"/>
                  <w:vMerge/>
                  <w:vAlign w:val="center"/>
                </w:tcPr>
                <w:p w14:paraId="68BCD89F" w14:textId="77777777" w:rsidR="005161EE" w:rsidRDefault="005161EE">
                  <w:pPr>
                    <w:widowControl/>
                    <w:snapToGrid w:val="0"/>
                    <w:spacing w:line="240" w:lineRule="auto"/>
                    <w:jc w:val="left"/>
                    <w:rPr>
                      <w:szCs w:val="21"/>
                    </w:rPr>
                  </w:pPr>
                </w:p>
              </w:tc>
              <w:tc>
                <w:tcPr>
                  <w:tcW w:w="1276" w:type="dxa"/>
                  <w:vAlign w:val="center"/>
                </w:tcPr>
                <w:p w14:paraId="2FCF491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3E34D95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40.7</w:t>
                  </w:r>
                </w:p>
              </w:tc>
              <w:tc>
                <w:tcPr>
                  <w:tcW w:w="1559" w:type="dxa"/>
                  <w:vAlign w:val="center"/>
                </w:tcPr>
                <w:p w14:paraId="0C81D4F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6BD3C7B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4443E126" w14:textId="77777777">
              <w:trPr>
                <w:trHeight w:val="454"/>
              </w:trPr>
              <w:tc>
                <w:tcPr>
                  <w:tcW w:w="992" w:type="dxa"/>
                  <w:vMerge w:val="restart"/>
                  <w:vAlign w:val="center"/>
                </w:tcPr>
                <w:p w14:paraId="75C2BE4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N5</w:t>
                  </w:r>
                </w:p>
              </w:tc>
              <w:tc>
                <w:tcPr>
                  <w:tcW w:w="2422" w:type="dxa"/>
                  <w:vMerge w:val="restart"/>
                  <w:vAlign w:val="center"/>
                </w:tcPr>
                <w:p w14:paraId="4B0B7D5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庄上村第一排建筑处</w:t>
                  </w:r>
                </w:p>
              </w:tc>
              <w:tc>
                <w:tcPr>
                  <w:tcW w:w="1276" w:type="dxa"/>
                  <w:vAlign w:val="center"/>
                </w:tcPr>
                <w:p w14:paraId="12D5607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1EE326A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50.3</w:t>
                  </w:r>
                </w:p>
              </w:tc>
              <w:tc>
                <w:tcPr>
                  <w:tcW w:w="1559" w:type="dxa"/>
                  <w:vAlign w:val="center"/>
                </w:tcPr>
                <w:p w14:paraId="0B4E919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6033F4D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33734204" w14:textId="77777777">
              <w:trPr>
                <w:trHeight w:val="454"/>
              </w:trPr>
              <w:tc>
                <w:tcPr>
                  <w:tcW w:w="992" w:type="dxa"/>
                  <w:vMerge/>
                  <w:vAlign w:val="center"/>
                </w:tcPr>
                <w:p w14:paraId="7B2145DE" w14:textId="77777777" w:rsidR="005161EE" w:rsidRDefault="005161EE">
                  <w:pPr>
                    <w:widowControl/>
                    <w:snapToGrid w:val="0"/>
                    <w:spacing w:line="240" w:lineRule="auto"/>
                    <w:jc w:val="left"/>
                    <w:rPr>
                      <w:szCs w:val="21"/>
                    </w:rPr>
                  </w:pPr>
                </w:p>
              </w:tc>
              <w:tc>
                <w:tcPr>
                  <w:tcW w:w="2422" w:type="dxa"/>
                  <w:vMerge/>
                  <w:vAlign w:val="center"/>
                </w:tcPr>
                <w:p w14:paraId="46825866" w14:textId="77777777" w:rsidR="005161EE" w:rsidRDefault="005161EE">
                  <w:pPr>
                    <w:widowControl/>
                    <w:snapToGrid w:val="0"/>
                    <w:spacing w:line="240" w:lineRule="auto"/>
                    <w:jc w:val="left"/>
                    <w:rPr>
                      <w:szCs w:val="21"/>
                    </w:rPr>
                  </w:pPr>
                </w:p>
              </w:tc>
              <w:tc>
                <w:tcPr>
                  <w:tcW w:w="1276" w:type="dxa"/>
                  <w:vAlign w:val="center"/>
                </w:tcPr>
                <w:p w14:paraId="1186198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608ED73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40.0</w:t>
                  </w:r>
                </w:p>
              </w:tc>
              <w:tc>
                <w:tcPr>
                  <w:tcW w:w="1559" w:type="dxa"/>
                  <w:vAlign w:val="center"/>
                </w:tcPr>
                <w:p w14:paraId="62E249A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1E30066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03D32DBE" w14:textId="77777777">
              <w:trPr>
                <w:trHeight w:val="454"/>
              </w:trPr>
              <w:tc>
                <w:tcPr>
                  <w:tcW w:w="992" w:type="dxa"/>
                  <w:vMerge w:val="restart"/>
                  <w:vAlign w:val="center"/>
                </w:tcPr>
                <w:p w14:paraId="67B852B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N6</w:t>
                  </w:r>
                </w:p>
              </w:tc>
              <w:tc>
                <w:tcPr>
                  <w:tcW w:w="2422" w:type="dxa"/>
                  <w:vMerge w:val="restart"/>
                  <w:vAlign w:val="center"/>
                </w:tcPr>
                <w:p w14:paraId="254935D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石光村第一排建筑处</w:t>
                  </w:r>
                </w:p>
              </w:tc>
              <w:tc>
                <w:tcPr>
                  <w:tcW w:w="1276" w:type="dxa"/>
                  <w:vAlign w:val="center"/>
                </w:tcPr>
                <w:p w14:paraId="04A2E49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昼间</w:t>
                  </w:r>
                </w:p>
              </w:tc>
              <w:tc>
                <w:tcPr>
                  <w:tcW w:w="1276" w:type="dxa"/>
                  <w:vAlign w:val="center"/>
                </w:tcPr>
                <w:p w14:paraId="7827BE1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50.1</w:t>
                  </w:r>
                </w:p>
              </w:tc>
              <w:tc>
                <w:tcPr>
                  <w:tcW w:w="1559" w:type="dxa"/>
                  <w:vAlign w:val="center"/>
                </w:tcPr>
                <w:p w14:paraId="27B40DF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60</w:t>
                  </w:r>
                </w:p>
              </w:tc>
              <w:tc>
                <w:tcPr>
                  <w:tcW w:w="1134" w:type="dxa"/>
                  <w:vAlign w:val="center"/>
                </w:tcPr>
                <w:p w14:paraId="41876FA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r w:rsidR="005161EE" w14:paraId="32FE55C6" w14:textId="77777777">
              <w:trPr>
                <w:trHeight w:val="454"/>
              </w:trPr>
              <w:tc>
                <w:tcPr>
                  <w:tcW w:w="992" w:type="dxa"/>
                  <w:vMerge/>
                  <w:vAlign w:val="center"/>
                </w:tcPr>
                <w:p w14:paraId="578E7DDB" w14:textId="77777777" w:rsidR="005161EE" w:rsidRDefault="005161EE">
                  <w:pPr>
                    <w:widowControl/>
                    <w:snapToGrid w:val="0"/>
                    <w:spacing w:line="240" w:lineRule="auto"/>
                    <w:jc w:val="left"/>
                    <w:rPr>
                      <w:szCs w:val="21"/>
                    </w:rPr>
                  </w:pPr>
                </w:p>
              </w:tc>
              <w:tc>
                <w:tcPr>
                  <w:tcW w:w="2422" w:type="dxa"/>
                  <w:vMerge/>
                  <w:vAlign w:val="center"/>
                </w:tcPr>
                <w:p w14:paraId="107F1E5E" w14:textId="77777777" w:rsidR="005161EE" w:rsidRDefault="005161EE">
                  <w:pPr>
                    <w:widowControl/>
                    <w:snapToGrid w:val="0"/>
                    <w:spacing w:line="240" w:lineRule="auto"/>
                    <w:jc w:val="left"/>
                    <w:rPr>
                      <w:szCs w:val="21"/>
                    </w:rPr>
                  </w:pPr>
                </w:p>
              </w:tc>
              <w:tc>
                <w:tcPr>
                  <w:tcW w:w="1276" w:type="dxa"/>
                  <w:vAlign w:val="center"/>
                </w:tcPr>
                <w:p w14:paraId="77BCAD8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夜间</w:t>
                  </w:r>
                </w:p>
              </w:tc>
              <w:tc>
                <w:tcPr>
                  <w:tcW w:w="1276" w:type="dxa"/>
                  <w:vAlign w:val="center"/>
                </w:tcPr>
                <w:p w14:paraId="1C59E26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40.3</w:t>
                  </w:r>
                </w:p>
              </w:tc>
              <w:tc>
                <w:tcPr>
                  <w:tcW w:w="1559" w:type="dxa"/>
                  <w:vAlign w:val="center"/>
                </w:tcPr>
                <w:p w14:paraId="3F4FFCB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1134" w:type="dxa"/>
                  <w:vAlign w:val="center"/>
                </w:tcPr>
                <w:p w14:paraId="7A9EA3C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达标</w:t>
                  </w:r>
                </w:p>
              </w:tc>
            </w:tr>
          </w:tbl>
          <w:p w14:paraId="622D5B3A" w14:textId="77777777" w:rsidR="005161EE" w:rsidRDefault="00000000">
            <w:pPr>
              <w:tabs>
                <w:tab w:val="left" w:pos="0"/>
              </w:tabs>
              <w:spacing w:line="360" w:lineRule="auto"/>
              <w:ind w:firstLineChars="200" w:firstLine="422"/>
              <w:rPr>
                <w:b/>
                <w:bCs/>
                <w:kern w:val="21"/>
                <w:szCs w:val="21"/>
              </w:rPr>
            </w:pPr>
            <w:r>
              <w:rPr>
                <w:rFonts w:hint="eastAsia"/>
                <w:b/>
                <w:bCs/>
                <w:kern w:val="21"/>
                <w:szCs w:val="21"/>
              </w:rPr>
              <w:t>注：监测点位的第一排建筑是相对金水大道工程而言。</w:t>
            </w:r>
          </w:p>
          <w:p w14:paraId="0111B929" w14:textId="77777777" w:rsidR="005161EE" w:rsidRDefault="00000000">
            <w:pPr>
              <w:tabs>
                <w:tab w:val="left" w:pos="0"/>
              </w:tabs>
              <w:spacing w:line="360" w:lineRule="auto"/>
              <w:ind w:firstLineChars="200" w:firstLine="480"/>
              <w:rPr>
                <w:kern w:val="21"/>
                <w:sz w:val="24"/>
              </w:rPr>
            </w:pPr>
            <w:r>
              <w:rPr>
                <w:kern w:val="21"/>
                <w:sz w:val="24"/>
              </w:rPr>
              <w:t>由表</w:t>
            </w:r>
            <w:r>
              <w:rPr>
                <w:rFonts w:hint="eastAsia"/>
                <w:kern w:val="21"/>
                <w:sz w:val="24"/>
              </w:rPr>
              <w:t>14</w:t>
            </w:r>
            <w:r>
              <w:rPr>
                <w:kern w:val="21"/>
                <w:sz w:val="24"/>
              </w:rPr>
              <w:t>声环境现状监测结果可以看出，项目各敏感点监测点位昼间和夜间噪声监测值均达到《声环境质量标准》（</w:t>
            </w:r>
            <w:r>
              <w:rPr>
                <w:kern w:val="21"/>
                <w:sz w:val="24"/>
              </w:rPr>
              <w:t>GB3096-2008</w:t>
            </w:r>
            <w:r>
              <w:rPr>
                <w:kern w:val="21"/>
                <w:sz w:val="24"/>
              </w:rPr>
              <w:t>）中</w:t>
            </w:r>
            <w:r>
              <w:rPr>
                <w:kern w:val="21"/>
                <w:sz w:val="24"/>
              </w:rPr>
              <w:t>2</w:t>
            </w:r>
            <w:r>
              <w:rPr>
                <w:kern w:val="21"/>
                <w:sz w:val="24"/>
              </w:rPr>
              <w:t>类、</w:t>
            </w:r>
            <w:r>
              <w:rPr>
                <w:kern w:val="21"/>
                <w:sz w:val="24"/>
              </w:rPr>
              <w:t>4a</w:t>
            </w:r>
            <w:r>
              <w:rPr>
                <w:kern w:val="21"/>
                <w:sz w:val="24"/>
              </w:rPr>
              <w:t>类功能区标准要求。</w:t>
            </w:r>
          </w:p>
          <w:p w14:paraId="1FF8FB64" w14:textId="77777777" w:rsidR="005161EE" w:rsidRDefault="00000000">
            <w:pPr>
              <w:spacing w:line="360" w:lineRule="auto"/>
              <w:ind w:firstLineChars="200" w:firstLine="482"/>
              <w:rPr>
                <w:b/>
                <w:sz w:val="24"/>
                <w:szCs w:val="24"/>
              </w:rPr>
            </w:pPr>
            <w:r>
              <w:rPr>
                <w:b/>
                <w:sz w:val="24"/>
                <w:szCs w:val="24"/>
              </w:rPr>
              <w:t>4</w:t>
            </w:r>
            <w:r>
              <w:rPr>
                <w:b/>
                <w:sz w:val="24"/>
                <w:szCs w:val="24"/>
              </w:rPr>
              <w:t>、生态环境</w:t>
            </w:r>
          </w:p>
          <w:p w14:paraId="2DD0E639" w14:textId="77777777" w:rsidR="005161EE" w:rsidRDefault="00000000">
            <w:pPr>
              <w:tabs>
                <w:tab w:val="left" w:pos="0"/>
              </w:tabs>
              <w:spacing w:line="360" w:lineRule="auto"/>
              <w:ind w:firstLineChars="200" w:firstLine="480"/>
              <w:rPr>
                <w:kern w:val="21"/>
                <w:sz w:val="24"/>
              </w:rPr>
            </w:pPr>
            <w:r>
              <w:rPr>
                <w:rFonts w:hint="eastAsia"/>
                <w:kern w:val="21"/>
                <w:sz w:val="24"/>
              </w:rPr>
              <w:t>项目所在地为城市建成区，区内人为活动强烈，环境敏感点程度较低。</w:t>
            </w:r>
          </w:p>
          <w:p w14:paraId="421CF535" w14:textId="77777777" w:rsidR="005161EE" w:rsidRDefault="00000000">
            <w:pPr>
              <w:numPr>
                <w:ilvl w:val="0"/>
                <w:numId w:val="4"/>
              </w:numPr>
              <w:tabs>
                <w:tab w:val="clear" w:pos="312"/>
                <w:tab w:val="left" w:pos="0"/>
              </w:tabs>
              <w:spacing w:line="360" w:lineRule="auto"/>
              <w:ind w:firstLineChars="200" w:firstLine="480"/>
              <w:rPr>
                <w:kern w:val="21"/>
                <w:sz w:val="24"/>
              </w:rPr>
            </w:pPr>
            <w:r>
              <w:rPr>
                <w:rFonts w:hint="eastAsia"/>
                <w:kern w:val="21"/>
                <w:sz w:val="24"/>
              </w:rPr>
              <w:t>陆生生态现状</w:t>
            </w:r>
          </w:p>
          <w:p w14:paraId="6BF7C1F0"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评价区位于赣江新区，赣江新区内的植物区系简单，乔木以人工种植物种为主，野生植物多为伴人植物，区系特征主要有：</w:t>
            </w:r>
          </w:p>
          <w:p w14:paraId="1AD807E1" w14:textId="77777777" w:rsidR="005161EE" w:rsidRDefault="00000000">
            <w:pPr>
              <w:tabs>
                <w:tab w:val="left" w:pos="0"/>
              </w:tabs>
              <w:spacing w:line="360" w:lineRule="auto"/>
              <w:ind w:firstLineChars="200" w:firstLine="480"/>
              <w:rPr>
                <w:kern w:val="21"/>
                <w:sz w:val="24"/>
              </w:rPr>
            </w:pPr>
            <w:r>
              <w:rPr>
                <w:rFonts w:hint="eastAsia"/>
                <w:kern w:val="21"/>
                <w:sz w:val="24"/>
              </w:rPr>
              <w:t>①以草本为主，种类多，且大部分为世界广布或泛热带分布物种，如狗牙根、苎麻、狗尾草、灰藜、</w:t>
            </w:r>
            <w:r>
              <w:rPr>
                <w:kern w:val="21"/>
                <w:sz w:val="24"/>
              </w:rPr>
              <w:t>葎</w:t>
            </w:r>
            <w:r>
              <w:rPr>
                <w:rFonts w:hint="eastAsia"/>
                <w:kern w:val="21"/>
                <w:sz w:val="24"/>
              </w:rPr>
              <w:t>草、爵床、龙葵、画眉草、双穗雀稗、白茅等，以禾本科、菊科为多，外来入侵种分布较广，数量多，主要有：空心莲子草、小飞蓬、圆叶牵牛、三裂叶豚草、金鸡菊、加拿大一枝黄花、土荆芥等；</w:t>
            </w:r>
          </w:p>
          <w:p w14:paraId="6CB30798" w14:textId="77777777" w:rsidR="005161EE" w:rsidRDefault="00000000">
            <w:pPr>
              <w:tabs>
                <w:tab w:val="left" w:pos="0"/>
              </w:tabs>
              <w:spacing w:line="360" w:lineRule="auto"/>
              <w:ind w:firstLineChars="200" w:firstLine="480"/>
              <w:rPr>
                <w:kern w:val="21"/>
                <w:sz w:val="24"/>
              </w:rPr>
            </w:pPr>
            <w:r>
              <w:rPr>
                <w:rFonts w:hint="eastAsia"/>
                <w:kern w:val="21"/>
                <w:sz w:val="24"/>
              </w:rPr>
              <w:t>②木本植物多为园林栽培植物，如栀子、樟树、柏木、夹竹桃、柳、池杉、落羽杉、杜英、凤凰竹等，野生种常见的有苦楝、构树、牡荆、醉鱼草等。</w:t>
            </w:r>
          </w:p>
          <w:p w14:paraId="2B374FA6" w14:textId="77777777" w:rsidR="005161EE" w:rsidRDefault="00000000">
            <w:pPr>
              <w:tabs>
                <w:tab w:val="left" w:pos="0"/>
              </w:tabs>
              <w:spacing w:line="360" w:lineRule="auto"/>
              <w:ind w:firstLineChars="200" w:firstLine="480"/>
              <w:rPr>
                <w:kern w:val="21"/>
                <w:sz w:val="24"/>
              </w:rPr>
            </w:pPr>
            <w:r>
              <w:rPr>
                <w:rFonts w:hint="eastAsia"/>
                <w:kern w:val="21"/>
                <w:sz w:val="24"/>
              </w:rPr>
              <w:lastRenderedPageBreak/>
              <w:t>根据现场调查，评价范围人为活动强烈，土地利用率高，原生性植被已不存在，多为人工植被或人为干扰下的自然植被。</w:t>
            </w:r>
          </w:p>
          <w:p w14:paraId="03F76FD8" w14:textId="77777777" w:rsidR="005161EE" w:rsidRDefault="00000000">
            <w:pPr>
              <w:tabs>
                <w:tab w:val="left" w:pos="0"/>
              </w:tabs>
              <w:spacing w:line="360" w:lineRule="auto"/>
              <w:ind w:firstLineChars="200" w:firstLine="480"/>
              <w:rPr>
                <w:kern w:val="21"/>
                <w:sz w:val="24"/>
              </w:rPr>
            </w:pPr>
            <w:r>
              <w:rPr>
                <w:rFonts w:hint="eastAsia"/>
                <w:kern w:val="21"/>
                <w:sz w:val="24"/>
              </w:rPr>
              <w:t>自然植被由于人工强烈而频繁的干扰，现状以草丛及灌丛为主，主要有构树灌丛小飞蓬草丛、狗牙根草甸、空心莲子草草丛、狗尾草草丛、</w:t>
            </w:r>
            <w:r>
              <w:rPr>
                <w:kern w:val="21"/>
                <w:sz w:val="24"/>
              </w:rPr>
              <w:t>葎</w:t>
            </w:r>
            <w:r>
              <w:rPr>
                <w:rFonts w:hint="eastAsia"/>
                <w:kern w:val="21"/>
                <w:sz w:val="24"/>
              </w:rPr>
              <w:t>草草丛等。面积小，呈斑块状、条带状分布于村旁、湖堤、田边、路旁等地。评价区内有大量的人工植被，在城区的是园林植被、郊区的是农林植被，主要类型有：杜英林、人工杉木林、蔬菜园地、水稻田等。</w:t>
            </w:r>
          </w:p>
          <w:p w14:paraId="468A7175" w14:textId="77777777" w:rsidR="005161EE" w:rsidRDefault="00000000">
            <w:pPr>
              <w:tabs>
                <w:tab w:val="left" w:pos="0"/>
              </w:tabs>
              <w:spacing w:line="360" w:lineRule="auto"/>
              <w:ind w:firstLineChars="200" w:firstLine="480"/>
              <w:rPr>
                <w:kern w:val="21"/>
                <w:sz w:val="24"/>
              </w:rPr>
            </w:pPr>
            <w:r>
              <w:rPr>
                <w:rFonts w:hint="eastAsia"/>
                <w:kern w:val="21"/>
                <w:sz w:val="24"/>
              </w:rPr>
              <w:t>根据调查、访问及参考相关文献资料，评价区的兽类资源为要为啮齿类动物，有鼠科两种，即小家鼠、褐家鼠，这两种动物在评价区内分布范围较广，评价区内的陆地上均有分布。鼠科为伴人动物，有人居活动的地方均有这两种动物活动的踪迹。</w:t>
            </w:r>
          </w:p>
          <w:p w14:paraId="482F73FD" w14:textId="77777777" w:rsidR="005161EE" w:rsidRDefault="00000000">
            <w:pPr>
              <w:numPr>
                <w:ilvl w:val="0"/>
                <w:numId w:val="4"/>
              </w:numPr>
              <w:tabs>
                <w:tab w:val="clear" w:pos="312"/>
                <w:tab w:val="left" w:pos="0"/>
              </w:tabs>
              <w:spacing w:line="360" w:lineRule="auto"/>
              <w:ind w:firstLineChars="200" w:firstLine="480"/>
              <w:rPr>
                <w:kern w:val="21"/>
                <w:sz w:val="24"/>
              </w:rPr>
            </w:pPr>
            <w:r>
              <w:rPr>
                <w:rFonts w:hint="eastAsia"/>
                <w:kern w:val="21"/>
                <w:sz w:val="24"/>
              </w:rPr>
              <w:t>水生生态现状</w:t>
            </w:r>
          </w:p>
          <w:p w14:paraId="5F818C9F"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评价区内的水生植物资源与水生植被数量较少，主要分布于儒乐湖湖中。主要水生植物为圆叶节节菜、沼生水马齿等分布广泛的物种。</w:t>
            </w:r>
          </w:p>
          <w:p w14:paraId="07FC9631"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根据采取访问垂钓者、当地居民，以及查阅文献等方法，对评价区内的渔类资源进行分析，结合现场调查取样进行鱼类资源量的定性评估。结果表明评价区的鱼类数量极少，主要分布于儒乐湖湖中，水稻田边的水渠水沟中以及其他一些村旁池塘中主要有泥鳅和黄鳝两种。工程涉及水域没有鱼类产卵场。</w:t>
            </w:r>
          </w:p>
          <w:p w14:paraId="001A94E5"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(3)</w:t>
            </w:r>
            <w:r>
              <w:rPr>
                <w:rFonts w:hint="eastAsia"/>
                <w:kern w:val="21"/>
                <w:sz w:val="24"/>
              </w:rPr>
              <w:t>现状评价结论</w:t>
            </w:r>
          </w:p>
          <w:p w14:paraId="16CEC66C"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项目所在地为城市建成区，区内人为活动强烈，环境敏感点程度较低。</w:t>
            </w:r>
          </w:p>
          <w:p w14:paraId="159EDDAD"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评价区内植物资源乔木以人工种植物种为主，野生植物多为伴人植物；植被资源多为人工植被或人为干扰下的自然植被；两栖爬行动物</w:t>
            </w:r>
            <w:r>
              <w:rPr>
                <w:rFonts w:hint="eastAsia"/>
                <w:kern w:val="21"/>
                <w:sz w:val="24"/>
              </w:rPr>
              <w:t>4</w:t>
            </w:r>
            <w:r>
              <w:rPr>
                <w:rFonts w:hint="eastAsia"/>
                <w:kern w:val="21"/>
                <w:sz w:val="24"/>
              </w:rPr>
              <w:t>种；兽类资源为要为啮齿类动物；鸟类为常见物种，无国家和江西省重点保护鸟类。</w:t>
            </w:r>
          </w:p>
          <w:p w14:paraId="0AAAFFC9" w14:textId="77777777" w:rsidR="005161EE" w:rsidRDefault="00000000">
            <w:pPr>
              <w:tabs>
                <w:tab w:val="left" w:pos="0"/>
              </w:tabs>
              <w:snapToGrid w:val="0"/>
              <w:spacing w:line="360" w:lineRule="auto"/>
              <w:ind w:firstLineChars="200" w:firstLine="480"/>
              <w:rPr>
                <w:kern w:val="21"/>
                <w:sz w:val="24"/>
              </w:rPr>
            </w:pPr>
            <w:r>
              <w:rPr>
                <w:rFonts w:hint="eastAsia"/>
                <w:kern w:val="21"/>
                <w:sz w:val="24"/>
              </w:rPr>
              <w:t>评价区内水生植物主要为圆叶节节菜、沼生水马齿等分布广泛的物种；浮游生物以硅藻门等单细胞藻类为优势，绿藻门等丝状藻类少。无国家重点保护藻类；底栖动物主要是田螺和蚌。没有国家级、省级重点保护野生动物；极少数鱼类分布于九龙湖湖中。工程涉及水域没有鱼类产卵场。</w:t>
            </w:r>
            <w:bookmarkStart w:id="30" w:name="_Toc233337852"/>
          </w:p>
          <w:bookmarkEnd w:id="30"/>
          <w:p w14:paraId="5D23880F" w14:textId="77777777" w:rsidR="005161EE" w:rsidRDefault="005161EE">
            <w:pPr>
              <w:tabs>
                <w:tab w:val="left" w:pos="0"/>
              </w:tabs>
              <w:spacing w:line="360" w:lineRule="auto"/>
              <w:ind w:firstLineChars="200" w:firstLine="480"/>
              <w:rPr>
                <w:kern w:val="21"/>
                <w:sz w:val="24"/>
              </w:rPr>
            </w:pPr>
          </w:p>
          <w:p w14:paraId="372782C5" w14:textId="77777777" w:rsidR="005161EE" w:rsidRDefault="005161EE">
            <w:pPr>
              <w:spacing w:line="360" w:lineRule="auto"/>
              <w:ind w:firstLineChars="200" w:firstLine="420"/>
            </w:pPr>
          </w:p>
          <w:p w14:paraId="01D08B06" w14:textId="77777777" w:rsidR="005161EE" w:rsidRDefault="005161EE">
            <w:pPr>
              <w:tabs>
                <w:tab w:val="left" w:pos="0"/>
              </w:tabs>
              <w:spacing w:line="360" w:lineRule="auto"/>
              <w:ind w:firstLineChars="200" w:firstLine="480"/>
              <w:rPr>
                <w:kern w:val="21"/>
                <w:sz w:val="24"/>
              </w:rPr>
            </w:pPr>
          </w:p>
        </w:tc>
      </w:tr>
      <w:tr w:rsidR="005161EE" w14:paraId="4FE3BE5C" w14:textId="77777777">
        <w:trPr>
          <w:trHeight w:val="7370"/>
        </w:trPr>
        <w:tc>
          <w:tcPr>
            <w:tcW w:w="8910" w:type="dxa"/>
          </w:tcPr>
          <w:p w14:paraId="0BA75C87" w14:textId="77777777" w:rsidR="005161EE" w:rsidRDefault="00000000">
            <w:pPr>
              <w:spacing w:line="360" w:lineRule="auto"/>
              <w:rPr>
                <w:b/>
                <w:kern w:val="21"/>
                <w:sz w:val="28"/>
              </w:rPr>
            </w:pPr>
            <w:r>
              <w:rPr>
                <w:b/>
                <w:kern w:val="21"/>
                <w:sz w:val="28"/>
              </w:rPr>
              <w:lastRenderedPageBreak/>
              <w:t>主要环境保护目标（列出名单及保护级别）：</w:t>
            </w:r>
          </w:p>
          <w:p w14:paraId="2E956AB4" w14:textId="77777777" w:rsidR="005161EE" w:rsidRDefault="00000000">
            <w:pPr>
              <w:tabs>
                <w:tab w:val="left" w:pos="0"/>
              </w:tabs>
              <w:spacing w:line="360" w:lineRule="auto"/>
              <w:ind w:firstLineChars="200" w:firstLine="480"/>
              <w:rPr>
                <w:kern w:val="21"/>
                <w:sz w:val="24"/>
              </w:rPr>
            </w:pPr>
            <w:r>
              <w:rPr>
                <w:kern w:val="21"/>
                <w:sz w:val="24"/>
              </w:rPr>
              <w:t>本工程位于南昌市经济技术开发区东北部（儒乐湖公园），祥和三路以东，湖滨南路以北，儒乐湖大街以南。评价范围内无风景旅游区、森林及国家、省、市级重点文物保护单位等环境敏感点。根据对项目拟建</w:t>
            </w:r>
            <w:r>
              <w:rPr>
                <w:rFonts w:hint="eastAsia"/>
                <w:kern w:val="21"/>
                <w:sz w:val="24"/>
              </w:rPr>
              <w:t>场址</w:t>
            </w:r>
            <w:r>
              <w:rPr>
                <w:kern w:val="21"/>
                <w:sz w:val="24"/>
              </w:rPr>
              <w:t>的实地踏勘，</w:t>
            </w:r>
            <w:r>
              <w:rPr>
                <w:rFonts w:hint="eastAsia"/>
                <w:kern w:val="21"/>
                <w:sz w:val="24"/>
              </w:rPr>
              <w:t>项目拟建公园整体周边敏感点分布情况见表</w:t>
            </w:r>
            <w:r>
              <w:rPr>
                <w:rFonts w:hint="eastAsia"/>
                <w:kern w:val="21"/>
                <w:sz w:val="24"/>
              </w:rPr>
              <w:t>17</w:t>
            </w:r>
            <w:r>
              <w:rPr>
                <w:rFonts w:hint="eastAsia"/>
                <w:kern w:val="21"/>
                <w:sz w:val="24"/>
              </w:rPr>
              <w:t>，其中，项目拟建金水大道工程沿线敏感点情况见表</w:t>
            </w:r>
            <w:r>
              <w:rPr>
                <w:rFonts w:hint="eastAsia"/>
                <w:kern w:val="21"/>
                <w:sz w:val="24"/>
              </w:rPr>
              <w:t>18</w:t>
            </w:r>
            <w:r>
              <w:rPr>
                <w:rFonts w:hint="eastAsia"/>
                <w:kern w:val="21"/>
                <w:sz w:val="24"/>
              </w:rPr>
              <w:t>。</w:t>
            </w:r>
            <w:r>
              <w:rPr>
                <w:kern w:val="21"/>
                <w:sz w:val="24"/>
              </w:rPr>
              <w:t>。</w:t>
            </w:r>
          </w:p>
          <w:p w14:paraId="352B560E" w14:textId="77777777" w:rsidR="005161EE" w:rsidRDefault="00000000">
            <w:pPr>
              <w:spacing w:line="240" w:lineRule="auto"/>
              <w:ind w:firstLineChars="200" w:firstLine="482"/>
              <w:jc w:val="center"/>
              <w:rPr>
                <w:b/>
                <w:bCs/>
                <w:sz w:val="24"/>
              </w:rPr>
            </w:pPr>
            <w:r>
              <w:rPr>
                <w:b/>
                <w:bCs/>
                <w:sz w:val="24"/>
              </w:rPr>
              <w:t>表</w:t>
            </w:r>
            <w:r>
              <w:rPr>
                <w:rFonts w:hint="eastAsia"/>
                <w:b/>
                <w:bCs/>
                <w:sz w:val="24"/>
              </w:rPr>
              <w:t xml:space="preserve">17 </w:t>
            </w:r>
            <w:r>
              <w:rPr>
                <w:b/>
                <w:bCs/>
                <w:sz w:val="24"/>
              </w:rPr>
              <w:t xml:space="preserve"> </w:t>
            </w:r>
            <w:r>
              <w:rPr>
                <w:b/>
                <w:bCs/>
                <w:sz w:val="24"/>
              </w:rPr>
              <w:t>环境保护目标一览表</w:t>
            </w:r>
          </w:p>
          <w:tbl>
            <w:tblPr>
              <w:tblW w:w="8677"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363"/>
              <w:gridCol w:w="448"/>
              <w:gridCol w:w="1127"/>
              <w:gridCol w:w="760"/>
              <w:gridCol w:w="1010"/>
              <w:gridCol w:w="851"/>
              <w:gridCol w:w="1984"/>
            </w:tblGrid>
            <w:tr w:rsidR="005161EE" w14:paraId="5FF7CE66" w14:textId="77777777">
              <w:trPr>
                <w:trHeight w:val="23"/>
                <w:tblHeader/>
                <w:jc w:val="center"/>
              </w:trPr>
              <w:tc>
                <w:tcPr>
                  <w:tcW w:w="2497" w:type="dxa"/>
                  <w:gridSpan w:val="2"/>
                  <w:tcBorders>
                    <w:tl2br w:val="nil"/>
                    <w:tr2bl w:val="nil"/>
                  </w:tcBorders>
                  <w:shd w:val="clear" w:color="auto" w:fill="auto"/>
                  <w:vAlign w:val="center"/>
                </w:tcPr>
                <w:p w14:paraId="5A9128A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环境要素</w:t>
                  </w:r>
                </w:p>
              </w:tc>
              <w:tc>
                <w:tcPr>
                  <w:tcW w:w="1575" w:type="dxa"/>
                  <w:gridSpan w:val="2"/>
                  <w:tcBorders>
                    <w:tl2br w:val="nil"/>
                    <w:tr2bl w:val="nil"/>
                  </w:tcBorders>
                  <w:shd w:val="clear" w:color="auto" w:fill="auto"/>
                  <w:vAlign w:val="center"/>
                </w:tcPr>
                <w:p w14:paraId="0DD2940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环境保护对象名称</w:t>
                  </w:r>
                </w:p>
              </w:tc>
              <w:tc>
                <w:tcPr>
                  <w:tcW w:w="760" w:type="dxa"/>
                  <w:tcBorders>
                    <w:tl2br w:val="nil"/>
                    <w:tr2bl w:val="nil"/>
                  </w:tcBorders>
                  <w:shd w:val="clear" w:color="auto" w:fill="auto"/>
                  <w:vAlign w:val="center"/>
                </w:tcPr>
                <w:p w14:paraId="62846FF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方位</w:t>
                  </w:r>
                </w:p>
              </w:tc>
              <w:tc>
                <w:tcPr>
                  <w:tcW w:w="1010" w:type="dxa"/>
                  <w:tcBorders>
                    <w:tl2br w:val="nil"/>
                    <w:tr2bl w:val="nil"/>
                  </w:tcBorders>
                  <w:shd w:val="clear" w:color="auto" w:fill="auto"/>
                  <w:vAlign w:val="center"/>
                </w:tcPr>
                <w:p w14:paraId="0DC8E1E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距离（</w:t>
                  </w:r>
                  <w:r>
                    <w:rPr>
                      <w:rFonts w:ascii="Times New Roman" w:hAnsi="Times New Roman"/>
                      <w:szCs w:val="21"/>
                    </w:rPr>
                    <w:t>m</w:t>
                  </w:r>
                  <w:r>
                    <w:rPr>
                      <w:rFonts w:ascii="Times New Roman" w:hAnsi="Times New Roman"/>
                      <w:szCs w:val="21"/>
                    </w:rPr>
                    <w:t>）</w:t>
                  </w:r>
                </w:p>
              </w:tc>
              <w:tc>
                <w:tcPr>
                  <w:tcW w:w="851" w:type="dxa"/>
                  <w:tcBorders>
                    <w:tl2br w:val="nil"/>
                    <w:tr2bl w:val="nil"/>
                  </w:tcBorders>
                  <w:shd w:val="clear" w:color="auto" w:fill="auto"/>
                  <w:vAlign w:val="center"/>
                </w:tcPr>
                <w:p w14:paraId="6E90109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规模（人）</w:t>
                  </w:r>
                </w:p>
              </w:tc>
              <w:tc>
                <w:tcPr>
                  <w:tcW w:w="1984" w:type="dxa"/>
                  <w:tcBorders>
                    <w:tl2br w:val="nil"/>
                    <w:tr2bl w:val="nil"/>
                  </w:tcBorders>
                  <w:shd w:val="clear" w:color="auto" w:fill="auto"/>
                  <w:vAlign w:val="center"/>
                </w:tcPr>
                <w:p w14:paraId="27D98CB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环境功能</w:t>
                  </w:r>
                </w:p>
              </w:tc>
            </w:tr>
            <w:tr w:rsidR="005161EE" w14:paraId="7CA7D2A8" w14:textId="77777777">
              <w:trPr>
                <w:trHeight w:val="23"/>
                <w:tblHeader/>
                <w:jc w:val="center"/>
              </w:trPr>
              <w:tc>
                <w:tcPr>
                  <w:tcW w:w="1134" w:type="dxa"/>
                  <w:vMerge w:val="restart"/>
                  <w:tcBorders>
                    <w:tl2br w:val="nil"/>
                    <w:tr2bl w:val="nil"/>
                  </w:tcBorders>
                  <w:shd w:val="clear" w:color="auto" w:fill="auto"/>
                  <w:vAlign w:val="center"/>
                </w:tcPr>
                <w:p w14:paraId="40B6064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大气环境</w:t>
                  </w:r>
                  <w:r>
                    <w:rPr>
                      <w:rFonts w:ascii="Times New Roman" w:hAnsi="Times New Roman"/>
                      <w:szCs w:val="21"/>
                    </w:rPr>
                    <w:t>/</w:t>
                  </w:r>
                  <w:r>
                    <w:rPr>
                      <w:rFonts w:ascii="Times New Roman" w:hAnsi="Times New Roman"/>
                      <w:szCs w:val="21"/>
                    </w:rPr>
                    <w:t>声环境</w:t>
                  </w:r>
                </w:p>
              </w:tc>
              <w:tc>
                <w:tcPr>
                  <w:tcW w:w="1363" w:type="dxa"/>
                  <w:vMerge w:val="restart"/>
                  <w:tcBorders>
                    <w:tl2br w:val="nil"/>
                    <w:tr2bl w:val="nil"/>
                  </w:tcBorders>
                  <w:shd w:val="clear" w:color="auto" w:fill="auto"/>
                  <w:vAlign w:val="center"/>
                </w:tcPr>
                <w:p w14:paraId="221CC3B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儒乐湖及周边</w:t>
                  </w:r>
                </w:p>
              </w:tc>
              <w:tc>
                <w:tcPr>
                  <w:tcW w:w="448" w:type="dxa"/>
                  <w:tcBorders>
                    <w:tl2br w:val="nil"/>
                    <w:tr2bl w:val="nil"/>
                  </w:tcBorders>
                  <w:shd w:val="clear" w:color="auto" w:fill="auto"/>
                  <w:vAlign w:val="center"/>
                </w:tcPr>
                <w:p w14:paraId="448D141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w:t>
                  </w:r>
                </w:p>
              </w:tc>
              <w:tc>
                <w:tcPr>
                  <w:tcW w:w="1127" w:type="dxa"/>
                  <w:tcBorders>
                    <w:tl2br w:val="nil"/>
                    <w:tr2bl w:val="nil"/>
                  </w:tcBorders>
                  <w:shd w:val="clear" w:color="auto" w:fill="auto"/>
                  <w:vAlign w:val="center"/>
                </w:tcPr>
                <w:p w14:paraId="7349145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汝罗湖村</w:t>
                  </w:r>
                </w:p>
              </w:tc>
              <w:tc>
                <w:tcPr>
                  <w:tcW w:w="760" w:type="dxa"/>
                  <w:tcBorders>
                    <w:tl2br w:val="nil"/>
                    <w:tr2bl w:val="nil"/>
                  </w:tcBorders>
                  <w:shd w:val="clear" w:color="auto" w:fill="auto"/>
                  <w:vAlign w:val="center"/>
                </w:tcPr>
                <w:p w14:paraId="559F3BB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NE</w:t>
                  </w:r>
                </w:p>
              </w:tc>
              <w:tc>
                <w:tcPr>
                  <w:tcW w:w="1010" w:type="dxa"/>
                  <w:tcBorders>
                    <w:tl2br w:val="nil"/>
                    <w:tr2bl w:val="nil"/>
                  </w:tcBorders>
                  <w:shd w:val="clear" w:color="auto" w:fill="auto"/>
                  <w:vAlign w:val="center"/>
                </w:tcPr>
                <w:p w14:paraId="58C2556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393</w:t>
                  </w:r>
                </w:p>
              </w:tc>
              <w:tc>
                <w:tcPr>
                  <w:tcW w:w="851" w:type="dxa"/>
                  <w:tcBorders>
                    <w:tl2br w:val="nil"/>
                    <w:tr2bl w:val="nil"/>
                  </w:tcBorders>
                  <w:shd w:val="clear" w:color="auto" w:fill="auto"/>
                  <w:vAlign w:val="center"/>
                </w:tcPr>
                <w:p w14:paraId="3253820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val="restart"/>
                  <w:tcBorders>
                    <w:tl2br w:val="nil"/>
                    <w:tr2bl w:val="nil"/>
                  </w:tcBorders>
                  <w:shd w:val="clear" w:color="auto" w:fill="auto"/>
                  <w:vAlign w:val="center"/>
                </w:tcPr>
                <w:p w14:paraId="48AF003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大气环境</w:t>
                  </w:r>
                  <w:r>
                    <w:rPr>
                      <w:rFonts w:ascii="Times New Roman" w:hAnsi="Times New Roman"/>
                      <w:szCs w:val="21"/>
                    </w:rPr>
                    <w:t>/</w:t>
                  </w:r>
                  <w:r>
                    <w:rPr>
                      <w:rFonts w:ascii="Times New Roman" w:hAnsi="Times New Roman"/>
                      <w:szCs w:val="21"/>
                    </w:rPr>
                    <w:t>声环境</w:t>
                  </w:r>
                </w:p>
              </w:tc>
            </w:tr>
            <w:tr w:rsidR="005161EE" w14:paraId="01721857" w14:textId="77777777">
              <w:trPr>
                <w:trHeight w:val="23"/>
                <w:tblHeader/>
                <w:jc w:val="center"/>
              </w:trPr>
              <w:tc>
                <w:tcPr>
                  <w:tcW w:w="1134" w:type="dxa"/>
                  <w:vMerge/>
                  <w:tcBorders>
                    <w:tl2br w:val="nil"/>
                    <w:tr2bl w:val="nil"/>
                  </w:tcBorders>
                  <w:shd w:val="clear" w:color="auto" w:fill="auto"/>
                  <w:vAlign w:val="center"/>
                </w:tcPr>
                <w:p w14:paraId="4D497C54"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173381C1"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2E05776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w:t>
                  </w:r>
                </w:p>
              </w:tc>
              <w:tc>
                <w:tcPr>
                  <w:tcW w:w="1127" w:type="dxa"/>
                  <w:tcBorders>
                    <w:tl2br w:val="nil"/>
                    <w:tr2bl w:val="nil"/>
                  </w:tcBorders>
                  <w:shd w:val="clear" w:color="auto" w:fill="auto"/>
                  <w:vAlign w:val="center"/>
                </w:tcPr>
                <w:p w14:paraId="22C3277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薯舍洲</w:t>
                  </w:r>
                </w:p>
              </w:tc>
              <w:tc>
                <w:tcPr>
                  <w:tcW w:w="760" w:type="dxa"/>
                  <w:tcBorders>
                    <w:tl2br w:val="nil"/>
                    <w:tr2bl w:val="nil"/>
                  </w:tcBorders>
                  <w:shd w:val="clear" w:color="auto" w:fill="auto"/>
                  <w:vAlign w:val="center"/>
                </w:tcPr>
                <w:p w14:paraId="33CD4FF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SE</w:t>
                  </w:r>
                </w:p>
              </w:tc>
              <w:tc>
                <w:tcPr>
                  <w:tcW w:w="1010" w:type="dxa"/>
                  <w:tcBorders>
                    <w:tl2br w:val="nil"/>
                    <w:tr2bl w:val="nil"/>
                  </w:tcBorders>
                  <w:shd w:val="clear" w:color="auto" w:fill="auto"/>
                  <w:vAlign w:val="center"/>
                </w:tcPr>
                <w:p w14:paraId="6682048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50</w:t>
                  </w:r>
                </w:p>
              </w:tc>
              <w:tc>
                <w:tcPr>
                  <w:tcW w:w="851" w:type="dxa"/>
                  <w:tcBorders>
                    <w:tl2br w:val="nil"/>
                    <w:tr2bl w:val="nil"/>
                  </w:tcBorders>
                  <w:shd w:val="clear" w:color="auto" w:fill="auto"/>
                  <w:vAlign w:val="center"/>
                </w:tcPr>
                <w:p w14:paraId="24F5BA8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30</w:t>
                  </w:r>
                </w:p>
              </w:tc>
              <w:tc>
                <w:tcPr>
                  <w:tcW w:w="1984" w:type="dxa"/>
                  <w:vMerge/>
                  <w:tcBorders>
                    <w:tl2br w:val="nil"/>
                    <w:tr2bl w:val="nil"/>
                  </w:tcBorders>
                  <w:shd w:val="clear" w:color="auto" w:fill="auto"/>
                  <w:vAlign w:val="center"/>
                </w:tcPr>
                <w:p w14:paraId="02012842" w14:textId="77777777" w:rsidR="005161EE" w:rsidRDefault="005161EE">
                  <w:pPr>
                    <w:widowControl/>
                    <w:snapToGrid w:val="0"/>
                    <w:spacing w:line="240" w:lineRule="auto"/>
                    <w:jc w:val="left"/>
                    <w:rPr>
                      <w:spacing w:val="4"/>
                      <w:szCs w:val="21"/>
                    </w:rPr>
                  </w:pPr>
                </w:p>
              </w:tc>
            </w:tr>
            <w:tr w:rsidR="005161EE" w14:paraId="2C2AC45B" w14:textId="77777777">
              <w:trPr>
                <w:trHeight w:val="23"/>
                <w:tblHeader/>
                <w:jc w:val="center"/>
              </w:trPr>
              <w:tc>
                <w:tcPr>
                  <w:tcW w:w="1134" w:type="dxa"/>
                  <w:vMerge/>
                  <w:tcBorders>
                    <w:tl2br w:val="nil"/>
                    <w:tr2bl w:val="nil"/>
                  </w:tcBorders>
                  <w:shd w:val="clear" w:color="auto" w:fill="auto"/>
                  <w:vAlign w:val="center"/>
                </w:tcPr>
                <w:p w14:paraId="111C631B"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0912AE57"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2CB6F46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w:t>
                  </w:r>
                </w:p>
              </w:tc>
              <w:tc>
                <w:tcPr>
                  <w:tcW w:w="1127" w:type="dxa"/>
                  <w:tcBorders>
                    <w:tl2br w:val="nil"/>
                    <w:tr2bl w:val="nil"/>
                  </w:tcBorders>
                  <w:shd w:val="clear" w:color="auto" w:fill="auto"/>
                  <w:vAlign w:val="center"/>
                </w:tcPr>
                <w:p w14:paraId="01CB440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桃花埠村</w:t>
                  </w:r>
                </w:p>
              </w:tc>
              <w:tc>
                <w:tcPr>
                  <w:tcW w:w="760" w:type="dxa"/>
                  <w:tcBorders>
                    <w:tl2br w:val="nil"/>
                    <w:tr2bl w:val="nil"/>
                  </w:tcBorders>
                  <w:shd w:val="clear" w:color="auto" w:fill="auto"/>
                  <w:vAlign w:val="center"/>
                </w:tcPr>
                <w:p w14:paraId="6DFCC0F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SE</w:t>
                  </w:r>
                </w:p>
              </w:tc>
              <w:tc>
                <w:tcPr>
                  <w:tcW w:w="1010" w:type="dxa"/>
                  <w:tcBorders>
                    <w:tl2br w:val="nil"/>
                    <w:tr2bl w:val="nil"/>
                  </w:tcBorders>
                  <w:shd w:val="clear" w:color="auto" w:fill="auto"/>
                  <w:vAlign w:val="center"/>
                </w:tcPr>
                <w:p w14:paraId="1482AA9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1000</w:t>
                  </w:r>
                </w:p>
              </w:tc>
              <w:tc>
                <w:tcPr>
                  <w:tcW w:w="851" w:type="dxa"/>
                  <w:tcBorders>
                    <w:tl2br w:val="nil"/>
                    <w:tr2bl w:val="nil"/>
                  </w:tcBorders>
                  <w:shd w:val="clear" w:color="auto" w:fill="auto"/>
                  <w:vAlign w:val="center"/>
                </w:tcPr>
                <w:p w14:paraId="73D6D63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80</w:t>
                  </w:r>
                </w:p>
              </w:tc>
              <w:tc>
                <w:tcPr>
                  <w:tcW w:w="1984" w:type="dxa"/>
                  <w:vMerge/>
                  <w:tcBorders>
                    <w:tl2br w:val="nil"/>
                    <w:tr2bl w:val="nil"/>
                  </w:tcBorders>
                  <w:shd w:val="clear" w:color="auto" w:fill="auto"/>
                  <w:vAlign w:val="center"/>
                </w:tcPr>
                <w:p w14:paraId="13E3FB42" w14:textId="77777777" w:rsidR="005161EE" w:rsidRDefault="005161EE">
                  <w:pPr>
                    <w:widowControl/>
                    <w:snapToGrid w:val="0"/>
                    <w:spacing w:line="240" w:lineRule="auto"/>
                    <w:jc w:val="left"/>
                    <w:rPr>
                      <w:spacing w:val="4"/>
                      <w:szCs w:val="21"/>
                    </w:rPr>
                  </w:pPr>
                </w:p>
              </w:tc>
            </w:tr>
            <w:tr w:rsidR="005161EE" w14:paraId="65DC7E28" w14:textId="77777777">
              <w:trPr>
                <w:trHeight w:val="23"/>
                <w:tblHeader/>
                <w:jc w:val="center"/>
              </w:trPr>
              <w:tc>
                <w:tcPr>
                  <w:tcW w:w="1134" w:type="dxa"/>
                  <w:vMerge/>
                  <w:tcBorders>
                    <w:tl2br w:val="nil"/>
                    <w:tr2bl w:val="nil"/>
                  </w:tcBorders>
                  <w:shd w:val="clear" w:color="auto" w:fill="auto"/>
                  <w:vAlign w:val="center"/>
                </w:tcPr>
                <w:p w14:paraId="7FBBA56E"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5CC66D03"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4350F64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w:t>
                  </w:r>
                </w:p>
              </w:tc>
              <w:tc>
                <w:tcPr>
                  <w:tcW w:w="1127" w:type="dxa"/>
                  <w:tcBorders>
                    <w:tl2br w:val="nil"/>
                    <w:tr2bl w:val="nil"/>
                  </w:tcBorders>
                  <w:shd w:val="clear" w:color="auto" w:fill="auto"/>
                  <w:vAlign w:val="center"/>
                </w:tcPr>
                <w:p w14:paraId="140450F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桃花村</w:t>
                  </w:r>
                </w:p>
              </w:tc>
              <w:tc>
                <w:tcPr>
                  <w:tcW w:w="760" w:type="dxa"/>
                  <w:tcBorders>
                    <w:tl2br w:val="nil"/>
                    <w:tr2bl w:val="nil"/>
                  </w:tcBorders>
                  <w:shd w:val="clear" w:color="auto" w:fill="auto"/>
                  <w:vAlign w:val="center"/>
                </w:tcPr>
                <w:p w14:paraId="04A1F6E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SE</w:t>
                  </w:r>
                </w:p>
              </w:tc>
              <w:tc>
                <w:tcPr>
                  <w:tcW w:w="1010" w:type="dxa"/>
                  <w:tcBorders>
                    <w:tl2br w:val="nil"/>
                    <w:tr2bl w:val="nil"/>
                  </w:tcBorders>
                  <w:shd w:val="clear" w:color="auto" w:fill="auto"/>
                  <w:vAlign w:val="center"/>
                </w:tcPr>
                <w:p w14:paraId="5489F57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1400</w:t>
                  </w:r>
                </w:p>
              </w:tc>
              <w:tc>
                <w:tcPr>
                  <w:tcW w:w="851" w:type="dxa"/>
                  <w:tcBorders>
                    <w:tl2br w:val="nil"/>
                    <w:tr2bl w:val="nil"/>
                  </w:tcBorders>
                  <w:shd w:val="clear" w:color="auto" w:fill="auto"/>
                  <w:vAlign w:val="center"/>
                </w:tcPr>
                <w:p w14:paraId="4B9A2E7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74F493F1" w14:textId="77777777" w:rsidR="005161EE" w:rsidRDefault="005161EE">
                  <w:pPr>
                    <w:widowControl/>
                    <w:snapToGrid w:val="0"/>
                    <w:spacing w:line="240" w:lineRule="auto"/>
                    <w:jc w:val="left"/>
                    <w:rPr>
                      <w:spacing w:val="4"/>
                      <w:szCs w:val="21"/>
                    </w:rPr>
                  </w:pPr>
                </w:p>
              </w:tc>
            </w:tr>
            <w:tr w:rsidR="005161EE" w14:paraId="39042EA8" w14:textId="77777777">
              <w:trPr>
                <w:trHeight w:val="23"/>
                <w:tblHeader/>
                <w:jc w:val="center"/>
              </w:trPr>
              <w:tc>
                <w:tcPr>
                  <w:tcW w:w="1134" w:type="dxa"/>
                  <w:vMerge/>
                  <w:tcBorders>
                    <w:tl2br w:val="nil"/>
                    <w:tr2bl w:val="nil"/>
                  </w:tcBorders>
                  <w:shd w:val="clear" w:color="auto" w:fill="auto"/>
                  <w:vAlign w:val="center"/>
                </w:tcPr>
                <w:p w14:paraId="56E0BD3D"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06C8BEE8"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5E50736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w:t>
                  </w:r>
                </w:p>
              </w:tc>
              <w:tc>
                <w:tcPr>
                  <w:tcW w:w="1127" w:type="dxa"/>
                  <w:tcBorders>
                    <w:tl2br w:val="nil"/>
                    <w:tr2bl w:val="nil"/>
                  </w:tcBorders>
                  <w:shd w:val="clear" w:color="auto" w:fill="auto"/>
                  <w:vAlign w:val="center"/>
                </w:tcPr>
                <w:p w14:paraId="4F689EF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瓜州村</w:t>
                  </w:r>
                </w:p>
              </w:tc>
              <w:tc>
                <w:tcPr>
                  <w:tcW w:w="760" w:type="dxa"/>
                  <w:tcBorders>
                    <w:tl2br w:val="nil"/>
                    <w:tr2bl w:val="nil"/>
                  </w:tcBorders>
                  <w:shd w:val="clear" w:color="auto" w:fill="auto"/>
                  <w:vAlign w:val="center"/>
                </w:tcPr>
                <w:p w14:paraId="7BA86F4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w:t>
                  </w:r>
                </w:p>
              </w:tc>
              <w:tc>
                <w:tcPr>
                  <w:tcW w:w="1010" w:type="dxa"/>
                  <w:tcBorders>
                    <w:tl2br w:val="nil"/>
                    <w:tr2bl w:val="nil"/>
                  </w:tcBorders>
                  <w:shd w:val="clear" w:color="auto" w:fill="auto"/>
                  <w:vAlign w:val="center"/>
                </w:tcPr>
                <w:p w14:paraId="07C2046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2000</w:t>
                  </w:r>
                </w:p>
              </w:tc>
              <w:tc>
                <w:tcPr>
                  <w:tcW w:w="851" w:type="dxa"/>
                  <w:tcBorders>
                    <w:tl2br w:val="nil"/>
                    <w:tr2bl w:val="nil"/>
                  </w:tcBorders>
                  <w:shd w:val="clear" w:color="auto" w:fill="auto"/>
                  <w:vAlign w:val="center"/>
                </w:tcPr>
                <w:p w14:paraId="392FEF4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w:t>
                  </w:r>
                </w:p>
              </w:tc>
              <w:tc>
                <w:tcPr>
                  <w:tcW w:w="1984" w:type="dxa"/>
                  <w:vMerge/>
                  <w:tcBorders>
                    <w:tl2br w:val="nil"/>
                    <w:tr2bl w:val="nil"/>
                  </w:tcBorders>
                  <w:shd w:val="clear" w:color="auto" w:fill="auto"/>
                  <w:vAlign w:val="center"/>
                </w:tcPr>
                <w:p w14:paraId="7EFC8841" w14:textId="77777777" w:rsidR="005161EE" w:rsidRDefault="005161EE">
                  <w:pPr>
                    <w:widowControl/>
                    <w:snapToGrid w:val="0"/>
                    <w:spacing w:line="240" w:lineRule="auto"/>
                    <w:jc w:val="left"/>
                    <w:rPr>
                      <w:spacing w:val="4"/>
                      <w:szCs w:val="21"/>
                    </w:rPr>
                  </w:pPr>
                </w:p>
              </w:tc>
            </w:tr>
            <w:tr w:rsidR="005161EE" w14:paraId="210109A0" w14:textId="77777777">
              <w:trPr>
                <w:trHeight w:val="23"/>
                <w:tblHeader/>
                <w:jc w:val="center"/>
              </w:trPr>
              <w:tc>
                <w:tcPr>
                  <w:tcW w:w="1134" w:type="dxa"/>
                  <w:vMerge/>
                  <w:tcBorders>
                    <w:tl2br w:val="nil"/>
                    <w:tr2bl w:val="nil"/>
                  </w:tcBorders>
                  <w:shd w:val="clear" w:color="auto" w:fill="auto"/>
                  <w:vAlign w:val="center"/>
                </w:tcPr>
                <w:p w14:paraId="707EC569"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4A6839F1"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1B83A28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w:t>
                  </w:r>
                </w:p>
              </w:tc>
              <w:tc>
                <w:tcPr>
                  <w:tcW w:w="1127" w:type="dxa"/>
                  <w:tcBorders>
                    <w:tl2br w:val="nil"/>
                    <w:tr2bl w:val="nil"/>
                  </w:tcBorders>
                  <w:shd w:val="clear" w:color="auto" w:fill="auto"/>
                  <w:vAlign w:val="center"/>
                </w:tcPr>
                <w:p w14:paraId="23FDDB1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南坊小学</w:t>
                  </w:r>
                </w:p>
              </w:tc>
              <w:tc>
                <w:tcPr>
                  <w:tcW w:w="760" w:type="dxa"/>
                  <w:tcBorders>
                    <w:tl2br w:val="nil"/>
                    <w:tr2bl w:val="nil"/>
                  </w:tcBorders>
                  <w:shd w:val="clear" w:color="auto" w:fill="auto"/>
                  <w:vAlign w:val="center"/>
                </w:tcPr>
                <w:p w14:paraId="5CCA21D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t>
                  </w:r>
                </w:p>
              </w:tc>
              <w:tc>
                <w:tcPr>
                  <w:tcW w:w="1010" w:type="dxa"/>
                  <w:tcBorders>
                    <w:tl2br w:val="nil"/>
                    <w:tr2bl w:val="nil"/>
                  </w:tcBorders>
                  <w:shd w:val="clear" w:color="auto" w:fill="auto"/>
                  <w:vAlign w:val="center"/>
                </w:tcPr>
                <w:p w14:paraId="51805EC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270</w:t>
                  </w:r>
                </w:p>
              </w:tc>
              <w:tc>
                <w:tcPr>
                  <w:tcW w:w="851" w:type="dxa"/>
                  <w:tcBorders>
                    <w:tl2br w:val="nil"/>
                    <w:tr2bl w:val="nil"/>
                  </w:tcBorders>
                  <w:shd w:val="clear" w:color="auto" w:fill="auto"/>
                  <w:vAlign w:val="center"/>
                </w:tcPr>
                <w:p w14:paraId="44C13BA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200</w:t>
                  </w:r>
                </w:p>
              </w:tc>
              <w:tc>
                <w:tcPr>
                  <w:tcW w:w="1984" w:type="dxa"/>
                  <w:vMerge/>
                  <w:tcBorders>
                    <w:tl2br w:val="nil"/>
                    <w:tr2bl w:val="nil"/>
                  </w:tcBorders>
                  <w:shd w:val="clear" w:color="auto" w:fill="auto"/>
                  <w:vAlign w:val="center"/>
                </w:tcPr>
                <w:p w14:paraId="44197DEF" w14:textId="77777777" w:rsidR="005161EE" w:rsidRDefault="005161EE">
                  <w:pPr>
                    <w:widowControl/>
                    <w:snapToGrid w:val="0"/>
                    <w:spacing w:line="240" w:lineRule="auto"/>
                    <w:jc w:val="left"/>
                    <w:rPr>
                      <w:spacing w:val="4"/>
                      <w:szCs w:val="21"/>
                    </w:rPr>
                  </w:pPr>
                </w:p>
              </w:tc>
            </w:tr>
            <w:tr w:rsidR="005161EE" w14:paraId="1C12D6FB" w14:textId="77777777">
              <w:trPr>
                <w:trHeight w:val="23"/>
                <w:tblHeader/>
                <w:jc w:val="center"/>
              </w:trPr>
              <w:tc>
                <w:tcPr>
                  <w:tcW w:w="1134" w:type="dxa"/>
                  <w:vMerge/>
                  <w:tcBorders>
                    <w:tl2br w:val="nil"/>
                    <w:tr2bl w:val="nil"/>
                  </w:tcBorders>
                  <w:shd w:val="clear" w:color="auto" w:fill="auto"/>
                  <w:vAlign w:val="center"/>
                </w:tcPr>
                <w:p w14:paraId="3FDB03C2"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502C1200"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45BB72C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7</w:t>
                  </w:r>
                </w:p>
              </w:tc>
              <w:tc>
                <w:tcPr>
                  <w:tcW w:w="1127" w:type="dxa"/>
                  <w:tcBorders>
                    <w:tl2br w:val="nil"/>
                    <w:tr2bl w:val="nil"/>
                  </w:tcBorders>
                  <w:shd w:val="clear" w:color="auto" w:fill="auto"/>
                  <w:vAlign w:val="center"/>
                </w:tcPr>
                <w:p w14:paraId="432E070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南坊村卫生所</w:t>
                  </w:r>
                </w:p>
              </w:tc>
              <w:tc>
                <w:tcPr>
                  <w:tcW w:w="760" w:type="dxa"/>
                  <w:tcBorders>
                    <w:tl2br w:val="nil"/>
                    <w:tr2bl w:val="nil"/>
                  </w:tcBorders>
                  <w:shd w:val="clear" w:color="auto" w:fill="auto"/>
                  <w:vAlign w:val="center"/>
                </w:tcPr>
                <w:p w14:paraId="57D0FBE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t>
                  </w:r>
                </w:p>
              </w:tc>
              <w:tc>
                <w:tcPr>
                  <w:tcW w:w="1010" w:type="dxa"/>
                  <w:tcBorders>
                    <w:tl2br w:val="nil"/>
                    <w:tr2bl w:val="nil"/>
                  </w:tcBorders>
                  <w:shd w:val="clear" w:color="auto" w:fill="auto"/>
                  <w:vAlign w:val="center"/>
                </w:tcPr>
                <w:p w14:paraId="075D7F2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438</w:t>
                  </w:r>
                </w:p>
              </w:tc>
              <w:tc>
                <w:tcPr>
                  <w:tcW w:w="851" w:type="dxa"/>
                  <w:tcBorders>
                    <w:tl2br w:val="nil"/>
                    <w:tr2bl w:val="nil"/>
                  </w:tcBorders>
                  <w:shd w:val="clear" w:color="auto" w:fill="auto"/>
                  <w:vAlign w:val="center"/>
                </w:tcPr>
                <w:p w14:paraId="28E3BCA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w:t>
                  </w:r>
                </w:p>
              </w:tc>
              <w:tc>
                <w:tcPr>
                  <w:tcW w:w="1984" w:type="dxa"/>
                  <w:vMerge/>
                  <w:tcBorders>
                    <w:tl2br w:val="nil"/>
                    <w:tr2bl w:val="nil"/>
                  </w:tcBorders>
                  <w:shd w:val="clear" w:color="auto" w:fill="auto"/>
                  <w:vAlign w:val="center"/>
                </w:tcPr>
                <w:p w14:paraId="43C9496E" w14:textId="77777777" w:rsidR="005161EE" w:rsidRDefault="005161EE">
                  <w:pPr>
                    <w:widowControl/>
                    <w:snapToGrid w:val="0"/>
                    <w:spacing w:line="240" w:lineRule="auto"/>
                    <w:jc w:val="left"/>
                    <w:rPr>
                      <w:spacing w:val="4"/>
                      <w:szCs w:val="21"/>
                    </w:rPr>
                  </w:pPr>
                </w:p>
              </w:tc>
            </w:tr>
            <w:tr w:rsidR="005161EE" w14:paraId="16022688" w14:textId="77777777">
              <w:trPr>
                <w:trHeight w:val="23"/>
                <w:tblHeader/>
                <w:jc w:val="center"/>
              </w:trPr>
              <w:tc>
                <w:tcPr>
                  <w:tcW w:w="1134" w:type="dxa"/>
                  <w:vMerge/>
                  <w:tcBorders>
                    <w:tl2br w:val="nil"/>
                    <w:tr2bl w:val="nil"/>
                  </w:tcBorders>
                  <w:shd w:val="clear" w:color="auto" w:fill="auto"/>
                  <w:vAlign w:val="center"/>
                </w:tcPr>
                <w:p w14:paraId="19CE22BE" w14:textId="77777777" w:rsidR="005161EE" w:rsidRDefault="005161EE">
                  <w:pPr>
                    <w:pStyle w:val="ae"/>
                    <w:autoSpaceDE w:val="0"/>
                    <w:adjustRightInd w:val="0"/>
                    <w:snapToGrid w:val="0"/>
                    <w:jc w:val="center"/>
                    <w:rPr>
                      <w:rFonts w:ascii="Times New Roman" w:hAnsi="Times New Roman"/>
                      <w:szCs w:val="21"/>
                    </w:rPr>
                  </w:pPr>
                </w:p>
              </w:tc>
              <w:tc>
                <w:tcPr>
                  <w:tcW w:w="1363" w:type="dxa"/>
                  <w:vMerge/>
                  <w:tcBorders>
                    <w:tl2br w:val="nil"/>
                    <w:tr2bl w:val="nil"/>
                  </w:tcBorders>
                  <w:shd w:val="clear" w:color="auto" w:fill="auto"/>
                  <w:vAlign w:val="center"/>
                </w:tcPr>
                <w:p w14:paraId="14179869"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683EAF4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w:t>
                  </w:r>
                </w:p>
              </w:tc>
              <w:tc>
                <w:tcPr>
                  <w:tcW w:w="1127" w:type="dxa"/>
                  <w:tcBorders>
                    <w:tl2br w:val="nil"/>
                    <w:tr2bl w:val="nil"/>
                  </w:tcBorders>
                  <w:shd w:val="clear" w:color="auto" w:fill="auto"/>
                  <w:vAlign w:val="center"/>
                </w:tcPr>
                <w:p w14:paraId="47D6833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西边李家</w:t>
                  </w:r>
                </w:p>
              </w:tc>
              <w:tc>
                <w:tcPr>
                  <w:tcW w:w="760" w:type="dxa"/>
                  <w:tcBorders>
                    <w:tl2br w:val="nil"/>
                    <w:tr2bl w:val="nil"/>
                  </w:tcBorders>
                  <w:shd w:val="clear" w:color="auto" w:fill="auto"/>
                  <w:vAlign w:val="center"/>
                </w:tcPr>
                <w:p w14:paraId="0B75BC9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t>
                  </w:r>
                </w:p>
              </w:tc>
              <w:tc>
                <w:tcPr>
                  <w:tcW w:w="1010" w:type="dxa"/>
                  <w:tcBorders>
                    <w:tl2br w:val="nil"/>
                    <w:tr2bl w:val="nil"/>
                  </w:tcBorders>
                  <w:shd w:val="clear" w:color="auto" w:fill="auto"/>
                  <w:vAlign w:val="center"/>
                </w:tcPr>
                <w:p w14:paraId="3ECFAE6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610</w:t>
                  </w:r>
                </w:p>
              </w:tc>
              <w:tc>
                <w:tcPr>
                  <w:tcW w:w="851" w:type="dxa"/>
                  <w:tcBorders>
                    <w:tl2br w:val="nil"/>
                    <w:tr2bl w:val="nil"/>
                  </w:tcBorders>
                  <w:shd w:val="clear" w:color="auto" w:fill="auto"/>
                  <w:vAlign w:val="center"/>
                </w:tcPr>
                <w:p w14:paraId="4061F02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08468FAA" w14:textId="77777777" w:rsidR="005161EE" w:rsidRDefault="005161EE">
                  <w:pPr>
                    <w:widowControl/>
                    <w:snapToGrid w:val="0"/>
                    <w:spacing w:line="240" w:lineRule="auto"/>
                    <w:jc w:val="left"/>
                    <w:rPr>
                      <w:spacing w:val="4"/>
                      <w:szCs w:val="21"/>
                    </w:rPr>
                  </w:pPr>
                </w:p>
              </w:tc>
            </w:tr>
            <w:tr w:rsidR="005161EE" w14:paraId="5B139590" w14:textId="77777777">
              <w:trPr>
                <w:trHeight w:val="23"/>
                <w:tblHeader/>
                <w:jc w:val="center"/>
              </w:trPr>
              <w:tc>
                <w:tcPr>
                  <w:tcW w:w="1134" w:type="dxa"/>
                  <w:vMerge/>
                  <w:tcBorders>
                    <w:tl2br w:val="nil"/>
                    <w:tr2bl w:val="nil"/>
                  </w:tcBorders>
                  <w:shd w:val="clear" w:color="auto" w:fill="auto"/>
                  <w:vAlign w:val="center"/>
                </w:tcPr>
                <w:p w14:paraId="6B8CE49A"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172AE6CD"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63E50DE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9</w:t>
                  </w:r>
                </w:p>
              </w:tc>
              <w:tc>
                <w:tcPr>
                  <w:tcW w:w="1127" w:type="dxa"/>
                  <w:tcBorders>
                    <w:tl2br w:val="nil"/>
                    <w:tr2bl w:val="nil"/>
                  </w:tcBorders>
                  <w:shd w:val="clear" w:color="auto" w:fill="auto"/>
                  <w:vAlign w:val="center"/>
                </w:tcPr>
                <w:p w14:paraId="65524E8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南家塘</w:t>
                  </w:r>
                </w:p>
              </w:tc>
              <w:tc>
                <w:tcPr>
                  <w:tcW w:w="760" w:type="dxa"/>
                  <w:tcBorders>
                    <w:tl2br w:val="nil"/>
                    <w:tr2bl w:val="nil"/>
                  </w:tcBorders>
                  <w:shd w:val="clear" w:color="auto" w:fill="auto"/>
                  <w:vAlign w:val="center"/>
                </w:tcPr>
                <w:p w14:paraId="219C3A96"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t>
                  </w:r>
                </w:p>
              </w:tc>
              <w:tc>
                <w:tcPr>
                  <w:tcW w:w="1010" w:type="dxa"/>
                  <w:tcBorders>
                    <w:tl2br w:val="nil"/>
                    <w:tr2bl w:val="nil"/>
                  </w:tcBorders>
                  <w:shd w:val="clear" w:color="auto" w:fill="auto"/>
                  <w:vAlign w:val="center"/>
                </w:tcPr>
                <w:p w14:paraId="01804B4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208</w:t>
                  </w:r>
                </w:p>
              </w:tc>
              <w:tc>
                <w:tcPr>
                  <w:tcW w:w="851" w:type="dxa"/>
                  <w:tcBorders>
                    <w:tl2br w:val="nil"/>
                    <w:tr2bl w:val="nil"/>
                  </w:tcBorders>
                  <w:shd w:val="clear" w:color="auto" w:fill="auto"/>
                  <w:vAlign w:val="center"/>
                </w:tcPr>
                <w:p w14:paraId="31D4EB3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tcBorders>
                    <w:tl2br w:val="nil"/>
                    <w:tr2bl w:val="nil"/>
                  </w:tcBorders>
                  <w:shd w:val="clear" w:color="auto" w:fill="auto"/>
                  <w:vAlign w:val="center"/>
                </w:tcPr>
                <w:p w14:paraId="50515415" w14:textId="77777777" w:rsidR="005161EE" w:rsidRDefault="005161EE">
                  <w:pPr>
                    <w:widowControl/>
                    <w:snapToGrid w:val="0"/>
                    <w:spacing w:line="240" w:lineRule="auto"/>
                    <w:jc w:val="left"/>
                    <w:rPr>
                      <w:spacing w:val="4"/>
                      <w:szCs w:val="21"/>
                    </w:rPr>
                  </w:pPr>
                </w:p>
              </w:tc>
            </w:tr>
            <w:tr w:rsidR="005161EE" w14:paraId="5B857559" w14:textId="77777777">
              <w:trPr>
                <w:trHeight w:val="23"/>
                <w:tblHeader/>
                <w:jc w:val="center"/>
              </w:trPr>
              <w:tc>
                <w:tcPr>
                  <w:tcW w:w="1134" w:type="dxa"/>
                  <w:vMerge/>
                  <w:tcBorders>
                    <w:tl2br w:val="nil"/>
                    <w:tr2bl w:val="nil"/>
                  </w:tcBorders>
                  <w:shd w:val="clear" w:color="auto" w:fill="auto"/>
                  <w:vAlign w:val="center"/>
                </w:tcPr>
                <w:p w14:paraId="195D9513"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362CB2A0"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6BCD6AD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w:t>
                  </w:r>
                </w:p>
              </w:tc>
              <w:tc>
                <w:tcPr>
                  <w:tcW w:w="1127" w:type="dxa"/>
                  <w:tcBorders>
                    <w:tl2br w:val="nil"/>
                    <w:tr2bl w:val="nil"/>
                  </w:tcBorders>
                  <w:shd w:val="clear" w:color="auto" w:fill="auto"/>
                  <w:vAlign w:val="center"/>
                </w:tcPr>
                <w:p w14:paraId="42893F6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李家坊</w:t>
                  </w:r>
                </w:p>
              </w:tc>
              <w:tc>
                <w:tcPr>
                  <w:tcW w:w="760" w:type="dxa"/>
                  <w:tcBorders>
                    <w:tl2br w:val="nil"/>
                    <w:tr2bl w:val="nil"/>
                  </w:tcBorders>
                  <w:shd w:val="clear" w:color="auto" w:fill="auto"/>
                  <w:vAlign w:val="center"/>
                </w:tcPr>
                <w:p w14:paraId="265154C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w:t>
                  </w:r>
                </w:p>
              </w:tc>
              <w:tc>
                <w:tcPr>
                  <w:tcW w:w="1010" w:type="dxa"/>
                  <w:tcBorders>
                    <w:tl2br w:val="nil"/>
                    <w:tr2bl w:val="nil"/>
                  </w:tcBorders>
                  <w:shd w:val="clear" w:color="auto" w:fill="auto"/>
                  <w:vAlign w:val="center"/>
                </w:tcPr>
                <w:p w14:paraId="192DA59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784</w:t>
                  </w:r>
                </w:p>
              </w:tc>
              <w:tc>
                <w:tcPr>
                  <w:tcW w:w="851" w:type="dxa"/>
                  <w:tcBorders>
                    <w:tl2br w:val="nil"/>
                    <w:tr2bl w:val="nil"/>
                  </w:tcBorders>
                  <w:shd w:val="clear" w:color="auto" w:fill="auto"/>
                  <w:vAlign w:val="center"/>
                </w:tcPr>
                <w:p w14:paraId="0736692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tcBorders>
                    <w:tl2br w:val="nil"/>
                    <w:tr2bl w:val="nil"/>
                  </w:tcBorders>
                  <w:shd w:val="clear" w:color="auto" w:fill="auto"/>
                  <w:vAlign w:val="center"/>
                </w:tcPr>
                <w:p w14:paraId="4D6CA1BC" w14:textId="77777777" w:rsidR="005161EE" w:rsidRDefault="005161EE">
                  <w:pPr>
                    <w:pStyle w:val="ae"/>
                    <w:autoSpaceDE w:val="0"/>
                    <w:adjustRightInd w:val="0"/>
                    <w:snapToGrid w:val="0"/>
                    <w:jc w:val="center"/>
                    <w:rPr>
                      <w:rFonts w:ascii="Times New Roman" w:hAnsi="Times New Roman"/>
                      <w:szCs w:val="21"/>
                    </w:rPr>
                  </w:pPr>
                </w:p>
              </w:tc>
            </w:tr>
            <w:tr w:rsidR="005161EE" w14:paraId="25F22D4B" w14:textId="77777777">
              <w:trPr>
                <w:trHeight w:val="23"/>
                <w:tblHeader/>
                <w:jc w:val="center"/>
              </w:trPr>
              <w:tc>
                <w:tcPr>
                  <w:tcW w:w="1134" w:type="dxa"/>
                  <w:vMerge/>
                  <w:tcBorders>
                    <w:tl2br w:val="nil"/>
                    <w:tr2bl w:val="nil"/>
                  </w:tcBorders>
                  <w:shd w:val="clear" w:color="auto" w:fill="auto"/>
                  <w:vAlign w:val="center"/>
                </w:tcPr>
                <w:p w14:paraId="29F3BF2F"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06FA3E7A"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493B7DF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11</w:t>
                  </w:r>
                </w:p>
              </w:tc>
              <w:tc>
                <w:tcPr>
                  <w:tcW w:w="1127" w:type="dxa"/>
                  <w:tcBorders>
                    <w:tl2br w:val="nil"/>
                    <w:tr2bl w:val="nil"/>
                  </w:tcBorders>
                  <w:shd w:val="clear" w:color="auto" w:fill="auto"/>
                  <w:vAlign w:val="center"/>
                </w:tcPr>
                <w:p w14:paraId="0A5CA76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垱上赵家</w:t>
                  </w:r>
                </w:p>
              </w:tc>
              <w:tc>
                <w:tcPr>
                  <w:tcW w:w="760" w:type="dxa"/>
                  <w:tcBorders>
                    <w:tl2br w:val="nil"/>
                    <w:tr2bl w:val="nil"/>
                  </w:tcBorders>
                  <w:shd w:val="clear" w:color="auto" w:fill="auto"/>
                  <w:vAlign w:val="center"/>
                </w:tcPr>
                <w:p w14:paraId="1F8DF9A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t>
                  </w:r>
                </w:p>
              </w:tc>
              <w:tc>
                <w:tcPr>
                  <w:tcW w:w="1010" w:type="dxa"/>
                  <w:tcBorders>
                    <w:tl2br w:val="nil"/>
                    <w:tr2bl w:val="nil"/>
                  </w:tcBorders>
                  <w:shd w:val="clear" w:color="auto" w:fill="auto"/>
                  <w:vAlign w:val="center"/>
                </w:tcPr>
                <w:p w14:paraId="24AE2A3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80</w:t>
                  </w:r>
                </w:p>
              </w:tc>
              <w:tc>
                <w:tcPr>
                  <w:tcW w:w="851" w:type="dxa"/>
                  <w:tcBorders>
                    <w:tl2br w:val="nil"/>
                    <w:tr2bl w:val="nil"/>
                  </w:tcBorders>
                  <w:shd w:val="clear" w:color="auto" w:fill="auto"/>
                  <w:vAlign w:val="center"/>
                </w:tcPr>
                <w:p w14:paraId="4897726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200</w:t>
                  </w:r>
                </w:p>
              </w:tc>
              <w:tc>
                <w:tcPr>
                  <w:tcW w:w="1984" w:type="dxa"/>
                  <w:vMerge/>
                  <w:tcBorders>
                    <w:tl2br w:val="nil"/>
                    <w:tr2bl w:val="nil"/>
                  </w:tcBorders>
                  <w:shd w:val="clear" w:color="auto" w:fill="auto"/>
                  <w:vAlign w:val="center"/>
                </w:tcPr>
                <w:p w14:paraId="750D9AA2" w14:textId="77777777" w:rsidR="005161EE" w:rsidRDefault="005161EE">
                  <w:pPr>
                    <w:pStyle w:val="ae"/>
                    <w:autoSpaceDE w:val="0"/>
                    <w:adjustRightInd w:val="0"/>
                    <w:snapToGrid w:val="0"/>
                    <w:jc w:val="center"/>
                    <w:rPr>
                      <w:rFonts w:ascii="Times New Roman" w:hAnsi="Times New Roman"/>
                      <w:szCs w:val="21"/>
                    </w:rPr>
                  </w:pPr>
                </w:p>
              </w:tc>
            </w:tr>
            <w:tr w:rsidR="005161EE" w14:paraId="199835AC" w14:textId="77777777">
              <w:trPr>
                <w:trHeight w:val="23"/>
                <w:tblHeader/>
                <w:jc w:val="center"/>
              </w:trPr>
              <w:tc>
                <w:tcPr>
                  <w:tcW w:w="1134" w:type="dxa"/>
                  <w:vMerge/>
                  <w:tcBorders>
                    <w:tl2br w:val="nil"/>
                    <w:tr2bl w:val="nil"/>
                  </w:tcBorders>
                  <w:shd w:val="clear" w:color="auto" w:fill="auto"/>
                  <w:vAlign w:val="center"/>
                </w:tcPr>
                <w:p w14:paraId="56C05436"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2B6B7DC6"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55C4ECD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12</w:t>
                  </w:r>
                </w:p>
              </w:tc>
              <w:tc>
                <w:tcPr>
                  <w:tcW w:w="1127" w:type="dxa"/>
                  <w:tcBorders>
                    <w:tl2br w:val="nil"/>
                    <w:tr2bl w:val="nil"/>
                  </w:tcBorders>
                  <w:shd w:val="clear" w:color="auto" w:fill="auto"/>
                  <w:vAlign w:val="center"/>
                </w:tcPr>
                <w:p w14:paraId="7EBE109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南坊赵家</w:t>
                  </w:r>
                </w:p>
              </w:tc>
              <w:tc>
                <w:tcPr>
                  <w:tcW w:w="760" w:type="dxa"/>
                  <w:tcBorders>
                    <w:tl2br w:val="nil"/>
                    <w:tr2bl w:val="nil"/>
                  </w:tcBorders>
                  <w:shd w:val="clear" w:color="auto" w:fill="auto"/>
                  <w:vAlign w:val="center"/>
                </w:tcPr>
                <w:p w14:paraId="5C8FB56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t>
                  </w:r>
                </w:p>
              </w:tc>
              <w:tc>
                <w:tcPr>
                  <w:tcW w:w="1010" w:type="dxa"/>
                  <w:tcBorders>
                    <w:tl2br w:val="nil"/>
                    <w:tr2bl w:val="nil"/>
                  </w:tcBorders>
                  <w:shd w:val="clear" w:color="auto" w:fill="auto"/>
                  <w:vAlign w:val="center"/>
                </w:tcPr>
                <w:p w14:paraId="102EA84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630</w:t>
                  </w:r>
                </w:p>
              </w:tc>
              <w:tc>
                <w:tcPr>
                  <w:tcW w:w="851" w:type="dxa"/>
                  <w:tcBorders>
                    <w:tl2br w:val="nil"/>
                    <w:tr2bl w:val="nil"/>
                  </w:tcBorders>
                  <w:shd w:val="clear" w:color="auto" w:fill="auto"/>
                  <w:vAlign w:val="center"/>
                </w:tcPr>
                <w:p w14:paraId="68F980C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46CF4BB5" w14:textId="77777777" w:rsidR="005161EE" w:rsidRDefault="005161EE">
                  <w:pPr>
                    <w:pStyle w:val="ae"/>
                    <w:autoSpaceDE w:val="0"/>
                    <w:adjustRightInd w:val="0"/>
                    <w:snapToGrid w:val="0"/>
                    <w:jc w:val="center"/>
                    <w:rPr>
                      <w:rFonts w:ascii="Times New Roman" w:hAnsi="Times New Roman"/>
                      <w:szCs w:val="21"/>
                    </w:rPr>
                  </w:pPr>
                </w:p>
              </w:tc>
            </w:tr>
            <w:tr w:rsidR="005161EE" w14:paraId="474190AA" w14:textId="77777777">
              <w:trPr>
                <w:trHeight w:val="23"/>
                <w:tblHeader/>
                <w:jc w:val="center"/>
              </w:trPr>
              <w:tc>
                <w:tcPr>
                  <w:tcW w:w="1134" w:type="dxa"/>
                  <w:vMerge/>
                  <w:tcBorders>
                    <w:tl2br w:val="nil"/>
                    <w:tr2bl w:val="nil"/>
                  </w:tcBorders>
                  <w:shd w:val="clear" w:color="auto" w:fill="auto"/>
                  <w:vAlign w:val="center"/>
                </w:tcPr>
                <w:p w14:paraId="7F4FD5EE" w14:textId="77777777" w:rsidR="005161EE" w:rsidRDefault="005161EE">
                  <w:pPr>
                    <w:widowControl/>
                    <w:snapToGrid w:val="0"/>
                    <w:spacing w:line="240" w:lineRule="auto"/>
                    <w:jc w:val="left"/>
                    <w:rPr>
                      <w:spacing w:val="4"/>
                      <w:szCs w:val="21"/>
                    </w:rPr>
                  </w:pPr>
                </w:p>
              </w:tc>
              <w:tc>
                <w:tcPr>
                  <w:tcW w:w="1363" w:type="dxa"/>
                  <w:vMerge w:val="restart"/>
                  <w:tcBorders>
                    <w:tl2br w:val="nil"/>
                    <w:tr2bl w:val="nil"/>
                  </w:tcBorders>
                  <w:shd w:val="clear" w:color="auto" w:fill="auto"/>
                  <w:vAlign w:val="center"/>
                </w:tcPr>
                <w:p w14:paraId="34CF127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淤泥堆场</w:t>
                  </w:r>
                </w:p>
              </w:tc>
              <w:tc>
                <w:tcPr>
                  <w:tcW w:w="448" w:type="dxa"/>
                  <w:tcBorders>
                    <w:tl2br w:val="nil"/>
                    <w:tr2bl w:val="nil"/>
                  </w:tcBorders>
                  <w:shd w:val="clear" w:color="auto" w:fill="auto"/>
                  <w:vAlign w:val="center"/>
                </w:tcPr>
                <w:p w14:paraId="0704DED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w:t>
                  </w:r>
                </w:p>
              </w:tc>
              <w:tc>
                <w:tcPr>
                  <w:tcW w:w="1127" w:type="dxa"/>
                  <w:tcBorders>
                    <w:tl2br w:val="nil"/>
                    <w:tr2bl w:val="nil"/>
                  </w:tcBorders>
                  <w:shd w:val="clear" w:color="auto" w:fill="auto"/>
                  <w:vAlign w:val="center"/>
                </w:tcPr>
                <w:p w14:paraId="60E49B2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汝罗湖村</w:t>
                  </w:r>
                </w:p>
              </w:tc>
              <w:tc>
                <w:tcPr>
                  <w:tcW w:w="760" w:type="dxa"/>
                  <w:tcBorders>
                    <w:tl2br w:val="nil"/>
                    <w:tr2bl w:val="nil"/>
                  </w:tcBorders>
                  <w:shd w:val="clear" w:color="auto" w:fill="auto"/>
                  <w:vAlign w:val="center"/>
                </w:tcPr>
                <w:p w14:paraId="3D209C2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NE</w:t>
                  </w:r>
                </w:p>
              </w:tc>
              <w:tc>
                <w:tcPr>
                  <w:tcW w:w="1010" w:type="dxa"/>
                  <w:tcBorders>
                    <w:tl2br w:val="nil"/>
                    <w:tr2bl w:val="nil"/>
                  </w:tcBorders>
                  <w:shd w:val="clear" w:color="auto" w:fill="auto"/>
                  <w:vAlign w:val="center"/>
                </w:tcPr>
                <w:p w14:paraId="2713697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2280</w:t>
                  </w:r>
                </w:p>
              </w:tc>
              <w:tc>
                <w:tcPr>
                  <w:tcW w:w="851" w:type="dxa"/>
                  <w:tcBorders>
                    <w:tl2br w:val="nil"/>
                    <w:tr2bl w:val="nil"/>
                  </w:tcBorders>
                  <w:shd w:val="clear" w:color="auto" w:fill="auto"/>
                  <w:vAlign w:val="center"/>
                </w:tcPr>
                <w:p w14:paraId="2EC2109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tcBorders>
                    <w:tl2br w:val="nil"/>
                    <w:tr2bl w:val="nil"/>
                  </w:tcBorders>
                  <w:shd w:val="clear" w:color="auto" w:fill="auto"/>
                  <w:vAlign w:val="center"/>
                </w:tcPr>
                <w:p w14:paraId="66041FB7" w14:textId="77777777" w:rsidR="005161EE" w:rsidRDefault="005161EE">
                  <w:pPr>
                    <w:pStyle w:val="ae"/>
                    <w:autoSpaceDE w:val="0"/>
                    <w:adjustRightInd w:val="0"/>
                    <w:snapToGrid w:val="0"/>
                    <w:jc w:val="center"/>
                    <w:rPr>
                      <w:rFonts w:ascii="Times New Roman" w:hAnsi="Times New Roman"/>
                      <w:szCs w:val="21"/>
                    </w:rPr>
                  </w:pPr>
                </w:p>
              </w:tc>
            </w:tr>
            <w:tr w:rsidR="005161EE" w14:paraId="539DDE31" w14:textId="77777777">
              <w:trPr>
                <w:trHeight w:val="23"/>
                <w:tblHeader/>
                <w:jc w:val="center"/>
              </w:trPr>
              <w:tc>
                <w:tcPr>
                  <w:tcW w:w="1134" w:type="dxa"/>
                  <w:vMerge/>
                  <w:tcBorders>
                    <w:tl2br w:val="nil"/>
                    <w:tr2bl w:val="nil"/>
                  </w:tcBorders>
                  <w:shd w:val="clear" w:color="auto" w:fill="auto"/>
                  <w:vAlign w:val="center"/>
                </w:tcPr>
                <w:p w14:paraId="395793CA"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6FCD718A"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3789AE1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w:t>
                  </w:r>
                </w:p>
              </w:tc>
              <w:tc>
                <w:tcPr>
                  <w:tcW w:w="1127" w:type="dxa"/>
                  <w:tcBorders>
                    <w:tl2br w:val="nil"/>
                    <w:tr2bl w:val="nil"/>
                  </w:tcBorders>
                  <w:shd w:val="clear" w:color="auto" w:fill="auto"/>
                  <w:vAlign w:val="center"/>
                </w:tcPr>
                <w:p w14:paraId="37E7DAF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薯舍洲</w:t>
                  </w:r>
                </w:p>
              </w:tc>
              <w:tc>
                <w:tcPr>
                  <w:tcW w:w="760" w:type="dxa"/>
                  <w:tcBorders>
                    <w:tl2br w:val="nil"/>
                    <w:tr2bl w:val="nil"/>
                  </w:tcBorders>
                  <w:shd w:val="clear" w:color="auto" w:fill="auto"/>
                  <w:vAlign w:val="center"/>
                </w:tcPr>
                <w:p w14:paraId="54C7AA7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NE</w:t>
                  </w:r>
                </w:p>
              </w:tc>
              <w:tc>
                <w:tcPr>
                  <w:tcW w:w="1010" w:type="dxa"/>
                  <w:tcBorders>
                    <w:tl2br w:val="nil"/>
                    <w:tr2bl w:val="nil"/>
                  </w:tcBorders>
                  <w:shd w:val="clear" w:color="auto" w:fill="auto"/>
                  <w:vAlign w:val="center"/>
                </w:tcPr>
                <w:p w14:paraId="0AE4742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934</w:t>
                  </w:r>
                </w:p>
              </w:tc>
              <w:tc>
                <w:tcPr>
                  <w:tcW w:w="851" w:type="dxa"/>
                  <w:tcBorders>
                    <w:tl2br w:val="nil"/>
                    <w:tr2bl w:val="nil"/>
                  </w:tcBorders>
                  <w:shd w:val="clear" w:color="auto" w:fill="auto"/>
                  <w:vAlign w:val="center"/>
                </w:tcPr>
                <w:p w14:paraId="7949920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30</w:t>
                  </w:r>
                </w:p>
              </w:tc>
              <w:tc>
                <w:tcPr>
                  <w:tcW w:w="1984" w:type="dxa"/>
                  <w:vMerge/>
                  <w:tcBorders>
                    <w:tl2br w:val="nil"/>
                    <w:tr2bl w:val="nil"/>
                  </w:tcBorders>
                  <w:shd w:val="clear" w:color="auto" w:fill="auto"/>
                  <w:vAlign w:val="center"/>
                </w:tcPr>
                <w:p w14:paraId="1672F7EC" w14:textId="77777777" w:rsidR="005161EE" w:rsidRDefault="005161EE">
                  <w:pPr>
                    <w:pStyle w:val="ae"/>
                    <w:autoSpaceDE w:val="0"/>
                    <w:adjustRightInd w:val="0"/>
                    <w:snapToGrid w:val="0"/>
                    <w:jc w:val="center"/>
                    <w:rPr>
                      <w:rFonts w:ascii="Times New Roman" w:hAnsi="Times New Roman"/>
                      <w:szCs w:val="21"/>
                    </w:rPr>
                  </w:pPr>
                </w:p>
              </w:tc>
            </w:tr>
            <w:tr w:rsidR="005161EE" w14:paraId="464CCD24" w14:textId="77777777">
              <w:trPr>
                <w:trHeight w:val="23"/>
                <w:tblHeader/>
                <w:jc w:val="center"/>
              </w:trPr>
              <w:tc>
                <w:tcPr>
                  <w:tcW w:w="1134" w:type="dxa"/>
                  <w:vMerge/>
                  <w:tcBorders>
                    <w:tl2br w:val="nil"/>
                    <w:tr2bl w:val="nil"/>
                  </w:tcBorders>
                  <w:shd w:val="clear" w:color="auto" w:fill="auto"/>
                  <w:vAlign w:val="center"/>
                </w:tcPr>
                <w:p w14:paraId="6A61E640"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48CB0708"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2FD9995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w:t>
                  </w:r>
                </w:p>
              </w:tc>
              <w:tc>
                <w:tcPr>
                  <w:tcW w:w="1127" w:type="dxa"/>
                  <w:tcBorders>
                    <w:tl2br w:val="nil"/>
                    <w:tr2bl w:val="nil"/>
                  </w:tcBorders>
                  <w:shd w:val="clear" w:color="auto" w:fill="auto"/>
                  <w:vAlign w:val="center"/>
                </w:tcPr>
                <w:p w14:paraId="49DBA95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桃花埠村</w:t>
                  </w:r>
                </w:p>
              </w:tc>
              <w:tc>
                <w:tcPr>
                  <w:tcW w:w="760" w:type="dxa"/>
                  <w:tcBorders>
                    <w:tl2br w:val="nil"/>
                    <w:tr2bl w:val="nil"/>
                  </w:tcBorders>
                  <w:shd w:val="clear" w:color="auto" w:fill="auto"/>
                  <w:vAlign w:val="center"/>
                </w:tcPr>
                <w:p w14:paraId="0AFC648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NE</w:t>
                  </w:r>
                </w:p>
              </w:tc>
              <w:tc>
                <w:tcPr>
                  <w:tcW w:w="1010" w:type="dxa"/>
                  <w:tcBorders>
                    <w:tl2br w:val="nil"/>
                    <w:tr2bl w:val="nil"/>
                  </w:tcBorders>
                  <w:shd w:val="clear" w:color="auto" w:fill="auto"/>
                  <w:vAlign w:val="center"/>
                </w:tcPr>
                <w:p w14:paraId="0FA9FE9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352</w:t>
                  </w:r>
                </w:p>
              </w:tc>
              <w:tc>
                <w:tcPr>
                  <w:tcW w:w="851" w:type="dxa"/>
                  <w:tcBorders>
                    <w:tl2br w:val="nil"/>
                    <w:tr2bl w:val="nil"/>
                  </w:tcBorders>
                  <w:shd w:val="clear" w:color="auto" w:fill="auto"/>
                  <w:vAlign w:val="center"/>
                </w:tcPr>
                <w:p w14:paraId="0798B56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80</w:t>
                  </w:r>
                </w:p>
              </w:tc>
              <w:tc>
                <w:tcPr>
                  <w:tcW w:w="1984" w:type="dxa"/>
                  <w:vMerge/>
                  <w:tcBorders>
                    <w:tl2br w:val="nil"/>
                    <w:tr2bl w:val="nil"/>
                  </w:tcBorders>
                  <w:shd w:val="clear" w:color="auto" w:fill="auto"/>
                  <w:vAlign w:val="center"/>
                </w:tcPr>
                <w:p w14:paraId="087331DE" w14:textId="77777777" w:rsidR="005161EE" w:rsidRDefault="005161EE">
                  <w:pPr>
                    <w:pStyle w:val="ae"/>
                    <w:autoSpaceDE w:val="0"/>
                    <w:adjustRightInd w:val="0"/>
                    <w:snapToGrid w:val="0"/>
                    <w:jc w:val="center"/>
                    <w:rPr>
                      <w:rFonts w:ascii="Times New Roman" w:hAnsi="Times New Roman"/>
                      <w:szCs w:val="21"/>
                    </w:rPr>
                  </w:pPr>
                </w:p>
              </w:tc>
            </w:tr>
            <w:tr w:rsidR="005161EE" w14:paraId="4C4A4F13" w14:textId="77777777">
              <w:trPr>
                <w:trHeight w:val="23"/>
                <w:tblHeader/>
                <w:jc w:val="center"/>
              </w:trPr>
              <w:tc>
                <w:tcPr>
                  <w:tcW w:w="1134" w:type="dxa"/>
                  <w:vMerge/>
                  <w:tcBorders>
                    <w:tl2br w:val="nil"/>
                    <w:tr2bl w:val="nil"/>
                  </w:tcBorders>
                  <w:shd w:val="clear" w:color="auto" w:fill="auto"/>
                  <w:vAlign w:val="center"/>
                </w:tcPr>
                <w:p w14:paraId="0B66C076"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7FF2354C"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09F39AE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4</w:t>
                  </w:r>
                </w:p>
              </w:tc>
              <w:tc>
                <w:tcPr>
                  <w:tcW w:w="1127" w:type="dxa"/>
                  <w:tcBorders>
                    <w:tl2br w:val="nil"/>
                    <w:tr2bl w:val="nil"/>
                  </w:tcBorders>
                  <w:shd w:val="clear" w:color="auto" w:fill="auto"/>
                  <w:vAlign w:val="center"/>
                </w:tcPr>
                <w:p w14:paraId="618B226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桃花村</w:t>
                  </w:r>
                </w:p>
              </w:tc>
              <w:tc>
                <w:tcPr>
                  <w:tcW w:w="760" w:type="dxa"/>
                  <w:tcBorders>
                    <w:tl2br w:val="nil"/>
                    <w:tr2bl w:val="nil"/>
                  </w:tcBorders>
                  <w:shd w:val="clear" w:color="auto" w:fill="auto"/>
                  <w:vAlign w:val="center"/>
                </w:tcPr>
                <w:p w14:paraId="31B2CA7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SE</w:t>
                  </w:r>
                </w:p>
              </w:tc>
              <w:tc>
                <w:tcPr>
                  <w:tcW w:w="1010" w:type="dxa"/>
                  <w:tcBorders>
                    <w:tl2br w:val="nil"/>
                    <w:tr2bl w:val="nil"/>
                  </w:tcBorders>
                  <w:shd w:val="clear" w:color="auto" w:fill="auto"/>
                  <w:vAlign w:val="center"/>
                </w:tcPr>
                <w:p w14:paraId="330F02C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226</w:t>
                  </w:r>
                </w:p>
              </w:tc>
              <w:tc>
                <w:tcPr>
                  <w:tcW w:w="851" w:type="dxa"/>
                  <w:tcBorders>
                    <w:tl2br w:val="nil"/>
                    <w:tr2bl w:val="nil"/>
                  </w:tcBorders>
                  <w:shd w:val="clear" w:color="auto" w:fill="auto"/>
                  <w:vAlign w:val="center"/>
                </w:tcPr>
                <w:p w14:paraId="61EAD00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083AA14A" w14:textId="77777777" w:rsidR="005161EE" w:rsidRDefault="005161EE">
                  <w:pPr>
                    <w:pStyle w:val="ae"/>
                    <w:autoSpaceDE w:val="0"/>
                    <w:adjustRightInd w:val="0"/>
                    <w:snapToGrid w:val="0"/>
                    <w:jc w:val="center"/>
                    <w:rPr>
                      <w:rFonts w:ascii="Times New Roman" w:hAnsi="Times New Roman"/>
                      <w:szCs w:val="21"/>
                    </w:rPr>
                  </w:pPr>
                </w:p>
              </w:tc>
            </w:tr>
            <w:tr w:rsidR="005161EE" w14:paraId="508B5479" w14:textId="77777777">
              <w:trPr>
                <w:trHeight w:val="23"/>
                <w:tblHeader/>
                <w:jc w:val="center"/>
              </w:trPr>
              <w:tc>
                <w:tcPr>
                  <w:tcW w:w="1134" w:type="dxa"/>
                  <w:vMerge/>
                  <w:tcBorders>
                    <w:tl2br w:val="nil"/>
                    <w:tr2bl w:val="nil"/>
                  </w:tcBorders>
                  <w:shd w:val="clear" w:color="auto" w:fill="auto"/>
                  <w:vAlign w:val="center"/>
                </w:tcPr>
                <w:p w14:paraId="59C878C6"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7ACE1AD8"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4FE8C54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w:t>
                  </w:r>
                </w:p>
              </w:tc>
              <w:tc>
                <w:tcPr>
                  <w:tcW w:w="1127" w:type="dxa"/>
                  <w:tcBorders>
                    <w:tl2br w:val="nil"/>
                    <w:tr2bl w:val="nil"/>
                  </w:tcBorders>
                  <w:shd w:val="clear" w:color="auto" w:fill="auto"/>
                  <w:vAlign w:val="center"/>
                </w:tcPr>
                <w:p w14:paraId="2FE53BE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瓜州村</w:t>
                  </w:r>
                </w:p>
              </w:tc>
              <w:tc>
                <w:tcPr>
                  <w:tcW w:w="760" w:type="dxa"/>
                  <w:tcBorders>
                    <w:tl2br w:val="nil"/>
                    <w:tr2bl w:val="nil"/>
                  </w:tcBorders>
                  <w:shd w:val="clear" w:color="auto" w:fill="auto"/>
                  <w:vAlign w:val="center"/>
                </w:tcPr>
                <w:p w14:paraId="0837606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SW</w:t>
                  </w:r>
                </w:p>
              </w:tc>
              <w:tc>
                <w:tcPr>
                  <w:tcW w:w="1010" w:type="dxa"/>
                  <w:tcBorders>
                    <w:tl2br w:val="nil"/>
                    <w:tr2bl w:val="nil"/>
                  </w:tcBorders>
                  <w:shd w:val="clear" w:color="auto" w:fill="auto"/>
                  <w:vAlign w:val="center"/>
                </w:tcPr>
                <w:p w14:paraId="4F7A7A0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585</w:t>
                  </w:r>
                </w:p>
              </w:tc>
              <w:tc>
                <w:tcPr>
                  <w:tcW w:w="851" w:type="dxa"/>
                  <w:tcBorders>
                    <w:tl2br w:val="nil"/>
                    <w:tr2bl w:val="nil"/>
                  </w:tcBorders>
                  <w:shd w:val="clear" w:color="auto" w:fill="auto"/>
                  <w:vAlign w:val="center"/>
                </w:tcPr>
                <w:p w14:paraId="28A84F3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w:t>
                  </w:r>
                </w:p>
              </w:tc>
              <w:tc>
                <w:tcPr>
                  <w:tcW w:w="1984" w:type="dxa"/>
                  <w:vMerge/>
                  <w:tcBorders>
                    <w:tl2br w:val="nil"/>
                    <w:tr2bl w:val="nil"/>
                  </w:tcBorders>
                  <w:shd w:val="clear" w:color="auto" w:fill="auto"/>
                  <w:vAlign w:val="center"/>
                </w:tcPr>
                <w:p w14:paraId="5BF491D4" w14:textId="77777777" w:rsidR="005161EE" w:rsidRDefault="005161EE">
                  <w:pPr>
                    <w:pStyle w:val="ae"/>
                    <w:autoSpaceDE w:val="0"/>
                    <w:adjustRightInd w:val="0"/>
                    <w:snapToGrid w:val="0"/>
                    <w:jc w:val="center"/>
                    <w:rPr>
                      <w:rFonts w:ascii="Times New Roman" w:hAnsi="Times New Roman"/>
                      <w:szCs w:val="21"/>
                    </w:rPr>
                  </w:pPr>
                </w:p>
              </w:tc>
            </w:tr>
            <w:tr w:rsidR="005161EE" w14:paraId="352E304E" w14:textId="77777777">
              <w:trPr>
                <w:trHeight w:val="23"/>
                <w:tblHeader/>
                <w:jc w:val="center"/>
              </w:trPr>
              <w:tc>
                <w:tcPr>
                  <w:tcW w:w="1134" w:type="dxa"/>
                  <w:vMerge/>
                  <w:tcBorders>
                    <w:tl2br w:val="nil"/>
                    <w:tr2bl w:val="nil"/>
                  </w:tcBorders>
                  <w:shd w:val="clear" w:color="auto" w:fill="auto"/>
                  <w:vAlign w:val="center"/>
                </w:tcPr>
                <w:p w14:paraId="0C34735D"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533A5C40"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00F1D63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w:t>
                  </w:r>
                </w:p>
              </w:tc>
              <w:tc>
                <w:tcPr>
                  <w:tcW w:w="1127" w:type="dxa"/>
                  <w:tcBorders>
                    <w:tl2br w:val="nil"/>
                    <w:tr2bl w:val="nil"/>
                  </w:tcBorders>
                  <w:shd w:val="clear" w:color="auto" w:fill="auto"/>
                  <w:vAlign w:val="center"/>
                </w:tcPr>
                <w:p w14:paraId="58B318E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南坊小学</w:t>
                  </w:r>
                </w:p>
              </w:tc>
              <w:tc>
                <w:tcPr>
                  <w:tcW w:w="760" w:type="dxa"/>
                  <w:tcBorders>
                    <w:tl2br w:val="nil"/>
                    <w:tr2bl w:val="nil"/>
                  </w:tcBorders>
                  <w:shd w:val="clear" w:color="auto" w:fill="auto"/>
                  <w:vAlign w:val="center"/>
                </w:tcPr>
                <w:p w14:paraId="69D010F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6E28BDD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1274</w:t>
                  </w:r>
                </w:p>
              </w:tc>
              <w:tc>
                <w:tcPr>
                  <w:tcW w:w="851" w:type="dxa"/>
                  <w:tcBorders>
                    <w:tl2br w:val="nil"/>
                    <w:tr2bl w:val="nil"/>
                  </w:tcBorders>
                  <w:shd w:val="clear" w:color="auto" w:fill="auto"/>
                  <w:vAlign w:val="center"/>
                </w:tcPr>
                <w:p w14:paraId="2C0875B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200</w:t>
                  </w:r>
                </w:p>
              </w:tc>
              <w:tc>
                <w:tcPr>
                  <w:tcW w:w="1984" w:type="dxa"/>
                  <w:vMerge/>
                  <w:tcBorders>
                    <w:tl2br w:val="nil"/>
                    <w:tr2bl w:val="nil"/>
                  </w:tcBorders>
                  <w:shd w:val="clear" w:color="auto" w:fill="auto"/>
                  <w:vAlign w:val="center"/>
                </w:tcPr>
                <w:p w14:paraId="5B99C52D" w14:textId="77777777" w:rsidR="005161EE" w:rsidRDefault="005161EE">
                  <w:pPr>
                    <w:pStyle w:val="ae"/>
                    <w:autoSpaceDE w:val="0"/>
                    <w:adjustRightInd w:val="0"/>
                    <w:snapToGrid w:val="0"/>
                    <w:jc w:val="center"/>
                    <w:rPr>
                      <w:rFonts w:ascii="Times New Roman" w:hAnsi="Times New Roman"/>
                      <w:szCs w:val="21"/>
                    </w:rPr>
                  </w:pPr>
                </w:p>
              </w:tc>
            </w:tr>
            <w:tr w:rsidR="005161EE" w14:paraId="35BDD247" w14:textId="77777777">
              <w:trPr>
                <w:trHeight w:val="23"/>
                <w:tblHeader/>
                <w:jc w:val="center"/>
              </w:trPr>
              <w:tc>
                <w:tcPr>
                  <w:tcW w:w="1134" w:type="dxa"/>
                  <w:vMerge/>
                  <w:tcBorders>
                    <w:tl2br w:val="nil"/>
                    <w:tr2bl w:val="nil"/>
                  </w:tcBorders>
                  <w:shd w:val="clear" w:color="auto" w:fill="auto"/>
                  <w:vAlign w:val="center"/>
                </w:tcPr>
                <w:p w14:paraId="47FFFBD3"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426C9F2D" w14:textId="77777777" w:rsidR="005161EE" w:rsidRDefault="005161EE">
                  <w:pPr>
                    <w:pStyle w:val="ae"/>
                    <w:autoSpaceDE w:val="0"/>
                    <w:adjustRightInd w:val="0"/>
                    <w:snapToGrid w:val="0"/>
                    <w:jc w:val="center"/>
                    <w:rPr>
                      <w:rFonts w:ascii="Times New Roman" w:hAnsi="Times New Roman"/>
                      <w:szCs w:val="21"/>
                    </w:rPr>
                  </w:pPr>
                </w:p>
              </w:tc>
              <w:tc>
                <w:tcPr>
                  <w:tcW w:w="448" w:type="dxa"/>
                  <w:tcBorders>
                    <w:tl2br w:val="nil"/>
                    <w:tr2bl w:val="nil"/>
                  </w:tcBorders>
                  <w:shd w:val="clear" w:color="auto" w:fill="auto"/>
                  <w:vAlign w:val="center"/>
                </w:tcPr>
                <w:p w14:paraId="5C234CC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7</w:t>
                  </w:r>
                </w:p>
              </w:tc>
              <w:tc>
                <w:tcPr>
                  <w:tcW w:w="1127" w:type="dxa"/>
                  <w:tcBorders>
                    <w:tl2br w:val="nil"/>
                    <w:tr2bl w:val="nil"/>
                  </w:tcBorders>
                  <w:shd w:val="clear" w:color="auto" w:fill="auto"/>
                  <w:vAlign w:val="center"/>
                </w:tcPr>
                <w:p w14:paraId="51462AF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南坊村卫生所</w:t>
                  </w:r>
                </w:p>
              </w:tc>
              <w:tc>
                <w:tcPr>
                  <w:tcW w:w="760" w:type="dxa"/>
                  <w:tcBorders>
                    <w:tl2br w:val="nil"/>
                    <w:tr2bl w:val="nil"/>
                  </w:tcBorders>
                  <w:shd w:val="clear" w:color="auto" w:fill="auto"/>
                  <w:vAlign w:val="center"/>
                </w:tcPr>
                <w:p w14:paraId="0BEA2A8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316F5C9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1177</w:t>
                  </w:r>
                </w:p>
              </w:tc>
              <w:tc>
                <w:tcPr>
                  <w:tcW w:w="851" w:type="dxa"/>
                  <w:tcBorders>
                    <w:tl2br w:val="nil"/>
                    <w:tr2bl w:val="nil"/>
                  </w:tcBorders>
                  <w:shd w:val="clear" w:color="auto" w:fill="auto"/>
                  <w:vAlign w:val="center"/>
                </w:tcPr>
                <w:p w14:paraId="18408A0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w:t>
                  </w:r>
                </w:p>
              </w:tc>
              <w:tc>
                <w:tcPr>
                  <w:tcW w:w="1984" w:type="dxa"/>
                  <w:vMerge/>
                  <w:tcBorders>
                    <w:tl2br w:val="nil"/>
                    <w:tr2bl w:val="nil"/>
                  </w:tcBorders>
                  <w:shd w:val="clear" w:color="auto" w:fill="auto"/>
                  <w:vAlign w:val="center"/>
                </w:tcPr>
                <w:p w14:paraId="7EFC7267" w14:textId="77777777" w:rsidR="005161EE" w:rsidRDefault="005161EE">
                  <w:pPr>
                    <w:pStyle w:val="ae"/>
                    <w:autoSpaceDE w:val="0"/>
                    <w:adjustRightInd w:val="0"/>
                    <w:snapToGrid w:val="0"/>
                    <w:jc w:val="center"/>
                    <w:rPr>
                      <w:rFonts w:ascii="Times New Roman" w:hAnsi="Times New Roman"/>
                      <w:szCs w:val="21"/>
                    </w:rPr>
                  </w:pPr>
                </w:p>
              </w:tc>
            </w:tr>
            <w:tr w:rsidR="005161EE" w14:paraId="43BBE16D" w14:textId="77777777">
              <w:trPr>
                <w:trHeight w:val="23"/>
                <w:tblHeader/>
                <w:jc w:val="center"/>
              </w:trPr>
              <w:tc>
                <w:tcPr>
                  <w:tcW w:w="1134" w:type="dxa"/>
                  <w:vMerge/>
                  <w:tcBorders>
                    <w:tl2br w:val="nil"/>
                    <w:tr2bl w:val="nil"/>
                  </w:tcBorders>
                  <w:shd w:val="clear" w:color="auto" w:fill="auto"/>
                  <w:vAlign w:val="center"/>
                </w:tcPr>
                <w:p w14:paraId="4E38C72F"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733E244C"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320369B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w:t>
                  </w:r>
                </w:p>
              </w:tc>
              <w:tc>
                <w:tcPr>
                  <w:tcW w:w="1127" w:type="dxa"/>
                  <w:tcBorders>
                    <w:tl2br w:val="nil"/>
                    <w:tr2bl w:val="nil"/>
                  </w:tcBorders>
                  <w:shd w:val="clear" w:color="auto" w:fill="auto"/>
                  <w:vAlign w:val="center"/>
                </w:tcPr>
                <w:p w14:paraId="47FBD09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西边李家</w:t>
                  </w:r>
                </w:p>
              </w:tc>
              <w:tc>
                <w:tcPr>
                  <w:tcW w:w="760" w:type="dxa"/>
                  <w:tcBorders>
                    <w:tl2br w:val="nil"/>
                    <w:tr2bl w:val="nil"/>
                  </w:tcBorders>
                  <w:shd w:val="clear" w:color="auto" w:fill="auto"/>
                  <w:vAlign w:val="center"/>
                </w:tcPr>
                <w:p w14:paraId="227F4B9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0884967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874</w:t>
                  </w:r>
                </w:p>
              </w:tc>
              <w:tc>
                <w:tcPr>
                  <w:tcW w:w="851" w:type="dxa"/>
                  <w:tcBorders>
                    <w:tl2br w:val="nil"/>
                    <w:tr2bl w:val="nil"/>
                  </w:tcBorders>
                  <w:shd w:val="clear" w:color="auto" w:fill="auto"/>
                  <w:vAlign w:val="center"/>
                </w:tcPr>
                <w:p w14:paraId="618BF65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51765586" w14:textId="77777777" w:rsidR="005161EE" w:rsidRDefault="005161EE">
                  <w:pPr>
                    <w:pStyle w:val="ae"/>
                    <w:autoSpaceDE w:val="0"/>
                    <w:adjustRightInd w:val="0"/>
                    <w:snapToGrid w:val="0"/>
                    <w:jc w:val="center"/>
                    <w:rPr>
                      <w:rFonts w:ascii="Times New Roman" w:hAnsi="Times New Roman"/>
                      <w:szCs w:val="21"/>
                    </w:rPr>
                  </w:pPr>
                </w:p>
              </w:tc>
            </w:tr>
            <w:tr w:rsidR="005161EE" w14:paraId="69B4863D" w14:textId="77777777">
              <w:trPr>
                <w:trHeight w:val="23"/>
                <w:tblHeader/>
                <w:jc w:val="center"/>
              </w:trPr>
              <w:tc>
                <w:tcPr>
                  <w:tcW w:w="1134" w:type="dxa"/>
                  <w:vMerge/>
                  <w:tcBorders>
                    <w:tl2br w:val="nil"/>
                    <w:tr2bl w:val="nil"/>
                  </w:tcBorders>
                  <w:shd w:val="clear" w:color="auto" w:fill="auto"/>
                  <w:vAlign w:val="center"/>
                </w:tcPr>
                <w:p w14:paraId="19C3F415"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0D77892C"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3DD611A9"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9</w:t>
                  </w:r>
                </w:p>
              </w:tc>
              <w:tc>
                <w:tcPr>
                  <w:tcW w:w="1127" w:type="dxa"/>
                  <w:tcBorders>
                    <w:tl2br w:val="nil"/>
                    <w:tr2bl w:val="nil"/>
                  </w:tcBorders>
                  <w:shd w:val="clear" w:color="auto" w:fill="auto"/>
                  <w:vAlign w:val="center"/>
                </w:tcPr>
                <w:p w14:paraId="58704E7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南家塘</w:t>
                  </w:r>
                </w:p>
              </w:tc>
              <w:tc>
                <w:tcPr>
                  <w:tcW w:w="760" w:type="dxa"/>
                  <w:tcBorders>
                    <w:tl2br w:val="nil"/>
                    <w:tr2bl w:val="nil"/>
                  </w:tcBorders>
                  <w:shd w:val="clear" w:color="auto" w:fill="auto"/>
                  <w:vAlign w:val="center"/>
                </w:tcPr>
                <w:p w14:paraId="677F35C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163EC127"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1587</w:t>
                  </w:r>
                </w:p>
              </w:tc>
              <w:tc>
                <w:tcPr>
                  <w:tcW w:w="851" w:type="dxa"/>
                  <w:tcBorders>
                    <w:tl2br w:val="nil"/>
                    <w:tr2bl w:val="nil"/>
                  </w:tcBorders>
                  <w:shd w:val="clear" w:color="auto" w:fill="auto"/>
                  <w:vAlign w:val="center"/>
                </w:tcPr>
                <w:p w14:paraId="0084AEF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tcBorders>
                    <w:tl2br w:val="nil"/>
                    <w:tr2bl w:val="nil"/>
                  </w:tcBorders>
                  <w:shd w:val="clear" w:color="auto" w:fill="auto"/>
                  <w:vAlign w:val="center"/>
                </w:tcPr>
                <w:p w14:paraId="7D3808BF" w14:textId="77777777" w:rsidR="005161EE" w:rsidRDefault="005161EE">
                  <w:pPr>
                    <w:pStyle w:val="ae"/>
                    <w:autoSpaceDE w:val="0"/>
                    <w:adjustRightInd w:val="0"/>
                    <w:snapToGrid w:val="0"/>
                    <w:jc w:val="center"/>
                    <w:rPr>
                      <w:rFonts w:ascii="Times New Roman" w:hAnsi="Times New Roman"/>
                      <w:szCs w:val="21"/>
                    </w:rPr>
                  </w:pPr>
                </w:p>
              </w:tc>
            </w:tr>
            <w:tr w:rsidR="005161EE" w14:paraId="22B4367F" w14:textId="77777777">
              <w:trPr>
                <w:trHeight w:val="23"/>
                <w:tblHeader/>
                <w:jc w:val="center"/>
              </w:trPr>
              <w:tc>
                <w:tcPr>
                  <w:tcW w:w="1134" w:type="dxa"/>
                  <w:vMerge/>
                  <w:tcBorders>
                    <w:tl2br w:val="nil"/>
                    <w:tr2bl w:val="nil"/>
                  </w:tcBorders>
                  <w:shd w:val="clear" w:color="auto" w:fill="auto"/>
                  <w:vAlign w:val="center"/>
                </w:tcPr>
                <w:p w14:paraId="4D8ECB78"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7A20975A"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4F5B52F4"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w:t>
                  </w:r>
                </w:p>
              </w:tc>
              <w:tc>
                <w:tcPr>
                  <w:tcW w:w="1127" w:type="dxa"/>
                  <w:tcBorders>
                    <w:tl2br w:val="nil"/>
                    <w:tr2bl w:val="nil"/>
                  </w:tcBorders>
                  <w:shd w:val="clear" w:color="auto" w:fill="auto"/>
                  <w:vAlign w:val="center"/>
                </w:tcPr>
                <w:p w14:paraId="7D8A2CD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李家坊</w:t>
                  </w:r>
                </w:p>
              </w:tc>
              <w:tc>
                <w:tcPr>
                  <w:tcW w:w="760" w:type="dxa"/>
                  <w:tcBorders>
                    <w:tl2br w:val="nil"/>
                    <w:tr2bl w:val="nil"/>
                  </w:tcBorders>
                  <w:shd w:val="clear" w:color="auto" w:fill="auto"/>
                  <w:vAlign w:val="center"/>
                </w:tcPr>
                <w:p w14:paraId="38E6F18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0ECD5F9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2062</w:t>
                  </w:r>
                </w:p>
              </w:tc>
              <w:tc>
                <w:tcPr>
                  <w:tcW w:w="851" w:type="dxa"/>
                  <w:tcBorders>
                    <w:tl2br w:val="nil"/>
                    <w:tr2bl w:val="nil"/>
                  </w:tcBorders>
                  <w:shd w:val="clear" w:color="auto" w:fill="auto"/>
                  <w:vAlign w:val="center"/>
                </w:tcPr>
                <w:p w14:paraId="77D96551"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100</w:t>
                  </w:r>
                </w:p>
              </w:tc>
              <w:tc>
                <w:tcPr>
                  <w:tcW w:w="1984" w:type="dxa"/>
                  <w:vMerge/>
                  <w:tcBorders>
                    <w:tl2br w:val="nil"/>
                    <w:tr2bl w:val="nil"/>
                  </w:tcBorders>
                  <w:shd w:val="clear" w:color="auto" w:fill="auto"/>
                  <w:vAlign w:val="center"/>
                </w:tcPr>
                <w:p w14:paraId="6A10D47A" w14:textId="77777777" w:rsidR="005161EE" w:rsidRDefault="005161EE">
                  <w:pPr>
                    <w:pStyle w:val="ae"/>
                    <w:autoSpaceDE w:val="0"/>
                    <w:adjustRightInd w:val="0"/>
                    <w:snapToGrid w:val="0"/>
                    <w:jc w:val="center"/>
                    <w:rPr>
                      <w:rFonts w:ascii="Times New Roman" w:hAnsi="Times New Roman"/>
                      <w:szCs w:val="21"/>
                    </w:rPr>
                  </w:pPr>
                </w:p>
              </w:tc>
            </w:tr>
            <w:tr w:rsidR="005161EE" w14:paraId="0BC2DD3B" w14:textId="77777777">
              <w:trPr>
                <w:trHeight w:val="23"/>
                <w:tblHeader/>
                <w:jc w:val="center"/>
              </w:trPr>
              <w:tc>
                <w:tcPr>
                  <w:tcW w:w="1134" w:type="dxa"/>
                  <w:vMerge/>
                  <w:tcBorders>
                    <w:tl2br w:val="nil"/>
                    <w:tr2bl w:val="nil"/>
                  </w:tcBorders>
                  <w:shd w:val="clear" w:color="auto" w:fill="auto"/>
                  <w:vAlign w:val="center"/>
                </w:tcPr>
                <w:p w14:paraId="769B685F"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42FFF43B"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70494EAD"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11</w:t>
                  </w:r>
                </w:p>
              </w:tc>
              <w:tc>
                <w:tcPr>
                  <w:tcW w:w="1127" w:type="dxa"/>
                  <w:tcBorders>
                    <w:tl2br w:val="nil"/>
                    <w:tr2bl w:val="nil"/>
                  </w:tcBorders>
                  <w:shd w:val="clear" w:color="auto" w:fill="auto"/>
                  <w:vAlign w:val="center"/>
                </w:tcPr>
                <w:p w14:paraId="475C3B7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垱上赵家</w:t>
                  </w:r>
                </w:p>
              </w:tc>
              <w:tc>
                <w:tcPr>
                  <w:tcW w:w="760" w:type="dxa"/>
                  <w:tcBorders>
                    <w:tl2br w:val="nil"/>
                    <w:tr2bl w:val="nil"/>
                  </w:tcBorders>
                  <w:shd w:val="clear" w:color="auto" w:fill="auto"/>
                  <w:vAlign w:val="center"/>
                </w:tcPr>
                <w:p w14:paraId="3862C89B"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40B6C3D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2068</w:t>
                  </w:r>
                </w:p>
              </w:tc>
              <w:tc>
                <w:tcPr>
                  <w:tcW w:w="851" w:type="dxa"/>
                  <w:tcBorders>
                    <w:tl2br w:val="nil"/>
                    <w:tr2bl w:val="nil"/>
                  </w:tcBorders>
                  <w:shd w:val="clear" w:color="auto" w:fill="auto"/>
                  <w:vAlign w:val="center"/>
                </w:tcPr>
                <w:p w14:paraId="3E84E228"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200</w:t>
                  </w:r>
                </w:p>
              </w:tc>
              <w:tc>
                <w:tcPr>
                  <w:tcW w:w="1984" w:type="dxa"/>
                  <w:vMerge/>
                  <w:tcBorders>
                    <w:tl2br w:val="nil"/>
                    <w:tr2bl w:val="nil"/>
                  </w:tcBorders>
                  <w:shd w:val="clear" w:color="auto" w:fill="auto"/>
                  <w:vAlign w:val="center"/>
                </w:tcPr>
                <w:p w14:paraId="0AE4EF74" w14:textId="77777777" w:rsidR="005161EE" w:rsidRDefault="005161EE">
                  <w:pPr>
                    <w:pStyle w:val="ae"/>
                    <w:autoSpaceDE w:val="0"/>
                    <w:adjustRightInd w:val="0"/>
                    <w:snapToGrid w:val="0"/>
                    <w:jc w:val="center"/>
                    <w:rPr>
                      <w:rFonts w:ascii="Times New Roman" w:hAnsi="Times New Roman"/>
                      <w:szCs w:val="21"/>
                    </w:rPr>
                  </w:pPr>
                </w:p>
              </w:tc>
            </w:tr>
            <w:tr w:rsidR="005161EE" w14:paraId="7F305190" w14:textId="77777777">
              <w:trPr>
                <w:trHeight w:val="23"/>
                <w:tblHeader/>
                <w:jc w:val="center"/>
              </w:trPr>
              <w:tc>
                <w:tcPr>
                  <w:tcW w:w="1134" w:type="dxa"/>
                  <w:vMerge/>
                  <w:tcBorders>
                    <w:tl2br w:val="nil"/>
                    <w:tr2bl w:val="nil"/>
                  </w:tcBorders>
                  <w:shd w:val="clear" w:color="auto" w:fill="auto"/>
                  <w:vAlign w:val="center"/>
                </w:tcPr>
                <w:p w14:paraId="4DADDABA" w14:textId="77777777" w:rsidR="005161EE" w:rsidRDefault="005161EE">
                  <w:pPr>
                    <w:widowControl/>
                    <w:snapToGrid w:val="0"/>
                    <w:spacing w:line="240" w:lineRule="auto"/>
                    <w:jc w:val="left"/>
                    <w:rPr>
                      <w:spacing w:val="4"/>
                      <w:szCs w:val="21"/>
                    </w:rPr>
                  </w:pPr>
                </w:p>
              </w:tc>
              <w:tc>
                <w:tcPr>
                  <w:tcW w:w="1363" w:type="dxa"/>
                  <w:vMerge/>
                  <w:tcBorders>
                    <w:tl2br w:val="nil"/>
                    <w:tr2bl w:val="nil"/>
                  </w:tcBorders>
                  <w:shd w:val="clear" w:color="auto" w:fill="auto"/>
                  <w:vAlign w:val="center"/>
                </w:tcPr>
                <w:p w14:paraId="21ACF78D" w14:textId="77777777" w:rsidR="005161EE" w:rsidRDefault="005161EE">
                  <w:pPr>
                    <w:widowControl/>
                    <w:snapToGrid w:val="0"/>
                    <w:spacing w:line="240" w:lineRule="auto"/>
                    <w:jc w:val="left"/>
                    <w:rPr>
                      <w:spacing w:val="4"/>
                      <w:szCs w:val="21"/>
                    </w:rPr>
                  </w:pPr>
                </w:p>
              </w:tc>
              <w:tc>
                <w:tcPr>
                  <w:tcW w:w="448" w:type="dxa"/>
                  <w:tcBorders>
                    <w:tl2br w:val="nil"/>
                    <w:tr2bl w:val="nil"/>
                  </w:tcBorders>
                  <w:shd w:val="clear" w:color="auto" w:fill="auto"/>
                  <w:vAlign w:val="center"/>
                </w:tcPr>
                <w:p w14:paraId="03A197D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12</w:t>
                  </w:r>
                </w:p>
              </w:tc>
              <w:tc>
                <w:tcPr>
                  <w:tcW w:w="1127" w:type="dxa"/>
                  <w:tcBorders>
                    <w:tl2br w:val="nil"/>
                    <w:tr2bl w:val="nil"/>
                  </w:tcBorders>
                  <w:shd w:val="clear" w:color="auto" w:fill="auto"/>
                  <w:vAlign w:val="center"/>
                </w:tcPr>
                <w:p w14:paraId="694BE99A"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南坊赵家</w:t>
                  </w:r>
                </w:p>
              </w:tc>
              <w:tc>
                <w:tcPr>
                  <w:tcW w:w="760" w:type="dxa"/>
                  <w:tcBorders>
                    <w:tl2br w:val="nil"/>
                    <w:tr2bl w:val="nil"/>
                  </w:tcBorders>
                  <w:shd w:val="clear" w:color="auto" w:fill="auto"/>
                  <w:vAlign w:val="center"/>
                </w:tcPr>
                <w:p w14:paraId="204D9D80"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NW</w:t>
                  </w:r>
                </w:p>
              </w:tc>
              <w:tc>
                <w:tcPr>
                  <w:tcW w:w="1010" w:type="dxa"/>
                  <w:tcBorders>
                    <w:tl2br w:val="nil"/>
                    <w:tr2bl w:val="nil"/>
                  </w:tcBorders>
                  <w:shd w:val="clear" w:color="auto" w:fill="auto"/>
                  <w:vAlign w:val="center"/>
                </w:tcPr>
                <w:p w14:paraId="5CA00832"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667</w:t>
                  </w:r>
                </w:p>
              </w:tc>
              <w:tc>
                <w:tcPr>
                  <w:tcW w:w="851" w:type="dxa"/>
                  <w:tcBorders>
                    <w:tl2br w:val="nil"/>
                    <w:tr2bl w:val="nil"/>
                  </w:tcBorders>
                  <w:shd w:val="clear" w:color="auto" w:fill="auto"/>
                  <w:vAlign w:val="center"/>
                </w:tcPr>
                <w:p w14:paraId="0267580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150</w:t>
                  </w:r>
                </w:p>
              </w:tc>
              <w:tc>
                <w:tcPr>
                  <w:tcW w:w="1984" w:type="dxa"/>
                  <w:vMerge/>
                  <w:tcBorders>
                    <w:tl2br w:val="nil"/>
                    <w:tr2bl w:val="nil"/>
                  </w:tcBorders>
                  <w:shd w:val="clear" w:color="auto" w:fill="auto"/>
                  <w:vAlign w:val="center"/>
                </w:tcPr>
                <w:p w14:paraId="51A9EE85" w14:textId="77777777" w:rsidR="005161EE" w:rsidRDefault="005161EE">
                  <w:pPr>
                    <w:pStyle w:val="ae"/>
                    <w:autoSpaceDE w:val="0"/>
                    <w:adjustRightInd w:val="0"/>
                    <w:snapToGrid w:val="0"/>
                    <w:jc w:val="center"/>
                    <w:rPr>
                      <w:rFonts w:ascii="Times New Roman" w:hAnsi="Times New Roman"/>
                      <w:szCs w:val="21"/>
                    </w:rPr>
                  </w:pPr>
                </w:p>
              </w:tc>
            </w:tr>
            <w:tr w:rsidR="005161EE" w14:paraId="127940FB" w14:textId="77777777">
              <w:trPr>
                <w:trHeight w:val="23"/>
                <w:tblHeader/>
                <w:jc w:val="center"/>
              </w:trPr>
              <w:tc>
                <w:tcPr>
                  <w:tcW w:w="1134" w:type="dxa"/>
                  <w:vMerge w:val="restart"/>
                  <w:tcBorders>
                    <w:tl2br w:val="nil"/>
                    <w:tr2bl w:val="nil"/>
                  </w:tcBorders>
                  <w:shd w:val="clear" w:color="auto" w:fill="auto"/>
                  <w:vAlign w:val="center"/>
                </w:tcPr>
                <w:p w14:paraId="7BB5EBB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水环境</w:t>
                  </w:r>
                </w:p>
              </w:tc>
              <w:tc>
                <w:tcPr>
                  <w:tcW w:w="4708" w:type="dxa"/>
                  <w:gridSpan w:val="5"/>
                  <w:tcBorders>
                    <w:tl2br w:val="nil"/>
                    <w:tr2bl w:val="nil"/>
                  </w:tcBorders>
                  <w:shd w:val="clear" w:color="auto" w:fill="auto"/>
                  <w:vAlign w:val="center"/>
                </w:tcPr>
                <w:p w14:paraId="0D207C43"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赣江北支</w:t>
                  </w:r>
                </w:p>
              </w:tc>
              <w:tc>
                <w:tcPr>
                  <w:tcW w:w="851" w:type="dxa"/>
                  <w:tcBorders>
                    <w:tl2br w:val="nil"/>
                    <w:tr2bl w:val="nil"/>
                  </w:tcBorders>
                  <w:shd w:val="clear" w:color="auto" w:fill="auto"/>
                  <w:vAlign w:val="center"/>
                </w:tcPr>
                <w:p w14:paraId="324BD368" w14:textId="77777777" w:rsidR="005161EE" w:rsidRDefault="005161EE">
                  <w:pPr>
                    <w:pStyle w:val="ae"/>
                    <w:autoSpaceDE w:val="0"/>
                    <w:adjustRightInd w:val="0"/>
                    <w:snapToGrid w:val="0"/>
                    <w:jc w:val="center"/>
                    <w:rPr>
                      <w:rFonts w:ascii="Times New Roman" w:hAnsi="Times New Roman"/>
                      <w:szCs w:val="21"/>
                    </w:rPr>
                  </w:pPr>
                </w:p>
              </w:tc>
              <w:tc>
                <w:tcPr>
                  <w:tcW w:w="1984" w:type="dxa"/>
                  <w:tcBorders>
                    <w:tl2br w:val="nil"/>
                    <w:tr2bl w:val="nil"/>
                  </w:tcBorders>
                  <w:shd w:val="clear" w:color="auto" w:fill="auto"/>
                  <w:vAlign w:val="center"/>
                </w:tcPr>
                <w:p w14:paraId="21FA180C"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szCs w:val="21"/>
                    </w:rPr>
                    <w:t>GB3838-2002</w:t>
                  </w:r>
                  <w:r>
                    <w:rPr>
                      <w:rFonts w:ascii="Times New Roman" w:hAnsi="Times New Roman"/>
                      <w:szCs w:val="21"/>
                    </w:rPr>
                    <w:t>）中</w:t>
                  </w:r>
                  <w:r>
                    <w:rPr>
                      <w:rFonts w:ascii="Times New Roman" w:hAnsi="Times New Roman"/>
                      <w:szCs w:val="21"/>
                    </w:rPr>
                    <w:fldChar w:fldCharType="begin"/>
                  </w:r>
                  <w:r>
                    <w:rPr>
                      <w:rFonts w:ascii="Times New Roman" w:hAnsi="Times New Roman"/>
                      <w:szCs w:val="21"/>
                    </w:rPr>
                    <w:instrText xml:space="preserve"> = 3 \* ROMAN \* MERGEFORMAT </w:instrText>
                  </w:r>
                  <w:r>
                    <w:rPr>
                      <w:rFonts w:ascii="Times New Roman" w:hAnsi="Times New Roman"/>
                      <w:szCs w:val="21"/>
                    </w:rPr>
                    <w:fldChar w:fldCharType="separate"/>
                  </w:r>
                  <w:r>
                    <w:rPr>
                      <w:rFonts w:ascii="Times New Roman" w:hAnsi="Times New Roman"/>
                    </w:rPr>
                    <w:t>III</w:t>
                  </w:r>
                  <w:r>
                    <w:rPr>
                      <w:rFonts w:ascii="Times New Roman" w:hAnsi="Times New Roman"/>
                      <w:szCs w:val="21"/>
                    </w:rPr>
                    <w:fldChar w:fldCharType="end"/>
                  </w:r>
                  <w:r>
                    <w:rPr>
                      <w:rFonts w:ascii="Times New Roman" w:hAnsi="Times New Roman"/>
                      <w:szCs w:val="21"/>
                    </w:rPr>
                    <w:t>类标准</w:t>
                  </w:r>
                </w:p>
              </w:tc>
            </w:tr>
            <w:tr w:rsidR="005161EE" w14:paraId="46C5B0B5" w14:textId="77777777">
              <w:trPr>
                <w:trHeight w:val="23"/>
                <w:tblHeader/>
                <w:jc w:val="center"/>
              </w:trPr>
              <w:tc>
                <w:tcPr>
                  <w:tcW w:w="1134" w:type="dxa"/>
                  <w:vMerge/>
                  <w:tcBorders>
                    <w:tl2br w:val="nil"/>
                    <w:tr2bl w:val="nil"/>
                  </w:tcBorders>
                  <w:shd w:val="clear" w:color="auto" w:fill="auto"/>
                  <w:vAlign w:val="center"/>
                </w:tcPr>
                <w:p w14:paraId="50BE8EA3" w14:textId="77777777" w:rsidR="005161EE" w:rsidRDefault="005161EE">
                  <w:pPr>
                    <w:pStyle w:val="ae"/>
                    <w:autoSpaceDE w:val="0"/>
                    <w:adjustRightInd w:val="0"/>
                    <w:snapToGrid w:val="0"/>
                    <w:jc w:val="center"/>
                    <w:rPr>
                      <w:rFonts w:ascii="Times New Roman" w:hAnsi="Times New Roman"/>
                      <w:szCs w:val="21"/>
                    </w:rPr>
                  </w:pPr>
                </w:p>
              </w:tc>
              <w:tc>
                <w:tcPr>
                  <w:tcW w:w="4708" w:type="dxa"/>
                  <w:gridSpan w:val="5"/>
                  <w:tcBorders>
                    <w:tl2br w:val="nil"/>
                    <w:tr2bl w:val="nil"/>
                  </w:tcBorders>
                  <w:shd w:val="clear" w:color="auto" w:fill="auto"/>
                  <w:vAlign w:val="center"/>
                </w:tcPr>
                <w:p w14:paraId="3972D88F"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儒乐湖、区内水体</w:t>
                  </w:r>
                </w:p>
              </w:tc>
              <w:tc>
                <w:tcPr>
                  <w:tcW w:w="851" w:type="dxa"/>
                  <w:tcBorders>
                    <w:tl2br w:val="nil"/>
                    <w:tr2bl w:val="nil"/>
                  </w:tcBorders>
                  <w:shd w:val="clear" w:color="auto" w:fill="auto"/>
                  <w:vAlign w:val="center"/>
                </w:tcPr>
                <w:p w14:paraId="05EABB85"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w:t>
                  </w:r>
                </w:p>
              </w:tc>
              <w:tc>
                <w:tcPr>
                  <w:tcW w:w="1984" w:type="dxa"/>
                  <w:tcBorders>
                    <w:tl2br w:val="nil"/>
                    <w:tr2bl w:val="nil"/>
                  </w:tcBorders>
                  <w:shd w:val="clear" w:color="auto" w:fill="auto"/>
                  <w:vAlign w:val="center"/>
                </w:tcPr>
                <w:p w14:paraId="1928A16E" w14:textId="77777777" w:rsidR="005161EE" w:rsidRDefault="00000000">
                  <w:pPr>
                    <w:pStyle w:val="ae"/>
                    <w:autoSpaceDE w:val="0"/>
                    <w:adjustRightInd w:val="0"/>
                    <w:snapToGrid w:val="0"/>
                    <w:jc w:val="center"/>
                    <w:rPr>
                      <w:rFonts w:ascii="Times New Roman" w:hAnsi="Times New Roman"/>
                      <w:szCs w:val="21"/>
                    </w:rPr>
                  </w:pPr>
                  <w:r>
                    <w:rPr>
                      <w:rFonts w:ascii="Times New Roman" w:hAnsi="Times New Roman"/>
                      <w:szCs w:val="21"/>
                    </w:rPr>
                    <w:t>（</w:t>
                  </w:r>
                  <w:r>
                    <w:rPr>
                      <w:rFonts w:ascii="Times New Roman" w:hAnsi="Times New Roman"/>
                      <w:szCs w:val="21"/>
                    </w:rPr>
                    <w:t>GB3838-2002</w:t>
                  </w:r>
                  <w:r>
                    <w:rPr>
                      <w:rFonts w:ascii="Times New Roman" w:hAnsi="Times New Roman"/>
                      <w:szCs w:val="21"/>
                    </w:rPr>
                    <w:t>）中</w:t>
                  </w:r>
                  <w:r>
                    <w:rPr>
                      <w:rFonts w:ascii="Times New Roman" w:hAnsi="Times New Roman"/>
                      <w:szCs w:val="21"/>
                    </w:rPr>
                    <w:fldChar w:fldCharType="begin"/>
                  </w:r>
                  <w:r>
                    <w:rPr>
                      <w:rFonts w:ascii="Times New Roman" w:hAnsi="Times New Roman"/>
                      <w:szCs w:val="21"/>
                    </w:rPr>
                    <w:instrText xml:space="preserve"> = 4 \* ROMAN \* MERGEFORMAT </w:instrText>
                  </w:r>
                  <w:r>
                    <w:rPr>
                      <w:rFonts w:ascii="Times New Roman" w:hAnsi="Times New Roman"/>
                      <w:szCs w:val="21"/>
                    </w:rPr>
                    <w:fldChar w:fldCharType="separate"/>
                  </w:r>
                  <w:r>
                    <w:rPr>
                      <w:rFonts w:ascii="Times New Roman" w:hAnsi="Times New Roman"/>
                      <w:szCs w:val="21"/>
                    </w:rPr>
                    <w:t>IV</w:t>
                  </w:r>
                  <w:r>
                    <w:rPr>
                      <w:rFonts w:ascii="Times New Roman" w:hAnsi="Times New Roman"/>
                      <w:szCs w:val="21"/>
                    </w:rPr>
                    <w:fldChar w:fldCharType="end"/>
                  </w:r>
                  <w:r>
                    <w:rPr>
                      <w:rFonts w:ascii="Times New Roman" w:hAnsi="Times New Roman"/>
                      <w:szCs w:val="21"/>
                    </w:rPr>
                    <w:t>类标准</w:t>
                  </w:r>
                </w:p>
              </w:tc>
            </w:tr>
          </w:tbl>
          <w:p w14:paraId="2918EEFD" w14:textId="77777777" w:rsidR="005161EE" w:rsidRDefault="005161EE">
            <w:pPr>
              <w:pStyle w:val="Default"/>
              <w:ind w:firstLine="480"/>
              <w:rPr>
                <w:rFonts w:ascii="Times New Roman" w:eastAsia="宋体" w:hAnsi="Times New Roman" w:hint="default"/>
                <w:color w:val="auto"/>
              </w:rPr>
            </w:pPr>
          </w:p>
          <w:p w14:paraId="3C953494" w14:textId="77777777" w:rsidR="005161EE" w:rsidRDefault="005161EE">
            <w:pPr>
              <w:pStyle w:val="Default"/>
              <w:ind w:firstLine="480"/>
              <w:rPr>
                <w:rFonts w:ascii="Times New Roman" w:eastAsia="宋体" w:hAnsi="Times New Roman" w:hint="default"/>
                <w:color w:val="auto"/>
              </w:rPr>
            </w:pPr>
          </w:p>
          <w:p w14:paraId="430EF558" w14:textId="77777777" w:rsidR="005161EE" w:rsidRDefault="005161EE">
            <w:pPr>
              <w:pStyle w:val="Default"/>
              <w:ind w:firstLine="480"/>
              <w:rPr>
                <w:rFonts w:ascii="Times New Roman" w:eastAsia="宋体" w:hAnsi="Times New Roman" w:hint="default"/>
                <w:color w:val="auto"/>
              </w:rPr>
            </w:pPr>
          </w:p>
          <w:p w14:paraId="2FE71A2B" w14:textId="77777777" w:rsidR="005161EE" w:rsidRDefault="005161EE">
            <w:pPr>
              <w:pStyle w:val="Default"/>
              <w:ind w:firstLine="480"/>
              <w:rPr>
                <w:rFonts w:ascii="Times New Roman" w:eastAsia="宋体" w:hAnsi="Times New Roman" w:hint="default"/>
                <w:color w:val="auto"/>
              </w:rPr>
            </w:pPr>
          </w:p>
        </w:tc>
      </w:tr>
    </w:tbl>
    <w:p w14:paraId="6F0AA7FC" w14:textId="77777777" w:rsidR="005161EE" w:rsidRDefault="005161EE">
      <w:pPr>
        <w:spacing w:line="240" w:lineRule="auto"/>
        <w:outlineLvl w:val="0"/>
        <w:rPr>
          <w:rFonts w:hAnsi="宋体"/>
          <w:b/>
          <w:kern w:val="21"/>
          <w:sz w:val="30"/>
        </w:rPr>
        <w:sectPr w:rsidR="005161EE">
          <w:headerReference w:type="default" r:id="rId30"/>
          <w:footerReference w:type="default" r:id="rId31"/>
          <w:footerReference w:type="first" r:id="rId32"/>
          <w:pgSz w:w="11907" w:h="16840"/>
          <w:pgMar w:top="1418" w:right="1418" w:bottom="1418" w:left="1418" w:header="851" w:footer="992" w:gutter="113"/>
          <w:cols w:space="720"/>
        </w:sectPr>
      </w:pPr>
    </w:p>
    <w:tbl>
      <w:tblPr>
        <w:tblStyle w:val="afd"/>
        <w:tblW w:w="21024" w:type="dxa"/>
        <w:tblBorders>
          <w:top w:val="single" w:sz="12" w:space="0" w:color="auto"/>
          <w:left w:val="single" w:sz="12" w:space="0" w:color="auto"/>
          <w:bottom w:val="single" w:sz="12" w:space="0" w:color="auto"/>
          <w:right w:val="single" w:sz="12" w:space="0" w:color="auto"/>
          <w:insideV w:val="none" w:sz="0" w:space="0" w:color="auto"/>
        </w:tblBorders>
        <w:tblLayout w:type="fixed"/>
        <w:tblLook w:val="04A0" w:firstRow="1" w:lastRow="0" w:firstColumn="1" w:lastColumn="0" w:noHBand="0" w:noVBand="1"/>
      </w:tblPr>
      <w:tblGrid>
        <w:gridCol w:w="21024"/>
      </w:tblGrid>
      <w:tr w:rsidR="005161EE" w14:paraId="73278C57" w14:textId="77777777">
        <w:tc>
          <w:tcPr>
            <w:tcW w:w="21024" w:type="dxa"/>
            <w:tcBorders>
              <w:tl2br w:val="nil"/>
              <w:tr2bl w:val="nil"/>
            </w:tcBorders>
          </w:tcPr>
          <w:p w14:paraId="06DB6337" w14:textId="77777777" w:rsidR="005161EE" w:rsidRDefault="00000000">
            <w:pPr>
              <w:pStyle w:val="affff5"/>
              <w:tabs>
                <w:tab w:val="left" w:pos="1080"/>
              </w:tabs>
              <w:snapToGrid w:val="0"/>
              <w:spacing w:line="240" w:lineRule="auto"/>
              <w:ind w:firstLine="480"/>
              <w:jc w:val="center"/>
              <w:rPr>
                <w:b/>
                <w:sz w:val="24"/>
                <w:szCs w:val="24"/>
              </w:rPr>
            </w:pPr>
            <w:r>
              <w:rPr>
                <w:b/>
                <w:sz w:val="24"/>
                <w:szCs w:val="24"/>
              </w:rPr>
              <w:lastRenderedPageBreak/>
              <w:t>表</w:t>
            </w:r>
            <w:r>
              <w:rPr>
                <w:rFonts w:hint="eastAsia"/>
                <w:b/>
                <w:sz w:val="24"/>
                <w:szCs w:val="24"/>
              </w:rPr>
              <w:t xml:space="preserve">18  </w:t>
            </w:r>
            <w:r>
              <w:rPr>
                <w:rFonts w:hint="eastAsia"/>
                <w:b/>
                <w:sz w:val="24"/>
                <w:szCs w:val="24"/>
              </w:rPr>
              <w:t>项目拟建道路评价范围内敏感点与道路的位置关系</w:t>
            </w:r>
          </w:p>
          <w:tbl>
            <w:tblPr>
              <w:tblW w:w="20808"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8"/>
              <w:gridCol w:w="883"/>
              <w:gridCol w:w="1506"/>
              <w:gridCol w:w="630"/>
              <w:gridCol w:w="972"/>
              <w:gridCol w:w="1412"/>
              <w:gridCol w:w="1888"/>
              <w:gridCol w:w="2017"/>
              <w:gridCol w:w="2610"/>
              <w:gridCol w:w="999"/>
              <w:gridCol w:w="1030"/>
              <w:gridCol w:w="3773"/>
              <w:gridCol w:w="2570"/>
            </w:tblGrid>
            <w:tr w:rsidR="005161EE" w14:paraId="2AACF694" w14:textId="77777777">
              <w:trPr>
                <w:trHeight w:val="397"/>
                <w:tblHeader/>
                <w:jc w:val="center"/>
              </w:trPr>
              <w:tc>
                <w:tcPr>
                  <w:tcW w:w="518" w:type="dxa"/>
                  <w:vMerge w:val="restart"/>
                  <w:vAlign w:val="center"/>
                </w:tcPr>
                <w:p w14:paraId="2979E16A" w14:textId="77777777" w:rsidR="005161EE" w:rsidRDefault="00000000">
                  <w:pPr>
                    <w:widowControl/>
                    <w:jc w:val="center"/>
                    <w:rPr>
                      <w:szCs w:val="21"/>
                    </w:rPr>
                  </w:pPr>
                  <w:r>
                    <w:rPr>
                      <w:szCs w:val="21"/>
                    </w:rPr>
                    <w:t>序号</w:t>
                  </w:r>
                </w:p>
              </w:tc>
              <w:tc>
                <w:tcPr>
                  <w:tcW w:w="883" w:type="dxa"/>
                  <w:vMerge w:val="restart"/>
                  <w:vAlign w:val="center"/>
                </w:tcPr>
                <w:p w14:paraId="43C96E55" w14:textId="77777777" w:rsidR="005161EE" w:rsidRDefault="00000000">
                  <w:pPr>
                    <w:widowControl/>
                    <w:jc w:val="center"/>
                    <w:rPr>
                      <w:szCs w:val="21"/>
                    </w:rPr>
                  </w:pPr>
                  <w:r>
                    <w:rPr>
                      <w:szCs w:val="21"/>
                    </w:rPr>
                    <w:t>敏感点</w:t>
                  </w:r>
                </w:p>
              </w:tc>
              <w:tc>
                <w:tcPr>
                  <w:tcW w:w="1506" w:type="dxa"/>
                  <w:vMerge w:val="restart"/>
                  <w:vAlign w:val="center"/>
                </w:tcPr>
                <w:p w14:paraId="219A9004" w14:textId="77777777" w:rsidR="005161EE" w:rsidRDefault="00000000">
                  <w:pPr>
                    <w:widowControl/>
                    <w:jc w:val="center"/>
                    <w:rPr>
                      <w:szCs w:val="21"/>
                    </w:rPr>
                  </w:pPr>
                  <w:r>
                    <w:rPr>
                      <w:szCs w:val="21"/>
                    </w:rPr>
                    <w:t>与项目拟建道路中心线</w:t>
                  </w:r>
                  <w:r>
                    <w:rPr>
                      <w:szCs w:val="21"/>
                    </w:rPr>
                    <w:t>/</w:t>
                  </w:r>
                  <w:r>
                    <w:rPr>
                      <w:szCs w:val="21"/>
                    </w:rPr>
                    <w:t>道路红线最近距离（</w:t>
                  </w:r>
                  <w:r>
                    <w:rPr>
                      <w:szCs w:val="21"/>
                    </w:rPr>
                    <w:t>m</w:t>
                  </w:r>
                  <w:r>
                    <w:rPr>
                      <w:szCs w:val="21"/>
                    </w:rPr>
                    <w:t>）</w:t>
                  </w:r>
                </w:p>
              </w:tc>
              <w:tc>
                <w:tcPr>
                  <w:tcW w:w="630" w:type="dxa"/>
                  <w:vMerge w:val="restart"/>
                  <w:vAlign w:val="center"/>
                </w:tcPr>
                <w:p w14:paraId="4193BAD3" w14:textId="77777777" w:rsidR="005161EE" w:rsidRDefault="00000000">
                  <w:pPr>
                    <w:widowControl/>
                    <w:jc w:val="center"/>
                    <w:rPr>
                      <w:szCs w:val="21"/>
                    </w:rPr>
                  </w:pPr>
                  <w:r>
                    <w:rPr>
                      <w:szCs w:val="21"/>
                    </w:rPr>
                    <w:t>高差</w:t>
                  </w:r>
                </w:p>
              </w:tc>
              <w:tc>
                <w:tcPr>
                  <w:tcW w:w="972" w:type="dxa"/>
                  <w:vMerge w:val="restart"/>
                  <w:vAlign w:val="center"/>
                </w:tcPr>
                <w:p w14:paraId="5B731488" w14:textId="77777777" w:rsidR="005161EE" w:rsidRDefault="00000000">
                  <w:pPr>
                    <w:widowControl/>
                    <w:jc w:val="center"/>
                    <w:rPr>
                      <w:szCs w:val="21"/>
                    </w:rPr>
                  </w:pPr>
                  <w:r>
                    <w:rPr>
                      <w:szCs w:val="21"/>
                    </w:rPr>
                    <w:t>桩号</w:t>
                  </w:r>
                </w:p>
              </w:tc>
              <w:tc>
                <w:tcPr>
                  <w:tcW w:w="1412" w:type="dxa"/>
                  <w:vMerge w:val="restart"/>
                  <w:vAlign w:val="center"/>
                </w:tcPr>
                <w:p w14:paraId="68E7841D" w14:textId="77777777" w:rsidR="005161EE" w:rsidRDefault="00000000">
                  <w:pPr>
                    <w:widowControl/>
                    <w:jc w:val="center"/>
                    <w:rPr>
                      <w:szCs w:val="21"/>
                    </w:rPr>
                  </w:pPr>
                  <w:r>
                    <w:rPr>
                      <w:szCs w:val="21"/>
                    </w:rPr>
                    <w:t>道路形式</w:t>
                  </w:r>
                </w:p>
              </w:tc>
              <w:tc>
                <w:tcPr>
                  <w:tcW w:w="1888" w:type="dxa"/>
                  <w:vMerge w:val="restart"/>
                  <w:vAlign w:val="center"/>
                </w:tcPr>
                <w:p w14:paraId="14C43D28" w14:textId="77777777" w:rsidR="005161EE" w:rsidRDefault="00000000">
                  <w:pPr>
                    <w:widowControl/>
                    <w:jc w:val="center"/>
                    <w:rPr>
                      <w:szCs w:val="21"/>
                    </w:rPr>
                  </w:pPr>
                  <w:r>
                    <w:rPr>
                      <w:szCs w:val="21"/>
                    </w:rPr>
                    <w:t>与道路相对方位</w:t>
                  </w:r>
                </w:p>
              </w:tc>
              <w:tc>
                <w:tcPr>
                  <w:tcW w:w="2017" w:type="dxa"/>
                  <w:vMerge w:val="restart"/>
                  <w:vAlign w:val="center"/>
                </w:tcPr>
                <w:p w14:paraId="476ADB3B" w14:textId="77777777" w:rsidR="005161EE" w:rsidRDefault="00000000">
                  <w:pPr>
                    <w:widowControl/>
                    <w:jc w:val="center"/>
                    <w:rPr>
                      <w:szCs w:val="21"/>
                    </w:rPr>
                  </w:pPr>
                  <w:r>
                    <w:rPr>
                      <w:szCs w:val="21"/>
                    </w:rPr>
                    <w:t>第一排建筑</w:t>
                  </w:r>
                  <w:r>
                    <w:rPr>
                      <w:rFonts w:hint="eastAsia"/>
                      <w:szCs w:val="21"/>
                    </w:rPr>
                    <w:t>主要特征</w:t>
                  </w:r>
                </w:p>
              </w:tc>
              <w:tc>
                <w:tcPr>
                  <w:tcW w:w="2610" w:type="dxa"/>
                  <w:vMerge w:val="restart"/>
                  <w:vAlign w:val="center"/>
                </w:tcPr>
                <w:p w14:paraId="69694D02" w14:textId="77777777" w:rsidR="005161EE" w:rsidRDefault="00000000">
                  <w:pPr>
                    <w:widowControl/>
                    <w:ind w:firstLine="420"/>
                    <w:jc w:val="center"/>
                    <w:rPr>
                      <w:szCs w:val="21"/>
                    </w:rPr>
                  </w:pPr>
                  <w:r>
                    <w:rPr>
                      <w:szCs w:val="21"/>
                    </w:rPr>
                    <w:t>后排建筑</w:t>
                  </w:r>
                  <w:r>
                    <w:rPr>
                      <w:rFonts w:hint="eastAsia"/>
                      <w:szCs w:val="21"/>
                    </w:rPr>
                    <w:t>主要特征</w:t>
                  </w:r>
                </w:p>
              </w:tc>
              <w:tc>
                <w:tcPr>
                  <w:tcW w:w="2029" w:type="dxa"/>
                  <w:gridSpan w:val="2"/>
                  <w:vAlign w:val="center"/>
                </w:tcPr>
                <w:p w14:paraId="07BC391F" w14:textId="77777777" w:rsidR="005161EE" w:rsidRDefault="00000000">
                  <w:pPr>
                    <w:widowControl/>
                    <w:jc w:val="center"/>
                    <w:rPr>
                      <w:szCs w:val="21"/>
                    </w:rPr>
                  </w:pPr>
                  <w:r>
                    <w:rPr>
                      <w:szCs w:val="21"/>
                    </w:rPr>
                    <w:t>声环境功能区</w:t>
                  </w:r>
                </w:p>
              </w:tc>
              <w:tc>
                <w:tcPr>
                  <w:tcW w:w="3773" w:type="dxa"/>
                  <w:vMerge w:val="restart"/>
                  <w:vAlign w:val="center"/>
                </w:tcPr>
                <w:p w14:paraId="5AE8033F" w14:textId="77777777" w:rsidR="005161EE" w:rsidRDefault="00000000">
                  <w:pPr>
                    <w:widowControl/>
                    <w:jc w:val="center"/>
                    <w:rPr>
                      <w:szCs w:val="21"/>
                    </w:rPr>
                  </w:pPr>
                  <w:r>
                    <w:rPr>
                      <w:szCs w:val="21"/>
                    </w:rPr>
                    <w:t>位置关系图</w:t>
                  </w:r>
                </w:p>
              </w:tc>
              <w:tc>
                <w:tcPr>
                  <w:tcW w:w="2570" w:type="dxa"/>
                  <w:vMerge w:val="restart"/>
                  <w:vAlign w:val="center"/>
                </w:tcPr>
                <w:p w14:paraId="11D16F71" w14:textId="77777777" w:rsidR="005161EE" w:rsidRDefault="00000000">
                  <w:pPr>
                    <w:snapToGrid w:val="0"/>
                    <w:jc w:val="center"/>
                  </w:pPr>
                  <w:r>
                    <w:rPr>
                      <w:b/>
                      <w:sz w:val="18"/>
                      <w:szCs w:val="18"/>
                    </w:rPr>
                    <w:t>照片</w:t>
                  </w:r>
                </w:p>
              </w:tc>
            </w:tr>
            <w:tr w:rsidR="005161EE" w14:paraId="1D9391B0" w14:textId="77777777">
              <w:trPr>
                <w:trHeight w:val="397"/>
                <w:tblHeader/>
                <w:jc w:val="center"/>
              </w:trPr>
              <w:tc>
                <w:tcPr>
                  <w:tcW w:w="518" w:type="dxa"/>
                  <w:vMerge/>
                  <w:vAlign w:val="center"/>
                </w:tcPr>
                <w:p w14:paraId="487C4BE7" w14:textId="77777777" w:rsidR="005161EE" w:rsidRDefault="005161EE">
                  <w:pPr>
                    <w:widowControl/>
                    <w:ind w:firstLine="420"/>
                    <w:jc w:val="center"/>
                    <w:rPr>
                      <w:szCs w:val="21"/>
                    </w:rPr>
                  </w:pPr>
                </w:p>
              </w:tc>
              <w:tc>
                <w:tcPr>
                  <w:tcW w:w="883" w:type="dxa"/>
                  <w:vMerge/>
                  <w:vAlign w:val="center"/>
                </w:tcPr>
                <w:p w14:paraId="6378C956" w14:textId="77777777" w:rsidR="005161EE" w:rsidRDefault="005161EE">
                  <w:pPr>
                    <w:widowControl/>
                    <w:ind w:firstLine="420"/>
                    <w:jc w:val="center"/>
                    <w:rPr>
                      <w:szCs w:val="21"/>
                    </w:rPr>
                  </w:pPr>
                </w:p>
              </w:tc>
              <w:tc>
                <w:tcPr>
                  <w:tcW w:w="1506" w:type="dxa"/>
                  <w:vMerge/>
                  <w:vAlign w:val="center"/>
                </w:tcPr>
                <w:p w14:paraId="2BD0E214" w14:textId="77777777" w:rsidR="005161EE" w:rsidRDefault="005161EE">
                  <w:pPr>
                    <w:widowControl/>
                    <w:ind w:firstLine="420"/>
                    <w:jc w:val="center"/>
                    <w:rPr>
                      <w:szCs w:val="21"/>
                    </w:rPr>
                  </w:pPr>
                </w:p>
              </w:tc>
              <w:tc>
                <w:tcPr>
                  <w:tcW w:w="630" w:type="dxa"/>
                  <w:vMerge/>
                  <w:vAlign w:val="center"/>
                </w:tcPr>
                <w:p w14:paraId="077DDA15" w14:textId="77777777" w:rsidR="005161EE" w:rsidRDefault="005161EE">
                  <w:pPr>
                    <w:widowControl/>
                    <w:ind w:firstLine="420"/>
                    <w:jc w:val="center"/>
                    <w:rPr>
                      <w:szCs w:val="21"/>
                    </w:rPr>
                  </w:pPr>
                </w:p>
              </w:tc>
              <w:tc>
                <w:tcPr>
                  <w:tcW w:w="972" w:type="dxa"/>
                  <w:vMerge/>
                  <w:vAlign w:val="center"/>
                </w:tcPr>
                <w:p w14:paraId="02240FAE" w14:textId="77777777" w:rsidR="005161EE" w:rsidRDefault="005161EE">
                  <w:pPr>
                    <w:widowControl/>
                    <w:ind w:firstLine="420"/>
                    <w:jc w:val="center"/>
                    <w:rPr>
                      <w:szCs w:val="21"/>
                    </w:rPr>
                  </w:pPr>
                </w:p>
              </w:tc>
              <w:tc>
                <w:tcPr>
                  <w:tcW w:w="1412" w:type="dxa"/>
                  <w:vMerge/>
                  <w:vAlign w:val="center"/>
                </w:tcPr>
                <w:p w14:paraId="3C7A3498" w14:textId="77777777" w:rsidR="005161EE" w:rsidRDefault="005161EE">
                  <w:pPr>
                    <w:widowControl/>
                    <w:ind w:firstLine="420"/>
                    <w:jc w:val="center"/>
                    <w:rPr>
                      <w:szCs w:val="21"/>
                    </w:rPr>
                  </w:pPr>
                </w:p>
              </w:tc>
              <w:tc>
                <w:tcPr>
                  <w:tcW w:w="1888" w:type="dxa"/>
                  <w:vMerge/>
                  <w:vAlign w:val="center"/>
                </w:tcPr>
                <w:p w14:paraId="37406F68" w14:textId="77777777" w:rsidR="005161EE" w:rsidRDefault="005161EE">
                  <w:pPr>
                    <w:widowControl/>
                    <w:ind w:firstLine="420"/>
                    <w:jc w:val="center"/>
                    <w:rPr>
                      <w:szCs w:val="21"/>
                    </w:rPr>
                  </w:pPr>
                </w:p>
              </w:tc>
              <w:tc>
                <w:tcPr>
                  <w:tcW w:w="2017" w:type="dxa"/>
                  <w:vMerge/>
                  <w:vAlign w:val="center"/>
                </w:tcPr>
                <w:p w14:paraId="3DFEBE80" w14:textId="77777777" w:rsidR="005161EE" w:rsidRDefault="005161EE">
                  <w:pPr>
                    <w:widowControl/>
                    <w:jc w:val="center"/>
                    <w:rPr>
                      <w:szCs w:val="21"/>
                    </w:rPr>
                  </w:pPr>
                </w:p>
              </w:tc>
              <w:tc>
                <w:tcPr>
                  <w:tcW w:w="2610" w:type="dxa"/>
                  <w:vMerge/>
                  <w:vAlign w:val="center"/>
                </w:tcPr>
                <w:p w14:paraId="70DF068B" w14:textId="77777777" w:rsidR="005161EE" w:rsidRDefault="005161EE">
                  <w:pPr>
                    <w:widowControl/>
                    <w:jc w:val="center"/>
                    <w:rPr>
                      <w:szCs w:val="21"/>
                    </w:rPr>
                  </w:pPr>
                </w:p>
              </w:tc>
              <w:tc>
                <w:tcPr>
                  <w:tcW w:w="999" w:type="dxa"/>
                  <w:vAlign w:val="center"/>
                </w:tcPr>
                <w:p w14:paraId="370AFEBA" w14:textId="77777777" w:rsidR="005161EE" w:rsidRDefault="00000000">
                  <w:pPr>
                    <w:widowControl/>
                    <w:jc w:val="center"/>
                    <w:rPr>
                      <w:szCs w:val="21"/>
                    </w:rPr>
                  </w:pPr>
                  <w:r>
                    <w:rPr>
                      <w:szCs w:val="21"/>
                    </w:rPr>
                    <w:t>建设前</w:t>
                  </w:r>
                </w:p>
              </w:tc>
              <w:tc>
                <w:tcPr>
                  <w:tcW w:w="1030" w:type="dxa"/>
                  <w:vAlign w:val="center"/>
                </w:tcPr>
                <w:p w14:paraId="3BDB05B4" w14:textId="77777777" w:rsidR="005161EE" w:rsidRDefault="00000000">
                  <w:pPr>
                    <w:widowControl/>
                    <w:jc w:val="center"/>
                    <w:rPr>
                      <w:szCs w:val="21"/>
                    </w:rPr>
                  </w:pPr>
                  <w:r>
                    <w:rPr>
                      <w:szCs w:val="21"/>
                    </w:rPr>
                    <w:t>建设后</w:t>
                  </w:r>
                </w:p>
              </w:tc>
              <w:tc>
                <w:tcPr>
                  <w:tcW w:w="3773" w:type="dxa"/>
                  <w:vMerge/>
                  <w:vAlign w:val="center"/>
                </w:tcPr>
                <w:p w14:paraId="5C76A5F4" w14:textId="77777777" w:rsidR="005161EE" w:rsidRDefault="005161EE">
                  <w:pPr>
                    <w:widowControl/>
                    <w:jc w:val="center"/>
                    <w:rPr>
                      <w:szCs w:val="21"/>
                    </w:rPr>
                  </w:pPr>
                </w:p>
              </w:tc>
              <w:tc>
                <w:tcPr>
                  <w:tcW w:w="2570" w:type="dxa"/>
                  <w:vMerge/>
                  <w:vAlign w:val="center"/>
                </w:tcPr>
                <w:p w14:paraId="4EC95A21" w14:textId="77777777" w:rsidR="005161EE" w:rsidRDefault="005161EE">
                  <w:pPr>
                    <w:snapToGrid w:val="0"/>
                    <w:jc w:val="center"/>
                  </w:pPr>
                </w:p>
              </w:tc>
            </w:tr>
            <w:tr w:rsidR="005161EE" w14:paraId="6A377D1F" w14:textId="77777777">
              <w:trPr>
                <w:trHeight w:val="397"/>
                <w:jc w:val="center"/>
              </w:trPr>
              <w:tc>
                <w:tcPr>
                  <w:tcW w:w="518" w:type="dxa"/>
                  <w:vAlign w:val="center"/>
                </w:tcPr>
                <w:p w14:paraId="4148BD6B" w14:textId="77777777" w:rsidR="005161EE" w:rsidRDefault="00000000">
                  <w:pPr>
                    <w:widowControl/>
                    <w:jc w:val="center"/>
                    <w:rPr>
                      <w:szCs w:val="21"/>
                    </w:rPr>
                  </w:pPr>
                  <w:r>
                    <w:rPr>
                      <w:szCs w:val="21"/>
                    </w:rPr>
                    <w:t>1</w:t>
                  </w:r>
                </w:p>
              </w:tc>
              <w:tc>
                <w:tcPr>
                  <w:tcW w:w="883" w:type="dxa"/>
                  <w:vAlign w:val="center"/>
                </w:tcPr>
                <w:p w14:paraId="1E97795B"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薯舍洲</w:t>
                  </w:r>
                </w:p>
              </w:tc>
              <w:tc>
                <w:tcPr>
                  <w:tcW w:w="1506" w:type="dxa"/>
                  <w:vAlign w:val="center"/>
                </w:tcPr>
                <w:p w14:paraId="3417567A" w14:textId="77777777" w:rsidR="005161EE" w:rsidRDefault="00000000">
                  <w:pPr>
                    <w:widowControl/>
                    <w:jc w:val="center"/>
                    <w:rPr>
                      <w:szCs w:val="21"/>
                    </w:rPr>
                  </w:pPr>
                  <w:r>
                    <w:rPr>
                      <w:rFonts w:hint="eastAsia"/>
                      <w:szCs w:val="21"/>
                    </w:rPr>
                    <w:t>34/59</w:t>
                  </w:r>
                </w:p>
              </w:tc>
              <w:tc>
                <w:tcPr>
                  <w:tcW w:w="630" w:type="dxa"/>
                  <w:vAlign w:val="center"/>
                </w:tcPr>
                <w:p w14:paraId="7E5D458E" w14:textId="77777777" w:rsidR="005161EE" w:rsidRDefault="00000000">
                  <w:pPr>
                    <w:widowControl/>
                    <w:jc w:val="center"/>
                    <w:rPr>
                      <w:szCs w:val="21"/>
                    </w:rPr>
                  </w:pPr>
                  <w:r>
                    <w:rPr>
                      <w:rFonts w:hint="eastAsia"/>
                      <w:szCs w:val="21"/>
                    </w:rPr>
                    <w:t>-2</w:t>
                  </w:r>
                </w:p>
              </w:tc>
              <w:tc>
                <w:tcPr>
                  <w:tcW w:w="972" w:type="dxa"/>
                  <w:vAlign w:val="center"/>
                </w:tcPr>
                <w:p w14:paraId="5B42647A" w14:textId="77777777" w:rsidR="005161EE" w:rsidRDefault="00000000">
                  <w:pPr>
                    <w:widowControl/>
                    <w:jc w:val="center"/>
                    <w:rPr>
                      <w:szCs w:val="21"/>
                    </w:rPr>
                  </w:pPr>
                  <w:r>
                    <w:rPr>
                      <w:szCs w:val="21"/>
                    </w:rPr>
                    <w:t>K</w:t>
                  </w:r>
                  <w:r>
                    <w:rPr>
                      <w:rFonts w:hint="eastAsia"/>
                      <w:szCs w:val="21"/>
                    </w:rPr>
                    <w:t>0</w:t>
                  </w:r>
                  <w:r>
                    <w:rPr>
                      <w:szCs w:val="21"/>
                    </w:rPr>
                    <w:t>+</w:t>
                  </w:r>
                  <w:r>
                    <w:rPr>
                      <w:rFonts w:hint="eastAsia"/>
                      <w:szCs w:val="21"/>
                    </w:rPr>
                    <w:t>301</w:t>
                  </w:r>
                </w:p>
              </w:tc>
              <w:tc>
                <w:tcPr>
                  <w:tcW w:w="1412" w:type="dxa"/>
                  <w:vAlign w:val="center"/>
                </w:tcPr>
                <w:p w14:paraId="1D157AF5"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5C1ACC4A" w14:textId="77777777" w:rsidR="005161EE" w:rsidRDefault="00000000">
                  <w:pPr>
                    <w:widowControl/>
                    <w:jc w:val="center"/>
                    <w:rPr>
                      <w:szCs w:val="21"/>
                    </w:rPr>
                  </w:pPr>
                  <w:r>
                    <w:rPr>
                      <w:rFonts w:hint="eastAsia"/>
                      <w:szCs w:val="21"/>
                    </w:rPr>
                    <w:t>道路西侧</w:t>
                  </w:r>
                </w:p>
              </w:tc>
              <w:tc>
                <w:tcPr>
                  <w:tcW w:w="2017" w:type="dxa"/>
                  <w:vAlign w:val="center"/>
                </w:tcPr>
                <w:p w14:paraId="0B1C1112" w14:textId="77777777" w:rsidR="005161EE" w:rsidRDefault="00000000">
                  <w:pPr>
                    <w:widowControl/>
                    <w:jc w:val="center"/>
                    <w:rPr>
                      <w:szCs w:val="21"/>
                    </w:rPr>
                  </w:pPr>
                  <w:r>
                    <w:rPr>
                      <w:rFonts w:hint="eastAsia"/>
                      <w:szCs w:val="21"/>
                    </w:rPr>
                    <w:t>3</w:t>
                  </w:r>
                  <w:r>
                    <w:rPr>
                      <w:szCs w:val="21"/>
                    </w:rPr>
                    <w:t>栋、</w:t>
                  </w:r>
                  <w:r>
                    <w:rPr>
                      <w:szCs w:val="21"/>
                    </w:rPr>
                    <w:t>1~3</w:t>
                  </w:r>
                  <w:r>
                    <w:rPr>
                      <w:szCs w:val="21"/>
                    </w:rPr>
                    <w:t>层民房、约</w:t>
                  </w:r>
                  <w:r>
                    <w:rPr>
                      <w:rFonts w:hint="eastAsia"/>
                      <w:szCs w:val="21"/>
                    </w:rPr>
                    <w:t>20</w:t>
                  </w:r>
                  <w:r>
                    <w:rPr>
                      <w:szCs w:val="21"/>
                    </w:rPr>
                    <w:t>人</w:t>
                  </w:r>
                </w:p>
              </w:tc>
              <w:tc>
                <w:tcPr>
                  <w:tcW w:w="2610" w:type="dxa"/>
                  <w:vAlign w:val="center"/>
                </w:tcPr>
                <w:p w14:paraId="4EC79F61" w14:textId="77777777" w:rsidR="005161EE" w:rsidRDefault="00000000">
                  <w:pPr>
                    <w:widowControl/>
                    <w:jc w:val="center"/>
                    <w:rPr>
                      <w:szCs w:val="21"/>
                    </w:rPr>
                  </w:pPr>
                  <w:r>
                    <w:rPr>
                      <w:szCs w:val="21"/>
                    </w:rPr>
                    <w:t>3</w:t>
                  </w:r>
                  <w:r>
                    <w:rPr>
                      <w:szCs w:val="21"/>
                    </w:rPr>
                    <w:t>栋、</w:t>
                  </w:r>
                  <w:r>
                    <w:rPr>
                      <w:szCs w:val="21"/>
                    </w:rPr>
                    <w:t>1~3</w:t>
                  </w:r>
                  <w:r>
                    <w:rPr>
                      <w:szCs w:val="21"/>
                    </w:rPr>
                    <w:t>层民房、约</w:t>
                  </w:r>
                  <w:r>
                    <w:rPr>
                      <w:szCs w:val="21"/>
                    </w:rPr>
                    <w:t>20</w:t>
                  </w:r>
                  <w:r>
                    <w:rPr>
                      <w:szCs w:val="21"/>
                    </w:rPr>
                    <w:t>人</w:t>
                  </w:r>
                </w:p>
                <w:p w14:paraId="5B3A1CC9" w14:textId="77777777" w:rsidR="005161EE" w:rsidRDefault="005161EE">
                  <w:pPr>
                    <w:jc w:val="center"/>
                    <w:rPr>
                      <w:szCs w:val="21"/>
                    </w:rPr>
                  </w:pPr>
                </w:p>
              </w:tc>
              <w:tc>
                <w:tcPr>
                  <w:tcW w:w="999" w:type="dxa"/>
                  <w:vAlign w:val="center"/>
                </w:tcPr>
                <w:p w14:paraId="5F6F2EF9" w14:textId="77777777" w:rsidR="005161EE" w:rsidRDefault="00000000">
                  <w:pPr>
                    <w:widowControl/>
                    <w:jc w:val="center"/>
                    <w:rPr>
                      <w:szCs w:val="21"/>
                    </w:rPr>
                  </w:pPr>
                  <w:r>
                    <w:rPr>
                      <w:szCs w:val="21"/>
                    </w:rPr>
                    <w:t>2</w:t>
                  </w:r>
                  <w:r>
                    <w:rPr>
                      <w:szCs w:val="21"/>
                    </w:rPr>
                    <w:t>类</w:t>
                  </w:r>
                </w:p>
              </w:tc>
              <w:tc>
                <w:tcPr>
                  <w:tcW w:w="1030" w:type="dxa"/>
                  <w:vAlign w:val="center"/>
                </w:tcPr>
                <w:p w14:paraId="4769EC22" w14:textId="77777777" w:rsidR="005161EE" w:rsidRDefault="00000000">
                  <w:pPr>
                    <w:widowControl/>
                    <w:jc w:val="center"/>
                    <w:rPr>
                      <w:szCs w:val="21"/>
                    </w:rPr>
                  </w:pPr>
                  <w:r>
                    <w:rPr>
                      <w:rFonts w:hint="eastAsia"/>
                      <w:szCs w:val="21"/>
                    </w:rPr>
                    <w:t>4a</w:t>
                  </w:r>
                  <w:r>
                    <w:rPr>
                      <w:szCs w:val="21"/>
                    </w:rPr>
                    <w:t>类</w:t>
                  </w:r>
                </w:p>
              </w:tc>
              <w:tc>
                <w:tcPr>
                  <w:tcW w:w="3773" w:type="dxa"/>
                  <w:vAlign w:val="center"/>
                </w:tcPr>
                <w:p w14:paraId="4594C0D9" w14:textId="77777777" w:rsidR="005161EE" w:rsidRDefault="00000000">
                  <w:pPr>
                    <w:widowControl/>
                    <w:jc w:val="center"/>
                    <w:rPr>
                      <w:szCs w:val="21"/>
                    </w:rPr>
                  </w:pPr>
                  <w:r>
                    <w:pict w14:anchorId="67089E29">
                      <v:line id="_x0000_s2110" style="position:absolute;left:0;text-align:left;z-index:251709440;mso-position-horizontal-relative:text;mso-position-vertical-relative:text;mso-width-relative:page;mso-height-relative:page" from="121.85pt,78.25pt" to="148.85pt,85.75pt" filled="t" strokecolor="yellow">
                        <v:stroke endarrow="block"/>
                      </v:line>
                    </w:pict>
                  </w:r>
                  <w:r>
                    <w:pict w14:anchorId="50A88687">
                      <v:shape id="_x0000_s2111" style="position:absolute;left:0;text-align:left;margin-left:53.6pt;margin-top:40pt;width:69pt;height:69pt;z-index:251708416;mso-position-horizontal-relative:text;mso-position-vertical-relative:text;mso-width-relative:page;mso-height-relative:page" coordsize="1380,1380" path="m240,45l,720,150,885r15,300l555,1380,825,1215,1200,990,1380,750,1125,270,1020,,240,45xe" filled="f" strokecolor="yellow"/>
                    </w:pict>
                  </w:r>
                  <w:r>
                    <w:pict w14:anchorId="6C3DB7A4">
                      <v:shapetype id="_x0000_t202" coordsize="21600,21600" o:spt="202" path="m,l,21600r21600,l21600,xe">
                        <v:stroke joinstyle="miter"/>
                        <v:path gradientshapeok="t" o:connecttype="rect"/>
                      </v:shapetype>
                      <v:shape id="_x0000_s2112" type="#_x0000_t202" style="position:absolute;left:0;text-align:left;margin-left:122.6pt;margin-top:79pt;width:34.55pt;height:21pt;z-index:251710464;mso-position-horizontal-relative:text;mso-position-vertical-relative:text;mso-width-relative:page;mso-height-relative:page" filled="f" stroked="f">
                        <v:textbox>
                          <w:txbxContent>
                            <w:p w14:paraId="74C324A2" w14:textId="77777777" w:rsidR="005161EE" w:rsidRDefault="00000000">
                              <w:pPr>
                                <w:rPr>
                                  <w:color w:val="FFFF00"/>
                                </w:rPr>
                              </w:pPr>
                              <w:r>
                                <w:rPr>
                                  <w:rFonts w:hint="eastAsia"/>
                                  <w:color w:val="FFFF00"/>
                                </w:rPr>
                                <w:t>34m</w:t>
                              </w:r>
                            </w:p>
                          </w:txbxContent>
                        </v:textbox>
                      </v:shape>
                    </w:pict>
                  </w:r>
                  <w:r>
                    <w:rPr>
                      <w:noProof/>
                    </w:rPr>
                    <w:drawing>
                      <wp:inline distT="0" distB="0" distL="114300" distR="114300" wp14:anchorId="16BAFD2D" wp14:editId="1E8F5EB9">
                        <wp:extent cx="2510790" cy="1541780"/>
                        <wp:effectExtent l="0" t="0" r="3810" b="1270"/>
                        <wp:docPr id="8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4"/>
                                <pic:cNvPicPr>
                                  <a:picLocks noChangeAspect="1"/>
                                </pic:cNvPicPr>
                              </pic:nvPicPr>
                              <pic:blipFill>
                                <a:blip r:embed="rId33"/>
                                <a:srcRect l="2032" t="32999"/>
                                <a:stretch>
                                  <a:fillRect/>
                                </a:stretch>
                              </pic:blipFill>
                              <pic:spPr>
                                <a:xfrm>
                                  <a:off x="0" y="0"/>
                                  <a:ext cx="2510790" cy="1541780"/>
                                </a:xfrm>
                                <a:prstGeom prst="rect">
                                  <a:avLst/>
                                </a:prstGeom>
                                <a:noFill/>
                                <a:ln w="9525">
                                  <a:noFill/>
                                </a:ln>
                              </pic:spPr>
                            </pic:pic>
                          </a:graphicData>
                        </a:graphic>
                      </wp:inline>
                    </w:drawing>
                  </w:r>
                </w:p>
              </w:tc>
              <w:tc>
                <w:tcPr>
                  <w:tcW w:w="2570" w:type="dxa"/>
                  <w:vAlign w:val="center"/>
                </w:tcPr>
                <w:p w14:paraId="76B71F44" w14:textId="77777777" w:rsidR="005161EE" w:rsidRDefault="00000000">
                  <w:pPr>
                    <w:snapToGrid w:val="0"/>
                    <w:jc w:val="center"/>
                  </w:pPr>
                  <w:r>
                    <w:rPr>
                      <w:noProof/>
                      <w:sz w:val="18"/>
                      <w:szCs w:val="18"/>
                    </w:rPr>
                    <w:drawing>
                      <wp:inline distT="0" distB="0" distL="114300" distR="114300" wp14:anchorId="7D319B99" wp14:editId="732B25DA">
                        <wp:extent cx="1652270" cy="1538605"/>
                        <wp:effectExtent l="0" t="0" r="5080" b="4445"/>
                        <wp:docPr id="89" name="图片 95" descr="IMG2017053111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5" descr="IMG20170531111913"/>
                                <pic:cNvPicPr>
                                  <a:picLocks noChangeAspect="1"/>
                                </pic:cNvPicPr>
                              </pic:nvPicPr>
                              <pic:blipFill>
                                <a:blip r:embed="rId34"/>
                                <a:srcRect l="3020" t="19513" b="16942"/>
                                <a:stretch>
                                  <a:fillRect/>
                                </a:stretch>
                              </pic:blipFill>
                              <pic:spPr>
                                <a:xfrm>
                                  <a:off x="0" y="0"/>
                                  <a:ext cx="1652270" cy="1538605"/>
                                </a:xfrm>
                                <a:prstGeom prst="rect">
                                  <a:avLst/>
                                </a:prstGeom>
                                <a:noFill/>
                                <a:ln w="9525">
                                  <a:noFill/>
                                </a:ln>
                              </pic:spPr>
                            </pic:pic>
                          </a:graphicData>
                        </a:graphic>
                      </wp:inline>
                    </w:drawing>
                  </w:r>
                </w:p>
              </w:tc>
            </w:tr>
            <w:tr w:rsidR="005161EE" w14:paraId="6749829A" w14:textId="77777777">
              <w:trPr>
                <w:trHeight w:val="397"/>
                <w:jc w:val="center"/>
              </w:trPr>
              <w:tc>
                <w:tcPr>
                  <w:tcW w:w="518" w:type="dxa"/>
                  <w:vAlign w:val="center"/>
                </w:tcPr>
                <w:p w14:paraId="6DC7ED32" w14:textId="77777777" w:rsidR="005161EE" w:rsidRDefault="00000000">
                  <w:pPr>
                    <w:jc w:val="center"/>
                    <w:rPr>
                      <w:szCs w:val="21"/>
                    </w:rPr>
                  </w:pPr>
                  <w:r>
                    <w:rPr>
                      <w:szCs w:val="21"/>
                    </w:rPr>
                    <w:t>2</w:t>
                  </w:r>
                </w:p>
              </w:tc>
              <w:tc>
                <w:tcPr>
                  <w:tcW w:w="883" w:type="dxa"/>
                  <w:vAlign w:val="center"/>
                </w:tcPr>
                <w:p w14:paraId="29E37653"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桃花埠村</w:t>
                  </w:r>
                </w:p>
              </w:tc>
              <w:tc>
                <w:tcPr>
                  <w:tcW w:w="1506" w:type="dxa"/>
                  <w:vAlign w:val="center"/>
                </w:tcPr>
                <w:p w14:paraId="163F1C01" w14:textId="77777777" w:rsidR="005161EE" w:rsidRDefault="00000000">
                  <w:pPr>
                    <w:widowControl/>
                    <w:jc w:val="center"/>
                    <w:rPr>
                      <w:szCs w:val="21"/>
                    </w:rPr>
                  </w:pPr>
                  <w:r>
                    <w:rPr>
                      <w:rFonts w:hint="eastAsia"/>
                      <w:szCs w:val="21"/>
                    </w:rPr>
                    <w:t>20/45</w:t>
                  </w:r>
                </w:p>
              </w:tc>
              <w:tc>
                <w:tcPr>
                  <w:tcW w:w="630" w:type="dxa"/>
                  <w:vAlign w:val="center"/>
                </w:tcPr>
                <w:p w14:paraId="0E2221A4" w14:textId="77777777" w:rsidR="005161EE" w:rsidRDefault="00000000">
                  <w:pPr>
                    <w:widowControl/>
                    <w:jc w:val="center"/>
                    <w:rPr>
                      <w:szCs w:val="21"/>
                    </w:rPr>
                  </w:pPr>
                  <w:r>
                    <w:rPr>
                      <w:rFonts w:hint="eastAsia"/>
                      <w:szCs w:val="21"/>
                    </w:rPr>
                    <w:t>+1</w:t>
                  </w:r>
                </w:p>
              </w:tc>
              <w:tc>
                <w:tcPr>
                  <w:tcW w:w="972" w:type="dxa"/>
                  <w:vAlign w:val="center"/>
                </w:tcPr>
                <w:p w14:paraId="4E714ACC" w14:textId="77777777" w:rsidR="005161EE" w:rsidRDefault="00000000">
                  <w:pPr>
                    <w:widowControl/>
                    <w:jc w:val="center"/>
                    <w:rPr>
                      <w:szCs w:val="21"/>
                    </w:rPr>
                  </w:pPr>
                  <w:r>
                    <w:rPr>
                      <w:szCs w:val="21"/>
                    </w:rPr>
                    <w:t>K</w:t>
                  </w:r>
                  <w:r>
                    <w:rPr>
                      <w:rFonts w:hint="eastAsia"/>
                      <w:szCs w:val="21"/>
                    </w:rPr>
                    <w:t>1</w:t>
                  </w:r>
                  <w:r>
                    <w:rPr>
                      <w:szCs w:val="21"/>
                    </w:rPr>
                    <w:t>+</w:t>
                  </w:r>
                  <w:r>
                    <w:rPr>
                      <w:rFonts w:hint="eastAsia"/>
                      <w:szCs w:val="21"/>
                    </w:rPr>
                    <w:t>450</w:t>
                  </w:r>
                  <w:r>
                    <w:rPr>
                      <w:szCs w:val="21"/>
                    </w:rPr>
                    <w:t>～</w:t>
                  </w:r>
                  <w:r>
                    <w:rPr>
                      <w:szCs w:val="21"/>
                    </w:rPr>
                    <w:t>K</w:t>
                  </w:r>
                  <w:r>
                    <w:rPr>
                      <w:rFonts w:hint="eastAsia"/>
                      <w:szCs w:val="21"/>
                    </w:rPr>
                    <w:t>1</w:t>
                  </w:r>
                  <w:r>
                    <w:rPr>
                      <w:szCs w:val="21"/>
                    </w:rPr>
                    <w:t>+601</w:t>
                  </w:r>
                </w:p>
              </w:tc>
              <w:tc>
                <w:tcPr>
                  <w:tcW w:w="1412" w:type="dxa"/>
                  <w:vAlign w:val="center"/>
                </w:tcPr>
                <w:p w14:paraId="6B4F531E"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5D348C06" w14:textId="77777777" w:rsidR="005161EE" w:rsidRDefault="00000000">
                  <w:pPr>
                    <w:jc w:val="center"/>
                    <w:rPr>
                      <w:szCs w:val="21"/>
                    </w:rPr>
                  </w:pPr>
                  <w:r>
                    <w:rPr>
                      <w:rFonts w:hint="eastAsia"/>
                      <w:szCs w:val="21"/>
                    </w:rPr>
                    <w:t>道路西侧</w:t>
                  </w:r>
                </w:p>
              </w:tc>
              <w:tc>
                <w:tcPr>
                  <w:tcW w:w="2017" w:type="dxa"/>
                  <w:vAlign w:val="center"/>
                </w:tcPr>
                <w:p w14:paraId="43ECB233" w14:textId="77777777" w:rsidR="005161EE" w:rsidRDefault="00000000">
                  <w:pPr>
                    <w:jc w:val="center"/>
                    <w:rPr>
                      <w:szCs w:val="21"/>
                    </w:rPr>
                  </w:pPr>
                  <w:r>
                    <w:rPr>
                      <w:szCs w:val="21"/>
                    </w:rPr>
                    <w:t>4</w:t>
                  </w:r>
                  <w:r>
                    <w:rPr>
                      <w:szCs w:val="21"/>
                    </w:rPr>
                    <w:t>栋，</w:t>
                  </w:r>
                  <w:r>
                    <w:rPr>
                      <w:szCs w:val="21"/>
                    </w:rPr>
                    <w:t>1~3</w:t>
                  </w:r>
                  <w:r>
                    <w:rPr>
                      <w:szCs w:val="21"/>
                    </w:rPr>
                    <w:t>层民房、约</w:t>
                  </w:r>
                  <w:r>
                    <w:rPr>
                      <w:rFonts w:hint="eastAsia"/>
                      <w:szCs w:val="21"/>
                    </w:rPr>
                    <w:t>25</w:t>
                  </w:r>
                  <w:r>
                    <w:rPr>
                      <w:szCs w:val="21"/>
                    </w:rPr>
                    <w:t>人</w:t>
                  </w:r>
                </w:p>
              </w:tc>
              <w:tc>
                <w:tcPr>
                  <w:tcW w:w="2610" w:type="dxa"/>
                  <w:vAlign w:val="center"/>
                </w:tcPr>
                <w:p w14:paraId="6A7D1735" w14:textId="77777777" w:rsidR="005161EE" w:rsidRDefault="00000000">
                  <w:pPr>
                    <w:jc w:val="center"/>
                    <w:rPr>
                      <w:szCs w:val="21"/>
                    </w:rPr>
                  </w:pPr>
                  <w:r>
                    <w:rPr>
                      <w:szCs w:val="21"/>
                    </w:rPr>
                    <w:t>4</w:t>
                  </w:r>
                  <w:r>
                    <w:rPr>
                      <w:szCs w:val="21"/>
                    </w:rPr>
                    <w:t>栋，</w:t>
                  </w:r>
                  <w:r>
                    <w:rPr>
                      <w:szCs w:val="21"/>
                    </w:rPr>
                    <w:t>1~3</w:t>
                  </w:r>
                  <w:r>
                    <w:rPr>
                      <w:szCs w:val="21"/>
                    </w:rPr>
                    <w:t>层民房、约</w:t>
                  </w:r>
                  <w:r>
                    <w:rPr>
                      <w:rFonts w:hint="eastAsia"/>
                      <w:szCs w:val="21"/>
                    </w:rPr>
                    <w:t>55</w:t>
                  </w:r>
                  <w:r>
                    <w:rPr>
                      <w:szCs w:val="21"/>
                    </w:rPr>
                    <w:t>人</w:t>
                  </w:r>
                </w:p>
              </w:tc>
              <w:tc>
                <w:tcPr>
                  <w:tcW w:w="999" w:type="dxa"/>
                  <w:vAlign w:val="center"/>
                </w:tcPr>
                <w:p w14:paraId="5BF02D6F" w14:textId="77777777" w:rsidR="005161EE" w:rsidRDefault="00000000">
                  <w:pPr>
                    <w:jc w:val="center"/>
                    <w:rPr>
                      <w:szCs w:val="21"/>
                    </w:rPr>
                  </w:pPr>
                  <w:r>
                    <w:rPr>
                      <w:szCs w:val="21"/>
                    </w:rPr>
                    <w:t>2</w:t>
                  </w:r>
                  <w:r>
                    <w:rPr>
                      <w:szCs w:val="21"/>
                    </w:rPr>
                    <w:t>类</w:t>
                  </w:r>
                </w:p>
              </w:tc>
              <w:tc>
                <w:tcPr>
                  <w:tcW w:w="1030" w:type="dxa"/>
                  <w:vAlign w:val="center"/>
                </w:tcPr>
                <w:p w14:paraId="280BEBB8" w14:textId="77777777" w:rsidR="005161EE" w:rsidRDefault="00000000">
                  <w:pPr>
                    <w:jc w:val="center"/>
                    <w:rPr>
                      <w:szCs w:val="21"/>
                    </w:rPr>
                  </w:pPr>
                  <w:r>
                    <w:rPr>
                      <w:rFonts w:hint="eastAsia"/>
                      <w:szCs w:val="21"/>
                    </w:rPr>
                    <w:t>4a</w:t>
                  </w:r>
                  <w:r>
                    <w:rPr>
                      <w:szCs w:val="21"/>
                    </w:rPr>
                    <w:t>类</w:t>
                  </w:r>
                </w:p>
              </w:tc>
              <w:tc>
                <w:tcPr>
                  <w:tcW w:w="3773" w:type="dxa"/>
                  <w:vAlign w:val="center"/>
                </w:tcPr>
                <w:p w14:paraId="6C5EB700" w14:textId="77777777" w:rsidR="005161EE" w:rsidRDefault="00000000">
                  <w:pPr>
                    <w:jc w:val="center"/>
                    <w:rPr>
                      <w:szCs w:val="21"/>
                    </w:rPr>
                  </w:pPr>
                  <w:r>
                    <w:pict w14:anchorId="59582457">
                      <v:line id="_x0000_s2113" style="position:absolute;left:0;text-align:left;z-index:251712512;mso-position-horizontal-relative:text;mso-position-vertical-relative:text;mso-width-relative:page;mso-height-relative:page" from="141.4pt,76.15pt" to="161.35pt,76.55pt" filled="t" strokecolor="yellow">
                        <v:stroke endarrow="block"/>
                      </v:line>
                    </w:pict>
                  </w:r>
                  <w:r>
                    <w:pict w14:anchorId="2576F918">
                      <v:shape id="_x0000_s2114" type="#_x0000_t202" style="position:absolute;left:0;text-align:left;margin-left:134.5pt;margin-top:48pt;width:34.55pt;height:21pt;z-index:251713536;mso-position-horizontal-relative:text;mso-position-vertical-relative:text;mso-width-relative:page;mso-height-relative:page" filled="f" stroked="f">
                        <v:textbox>
                          <w:txbxContent>
                            <w:p w14:paraId="19316DCE" w14:textId="77777777" w:rsidR="005161EE" w:rsidRDefault="00000000">
                              <w:pPr>
                                <w:rPr>
                                  <w:color w:val="FFFF00"/>
                                </w:rPr>
                              </w:pPr>
                              <w:r>
                                <w:rPr>
                                  <w:rFonts w:hint="eastAsia"/>
                                  <w:color w:val="FFFF00"/>
                                </w:rPr>
                                <w:t>20m</w:t>
                              </w:r>
                            </w:p>
                          </w:txbxContent>
                        </v:textbox>
                      </v:shape>
                    </w:pict>
                  </w:r>
                  <w:r>
                    <w:pict w14:anchorId="603EDF3D">
                      <v:shape id="_x0000_s2115" style="position:absolute;left:0;text-align:left;margin-left:40.1pt;margin-top:21.1pt;width:102.6pt;height:63pt;z-index:251711488;mso-position-horizontal-relative:text;mso-position-vertical-relative:text;mso-width-relative:page;mso-height-relative:page" coordsize="2220,1365" path="m2130,1050r90,315l1440,1305,975,855,585,570,15,150,,,105,,750,285r300,210l1365,840r765,210xe" filled="f" strokecolor="yellow"/>
                    </w:pict>
                  </w:r>
                  <w:r>
                    <w:rPr>
                      <w:noProof/>
                    </w:rPr>
                    <w:drawing>
                      <wp:inline distT="0" distB="0" distL="114300" distR="114300" wp14:anchorId="670718F9" wp14:editId="1656054A">
                        <wp:extent cx="2475230" cy="1297305"/>
                        <wp:effectExtent l="0" t="0" r="1270" b="17145"/>
                        <wp:docPr id="8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6"/>
                                <pic:cNvPicPr>
                                  <a:picLocks noChangeAspect="1"/>
                                </pic:cNvPicPr>
                              </pic:nvPicPr>
                              <pic:blipFill>
                                <a:blip r:embed="rId35"/>
                                <a:stretch>
                                  <a:fillRect/>
                                </a:stretch>
                              </pic:blipFill>
                              <pic:spPr>
                                <a:xfrm>
                                  <a:off x="0" y="0"/>
                                  <a:ext cx="2475230" cy="1297305"/>
                                </a:xfrm>
                                <a:prstGeom prst="rect">
                                  <a:avLst/>
                                </a:prstGeom>
                                <a:noFill/>
                                <a:ln w="9525">
                                  <a:noFill/>
                                </a:ln>
                              </pic:spPr>
                            </pic:pic>
                          </a:graphicData>
                        </a:graphic>
                      </wp:inline>
                    </w:drawing>
                  </w:r>
                </w:p>
              </w:tc>
              <w:tc>
                <w:tcPr>
                  <w:tcW w:w="2570" w:type="dxa"/>
                  <w:vAlign w:val="center"/>
                </w:tcPr>
                <w:p w14:paraId="089F6DF2" w14:textId="77777777" w:rsidR="005161EE" w:rsidRDefault="00000000">
                  <w:pPr>
                    <w:snapToGrid w:val="0"/>
                    <w:jc w:val="center"/>
                  </w:pPr>
                  <w:r>
                    <w:rPr>
                      <w:noProof/>
                      <w:sz w:val="18"/>
                      <w:szCs w:val="18"/>
                    </w:rPr>
                    <w:drawing>
                      <wp:inline distT="0" distB="0" distL="114300" distR="114300" wp14:anchorId="7D15B2E2" wp14:editId="447C817C">
                        <wp:extent cx="1695450" cy="1228090"/>
                        <wp:effectExtent l="0" t="0" r="0" b="10160"/>
                        <wp:docPr id="90" name="图片 97" descr="IMG2017053111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7" descr="IMG20170531111543"/>
                                <pic:cNvPicPr>
                                  <a:picLocks noChangeAspect="1"/>
                                </pic:cNvPicPr>
                              </pic:nvPicPr>
                              <pic:blipFill>
                                <a:blip r:embed="rId36"/>
                                <a:srcRect l="485" t="31590" b="22701"/>
                                <a:stretch>
                                  <a:fillRect/>
                                </a:stretch>
                              </pic:blipFill>
                              <pic:spPr>
                                <a:xfrm>
                                  <a:off x="0" y="0"/>
                                  <a:ext cx="1695450" cy="1228090"/>
                                </a:xfrm>
                                <a:prstGeom prst="rect">
                                  <a:avLst/>
                                </a:prstGeom>
                                <a:noFill/>
                                <a:ln w="9525">
                                  <a:noFill/>
                                </a:ln>
                              </pic:spPr>
                            </pic:pic>
                          </a:graphicData>
                        </a:graphic>
                      </wp:inline>
                    </w:drawing>
                  </w:r>
                </w:p>
              </w:tc>
            </w:tr>
            <w:tr w:rsidR="005161EE" w14:paraId="5590F579" w14:textId="77777777">
              <w:trPr>
                <w:trHeight w:val="397"/>
                <w:jc w:val="center"/>
              </w:trPr>
              <w:tc>
                <w:tcPr>
                  <w:tcW w:w="518" w:type="dxa"/>
                  <w:vAlign w:val="center"/>
                </w:tcPr>
                <w:p w14:paraId="0A2435CD" w14:textId="77777777" w:rsidR="005161EE" w:rsidRDefault="00000000">
                  <w:pPr>
                    <w:jc w:val="center"/>
                    <w:rPr>
                      <w:szCs w:val="21"/>
                    </w:rPr>
                  </w:pPr>
                  <w:r>
                    <w:rPr>
                      <w:szCs w:val="21"/>
                    </w:rPr>
                    <w:t>3</w:t>
                  </w:r>
                </w:p>
              </w:tc>
              <w:tc>
                <w:tcPr>
                  <w:tcW w:w="883" w:type="dxa"/>
                  <w:vAlign w:val="center"/>
                </w:tcPr>
                <w:p w14:paraId="2A30A382"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桃花村</w:t>
                  </w:r>
                </w:p>
              </w:tc>
              <w:tc>
                <w:tcPr>
                  <w:tcW w:w="1506" w:type="dxa"/>
                  <w:vAlign w:val="center"/>
                </w:tcPr>
                <w:p w14:paraId="26FD883F" w14:textId="77777777" w:rsidR="005161EE" w:rsidRDefault="00000000">
                  <w:pPr>
                    <w:widowControl/>
                    <w:jc w:val="center"/>
                    <w:rPr>
                      <w:szCs w:val="21"/>
                    </w:rPr>
                  </w:pPr>
                  <w:r>
                    <w:rPr>
                      <w:rFonts w:hint="eastAsia"/>
                      <w:szCs w:val="21"/>
                    </w:rPr>
                    <w:t>70/95</w:t>
                  </w:r>
                </w:p>
              </w:tc>
              <w:tc>
                <w:tcPr>
                  <w:tcW w:w="630" w:type="dxa"/>
                  <w:vAlign w:val="center"/>
                </w:tcPr>
                <w:p w14:paraId="6760A071" w14:textId="77777777" w:rsidR="005161EE" w:rsidRDefault="00000000">
                  <w:pPr>
                    <w:widowControl/>
                    <w:jc w:val="center"/>
                    <w:rPr>
                      <w:szCs w:val="21"/>
                    </w:rPr>
                  </w:pPr>
                  <w:r>
                    <w:rPr>
                      <w:rFonts w:hint="eastAsia"/>
                      <w:szCs w:val="21"/>
                    </w:rPr>
                    <w:t>+1</w:t>
                  </w:r>
                </w:p>
              </w:tc>
              <w:tc>
                <w:tcPr>
                  <w:tcW w:w="972" w:type="dxa"/>
                  <w:vAlign w:val="center"/>
                </w:tcPr>
                <w:p w14:paraId="00F7FACD" w14:textId="77777777" w:rsidR="005161EE" w:rsidRDefault="00000000">
                  <w:pPr>
                    <w:widowControl/>
                    <w:jc w:val="center"/>
                    <w:rPr>
                      <w:szCs w:val="21"/>
                    </w:rPr>
                  </w:pPr>
                  <w:r>
                    <w:rPr>
                      <w:szCs w:val="21"/>
                    </w:rPr>
                    <w:t>K0+000</w:t>
                  </w:r>
                  <w:r>
                    <w:rPr>
                      <w:szCs w:val="21"/>
                    </w:rPr>
                    <w:t>～</w:t>
                  </w:r>
                  <w:r>
                    <w:rPr>
                      <w:szCs w:val="21"/>
                    </w:rPr>
                    <w:t>K0+253</w:t>
                  </w:r>
                </w:p>
              </w:tc>
              <w:tc>
                <w:tcPr>
                  <w:tcW w:w="1412" w:type="dxa"/>
                  <w:vAlign w:val="center"/>
                </w:tcPr>
                <w:p w14:paraId="445D4597"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494397C2" w14:textId="77777777" w:rsidR="005161EE" w:rsidRDefault="00000000">
                  <w:pPr>
                    <w:jc w:val="center"/>
                    <w:rPr>
                      <w:szCs w:val="21"/>
                    </w:rPr>
                  </w:pPr>
                  <w:r>
                    <w:rPr>
                      <w:rFonts w:hint="eastAsia"/>
                      <w:szCs w:val="21"/>
                    </w:rPr>
                    <w:t>道路西侧</w:t>
                  </w:r>
                </w:p>
              </w:tc>
              <w:tc>
                <w:tcPr>
                  <w:tcW w:w="2017" w:type="dxa"/>
                  <w:vAlign w:val="center"/>
                </w:tcPr>
                <w:p w14:paraId="4121D3FB" w14:textId="77777777" w:rsidR="005161EE" w:rsidRDefault="00000000">
                  <w:pPr>
                    <w:jc w:val="center"/>
                    <w:rPr>
                      <w:szCs w:val="21"/>
                    </w:rPr>
                  </w:pPr>
                  <w:r>
                    <w:rPr>
                      <w:rFonts w:hint="eastAsia"/>
                      <w:szCs w:val="21"/>
                    </w:rPr>
                    <w:t>8</w:t>
                  </w:r>
                  <w:r>
                    <w:rPr>
                      <w:szCs w:val="21"/>
                    </w:rPr>
                    <w:t>栋，</w:t>
                  </w:r>
                  <w:r>
                    <w:rPr>
                      <w:szCs w:val="21"/>
                    </w:rPr>
                    <w:t>1~3</w:t>
                  </w:r>
                  <w:r>
                    <w:rPr>
                      <w:szCs w:val="21"/>
                    </w:rPr>
                    <w:t>层民房、约</w:t>
                  </w:r>
                  <w:r>
                    <w:rPr>
                      <w:rFonts w:hint="eastAsia"/>
                      <w:szCs w:val="21"/>
                    </w:rPr>
                    <w:t>40</w:t>
                  </w:r>
                  <w:r>
                    <w:rPr>
                      <w:szCs w:val="21"/>
                    </w:rPr>
                    <w:t>人</w:t>
                  </w:r>
                </w:p>
              </w:tc>
              <w:tc>
                <w:tcPr>
                  <w:tcW w:w="2610" w:type="dxa"/>
                  <w:vAlign w:val="center"/>
                </w:tcPr>
                <w:p w14:paraId="49CE0A3E" w14:textId="77777777" w:rsidR="005161EE" w:rsidRDefault="00000000">
                  <w:pPr>
                    <w:jc w:val="center"/>
                    <w:rPr>
                      <w:szCs w:val="21"/>
                    </w:rPr>
                  </w:pPr>
                  <w:r>
                    <w:rPr>
                      <w:rFonts w:hint="eastAsia"/>
                      <w:szCs w:val="21"/>
                    </w:rPr>
                    <w:t>2</w:t>
                  </w:r>
                  <w:r>
                    <w:rPr>
                      <w:szCs w:val="21"/>
                    </w:rPr>
                    <w:t>2</w:t>
                  </w:r>
                  <w:r>
                    <w:rPr>
                      <w:szCs w:val="21"/>
                    </w:rPr>
                    <w:t>栋，</w:t>
                  </w:r>
                  <w:r>
                    <w:rPr>
                      <w:szCs w:val="21"/>
                    </w:rPr>
                    <w:t>1~2</w:t>
                  </w:r>
                  <w:r>
                    <w:rPr>
                      <w:szCs w:val="21"/>
                    </w:rPr>
                    <w:t>层民房、约</w:t>
                  </w:r>
                  <w:r>
                    <w:rPr>
                      <w:rFonts w:hint="eastAsia"/>
                      <w:szCs w:val="21"/>
                    </w:rPr>
                    <w:t>110</w:t>
                  </w:r>
                  <w:r>
                    <w:rPr>
                      <w:szCs w:val="21"/>
                    </w:rPr>
                    <w:t>人</w:t>
                  </w:r>
                </w:p>
              </w:tc>
              <w:tc>
                <w:tcPr>
                  <w:tcW w:w="999" w:type="dxa"/>
                  <w:vAlign w:val="center"/>
                </w:tcPr>
                <w:p w14:paraId="006BBFFF" w14:textId="77777777" w:rsidR="005161EE" w:rsidRDefault="00000000">
                  <w:pPr>
                    <w:jc w:val="center"/>
                    <w:rPr>
                      <w:szCs w:val="21"/>
                    </w:rPr>
                  </w:pPr>
                  <w:r>
                    <w:rPr>
                      <w:szCs w:val="21"/>
                    </w:rPr>
                    <w:t>2</w:t>
                  </w:r>
                  <w:r>
                    <w:rPr>
                      <w:szCs w:val="21"/>
                    </w:rPr>
                    <w:t>类</w:t>
                  </w:r>
                </w:p>
              </w:tc>
              <w:tc>
                <w:tcPr>
                  <w:tcW w:w="1030" w:type="dxa"/>
                  <w:vAlign w:val="center"/>
                </w:tcPr>
                <w:p w14:paraId="40B15A73" w14:textId="77777777" w:rsidR="005161EE" w:rsidRDefault="00000000">
                  <w:pPr>
                    <w:jc w:val="center"/>
                    <w:rPr>
                      <w:szCs w:val="21"/>
                    </w:rPr>
                  </w:pPr>
                  <w:r>
                    <w:rPr>
                      <w:szCs w:val="21"/>
                    </w:rPr>
                    <w:t>2</w:t>
                  </w:r>
                  <w:r>
                    <w:rPr>
                      <w:szCs w:val="21"/>
                    </w:rPr>
                    <w:t>类</w:t>
                  </w:r>
                </w:p>
              </w:tc>
              <w:tc>
                <w:tcPr>
                  <w:tcW w:w="3773" w:type="dxa"/>
                  <w:vAlign w:val="center"/>
                </w:tcPr>
                <w:p w14:paraId="6EE7CC30" w14:textId="77777777" w:rsidR="005161EE" w:rsidRDefault="00000000">
                  <w:pPr>
                    <w:jc w:val="center"/>
                    <w:rPr>
                      <w:szCs w:val="21"/>
                    </w:rPr>
                  </w:pPr>
                  <w:r>
                    <w:pict w14:anchorId="778055C6">
                      <v:line id="_x0000_s2116" style="position:absolute;left:0;text-align:left;z-index:251715584;mso-position-horizontal-relative:text;mso-position-vertical-relative:text;mso-width-relative:page;mso-height-relative:page" from="102.45pt,47.25pt" to="132.85pt,47.65pt" strokecolor="yellow">
                        <v:stroke endarrow="block"/>
                      </v:line>
                    </w:pict>
                  </w:r>
                  <w:r>
                    <w:pict w14:anchorId="11678412">
                      <v:shape id="_x0000_s2117" style="position:absolute;left:0;text-align:left;margin-left:15.5pt;margin-top:14.15pt;width:111pt;height:93.75pt;z-index:251716608;mso-position-horizontal-relative:text;mso-position-vertical-relative:text;mso-width-relative:page;mso-height-relative:page" coordsize="2220,1875" path="m,1875l900,1620r420,-435l1740,690,1860,555,2025,330,2220,45,1995,,1800,30,1620,225,1170,135,960,240,795,360,900,540,495,870,315,1140r225,15l285,1410,,1875xe" filled="f" strokecolor="yellow"/>
                    </w:pict>
                  </w:r>
                  <w:r>
                    <w:pict w14:anchorId="4B4252D2">
                      <v:shape id="_x0000_s2118" type="#_x0000_t202" style="position:absolute;left:0;text-align:left;margin-left:103.75pt;margin-top:42.35pt;width:34.55pt;height:21pt;z-index:251714560;mso-position-horizontal-relative:text;mso-position-vertical-relative:text;mso-width-relative:page;mso-height-relative:page" filled="f" stroked="f">
                        <v:textbox>
                          <w:txbxContent>
                            <w:p w14:paraId="0D8F4352" w14:textId="77777777" w:rsidR="005161EE" w:rsidRDefault="00000000">
                              <w:pPr>
                                <w:rPr>
                                  <w:color w:val="FFFF00"/>
                                </w:rPr>
                              </w:pPr>
                              <w:r>
                                <w:rPr>
                                  <w:rFonts w:hint="eastAsia"/>
                                  <w:color w:val="FFFF00"/>
                                </w:rPr>
                                <w:t>70m</w:t>
                              </w:r>
                            </w:p>
                          </w:txbxContent>
                        </v:textbox>
                      </v:shape>
                    </w:pict>
                  </w:r>
                  <w:r>
                    <w:rPr>
                      <w:noProof/>
                    </w:rPr>
                    <w:drawing>
                      <wp:inline distT="0" distB="0" distL="114300" distR="114300" wp14:anchorId="4A70298A" wp14:editId="4BF67883">
                        <wp:extent cx="2559685" cy="1550035"/>
                        <wp:effectExtent l="0" t="0" r="12065" b="12065"/>
                        <wp:docPr id="9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8"/>
                                <pic:cNvPicPr>
                                  <a:picLocks noChangeAspect="1"/>
                                </pic:cNvPicPr>
                              </pic:nvPicPr>
                              <pic:blipFill>
                                <a:blip r:embed="rId37"/>
                                <a:stretch>
                                  <a:fillRect/>
                                </a:stretch>
                              </pic:blipFill>
                              <pic:spPr>
                                <a:xfrm>
                                  <a:off x="0" y="0"/>
                                  <a:ext cx="2559685" cy="1550035"/>
                                </a:xfrm>
                                <a:prstGeom prst="rect">
                                  <a:avLst/>
                                </a:prstGeom>
                                <a:noFill/>
                                <a:ln w="9525">
                                  <a:noFill/>
                                </a:ln>
                              </pic:spPr>
                            </pic:pic>
                          </a:graphicData>
                        </a:graphic>
                      </wp:inline>
                    </w:drawing>
                  </w:r>
                </w:p>
              </w:tc>
              <w:tc>
                <w:tcPr>
                  <w:tcW w:w="2570" w:type="dxa"/>
                  <w:vAlign w:val="center"/>
                </w:tcPr>
                <w:p w14:paraId="4D912DA5" w14:textId="77777777" w:rsidR="005161EE" w:rsidRDefault="00000000">
                  <w:pPr>
                    <w:snapToGrid w:val="0"/>
                    <w:jc w:val="center"/>
                  </w:pPr>
                  <w:r>
                    <w:rPr>
                      <w:noProof/>
                      <w:sz w:val="18"/>
                      <w:szCs w:val="18"/>
                    </w:rPr>
                    <w:drawing>
                      <wp:inline distT="0" distB="0" distL="114300" distR="114300" wp14:anchorId="497A0A36" wp14:editId="69E6A48A">
                        <wp:extent cx="1703705" cy="1518920"/>
                        <wp:effectExtent l="0" t="0" r="10795" b="5080"/>
                        <wp:docPr id="92" name="图片 99" descr="IMG2017053111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9" descr="IMG20170531113214"/>
                                <pic:cNvPicPr>
                                  <a:picLocks noChangeAspect="1"/>
                                </pic:cNvPicPr>
                              </pic:nvPicPr>
                              <pic:blipFill>
                                <a:blip r:embed="rId38"/>
                                <a:stretch>
                                  <a:fillRect/>
                                </a:stretch>
                              </pic:blipFill>
                              <pic:spPr>
                                <a:xfrm>
                                  <a:off x="0" y="0"/>
                                  <a:ext cx="1703705" cy="1518920"/>
                                </a:xfrm>
                                <a:prstGeom prst="rect">
                                  <a:avLst/>
                                </a:prstGeom>
                                <a:noFill/>
                                <a:ln w="9525">
                                  <a:noFill/>
                                </a:ln>
                              </pic:spPr>
                            </pic:pic>
                          </a:graphicData>
                        </a:graphic>
                      </wp:inline>
                    </w:drawing>
                  </w:r>
                </w:p>
              </w:tc>
            </w:tr>
            <w:tr w:rsidR="005161EE" w14:paraId="145985DB" w14:textId="77777777">
              <w:trPr>
                <w:trHeight w:val="397"/>
                <w:jc w:val="center"/>
              </w:trPr>
              <w:tc>
                <w:tcPr>
                  <w:tcW w:w="518" w:type="dxa"/>
                  <w:vAlign w:val="center"/>
                </w:tcPr>
                <w:p w14:paraId="3525F754" w14:textId="77777777" w:rsidR="005161EE" w:rsidRDefault="00000000">
                  <w:pPr>
                    <w:jc w:val="center"/>
                    <w:rPr>
                      <w:szCs w:val="21"/>
                    </w:rPr>
                  </w:pPr>
                  <w:r>
                    <w:rPr>
                      <w:rFonts w:hint="eastAsia"/>
                      <w:szCs w:val="21"/>
                    </w:rPr>
                    <w:t>4</w:t>
                  </w:r>
                </w:p>
              </w:tc>
              <w:tc>
                <w:tcPr>
                  <w:tcW w:w="883" w:type="dxa"/>
                  <w:vAlign w:val="center"/>
                </w:tcPr>
                <w:p w14:paraId="0C8E193A"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瓜洲村</w:t>
                  </w:r>
                </w:p>
              </w:tc>
              <w:tc>
                <w:tcPr>
                  <w:tcW w:w="1506" w:type="dxa"/>
                  <w:vAlign w:val="center"/>
                </w:tcPr>
                <w:p w14:paraId="426A7307" w14:textId="77777777" w:rsidR="005161EE" w:rsidRDefault="00000000">
                  <w:pPr>
                    <w:widowControl/>
                    <w:jc w:val="center"/>
                    <w:rPr>
                      <w:szCs w:val="21"/>
                    </w:rPr>
                  </w:pPr>
                  <w:r>
                    <w:rPr>
                      <w:rFonts w:hint="eastAsia"/>
                      <w:szCs w:val="21"/>
                    </w:rPr>
                    <w:t>30/55</w:t>
                  </w:r>
                </w:p>
              </w:tc>
              <w:tc>
                <w:tcPr>
                  <w:tcW w:w="630" w:type="dxa"/>
                  <w:vAlign w:val="center"/>
                </w:tcPr>
                <w:p w14:paraId="08CBACC9" w14:textId="77777777" w:rsidR="005161EE" w:rsidRDefault="00000000">
                  <w:pPr>
                    <w:widowControl/>
                    <w:jc w:val="center"/>
                    <w:rPr>
                      <w:szCs w:val="21"/>
                    </w:rPr>
                  </w:pPr>
                  <w:r>
                    <w:rPr>
                      <w:rFonts w:hint="eastAsia"/>
                      <w:szCs w:val="21"/>
                    </w:rPr>
                    <w:t>-3</w:t>
                  </w:r>
                </w:p>
              </w:tc>
              <w:tc>
                <w:tcPr>
                  <w:tcW w:w="972" w:type="dxa"/>
                  <w:vAlign w:val="center"/>
                </w:tcPr>
                <w:p w14:paraId="08B05B50" w14:textId="77777777" w:rsidR="005161EE" w:rsidRDefault="00000000">
                  <w:pPr>
                    <w:widowControl/>
                    <w:jc w:val="center"/>
                    <w:rPr>
                      <w:szCs w:val="21"/>
                    </w:rPr>
                  </w:pPr>
                  <w:r>
                    <w:rPr>
                      <w:szCs w:val="21"/>
                    </w:rPr>
                    <w:t>K</w:t>
                  </w:r>
                  <w:r>
                    <w:rPr>
                      <w:rFonts w:hint="eastAsia"/>
                      <w:szCs w:val="21"/>
                    </w:rPr>
                    <w:t>2</w:t>
                  </w:r>
                  <w:r>
                    <w:rPr>
                      <w:szCs w:val="21"/>
                    </w:rPr>
                    <w:t>+000</w:t>
                  </w:r>
                  <w:r>
                    <w:rPr>
                      <w:szCs w:val="21"/>
                    </w:rPr>
                    <w:t>～</w:t>
                  </w:r>
                  <w:r>
                    <w:rPr>
                      <w:szCs w:val="21"/>
                    </w:rPr>
                    <w:t>K</w:t>
                  </w:r>
                  <w:r>
                    <w:rPr>
                      <w:rFonts w:hint="eastAsia"/>
                      <w:szCs w:val="21"/>
                    </w:rPr>
                    <w:t>2</w:t>
                  </w:r>
                  <w:r>
                    <w:rPr>
                      <w:szCs w:val="21"/>
                    </w:rPr>
                    <w:t>+253</w:t>
                  </w:r>
                </w:p>
              </w:tc>
              <w:tc>
                <w:tcPr>
                  <w:tcW w:w="1412" w:type="dxa"/>
                  <w:vAlign w:val="center"/>
                </w:tcPr>
                <w:p w14:paraId="70ABB9B1"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06FFACE5" w14:textId="77777777" w:rsidR="005161EE" w:rsidRDefault="00000000">
                  <w:pPr>
                    <w:widowControl/>
                    <w:jc w:val="center"/>
                    <w:rPr>
                      <w:szCs w:val="21"/>
                    </w:rPr>
                  </w:pPr>
                  <w:r>
                    <w:rPr>
                      <w:rFonts w:hint="eastAsia"/>
                      <w:szCs w:val="21"/>
                    </w:rPr>
                    <w:t>道路西侧</w:t>
                  </w:r>
                </w:p>
              </w:tc>
              <w:tc>
                <w:tcPr>
                  <w:tcW w:w="2017" w:type="dxa"/>
                  <w:vAlign w:val="center"/>
                </w:tcPr>
                <w:p w14:paraId="19988EC2" w14:textId="77777777" w:rsidR="005161EE" w:rsidRDefault="00000000">
                  <w:pPr>
                    <w:jc w:val="center"/>
                    <w:rPr>
                      <w:szCs w:val="21"/>
                    </w:rPr>
                  </w:pPr>
                  <w:r>
                    <w:rPr>
                      <w:rFonts w:hint="eastAsia"/>
                      <w:szCs w:val="21"/>
                    </w:rPr>
                    <w:t>4</w:t>
                  </w:r>
                  <w:r>
                    <w:rPr>
                      <w:szCs w:val="21"/>
                    </w:rPr>
                    <w:t>栋</w:t>
                  </w:r>
                  <w:r>
                    <w:rPr>
                      <w:szCs w:val="21"/>
                    </w:rPr>
                    <w:t>/</w:t>
                  </w:r>
                  <w:r>
                    <w:rPr>
                      <w:rFonts w:hint="eastAsia"/>
                      <w:szCs w:val="21"/>
                    </w:rPr>
                    <w:t>16</w:t>
                  </w:r>
                  <w:r>
                    <w:rPr>
                      <w:szCs w:val="21"/>
                    </w:rPr>
                    <w:t>人</w:t>
                  </w:r>
                </w:p>
              </w:tc>
              <w:tc>
                <w:tcPr>
                  <w:tcW w:w="2610" w:type="dxa"/>
                  <w:vAlign w:val="center"/>
                </w:tcPr>
                <w:p w14:paraId="0CA9597C" w14:textId="77777777" w:rsidR="005161EE" w:rsidRDefault="00000000">
                  <w:pPr>
                    <w:jc w:val="center"/>
                    <w:rPr>
                      <w:szCs w:val="21"/>
                    </w:rPr>
                  </w:pPr>
                  <w:r>
                    <w:rPr>
                      <w:rFonts w:hint="eastAsia"/>
                      <w:szCs w:val="21"/>
                    </w:rPr>
                    <w:t>3</w:t>
                  </w:r>
                  <w:r>
                    <w:rPr>
                      <w:szCs w:val="21"/>
                    </w:rPr>
                    <w:t>栋</w:t>
                  </w:r>
                  <w:r>
                    <w:rPr>
                      <w:szCs w:val="21"/>
                    </w:rPr>
                    <w:t>/</w:t>
                  </w:r>
                  <w:r>
                    <w:rPr>
                      <w:rFonts w:hint="eastAsia"/>
                      <w:szCs w:val="21"/>
                    </w:rPr>
                    <w:t>6</w:t>
                  </w:r>
                  <w:r>
                    <w:rPr>
                      <w:szCs w:val="21"/>
                    </w:rPr>
                    <w:t>人</w:t>
                  </w:r>
                </w:p>
              </w:tc>
              <w:tc>
                <w:tcPr>
                  <w:tcW w:w="999" w:type="dxa"/>
                  <w:vAlign w:val="center"/>
                </w:tcPr>
                <w:p w14:paraId="57DA9594" w14:textId="77777777" w:rsidR="005161EE" w:rsidRDefault="00000000">
                  <w:pPr>
                    <w:jc w:val="center"/>
                    <w:rPr>
                      <w:szCs w:val="21"/>
                    </w:rPr>
                  </w:pPr>
                  <w:r>
                    <w:rPr>
                      <w:szCs w:val="21"/>
                    </w:rPr>
                    <w:t>2</w:t>
                  </w:r>
                  <w:r>
                    <w:rPr>
                      <w:szCs w:val="21"/>
                    </w:rPr>
                    <w:t>类</w:t>
                  </w:r>
                </w:p>
              </w:tc>
              <w:tc>
                <w:tcPr>
                  <w:tcW w:w="1030" w:type="dxa"/>
                  <w:vAlign w:val="center"/>
                </w:tcPr>
                <w:p w14:paraId="77A93D0F" w14:textId="77777777" w:rsidR="005161EE" w:rsidRDefault="00000000">
                  <w:pPr>
                    <w:jc w:val="center"/>
                    <w:rPr>
                      <w:szCs w:val="21"/>
                    </w:rPr>
                  </w:pPr>
                  <w:r>
                    <w:rPr>
                      <w:rFonts w:hint="eastAsia"/>
                      <w:szCs w:val="21"/>
                    </w:rPr>
                    <w:t>4a</w:t>
                  </w:r>
                  <w:r>
                    <w:rPr>
                      <w:szCs w:val="21"/>
                    </w:rPr>
                    <w:t>类</w:t>
                  </w:r>
                </w:p>
              </w:tc>
              <w:tc>
                <w:tcPr>
                  <w:tcW w:w="3773" w:type="dxa"/>
                  <w:vAlign w:val="center"/>
                </w:tcPr>
                <w:p w14:paraId="329850AD" w14:textId="77777777" w:rsidR="005161EE" w:rsidRDefault="00000000">
                  <w:pPr>
                    <w:jc w:val="center"/>
                    <w:rPr>
                      <w:szCs w:val="21"/>
                    </w:rPr>
                  </w:pPr>
                  <w:r>
                    <w:pict w14:anchorId="504323B0">
                      <v:line id="_x0000_s2119" style="position:absolute;left:0;text-align:left;z-index:251722752;mso-position-horizontal-relative:text;mso-position-vertical-relative:text;mso-width-relative:page;mso-height-relative:page" from="73.2pt,73.7pt" to="96.15pt,74.1pt" strokecolor="yellow">
                        <v:stroke endarrow="block"/>
                      </v:line>
                    </w:pict>
                  </w:r>
                  <w:r>
                    <w:pict w14:anchorId="3ABD03CF">
                      <v:shape id="_x0000_s2120" type="#_x0000_t202" style="position:absolute;left:0;text-align:left;margin-left:83.5pt;margin-top:71.8pt;width:34.55pt;height:21pt;z-index:251721728;mso-position-horizontal-relative:text;mso-position-vertical-relative:text;mso-width-relative:page;mso-height-relative:page" filled="f" stroked="f">
                        <v:textbox>
                          <w:txbxContent>
                            <w:p w14:paraId="0E4156AC" w14:textId="77777777" w:rsidR="005161EE" w:rsidRDefault="00000000">
                              <w:pPr>
                                <w:rPr>
                                  <w:color w:val="FFFF00"/>
                                </w:rPr>
                              </w:pPr>
                              <w:r>
                                <w:rPr>
                                  <w:rFonts w:hint="eastAsia"/>
                                  <w:color w:val="FFFF00"/>
                                </w:rPr>
                                <w:t>30m</w:t>
                              </w:r>
                            </w:p>
                          </w:txbxContent>
                        </v:textbox>
                      </v:shape>
                    </w:pict>
                  </w:r>
                  <w:r>
                    <w:pict w14:anchorId="0047F31F">
                      <v:shape id="_x0000_s2121" style="position:absolute;left:0;text-align:left;margin-left:23.75pt;margin-top:44.65pt;width:80.25pt;height:50.25pt;z-index:251717632;mso-position-horizontal-relative:text;mso-position-vertical-relative:text;mso-width-relative:page;mso-height-relative:page" coordsize="1605,1005" path="m1110,l420,540,,720,120,870r300,135l705,705,1065,525r165,-60l1530,210r75,-105l1110,xe" filled="f" strokecolor="yellow"/>
                    </w:pict>
                  </w:r>
                  <w:r>
                    <w:rPr>
                      <w:noProof/>
                    </w:rPr>
                    <w:drawing>
                      <wp:inline distT="0" distB="0" distL="114300" distR="114300" wp14:anchorId="63469459" wp14:editId="25B5FAFE">
                        <wp:extent cx="2562225" cy="1513840"/>
                        <wp:effectExtent l="0" t="0" r="9525" b="10160"/>
                        <wp:docPr id="8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0"/>
                                <pic:cNvPicPr>
                                  <a:picLocks noChangeAspect="1"/>
                                </pic:cNvPicPr>
                              </pic:nvPicPr>
                              <pic:blipFill>
                                <a:blip r:embed="rId39"/>
                                <a:stretch>
                                  <a:fillRect/>
                                </a:stretch>
                              </pic:blipFill>
                              <pic:spPr>
                                <a:xfrm>
                                  <a:off x="0" y="0"/>
                                  <a:ext cx="2562225" cy="1513840"/>
                                </a:xfrm>
                                <a:prstGeom prst="rect">
                                  <a:avLst/>
                                </a:prstGeom>
                                <a:noFill/>
                                <a:ln w="9525">
                                  <a:noFill/>
                                </a:ln>
                              </pic:spPr>
                            </pic:pic>
                          </a:graphicData>
                        </a:graphic>
                      </wp:inline>
                    </w:drawing>
                  </w:r>
                </w:p>
              </w:tc>
              <w:tc>
                <w:tcPr>
                  <w:tcW w:w="2570" w:type="dxa"/>
                  <w:vAlign w:val="center"/>
                </w:tcPr>
                <w:p w14:paraId="185BC9CD" w14:textId="77777777" w:rsidR="005161EE" w:rsidRDefault="00000000">
                  <w:pPr>
                    <w:snapToGrid w:val="0"/>
                    <w:jc w:val="center"/>
                  </w:pPr>
                  <w:r>
                    <w:rPr>
                      <w:noProof/>
                      <w:sz w:val="18"/>
                      <w:szCs w:val="18"/>
                    </w:rPr>
                    <w:drawing>
                      <wp:inline distT="0" distB="0" distL="114300" distR="114300" wp14:anchorId="516AB046" wp14:editId="04F94AA5">
                        <wp:extent cx="1699260" cy="1439545"/>
                        <wp:effectExtent l="0" t="0" r="15240" b="8255"/>
                        <wp:docPr id="88" name="图片 101" descr="IMG2017053111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1" descr="IMG20170531114726"/>
                                <pic:cNvPicPr>
                                  <a:picLocks noChangeAspect="1"/>
                                </pic:cNvPicPr>
                              </pic:nvPicPr>
                              <pic:blipFill>
                                <a:blip r:embed="rId40"/>
                                <a:srcRect l="32822" t="46400" r="9325" b="30360"/>
                                <a:stretch>
                                  <a:fillRect/>
                                </a:stretch>
                              </pic:blipFill>
                              <pic:spPr>
                                <a:xfrm>
                                  <a:off x="0" y="0"/>
                                  <a:ext cx="1699260" cy="1439545"/>
                                </a:xfrm>
                                <a:prstGeom prst="rect">
                                  <a:avLst/>
                                </a:prstGeom>
                                <a:noFill/>
                                <a:ln w="9525">
                                  <a:noFill/>
                                </a:ln>
                              </pic:spPr>
                            </pic:pic>
                          </a:graphicData>
                        </a:graphic>
                      </wp:inline>
                    </w:drawing>
                  </w:r>
                </w:p>
              </w:tc>
            </w:tr>
            <w:tr w:rsidR="005161EE" w14:paraId="71E2069F" w14:textId="77777777">
              <w:trPr>
                <w:trHeight w:val="397"/>
                <w:jc w:val="center"/>
              </w:trPr>
              <w:tc>
                <w:tcPr>
                  <w:tcW w:w="518" w:type="dxa"/>
                  <w:vAlign w:val="center"/>
                </w:tcPr>
                <w:p w14:paraId="4970E7DE" w14:textId="77777777" w:rsidR="005161EE" w:rsidRDefault="00000000">
                  <w:pPr>
                    <w:jc w:val="center"/>
                    <w:rPr>
                      <w:szCs w:val="21"/>
                    </w:rPr>
                  </w:pPr>
                  <w:r>
                    <w:rPr>
                      <w:szCs w:val="21"/>
                    </w:rPr>
                    <w:t>5</w:t>
                  </w:r>
                </w:p>
              </w:tc>
              <w:tc>
                <w:tcPr>
                  <w:tcW w:w="883" w:type="dxa"/>
                  <w:vAlign w:val="center"/>
                </w:tcPr>
                <w:p w14:paraId="0B7C0A2A"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庄上村</w:t>
                  </w:r>
                </w:p>
              </w:tc>
              <w:tc>
                <w:tcPr>
                  <w:tcW w:w="1506" w:type="dxa"/>
                  <w:vAlign w:val="center"/>
                </w:tcPr>
                <w:p w14:paraId="309EB0EB" w14:textId="77777777" w:rsidR="005161EE" w:rsidRDefault="00000000">
                  <w:pPr>
                    <w:widowControl/>
                    <w:jc w:val="center"/>
                    <w:rPr>
                      <w:szCs w:val="21"/>
                    </w:rPr>
                  </w:pPr>
                  <w:r>
                    <w:rPr>
                      <w:rFonts w:hint="eastAsia"/>
                      <w:szCs w:val="21"/>
                    </w:rPr>
                    <w:t>30/55</w:t>
                  </w:r>
                </w:p>
              </w:tc>
              <w:tc>
                <w:tcPr>
                  <w:tcW w:w="630" w:type="dxa"/>
                  <w:vAlign w:val="center"/>
                </w:tcPr>
                <w:p w14:paraId="52F60209" w14:textId="77777777" w:rsidR="005161EE" w:rsidRDefault="00000000">
                  <w:pPr>
                    <w:widowControl/>
                    <w:jc w:val="center"/>
                    <w:rPr>
                      <w:szCs w:val="21"/>
                    </w:rPr>
                  </w:pPr>
                  <w:r>
                    <w:rPr>
                      <w:rFonts w:hint="eastAsia"/>
                      <w:szCs w:val="21"/>
                    </w:rPr>
                    <w:t>-3</w:t>
                  </w:r>
                </w:p>
              </w:tc>
              <w:tc>
                <w:tcPr>
                  <w:tcW w:w="972" w:type="dxa"/>
                  <w:vAlign w:val="center"/>
                </w:tcPr>
                <w:p w14:paraId="42B8E4DE" w14:textId="77777777" w:rsidR="005161EE" w:rsidRDefault="00000000">
                  <w:pPr>
                    <w:widowControl/>
                    <w:jc w:val="center"/>
                    <w:rPr>
                      <w:szCs w:val="21"/>
                    </w:rPr>
                  </w:pPr>
                  <w:r>
                    <w:rPr>
                      <w:szCs w:val="21"/>
                    </w:rPr>
                    <w:t>K</w:t>
                  </w:r>
                  <w:r>
                    <w:rPr>
                      <w:rFonts w:hint="eastAsia"/>
                      <w:szCs w:val="21"/>
                    </w:rPr>
                    <w:t>3</w:t>
                  </w:r>
                  <w:r>
                    <w:rPr>
                      <w:szCs w:val="21"/>
                    </w:rPr>
                    <w:t>+</w:t>
                  </w:r>
                  <w:r>
                    <w:rPr>
                      <w:rFonts w:hint="eastAsia"/>
                      <w:szCs w:val="21"/>
                    </w:rPr>
                    <w:t>10</w:t>
                  </w:r>
                  <w:r>
                    <w:rPr>
                      <w:szCs w:val="21"/>
                    </w:rPr>
                    <w:t>～</w:t>
                  </w:r>
                  <w:r>
                    <w:rPr>
                      <w:szCs w:val="21"/>
                    </w:rPr>
                    <w:t>K</w:t>
                  </w:r>
                  <w:r>
                    <w:rPr>
                      <w:rFonts w:hint="eastAsia"/>
                      <w:szCs w:val="21"/>
                    </w:rPr>
                    <w:t>3</w:t>
                  </w:r>
                  <w:r>
                    <w:rPr>
                      <w:szCs w:val="21"/>
                    </w:rPr>
                    <w:t>+</w:t>
                  </w:r>
                  <w:r>
                    <w:rPr>
                      <w:rFonts w:hint="eastAsia"/>
                      <w:szCs w:val="21"/>
                    </w:rPr>
                    <w:t>110</w:t>
                  </w:r>
                </w:p>
              </w:tc>
              <w:tc>
                <w:tcPr>
                  <w:tcW w:w="1412" w:type="dxa"/>
                  <w:vAlign w:val="center"/>
                </w:tcPr>
                <w:p w14:paraId="4A30EB12"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51B6E3E2" w14:textId="77777777" w:rsidR="005161EE" w:rsidRDefault="00000000">
                  <w:pPr>
                    <w:widowControl/>
                    <w:jc w:val="center"/>
                    <w:rPr>
                      <w:szCs w:val="21"/>
                    </w:rPr>
                  </w:pPr>
                  <w:r>
                    <w:rPr>
                      <w:rFonts w:hint="eastAsia"/>
                      <w:szCs w:val="21"/>
                    </w:rPr>
                    <w:t>道路西侧</w:t>
                  </w:r>
                </w:p>
              </w:tc>
              <w:tc>
                <w:tcPr>
                  <w:tcW w:w="2017" w:type="dxa"/>
                  <w:vAlign w:val="center"/>
                </w:tcPr>
                <w:p w14:paraId="705146D7" w14:textId="77777777" w:rsidR="005161EE" w:rsidRDefault="00000000">
                  <w:pPr>
                    <w:jc w:val="center"/>
                    <w:rPr>
                      <w:szCs w:val="21"/>
                    </w:rPr>
                  </w:pPr>
                  <w:r>
                    <w:rPr>
                      <w:rFonts w:hint="eastAsia"/>
                      <w:szCs w:val="21"/>
                    </w:rPr>
                    <w:t>3</w:t>
                  </w:r>
                  <w:r>
                    <w:rPr>
                      <w:szCs w:val="21"/>
                    </w:rPr>
                    <w:t>栋</w:t>
                  </w:r>
                  <w:r>
                    <w:rPr>
                      <w:szCs w:val="21"/>
                    </w:rPr>
                    <w:t>/</w:t>
                  </w:r>
                  <w:r>
                    <w:rPr>
                      <w:rFonts w:hint="eastAsia"/>
                      <w:szCs w:val="21"/>
                    </w:rPr>
                    <w:t>15</w:t>
                  </w:r>
                  <w:r>
                    <w:rPr>
                      <w:szCs w:val="21"/>
                    </w:rPr>
                    <w:t>人</w:t>
                  </w:r>
                </w:p>
              </w:tc>
              <w:tc>
                <w:tcPr>
                  <w:tcW w:w="2610" w:type="dxa"/>
                  <w:vAlign w:val="center"/>
                </w:tcPr>
                <w:p w14:paraId="79179BF7" w14:textId="77777777" w:rsidR="005161EE" w:rsidRDefault="00000000">
                  <w:pPr>
                    <w:jc w:val="center"/>
                    <w:rPr>
                      <w:szCs w:val="21"/>
                    </w:rPr>
                  </w:pPr>
                  <w:r>
                    <w:rPr>
                      <w:rFonts w:hint="eastAsia"/>
                      <w:szCs w:val="21"/>
                    </w:rPr>
                    <w:t>27</w:t>
                  </w:r>
                  <w:r>
                    <w:rPr>
                      <w:szCs w:val="21"/>
                    </w:rPr>
                    <w:t>栋</w:t>
                  </w:r>
                  <w:r>
                    <w:rPr>
                      <w:szCs w:val="21"/>
                    </w:rPr>
                    <w:t>/</w:t>
                  </w:r>
                  <w:r>
                    <w:rPr>
                      <w:rFonts w:hint="eastAsia"/>
                      <w:szCs w:val="21"/>
                    </w:rPr>
                    <w:t>75</w:t>
                  </w:r>
                  <w:r>
                    <w:rPr>
                      <w:szCs w:val="21"/>
                    </w:rPr>
                    <w:t>人</w:t>
                  </w:r>
                </w:p>
              </w:tc>
              <w:tc>
                <w:tcPr>
                  <w:tcW w:w="999" w:type="dxa"/>
                  <w:vAlign w:val="center"/>
                </w:tcPr>
                <w:p w14:paraId="19C7484C" w14:textId="77777777" w:rsidR="005161EE" w:rsidRDefault="00000000">
                  <w:pPr>
                    <w:jc w:val="center"/>
                    <w:rPr>
                      <w:szCs w:val="21"/>
                    </w:rPr>
                  </w:pPr>
                  <w:r>
                    <w:rPr>
                      <w:szCs w:val="21"/>
                    </w:rPr>
                    <w:t>2</w:t>
                  </w:r>
                  <w:r>
                    <w:rPr>
                      <w:szCs w:val="21"/>
                    </w:rPr>
                    <w:t>类</w:t>
                  </w:r>
                </w:p>
              </w:tc>
              <w:tc>
                <w:tcPr>
                  <w:tcW w:w="1030" w:type="dxa"/>
                  <w:vAlign w:val="center"/>
                </w:tcPr>
                <w:p w14:paraId="0D2D3EF0" w14:textId="77777777" w:rsidR="005161EE" w:rsidRDefault="00000000">
                  <w:pPr>
                    <w:jc w:val="center"/>
                    <w:rPr>
                      <w:szCs w:val="21"/>
                    </w:rPr>
                  </w:pPr>
                  <w:r>
                    <w:rPr>
                      <w:rFonts w:hint="eastAsia"/>
                      <w:szCs w:val="21"/>
                    </w:rPr>
                    <w:t>4a</w:t>
                  </w:r>
                  <w:r>
                    <w:rPr>
                      <w:szCs w:val="21"/>
                    </w:rPr>
                    <w:t>类</w:t>
                  </w:r>
                </w:p>
              </w:tc>
              <w:tc>
                <w:tcPr>
                  <w:tcW w:w="3773" w:type="dxa"/>
                  <w:vAlign w:val="center"/>
                </w:tcPr>
                <w:p w14:paraId="1BD440ED" w14:textId="77777777" w:rsidR="005161EE" w:rsidRDefault="00000000">
                  <w:pPr>
                    <w:jc w:val="center"/>
                    <w:rPr>
                      <w:szCs w:val="21"/>
                    </w:rPr>
                  </w:pPr>
                  <w:r>
                    <w:pict w14:anchorId="6AB14DEB">
                      <v:shape id="_x0000_s2122" type="#_x0000_t202" style="position:absolute;left:0;text-align:left;margin-left:85.75pt;margin-top:70.15pt;width:34.55pt;height:21pt;z-index:251719680;mso-position-horizontal-relative:text;mso-position-vertical-relative:text;mso-width-relative:page;mso-height-relative:page" filled="f" stroked="f">
                        <v:textbox>
                          <w:txbxContent>
                            <w:p w14:paraId="48EE8761" w14:textId="77777777" w:rsidR="005161EE" w:rsidRDefault="00000000">
                              <w:pPr>
                                <w:rPr>
                                  <w:color w:val="FFFF00"/>
                                </w:rPr>
                              </w:pPr>
                              <w:r>
                                <w:rPr>
                                  <w:rFonts w:hint="eastAsia"/>
                                  <w:color w:val="FFFF00"/>
                                </w:rPr>
                                <w:t>30m</w:t>
                              </w:r>
                            </w:p>
                          </w:txbxContent>
                        </v:textbox>
                      </v:shape>
                    </w:pict>
                  </w:r>
                  <w:r>
                    <w:pict w14:anchorId="2F071021">
                      <v:line id="_x0000_s2123" style="position:absolute;left:0;text-align:left;z-index:251718656;mso-position-horizontal-relative:text;mso-position-vertical-relative:text;mso-width-relative:page;mso-height-relative:page" from="76.95pt,86.3pt" to="99.1pt,91.2pt" strokecolor="yellow">
                        <v:stroke endarrow="block"/>
                      </v:line>
                    </w:pict>
                  </w:r>
                  <w:r>
                    <w:pict w14:anchorId="3D02A113">
                      <v:polyline id="_x0000_s2124" style="position:absolute;left:0;text-align:left;z-index:251720704;mso-position-horizontal-relative:text;mso-position-vertical-relative:text;mso-width-relative:page;mso-height-relative:page" points="130.25pt,17.7pt,134pt,27.45pt,128.75pt,42.45pt,116pt,52.2pt,105.5pt,60.45pt,89pt,64.95pt,78.5pt,78.45pt,77pt,87.45pt,52.25pt,90.45pt,25.25pt,82.95pt,20pt,77.7pt,27.5pt,57.45pt,59pt,52.95pt,83pt,49.95pt,109.25pt,30.45pt,125pt,15.45pt,126.5pt,16.2pt" coordsize="2280,1500" filled="f" strokecolor="yellow">
                        <v:path arrowok="t"/>
                      </v:polyline>
                    </w:pict>
                  </w:r>
                  <w:r>
                    <w:rPr>
                      <w:noProof/>
                    </w:rPr>
                    <w:drawing>
                      <wp:inline distT="0" distB="0" distL="114300" distR="114300" wp14:anchorId="28EA1CA3" wp14:editId="38595EAD">
                        <wp:extent cx="2562860" cy="1529715"/>
                        <wp:effectExtent l="0" t="0" r="8890" b="13335"/>
                        <wp:docPr id="8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2"/>
                                <pic:cNvPicPr>
                                  <a:picLocks noChangeAspect="1"/>
                                </pic:cNvPicPr>
                              </pic:nvPicPr>
                              <pic:blipFill>
                                <a:blip r:embed="rId41"/>
                                <a:stretch>
                                  <a:fillRect/>
                                </a:stretch>
                              </pic:blipFill>
                              <pic:spPr>
                                <a:xfrm>
                                  <a:off x="0" y="0"/>
                                  <a:ext cx="2562860" cy="1529715"/>
                                </a:xfrm>
                                <a:prstGeom prst="rect">
                                  <a:avLst/>
                                </a:prstGeom>
                                <a:noFill/>
                                <a:ln w="9525">
                                  <a:noFill/>
                                </a:ln>
                              </pic:spPr>
                            </pic:pic>
                          </a:graphicData>
                        </a:graphic>
                      </wp:inline>
                    </w:drawing>
                  </w:r>
                </w:p>
              </w:tc>
              <w:tc>
                <w:tcPr>
                  <w:tcW w:w="2570" w:type="dxa"/>
                  <w:vAlign w:val="center"/>
                </w:tcPr>
                <w:p w14:paraId="38CB7F5E" w14:textId="77777777" w:rsidR="005161EE" w:rsidRDefault="00000000">
                  <w:pPr>
                    <w:snapToGrid w:val="0"/>
                    <w:jc w:val="center"/>
                  </w:pPr>
                  <w:r>
                    <w:rPr>
                      <w:noProof/>
                    </w:rPr>
                    <w:drawing>
                      <wp:inline distT="0" distB="0" distL="114300" distR="114300" wp14:anchorId="5791D4EF" wp14:editId="10A2B69C">
                        <wp:extent cx="1732915" cy="1543050"/>
                        <wp:effectExtent l="0" t="0" r="635" b="0"/>
                        <wp:docPr id="8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03"/>
                                <pic:cNvPicPr>
                                  <a:picLocks noChangeAspect="1"/>
                                </pic:cNvPicPr>
                              </pic:nvPicPr>
                              <pic:blipFill>
                                <a:blip r:embed="rId42">
                                  <a:lum bright="-23999"/>
                                </a:blip>
                                <a:srcRect l="146" b="18930"/>
                                <a:stretch>
                                  <a:fillRect/>
                                </a:stretch>
                              </pic:blipFill>
                              <pic:spPr>
                                <a:xfrm>
                                  <a:off x="0" y="0"/>
                                  <a:ext cx="1732915" cy="1543050"/>
                                </a:xfrm>
                                <a:prstGeom prst="rect">
                                  <a:avLst/>
                                </a:prstGeom>
                                <a:noFill/>
                                <a:ln w="9525">
                                  <a:noFill/>
                                </a:ln>
                              </pic:spPr>
                            </pic:pic>
                          </a:graphicData>
                        </a:graphic>
                      </wp:inline>
                    </w:drawing>
                  </w:r>
                </w:p>
              </w:tc>
            </w:tr>
            <w:tr w:rsidR="005161EE" w14:paraId="62258266" w14:textId="77777777">
              <w:trPr>
                <w:trHeight w:val="397"/>
                <w:jc w:val="center"/>
              </w:trPr>
              <w:tc>
                <w:tcPr>
                  <w:tcW w:w="518" w:type="dxa"/>
                  <w:vAlign w:val="center"/>
                </w:tcPr>
                <w:p w14:paraId="0724FAED" w14:textId="77777777" w:rsidR="005161EE" w:rsidRDefault="00000000">
                  <w:pPr>
                    <w:jc w:val="center"/>
                    <w:rPr>
                      <w:szCs w:val="21"/>
                    </w:rPr>
                  </w:pPr>
                  <w:r>
                    <w:rPr>
                      <w:rFonts w:hint="eastAsia"/>
                      <w:szCs w:val="21"/>
                    </w:rPr>
                    <w:lastRenderedPageBreak/>
                    <w:t>6</w:t>
                  </w:r>
                </w:p>
              </w:tc>
              <w:tc>
                <w:tcPr>
                  <w:tcW w:w="883" w:type="dxa"/>
                  <w:vAlign w:val="center"/>
                </w:tcPr>
                <w:p w14:paraId="30BAFEA3"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石光村</w:t>
                  </w:r>
                </w:p>
              </w:tc>
              <w:tc>
                <w:tcPr>
                  <w:tcW w:w="1506" w:type="dxa"/>
                  <w:vAlign w:val="center"/>
                </w:tcPr>
                <w:p w14:paraId="10C770F5" w14:textId="77777777" w:rsidR="005161EE" w:rsidRDefault="00000000">
                  <w:pPr>
                    <w:widowControl/>
                    <w:jc w:val="center"/>
                    <w:rPr>
                      <w:szCs w:val="21"/>
                    </w:rPr>
                  </w:pPr>
                  <w:r>
                    <w:rPr>
                      <w:rFonts w:hint="eastAsia"/>
                      <w:szCs w:val="21"/>
                    </w:rPr>
                    <w:t>25/50</w:t>
                  </w:r>
                </w:p>
              </w:tc>
              <w:tc>
                <w:tcPr>
                  <w:tcW w:w="630" w:type="dxa"/>
                  <w:vAlign w:val="center"/>
                </w:tcPr>
                <w:p w14:paraId="4E453441" w14:textId="77777777" w:rsidR="005161EE" w:rsidRDefault="00000000">
                  <w:pPr>
                    <w:widowControl/>
                    <w:jc w:val="center"/>
                    <w:rPr>
                      <w:szCs w:val="21"/>
                    </w:rPr>
                  </w:pPr>
                  <w:r>
                    <w:rPr>
                      <w:rFonts w:hint="eastAsia"/>
                      <w:szCs w:val="21"/>
                    </w:rPr>
                    <w:t>0</w:t>
                  </w:r>
                </w:p>
              </w:tc>
              <w:tc>
                <w:tcPr>
                  <w:tcW w:w="972" w:type="dxa"/>
                  <w:vAlign w:val="center"/>
                </w:tcPr>
                <w:p w14:paraId="4FF285DE" w14:textId="77777777" w:rsidR="005161EE" w:rsidRDefault="00000000">
                  <w:pPr>
                    <w:widowControl/>
                    <w:jc w:val="center"/>
                    <w:rPr>
                      <w:szCs w:val="21"/>
                    </w:rPr>
                  </w:pPr>
                  <w:r>
                    <w:rPr>
                      <w:szCs w:val="21"/>
                    </w:rPr>
                    <w:t>K</w:t>
                  </w:r>
                  <w:r>
                    <w:rPr>
                      <w:rFonts w:hint="eastAsia"/>
                      <w:szCs w:val="21"/>
                    </w:rPr>
                    <w:t>3</w:t>
                  </w:r>
                  <w:r>
                    <w:rPr>
                      <w:szCs w:val="21"/>
                    </w:rPr>
                    <w:t>+</w:t>
                  </w:r>
                  <w:r>
                    <w:rPr>
                      <w:rFonts w:hint="eastAsia"/>
                      <w:szCs w:val="21"/>
                    </w:rPr>
                    <w:t>456</w:t>
                  </w:r>
                  <w:r>
                    <w:rPr>
                      <w:szCs w:val="21"/>
                    </w:rPr>
                    <w:t>～</w:t>
                  </w:r>
                  <w:r>
                    <w:rPr>
                      <w:szCs w:val="21"/>
                    </w:rPr>
                    <w:t>K</w:t>
                  </w:r>
                  <w:r>
                    <w:rPr>
                      <w:rFonts w:hint="eastAsia"/>
                      <w:szCs w:val="21"/>
                    </w:rPr>
                    <w:t>3</w:t>
                  </w:r>
                  <w:r>
                    <w:rPr>
                      <w:szCs w:val="21"/>
                    </w:rPr>
                    <w:t>+</w:t>
                  </w:r>
                  <w:r>
                    <w:rPr>
                      <w:rFonts w:hint="eastAsia"/>
                      <w:szCs w:val="21"/>
                    </w:rPr>
                    <w:t>650</w:t>
                  </w:r>
                </w:p>
              </w:tc>
              <w:tc>
                <w:tcPr>
                  <w:tcW w:w="1412" w:type="dxa"/>
                  <w:vAlign w:val="center"/>
                </w:tcPr>
                <w:p w14:paraId="260670D7" w14:textId="77777777" w:rsidR="005161EE" w:rsidRDefault="00000000">
                  <w:pPr>
                    <w:widowControl/>
                    <w:jc w:val="center"/>
                    <w:rPr>
                      <w:szCs w:val="21"/>
                    </w:rPr>
                  </w:pPr>
                  <w:r>
                    <w:rPr>
                      <w:rFonts w:hint="eastAsia"/>
                      <w:szCs w:val="21"/>
                    </w:rPr>
                    <w:t>主</w:t>
                  </w:r>
                  <w:r>
                    <w:rPr>
                      <w:szCs w:val="21"/>
                    </w:rPr>
                    <w:t>干道</w:t>
                  </w:r>
                </w:p>
              </w:tc>
              <w:tc>
                <w:tcPr>
                  <w:tcW w:w="1888" w:type="dxa"/>
                  <w:vAlign w:val="center"/>
                </w:tcPr>
                <w:p w14:paraId="60239DC1" w14:textId="77777777" w:rsidR="005161EE" w:rsidRDefault="00000000">
                  <w:pPr>
                    <w:widowControl/>
                    <w:jc w:val="center"/>
                    <w:rPr>
                      <w:szCs w:val="21"/>
                    </w:rPr>
                  </w:pPr>
                  <w:r>
                    <w:rPr>
                      <w:rFonts w:hint="eastAsia"/>
                      <w:szCs w:val="21"/>
                    </w:rPr>
                    <w:t>道路西侧</w:t>
                  </w:r>
                </w:p>
              </w:tc>
              <w:tc>
                <w:tcPr>
                  <w:tcW w:w="2017" w:type="dxa"/>
                  <w:vAlign w:val="center"/>
                </w:tcPr>
                <w:p w14:paraId="5167D10D" w14:textId="77777777" w:rsidR="005161EE" w:rsidRDefault="00000000">
                  <w:pPr>
                    <w:jc w:val="center"/>
                    <w:rPr>
                      <w:szCs w:val="21"/>
                    </w:rPr>
                  </w:pPr>
                  <w:r>
                    <w:rPr>
                      <w:rFonts w:hint="eastAsia"/>
                      <w:szCs w:val="21"/>
                    </w:rPr>
                    <w:t>6</w:t>
                  </w:r>
                  <w:r>
                    <w:rPr>
                      <w:szCs w:val="21"/>
                    </w:rPr>
                    <w:t>栋</w:t>
                  </w:r>
                  <w:r>
                    <w:rPr>
                      <w:szCs w:val="21"/>
                    </w:rPr>
                    <w:t>/</w:t>
                  </w:r>
                  <w:r>
                    <w:rPr>
                      <w:rFonts w:hint="eastAsia"/>
                      <w:szCs w:val="21"/>
                    </w:rPr>
                    <w:t>20</w:t>
                  </w:r>
                  <w:r>
                    <w:rPr>
                      <w:szCs w:val="21"/>
                    </w:rPr>
                    <w:t>人</w:t>
                  </w:r>
                </w:p>
              </w:tc>
              <w:tc>
                <w:tcPr>
                  <w:tcW w:w="2610" w:type="dxa"/>
                  <w:vAlign w:val="center"/>
                </w:tcPr>
                <w:p w14:paraId="16CBB4B2" w14:textId="77777777" w:rsidR="005161EE" w:rsidRDefault="00000000">
                  <w:pPr>
                    <w:jc w:val="center"/>
                    <w:rPr>
                      <w:szCs w:val="21"/>
                    </w:rPr>
                  </w:pPr>
                  <w:r>
                    <w:rPr>
                      <w:rFonts w:hint="eastAsia"/>
                      <w:szCs w:val="21"/>
                    </w:rPr>
                    <w:t>10</w:t>
                  </w:r>
                  <w:r>
                    <w:rPr>
                      <w:szCs w:val="21"/>
                    </w:rPr>
                    <w:t>栋</w:t>
                  </w:r>
                  <w:r>
                    <w:rPr>
                      <w:szCs w:val="21"/>
                    </w:rPr>
                    <w:t>/</w:t>
                  </w:r>
                  <w:r>
                    <w:rPr>
                      <w:rFonts w:hint="eastAsia"/>
                      <w:szCs w:val="21"/>
                    </w:rPr>
                    <w:t>28</w:t>
                  </w:r>
                  <w:r>
                    <w:rPr>
                      <w:szCs w:val="21"/>
                    </w:rPr>
                    <w:t>人</w:t>
                  </w:r>
                </w:p>
              </w:tc>
              <w:tc>
                <w:tcPr>
                  <w:tcW w:w="999" w:type="dxa"/>
                  <w:vAlign w:val="center"/>
                </w:tcPr>
                <w:p w14:paraId="1FDFC365" w14:textId="77777777" w:rsidR="005161EE" w:rsidRDefault="00000000">
                  <w:pPr>
                    <w:jc w:val="center"/>
                    <w:rPr>
                      <w:szCs w:val="21"/>
                    </w:rPr>
                  </w:pPr>
                  <w:r>
                    <w:rPr>
                      <w:szCs w:val="21"/>
                    </w:rPr>
                    <w:t>2</w:t>
                  </w:r>
                  <w:r>
                    <w:rPr>
                      <w:szCs w:val="21"/>
                    </w:rPr>
                    <w:t>类</w:t>
                  </w:r>
                </w:p>
              </w:tc>
              <w:tc>
                <w:tcPr>
                  <w:tcW w:w="1030" w:type="dxa"/>
                  <w:vAlign w:val="center"/>
                </w:tcPr>
                <w:p w14:paraId="6657AC0B" w14:textId="77777777" w:rsidR="005161EE" w:rsidRDefault="00000000">
                  <w:pPr>
                    <w:jc w:val="center"/>
                    <w:rPr>
                      <w:szCs w:val="21"/>
                    </w:rPr>
                  </w:pPr>
                  <w:r>
                    <w:rPr>
                      <w:rFonts w:hint="eastAsia"/>
                      <w:szCs w:val="21"/>
                    </w:rPr>
                    <w:t>4a</w:t>
                  </w:r>
                  <w:r>
                    <w:rPr>
                      <w:szCs w:val="21"/>
                    </w:rPr>
                    <w:t>类</w:t>
                  </w:r>
                </w:p>
              </w:tc>
              <w:tc>
                <w:tcPr>
                  <w:tcW w:w="3773" w:type="dxa"/>
                  <w:vAlign w:val="center"/>
                </w:tcPr>
                <w:p w14:paraId="4C6FFE3B" w14:textId="77777777" w:rsidR="005161EE" w:rsidRDefault="00000000">
                  <w:pPr>
                    <w:jc w:val="center"/>
                    <w:rPr>
                      <w:szCs w:val="21"/>
                    </w:rPr>
                  </w:pPr>
                  <w:r>
                    <w:pict w14:anchorId="4D4433B8">
                      <v:shape id="_x0000_s2125" type="#_x0000_t202" style="position:absolute;left:0;text-align:left;margin-left:55pt;margin-top:84.9pt;width:34.55pt;height:21pt;z-index:251724800;mso-position-horizontal-relative:text;mso-position-vertical-relative:text;mso-width-relative:page;mso-height-relative:page" filled="f" stroked="f">
                        <v:textbox>
                          <w:txbxContent>
                            <w:p w14:paraId="1BD2B97D" w14:textId="77777777" w:rsidR="005161EE" w:rsidRDefault="00000000">
                              <w:pPr>
                                <w:rPr>
                                  <w:color w:val="FFFF00"/>
                                </w:rPr>
                              </w:pPr>
                              <w:r>
                                <w:rPr>
                                  <w:rFonts w:hint="eastAsia"/>
                                  <w:color w:val="FFFF00"/>
                                </w:rPr>
                                <w:t>25m</w:t>
                              </w:r>
                            </w:p>
                          </w:txbxContent>
                        </v:textbox>
                      </v:shape>
                    </w:pict>
                  </w:r>
                  <w:r>
                    <w:pict w14:anchorId="4C810AC3">
                      <v:line id="_x0000_s2126" style="position:absolute;left:0;text-align:left;flip:x;z-index:251725824;mso-position-horizontal-relative:text;mso-position-vertical-relative:text;mso-width-relative:page;mso-height-relative:page" from="86.35pt,91.3pt" to="88.2pt,105.95pt" strokecolor="yellow">
                        <v:stroke endarrow="block"/>
                      </v:line>
                    </w:pict>
                  </w:r>
                  <w:r>
                    <w:pict w14:anchorId="0D86AA6B">
                      <v:polyline id="_x0000_s2127" style="position:absolute;left:0;text-align:left;z-index:251723776;mso-position-horizontal-relative:text;mso-position-vertical-relative:text;mso-width-relative:page;mso-height-relative:page" points="93.5pt,1.2pt,74pt,13.95pt,35pt,23.7pt,14.75pt,34.2pt,19.25pt,74.7pt,51.5pt,79.95pt,84.5pt,91.95pt,102.5pt,91.95pt,109.25pt,82.2pt,87.5pt,71.7pt,97.25pt,58.2pt,116.75pt,42.45pt,149.75pt,31.2pt,91.25pt,5.7pt,80.75pt,8.7pt" coordsize="2700,1815" filled="f" strokecolor="yellow">
                        <v:path arrowok="t"/>
                      </v:polyline>
                    </w:pict>
                  </w:r>
                  <w:r>
                    <w:rPr>
                      <w:noProof/>
                    </w:rPr>
                    <w:drawing>
                      <wp:inline distT="0" distB="0" distL="114300" distR="114300" wp14:anchorId="02447A9B" wp14:editId="18203479">
                        <wp:extent cx="2480945" cy="1601470"/>
                        <wp:effectExtent l="0" t="0" r="14605" b="17780"/>
                        <wp:docPr id="93"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4"/>
                                <pic:cNvPicPr>
                                  <a:picLocks noChangeAspect="1"/>
                                </pic:cNvPicPr>
                              </pic:nvPicPr>
                              <pic:blipFill>
                                <a:blip r:embed="rId43"/>
                                <a:srcRect l="3220" t="9712"/>
                                <a:stretch>
                                  <a:fillRect/>
                                </a:stretch>
                              </pic:blipFill>
                              <pic:spPr>
                                <a:xfrm>
                                  <a:off x="0" y="0"/>
                                  <a:ext cx="2480945" cy="1601470"/>
                                </a:xfrm>
                                <a:prstGeom prst="rect">
                                  <a:avLst/>
                                </a:prstGeom>
                                <a:noFill/>
                                <a:ln w="9525">
                                  <a:noFill/>
                                </a:ln>
                              </pic:spPr>
                            </pic:pic>
                          </a:graphicData>
                        </a:graphic>
                      </wp:inline>
                    </w:drawing>
                  </w:r>
                </w:p>
              </w:tc>
              <w:tc>
                <w:tcPr>
                  <w:tcW w:w="2570" w:type="dxa"/>
                  <w:vAlign w:val="center"/>
                </w:tcPr>
                <w:p w14:paraId="7F790E46" w14:textId="77777777" w:rsidR="005161EE" w:rsidRDefault="00000000">
                  <w:pPr>
                    <w:snapToGrid w:val="0"/>
                    <w:jc w:val="center"/>
                  </w:pPr>
                  <w:r>
                    <w:rPr>
                      <w:noProof/>
                    </w:rPr>
                    <w:drawing>
                      <wp:inline distT="0" distB="0" distL="114300" distR="114300" wp14:anchorId="2689C739" wp14:editId="0EACA835">
                        <wp:extent cx="1737995" cy="1581150"/>
                        <wp:effectExtent l="0" t="0" r="14605" b="0"/>
                        <wp:docPr id="9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5"/>
                                <pic:cNvPicPr>
                                  <a:picLocks noChangeAspect="1"/>
                                </pic:cNvPicPr>
                              </pic:nvPicPr>
                              <pic:blipFill>
                                <a:blip r:embed="rId44">
                                  <a:lum bright="-29999"/>
                                </a:blip>
                                <a:stretch>
                                  <a:fillRect/>
                                </a:stretch>
                              </pic:blipFill>
                              <pic:spPr>
                                <a:xfrm>
                                  <a:off x="0" y="0"/>
                                  <a:ext cx="1737995" cy="1581150"/>
                                </a:xfrm>
                                <a:prstGeom prst="rect">
                                  <a:avLst/>
                                </a:prstGeom>
                                <a:noFill/>
                                <a:ln w="9525">
                                  <a:noFill/>
                                </a:ln>
                              </pic:spPr>
                            </pic:pic>
                          </a:graphicData>
                        </a:graphic>
                      </wp:inline>
                    </w:drawing>
                  </w:r>
                </w:p>
              </w:tc>
            </w:tr>
          </w:tbl>
          <w:p w14:paraId="54085D58" w14:textId="77777777" w:rsidR="005161EE" w:rsidRDefault="005161EE">
            <w:pPr>
              <w:snapToGrid w:val="0"/>
              <w:spacing w:line="360" w:lineRule="auto"/>
              <w:rPr>
                <w:rFonts w:hAnsi="宋体"/>
                <w:b/>
                <w:kern w:val="21"/>
                <w:sz w:val="30"/>
              </w:rPr>
            </w:pPr>
          </w:p>
          <w:p w14:paraId="5FF1CE16" w14:textId="77777777" w:rsidR="005161EE" w:rsidRDefault="005161EE">
            <w:pPr>
              <w:snapToGrid w:val="0"/>
              <w:spacing w:line="360" w:lineRule="auto"/>
              <w:rPr>
                <w:rFonts w:hAnsi="宋体"/>
                <w:b/>
                <w:kern w:val="21"/>
                <w:sz w:val="30"/>
              </w:rPr>
            </w:pPr>
          </w:p>
          <w:p w14:paraId="5A7C0904" w14:textId="77777777" w:rsidR="005161EE" w:rsidRDefault="005161EE">
            <w:pPr>
              <w:snapToGrid w:val="0"/>
              <w:spacing w:line="360" w:lineRule="auto"/>
              <w:rPr>
                <w:rFonts w:hAnsi="宋体"/>
                <w:b/>
                <w:kern w:val="21"/>
                <w:sz w:val="30"/>
              </w:rPr>
            </w:pPr>
          </w:p>
          <w:p w14:paraId="6372D54A" w14:textId="77777777" w:rsidR="005161EE" w:rsidRDefault="005161EE">
            <w:pPr>
              <w:snapToGrid w:val="0"/>
              <w:spacing w:line="360" w:lineRule="auto"/>
              <w:rPr>
                <w:rFonts w:hAnsi="宋体"/>
                <w:b/>
                <w:kern w:val="21"/>
                <w:sz w:val="30"/>
              </w:rPr>
            </w:pPr>
          </w:p>
          <w:p w14:paraId="476D54DE" w14:textId="77777777" w:rsidR="005161EE" w:rsidRDefault="005161EE">
            <w:pPr>
              <w:snapToGrid w:val="0"/>
              <w:spacing w:line="360" w:lineRule="auto"/>
              <w:rPr>
                <w:rFonts w:hAnsi="宋体"/>
                <w:b/>
                <w:kern w:val="21"/>
                <w:sz w:val="30"/>
              </w:rPr>
            </w:pPr>
          </w:p>
          <w:p w14:paraId="485DB272" w14:textId="77777777" w:rsidR="005161EE" w:rsidRDefault="005161EE">
            <w:pPr>
              <w:snapToGrid w:val="0"/>
              <w:spacing w:line="360" w:lineRule="auto"/>
              <w:rPr>
                <w:rFonts w:hAnsi="宋体"/>
                <w:b/>
                <w:kern w:val="21"/>
                <w:sz w:val="30"/>
              </w:rPr>
            </w:pPr>
          </w:p>
          <w:p w14:paraId="4D93AB89" w14:textId="77777777" w:rsidR="005161EE" w:rsidRDefault="005161EE">
            <w:pPr>
              <w:snapToGrid w:val="0"/>
              <w:spacing w:line="360" w:lineRule="auto"/>
              <w:rPr>
                <w:rFonts w:hAnsi="宋体"/>
                <w:b/>
                <w:kern w:val="21"/>
                <w:sz w:val="30"/>
              </w:rPr>
            </w:pPr>
          </w:p>
          <w:p w14:paraId="352884BB" w14:textId="77777777" w:rsidR="005161EE" w:rsidRDefault="005161EE">
            <w:pPr>
              <w:snapToGrid w:val="0"/>
              <w:spacing w:line="360" w:lineRule="auto"/>
              <w:rPr>
                <w:rFonts w:hAnsi="宋体"/>
                <w:b/>
                <w:kern w:val="21"/>
                <w:sz w:val="30"/>
              </w:rPr>
            </w:pPr>
          </w:p>
          <w:p w14:paraId="6E78CB3A" w14:textId="77777777" w:rsidR="005161EE" w:rsidRDefault="005161EE">
            <w:pPr>
              <w:snapToGrid w:val="0"/>
              <w:spacing w:line="360" w:lineRule="auto"/>
              <w:rPr>
                <w:rFonts w:hAnsi="宋体"/>
                <w:b/>
                <w:kern w:val="21"/>
                <w:sz w:val="30"/>
              </w:rPr>
            </w:pPr>
          </w:p>
          <w:p w14:paraId="2B197359" w14:textId="77777777" w:rsidR="005161EE" w:rsidRDefault="005161EE">
            <w:pPr>
              <w:snapToGrid w:val="0"/>
              <w:spacing w:line="360" w:lineRule="auto"/>
              <w:rPr>
                <w:rFonts w:hAnsi="宋体"/>
                <w:b/>
                <w:kern w:val="21"/>
                <w:sz w:val="30"/>
              </w:rPr>
            </w:pPr>
          </w:p>
          <w:p w14:paraId="0A6AD9CE" w14:textId="77777777" w:rsidR="005161EE" w:rsidRDefault="005161EE">
            <w:pPr>
              <w:snapToGrid w:val="0"/>
              <w:spacing w:line="360" w:lineRule="auto"/>
              <w:rPr>
                <w:rFonts w:hAnsi="宋体"/>
                <w:b/>
                <w:kern w:val="21"/>
                <w:sz w:val="30"/>
              </w:rPr>
            </w:pPr>
          </w:p>
          <w:p w14:paraId="4032575A" w14:textId="77777777" w:rsidR="005161EE" w:rsidRDefault="005161EE">
            <w:pPr>
              <w:snapToGrid w:val="0"/>
              <w:spacing w:line="360" w:lineRule="auto"/>
              <w:rPr>
                <w:rFonts w:hAnsi="宋体"/>
                <w:b/>
                <w:kern w:val="21"/>
                <w:sz w:val="30"/>
              </w:rPr>
            </w:pPr>
          </w:p>
          <w:p w14:paraId="664DF547" w14:textId="77777777" w:rsidR="005161EE" w:rsidRDefault="005161EE">
            <w:pPr>
              <w:snapToGrid w:val="0"/>
              <w:spacing w:line="360" w:lineRule="auto"/>
              <w:rPr>
                <w:rFonts w:hAnsi="宋体"/>
                <w:b/>
                <w:kern w:val="21"/>
                <w:sz w:val="30"/>
              </w:rPr>
            </w:pPr>
          </w:p>
          <w:p w14:paraId="57C79FF9" w14:textId="77777777" w:rsidR="005161EE" w:rsidRDefault="005161EE">
            <w:pPr>
              <w:snapToGrid w:val="0"/>
              <w:spacing w:line="360" w:lineRule="auto"/>
              <w:rPr>
                <w:rFonts w:hAnsi="宋体"/>
                <w:b/>
                <w:kern w:val="21"/>
                <w:sz w:val="30"/>
              </w:rPr>
            </w:pPr>
          </w:p>
          <w:p w14:paraId="205104FA" w14:textId="77777777" w:rsidR="005161EE" w:rsidRDefault="005161EE">
            <w:pPr>
              <w:snapToGrid w:val="0"/>
              <w:spacing w:line="360" w:lineRule="auto"/>
              <w:rPr>
                <w:rFonts w:hAnsi="宋体"/>
                <w:b/>
                <w:kern w:val="21"/>
                <w:sz w:val="30"/>
              </w:rPr>
            </w:pPr>
          </w:p>
          <w:p w14:paraId="5F38A56A" w14:textId="77777777" w:rsidR="005161EE" w:rsidRDefault="005161EE">
            <w:pPr>
              <w:snapToGrid w:val="0"/>
              <w:spacing w:line="360" w:lineRule="auto"/>
              <w:rPr>
                <w:rFonts w:hAnsi="宋体"/>
                <w:b/>
                <w:kern w:val="21"/>
                <w:sz w:val="30"/>
              </w:rPr>
            </w:pPr>
          </w:p>
          <w:p w14:paraId="1B2EAEFF" w14:textId="77777777" w:rsidR="005161EE" w:rsidRDefault="005161EE">
            <w:pPr>
              <w:snapToGrid w:val="0"/>
              <w:spacing w:line="360" w:lineRule="auto"/>
              <w:rPr>
                <w:rFonts w:hAnsi="宋体"/>
                <w:b/>
                <w:kern w:val="21"/>
                <w:sz w:val="30"/>
              </w:rPr>
            </w:pPr>
          </w:p>
          <w:p w14:paraId="68FC3E28" w14:textId="77777777" w:rsidR="005161EE" w:rsidRDefault="005161EE">
            <w:pPr>
              <w:snapToGrid w:val="0"/>
              <w:spacing w:line="360" w:lineRule="auto"/>
              <w:rPr>
                <w:rFonts w:hAnsi="宋体"/>
                <w:b/>
                <w:kern w:val="21"/>
                <w:sz w:val="30"/>
              </w:rPr>
            </w:pPr>
          </w:p>
          <w:p w14:paraId="2FE97659" w14:textId="77777777" w:rsidR="005161EE" w:rsidRDefault="005161EE">
            <w:pPr>
              <w:snapToGrid w:val="0"/>
              <w:spacing w:line="360" w:lineRule="auto"/>
              <w:rPr>
                <w:rFonts w:hAnsi="宋体"/>
                <w:b/>
                <w:kern w:val="21"/>
                <w:sz w:val="30"/>
              </w:rPr>
            </w:pPr>
          </w:p>
          <w:p w14:paraId="2A6E0ACD" w14:textId="77777777" w:rsidR="005161EE" w:rsidRDefault="005161EE">
            <w:pPr>
              <w:snapToGrid w:val="0"/>
              <w:spacing w:line="360" w:lineRule="auto"/>
              <w:rPr>
                <w:rFonts w:hAnsi="宋体"/>
                <w:b/>
                <w:kern w:val="21"/>
                <w:sz w:val="30"/>
              </w:rPr>
            </w:pPr>
          </w:p>
          <w:p w14:paraId="5AA12579" w14:textId="77777777" w:rsidR="005161EE" w:rsidRDefault="005161EE">
            <w:pPr>
              <w:spacing w:line="240" w:lineRule="auto"/>
              <w:rPr>
                <w:rFonts w:hAnsi="宋体"/>
                <w:b/>
                <w:kern w:val="21"/>
                <w:sz w:val="30"/>
              </w:rPr>
            </w:pPr>
          </w:p>
        </w:tc>
      </w:tr>
    </w:tbl>
    <w:p w14:paraId="4F3FC956" w14:textId="77777777" w:rsidR="005161EE" w:rsidRDefault="005161EE">
      <w:pPr>
        <w:spacing w:line="240" w:lineRule="auto"/>
        <w:rPr>
          <w:rFonts w:hAnsi="宋体"/>
          <w:b/>
          <w:kern w:val="21"/>
          <w:sz w:val="30"/>
        </w:rPr>
      </w:pPr>
    </w:p>
    <w:p w14:paraId="5D1BB917" w14:textId="77777777" w:rsidR="005161EE" w:rsidRDefault="005161EE">
      <w:pPr>
        <w:spacing w:line="240" w:lineRule="auto"/>
        <w:rPr>
          <w:rFonts w:hAnsi="宋体"/>
          <w:b/>
          <w:kern w:val="21"/>
          <w:sz w:val="30"/>
        </w:rPr>
        <w:sectPr w:rsidR="005161EE">
          <w:pgSz w:w="23757" w:h="16783" w:orient="landscape"/>
          <w:pgMar w:top="1418" w:right="1418" w:bottom="1418" w:left="1418" w:header="851" w:footer="992" w:gutter="113"/>
          <w:cols w:space="720"/>
        </w:sectPr>
      </w:pPr>
    </w:p>
    <w:p w14:paraId="0B9880D3" w14:textId="77777777" w:rsidR="005161EE" w:rsidRDefault="00000000">
      <w:pPr>
        <w:spacing w:line="240" w:lineRule="auto"/>
        <w:outlineLvl w:val="0"/>
        <w:rPr>
          <w:kern w:val="21"/>
          <w:sz w:val="28"/>
        </w:rPr>
      </w:pPr>
      <w:r>
        <w:rPr>
          <w:rFonts w:hAnsi="宋体"/>
          <w:b/>
          <w:kern w:val="21"/>
          <w:sz w:val="30"/>
        </w:rPr>
        <w:lastRenderedPageBreak/>
        <w:t>评价适用标准</w:t>
      </w:r>
    </w:p>
    <w:tbl>
      <w:tblPr>
        <w:tblW w:w="928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05"/>
        <w:gridCol w:w="8681"/>
      </w:tblGrid>
      <w:tr w:rsidR="005161EE" w14:paraId="46768BD3" w14:textId="77777777">
        <w:trPr>
          <w:trHeight w:val="4177"/>
          <w:jc w:val="center"/>
        </w:trPr>
        <w:tc>
          <w:tcPr>
            <w:tcW w:w="605" w:type="dxa"/>
            <w:vAlign w:val="center"/>
          </w:tcPr>
          <w:p w14:paraId="7492CD7B" w14:textId="77777777" w:rsidR="005161EE" w:rsidRDefault="00000000">
            <w:pPr>
              <w:snapToGrid w:val="0"/>
              <w:spacing w:line="360" w:lineRule="auto"/>
              <w:rPr>
                <w:b/>
                <w:sz w:val="24"/>
              </w:rPr>
            </w:pPr>
            <w:r>
              <w:rPr>
                <w:b/>
                <w:sz w:val="24"/>
              </w:rPr>
              <w:t>环</w:t>
            </w:r>
          </w:p>
          <w:p w14:paraId="3EE1D5AE" w14:textId="77777777" w:rsidR="005161EE" w:rsidRDefault="00000000">
            <w:pPr>
              <w:snapToGrid w:val="0"/>
              <w:spacing w:line="360" w:lineRule="auto"/>
              <w:rPr>
                <w:b/>
                <w:sz w:val="24"/>
              </w:rPr>
            </w:pPr>
            <w:r>
              <w:rPr>
                <w:b/>
                <w:sz w:val="24"/>
              </w:rPr>
              <w:t>境</w:t>
            </w:r>
          </w:p>
          <w:p w14:paraId="78CF408F" w14:textId="77777777" w:rsidR="005161EE" w:rsidRDefault="00000000">
            <w:pPr>
              <w:snapToGrid w:val="0"/>
              <w:spacing w:line="360" w:lineRule="auto"/>
              <w:rPr>
                <w:b/>
                <w:sz w:val="24"/>
              </w:rPr>
            </w:pPr>
            <w:r>
              <w:rPr>
                <w:b/>
                <w:sz w:val="24"/>
              </w:rPr>
              <w:t>质</w:t>
            </w:r>
          </w:p>
          <w:p w14:paraId="41ECB1AC" w14:textId="77777777" w:rsidR="005161EE" w:rsidRDefault="00000000">
            <w:pPr>
              <w:snapToGrid w:val="0"/>
              <w:spacing w:line="360" w:lineRule="auto"/>
              <w:rPr>
                <w:b/>
                <w:sz w:val="24"/>
              </w:rPr>
            </w:pPr>
            <w:r>
              <w:rPr>
                <w:b/>
                <w:sz w:val="24"/>
              </w:rPr>
              <w:t>量</w:t>
            </w:r>
          </w:p>
          <w:p w14:paraId="3068F9EA" w14:textId="77777777" w:rsidR="005161EE" w:rsidRDefault="00000000">
            <w:pPr>
              <w:snapToGrid w:val="0"/>
              <w:spacing w:line="360" w:lineRule="auto"/>
              <w:rPr>
                <w:b/>
                <w:sz w:val="24"/>
              </w:rPr>
            </w:pPr>
            <w:r>
              <w:rPr>
                <w:b/>
                <w:sz w:val="24"/>
              </w:rPr>
              <w:t>标</w:t>
            </w:r>
          </w:p>
          <w:p w14:paraId="46484519" w14:textId="77777777" w:rsidR="005161EE" w:rsidRDefault="00000000">
            <w:pPr>
              <w:snapToGrid w:val="0"/>
              <w:spacing w:line="360" w:lineRule="auto"/>
              <w:rPr>
                <w:bCs/>
                <w:sz w:val="24"/>
              </w:rPr>
            </w:pPr>
            <w:r>
              <w:rPr>
                <w:b/>
                <w:sz w:val="24"/>
              </w:rPr>
              <w:t>准</w:t>
            </w:r>
          </w:p>
        </w:tc>
        <w:tc>
          <w:tcPr>
            <w:tcW w:w="8681" w:type="dxa"/>
            <w:vAlign w:val="center"/>
          </w:tcPr>
          <w:p w14:paraId="5D8FA7AC" w14:textId="77777777" w:rsidR="005161EE" w:rsidRDefault="00000000">
            <w:pPr>
              <w:snapToGrid w:val="0"/>
              <w:spacing w:line="360" w:lineRule="auto"/>
              <w:ind w:firstLineChars="200" w:firstLine="482"/>
              <w:rPr>
                <w:b/>
                <w:sz w:val="24"/>
              </w:rPr>
            </w:pPr>
            <w:r>
              <w:rPr>
                <w:b/>
                <w:sz w:val="24"/>
              </w:rPr>
              <w:t>1</w:t>
            </w:r>
            <w:r>
              <w:rPr>
                <w:b/>
                <w:sz w:val="24"/>
              </w:rPr>
              <w:t>、地表水</w:t>
            </w:r>
          </w:p>
          <w:p w14:paraId="6B205849" w14:textId="77777777" w:rsidR="005161EE" w:rsidRDefault="00000000">
            <w:pPr>
              <w:snapToGrid w:val="0"/>
              <w:spacing w:line="360" w:lineRule="auto"/>
              <w:ind w:firstLineChars="200" w:firstLine="480"/>
              <w:rPr>
                <w:sz w:val="24"/>
              </w:rPr>
            </w:pPr>
            <w:r>
              <w:rPr>
                <w:sz w:val="24"/>
              </w:rPr>
              <w:t>本项目周边水体</w:t>
            </w:r>
            <w:r>
              <w:rPr>
                <w:rFonts w:hint="eastAsia"/>
                <w:sz w:val="24"/>
              </w:rPr>
              <w:t>为</w:t>
            </w:r>
            <w:r>
              <w:rPr>
                <w:sz w:val="24"/>
              </w:rPr>
              <w:t>儒乐湖和赣江北支西河段，根据《南昌市水环境功能区划》，儒乐湖地表水环境质量执行《地表水环境质量标准》（</w:t>
            </w:r>
            <w:r>
              <w:rPr>
                <w:sz w:val="24"/>
              </w:rPr>
              <w:t>GB3838</w:t>
            </w:r>
            <w:r>
              <w:rPr>
                <w:sz w:val="24"/>
              </w:rPr>
              <w:t>－</w:t>
            </w:r>
            <w:r>
              <w:rPr>
                <w:sz w:val="24"/>
              </w:rPr>
              <w:t>2002</w:t>
            </w:r>
            <w:r>
              <w:rPr>
                <w:sz w:val="24"/>
              </w:rPr>
              <w:t>）</w:t>
            </w:r>
            <w:r>
              <w:rPr>
                <w:sz w:val="24"/>
              </w:rPr>
              <w:t>Ⅳ</w:t>
            </w:r>
            <w:r>
              <w:rPr>
                <w:sz w:val="24"/>
              </w:rPr>
              <w:t>类标准，赣江北支西河段地表水环境质量执行《地表水环境质量标准》（</w:t>
            </w:r>
            <w:r>
              <w:rPr>
                <w:sz w:val="24"/>
              </w:rPr>
              <w:t>GB3838</w:t>
            </w:r>
            <w:r>
              <w:rPr>
                <w:sz w:val="24"/>
              </w:rPr>
              <w:t>－</w:t>
            </w:r>
            <w:r>
              <w:rPr>
                <w:sz w:val="24"/>
              </w:rPr>
              <w:t>2002</w:t>
            </w:r>
            <w:r>
              <w:rPr>
                <w:sz w:val="24"/>
              </w:rPr>
              <w:t>）</w:t>
            </w:r>
            <w:r>
              <w:rPr>
                <w:sz w:val="24"/>
              </w:rPr>
              <w:t>Ⅲ</w:t>
            </w:r>
            <w:r>
              <w:rPr>
                <w:sz w:val="24"/>
              </w:rPr>
              <w:t>类标准。具体指标详见表</w:t>
            </w:r>
            <w:r>
              <w:rPr>
                <w:sz w:val="24"/>
              </w:rPr>
              <w:t>18</w:t>
            </w:r>
            <w:r>
              <w:rPr>
                <w:sz w:val="24"/>
              </w:rPr>
              <w:t>。</w:t>
            </w:r>
          </w:p>
          <w:p w14:paraId="52E7CA73" w14:textId="77777777" w:rsidR="005161EE" w:rsidRDefault="00000000">
            <w:pPr>
              <w:snapToGrid w:val="0"/>
              <w:spacing w:line="240" w:lineRule="auto"/>
              <w:ind w:firstLineChars="200" w:firstLine="482"/>
              <w:rPr>
                <w:b/>
                <w:bCs/>
                <w:sz w:val="24"/>
              </w:rPr>
            </w:pPr>
            <w:r>
              <w:rPr>
                <w:b/>
                <w:bCs/>
                <w:sz w:val="24"/>
              </w:rPr>
              <w:t>表</w:t>
            </w:r>
            <w:r>
              <w:rPr>
                <w:b/>
                <w:bCs/>
                <w:sz w:val="24"/>
              </w:rPr>
              <w:t xml:space="preserve">18         </w:t>
            </w:r>
            <w:r>
              <w:rPr>
                <w:b/>
                <w:bCs/>
                <w:sz w:val="24"/>
              </w:rPr>
              <w:t>地表水环境质量标准</w:t>
            </w:r>
            <w:r>
              <w:rPr>
                <w:b/>
                <w:bCs/>
                <w:sz w:val="24"/>
              </w:rPr>
              <w:t xml:space="preserve">        </w:t>
            </w:r>
            <w:r>
              <w:rPr>
                <w:b/>
                <w:bCs/>
                <w:sz w:val="24"/>
              </w:rPr>
              <w:t>单位：</w:t>
            </w:r>
            <w:r>
              <w:rPr>
                <w:b/>
                <w:bCs/>
                <w:sz w:val="24"/>
              </w:rPr>
              <w:t>mg/L</w:t>
            </w:r>
            <w:r>
              <w:rPr>
                <w:b/>
                <w:bCs/>
                <w:sz w:val="24"/>
              </w:rPr>
              <w:t>，</w:t>
            </w:r>
            <w:r>
              <w:rPr>
                <w:b/>
                <w:bCs/>
                <w:sz w:val="24"/>
              </w:rPr>
              <w:t>pH</w:t>
            </w:r>
            <w:r>
              <w:rPr>
                <w:b/>
                <w:bCs/>
                <w:sz w:val="24"/>
              </w:rPr>
              <w:t>值无量纲</w:t>
            </w:r>
          </w:p>
          <w:tbl>
            <w:tblPr>
              <w:tblW w:w="8461"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Look w:val="04A0" w:firstRow="1" w:lastRow="0" w:firstColumn="1" w:lastColumn="0" w:noHBand="0" w:noVBand="1"/>
            </w:tblPr>
            <w:tblGrid>
              <w:gridCol w:w="1315"/>
              <w:gridCol w:w="771"/>
              <w:gridCol w:w="830"/>
              <w:gridCol w:w="830"/>
              <w:gridCol w:w="991"/>
              <w:gridCol w:w="646"/>
              <w:gridCol w:w="2058"/>
              <w:gridCol w:w="1020"/>
            </w:tblGrid>
            <w:tr w:rsidR="005161EE" w14:paraId="1C0654F2" w14:textId="77777777">
              <w:trPr>
                <w:cantSplit/>
                <w:jc w:val="center"/>
              </w:trPr>
              <w:tc>
                <w:tcPr>
                  <w:tcW w:w="1315" w:type="dxa"/>
                  <w:vAlign w:val="center"/>
                </w:tcPr>
                <w:p w14:paraId="214E8734" w14:textId="77777777" w:rsidR="005161EE" w:rsidRDefault="00000000">
                  <w:pPr>
                    <w:snapToGrid w:val="0"/>
                    <w:spacing w:line="240" w:lineRule="auto"/>
                    <w:jc w:val="center"/>
                    <w:rPr>
                      <w:szCs w:val="21"/>
                    </w:rPr>
                  </w:pPr>
                  <w:r>
                    <w:rPr>
                      <w:szCs w:val="21"/>
                    </w:rPr>
                    <w:t>项目</w:t>
                  </w:r>
                </w:p>
              </w:tc>
              <w:tc>
                <w:tcPr>
                  <w:tcW w:w="771" w:type="dxa"/>
                  <w:vAlign w:val="center"/>
                </w:tcPr>
                <w:p w14:paraId="5CA59F2B" w14:textId="77777777" w:rsidR="005161EE" w:rsidRDefault="00000000">
                  <w:pPr>
                    <w:snapToGrid w:val="0"/>
                    <w:spacing w:line="240" w:lineRule="auto"/>
                    <w:jc w:val="center"/>
                    <w:rPr>
                      <w:szCs w:val="21"/>
                    </w:rPr>
                  </w:pPr>
                  <w:r>
                    <w:rPr>
                      <w:szCs w:val="21"/>
                    </w:rPr>
                    <w:t>pH</w:t>
                  </w:r>
                </w:p>
              </w:tc>
              <w:tc>
                <w:tcPr>
                  <w:tcW w:w="830" w:type="dxa"/>
                  <w:vAlign w:val="center"/>
                </w:tcPr>
                <w:p w14:paraId="58D8272F" w14:textId="77777777" w:rsidR="005161EE" w:rsidRDefault="00000000">
                  <w:pPr>
                    <w:snapToGrid w:val="0"/>
                    <w:spacing w:line="240" w:lineRule="auto"/>
                    <w:jc w:val="center"/>
                    <w:rPr>
                      <w:szCs w:val="21"/>
                    </w:rPr>
                  </w:pPr>
                  <w:r>
                    <w:rPr>
                      <w:szCs w:val="21"/>
                    </w:rPr>
                    <w:t>DO</w:t>
                  </w:r>
                </w:p>
              </w:tc>
              <w:tc>
                <w:tcPr>
                  <w:tcW w:w="830" w:type="dxa"/>
                  <w:vAlign w:val="center"/>
                </w:tcPr>
                <w:p w14:paraId="77642BDC" w14:textId="77777777" w:rsidR="005161EE" w:rsidRDefault="00000000">
                  <w:pPr>
                    <w:snapToGrid w:val="0"/>
                    <w:spacing w:line="240" w:lineRule="auto"/>
                    <w:jc w:val="center"/>
                    <w:rPr>
                      <w:szCs w:val="21"/>
                    </w:rPr>
                  </w:pPr>
                  <w:r>
                    <w:rPr>
                      <w:szCs w:val="21"/>
                    </w:rPr>
                    <w:t>CODcr</w:t>
                  </w:r>
                </w:p>
              </w:tc>
              <w:tc>
                <w:tcPr>
                  <w:tcW w:w="991" w:type="dxa"/>
                  <w:vAlign w:val="center"/>
                </w:tcPr>
                <w:p w14:paraId="58F38571" w14:textId="77777777" w:rsidR="005161EE" w:rsidRDefault="00000000">
                  <w:pPr>
                    <w:snapToGrid w:val="0"/>
                    <w:spacing w:line="240" w:lineRule="auto"/>
                    <w:jc w:val="center"/>
                    <w:rPr>
                      <w:szCs w:val="21"/>
                    </w:rPr>
                  </w:pPr>
                  <w:r>
                    <w:rPr>
                      <w:szCs w:val="21"/>
                    </w:rPr>
                    <w:t>BOD</w:t>
                  </w:r>
                  <w:r>
                    <w:rPr>
                      <w:szCs w:val="21"/>
                      <w:vertAlign w:val="subscript"/>
                    </w:rPr>
                    <w:t>5</w:t>
                  </w:r>
                </w:p>
              </w:tc>
              <w:tc>
                <w:tcPr>
                  <w:tcW w:w="646" w:type="dxa"/>
                  <w:vAlign w:val="center"/>
                </w:tcPr>
                <w:p w14:paraId="115316E5" w14:textId="77777777" w:rsidR="005161EE" w:rsidRDefault="00000000">
                  <w:pPr>
                    <w:snapToGrid w:val="0"/>
                    <w:spacing w:line="240" w:lineRule="auto"/>
                    <w:jc w:val="center"/>
                    <w:rPr>
                      <w:szCs w:val="21"/>
                    </w:rPr>
                  </w:pPr>
                  <w:r>
                    <w:rPr>
                      <w:szCs w:val="21"/>
                    </w:rPr>
                    <w:t>氨氮</w:t>
                  </w:r>
                </w:p>
              </w:tc>
              <w:tc>
                <w:tcPr>
                  <w:tcW w:w="2058" w:type="dxa"/>
                  <w:vAlign w:val="center"/>
                </w:tcPr>
                <w:p w14:paraId="3BA216AC" w14:textId="77777777" w:rsidR="005161EE" w:rsidRDefault="00000000">
                  <w:pPr>
                    <w:snapToGrid w:val="0"/>
                    <w:spacing w:line="240" w:lineRule="auto"/>
                    <w:jc w:val="center"/>
                    <w:rPr>
                      <w:szCs w:val="21"/>
                    </w:rPr>
                  </w:pPr>
                  <w:r>
                    <w:rPr>
                      <w:szCs w:val="21"/>
                    </w:rPr>
                    <w:t>总磷</w:t>
                  </w:r>
                </w:p>
              </w:tc>
              <w:tc>
                <w:tcPr>
                  <w:tcW w:w="1020" w:type="dxa"/>
                  <w:vAlign w:val="center"/>
                </w:tcPr>
                <w:p w14:paraId="544CA943" w14:textId="77777777" w:rsidR="005161EE" w:rsidRDefault="00000000">
                  <w:pPr>
                    <w:snapToGrid w:val="0"/>
                    <w:spacing w:line="240" w:lineRule="auto"/>
                    <w:jc w:val="center"/>
                    <w:rPr>
                      <w:szCs w:val="21"/>
                    </w:rPr>
                  </w:pPr>
                  <w:r>
                    <w:rPr>
                      <w:szCs w:val="21"/>
                    </w:rPr>
                    <w:t>石油类</w:t>
                  </w:r>
                </w:p>
              </w:tc>
            </w:tr>
            <w:tr w:rsidR="005161EE" w14:paraId="5BE9C6C6" w14:textId="77777777">
              <w:trPr>
                <w:cantSplit/>
                <w:jc w:val="center"/>
              </w:trPr>
              <w:tc>
                <w:tcPr>
                  <w:tcW w:w="1315" w:type="dxa"/>
                  <w:vAlign w:val="center"/>
                </w:tcPr>
                <w:p w14:paraId="39F58714" w14:textId="77777777" w:rsidR="005161EE" w:rsidRDefault="00000000">
                  <w:pPr>
                    <w:snapToGrid w:val="0"/>
                    <w:spacing w:line="240" w:lineRule="auto"/>
                    <w:jc w:val="center"/>
                    <w:rPr>
                      <w:szCs w:val="21"/>
                    </w:rPr>
                  </w:pPr>
                  <w:r>
                    <w:rPr>
                      <w:szCs w:val="21"/>
                    </w:rPr>
                    <w:fldChar w:fldCharType="begin"/>
                  </w:r>
                  <w:r>
                    <w:rPr>
                      <w:szCs w:val="21"/>
                    </w:rPr>
                    <w:instrText xml:space="preserve"> = 3 \* ROMAN </w:instrText>
                  </w:r>
                  <w:r>
                    <w:rPr>
                      <w:szCs w:val="21"/>
                    </w:rPr>
                    <w:fldChar w:fldCharType="separate"/>
                  </w:r>
                  <w:r>
                    <w:rPr>
                      <w:szCs w:val="21"/>
                    </w:rPr>
                    <w:t>III</w:t>
                  </w:r>
                  <w:r>
                    <w:rPr>
                      <w:szCs w:val="21"/>
                    </w:rPr>
                    <w:fldChar w:fldCharType="end"/>
                  </w:r>
                  <w:r>
                    <w:rPr>
                      <w:szCs w:val="21"/>
                    </w:rPr>
                    <w:t>类标准值</w:t>
                  </w:r>
                </w:p>
              </w:tc>
              <w:tc>
                <w:tcPr>
                  <w:tcW w:w="771" w:type="dxa"/>
                  <w:vAlign w:val="center"/>
                </w:tcPr>
                <w:p w14:paraId="1B4BE8D4" w14:textId="77777777" w:rsidR="005161EE" w:rsidRDefault="00000000">
                  <w:pPr>
                    <w:snapToGrid w:val="0"/>
                    <w:spacing w:line="240" w:lineRule="auto"/>
                    <w:jc w:val="center"/>
                    <w:rPr>
                      <w:szCs w:val="21"/>
                    </w:rPr>
                  </w:pPr>
                  <w:r>
                    <w:rPr>
                      <w:szCs w:val="21"/>
                    </w:rPr>
                    <w:t>6-9</w:t>
                  </w:r>
                </w:p>
              </w:tc>
              <w:tc>
                <w:tcPr>
                  <w:tcW w:w="830" w:type="dxa"/>
                  <w:vAlign w:val="center"/>
                </w:tcPr>
                <w:p w14:paraId="4A2FC955" w14:textId="77777777" w:rsidR="005161EE" w:rsidRDefault="00000000">
                  <w:pPr>
                    <w:snapToGrid w:val="0"/>
                    <w:spacing w:line="240" w:lineRule="auto"/>
                    <w:jc w:val="center"/>
                    <w:rPr>
                      <w:szCs w:val="21"/>
                    </w:rPr>
                  </w:pPr>
                  <w:r>
                    <w:rPr>
                      <w:szCs w:val="21"/>
                    </w:rPr>
                    <w:t>5</w:t>
                  </w:r>
                </w:p>
              </w:tc>
              <w:tc>
                <w:tcPr>
                  <w:tcW w:w="830" w:type="dxa"/>
                  <w:vAlign w:val="center"/>
                </w:tcPr>
                <w:p w14:paraId="264BA430" w14:textId="77777777" w:rsidR="005161EE" w:rsidRDefault="00000000">
                  <w:pPr>
                    <w:snapToGrid w:val="0"/>
                    <w:spacing w:line="240" w:lineRule="auto"/>
                    <w:jc w:val="center"/>
                    <w:rPr>
                      <w:szCs w:val="21"/>
                    </w:rPr>
                  </w:pPr>
                  <w:r>
                    <w:rPr>
                      <w:szCs w:val="21"/>
                    </w:rPr>
                    <w:t>20</w:t>
                  </w:r>
                </w:p>
              </w:tc>
              <w:tc>
                <w:tcPr>
                  <w:tcW w:w="991" w:type="dxa"/>
                  <w:vAlign w:val="center"/>
                </w:tcPr>
                <w:p w14:paraId="3EE684E7" w14:textId="77777777" w:rsidR="005161EE" w:rsidRDefault="00000000">
                  <w:pPr>
                    <w:snapToGrid w:val="0"/>
                    <w:spacing w:line="240" w:lineRule="auto"/>
                    <w:jc w:val="center"/>
                    <w:rPr>
                      <w:szCs w:val="21"/>
                    </w:rPr>
                  </w:pPr>
                  <w:r>
                    <w:rPr>
                      <w:szCs w:val="21"/>
                    </w:rPr>
                    <w:t>4</w:t>
                  </w:r>
                </w:p>
              </w:tc>
              <w:tc>
                <w:tcPr>
                  <w:tcW w:w="646" w:type="dxa"/>
                  <w:vAlign w:val="center"/>
                </w:tcPr>
                <w:p w14:paraId="2C8565FD" w14:textId="77777777" w:rsidR="005161EE" w:rsidRDefault="00000000">
                  <w:pPr>
                    <w:snapToGrid w:val="0"/>
                    <w:spacing w:line="240" w:lineRule="auto"/>
                    <w:jc w:val="center"/>
                    <w:rPr>
                      <w:szCs w:val="21"/>
                    </w:rPr>
                  </w:pPr>
                  <w:r>
                    <w:rPr>
                      <w:szCs w:val="21"/>
                    </w:rPr>
                    <w:t>1.0</w:t>
                  </w:r>
                </w:p>
              </w:tc>
              <w:tc>
                <w:tcPr>
                  <w:tcW w:w="2058" w:type="dxa"/>
                  <w:vAlign w:val="center"/>
                </w:tcPr>
                <w:p w14:paraId="14A66D1C" w14:textId="77777777" w:rsidR="005161EE" w:rsidRDefault="00000000">
                  <w:pPr>
                    <w:snapToGrid w:val="0"/>
                    <w:spacing w:line="240" w:lineRule="auto"/>
                    <w:jc w:val="center"/>
                    <w:rPr>
                      <w:szCs w:val="21"/>
                    </w:rPr>
                  </w:pPr>
                  <w:r>
                    <w:rPr>
                      <w:szCs w:val="21"/>
                    </w:rPr>
                    <w:t>0.2</w:t>
                  </w:r>
                  <w:r>
                    <w:rPr>
                      <w:szCs w:val="21"/>
                    </w:rPr>
                    <w:t>（湖、库</w:t>
                  </w:r>
                  <w:r>
                    <w:rPr>
                      <w:szCs w:val="21"/>
                    </w:rPr>
                    <w:t>0.05</w:t>
                  </w:r>
                  <w:r>
                    <w:rPr>
                      <w:szCs w:val="21"/>
                    </w:rPr>
                    <w:t>）</w:t>
                  </w:r>
                </w:p>
              </w:tc>
              <w:tc>
                <w:tcPr>
                  <w:tcW w:w="1020" w:type="dxa"/>
                  <w:vAlign w:val="center"/>
                </w:tcPr>
                <w:p w14:paraId="4FB4889D" w14:textId="77777777" w:rsidR="005161EE" w:rsidRDefault="00000000">
                  <w:pPr>
                    <w:snapToGrid w:val="0"/>
                    <w:spacing w:line="240" w:lineRule="auto"/>
                    <w:jc w:val="center"/>
                    <w:rPr>
                      <w:szCs w:val="21"/>
                    </w:rPr>
                  </w:pPr>
                  <w:r>
                    <w:rPr>
                      <w:szCs w:val="21"/>
                    </w:rPr>
                    <w:t>0.05</w:t>
                  </w:r>
                </w:p>
              </w:tc>
            </w:tr>
            <w:tr w:rsidR="005161EE" w14:paraId="22C3C3FB" w14:textId="77777777">
              <w:trPr>
                <w:cantSplit/>
                <w:jc w:val="center"/>
              </w:trPr>
              <w:tc>
                <w:tcPr>
                  <w:tcW w:w="1315" w:type="dxa"/>
                  <w:vAlign w:val="center"/>
                </w:tcPr>
                <w:p w14:paraId="327B8EAB" w14:textId="77777777" w:rsidR="005161EE" w:rsidRDefault="00000000">
                  <w:pPr>
                    <w:snapToGrid w:val="0"/>
                    <w:spacing w:line="240" w:lineRule="auto"/>
                    <w:jc w:val="center"/>
                    <w:rPr>
                      <w:szCs w:val="21"/>
                    </w:rPr>
                  </w:pPr>
                  <w:r>
                    <w:rPr>
                      <w:szCs w:val="21"/>
                    </w:rPr>
                    <w:t>Ⅳ</w:t>
                  </w:r>
                  <w:r>
                    <w:rPr>
                      <w:szCs w:val="21"/>
                    </w:rPr>
                    <w:t>类标准值</w:t>
                  </w:r>
                </w:p>
              </w:tc>
              <w:tc>
                <w:tcPr>
                  <w:tcW w:w="771" w:type="dxa"/>
                  <w:vAlign w:val="center"/>
                </w:tcPr>
                <w:p w14:paraId="491D0FCF" w14:textId="77777777" w:rsidR="005161EE" w:rsidRDefault="00000000">
                  <w:pPr>
                    <w:snapToGrid w:val="0"/>
                    <w:spacing w:line="240" w:lineRule="auto"/>
                    <w:jc w:val="center"/>
                    <w:rPr>
                      <w:szCs w:val="21"/>
                    </w:rPr>
                  </w:pPr>
                  <w:r>
                    <w:rPr>
                      <w:szCs w:val="21"/>
                    </w:rPr>
                    <w:t>6~9</w:t>
                  </w:r>
                </w:p>
              </w:tc>
              <w:tc>
                <w:tcPr>
                  <w:tcW w:w="830" w:type="dxa"/>
                  <w:vAlign w:val="center"/>
                </w:tcPr>
                <w:p w14:paraId="7AF4624B" w14:textId="77777777" w:rsidR="005161EE" w:rsidRDefault="00000000">
                  <w:pPr>
                    <w:snapToGrid w:val="0"/>
                    <w:spacing w:line="240" w:lineRule="auto"/>
                    <w:jc w:val="center"/>
                    <w:rPr>
                      <w:szCs w:val="21"/>
                    </w:rPr>
                  </w:pPr>
                  <w:r>
                    <w:rPr>
                      <w:szCs w:val="21"/>
                    </w:rPr>
                    <w:t>≥3</w:t>
                  </w:r>
                </w:p>
              </w:tc>
              <w:tc>
                <w:tcPr>
                  <w:tcW w:w="830" w:type="dxa"/>
                  <w:vAlign w:val="center"/>
                </w:tcPr>
                <w:p w14:paraId="0C6BDF3F" w14:textId="77777777" w:rsidR="005161EE" w:rsidRDefault="00000000">
                  <w:pPr>
                    <w:snapToGrid w:val="0"/>
                    <w:spacing w:line="240" w:lineRule="auto"/>
                    <w:jc w:val="center"/>
                    <w:rPr>
                      <w:szCs w:val="21"/>
                    </w:rPr>
                  </w:pPr>
                  <w:r>
                    <w:rPr>
                      <w:szCs w:val="21"/>
                    </w:rPr>
                    <w:t>≤30</w:t>
                  </w:r>
                </w:p>
              </w:tc>
              <w:tc>
                <w:tcPr>
                  <w:tcW w:w="991" w:type="dxa"/>
                  <w:vAlign w:val="center"/>
                </w:tcPr>
                <w:p w14:paraId="21601B14" w14:textId="77777777" w:rsidR="005161EE" w:rsidRDefault="00000000">
                  <w:pPr>
                    <w:snapToGrid w:val="0"/>
                    <w:spacing w:line="240" w:lineRule="auto"/>
                    <w:jc w:val="center"/>
                    <w:rPr>
                      <w:szCs w:val="21"/>
                    </w:rPr>
                  </w:pPr>
                  <w:r>
                    <w:rPr>
                      <w:szCs w:val="21"/>
                    </w:rPr>
                    <w:t>≤6</w:t>
                  </w:r>
                </w:p>
              </w:tc>
              <w:tc>
                <w:tcPr>
                  <w:tcW w:w="646" w:type="dxa"/>
                  <w:vAlign w:val="center"/>
                </w:tcPr>
                <w:p w14:paraId="7EFB81AA" w14:textId="77777777" w:rsidR="005161EE" w:rsidRDefault="00000000">
                  <w:pPr>
                    <w:snapToGrid w:val="0"/>
                    <w:spacing w:line="240" w:lineRule="auto"/>
                    <w:jc w:val="center"/>
                    <w:rPr>
                      <w:szCs w:val="21"/>
                    </w:rPr>
                  </w:pPr>
                  <w:r>
                    <w:rPr>
                      <w:szCs w:val="21"/>
                    </w:rPr>
                    <w:t>≤1.5</w:t>
                  </w:r>
                </w:p>
              </w:tc>
              <w:tc>
                <w:tcPr>
                  <w:tcW w:w="2058" w:type="dxa"/>
                  <w:vAlign w:val="center"/>
                </w:tcPr>
                <w:p w14:paraId="11AA47D4" w14:textId="77777777" w:rsidR="005161EE" w:rsidRDefault="00000000">
                  <w:pPr>
                    <w:snapToGrid w:val="0"/>
                    <w:spacing w:line="240" w:lineRule="auto"/>
                    <w:jc w:val="center"/>
                    <w:rPr>
                      <w:szCs w:val="21"/>
                    </w:rPr>
                  </w:pPr>
                  <w:r>
                    <w:rPr>
                      <w:szCs w:val="21"/>
                    </w:rPr>
                    <w:t>0.3</w:t>
                  </w:r>
                  <w:r>
                    <w:rPr>
                      <w:szCs w:val="21"/>
                    </w:rPr>
                    <w:t>（湖、库</w:t>
                  </w:r>
                  <w:r>
                    <w:rPr>
                      <w:szCs w:val="21"/>
                    </w:rPr>
                    <w:t>0.1</w:t>
                  </w:r>
                  <w:r>
                    <w:rPr>
                      <w:szCs w:val="21"/>
                    </w:rPr>
                    <w:t>）</w:t>
                  </w:r>
                </w:p>
              </w:tc>
              <w:tc>
                <w:tcPr>
                  <w:tcW w:w="1020" w:type="dxa"/>
                  <w:vAlign w:val="center"/>
                </w:tcPr>
                <w:p w14:paraId="4C92473D" w14:textId="77777777" w:rsidR="005161EE" w:rsidRDefault="00000000">
                  <w:pPr>
                    <w:snapToGrid w:val="0"/>
                    <w:spacing w:line="240" w:lineRule="auto"/>
                    <w:jc w:val="center"/>
                    <w:rPr>
                      <w:szCs w:val="21"/>
                    </w:rPr>
                  </w:pPr>
                  <w:r>
                    <w:rPr>
                      <w:szCs w:val="21"/>
                    </w:rPr>
                    <w:t>0.5</w:t>
                  </w:r>
                </w:p>
              </w:tc>
            </w:tr>
          </w:tbl>
          <w:p w14:paraId="4B423F56" w14:textId="77777777" w:rsidR="005161EE" w:rsidRDefault="005161EE">
            <w:pPr>
              <w:snapToGrid w:val="0"/>
              <w:spacing w:line="360" w:lineRule="auto"/>
              <w:ind w:firstLineChars="200" w:firstLine="480"/>
              <w:rPr>
                <w:sz w:val="24"/>
              </w:rPr>
            </w:pPr>
          </w:p>
          <w:p w14:paraId="4784A733" w14:textId="77777777" w:rsidR="005161EE" w:rsidRDefault="00000000">
            <w:pPr>
              <w:snapToGrid w:val="0"/>
              <w:spacing w:line="360" w:lineRule="auto"/>
              <w:ind w:firstLineChars="200" w:firstLine="482"/>
              <w:rPr>
                <w:b/>
                <w:sz w:val="24"/>
              </w:rPr>
            </w:pPr>
            <w:r>
              <w:rPr>
                <w:b/>
                <w:sz w:val="24"/>
              </w:rPr>
              <w:t>2</w:t>
            </w:r>
            <w:r>
              <w:rPr>
                <w:b/>
                <w:sz w:val="24"/>
              </w:rPr>
              <w:t>、环境空气</w:t>
            </w:r>
          </w:p>
          <w:p w14:paraId="470F2B04" w14:textId="77777777" w:rsidR="005161EE" w:rsidRDefault="00000000">
            <w:pPr>
              <w:snapToGrid w:val="0"/>
              <w:spacing w:line="360" w:lineRule="auto"/>
              <w:ind w:firstLineChars="200" w:firstLine="480"/>
              <w:rPr>
                <w:sz w:val="24"/>
              </w:rPr>
            </w:pPr>
            <w:r>
              <w:rPr>
                <w:sz w:val="24"/>
              </w:rPr>
              <w:t>项目所在区域环境空气执行《环境空气质量标准》（</w:t>
            </w:r>
            <w:r>
              <w:rPr>
                <w:sz w:val="24"/>
              </w:rPr>
              <w:t>GB3095-2012</w:t>
            </w:r>
            <w:r>
              <w:rPr>
                <w:sz w:val="24"/>
              </w:rPr>
              <w:t>）二级标准，具体标准限值详见表</w:t>
            </w:r>
            <w:r>
              <w:rPr>
                <w:sz w:val="24"/>
              </w:rPr>
              <w:t>19</w:t>
            </w:r>
            <w:r>
              <w:rPr>
                <w:sz w:val="24"/>
              </w:rPr>
              <w:t>。</w:t>
            </w:r>
          </w:p>
          <w:p w14:paraId="2BF209FA" w14:textId="77777777" w:rsidR="005161EE" w:rsidRDefault="00000000">
            <w:pPr>
              <w:autoSpaceDE w:val="0"/>
              <w:autoSpaceDN w:val="0"/>
              <w:snapToGrid w:val="0"/>
              <w:spacing w:line="240" w:lineRule="auto"/>
              <w:ind w:firstLineChars="100" w:firstLine="241"/>
              <w:jc w:val="center"/>
              <w:rPr>
                <w:b/>
                <w:sz w:val="24"/>
                <w:szCs w:val="24"/>
              </w:rPr>
            </w:pPr>
            <w:r>
              <w:rPr>
                <w:b/>
                <w:sz w:val="24"/>
                <w:szCs w:val="24"/>
              </w:rPr>
              <w:t>表</w:t>
            </w:r>
            <w:r>
              <w:rPr>
                <w:b/>
                <w:sz w:val="24"/>
                <w:szCs w:val="24"/>
              </w:rPr>
              <w:t xml:space="preserve">19   </w:t>
            </w:r>
            <w:r>
              <w:rPr>
                <w:b/>
                <w:sz w:val="24"/>
                <w:szCs w:val="24"/>
              </w:rPr>
              <w:t>环境空气中各项污染物的浓度限值</w:t>
            </w:r>
          </w:p>
          <w:tbl>
            <w:tblPr>
              <w:tblW w:w="84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7"/>
              <w:gridCol w:w="1509"/>
              <w:gridCol w:w="1124"/>
              <w:gridCol w:w="1124"/>
              <w:gridCol w:w="1125"/>
              <w:gridCol w:w="2732"/>
            </w:tblGrid>
            <w:tr w:rsidR="005161EE" w14:paraId="4415C9C1" w14:textId="77777777">
              <w:trPr>
                <w:cantSplit/>
                <w:trHeight w:val="340"/>
                <w:tblHeader/>
              </w:trPr>
              <w:tc>
                <w:tcPr>
                  <w:tcW w:w="837" w:type="dxa"/>
                  <w:vMerge w:val="restart"/>
                  <w:vAlign w:val="center"/>
                </w:tcPr>
                <w:p w14:paraId="7F758745" w14:textId="77777777" w:rsidR="005161EE" w:rsidRDefault="00000000">
                  <w:pPr>
                    <w:snapToGrid w:val="0"/>
                    <w:spacing w:line="240" w:lineRule="exact"/>
                    <w:jc w:val="center"/>
                    <w:rPr>
                      <w:szCs w:val="21"/>
                    </w:rPr>
                  </w:pPr>
                  <w:r>
                    <w:rPr>
                      <w:szCs w:val="21"/>
                    </w:rPr>
                    <w:t>序号</w:t>
                  </w:r>
                </w:p>
              </w:tc>
              <w:tc>
                <w:tcPr>
                  <w:tcW w:w="1509" w:type="dxa"/>
                  <w:vMerge w:val="restart"/>
                  <w:vAlign w:val="center"/>
                </w:tcPr>
                <w:p w14:paraId="5AD35EE5" w14:textId="77777777" w:rsidR="005161EE" w:rsidRDefault="00000000">
                  <w:pPr>
                    <w:snapToGrid w:val="0"/>
                    <w:spacing w:line="240" w:lineRule="exact"/>
                    <w:jc w:val="center"/>
                    <w:rPr>
                      <w:szCs w:val="21"/>
                    </w:rPr>
                  </w:pPr>
                  <w:r>
                    <w:rPr>
                      <w:szCs w:val="21"/>
                    </w:rPr>
                    <w:t>污染物名称</w:t>
                  </w:r>
                </w:p>
              </w:tc>
              <w:tc>
                <w:tcPr>
                  <w:tcW w:w="3373" w:type="dxa"/>
                  <w:gridSpan w:val="3"/>
                  <w:vAlign w:val="center"/>
                </w:tcPr>
                <w:p w14:paraId="79EC68B4" w14:textId="77777777" w:rsidR="005161EE" w:rsidRDefault="00000000">
                  <w:pPr>
                    <w:snapToGrid w:val="0"/>
                    <w:spacing w:line="240" w:lineRule="exact"/>
                    <w:jc w:val="center"/>
                    <w:rPr>
                      <w:szCs w:val="21"/>
                    </w:rPr>
                  </w:pPr>
                  <w:r>
                    <w:rPr>
                      <w:szCs w:val="21"/>
                    </w:rPr>
                    <w:t>浓度限值（</w:t>
                  </w:r>
                  <w:r>
                    <w:rPr>
                      <w:szCs w:val="21"/>
                    </w:rPr>
                    <w:t>mg/Nm</w:t>
                  </w:r>
                  <w:r>
                    <w:rPr>
                      <w:szCs w:val="21"/>
                      <w:vertAlign w:val="superscript"/>
                    </w:rPr>
                    <w:t>3</w:t>
                  </w:r>
                  <w:r>
                    <w:rPr>
                      <w:szCs w:val="21"/>
                    </w:rPr>
                    <w:t>）</w:t>
                  </w:r>
                </w:p>
              </w:tc>
              <w:tc>
                <w:tcPr>
                  <w:tcW w:w="2732" w:type="dxa"/>
                  <w:vMerge w:val="restart"/>
                  <w:vAlign w:val="center"/>
                </w:tcPr>
                <w:p w14:paraId="7D79C8B5" w14:textId="77777777" w:rsidR="005161EE" w:rsidRDefault="00000000">
                  <w:pPr>
                    <w:snapToGrid w:val="0"/>
                    <w:spacing w:line="240" w:lineRule="exact"/>
                    <w:jc w:val="center"/>
                    <w:rPr>
                      <w:szCs w:val="21"/>
                    </w:rPr>
                  </w:pPr>
                  <w:r>
                    <w:rPr>
                      <w:szCs w:val="21"/>
                    </w:rPr>
                    <w:t>标准来源</w:t>
                  </w:r>
                </w:p>
              </w:tc>
            </w:tr>
            <w:tr w:rsidR="005161EE" w14:paraId="647B25CF" w14:textId="77777777">
              <w:trPr>
                <w:cantSplit/>
                <w:trHeight w:val="340"/>
                <w:tblHeader/>
              </w:trPr>
              <w:tc>
                <w:tcPr>
                  <w:tcW w:w="837" w:type="dxa"/>
                  <w:vMerge/>
                  <w:vAlign w:val="center"/>
                </w:tcPr>
                <w:p w14:paraId="12E9D0A6" w14:textId="77777777" w:rsidR="005161EE" w:rsidRDefault="005161EE">
                  <w:pPr>
                    <w:snapToGrid w:val="0"/>
                    <w:spacing w:line="240" w:lineRule="exact"/>
                    <w:jc w:val="center"/>
                    <w:rPr>
                      <w:szCs w:val="21"/>
                    </w:rPr>
                  </w:pPr>
                </w:p>
              </w:tc>
              <w:tc>
                <w:tcPr>
                  <w:tcW w:w="1509" w:type="dxa"/>
                  <w:vMerge/>
                  <w:vAlign w:val="center"/>
                </w:tcPr>
                <w:p w14:paraId="2EF63A7C" w14:textId="77777777" w:rsidR="005161EE" w:rsidRDefault="005161EE">
                  <w:pPr>
                    <w:snapToGrid w:val="0"/>
                    <w:spacing w:line="240" w:lineRule="exact"/>
                    <w:jc w:val="center"/>
                    <w:rPr>
                      <w:szCs w:val="21"/>
                    </w:rPr>
                  </w:pPr>
                </w:p>
              </w:tc>
              <w:tc>
                <w:tcPr>
                  <w:tcW w:w="1124" w:type="dxa"/>
                  <w:vAlign w:val="center"/>
                </w:tcPr>
                <w:p w14:paraId="372E7A25" w14:textId="77777777" w:rsidR="005161EE" w:rsidRDefault="00000000">
                  <w:pPr>
                    <w:snapToGrid w:val="0"/>
                    <w:spacing w:line="240" w:lineRule="exact"/>
                    <w:jc w:val="center"/>
                    <w:rPr>
                      <w:szCs w:val="21"/>
                    </w:rPr>
                  </w:pPr>
                  <w:r>
                    <w:rPr>
                      <w:szCs w:val="21"/>
                    </w:rPr>
                    <w:t>小时平均</w:t>
                  </w:r>
                </w:p>
              </w:tc>
              <w:tc>
                <w:tcPr>
                  <w:tcW w:w="1124" w:type="dxa"/>
                  <w:vAlign w:val="center"/>
                </w:tcPr>
                <w:p w14:paraId="0D10A1C8" w14:textId="77777777" w:rsidR="005161EE" w:rsidRDefault="00000000">
                  <w:pPr>
                    <w:pStyle w:val="af5"/>
                    <w:adjustRightInd w:val="0"/>
                    <w:snapToGrid w:val="0"/>
                    <w:spacing w:before="0" w:beforeAutospacing="0" w:after="0" w:afterAutospacing="0" w:line="240" w:lineRule="exact"/>
                    <w:jc w:val="center"/>
                    <w:rPr>
                      <w:rFonts w:ascii="Times New Roman" w:hAnsi="Times New Roman"/>
                      <w:sz w:val="21"/>
                      <w:szCs w:val="21"/>
                    </w:rPr>
                  </w:pPr>
                  <w:r>
                    <w:rPr>
                      <w:rFonts w:ascii="Times New Roman" w:hAnsi="Times New Roman"/>
                      <w:sz w:val="21"/>
                      <w:szCs w:val="21"/>
                    </w:rPr>
                    <w:t>日平均</w:t>
                  </w:r>
                </w:p>
              </w:tc>
              <w:tc>
                <w:tcPr>
                  <w:tcW w:w="1125" w:type="dxa"/>
                  <w:vAlign w:val="center"/>
                </w:tcPr>
                <w:p w14:paraId="521B1BF2" w14:textId="77777777" w:rsidR="005161EE" w:rsidRDefault="00000000">
                  <w:pPr>
                    <w:snapToGrid w:val="0"/>
                    <w:spacing w:line="240" w:lineRule="exact"/>
                    <w:jc w:val="center"/>
                    <w:rPr>
                      <w:szCs w:val="21"/>
                    </w:rPr>
                  </w:pPr>
                  <w:r>
                    <w:rPr>
                      <w:szCs w:val="21"/>
                    </w:rPr>
                    <w:t>年平均</w:t>
                  </w:r>
                </w:p>
              </w:tc>
              <w:tc>
                <w:tcPr>
                  <w:tcW w:w="2732" w:type="dxa"/>
                  <w:vMerge/>
                  <w:vAlign w:val="center"/>
                </w:tcPr>
                <w:p w14:paraId="750BE5C8" w14:textId="77777777" w:rsidR="005161EE" w:rsidRDefault="005161EE">
                  <w:pPr>
                    <w:snapToGrid w:val="0"/>
                    <w:spacing w:line="240" w:lineRule="exact"/>
                    <w:jc w:val="center"/>
                    <w:rPr>
                      <w:szCs w:val="21"/>
                    </w:rPr>
                  </w:pPr>
                </w:p>
              </w:tc>
            </w:tr>
            <w:tr w:rsidR="005161EE" w14:paraId="6D0816F6" w14:textId="77777777">
              <w:trPr>
                <w:cantSplit/>
                <w:trHeight w:val="340"/>
              </w:trPr>
              <w:tc>
                <w:tcPr>
                  <w:tcW w:w="837" w:type="dxa"/>
                  <w:vAlign w:val="center"/>
                </w:tcPr>
                <w:p w14:paraId="636675A7" w14:textId="77777777" w:rsidR="005161EE" w:rsidRDefault="00000000">
                  <w:pPr>
                    <w:snapToGrid w:val="0"/>
                    <w:spacing w:line="240" w:lineRule="exact"/>
                    <w:jc w:val="center"/>
                    <w:rPr>
                      <w:szCs w:val="21"/>
                    </w:rPr>
                  </w:pPr>
                  <w:r>
                    <w:rPr>
                      <w:szCs w:val="21"/>
                    </w:rPr>
                    <w:t>1</w:t>
                  </w:r>
                </w:p>
              </w:tc>
              <w:tc>
                <w:tcPr>
                  <w:tcW w:w="1509" w:type="dxa"/>
                  <w:vAlign w:val="center"/>
                </w:tcPr>
                <w:p w14:paraId="6CBC6061" w14:textId="77777777" w:rsidR="005161EE" w:rsidRDefault="00000000">
                  <w:pPr>
                    <w:snapToGrid w:val="0"/>
                    <w:spacing w:line="240" w:lineRule="exact"/>
                    <w:jc w:val="center"/>
                    <w:rPr>
                      <w:szCs w:val="21"/>
                    </w:rPr>
                  </w:pPr>
                  <w:r>
                    <w:rPr>
                      <w:szCs w:val="21"/>
                    </w:rPr>
                    <w:t>SO</w:t>
                  </w:r>
                  <w:r>
                    <w:rPr>
                      <w:szCs w:val="21"/>
                      <w:vertAlign w:val="subscript"/>
                    </w:rPr>
                    <w:t>2</w:t>
                  </w:r>
                </w:p>
              </w:tc>
              <w:tc>
                <w:tcPr>
                  <w:tcW w:w="1124" w:type="dxa"/>
                  <w:vAlign w:val="center"/>
                </w:tcPr>
                <w:p w14:paraId="11CA6BD7" w14:textId="77777777" w:rsidR="005161EE" w:rsidRDefault="00000000">
                  <w:pPr>
                    <w:snapToGrid w:val="0"/>
                    <w:spacing w:line="240" w:lineRule="exact"/>
                    <w:jc w:val="center"/>
                    <w:rPr>
                      <w:szCs w:val="21"/>
                    </w:rPr>
                  </w:pPr>
                  <w:r>
                    <w:rPr>
                      <w:szCs w:val="21"/>
                    </w:rPr>
                    <w:t>0.50</w:t>
                  </w:r>
                </w:p>
              </w:tc>
              <w:tc>
                <w:tcPr>
                  <w:tcW w:w="1124" w:type="dxa"/>
                  <w:vAlign w:val="center"/>
                </w:tcPr>
                <w:p w14:paraId="1D97E1A9" w14:textId="77777777" w:rsidR="005161EE" w:rsidRDefault="00000000">
                  <w:pPr>
                    <w:snapToGrid w:val="0"/>
                    <w:spacing w:line="240" w:lineRule="exact"/>
                    <w:jc w:val="center"/>
                    <w:rPr>
                      <w:szCs w:val="21"/>
                    </w:rPr>
                  </w:pPr>
                  <w:r>
                    <w:rPr>
                      <w:szCs w:val="21"/>
                    </w:rPr>
                    <w:t>0.15</w:t>
                  </w:r>
                </w:p>
              </w:tc>
              <w:tc>
                <w:tcPr>
                  <w:tcW w:w="1125" w:type="dxa"/>
                  <w:vAlign w:val="center"/>
                </w:tcPr>
                <w:p w14:paraId="66B8DFF7" w14:textId="77777777" w:rsidR="005161EE" w:rsidRDefault="00000000">
                  <w:pPr>
                    <w:snapToGrid w:val="0"/>
                    <w:spacing w:line="240" w:lineRule="exact"/>
                    <w:jc w:val="center"/>
                    <w:rPr>
                      <w:szCs w:val="21"/>
                    </w:rPr>
                  </w:pPr>
                  <w:r>
                    <w:rPr>
                      <w:szCs w:val="21"/>
                    </w:rPr>
                    <w:t>0.06</w:t>
                  </w:r>
                </w:p>
              </w:tc>
              <w:tc>
                <w:tcPr>
                  <w:tcW w:w="2732" w:type="dxa"/>
                  <w:vMerge w:val="restart"/>
                  <w:vAlign w:val="center"/>
                </w:tcPr>
                <w:p w14:paraId="5D75032F" w14:textId="77777777" w:rsidR="005161EE" w:rsidRDefault="00000000">
                  <w:pPr>
                    <w:snapToGrid w:val="0"/>
                    <w:spacing w:line="240" w:lineRule="exact"/>
                    <w:jc w:val="center"/>
                    <w:rPr>
                      <w:szCs w:val="21"/>
                    </w:rPr>
                  </w:pPr>
                  <w:r>
                    <w:rPr>
                      <w:szCs w:val="21"/>
                    </w:rPr>
                    <w:t>《环境空气质量标准》（</w:t>
                  </w:r>
                  <w:r>
                    <w:rPr>
                      <w:szCs w:val="21"/>
                    </w:rPr>
                    <w:t>GB3095-2012</w:t>
                  </w:r>
                  <w:r>
                    <w:rPr>
                      <w:szCs w:val="21"/>
                    </w:rPr>
                    <w:t>）中二级标准</w:t>
                  </w:r>
                </w:p>
              </w:tc>
            </w:tr>
            <w:tr w:rsidR="005161EE" w14:paraId="411C93A4" w14:textId="77777777">
              <w:trPr>
                <w:cantSplit/>
                <w:trHeight w:val="340"/>
              </w:trPr>
              <w:tc>
                <w:tcPr>
                  <w:tcW w:w="837" w:type="dxa"/>
                  <w:vAlign w:val="center"/>
                </w:tcPr>
                <w:p w14:paraId="6A65C2FE" w14:textId="77777777" w:rsidR="005161EE" w:rsidRDefault="00000000">
                  <w:pPr>
                    <w:snapToGrid w:val="0"/>
                    <w:spacing w:line="240" w:lineRule="exact"/>
                    <w:jc w:val="center"/>
                    <w:rPr>
                      <w:szCs w:val="21"/>
                    </w:rPr>
                  </w:pPr>
                  <w:r>
                    <w:rPr>
                      <w:szCs w:val="21"/>
                    </w:rPr>
                    <w:t>2</w:t>
                  </w:r>
                </w:p>
              </w:tc>
              <w:tc>
                <w:tcPr>
                  <w:tcW w:w="1509" w:type="dxa"/>
                  <w:vAlign w:val="center"/>
                </w:tcPr>
                <w:p w14:paraId="5CF66C34" w14:textId="77777777" w:rsidR="005161EE" w:rsidRDefault="00000000">
                  <w:pPr>
                    <w:snapToGrid w:val="0"/>
                    <w:spacing w:line="240" w:lineRule="exact"/>
                    <w:jc w:val="center"/>
                    <w:rPr>
                      <w:szCs w:val="21"/>
                    </w:rPr>
                  </w:pPr>
                  <w:r>
                    <w:rPr>
                      <w:szCs w:val="21"/>
                    </w:rPr>
                    <w:t>TSP</w:t>
                  </w:r>
                </w:p>
              </w:tc>
              <w:tc>
                <w:tcPr>
                  <w:tcW w:w="1124" w:type="dxa"/>
                  <w:vAlign w:val="center"/>
                </w:tcPr>
                <w:p w14:paraId="74A1F03D" w14:textId="77777777" w:rsidR="005161EE" w:rsidRDefault="00000000">
                  <w:pPr>
                    <w:snapToGrid w:val="0"/>
                    <w:spacing w:line="240" w:lineRule="exact"/>
                    <w:jc w:val="center"/>
                    <w:rPr>
                      <w:szCs w:val="21"/>
                    </w:rPr>
                  </w:pPr>
                  <w:r>
                    <w:rPr>
                      <w:szCs w:val="21"/>
                    </w:rPr>
                    <w:t>/</w:t>
                  </w:r>
                </w:p>
              </w:tc>
              <w:tc>
                <w:tcPr>
                  <w:tcW w:w="1124" w:type="dxa"/>
                  <w:vAlign w:val="center"/>
                </w:tcPr>
                <w:p w14:paraId="038A3CD7" w14:textId="77777777" w:rsidR="005161EE" w:rsidRDefault="00000000">
                  <w:pPr>
                    <w:snapToGrid w:val="0"/>
                    <w:spacing w:line="240" w:lineRule="exact"/>
                    <w:jc w:val="center"/>
                    <w:rPr>
                      <w:szCs w:val="21"/>
                    </w:rPr>
                  </w:pPr>
                  <w:r>
                    <w:rPr>
                      <w:szCs w:val="21"/>
                    </w:rPr>
                    <w:t>0.3</w:t>
                  </w:r>
                </w:p>
              </w:tc>
              <w:tc>
                <w:tcPr>
                  <w:tcW w:w="1125" w:type="dxa"/>
                  <w:vAlign w:val="center"/>
                </w:tcPr>
                <w:p w14:paraId="694CAE23" w14:textId="77777777" w:rsidR="005161EE" w:rsidRDefault="00000000">
                  <w:pPr>
                    <w:snapToGrid w:val="0"/>
                    <w:spacing w:line="240" w:lineRule="exact"/>
                    <w:jc w:val="center"/>
                    <w:rPr>
                      <w:szCs w:val="21"/>
                    </w:rPr>
                  </w:pPr>
                  <w:r>
                    <w:rPr>
                      <w:szCs w:val="21"/>
                    </w:rPr>
                    <w:t>0.2</w:t>
                  </w:r>
                </w:p>
              </w:tc>
              <w:tc>
                <w:tcPr>
                  <w:tcW w:w="2732" w:type="dxa"/>
                  <w:vMerge/>
                  <w:vAlign w:val="center"/>
                </w:tcPr>
                <w:p w14:paraId="3DC17119" w14:textId="77777777" w:rsidR="005161EE" w:rsidRDefault="005161EE">
                  <w:pPr>
                    <w:snapToGrid w:val="0"/>
                    <w:spacing w:line="240" w:lineRule="exact"/>
                    <w:jc w:val="center"/>
                    <w:rPr>
                      <w:szCs w:val="21"/>
                    </w:rPr>
                  </w:pPr>
                </w:p>
              </w:tc>
            </w:tr>
            <w:tr w:rsidR="005161EE" w14:paraId="38C8F376" w14:textId="77777777">
              <w:trPr>
                <w:cantSplit/>
                <w:trHeight w:val="340"/>
              </w:trPr>
              <w:tc>
                <w:tcPr>
                  <w:tcW w:w="837" w:type="dxa"/>
                  <w:vAlign w:val="center"/>
                </w:tcPr>
                <w:p w14:paraId="0058BFF7" w14:textId="77777777" w:rsidR="005161EE" w:rsidRDefault="00000000">
                  <w:pPr>
                    <w:snapToGrid w:val="0"/>
                    <w:spacing w:line="240" w:lineRule="exact"/>
                    <w:jc w:val="center"/>
                    <w:rPr>
                      <w:szCs w:val="21"/>
                    </w:rPr>
                  </w:pPr>
                  <w:r>
                    <w:rPr>
                      <w:szCs w:val="21"/>
                    </w:rPr>
                    <w:t>3</w:t>
                  </w:r>
                </w:p>
              </w:tc>
              <w:tc>
                <w:tcPr>
                  <w:tcW w:w="1509" w:type="dxa"/>
                  <w:vAlign w:val="center"/>
                </w:tcPr>
                <w:p w14:paraId="67C921D9" w14:textId="77777777" w:rsidR="005161EE" w:rsidRDefault="00000000">
                  <w:pPr>
                    <w:snapToGrid w:val="0"/>
                    <w:spacing w:line="240" w:lineRule="exact"/>
                    <w:jc w:val="center"/>
                    <w:rPr>
                      <w:szCs w:val="21"/>
                    </w:rPr>
                  </w:pPr>
                  <w:r>
                    <w:rPr>
                      <w:szCs w:val="21"/>
                    </w:rPr>
                    <w:t>NO</w:t>
                  </w:r>
                  <w:r>
                    <w:rPr>
                      <w:szCs w:val="21"/>
                      <w:vertAlign w:val="subscript"/>
                    </w:rPr>
                    <w:t>X</w:t>
                  </w:r>
                </w:p>
              </w:tc>
              <w:tc>
                <w:tcPr>
                  <w:tcW w:w="1124" w:type="dxa"/>
                  <w:vAlign w:val="center"/>
                </w:tcPr>
                <w:p w14:paraId="2A2467BD" w14:textId="77777777" w:rsidR="005161EE" w:rsidRDefault="00000000">
                  <w:pPr>
                    <w:snapToGrid w:val="0"/>
                    <w:spacing w:line="240" w:lineRule="exact"/>
                    <w:jc w:val="center"/>
                    <w:rPr>
                      <w:szCs w:val="21"/>
                    </w:rPr>
                  </w:pPr>
                  <w:r>
                    <w:rPr>
                      <w:szCs w:val="21"/>
                    </w:rPr>
                    <w:t>0.25</w:t>
                  </w:r>
                </w:p>
              </w:tc>
              <w:tc>
                <w:tcPr>
                  <w:tcW w:w="1124" w:type="dxa"/>
                  <w:vAlign w:val="center"/>
                </w:tcPr>
                <w:p w14:paraId="51AC80B8" w14:textId="77777777" w:rsidR="005161EE" w:rsidRDefault="00000000">
                  <w:pPr>
                    <w:snapToGrid w:val="0"/>
                    <w:spacing w:line="240" w:lineRule="exact"/>
                    <w:jc w:val="center"/>
                    <w:rPr>
                      <w:szCs w:val="21"/>
                    </w:rPr>
                  </w:pPr>
                  <w:r>
                    <w:rPr>
                      <w:szCs w:val="21"/>
                    </w:rPr>
                    <w:t>0.1</w:t>
                  </w:r>
                </w:p>
              </w:tc>
              <w:tc>
                <w:tcPr>
                  <w:tcW w:w="1125" w:type="dxa"/>
                  <w:vAlign w:val="center"/>
                </w:tcPr>
                <w:p w14:paraId="61D3027C" w14:textId="77777777" w:rsidR="005161EE" w:rsidRDefault="00000000">
                  <w:pPr>
                    <w:snapToGrid w:val="0"/>
                    <w:spacing w:line="240" w:lineRule="exact"/>
                    <w:jc w:val="center"/>
                    <w:rPr>
                      <w:szCs w:val="21"/>
                    </w:rPr>
                  </w:pPr>
                  <w:r>
                    <w:rPr>
                      <w:szCs w:val="21"/>
                    </w:rPr>
                    <w:t>0.05</w:t>
                  </w:r>
                </w:p>
              </w:tc>
              <w:tc>
                <w:tcPr>
                  <w:tcW w:w="2732" w:type="dxa"/>
                  <w:vMerge/>
                  <w:vAlign w:val="center"/>
                </w:tcPr>
                <w:p w14:paraId="7713419C" w14:textId="77777777" w:rsidR="005161EE" w:rsidRDefault="005161EE">
                  <w:pPr>
                    <w:snapToGrid w:val="0"/>
                    <w:spacing w:line="240" w:lineRule="exact"/>
                    <w:jc w:val="center"/>
                    <w:rPr>
                      <w:szCs w:val="21"/>
                    </w:rPr>
                  </w:pPr>
                </w:p>
              </w:tc>
            </w:tr>
            <w:tr w:rsidR="005161EE" w14:paraId="17451C58" w14:textId="77777777">
              <w:trPr>
                <w:cantSplit/>
                <w:trHeight w:val="340"/>
              </w:trPr>
              <w:tc>
                <w:tcPr>
                  <w:tcW w:w="837" w:type="dxa"/>
                  <w:vAlign w:val="center"/>
                </w:tcPr>
                <w:p w14:paraId="1030BE07" w14:textId="77777777" w:rsidR="005161EE" w:rsidRDefault="00000000">
                  <w:pPr>
                    <w:snapToGrid w:val="0"/>
                    <w:spacing w:line="240" w:lineRule="exact"/>
                    <w:jc w:val="center"/>
                    <w:rPr>
                      <w:szCs w:val="21"/>
                    </w:rPr>
                  </w:pPr>
                  <w:r>
                    <w:rPr>
                      <w:szCs w:val="21"/>
                    </w:rPr>
                    <w:t>4</w:t>
                  </w:r>
                </w:p>
              </w:tc>
              <w:tc>
                <w:tcPr>
                  <w:tcW w:w="1509" w:type="dxa"/>
                  <w:vAlign w:val="center"/>
                </w:tcPr>
                <w:p w14:paraId="38F6C2F3" w14:textId="77777777" w:rsidR="005161EE" w:rsidRDefault="00000000">
                  <w:pPr>
                    <w:snapToGrid w:val="0"/>
                    <w:spacing w:line="240" w:lineRule="exact"/>
                    <w:jc w:val="center"/>
                    <w:rPr>
                      <w:szCs w:val="21"/>
                    </w:rPr>
                  </w:pPr>
                  <w:r>
                    <w:rPr>
                      <w:szCs w:val="21"/>
                    </w:rPr>
                    <w:t>NO</w:t>
                  </w:r>
                  <w:r>
                    <w:rPr>
                      <w:szCs w:val="21"/>
                      <w:vertAlign w:val="subscript"/>
                    </w:rPr>
                    <w:t>2</w:t>
                  </w:r>
                </w:p>
              </w:tc>
              <w:tc>
                <w:tcPr>
                  <w:tcW w:w="1124" w:type="dxa"/>
                  <w:vAlign w:val="center"/>
                </w:tcPr>
                <w:p w14:paraId="6DA1A4CA" w14:textId="77777777" w:rsidR="005161EE" w:rsidRDefault="00000000">
                  <w:pPr>
                    <w:snapToGrid w:val="0"/>
                    <w:spacing w:line="240" w:lineRule="exact"/>
                    <w:jc w:val="center"/>
                    <w:rPr>
                      <w:szCs w:val="21"/>
                    </w:rPr>
                  </w:pPr>
                  <w:r>
                    <w:rPr>
                      <w:szCs w:val="21"/>
                    </w:rPr>
                    <w:t>0.20</w:t>
                  </w:r>
                </w:p>
              </w:tc>
              <w:tc>
                <w:tcPr>
                  <w:tcW w:w="1124" w:type="dxa"/>
                  <w:vAlign w:val="center"/>
                </w:tcPr>
                <w:p w14:paraId="6D3BC248" w14:textId="77777777" w:rsidR="005161EE" w:rsidRDefault="00000000">
                  <w:pPr>
                    <w:snapToGrid w:val="0"/>
                    <w:spacing w:line="240" w:lineRule="exact"/>
                    <w:jc w:val="center"/>
                    <w:rPr>
                      <w:szCs w:val="21"/>
                    </w:rPr>
                  </w:pPr>
                  <w:r>
                    <w:rPr>
                      <w:szCs w:val="21"/>
                    </w:rPr>
                    <w:t>0.08</w:t>
                  </w:r>
                </w:p>
              </w:tc>
              <w:tc>
                <w:tcPr>
                  <w:tcW w:w="1125" w:type="dxa"/>
                  <w:tcBorders>
                    <w:bottom w:val="single" w:sz="4" w:space="0" w:color="auto"/>
                  </w:tcBorders>
                  <w:vAlign w:val="center"/>
                </w:tcPr>
                <w:p w14:paraId="28992963" w14:textId="77777777" w:rsidR="005161EE" w:rsidRDefault="00000000">
                  <w:pPr>
                    <w:snapToGrid w:val="0"/>
                    <w:spacing w:line="240" w:lineRule="exact"/>
                    <w:jc w:val="center"/>
                    <w:rPr>
                      <w:szCs w:val="21"/>
                    </w:rPr>
                  </w:pPr>
                  <w:r>
                    <w:rPr>
                      <w:szCs w:val="21"/>
                    </w:rPr>
                    <w:t>0.04</w:t>
                  </w:r>
                </w:p>
              </w:tc>
              <w:tc>
                <w:tcPr>
                  <w:tcW w:w="2732" w:type="dxa"/>
                  <w:vMerge/>
                  <w:tcBorders>
                    <w:bottom w:val="single" w:sz="4" w:space="0" w:color="auto"/>
                  </w:tcBorders>
                  <w:vAlign w:val="center"/>
                </w:tcPr>
                <w:p w14:paraId="16D57DBB" w14:textId="77777777" w:rsidR="005161EE" w:rsidRDefault="005161EE">
                  <w:pPr>
                    <w:snapToGrid w:val="0"/>
                    <w:spacing w:line="240" w:lineRule="exact"/>
                    <w:jc w:val="center"/>
                    <w:rPr>
                      <w:szCs w:val="21"/>
                    </w:rPr>
                  </w:pPr>
                </w:p>
              </w:tc>
            </w:tr>
          </w:tbl>
          <w:p w14:paraId="515D124B" w14:textId="77777777" w:rsidR="005161EE" w:rsidRDefault="005161EE">
            <w:pPr>
              <w:snapToGrid w:val="0"/>
              <w:spacing w:line="360" w:lineRule="auto"/>
              <w:ind w:firstLineChars="200" w:firstLine="480"/>
              <w:rPr>
                <w:sz w:val="24"/>
              </w:rPr>
            </w:pPr>
          </w:p>
          <w:p w14:paraId="7A93952B" w14:textId="77777777" w:rsidR="005161EE" w:rsidRDefault="00000000">
            <w:pPr>
              <w:snapToGrid w:val="0"/>
              <w:spacing w:line="360" w:lineRule="auto"/>
              <w:ind w:firstLineChars="200" w:firstLine="482"/>
              <w:rPr>
                <w:b/>
                <w:sz w:val="24"/>
              </w:rPr>
            </w:pPr>
            <w:r>
              <w:rPr>
                <w:b/>
                <w:sz w:val="24"/>
              </w:rPr>
              <w:t>3</w:t>
            </w:r>
            <w:r>
              <w:rPr>
                <w:b/>
                <w:sz w:val="24"/>
              </w:rPr>
              <w:t>、声环境</w:t>
            </w:r>
          </w:p>
          <w:p w14:paraId="0ACE8F3B" w14:textId="77777777" w:rsidR="005161EE" w:rsidRDefault="00000000">
            <w:pPr>
              <w:snapToGrid w:val="0"/>
              <w:spacing w:line="360" w:lineRule="auto"/>
              <w:ind w:firstLineChars="200" w:firstLine="480"/>
              <w:rPr>
                <w:sz w:val="24"/>
              </w:rPr>
            </w:pPr>
            <w:r>
              <w:rPr>
                <w:sz w:val="24"/>
              </w:rPr>
              <w:t>本项目所在区域声环境质量整体执行《声环境质量标准》（</w:t>
            </w:r>
            <w:r>
              <w:rPr>
                <w:sz w:val="24"/>
              </w:rPr>
              <w:t>GB3096-2008</w:t>
            </w:r>
            <w:r>
              <w:rPr>
                <w:sz w:val="24"/>
              </w:rPr>
              <w:t>）</w:t>
            </w:r>
            <w:r>
              <w:rPr>
                <w:sz w:val="24"/>
              </w:rPr>
              <w:t>2</w:t>
            </w:r>
            <w:r>
              <w:rPr>
                <w:sz w:val="24"/>
              </w:rPr>
              <w:t>类标准，此外，项目拟建金水大道为城市主干道，项目主干道红线外</w:t>
            </w:r>
            <w:r>
              <w:rPr>
                <w:sz w:val="24"/>
              </w:rPr>
              <w:t>35m</w:t>
            </w:r>
            <w:r>
              <w:rPr>
                <w:sz w:val="24"/>
              </w:rPr>
              <w:t>以内范围的区域执行《声环境质量标准》</w:t>
            </w:r>
            <w:r>
              <w:rPr>
                <w:sz w:val="24"/>
              </w:rPr>
              <w:t>(GB3096-2008)</w:t>
            </w:r>
            <w:r>
              <w:rPr>
                <w:sz w:val="24"/>
              </w:rPr>
              <w:t>中</w:t>
            </w:r>
            <w:r>
              <w:rPr>
                <w:sz w:val="24"/>
              </w:rPr>
              <w:t>4a</w:t>
            </w:r>
            <w:r>
              <w:rPr>
                <w:sz w:val="24"/>
              </w:rPr>
              <w:t>类功能区限值标准，</w:t>
            </w:r>
            <w:r>
              <w:rPr>
                <w:sz w:val="24"/>
              </w:rPr>
              <w:t>35m</w:t>
            </w:r>
            <w:r>
              <w:rPr>
                <w:sz w:val="24"/>
              </w:rPr>
              <w:t>以外范围的区域执行《声环境质量标准》</w:t>
            </w:r>
            <w:r>
              <w:rPr>
                <w:sz w:val="24"/>
              </w:rPr>
              <w:t>(GB3096-2008)</w:t>
            </w:r>
            <w:r>
              <w:rPr>
                <w:sz w:val="24"/>
              </w:rPr>
              <w:t>中的</w:t>
            </w:r>
            <w:r>
              <w:rPr>
                <w:sz w:val="24"/>
              </w:rPr>
              <w:t>2</w:t>
            </w:r>
            <w:r>
              <w:rPr>
                <w:sz w:val="24"/>
              </w:rPr>
              <w:t>类功能区限值标准。具体见表</w:t>
            </w:r>
            <w:r>
              <w:rPr>
                <w:sz w:val="24"/>
              </w:rPr>
              <w:t>20</w:t>
            </w:r>
            <w:r>
              <w:rPr>
                <w:sz w:val="24"/>
              </w:rPr>
              <w:t>。</w:t>
            </w:r>
          </w:p>
          <w:p w14:paraId="3159809C" w14:textId="77777777" w:rsidR="005161EE" w:rsidRDefault="00000000">
            <w:pPr>
              <w:snapToGrid w:val="0"/>
              <w:spacing w:line="240" w:lineRule="auto"/>
              <w:rPr>
                <w:b/>
                <w:sz w:val="24"/>
                <w:szCs w:val="24"/>
                <w:lang w:val="zh-CN"/>
              </w:rPr>
            </w:pPr>
            <w:r>
              <w:rPr>
                <w:b/>
                <w:sz w:val="24"/>
                <w:szCs w:val="24"/>
                <w:lang w:val="zh-CN"/>
              </w:rPr>
              <w:t>表</w:t>
            </w:r>
            <w:r>
              <w:rPr>
                <w:b/>
                <w:sz w:val="24"/>
                <w:szCs w:val="24"/>
              </w:rPr>
              <w:t>20</w:t>
            </w:r>
            <w:r>
              <w:rPr>
                <w:b/>
                <w:sz w:val="24"/>
                <w:szCs w:val="24"/>
                <w:lang w:val="zh-CN"/>
              </w:rPr>
              <w:t xml:space="preserve">             </w:t>
            </w:r>
            <w:r>
              <w:rPr>
                <w:b/>
                <w:sz w:val="24"/>
                <w:szCs w:val="24"/>
                <w:lang w:val="zh-CN"/>
              </w:rPr>
              <w:t>环境噪声标准限值</w:t>
            </w:r>
            <w:r>
              <w:rPr>
                <w:b/>
                <w:sz w:val="24"/>
                <w:szCs w:val="24"/>
                <w:lang w:val="zh-CN"/>
              </w:rPr>
              <w:t xml:space="preserve">             </w:t>
            </w:r>
            <w:r>
              <w:rPr>
                <w:b/>
                <w:sz w:val="24"/>
                <w:szCs w:val="24"/>
                <w:lang w:val="zh-CN"/>
              </w:rPr>
              <w:t>等效声级</w:t>
            </w:r>
            <w:r>
              <w:rPr>
                <w:b/>
                <w:sz w:val="24"/>
                <w:szCs w:val="24"/>
                <w:lang w:val="zh-CN"/>
              </w:rPr>
              <w:t>LAeq</w:t>
            </w:r>
            <w:r>
              <w:rPr>
                <w:b/>
                <w:sz w:val="24"/>
                <w:szCs w:val="24"/>
                <w:lang w:val="zh-CN"/>
              </w:rPr>
              <w:t>：</w:t>
            </w:r>
            <w:r>
              <w:rPr>
                <w:b/>
                <w:sz w:val="24"/>
                <w:szCs w:val="24"/>
                <w:lang w:val="zh-CN"/>
              </w:rPr>
              <w:t>dB</w:t>
            </w:r>
            <w:r>
              <w:rPr>
                <w:b/>
                <w:sz w:val="24"/>
                <w:szCs w:val="24"/>
                <w:lang w:val="zh-CN"/>
              </w:rPr>
              <w:t>（</w:t>
            </w:r>
            <w:r>
              <w:rPr>
                <w:b/>
                <w:sz w:val="24"/>
                <w:szCs w:val="24"/>
                <w:lang w:val="zh-CN"/>
              </w:rPr>
              <w:t>A</w:t>
            </w:r>
            <w:r>
              <w:rPr>
                <w:b/>
                <w:sz w:val="24"/>
                <w:szCs w:val="24"/>
                <w:lang w:val="zh-CN"/>
              </w:rPr>
              <w:t>）</w:t>
            </w:r>
          </w:p>
          <w:tbl>
            <w:tblPr>
              <w:tblW w:w="845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816"/>
              <w:gridCol w:w="2818"/>
              <w:gridCol w:w="2817"/>
            </w:tblGrid>
            <w:tr w:rsidR="005161EE" w14:paraId="644B2234" w14:textId="77777777">
              <w:trPr>
                <w:trHeight w:val="312"/>
                <w:jc w:val="center"/>
              </w:trPr>
              <w:tc>
                <w:tcPr>
                  <w:tcW w:w="2816" w:type="dxa"/>
                  <w:vAlign w:val="center"/>
                </w:tcPr>
                <w:p w14:paraId="51A7A0A9" w14:textId="77777777" w:rsidR="005161EE" w:rsidRDefault="00000000">
                  <w:pPr>
                    <w:snapToGrid w:val="0"/>
                    <w:spacing w:line="240" w:lineRule="exact"/>
                    <w:jc w:val="center"/>
                    <w:rPr>
                      <w:szCs w:val="21"/>
                    </w:rPr>
                  </w:pPr>
                  <w:r>
                    <w:rPr>
                      <w:szCs w:val="21"/>
                    </w:rPr>
                    <w:t>类</w:t>
                  </w:r>
                  <w:r>
                    <w:rPr>
                      <w:szCs w:val="21"/>
                    </w:rPr>
                    <w:t xml:space="preserve">      </w:t>
                  </w:r>
                  <w:r>
                    <w:rPr>
                      <w:szCs w:val="21"/>
                    </w:rPr>
                    <w:t>别</w:t>
                  </w:r>
                </w:p>
              </w:tc>
              <w:tc>
                <w:tcPr>
                  <w:tcW w:w="2818" w:type="dxa"/>
                  <w:vAlign w:val="center"/>
                </w:tcPr>
                <w:p w14:paraId="26CB51E2" w14:textId="77777777" w:rsidR="005161EE" w:rsidRDefault="00000000">
                  <w:pPr>
                    <w:snapToGrid w:val="0"/>
                    <w:spacing w:line="240" w:lineRule="exact"/>
                    <w:jc w:val="center"/>
                    <w:rPr>
                      <w:szCs w:val="21"/>
                    </w:rPr>
                  </w:pPr>
                  <w:r>
                    <w:rPr>
                      <w:szCs w:val="21"/>
                    </w:rPr>
                    <w:t>昼</w:t>
                  </w:r>
                  <w:r>
                    <w:rPr>
                      <w:szCs w:val="21"/>
                    </w:rPr>
                    <w:t xml:space="preserve">  </w:t>
                  </w:r>
                  <w:r>
                    <w:rPr>
                      <w:szCs w:val="21"/>
                    </w:rPr>
                    <w:t>间</w:t>
                  </w:r>
                </w:p>
              </w:tc>
              <w:tc>
                <w:tcPr>
                  <w:tcW w:w="2817" w:type="dxa"/>
                  <w:vAlign w:val="center"/>
                </w:tcPr>
                <w:p w14:paraId="61110073" w14:textId="77777777" w:rsidR="005161EE" w:rsidRDefault="00000000">
                  <w:pPr>
                    <w:snapToGrid w:val="0"/>
                    <w:spacing w:line="240" w:lineRule="exact"/>
                    <w:jc w:val="center"/>
                    <w:rPr>
                      <w:szCs w:val="21"/>
                    </w:rPr>
                  </w:pPr>
                  <w:r>
                    <w:rPr>
                      <w:szCs w:val="21"/>
                    </w:rPr>
                    <w:t>夜</w:t>
                  </w:r>
                  <w:r>
                    <w:rPr>
                      <w:szCs w:val="21"/>
                    </w:rPr>
                    <w:t xml:space="preserve">  </w:t>
                  </w:r>
                  <w:r>
                    <w:rPr>
                      <w:szCs w:val="21"/>
                    </w:rPr>
                    <w:t>间</w:t>
                  </w:r>
                </w:p>
              </w:tc>
            </w:tr>
            <w:tr w:rsidR="005161EE" w14:paraId="63A0DCAE" w14:textId="77777777">
              <w:trPr>
                <w:trHeight w:val="180"/>
                <w:jc w:val="center"/>
              </w:trPr>
              <w:tc>
                <w:tcPr>
                  <w:tcW w:w="2816" w:type="dxa"/>
                  <w:vAlign w:val="center"/>
                </w:tcPr>
                <w:p w14:paraId="316C0A58" w14:textId="77777777" w:rsidR="005161EE" w:rsidRDefault="00000000">
                  <w:pPr>
                    <w:snapToGrid w:val="0"/>
                    <w:spacing w:line="240" w:lineRule="exact"/>
                    <w:jc w:val="center"/>
                    <w:rPr>
                      <w:szCs w:val="21"/>
                    </w:rPr>
                  </w:pPr>
                  <w:r>
                    <w:rPr>
                      <w:szCs w:val="21"/>
                    </w:rPr>
                    <w:t>2</w:t>
                  </w:r>
                  <w:r>
                    <w:rPr>
                      <w:szCs w:val="21"/>
                    </w:rPr>
                    <w:t>类</w:t>
                  </w:r>
                </w:p>
              </w:tc>
              <w:tc>
                <w:tcPr>
                  <w:tcW w:w="2818" w:type="dxa"/>
                  <w:vAlign w:val="center"/>
                </w:tcPr>
                <w:p w14:paraId="18D5A990" w14:textId="77777777" w:rsidR="005161EE" w:rsidRDefault="00000000">
                  <w:pPr>
                    <w:snapToGrid w:val="0"/>
                    <w:spacing w:line="240" w:lineRule="exact"/>
                    <w:jc w:val="center"/>
                    <w:rPr>
                      <w:szCs w:val="21"/>
                    </w:rPr>
                  </w:pPr>
                  <w:r>
                    <w:rPr>
                      <w:szCs w:val="21"/>
                    </w:rPr>
                    <w:t>60</w:t>
                  </w:r>
                </w:p>
              </w:tc>
              <w:tc>
                <w:tcPr>
                  <w:tcW w:w="2817" w:type="dxa"/>
                  <w:vAlign w:val="center"/>
                </w:tcPr>
                <w:p w14:paraId="57D6B9C0" w14:textId="77777777" w:rsidR="005161EE" w:rsidRDefault="00000000">
                  <w:pPr>
                    <w:snapToGrid w:val="0"/>
                    <w:spacing w:line="240" w:lineRule="exact"/>
                    <w:jc w:val="center"/>
                    <w:rPr>
                      <w:szCs w:val="21"/>
                    </w:rPr>
                  </w:pPr>
                  <w:r>
                    <w:rPr>
                      <w:szCs w:val="21"/>
                    </w:rPr>
                    <w:t>50</w:t>
                  </w:r>
                </w:p>
              </w:tc>
            </w:tr>
            <w:tr w:rsidR="005161EE" w14:paraId="7E657AD3" w14:textId="77777777">
              <w:trPr>
                <w:trHeight w:val="180"/>
                <w:jc w:val="center"/>
              </w:trPr>
              <w:tc>
                <w:tcPr>
                  <w:tcW w:w="2816" w:type="dxa"/>
                  <w:vAlign w:val="center"/>
                </w:tcPr>
                <w:p w14:paraId="2D3EE890" w14:textId="77777777" w:rsidR="005161EE" w:rsidRDefault="00000000">
                  <w:pPr>
                    <w:snapToGrid w:val="0"/>
                    <w:spacing w:line="240" w:lineRule="exact"/>
                    <w:jc w:val="center"/>
                    <w:rPr>
                      <w:szCs w:val="21"/>
                    </w:rPr>
                  </w:pPr>
                  <w:r>
                    <w:rPr>
                      <w:szCs w:val="21"/>
                    </w:rPr>
                    <w:t>4a</w:t>
                  </w:r>
                  <w:r>
                    <w:rPr>
                      <w:szCs w:val="21"/>
                    </w:rPr>
                    <w:t>类</w:t>
                  </w:r>
                </w:p>
              </w:tc>
              <w:tc>
                <w:tcPr>
                  <w:tcW w:w="2818" w:type="dxa"/>
                  <w:vAlign w:val="center"/>
                </w:tcPr>
                <w:p w14:paraId="616C9E9F" w14:textId="77777777" w:rsidR="005161EE" w:rsidRDefault="00000000">
                  <w:pPr>
                    <w:snapToGrid w:val="0"/>
                    <w:spacing w:line="240" w:lineRule="exact"/>
                    <w:jc w:val="center"/>
                    <w:rPr>
                      <w:szCs w:val="21"/>
                    </w:rPr>
                  </w:pPr>
                  <w:r>
                    <w:rPr>
                      <w:szCs w:val="21"/>
                    </w:rPr>
                    <w:t>70</w:t>
                  </w:r>
                </w:p>
              </w:tc>
              <w:tc>
                <w:tcPr>
                  <w:tcW w:w="2817" w:type="dxa"/>
                  <w:vAlign w:val="center"/>
                </w:tcPr>
                <w:p w14:paraId="1F0E3073" w14:textId="77777777" w:rsidR="005161EE" w:rsidRDefault="00000000">
                  <w:pPr>
                    <w:snapToGrid w:val="0"/>
                    <w:spacing w:line="240" w:lineRule="exact"/>
                    <w:jc w:val="center"/>
                    <w:rPr>
                      <w:szCs w:val="21"/>
                    </w:rPr>
                  </w:pPr>
                  <w:r>
                    <w:rPr>
                      <w:szCs w:val="21"/>
                    </w:rPr>
                    <w:t>55</w:t>
                  </w:r>
                </w:p>
              </w:tc>
            </w:tr>
          </w:tbl>
          <w:p w14:paraId="1625E2B2" w14:textId="77777777" w:rsidR="005161EE" w:rsidRDefault="005161EE">
            <w:pPr>
              <w:snapToGrid w:val="0"/>
              <w:spacing w:line="264" w:lineRule="auto"/>
              <w:rPr>
                <w:sz w:val="18"/>
                <w:szCs w:val="18"/>
              </w:rPr>
            </w:pPr>
          </w:p>
        </w:tc>
      </w:tr>
      <w:tr w:rsidR="005161EE" w14:paraId="5E7C982F" w14:textId="77777777">
        <w:trPr>
          <w:trHeight w:val="13707"/>
          <w:jc w:val="center"/>
        </w:trPr>
        <w:tc>
          <w:tcPr>
            <w:tcW w:w="605" w:type="dxa"/>
          </w:tcPr>
          <w:p w14:paraId="4CDEEA3B" w14:textId="77777777" w:rsidR="005161EE" w:rsidRDefault="005161EE">
            <w:pPr>
              <w:snapToGrid w:val="0"/>
              <w:spacing w:line="360" w:lineRule="auto"/>
              <w:jc w:val="center"/>
              <w:rPr>
                <w:bCs/>
                <w:sz w:val="24"/>
              </w:rPr>
            </w:pPr>
          </w:p>
          <w:p w14:paraId="1ECCA557" w14:textId="77777777" w:rsidR="005161EE" w:rsidRDefault="005161EE">
            <w:pPr>
              <w:snapToGrid w:val="0"/>
              <w:spacing w:line="360" w:lineRule="auto"/>
              <w:jc w:val="center"/>
              <w:rPr>
                <w:bCs/>
                <w:sz w:val="24"/>
              </w:rPr>
            </w:pPr>
          </w:p>
          <w:p w14:paraId="2BEFAE28" w14:textId="77777777" w:rsidR="005161EE" w:rsidRDefault="005161EE">
            <w:pPr>
              <w:snapToGrid w:val="0"/>
              <w:spacing w:line="360" w:lineRule="auto"/>
              <w:jc w:val="center"/>
              <w:rPr>
                <w:bCs/>
                <w:sz w:val="24"/>
              </w:rPr>
            </w:pPr>
          </w:p>
          <w:p w14:paraId="24F90D2C" w14:textId="77777777" w:rsidR="005161EE" w:rsidRDefault="005161EE">
            <w:pPr>
              <w:snapToGrid w:val="0"/>
              <w:spacing w:line="360" w:lineRule="auto"/>
              <w:jc w:val="center"/>
              <w:rPr>
                <w:bCs/>
                <w:sz w:val="24"/>
              </w:rPr>
            </w:pPr>
          </w:p>
          <w:p w14:paraId="017B2642" w14:textId="77777777" w:rsidR="005161EE" w:rsidRDefault="005161EE">
            <w:pPr>
              <w:snapToGrid w:val="0"/>
              <w:spacing w:line="360" w:lineRule="auto"/>
              <w:jc w:val="center"/>
              <w:rPr>
                <w:bCs/>
                <w:sz w:val="24"/>
              </w:rPr>
            </w:pPr>
          </w:p>
          <w:p w14:paraId="6C775A36" w14:textId="77777777" w:rsidR="005161EE" w:rsidRDefault="005161EE">
            <w:pPr>
              <w:snapToGrid w:val="0"/>
              <w:spacing w:line="360" w:lineRule="auto"/>
              <w:jc w:val="center"/>
              <w:rPr>
                <w:bCs/>
                <w:sz w:val="24"/>
              </w:rPr>
            </w:pPr>
          </w:p>
          <w:p w14:paraId="39CCB837" w14:textId="77777777" w:rsidR="005161EE" w:rsidRDefault="005161EE">
            <w:pPr>
              <w:snapToGrid w:val="0"/>
              <w:spacing w:line="360" w:lineRule="auto"/>
              <w:jc w:val="center"/>
              <w:rPr>
                <w:bCs/>
                <w:sz w:val="24"/>
              </w:rPr>
            </w:pPr>
          </w:p>
          <w:p w14:paraId="7DC3D8E3" w14:textId="77777777" w:rsidR="005161EE" w:rsidRDefault="005161EE">
            <w:pPr>
              <w:snapToGrid w:val="0"/>
              <w:spacing w:line="360" w:lineRule="auto"/>
              <w:jc w:val="center"/>
              <w:rPr>
                <w:bCs/>
                <w:sz w:val="24"/>
              </w:rPr>
            </w:pPr>
          </w:p>
          <w:p w14:paraId="5D648488" w14:textId="77777777" w:rsidR="005161EE" w:rsidRDefault="005161EE">
            <w:pPr>
              <w:snapToGrid w:val="0"/>
              <w:spacing w:line="360" w:lineRule="auto"/>
              <w:jc w:val="center"/>
              <w:rPr>
                <w:bCs/>
                <w:sz w:val="24"/>
              </w:rPr>
            </w:pPr>
          </w:p>
          <w:p w14:paraId="743D5036" w14:textId="77777777" w:rsidR="005161EE" w:rsidRDefault="005161EE">
            <w:pPr>
              <w:snapToGrid w:val="0"/>
              <w:spacing w:line="360" w:lineRule="auto"/>
              <w:jc w:val="center"/>
              <w:rPr>
                <w:bCs/>
                <w:sz w:val="24"/>
              </w:rPr>
            </w:pPr>
          </w:p>
          <w:p w14:paraId="6F3B1CA7" w14:textId="77777777" w:rsidR="005161EE" w:rsidRDefault="005161EE">
            <w:pPr>
              <w:snapToGrid w:val="0"/>
              <w:spacing w:line="360" w:lineRule="auto"/>
              <w:jc w:val="center"/>
              <w:rPr>
                <w:bCs/>
                <w:sz w:val="24"/>
              </w:rPr>
            </w:pPr>
          </w:p>
          <w:p w14:paraId="49C72861" w14:textId="77777777" w:rsidR="005161EE" w:rsidRDefault="00000000">
            <w:pPr>
              <w:snapToGrid w:val="0"/>
              <w:spacing w:line="360" w:lineRule="auto"/>
              <w:jc w:val="center"/>
              <w:rPr>
                <w:bCs/>
                <w:sz w:val="24"/>
              </w:rPr>
            </w:pPr>
            <w:r>
              <w:rPr>
                <w:b/>
                <w:sz w:val="24"/>
              </w:rPr>
              <w:t>污染物排放标准</w:t>
            </w:r>
          </w:p>
        </w:tc>
        <w:tc>
          <w:tcPr>
            <w:tcW w:w="8681" w:type="dxa"/>
          </w:tcPr>
          <w:p w14:paraId="7864F8DC" w14:textId="77777777" w:rsidR="005161EE" w:rsidRDefault="00000000">
            <w:pPr>
              <w:snapToGrid w:val="0"/>
              <w:spacing w:line="360" w:lineRule="auto"/>
              <w:ind w:firstLineChars="200" w:firstLine="482"/>
              <w:rPr>
                <w:b/>
                <w:sz w:val="24"/>
              </w:rPr>
            </w:pPr>
            <w:r>
              <w:rPr>
                <w:b/>
                <w:sz w:val="24"/>
              </w:rPr>
              <w:t>1</w:t>
            </w:r>
            <w:r>
              <w:rPr>
                <w:b/>
                <w:sz w:val="24"/>
              </w:rPr>
              <w:t>、废水</w:t>
            </w:r>
          </w:p>
          <w:p w14:paraId="54AC1824" w14:textId="77777777" w:rsidR="005161EE" w:rsidRDefault="00000000">
            <w:pPr>
              <w:snapToGrid w:val="0"/>
              <w:spacing w:line="360" w:lineRule="auto"/>
              <w:ind w:firstLineChars="200" w:firstLine="480"/>
              <w:rPr>
                <w:sz w:val="24"/>
              </w:rPr>
            </w:pPr>
            <w:r>
              <w:rPr>
                <w:sz w:val="24"/>
              </w:rPr>
              <w:t>根据南昌市相关规划，南昌临空经济区绕城高速以南片区企业废水规划进入白水湖污水处理厂处理，绕城高速以北片区企业废水进入临空区污水处理厂进行处理。项目位于南昌绕城高速以南片区，废水规划进入白水湖污水处理厂处理，由于目前白水湖污水处理厂管网尚未铺设至临空经济区，故项目废水分近远期分析。</w:t>
            </w:r>
          </w:p>
          <w:p w14:paraId="6926FF9B" w14:textId="77777777" w:rsidR="005161EE" w:rsidRDefault="00000000">
            <w:pPr>
              <w:snapToGrid w:val="0"/>
              <w:spacing w:line="360" w:lineRule="auto"/>
              <w:ind w:firstLineChars="200" w:firstLine="480"/>
              <w:rPr>
                <w:sz w:val="24"/>
              </w:rPr>
            </w:pPr>
            <w:r>
              <w:rPr>
                <w:sz w:val="24"/>
              </w:rPr>
              <w:t>近期：白水湖污水处理厂污水管网铺设至项目所在地之前，项目污水经厂区自建污水处理设施处理后达到《城镇污水处理厂污染物排放标准》</w:t>
            </w:r>
            <w:r>
              <w:rPr>
                <w:sz w:val="24"/>
              </w:rPr>
              <w:t>(GB18918-2002)</w:t>
            </w:r>
            <w:r>
              <w:rPr>
                <w:sz w:val="24"/>
              </w:rPr>
              <w:t>及其修改单中一级</w:t>
            </w:r>
            <w:r>
              <w:rPr>
                <w:sz w:val="24"/>
              </w:rPr>
              <w:t>B</w:t>
            </w:r>
            <w:r>
              <w:rPr>
                <w:sz w:val="24"/>
              </w:rPr>
              <w:t>标准后通过管网直排入赣江北支，具体标准限值详见下表。</w:t>
            </w:r>
          </w:p>
          <w:p w14:paraId="1828D80B" w14:textId="77777777" w:rsidR="005161EE" w:rsidRDefault="00000000">
            <w:pPr>
              <w:snapToGrid w:val="0"/>
              <w:spacing w:line="240" w:lineRule="auto"/>
              <w:jc w:val="center"/>
              <w:rPr>
                <w:b/>
                <w:bCs/>
                <w:sz w:val="24"/>
              </w:rPr>
            </w:pPr>
            <w:r>
              <w:rPr>
                <w:b/>
                <w:bCs/>
                <w:sz w:val="24"/>
              </w:rPr>
              <w:t>表</w:t>
            </w:r>
            <w:r>
              <w:rPr>
                <w:b/>
                <w:bCs/>
                <w:sz w:val="24"/>
              </w:rPr>
              <w:t xml:space="preserve">21   </w:t>
            </w:r>
            <w:r>
              <w:rPr>
                <w:b/>
                <w:bCs/>
                <w:sz w:val="24"/>
              </w:rPr>
              <w:t>城镇污水处理厂污染物排放标准</w:t>
            </w:r>
          </w:p>
          <w:tbl>
            <w:tblPr>
              <w:tblW w:w="844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3246"/>
              <w:gridCol w:w="1146"/>
              <w:gridCol w:w="1202"/>
              <w:gridCol w:w="925"/>
              <w:gridCol w:w="815"/>
              <w:gridCol w:w="1111"/>
            </w:tblGrid>
            <w:tr w:rsidR="005161EE" w14:paraId="4A1FEF10" w14:textId="77777777">
              <w:trPr>
                <w:trHeight w:val="23"/>
                <w:jc w:val="center"/>
              </w:trPr>
              <w:tc>
                <w:tcPr>
                  <w:tcW w:w="3246" w:type="dxa"/>
                  <w:vAlign w:val="center"/>
                </w:tcPr>
                <w:p w14:paraId="71F4E5B3" w14:textId="77777777" w:rsidR="005161EE" w:rsidRDefault="00000000">
                  <w:pPr>
                    <w:snapToGrid w:val="0"/>
                    <w:jc w:val="center"/>
                    <w:rPr>
                      <w:szCs w:val="21"/>
                    </w:rPr>
                  </w:pPr>
                  <w:r>
                    <w:rPr>
                      <w:szCs w:val="21"/>
                    </w:rPr>
                    <w:t>项</w:t>
                  </w:r>
                  <w:r>
                    <w:rPr>
                      <w:szCs w:val="21"/>
                    </w:rPr>
                    <w:t xml:space="preserve">  </w:t>
                  </w:r>
                  <w:r>
                    <w:rPr>
                      <w:szCs w:val="21"/>
                    </w:rPr>
                    <w:t>目</w:t>
                  </w:r>
                </w:p>
              </w:tc>
              <w:tc>
                <w:tcPr>
                  <w:tcW w:w="1146" w:type="dxa"/>
                  <w:vAlign w:val="center"/>
                </w:tcPr>
                <w:p w14:paraId="5B1CFDB6" w14:textId="77777777" w:rsidR="005161EE" w:rsidRDefault="00000000">
                  <w:pPr>
                    <w:snapToGrid w:val="0"/>
                    <w:jc w:val="center"/>
                    <w:rPr>
                      <w:szCs w:val="21"/>
                    </w:rPr>
                  </w:pPr>
                  <w:r>
                    <w:rPr>
                      <w:szCs w:val="21"/>
                    </w:rPr>
                    <w:t>pH</w:t>
                  </w:r>
                  <w:r>
                    <w:rPr>
                      <w:szCs w:val="21"/>
                    </w:rPr>
                    <w:t>值</w:t>
                  </w:r>
                </w:p>
              </w:tc>
              <w:tc>
                <w:tcPr>
                  <w:tcW w:w="1202" w:type="dxa"/>
                  <w:vAlign w:val="center"/>
                </w:tcPr>
                <w:p w14:paraId="023E085C" w14:textId="77777777" w:rsidR="005161EE" w:rsidRDefault="00000000">
                  <w:pPr>
                    <w:snapToGrid w:val="0"/>
                    <w:jc w:val="center"/>
                    <w:rPr>
                      <w:szCs w:val="21"/>
                      <w:vertAlign w:val="subscript"/>
                    </w:rPr>
                  </w:pPr>
                  <w:r>
                    <w:rPr>
                      <w:szCs w:val="21"/>
                    </w:rPr>
                    <w:t>COD</w:t>
                  </w:r>
                  <w:r>
                    <w:rPr>
                      <w:szCs w:val="21"/>
                      <w:vertAlign w:val="subscript"/>
                    </w:rPr>
                    <w:t>Cr</w:t>
                  </w:r>
                </w:p>
              </w:tc>
              <w:tc>
                <w:tcPr>
                  <w:tcW w:w="925" w:type="dxa"/>
                  <w:vAlign w:val="center"/>
                </w:tcPr>
                <w:p w14:paraId="20D371B6" w14:textId="77777777" w:rsidR="005161EE" w:rsidRDefault="00000000">
                  <w:pPr>
                    <w:snapToGrid w:val="0"/>
                    <w:jc w:val="center"/>
                    <w:rPr>
                      <w:szCs w:val="21"/>
                      <w:vertAlign w:val="subscript"/>
                    </w:rPr>
                  </w:pPr>
                  <w:r>
                    <w:rPr>
                      <w:szCs w:val="21"/>
                    </w:rPr>
                    <w:t>BOD</w:t>
                  </w:r>
                  <w:r>
                    <w:rPr>
                      <w:szCs w:val="21"/>
                      <w:vertAlign w:val="subscript"/>
                    </w:rPr>
                    <w:t>5</w:t>
                  </w:r>
                </w:p>
              </w:tc>
              <w:tc>
                <w:tcPr>
                  <w:tcW w:w="815" w:type="dxa"/>
                  <w:vAlign w:val="center"/>
                </w:tcPr>
                <w:p w14:paraId="6ABE271D" w14:textId="77777777" w:rsidR="005161EE" w:rsidRDefault="00000000">
                  <w:pPr>
                    <w:snapToGrid w:val="0"/>
                    <w:jc w:val="center"/>
                    <w:rPr>
                      <w:szCs w:val="21"/>
                    </w:rPr>
                  </w:pPr>
                  <w:r>
                    <w:rPr>
                      <w:szCs w:val="21"/>
                    </w:rPr>
                    <w:t>SS</w:t>
                  </w:r>
                </w:p>
              </w:tc>
              <w:tc>
                <w:tcPr>
                  <w:tcW w:w="1111" w:type="dxa"/>
                  <w:vAlign w:val="center"/>
                </w:tcPr>
                <w:p w14:paraId="1BEF65C5" w14:textId="77777777" w:rsidR="005161EE" w:rsidRDefault="00000000">
                  <w:pPr>
                    <w:snapToGrid w:val="0"/>
                    <w:jc w:val="center"/>
                    <w:rPr>
                      <w:szCs w:val="21"/>
                      <w:vertAlign w:val="subscript"/>
                    </w:rPr>
                  </w:pPr>
                  <w:r>
                    <w:rPr>
                      <w:szCs w:val="21"/>
                    </w:rPr>
                    <w:t>NH</w:t>
                  </w:r>
                  <w:r>
                    <w:rPr>
                      <w:szCs w:val="21"/>
                      <w:vertAlign w:val="subscript"/>
                    </w:rPr>
                    <w:t>3</w:t>
                  </w:r>
                  <w:r>
                    <w:rPr>
                      <w:szCs w:val="21"/>
                    </w:rPr>
                    <w:t>-N</w:t>
                  </w:r>
                </w:p>
              </w:tc>
            </w:tr>
            <w:tr w:rsidR="005161EE" w14:paraId="11EEDAF1" w14:textId="77777777">
              <w:trPr>
                <w:trHeight w:val="23"/>
                <w:jc w:val="center"/>
              </w:trPr>
              <w:tc>
                <w:tcPr>
                  <w:tcW w:w="3246" w:type="dxa"/>
                  <w:vAlign w:val="center"/>
                </w:tcPr>
                <w:p w14:paraId="46231101" w14:textId="77777777" w:rsidR="005161EE" w:rsidRDefault="00000000">
                  <w:pPr>
                    <w:snapToGrid w:val="0"/>
                    <w:jc w:val="center"/>
                    <w:rPr>
                      <w:szCs w:val="21"/>
                    </w:rPr>
                  </w:pPr>
                  <w:r>
                    <w:rPr>
                      <w:spacing w:val="3"/>
                      <w:szCs w:val="21"/>
                    </w:rPr>
                    <w:t>《城镇污水处理厂污染物排放标准》中一级</w:t>
                  </w:r>
                  <w:r>
                    <w:rPr>
                      <w:spacing w:val="3"/>
                      <w:szCs w:val="21"/>
                    </w:rPr>
                    <w:t>B</w:t>
                  </w:r>
                  <w:r>
                    <w:rPr>
                      <w:spacing w:val="3"/>
                      <w:szCs w:val="21"/>
                    </w:rPr>
                    <w:t>标准</w:t>
                  </w:r>
                </w:p>
              </w:tc>
              <w:tc>
                <w:tcPr>
                  <w:tcW w:w="1146" w:type="dxa"/>
                  <w:vAlign w:val="center"/>
                </w:tcPr>
                <w:p w14:paraId="4A50252F" w14:textId="77777777" w:rsidR="005161EE" w:rsidRDefault="00000000">
                  <w:pPr>
                    <w:snapToGrid w:val="0"/>
                    <w:jc w:val="center"/>
                    <w:rPr>
                      <w:szCs w:val="21"/>
                    </w:rPr>
                  </w:pPr>
                  <w:r>
                    <w:rPr>
                      <w:szCs w:val="21"/>
                    </w:rPr>
                    <w:t>6</w:t>
                  </w:r>
                  <w:r>
                    <w:rPr>
                      <w:szCs w:val="21"/>
                    </w:rPr>
                    <w:t>～</w:t>
                  </w:r>
                  <w:r>
                    <w:rPr>
                      <w:szCs w:val="21"/>
                    </w:rPr>
                    <w:t>9</w:t>
                  </w:r>
                </w:p>
              </w:tc>
              <w:tc>
                <w:tcPr>
                  <w:tcW w:w="1202" w:type="dxa"/>
                  <w:vAlign w:val="center"/>
                </w:tcPr>
                <w:p w14:paraId="7FAF6366" w14:textId="77777777" w:rsidR="005161EE" w:rsidRDefault="00000000">
                  <w:pPr>
                    <w:snapToGrid w:val="0"/>
                    <w:jc w:val="center"/>
                    <w:rPr>
                      <w:szCs w:val="21"/>
                    </w:rPr>
                  </w:pPr>
                  <w:r>
                    <w:rPr>
                      <w:spacing w:val="3"/>
                      <w:szCs w:val="21"/>
                    </w:rPr>
                    <w:t>60</w:t>
                  </w:r>
                </w:p>
              </w:tc>
              <w:tc>
                <w:tcPr>
                  <w:tcW w:w="925" w:type="dxa"/>
                  <w:vAlign w:val="center"/>
                </w:tcPr>
                <w:p w14:paraId="06852C68" w14:textId="77777777" w:rsidR="005161EE" w:rsidRDefault="00000000">
                  <w:pPr>
                    <w:snapToGrid w:val="0"/>
                    <w:jc w:val="center"/>
                    <w:rPr>
                      <w:szCs w:val="21"/>
                    </w:rPr>
                  </w:pPr>
                  <w:r>
                    <w:rPr>
                      <w:spacing w:val="3"/>
                      <w:szCs w:val="21"/>
                    </w:rPr>
                    <w:t>20</w:t>
                  </w:r>
                </w:p>
              </w:tc>
              <w:tc>
                <w:tcPr>
                  <w:tcW w:w="815" w:type="dxa"/>
                  <w:vAlign w:val="center"/>
                </w:tcPr>
                <w:p w14:paraId="3E053812" w14:textId="77777777" w:rsidR="005161EE" w:rsidRDefault="00000000">
                  <w:pPr>
                    <w:snapToGrid w:val="0"/>
                    <w:jc w:val="center"/>
                    <w:rPr>
                      <w:szCs w:val="21"/>
                    </w:rPr>
                  </w:pPr>
                  <w:r>
                    <w:rPr>
                      <w:spacing w:val="3"/>
                      <w:szCs w:val="21"/>
                    </w:rPr>
                    <w:t>20</w:t>
                  </w:r>
                </w:p>
              </w:tc>
              <w:tc>
                <w:tcPr>
                  <w:tcW w:w="1111" w:type="dxa"/>
                  <w:vAlign w:val="center"/>
                </w:tcPr>
                <w:p w14:paraId="6944DD68" w14:textId="77777777" w:rsidR="005161EE" w:rsidRDefault="00000000">
                  <w:pPr>
                    <w:snapToGrid w:val="0"/>
                    <w:jc w:val="center"/>
                    <w:rPr>
                      <w:szCs w:val="21"/>
                    </w:rPr>
                  </w:pPr>
                  <w:r>
                    <w:rPr>
                      <w:spacing w:val="3"/>
                      <w:szCs w:val="21"/>
                    </w:rPr>
                    <w:t>8</w:t>
                  </w:r>
                  <w:r>
                    <w:rPr>
                      <w:spacing w:val="3"/>
                      <w:szCs w:val="21"/>
                    </w:rPr>
                    <w:t>（</w:t>
                  </w:r>
                  <w:r>
                    <w:rPr>
                      <w:spacing w:val="3"/>
                      <w:szCs w:val="21"/>
                    </w:rPr>
                    <w:t>15</w:t>
                  </w:r>
                  <w:r>
                    <w:rPr>
                      <w:spacing w:val="3"/>
                      <w:szCs w:val="21"/>
                    </w:rPr>
                    <w:t>）</w:t>
                  </w:r>
                </w:p>
              </w:tc>
            </w:tr>
          </w:tbl>
          <w:p w14:paraId="13520235" w14:textId="77777777" w:rsidR="005161EE" w:rsidRDefault="00000000">
            <w:pPr>
              <w:snapToGrid w:val="0"/>
              <w:spacing w:line="360" w:lineRule="auto"/>
              <w:ind w:firstLineChars="200" w:firstLine="480"/>
              <w:rPr>
                <w:sz w:val="24"/>
              </w:rPr>
            </w:pPr>
            <w:r>
              <w:rPr>
                <w:sz w:val="24"/>
              </w:rPr>
              <w:t>远期：白水湖污水处理厂污水管网铺设至项目所在地之后，项目污水经预处理后达到白水湖污水处理厂接管标准后通过管网进入白水湖污水处理厂进一步处理，具体标准限值见下表。</w:t>
            </w:r>
          </w:p>
          <w:p w14:paraId="4C2B56A3" w14:textId="77777777" w:rsidR="005161EE" w:rsidRDefault="00000000">
            <w:pPr>
              <w:snapToGrid w:val="0"/>
              <w:spacing w:line="240" w:lineRule="auto"/>
              <w:ind w:firstLineChars="200" w:firstLine="482"/>
              <w:jc w:val="center"/>
              <w:rPr>
                <w:b/>
                <w:bCs/>
                <w:sz w:val="24"/>
                <w:lang w:val="zh-CN"/>
              </w:rPr>
            </w:pPr>
            <w:r>
              <w:rPr>
                <w:b/>
                <w:bCs/>
                <w:sz w:val="24"/>
                <w:lang w:val="zh-CN"/>
              </w:rPr>
              <w:t>表</w:t>
            </w:r>
            <w:r>
              <w:rPr>
                <w:b/>
                <w:bCs/>
                <w:sz w:val="24"/>
              </w:rPr>
              <w:t xml:space="preserve">22   </w:t>
            </w:r>
            <w:r>
              <w:rPr>
                <w:b/>
                <w:bCs/>
                <w:sz w:val="24"/>
              </w:rPr>
              <w:t>污水</w:t>
            </w:r>
            <w:r>
              <w:rPr>
                <w:b/>
                <w:bCs/>
                <w:sz w:val="24"/>
                <w:lang w:val="zh-CN"/>
              </w:rPr>
              <w:t>排放标准一览表</w:t>
            </w:r>
            <w:r>
              <w:rPr>
                <w:b/>
                <w:bCs/>
                <w:sz w:val="24"/>
                <w:lang w:val="zh-CN"/>
              </w:rPr>
              <w:t xml:space="preserve"> </w:t>
            </w:r>
            <w:r>
              <w:rPr>
                <w:b/>
                <w:bCs/>
                <w:sz w:val="24"/>
                <w:lang w:val="zh-CN"/>
              </w:rPr>
              <w:t>单位：除</w:t>
            </w:r>
            <w:r>
              <w:rPr>
                <w:b/>
                <w:bCs/>
                <w:sz w:val="24"/>
                <w:lang w:val="zh-CN"/>
              </w:rPr>
              <w:t xml:space="preserve">pH </w:t>
            </w:r>
            <w:r>
              <w:rPr>
                <w:b/>
                <w:bCs/>
                <w:sz w:val="24"/>
                <w:lang w:val="zh-CN"/>
              </w:rPr>
              <w:t>外</w:t>
            </w:r>
            <w:r>
              <w:rPr>
                <w:b/>
                <w:bCs/>
                <w:sz w:val="24"/>
                <w:lang w:val="zh-CN"/>
              </w:rPr>
              <w:t>mg/L</w:t>
            </w:r>
          </w:p>
          <w:tbl>
            <w:tblPr>
              <w:tblW w:w="844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3246"/>
              <w:gridCol w:w="1146"/>
              <w:gridCol w:w="1202"/>
              <w:gridCol w:w="925"/>
              <w:gridCol w:w="815"/>
              <w:gridCol w:w="1111"/>
            </w:tblGrid>
            <w:tr w:rsidR="005161EE" w14:paraId="219DB40D" w14:textId="77777777">
              <w:trPr>
                <w:trHeight w:val="519"/>
                <w:jc w:val="center"/>
              </w:trPr>
              <w:tc>
                <w:tcPr>
                  <w:tcW w:w="3246" w:type="dxa"/>
                  <w:vAlign w:val="center"/>
                </w:tcPr>
                <w:p w14:paraId="35A78B93" w14:textId="77777777" w:rsidR="005161EE" w:rsidRDefault="00000000">
                  <w:pPr>
                    <w:snapToGrid w:val="0"/>
                    <w:spacing w:line="240" w:lineRule="auto"/>
                    <w:jc w:val="center"/>
                    <w:rPr>
                      <w:szCs w:val="21"/>
                    </w:rPr>
                  </w:pPr>
                  <w:r>
                    <w:rPr>
                      <w:szCs w:val="21"/>
                    </w:rPr>
                    <w:t>项</w:t>
                  </w:r>
                  <w:r>
                    <w:rPr>
                      <w:szCs w:val="21"/>
                    </w:rPr>
                    <w:t xml:space="preserve">  </w:t>
                  </w:r>
                  <w:r>
                    <w:rPr>
                      <w:szCs w:val="21"/>
                    </w:rPr>
                    <w:t>目</w:t>
                  </w:r>
                </w:p>
              </w:tc>
              <w:tc>
                <w:tcPr>
                  <w:tcW w:w="1146" w:type="dxa"/>
                  <w:vAlign w:val="center"/>
                </w:tcPr>
                <w:p w14:paraId="77A25081" w14:textId="77777777" w:rsidR="005161EE" w:rsidRDefault="00000000">
                  <w:pPr>
                    <w:snapToGrid w:val="0"/>
                    <w:spacing w:line="240" w:lineRule="auto"/>
                    <w:jc w:val="center"/>
                    <w:rPr>
                      <w:szCs w:val="21"/>
                    </w:rPr>
                  </w:pPr>
                  <w:r>
                    <w:rPr>
                      <w:szCs w:val="21"/>
                    </w:rPr>
                    <w:t>pH</w:t>
                  </w:r>
                  <w:r>
                    <w:rPr>
                      <w:szCs w:val="21"/>
                    </w:rPr>
                    <w:t>值</w:t>
                  </w:r>
                </w:p>
              </w:tc>
              <w:tc>
                <w:tcPr>
                  <w:tcW w:w="1202" w:type="dxa"/>
                  <w:vAlign w:val="center"/>
                </w:tcPr>
                <w:p w14:paraId="28F7575B" w14:textId="77777777" w:rsidR="005161EE" w:rsidRDefault="00000000">
                  <w:pPr>
                    <w:snapToGrid w:val="0"/>
                    <w:spacing w:line="240" w:lineRule="auto"/>
                    <w:jc w:val="center"/>
                    <w:rPr>
                      <w:szCs w:val="21"/>
                      <w:vertAlign w:val="subscript"/>
                    </w:rPr>
                  </w:pPr>
                  <w:r>
                    <w:rPr>
                      <w:szCs w:val="21"/>
                    </w:rPr>
                    <w:t>COD</w:t>
                  </w:r>
                  <w:r>
                    <w:rPr>
                      <w:szCs w:val="21"/>
                      <w:vertAlign w:val="subscript"/>
                    </w:rPr>
                    <w:t>Cr</w:t>
                  </w:r>
                </w:p>
              </w:tc>
              <w:tc>
                <w:tcPr>
                  <w:tcW w:w="925" w:type="dxa"/>
                  <w:vAlign w:val="center"/>
                </w:tcPr>
                <w:p w14:paraId="33DF0684" w14:textId="77777777" w:rsidR="005161EE" w:rsidRDefault="00000000">
                  <w:pPr>
                    <w:snapToGrid w:val="0"/>
                    <w:spacing w:line="240" w:lineRule="auto"/>
                    <w:jc w:val="center"/>
                    <w:rPr>
                      <w:szCs w:val="21"/>
                      <w:vertAlign w:val="subscript"/>
                    </w:rPr>
                  </w:pPr>
                  <w:r>
                    <w:rPr>
                      <w:szCs w:val="21"/>
                    </w:rPr>
                    <w:t>BOD</w:t>
                  </w:r>
                  <w:r>
                    <w:rPr>
                      <w:szCs w:val="21"/>
                      <w:vertAlign w:val="subscript"/>
                    </w:rPr>
                    <w:t>5</w:t>
                  </w:r>
                </w:p>
              </w:tc>
              <w:tc>
                <w:tcPr>
                  <w:tcW w:w="815" w:type="dxa"/>
                  <w:vAlign w:val="center"/>
                </w:tcPr>
                <w:p w14:paraId="0E09C23C" w14:textId="77777777" w:rsidR="005161EE" w:rsidRDefault="00000000">
                  <w:pPr>
                    <w:snapToGrid w:val="0"/>
                    <w:spacing w:line="240" w:lineRule="auto"/>
                    <w:jc w:val="center"/>
                    <w:rPr>
                      <w:szCs w:val="21"/>
                    </w:rPr>
                  </w:pPr>
                  <w:r>
                    <w:rPr>
                      <w:szCs w:val="21"/>
                    </w:rPr>
                    <w:t>SS</w:t>
                  </w:r>
                </w:p>
              </w:tc>
              <w:tc>
                <w:tcPr>
                  <w:tcW w:w="1111" w:type="dxa"/>
                  <w:vAlign w:val="center"/>
                </w:tcPr>
                <w:p w14:paraId="276D27D4" w14:textId="77777777" w:rsidR="005161EE" w:rsidRDefault="00000000">
                  <w:pPr>
                    <w:snapToGrid w:val="0"/>
                    <w:spacing w:line="240" w:lineRule="auto"/>
                    <w:jc w:val="center"/>
                    <w:rPr>
                      <w:szCs w:val="21"/>
                      <w:vertAlign w:val="subscript"/>
                    </w:rPr>
                  </w:pPr>
                  <w:r>
                    <w:rPr>
                      <w:szCs w:val="21"/>
                    </w:rPr>
                    <w:t>NH</w:t>
                  </w:r>
                  <w:r>
                    <w:rPr>
                      <w:szCs w:val="21"/>
                      <w:vertAlign w:val="subscript"/>
                    </w:rPr>
                    <w:t>3</w:t>
                  </w:r>
                  <w:r>
                    <w:rPr>
                      <w:szCs w:val="21"/>
                    </w:rPr>
                    <w:t>-N</w:t>
                  </w:r>
                </w:p>
              </w:tc>
            </w:tr>
            <w:tr w:rsidR="005161EE" w14:paraId="7ADAC0BF" w14:textId="77777777">
              <w:trPr>
                <w:trHeight w:val="608"/>
                <w:jc w:val="center"/>
              </w:trPr>
              <w:tc>
                <w:tcPr>
                  <w:tcW w:w="3246" w:type="dxa"/>
                  <w:vAlign w:val="center"/>
                </w:tcPr>
                <w:p w14:paraId="3A112DDD" w14:textId="77777777" w:rsidR="005161EE" w:rsidRDefault="00000000">
                  <w:pPr>
                    <w:snapToGrid w:val="0"/>
                    <w:jc w:val="center"/>
                    <w:rPr>
                      <w:szCs w:val="21"/>
                    </w:rPr>
                  </w:pPr>
                  <w:r>
                    <w:rPr>
                      <w:spacing w:val="3"/>
                      <w:szCs w:val="21"/>
                    </w:rPr>
                    <w:t>白水湖污水处理厂接管标准</w:t>
                  </w:r>
                </w:p>
              </w:tc>
              <w:tc>
                <w:tcPr>
                  <w:tcW w:w="1146" w:type="dxa"/>
                  <w:vAlign w:val="center"/>
                </w:tcPr>
                <w:p w14:paraId="40195AA4" w14:textId="77777777" w:rsidR="005161EE" w:rsidRDefault="00000000">
                  <w:pPr>
                    <w:snapToGrid w:val="0"/>
                    <w:jc w:val="center"/>
                    <w:rPr>
                      <w:szCs w:val="21"/>
                    </w:rPr>
                  </w:pPr>
                  <w:r>
                    <w:rPr>
                      <w:szCs w:val="21"/>
                    </w:rPr>
                    <w:t>6</w:t>
                  </w:r>
                  <w:r>
                    <w:rPr>
                      <w:szCs w:val="21"/>
                    </w:rPr>
                    <w:t>～</w:t>
                  </w:r>
                  <w:r>
                    <w:rPr>
                      <w:szCs w:val="21"/>
                    </w:rPr>
                    <w:t>9</w:t>
                  </w:r>
                </w:p>
              </w:tc>
              <w:tc>
                <w:tcPr>
                  <w:tcW w:w="1202" w:type="dxa"/>
                  <w:vAlign w:val="center"/>
                </w:tcPr>
                <w:p w14:paraId="27B719E0" w14:textId="77777777" w:rsidR="005161EE" w:rsidRDefault="00000000">
                  <w:pPr>
                    <w:snapToGrid w:val="0"/>
                    <w:jc w:val="center"/>
                    <w:rPr>
                      <w:szCs w:val="21"/>
                    </w:rPr>
                  </w:pPr>
                  <w:r>
                    <w:rPr>
                      <w:spacing w:val="3"/>
                      <w:szCs w:val="21"/>
                    </w:rPr>
                    <w:t>400</w:t>
                  </w:r>
                </w:p>
              </w:tc>
              <w:tc>
                <w:tcPr>
                  <w:tcW w:w="925" w:type="dxa"/>
                  <w:vAlign w:val="center"/>
                </w:tcPr>
                <w:p w14:paraId="3668671D" w14:textId="77777777" w:rsidR="005161EE" w:rsidRDefault="00000000">
                  <w:pPr>
                    <w:snapToGrid w:val="0"/>
                    <w:jc w:val="center"/>
                    <w:rPr>
                      <w:szCs w:val="21"/>
                    </w:rPr>
                  </w:pPr>
                  <w:r>
                    <w:rPr>
                      <w:spacing w:val="3"/>
                      <w:szCs w:val="21"/>
                    </w:rPr>
                    <w:t>150</w:t>
                  </w:r>
                </w:p>
              </w:tc>
              <w:tc>
                <w:tcPr>
                  <w:tcW w:w="815" w:type="dxa"/>
                  <w:vAlign w:val="center"/>
                </w:tcPr>
                <w:p w14:paraId="5E489AFA" w14:textId="77777777" w:rsidR="005161EE" w:rsidRDefault="00000000">
                  <w:pPr>
                    <w:snapToGrid w:val="0"/>
                    <w:jc w:val="center"/>
                    <w:rPr>
                      <w:szCs w:val="21"/>
                    </w:rPr>
                  </w:pPr>
                  <w:r>
                    <w:rPr>
                      <w:spacing w:val="3"/>
                      <w:szCs w:val="21"/>
                    </w:rPr>
                    <w:t>250</w:t>
                  </w:r>
                </w:p>
              </w:tc>
              <w:tc>
                <w:tcPr>
                  <w:tcW w:w="1111" w:type="dxa"/>
                  <w:vAlign w:val="center"/>
                </w:tcPr>
                <w:p w14:paraId="226E41B0" w14:textId="77777777" w:rsidR="005161EE" w:rsidRDefault="00000000">
                  <w:pPr>
                    <w:snapToGrid w:val="0"/>
                    <w:jc w:val="center"/>
                    <w:rPr>
                      <w:szCs w:val="21"/>
                    </w:rPr>
                  </w:pPr>
                  <w:r>
                    <w:rPr>
                      <w:spacing w:val="3"/>
                      <w:szCs w:val="21"/>
                    </w:rPr>
                    <w:t>30</w:t>
                  </w:r>
                </w:p>
              </w:tc>
            </w:tr>
          </w:tbl>
          <w:p w14:paraId="352147FD" w14:textId="77777777" w:rsidR="005161EE" w:rsidRDefault="005161EE">
            <w:pPr>
              <w:snapToGrid w:val="0"/>
              <w:spacing w:line="360" w:lineRule="auto"/>
              <w:ind w:firstLineChars="150" w:firstLine="360"/>
              <w:rPr>
                <w:sz w:val="24"/>
              </w:rPr>
            </w:pPr>
          </w:p>
          <w:p w14:paraId="58D37E44" w14:textId="77777777" w:rsidR="005161EE" w:rsidRDefault="00000000">
            <w:pPr>
              <w:snapToGrid w:val="0"/>
              <w:spacing w:line="360" w:lineRule="auto"/>
              <w:ind w:firstLineChars="200" w:firstLine="482"/>
              <w:rPr>
                <w:b/>
                <w:sz w:val="24"/>
              </w:rPr>
            </w:pPr>
            <w:r>
              <w:rPr>
                <w:b/>
                <w:sz w:val="24"/>
              </w:rPr>
              <w:t>2</w:t>
            </w:r>
            <w:r>
              <w:rPr>
                <w:b/>
                <w:sz w:val="24"/>
              </w:rPr>
              <w:t>、废气</w:t>
            </w:r>
          </w:p>
          <w:p w14:paraId="449FC9E0" w14:textId="77777777" w:rsidR="005161EE" w:rsidRDefault="00000000">
            <w:pPr>
              <w:snapToGrid w:val="0"/>
              <w:spacing w:line="360" w:lineRule="auto"/>
              <w:ind w:firstLineChars="200" w:firstLine="480"/>
              <w:rPr>
                <w:sz w:val="24"/>
              </w:rPr>
            </w:pPr>
            <w:r>
              <w:rPr>
                <w:sz w:val="24"/>
              </w:rPr>
              <w:t>施工废气执行《大气污染物综合排放标准》（</w:t>
            </w:r>
            <w:r>
              <w:rPr>
                <w:sz w:val="24"/>
              </w:rPr>
              <w:t>GB16297-1996</w:t>
            </w:r>
            <w:r>
              <w:rPr>
                <w:sz w:val="24"/>
              </w:rPr>
              <w:t>）中表</w:t>
            </w:r>
            <w:r>
              <w:rPr>
                <w:sz w:val="24"/>
              </w:rPr>
              <w:t>2</w:t>
            </w:r>
            <w:r>
              <w:rPr>
                <w:sz w:val="24"/>
              </w:rPr>
              <w:t>新污染源无组织排放监控浓度限值。</w:t>
            </w:r>
          </w:p>
          <w:p w14:paraId="411061AE" w14:textId="77777777" w:rsidR="005161EE" w:rsidRDefault="00000000">
            <w:pPr>
              <w:snapToGrid w:val="0"/>
              <w:spacing w:line="360" w:lineRule="auto"/>
              <w:ind w:firstLineChars="200" w:firstLine="480"/>
              <w:rPr>
                <w:sz w:val="24"/>
              </w:rPr>
            </w:pPr>
            <w:r>
              <w:rPr>
                <w:sz w:val="24"/>
              </w:rPr>
              <w:t>公园工程：运营期停车场汽车尾气排放执行《大气污染物综合排放标准》</w:t>
            </w:r>
            <w:r>
              <w:rPr>
                <w:sz w:val="24"/>
              </w:rPr>
              <w:t>(GB16297-1996)</w:t>
            </w:r>
            <w:r>
              <w:rPr>
                <w:sz w:val="24"/>
              </w:rPr>
              <w:t>新污染源大气污染物排放限值二级标准；公厕无组织废气执行《恶臭污染物排放标准》（</w:t>
            </w:r>
            <w:r>
              <w:rPr>
                <w:sz w:val="24"/>
              </w:rPr>
              <w:t>GB14554-93</w:t>
            </w:r>
            <w:r>
              <w:rPr>
                <w:sz w:val="24"/>
              </w:rPr>
              <w:t>）表</w:t>
            </w:r>
            <w:r>
              <w:rPr>
                <w:sz w:val="24"/>
              </w:rPr>
              <w:t>1</w:t>
            </w:r>
            <w:r>
              <w:rPr>
                <w:sz w:val="24"/>
              </w:rPr>
              <w:t>恶臭污染物厂界标准值。</w:t>
            </w:r>
          </w:p>
          <w:p w14:paraId="2C8018BE" w14:textId="77777777" w:rsidR="005161EE" w:rsidRDefault="00000000">
            <w:pPr>
              <w:snapToGrid w:val="0"/>
              <w:spacing w:line="360" w:lineRule="auto"/>
              <w:ind w:firstLineChars="200" w:firstLine="480"/>
              <w:rPr>
                <w:sz w:val="24"/>
              </w:rPr>
            </w:pPr>
            <w:r>
              <w:rPr>
                <w:sz w:val="24"/>
              </w:rPr>
              <w:t>道路工程：运营期道路汽车尾气</w:t>
            </w:r>
            <w:r>
              <w:rPr>
                <w:sz w:val="24"/>
                <w:lang w:val="zh-CN"/>
              </w:rPr>
              <w:t>执行</w:t>
            </w:r>
            <w:r>
              <w:rPr>
                <w:sz w:val="24"/>
              </w:rPr>
              <w:t>《轻型汽车污染物排放限值及测量方法（</w:t>
            </w:r>
            <w:r>
              <w:rPr>
                <w:sz w:val="24"/>
              </w:rPr>
              <w:t xml:space="preserve"> </w:t>
            </w:r>
            <w:r>
              <w:rPr>
                <w:sz w:val="24"/>
              </w:rPr>
              <w:t>中国</w:t>
            </w:r>
            <w:r>
              <w:rPr>
                <w:sz w:val="24"/>
              </w:rPr>
              <w:t>Ⅲ</w:t>
            </w:r>
            <w:r>
              <w:rPr>
                <w:sz w:val="24"/>
              </w:rPr>
              <w:t>、</w:t>
            </w:r>
            <w:r>
              <w:rPr>
                <w:sz w:val="24"/>
              </w:rPr>
              <w:t>Ⅳ</w:t>
            </w:r>
            <w:r>
              <w:rPr>
                <w:sz w:val="24"/>
              </w:rPr>
              <w:t>阶段）》（</w:t>
            </w:r>
            <w:r>
              <w:rPr>
                <w:sz w:val="24"/>
              </w:rPr>
              <w:t>GB18352.3-2005</w:t>
            </w:r>
            <w:r>
              <w:rPr>
                <w:sz w:val="24"/>
              </w:rPr>
              <w:t>）、《轻型汽车污染物排放限值及测量方法（</w:t>
            </w:r>
            <w:r>
              <w:rPr>
                <w:sz w:val="24"/>
              </w:rPr>
              <w:t xml:space="preserve"> </w:t>
            </w:r>
            <w:r>
              <w:rPr>
                <w:sz w:val="24"/>
              </w:rPr>
              <w:t>中国</w:t>
            </w:r>
            <w:r>
              <w:rPr>
                <w:sz w:val="24"/>
              </w:rPr>
              <w:t>Ⅴ</w:t>
            </w:r>
            <w:r>
              <w:rPr>
                <w:sz w:val="24"/>
              </w:rPr>
              <w:t>阶段）》（</w:t>
            </w:r>
            <w:r>
              <w:rPr>
                <w:sz w:val="24"/>
              </w:rPr>
              <w:t>GB18352.5-2013</w:t>
            </w:r>
            <w:r>
              <w:rPr>
                <w:sz w:val="24"/>
              </w:rPr>
              <w:t>）及《重型车用汽油发动机与汽车排气污染物排放限值及测量方法（</w:t>
            </w:r>
            <w:r>
              <w:rPr>
                <w:sz w:val="24"/>
              </w:rPr>
              <w:t xml:space="preserve"> </w:t>
            </w:r>
            <w:r>
              <w:rPr>
                <w:sz w:val="24"/>
              </w:rPr>
              <w:t>中国</w:t>
            </w:r>
            <w:r>
              <w:rPr>
                <w:sz w:val="24"/>
              </w:rPr>
              <w:t>Ⅲ</w:t>
            </w:r>
            <w:r>
              <w:rPr>
                <w:sz w:val="24"/>
              </w:rPr>
              <w:t>、</w:t>
            </w:r>
            <w:r>
              <w:rPr>
                <w:sz w:val="24"/>
              </w:rPr>
              <w:t xml:space="preserve"> Ⅳ</w:t>
            </w:r>
            <w:r>
              <w:rPr>
                <w:sz w:val="24"/>
              </w:rPr>
              <w:t>阶段）》（</w:t>
            </w:r>
            <w:r>
              <w:rPr>
                <w:sz w:val="24"/>
              </w:rPr>
              <w:t>GB14762-2008</w:t>
            </w:r>
            <w:r>
              <w:rPr>
                <w:sz w:val="24"/>
              </w:rPr>
              <w:t>）中标准；</w:t>
            </w:r>
          </w:p>
          <w:p w14:paraId="49420445" w14:textId="77777777" w:rsidR="005161EE" w:rsidRDefault="00000000">
            <w:pPr>
              <w:snapToGrid w:val="0"/>
              <w:spacing w:line="360" w:lineRule="auto"/>
              <w:ind w:firstLineChars="200" w:firstLine="480"/>
              <w:rPr>
                <w:sz w:val="24"/>
              </w:rPr>
            </w:pPr>
            <w:r>
              <w:rPr>
                <w:sz w:val="24"/>
              </w:rPr>
              <w:t>本项目废气排放标准见表</w:t>
            </w:r>
            <w:r>
              <w:rPr>
                <w:sz w:val="24"/>
              </w:rPr>
              <w:t>23~</w:t>
            </w:r>
            <w:r>
              <w:rPr>
                <w:sz w:val="24"/>
              </w:rPr>
              <w:t>表</w:t>
            </w:r>
            <w:r>
              <w:rPr>
                <w:sz w:val="24"/>
              </w:rPr>
              <w:t>26</w:t>
            </w:r>
            <w:r>
              <w:rPr>
                <w:sz w:val="24"/>
              </w:rPr>
              <w:t>。</w:t>
            </w:r>
          </w:p>
          <w:p w14:paraId="04AA9D57" w14:textId="77777777" w:rsidR="005161EE" w:rsidRDefault="00000000">
            <w:pPr>
              <w:snapToGrid w:val="0"/>
              <w:ind w:firstLineChars="200" w:firstLine="482"/>
              <w:jc w:val="center"/>
              <w:rPr>
                <w:b/>
                <w:sz w:val="24"/>
                <w:szCs w:val="24"/>
              </w:rPr>
            </w:pPr>
            <w:r>
              <w:rPr>
                <w:b/>
                <w:sz w:val="24"/>
                <w:szCs w:val="24"/>
              </w:rPr>
              <w:lastRenderedPageBreak/>
              <w:t>表</w:t>
            </w:r>
            <w:r>
              <w:rPr>
                <w:b/>
                <w:sz w:val="24"/>
                <w:szCs w:val="24"/>
              </w:rPr>
              <w:t xml:space="preserve">23    </w:t>
            </w:r>
            <w:r>
              <w:rPr>
                <w:b/>
                <w:sz w:val="24"/>
                <w:szCs w:val="24"/>
              </w:rPr>
              <w:t>《大气污染物综合排放标准》</w:t>
            </w:r>
            <w:r>
              <w:rPr>
                <w:b/>
                <w:sz w:val="24"/>
                <w:szCs w:val="24"/>
              </w:rPr>
              <w:t>(GB16297-1996)</w:t>
            </w:r>
          </w:p>
          <w:tbl>
            <w:tblPr>
              <w:tblW w:w="844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7"/>
              <w:gridCol w:w="980"/>
              <w:gridCol w:w="1559"/>
              <w:gridCol w:w="1218"/>
              <w:gridCol w:w="1219"/>
              <w:gridCol w:w="1724"/>
              <w:gridCol w:w="1108"/>
            </w:tblGrid>
            <w:tr w:rsidR="005161EE" w14:paraId="63A41334" w14:textId="77777777">
              <w:trPr>
                <w:tblHeader/>
              </w:trPr>
              <w:tc>
                <w:tcPr>
                  <w:tcW w:w="637" w:type="dxa"/>
                  <w:vMerge w:val="restart"/>
                  <w:vAlign w:val="center"/>
                </w:tcPr>
                <w:p w14:paraId="2062D704" w14:textId="77777777" w:rsidR="005161EE" w:rsidRDefault="00000000">
                  <w:pPr>
                    <w:snapToGrid w:val="0"/>
                    <w:spacing w:line="240" w:lineRule="auto"/>
                    <w:jc w:val="center"/>
                    <w:rPr>
                      <w:bCs/>
                      <w:szCs w:val="21"/>
                    </w:rPr>
                  </w:pPr>
                  <w:r>
                    <w:rPr>
                      <w:bCs/>
                      <w:szCs w:val="21"/>
                    </w:rPr>
                    <w:t>序号</w:t>
                  </w:r>
                </w:p>
              </w:tc>
              <w:tc>
                <w:tcPr>
                  <w:tcW w:w="980" w:type="dxa"/>
                  <w:vMerge w:val="restart"/>
                  <w:vAlign w:val="center"/>
                </w:tcPr>
                <w:p w14:paraId="0ADF8814" w14:textId="77777777" w:rsidR="005161EE" w:rsidRDefault="00000000">
                  <w:pPr>
                    <w:snapToGrid w:val="0"/>
                    <w:spacing w:line="240" w:lineRule="auto"/>
                    <w:jc w:val="center"/>
                    <w:rPr>
                      <w:bCs/>
                      <w:szCs w:val="21"/>
                    </w:rPr>
                  </w:pPr>
                  <w:r>
                    <w:rPr>
                      <w:bCs/>
                      <w:szCs w:val="21"/>
                    </w:rPr>
                    <w:t>污染物</w:t>
                  </w:r>
                </w:p>
              </w:tc>
              <w:tc>
                <w:tcPr>
                  <w:tcW w:w="1559" w:type="dxa"/>
                  <w:vMerge w:val="restart"/>
                  <w:vAlign w:val="center"/>
                </w:tcPr>
                <w:p w14:paraId="3C740FA7" w14:textId="77777777" w:rsidR="005161EE" w:rsidRDefault="00000000">
                  <w:pPr>
                    <w:snapToGrid w:val="0"/>
                    <w:spacing w:line="240" w:lineRule="auto"/>
                    <w:jc w:val="center"/>
                    <w:rPr>
                      <w:bCs/>
                      <w:szCs w:val="21"/>
                    </w:rPr>
                  </w:pPr>
                  <w:r>
                    <w:rPr>
                      <w:bCs/>
                      <w:szCs w:val="21"/>
                    </w:rPr>
                    <w:t>最高允许排放浓</w:t>
                  </w:r>
                </w:p>
                <w:p w14:paraId="4B894FD6" w14:textId="77777777" w:rsidR="005161EE" w:rsidRDefault="00000000">
                  <w:pPr>
                    <w:snapToGrid w:val="0"/>
                    <w:spacing w:line="240" w:lineRule="auto"/>
                    <w:jc w:val="center"/>
                    <w:rPr>
                      <w:bCs/>
                      <w:szCs w:val="21"/>
                    </w:rPr>
                  </w:pPr>
                  <w:r>
                    <w:rPr>
                      <w:bCs/>
                      <w:szCs w:val="21"/>
                    </w:rPr>
                    <w:t>度</w:t>
                  </w:r>
                  <w:r>
                    <w:rPr>
                      <w:bCs/>
                      <w:szCs w:val="21"/>
                    </w:rPr>
                    <w:t>(mg/m</w:t>
                  </w:r>
                  <w:r>
                    <w:rPr>
                      <w:bCs/>
                      <w:szCs w:val="21"/>
                      <w:vertAlign w:val="superscript"/>
                    </w:rPr>
                    <w:t>3</w:t>
                  </w:r>
                  <w:r>
                    <w:rPr>
                      <w:bCs/>
                      <w:szCs w:val="21"/>
                    </w:rPr>
                    <w:t>)</w:t>
                  </w:r>
                </w:p>
              </w:tc>
              <w:tc>
                <w:tcPr>
                  <w:tcW w:w="2437" w:type="dxa"/>
                  <w:gridSpan w:val="2"/>
                  <w:vAlign w:val="center"/>
                </w:tcPr>
                <w:p w14:paraId="6DC89A3C" w14:textId="77777777" w:rsidR="005161EE" w:rsidRDefault="00000000">
                  <w:pPr>
                    <w:snapToGrid w:val="0"/>
                    <w:spacing w:line="240" w:lineRule="auto"/>
                    <w:jc w:val="center"/>
                    <w:rPr>
                      <w:bCs/>
                      <w:szCs w:val="21"/>
                    </w:rPr>
                  </w:pPr>
                  <w:r>
                    <w:rPr>
                      <w:bCs/>
                      <w:szCs w:val="21"/>
                    </w:rPr>
                    <w:t>最高允许排放速率</w:t>
                  </w:r>
                  <w:r>
                    <w:rPr>
                      <w:bCs/>
                      <w:szCs w:val="21"/>
                    </w:rPr>
                    <w:t>(kg/h)</w:t>
                  </w:r>
                </w:p>
              </w:tc>
              <w:tc>
                <w:tcPr>
                  <w:tcW w:w="2832" w:type="dxa"/>
                  <w:gridSpan w:val="2"/>
                  <w:vAlign w:val="center"/>
                </w:tcPr>
                <w:p w14:paraId="43D1D34D" w14:textId="77777777" w:rsidR="005161EE" w:rsidRDefault="00000000">
                  <w:pPr>
                    <w:snapToGrid w:val="0"/>
                    <w:spacing w:line="240" w:lineRule="auto"/>
                    <w:jc w:val="center"/>
                    <w:rPr>
                      <w:bCs/>
                      <w:szCs w:val="21"/>
                    </w:rPr>
                  </w:pPr>
                  <w:r>
                    <w:rPr>
                      <w:bCs/>
                      <w:szCs w:val="21"/>
                    </w:rPr>
                    <w:t>无组织排放监控浓度</w:t>
                  </w:r>
                </w:p>
              </w:tc>
            </w:tr>
            <w:tr w:rsidR="005161EE" w14:paraId="1C499A99" w14:textId="77777777">
              <w:trPr>
                <w:tblHeader/>
              </w:trPr>
              <w:tc>
                <w:tcPr>
                  <w:tcW w:w="637" w:type="dxa"/>
                  <w:vMerge/>
                  <w:vAlign w:val="center"/>
                </w:tcPr>
                <w:p w14:paraId="288190C0" w14:textId="77777777" w:rsidR="005161EE" w:rsidRDefault="005161EE">
                  <w:pPr>
                    <w:snapToGrid w:val="0"/>
                    <w:spacing w:line="240" w:lineRule="auto"/>
                    <w:jc w:val="center"/>
                    <w:rPr>
                      <w:bCs/>
                      <w:szCs w:val="21"/>
                    </w:rPr>
                  </w:pPr>
                </w:p>
              </w:tc>
              <w:tc>
                <w:tcPr>
                  <w:tcW w:w="980" w:type="dxa"/>
                  <w:vMerge/>
                  <w:vAlign w:val="center"/>
                </w:tcPr>
                <w:p w14:paraId="0D9AEDF2" w14:textId="77777777" w:rsidR="005161EE" w:rsidRDefault="005161EE">
                  <w:pPr>
                    <w:snapToGrid w:val="0"/>
                    <w:spacing w:line="240" w:lineRule="auto"/>
                    <w:jc w:val="center"/>
                    <w:rPr>
                      <w:bCs/>
                      <w:szCs w:val="21"/>
                    </w:rPr>
                  </w:pPr>
                </w:p>
              </w:tc>
              <w:tc>
                <w:tcPr>
                  <w:tcW w:w="1559" w:type="dxa"/>
                  <w:vMerge/>
                  <w:vAlign w:val="center"/>
                </w:tcPr>
                <w:p w14:paraId="0BA70860" w14:textId="77777777" w:rsidR="005161EE" w:rsidRDefault="005161EE">
                  <w:pPr>
                    <w:snapToGrid w:val="0"/>
                    <w:spacing w:line="240" w:lineRule="auto"/>
                    <w:jc w:val="center"/>
                    <w:rPr>
                      <w:bCs/>
                      <w:szCs w:val="21"/>
                    </w:rPr>
                  </w:pPr>
                </w:p>
              </w:tc>
              <w:tc>
                <w:tcPr>
                  <w:tcW w:w="1218" w:type="dxa"/>
                  <w:vAlign w:val="center"/>
                </w:tcPr>
                <w:p w14:paraId="21F90BD7" w14:textId="77777777" w:rsidR="005161EE" w:rsidRDefault="00000000">
                  <w:pPr>
                    <w:snapToGrid w:val="0"/>
                    <w:spacing w:line="240" w:lineRule="auto"/>
                    <w:jc w:val="center"/>
                    <w:rPr>
                      <w:bCs/>
                      <w:szCs w:val="21"/>
                    </w:rPr>
                  </w:pPr>
                  <w:r>
                    <w:rPr>
                      <w:bCs/>
                      <w:szCs w:val="21"/>
                    </w:rPr>
                    <w:t>排气管</w:t>
                  </w:r>
                  <w:r>
                    <w:rPr>
                      <w:bCs/>
                      <w:szCs w:val="21"/>
                    </w:rPr>
                    <w:t>(m)</w:t>
                  </w:r>
                </w:p>
              </w:tc>
              <w:tc>
                <w:tcPr>
                  <w:tcW w:w="1219" w:type="dxa"/>
                  <w:vAlign w:val="center"/>
                </w:tcPr>
                <w:p w14:paraId="6A47FD16" w14:textId="77777777" w:rsidR="005161EE" w:rsidRDefault="00000000">
                  <w:pPr>
                    <w:snapToGrid w:val="0"/>
                    <w:spacing w:line="240" w:lineRule="auto"/>
                    <w:jc w:val="center"/>
                    <w:rPr>
                      <w:bCs/>
                      <w:szCs w:val="21"/>
                    </w:rPr>
                  </w:pPr>
                  <w:r>
                    <w:rPr>
                      <w:bCs/>
                      <w:szCs w:val="21"/>
                    </w:rPr>
                    <w:t>二级</w:t>
                  </w:r>
                </w:p>
              </w:tc>
              <w:tc>
                <w:tcPr>
                  <w:tcW w:w="1724" w:type="dxa"/>
                  <w:vAlign w:val="center"/>
                </w:tcPr>
                <w:p w14:paraId="66C527DB" w14:textId="77777777" w:rsidR="005161EE" w:rsidRDefault="00000000">
                  <w:pPr>
                    <w:snapToGrid w:val="0"/>
                    <w:spacing w:line="240" w:lineRule="auto"/>
                    <w:jc w:val="center"/>
                    <w:rPr>
                      <w:bCs/>
                      <w:szCs w:val="21"/>
                    </w:rPr>
                  </w:pPr>
                  <w:r>
                    <w:rPr>
                      <w:bCs/>
                      <w:szCs w:val="21"/>
                    </w:rPr>
                    <w:t>监控点</w:t>
                  </w:r>
                </w:p>
              </w:tc>
              <w:tc>
                <w:tcPr>
                  <w:tcW w:w="1108" w:type="dxa"/>
                  <w:vAlign w:val="center"/>
                </w:tcPr>
                <w:p w14:paraId="3496E7DB" w14:textId="77777777" w:rsidR="005161EE" w:rsidRDefault="00000000">
                  <w:pPr>
                    <w:snapToGrid w:val="0"/>
                    <w:spacing w:line="240" w:lineRule="auto"/>
                    <w:jc w:val="center"/>
                    <w:rPr>
                      <w:bCs/>
                      <w:szCs w:val="21"/>
                    </w:rPr>
                  </w:pPr>
                  <w:r>
                    <w:rPr>
                      <w:bCs/>
                      <w:szCs w:val="21"/>
                    </w:rPr>
                    <w:t>(mg/m</w:t>
                  </w:r>
                  <w:r>
                    <w:rPr>
                      <w:bCs/>
                      <w:szCs w:val="21"/>
                      <w:vertAlign w:val="superscript"/>
                    </w:rPr>
                    <w:t>3</w:t>
                  </w:r>
                  <w:r>
                    <w:rPr>
                      <w:bCs/>
                      <w:szCs w:val="21"/>
                    </w:rPr>
                    <w:t>)</w:t>
                  </w:r>
                </w:p>
              </w:tc>
            </w:tr>
            <w:tr w:rsidR="005161EE" w14:paraId="4700AF40" w14:textId="77777777">
              <w:trPr>
                <w:tblHeader/>
              </w:trPr>
              <w:tc>
                <w:tcPr>
                  <w:tcW w:w="637" w:type="dxa"/>
                  <w:vAlign w:val="center"/>
                </w:tcPr>
                <w:p w14:paraId="4EBC917C" w14:textId="77777777" w:rsidR="005161EE" w:rsidRDefault="00000000">
                  <w:pPr>
                    <w:snapToGrid w:val="0"/>
                    <w:spacing w:line="240" w:lineRule="auto"/>
                    <w:jc w:val="center"/>
                    <w:rPr>
                      <w:szCs w:val="21"/>
                    </w:rPr>
                  </w:pPr>
                  <w:r>
                    <w:rPr>
                      <w:szCs w:val="21"/>
                    </w:rPr>
                    <w:t>1</w:t>
                  </w:r>
                </w:p>
              </w:tc>
              <w:tc>
                <w:tcPr>
                  <w:tcW w:w="980" w:type="dxa"/>
                  <w:vAlign w:val="center"/>
                </w:tcPr>
                <w:p w14:paraId="33261AD7" w14:textId="77777777" w:rsidR="005161EE" w:rsidRDefault="00000000">
                  <w:pPr>
                    <w:snapToGrid w:val="0"/>
                    <w:spacing w:line="240" w:lineRule="auto"/>
                    <w:jc w:val="center"/>
                    <w:rPr>
                      <w:szCs w:val="21"/>
                      <w:vertAlign w:val="subscript"/>
                    </w:rPr>
                  </w:pPr>
                  <w:r>
                    <w:rPr>
                      <w:szCs w:val="21"/>
                    </w:rPr>
                    <w:t>NO</w:t>
                  </w:r>
                  <w:r>
                    <w:rPr>
                      <w:szCs w:val="21"/>
                      <w:vertAlign w:val="subscript"/>
                    </w:rPr>
                    <w:t>2</w:t>
                  </w:r>
                </w:p>
              </w:tc>
              <w:tc>
                <w:tcPr>
                  <w:tcW w:w="1559" w:type="dxa"/>
                  <w:vAlign w:val="center"/>
                </w:tcPr>
                <w:p w14:paraId="57E066F2" w14:textId="77777777" w:rsidR="005161EE" w:rsidRDefault="00000000">
                  <w:pPr>
                    <w:snapToGrid w:val="0"/>
                    <w:spacing w:line="240" w:lineRule="auto"/>
                    <w:jc w:val="center"/>
                    <w:rPr>
                      <w:szCs w:val="21"/>
                    </w:rPr>
                  </w:pPr>
                  <w:r>
                    <w:rPr>
                      <w:szCs w:val="21"/>
                    </w:rPr>
                    <w:t>240</w:t>
                  </w:r>
                </w:p>
              </w:tc>
              <w:tc>
                <w:tcPr>
                  <w:tcW w:w="1218" w:type="dxa"/>
                  <w:vAlign w:val="center"/>
                </w:tcPr>
                <w:p w14:paraId="56DA3EA2" w14:textId="77777777" w:rsidR="005161EE" w:rsidRDefault="00000000">
                  <w:pPr>
                    <w:snapToGrid w:val="0"/>
                    <w:spacing w:line="240" w:lineRule="auto"/>
                    <w:jc w:val="center"/>
                    <w:rPr>
                      <w:szCs w:val="21"/>
                    </w:rPr>
                  </w:pPr>
                  <w:r>
                    <w:rPr>
                      <w:szCs w:val="21"/>
                    </w:rPr>
                    <w:t>15</w:t>
                  </w:r>
                </w:p>
              </w:tc>
              <w:tc>
                <w:tcPr>
                  <w:tcW w:w="1219" w:type="dxa"/>
                  <w:vAlign w:val="center"/>
                </w:tcPr>
                <w:p w14:paraId="0DA1BC33" w14:textId="77777777" w:rsidR="005161EE" w:rsidRDefault="00000000">
                  <w:pPr>
                    <w:snapToGrid w:val="0"/>
                    <w:spacing w:line="240" w:lineRule="auto"/>
                    <w:jc w:val="center"/>
                    <w:rPr>
                      <w:szCs w:val="21"/>
                    </w:rPr>
                  </w:pPr>
                  <w:r>
                    <w:rPr>
                      <w:szCs w:val="21"/>
                    </w:rPr>
                    <w:t>0.77</w:t>
                  </w:r>
                </w:p>
              </w:tc>
              <w:tc>
                <w:tcPr>
                  <w:tcW w:w="1724" w:type="dxa"/>
                  <w:vMerge w:val="restart"/>
                  <w:vAlign w:val="center"/>
                </w:tcPr>
                <w:p w14:paraId="10BDA0DC" w14:textId="77777777" w:rsidR="005161EE" w:rsidRDefault="00000000">
                  <w:pPr>
                    <w:snapToGrid w:val="0"/>
                    <w:spacing w:line="240" w:lineRule="auto"/>
                    <w:jc w:val="center"/>
                    <w:rPr>
                      <w:szCs w:val="21"/>
                    </w:rPr>
                  </w:pPr>
                  <w:r>
                    <w:rPr>
                      <w:szCs w:val="21"/>
                    </w:rPr>
                    <w:t>周界外浓度最高点</w:t>
                  </w:r>
                </w:p>
              </w:tc>
              <w:tc>
                <w:tcPr>
                  <w:tcW w:w="1108" w:type="dxa"/>
                  <w:vAlign w:val="center"/>
                </w:tcPr>
                <w:p w14:paraId="55D0D177" w14:textId="77777777" w:rsidR="005161EE" w:rsidRDefault="00000000">
                  <w:pPr>
                    <w:snapToGrid w:val="0"/>
                    <w:spacing w:line="240" w:lineRule="auto"/>
                    <w:jc w:val="center"/>
                    <w:rPr>
                      <w:szCs w:val="21"/>
                    </w:rPr>
                  </w:pPr>
                  <w:r>
                    <w:rPr>
                      <w:szCs w:val="21"/>
                    </w:rPr>
                    <w:t>0.12</w:t>
                  </w:r>
                </w:p>
              </w:tc>
            </w:tr>
            <w:tr w:rsidR="005161EE" w14:paraId="3E104D0B" w14:textId="77777777">
              <w:trPr>
                <w:tblHeader/>
              </w:trPr>
              <w:tc>
                <w:tcPr>
                  <w:tcW w:w="637" w:type="dxa"/>
                  <w:vAlign w:val="center"/>
                </w:tcPr>
                <w:p w14:paraId="00500F1C" w14:textId="77777777" w:rsidR="005161EE" w:rsidRDefault="00000000">
                  <w:pPr>
                    <w:snapToGrid w:val="0"/>
                    <w:spacing w:line="240" w:lineRule="auto"/>
                    <w:jc w:val="center"/>
                    <w:rPr>
                      <w:szCs w:val="21"/>
                    </w:rPr>
                  </w:pPr>
                  <w:r>
                    <w:rPr>
                      <w:szCs w:val="21"/>
                    </w:rPr>
                    <w:t>2</w:t>
                  </w:r>
                </w:p>
              </w:tc>
              <w:tc>
                <w:tcPr>
                  <w:tcW w:w="980" w:type="dxa"/>
                  <w:vAlign w:val="center"/>
                </w:tcPr>
                <w:p w14:paraId="1A604505" w14:textId="77777777" w:rsidR="005161EE" w:rsidRDefault="00000000">
                  <w:pPr>
                    <w:snapToGrid w:val="0"/>
                    <w:spacing w:line="240" w:lineRule="auto"/>
                    <w:jc w:val="center"/>
                    <w:rPr>
                      <w:szCs w:val="21"/>
                      <w:vertAlign w:val="subscript"/>
                    </w:rPr>
                  </w:pPr>
                  <w:r>
                    <w:rPr>
                      <w:szCs w:val="21"/>
                    </w:rPr>
                    <w:t>SO</w:t>
                  </w:r>
                  <w:r>
                    <w:rPr>
                      <w:szCs w:val="21"/>
                      <w:vertAlign w:val="subscript"/>
                    </w:rPr>
                    <w:t>2</w:t>
                  </w:r>
                </w:p>
              </w:tc>
              <w:tc>
                <w:tcPr>
                  <w:tcW w:w="1559" w:type="dxa"/>
                  <w:vAlign w:val="center"/>
                </w:tcPr>
                <w:p w14:paraId="7A448BDC" w14:textId="77777777" w:rsidR="005161EE" w:rsidRDefault="00000000">
                  <w:pPr>
                    <w:snapToGrid w:val="0"/>
                    <w:spacing w:line="240" w:lineRule="auto"/>
                    <w:jc w:val="center"/>
                    <w:rPr>
                      <w:szCs w:val="21"/>
                    </w:rPr>
                  </w:pPr>
                  <w:r>
                    <w:rPr>
                      <w:szCs w:val="21"/>
                    </w:rPr>
                    <w:t>550</w:t>
                  </w:r>
                </w:p>
              </w:tc>
              <w:tc>
                <w:tcPr>
                  <w:tcW w:w="1218" w:type="dxa"/>
                  <w:vAlign w:val="center"/>
                </w:tcPr>
                <w:p w14:paraId="32B6643A" w14:textId="77777777" w:rsidR="005161EE" w:rsidRDefault="00000000">
                  <w:pPr>
                    <w:snapToGrid w:val="0"/>
                    <w:spacing w:line="240" w:lineRule="auto"/>
                    <w:jc w:val="center"/>
                    <w:rPr>
                      <w:szCs w:val="21"/>
                    </w:rPr>
                  </w:pPr>
                  <w:r>
                    <w:rPr>
                      <w:szCs w:val="21"/>
                    </w:rPr>
                    <w:t>15</w:t>
                  </w:r>
                </w:p>
              </w:tc>
              <w:tc>
                <w:tcPr>
                  <w:tcW w:w="1219" w:type="dxa"/>
                  <w:vAlign w:val="center"/>
                </w:tcPr>
                <w:p w14:paraId="1A2FC0F1" w14:textId="77777777" w:rsidR="005161EE" w:rsidRDefault="00000000">
                  <w:pPr>
                    <w:snapToGrid w:val="0"/>
                    <w:spacing w:line="240" w:lineRule="auto"/>
                    <w:jc w:val="center"/>
                    <w:rPr>
                      <w:szCs w:val="21"/>
                    </w:rPr>
                  </w:pPr>
                  <w:r>
                    <w:rPr>
                      <w:szCs w:val="21"/>
                    </w:rPr>
                    <w:t>2.6</w:t>
                  </w:r>
                </w:p>
              </w:tc>
              <w:tc>
                <w:tcPr>
                  <w:tcW w:w="1724" w:type="dxa"/>
                  <w:vMerge/>
                  <w:vAlign w:val="center"/>
                </w:tcPr>
                <w:p w14:paraId="3509960C" w14:textId="77777777" w:rsidR="005161EE" w:rsidRDefault="005161EE">
                  <w:pPr>
                    <w:snapToGrid w:val="0"/>
                    <w:spacing w:line="240" w:lineRule="auto"/>
                    <w:jc w:val="center"/>
                    <w:rPr>
                      <w:szCs w:val="21"/>
                    </w:rPr>
                  </w:pPr>
                </w:p>
              </w:tc>
              <w:tc>
                <w:tcPr>
                  <w:tcW w:w="1108" w:type="dxa"/>
                  <w:vAlign w:val="center"/>
                </w:tcPr>
                <w:p w14:paraId="4BCE228D" w14:textId="77777777" w:rsidR="005161EE" w:rsidRDefault="00000000">
                  <w:pPr>
                    <w:snapToGrid w:val="0"/>
                    <w:spacing w:line="240" w:lineRule="auto"/>
                    <w:jc w:val="center"/>
                    <w:rPr>
                      <w:szCs w:val="21"/>
                    </w:rPr>
                  </w:pPr>
                  <w:r>
                    <w:rPr>
                      <w:szCs w:val="21"/>
                    </w:rPr>
                    <w:t>0.40</w:t>
                  </w:r>
                </w:p>
              </w:tc>
            </w:tr>
            <w:tr w:rsidR="005161EE" w14:paraId="11D776DD" w14:textId="77777777">
              <w:trPr>
                <w:tblHeader/>
              </w:trPr>
              <w:tc>
                <w:tcPr>
                  <w:tcW w:w="637" w:type="dxa"/>
                  <w:vAlign w:val="center"/>
                </w:tcPr>
                <w:p w14:paraId="12688653" w14:textId="77777777" w:rsidR="005161EE" w:rsidRDefault="00000000">
                  <w:pPr>
                    <w:snapToGrid w:val="0"/>
                    <w:spacing w:line="240" w:lineRule="auto"/>
                    <w:jc w:val="center"/>
                    <w:rPr>
                      <w:szCs w:val="21"/>
                    </w:rPr>
                  </w:pPr>
                  <w:r>
                    <w:rPr>
                      <w:szCs w:val="21"/>
                    </w:rPr>
                    <w:t>3</w:t>
                  </w:r>
                </w:p>
              </w:tc>
              <w:tc>
                <w:tcPr>
                  <w:tcW w:w="980" w:type="dxa"/>
                  <w:vAlign w:val="center"/>
                </w:tcPr>
                <w:p w14:paraId="4EF5E423" w14:textId="77777777" w:rsidR="005161EE" w:rsidRDefault="00000000">
                  <w:pPr>
                    <w:snapToGrid w:val="0"/>
                    <w:spacing w:line="240" w:lineRule="auto"/>
                    <w:jc w:val="center"/>
                    <w:rPr>
                      <w:szCs w:val="21"/>
                    </w:rPr>
                  </w:pPr>
                  <w:r>
                    <w:rPr>
                      <w:szCs w:val="21"/>
                    </w:rPr>
                    <w:t>颗粒物</w:t>
                  </w:r>
                </w:p>
              </w:tc>
              <w:tc>
                <w:tcPr>
                  <w:tcW w:w="1559" w:type="dxa"/>
                  <w:vAlign w:val="center"/>
                </w:tcPr>
                <w:p w14:paraId="4A3DDF37" w14:textId="77777777" w:rsidR="005161EE" w:rsidRDefault="00000000">
                  <w:pPr>
                    <w:snapToGrid w:val="0"/>
                    <w:spacing w:line="240" w:lineRule="auto"/>
                    <w:jc w:val="center"/>
                    <w:rPr>
                      <w:szCs w:val="21"/>
                    </w:rPr>
                  </w:pPr>
                  <w:r>
                    <w:rPr>
                      <w:szCs w:val="21"/>
                    </w:rPr>
                    <w:t>120</w:t>
                  </w:r>
                </w:p>
              </w:tc>
              <w:tc>
                <w:tcPr>
                  <w:tcW w:w="1218" w:type="dxa"/>
                  <w:vAlign w:val="center"/>
                </w:tcPr>
                <w:p w14:paraId="42A92C47" w14:textId="77777777" w:rsidR="005161EE" w:rsidRDefault="00000000">
                  <w:pPr>
                    <w:snapToGrid w:val="0"/>
                    <w:spacing w:line="240" w:lineRule="auto"/>
                    <w:jc w:val="center"/>
                    <w:rPr>
                      <w:szCs w:val="21"/>
                    </w:rPr>
                  </w:pPr>
                  <w:r>
                    <w:rPr>
                      <w:szCs w:val="21"/>
                    </w:rPr>
                    <w:t>15</w:t>
                  </w:r>
                </w:p>
              </w:tc>
              <w:tc>
                <w:tcPr>
                  <w:tcW w:w="1219" w:type="dxa"/>
                  <w:vAlign w:val="center"/>
                </w:tcPr>
                <w:p w14:paraId="6F147DD3" w14:textId="77777777" w:rsidR="005161EE" w:rsidRDefault="00000000">
                  <w:pPr>
                    <w:snapToGrid w:val="0"/>
                    <w:spacing w:line="240" w:lineRule="auto"/>
                    <w:jc w:val="center"/>
                    <w:rPr>
                      <w:szCs w:val="21"/>
                    </w:rPr>
                  </w:pPr>
                  <w:r>
                    <w:rPr>
                      <w:szCs w:val="21"/>
                    </w:rPr>
                    <w:t>2.9</w:t>
                  </w:r>
                </w:p>
              </w:tc>
              <w:tc>
                <w:tcPr>
                  <w:tcW w:w="1724" w:type="dxa"/>
                  <w:vMerge/>
                  <w:vAlign w:val="center"/>
                </w:tcPr>
                <w:p w14:paraId="002C0649" w14:textId="77777777" w:rsidR="005161EE" w:rsidRDefault="005161EE">
                  <w:pPr>
                    <w:snapToGrid w:val="0"/>
                    <w:spacing w:line="240" w:lineRule="auto"/>
                    <w:jc w:val="center"/>
                    <w:rPr>
                      <w:szCs w:val="21"/>
                    </w:rPr>
                  </w:pPr>
                </w:p>
              </w:tc>
              <w:tc>
                <w:tcPr>
                  <w:tcW w:w="1108" w:type="dxa"/>
                  <w:vAlign w:val="center"/>
                </w:tcPr>
                <w:p w14:paraId="33F9D119" w14:textId="77777777" w:rsidR="005161EE" w:rsidRDefault="00000000">
                  <w:pPr>
                    <w:snapToGrid w:val="0"/>
                    <w:spacing w:line="240" w:lineRule="auto"/>
                    <w:jc w:val="center"/>
                    <w:rPr>
                      <w:szCs w:val="21"/>
                    </w:rPr>
                  </w:pPr>
                  <w:r>
                    <w:rPr>
                      <w:szCs w:val="21"/>
                    </w:rPr>
                    <w:t>1.0</w:t>
                  </w:r>
                </w:p>
              </w:tc>
            </w:tr>
          </w:tbl>
          <w:p w14:paraId="11F7C8CA" w14:textId="77777777" w:rsidR="005161EE" w:rsidRDefault="00000000">
            <w:pPr>
              <w:snapToGrid w:val="0"/>
              <w:ind w:firstLineChars="200" w:firstLine="482"/>
              <w:jc w:val="center"/>
              <w:rPr>
                <w:b/>
                <w:sz w:val="24"/>
                <w:szCs w:val="24"/>
              </w:rPr>
            </w:pPr>
            <w:r>
              <w:rPr>
                <w:b/>
                <w:sz w:val="24"/>
                <w:szCs w:val="24"/>
              </w:rPr>
              <w:t>表</w:t>
            </w:r>
            <w:r>
              <w:rPr>
                <w:b/>
                <w:sz w:val="24"/>
                <w:szCs w:val="24"/>
              </w:rPr>
              <w:t xml:space="preserve">24   </w:t>
            </w:r>
            <w:r>
              <w:rPr>
                <w:b/>
                <w:sz w:val="24"/>
                <w:szCs w:val="24"/>
              </w:rPr>
              <w:t>第</w:t>
            </w:r>
            <w:r>
              <w:rPr>
                <w:b/>
                <w:sz w:val="24"/>
                <w:szCs w:val="24"/>
              </w:rPr>
              <w:t>Ⅲ</w:t>
            </w:r>
            <w:r>
              <w:rPr>
                <w:b/>
                <w:sz w:val="24"/>
                <w:szCs w:val="24"/>
              </w:rPr>
              <w:t>、</w:t>
            </w:r>
            <w:r>
              <w:rPr>
                <w:b/>
                <w:sz w:val="24"/>
                <w:szCs w:val="24"/>
              </w:rPr>
              <w:t>Ⅳ</w:t>
            </w:r>
            <w:r>
              <w:rPr>
                <w:b/>
                <w:sz w:val="24"/>
                <w:szCs w:val="24"/>
              </w:rPr>
              <w:t>、</w:t>
            </w:r>
            <w:r>
              <w:rPr>
                <w:b/>
                <w:sz w:val="24"/>
                <w:szCs w:val="24"/>
              </w:rPr>
              <w:t>Ⅴ</w:t>
            </w:r>
            <w:r>
              <w:rPr>
                <w:b/>
                <w:sz w:val="24"/>
                <w:szCs w:val="24"/>
              </w:rPr>
              <w:t>阶段的轻型汽车污染物排放限值</w:t>
            </w:r>
            <w:r>
              <w:rPr>
                <w:b/>
                <w:sz w:val="24"/>
                <w:szCs w:val="24"/>
              </w:rPr>
              <w:t xml:space="preserve">  </w:t>
            </w:r>
            <w:r>
              <w:rPr>
                <w:b/>
                <w:sz w:val="24"/>
                <w:szCs w:val="24"/>
              </w:rPr>
              <w:t>单位：</w:t>
            </w:r>
            <w:r>
              <w:rPr>
                <w:b/>
                <w:sz w:val="24"/>
                <w:szCs w:val="24"/>
              </w:rPr>
              <w:t>g/km·</w:t>
            </w:r>
            <w:r>
              <w:rPr>
                <w:b/>
                <w:sz w:val="24"/>
                <w:szCs w:val="24"/>
              </w:rPr>
              <w:t>辆</w:t>
            </w:r>
          </w:p>
          <w:tbl>
            <w:tblPr>
              <w:tblW w:w="844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02"/>
              <w:gridCol w:w="654"/>
              <w:gridCol w:w="543"/>
              <w:gridCol w:w="1008"/>
              <w:gridCol w:w="577"/>
              <w:gridCol w:w="666"/>
              <w:gridCol w:w="655"/>
              <w:gridCol w:w="599"/>
              <w:gridCol w:w="629"/>
              <w:gridCol w:w="618"/>
              <w:gridCol w:w="674"/>
              <w:gridCol w:w="641"/>
              <w:gridCol w:w="679"/>
            </w:tblGrid>
            <w:tr w:rsidR="005161EE" w14:paraId="586A6864" w14:textId="77777777">
              <w:trPr>
                <w:trHeight w:val="397"/>
                <w:tblHeader/>
              </w:trPr>
              <w:tc>
                <w:tcPr>
                  <w:tcW w:w="502" w:type="dxa"/>
                  <w:vMerge w:val="restart"/>
                  <w:vAlign w:val="center"/>
                </w:tcPr>
                <w:p w14:paraId="69DEB25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阶</w:t>
                  </w:r>
                  <w:r>
                    <w:rPr>
                      <w:rFonts w:ascii="Times New Roman" w:hAnsi="Times New Roman"/>
                      <w:sz w:val="18"/>
                      <w:szCs w:val="18"/>
                      <w:lang w:val="en-US"/>
                    </w:rPr>
                    <w:t>段</w:t>
                  </w:r>
                </w:p>
              </w:tc>
              <w:tc>
                <w:tcPr>
                  <w:tcW w:w="654" w:type="dxa"/>
                  <w:vMerge w:val="restart"/>
                  <w:vAlign w:val="center"/>
                </w:tcPr>
                <w:p w14:paraId="1F6BAB7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车辆类型</w:t>
                  </w:r>
                </w:p>
              </w:tc>
              <w:tc>
                <w:tcPr>
                  <w:tcW w:w="543" w:type="dxa"/>
                  <w:vMerge w:val="restart"/>
                  <w:vAlign w:val="center"/>
                </w:tcPr>
                <w:p w14:paraId="009DA62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级</w:t>
                  </w:r>
                  <w:r>
                    <w:rPr>
                      <w:rFonts w:ascii="Times New Roman" w:hAnsi="Times New Roman"/>
                      <w:sz w:val="18"/>
                      <w:szCs w:val="18"/>
                      <w:lang w:val="en-US"/>
                    </w:rPr>
                    <w:t>别</w:t>
                  </w:r>
                </w:p>
              </w:tc>
              <w:tc>
                <w:tcPr>
                  <w:tcW w:w="1008" w:type="dxa"/>
                  <w:vMerge w:val="restart"/>
                  <w:vAlign w:val="center"/>
                </w:tcPr>
                <w:p w14:paraId="3AFB3F2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基准质量</w:t>
                  </w:r>
                </w:p>
                <w:p w14:paraId="53B22B4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RM/kg</w:t>
                  </w:r>
                </w:p>
              </w:tc>
              <w:tc>
                <w:tcPr>
                  <w:tcW w:w="1243" w:type="dxa"/>
                  <w:gridSpan w:val="2"/>
                  <w:vAlign w:val="center"/>
                </w:tcPr>
                <w:p w14:paraId="75336157"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CO</w:t>
                  </w:r>
                </w:p>
              </w:tc>
              <w:tc>
                <w:tcPr>
                  <w:tcW w:w="1254" w:type="dxa"/>
                  <w:gridSpan w:val="2"/>
                  <w:vAlign w:val="center"/>
                </w:tcPr>
                <w:p w14:paraId="4F2A2DEE"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lang w:val="en-US"/>
                    </w:rPr>
                    <w:t>T</w:t>
                  </w:r>
                  <w:r>
                    <w:rPr>
                      <w:rFonts w:ascii="Times New Roman" w:hAnsi="Times New Roman"/>
                      <w:sz w:val="18"/>
                      <w:szCs w:val="18"/>
                    </w:rPr>
                    <w:t>HC</w:t>
                  </w:r>
                </w:p>
              </w:tc>
              <w:tc>
                <w:tcPr>
                  <w:tcW w:w="1247" w:type="dxa"/>
                  <w:gridSpan w:val="2"/>
                  <w:vAlign w:val="center"/>
                </w:tcPr>
                <w:p w14:paraId="2030EFE2"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NO</w:t>
                  </w:r>
                  <w:r>
                    <w:rPr>
                      <w:rFonts w:ascii="Times New Roman" w:hAnsi="Times New Roman"/>
                      <w:sz w:val="18"/>
                      <w:szCs w:val="18"/>
                      <w:vertAlign w:val="subscript"/>
                    </w:rPr>
                    <w:t>X</w:t>
                  </w:r>
                </w:p>
              </w:tc>
              <w:tc>
                <w:tcPr>
                  <w:tcW w:w="1315" w:type="dxa"/>
                  <w:gridSpan w:val="2"/>
                  <w:vAlign w:val="center"/>
                </w:tcPr>
                <w:p w14:paraId="106F849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T</w:t>
                  </w:r>
                  <w:r>
                    <w:rPr>
                      <w:rFonts w:ascii="Times New Roman" w:hAnsi="Times New Roman"/>
                      <w:sz w:val="18"/>
                      <w:szCs w:val="18"/>
                    </w:rPr>
                    <w:t>HC+NO</w:t>
                  </w:r>
                  <w:r>
                    <w:rPr>
                      <w:rFonts w:ascii="Times New Roman" w:hAnsi="Times New Roman"/>
                      <w:sz w:val="18"/>
                      <w:szCs w:val="18"/>
                      <w:vertAlign w:val="subscript"/>
                    </w:rPr>
                    <w:t>X</w:t>
                  </w:r>
                </w:p>
              </w:tc>
              <w:tc>
                <w:tcPr>
                  <w:tcW w:w="679" w:type="dxa"/>
                  <w:vAlign w:val="center"/>
                </w:tcPr>
                <w:p w14:paraId="213DBC3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PM</w:t>
                  </w:r>
                </w:p>
              </w:tc>
            </w:tr>
            <w:tr w:rsidR="005161EE" w14:paraId="56F2C758" w14:textId="77777777">
              <w:trPr>
                <w:trHeight w:val="397"/>
                <w:tblHeader/>
              </w:trPr>
              <w:tc>
                <w:tcPr>
                  <w:tcW w:w="502" w:type="dxa"/>
                  <w:vMerge/>
                  <w:vAlign w:val="center"/>
                </w:tcPr>
                <w:p w14:paraId="05339913"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27843217"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Merge/>
                  <w:vAlign w:val="center"/>
                </w:tcPr>
                <w:p w14:paraId="15825B13" w14:textId="77777777" w:rsidR="005161EE" w:rsidRDefault="005161EE">
                  <w:pPr>
                    <w:pStyle w:val="affff0"/>
                    <w:snapToGrid w:val="0"/>
                    <w:spacing w:line="340" w:lineRule="exact"/>
                    <w:ind w:firstLine="420"/>
                    <w:rPr>
                      <w:rFonts w:ascii="Times New Roman" w:hAnsi="Times New Roman"/>
                      <w:sz w:val="18"/>
                      <w:szCs w:val="18"/>
                    </w:rPr>
                  </w:pPr>
                </w:p>
              </w:tc>
              <w:tc>
                <w:tcPr>
                  <w:tcW w:w="1008" w:type="dxa"/>
                  <w:vMerge/>
                  <w:vAlign w:val="center"/>
                </w:tcPr>
                <w:p w14:paraId="44EC9CA7" w14:textId="77777777" w:rsidR="005161EE" w:rsidRDefault="005161EE">
                  <w:pPr>
                    <w:pStyle w:val="affff0"/>
                    <w:snapToGrid w:val="0"/>
                    <w:spacing w:line="340" w:lineRule="exact"/>
                    <w:ind w:firstLine="420"/>
                    <w:rPr>
                      <w:rFonts w:ascii="Times New Roman" w:hAnsi="Times New Roman"/>
                      <w:sz w:val="18"/>
                      <w:szCs w:val="18"/>
                    </w:rPr>
                  </w:pPr>
                </w:p>
              </w:tc>
              <w:tc>
                <w:tcPr>
                  <w:tcW w:w="1243" w:type="dxa"/>
                  <w:gridSpan w:val="2"/>
                  <w:vAlign w:val="center"/>
                </w:tcPr>
                <w:p w14:paraId="444287B6"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L1</w:t>
                  </w:r>
                </w:p>
              </w:tc>
              <w:tc>
                <w:tcPr>
                  <w:tcW w:w="1254" w:type="dxa"/>
                  <w:gridSpan w:val="2"/>
                  <w:vAlign w:val="center"/>
                </w:tcPr>
                <w:p w14:paraId="475D312D"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L2</w:t>
                  </w:r>
                </w:p>
              </w:tc>
              <w:tc>
                <w:tcPr>
                  <w:tcW w:w="1247" w:type="dxa"/>
                  <w:gridSpan w:val="2"/>
                  <w:vAlign w:val="center"/>
                </w:tcPr>
                <w:p w14:paraId="5D345FF1"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L3</w:t>
                  </w:r>
                </w:p>
              </w:tc>
              <w:tc>
                <w:tcPr>
                  <w:tcW w:w="1315" w:type="dxa"/>
                  <w:gridSpan w:val="2"/>
                  <w:vAlign w:val="center"/>
                </w:tcPr>
                <w:p w14:paraId="3D517D2A" w14:textId="77777777" w:rsidR="005161EE" w:rsidRDefault="00000000">
                  <w:pPr>
                    <w:pStyle w:val="affff0"/>
                    <w:snapToGrid w:val="0"/>
                    <w:spacing w:line="340" w:lineRule="exact"/>
                    <w:ind w:firstLine="420"/>
                    <w:rPr>
                      <w:rFonts w:ascii="Times New Roman" w:hAnsi="Times New Roman"/>
                      <w:sz w:val="18"/>
                      <w:szCs w:val="18"/>
                    </w:rPr>
                  </w:pPr>
                  <w:r>
                    <w:rPr>
                      <w:rFonts w:ascii="Times New Roman" w:hAnsi="Times New Roman"/>
                      <w:sz w:val="18"/>
                      <w:szCs w:val="18"/>
                    </w:rPr>
                    <w:t>L2+L3</w:t>
                  </w:r>
                </w:p>
              </w:tc>
              <w:tc>
                <w:tcPr>
                  <w:tcW w:w="679" w:type="dxa"/>
                  <w:vAlign w:val="center"/>
                </w:tcPr>
                <w:p w14:paraId="7A3B7B3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L4</w:t>
                  </w:r>
                </w:p>
              </w:tc>
            </w:tr>
            <w:tr w:rsidR="005161EE" w14:paraId="5C5B2F73" w14:textId="77777777">
              <w:trPr>
                <w:trHeight w:val="397"/>
                <w:tblHeader/>
              </w:trPr>
              <w:tc>
                <w:tcPr>
                  <w:tcW w:w="502" w:type="dxa"/>
                  <w:vMerge/>
                  <w:vAlign w:val="center"/>
                </w:tcPr>
                <w:p w14:paraId="3AD65735"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4BDC56BB"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Merge/>
                  <w:vAlign w:val="center"/>
                </w:tcPr>
                <w:p w14:paraId="5EF832E7" w14:textId="77777777" w:rsidR="005161EE" w:rsidRDefault="005161EE">
                  <w:pPr>
                    <w:pStyle w:val="affff0"/>
                    <w:snapToGrid w:val="0"/>
                    <w:spacing w:line="340" w:lineRule="exact"/>
                    <w:ind w:firstLine="420"/>
                    <w:rPr>
                      <w:rFonts w:ascii="Times New Roman" w:hAnsi="Times New Roman"/>
                      <w:sz w:val="18"/>
                      <w:szCs w:val="18"/>
                    </w:rPr>
                  </w:pPr>
                </w:p>
              </w:tc>
              <w:tc>
                <w:tcPr>
                  <w:tcW w:w="1008" w:type="dxa"/>
                  <w:vMerge/>
                  <w:vAlign w:val="center"/>
                </w:tcPr>
                <w:p w14:paraId="72C5A221" w14:textId="77777777" w:rsidR="005161EE" w:rsidRDefault="005161EE">
                  <w:pPr>
                    <w:pStyle w:val="affff0"/>
                    <w:snapToGrid w:val="0"/>
                    <w:spacing w:line="340" w:lineRule="exact"/>
                    <w:ind w:firstLine="420"/>
                    <w:rPr>
                      <w:rFonts w:ascii="Times New Roman" w:hAnsi="Times New Roman"/>
                      <w:sz w:val="18"/>
                      <w:szCs w:val="18"/>
                    </w:rPr>
                  </w:pPr>
                </w:p>
              </w:tc>
              <w:tc>
                <w:tcPr>
                  <w:tcW w:w="577" w:type="dxa"/>
                  <w:vAlign w:val="center"/>
                </w:tcPr>
                <w:p w14:paraId="22E9C08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汽油</w:t>
                  </w:r>
                </w:p>
              </w:tc>
              <w:tc>
                <w:tcPr>
                  <w:tcW w:w="666" w:type="dxa"/>
                  <w:vAlign w:val="center"/>
                </w:tcPr>
                <w:p w14:paraId="7C8AD9B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柴油</w:t>
                  </w:r>
                </w:p>
              </w:tc>
              <w:tc>
                <w:tcPr>
                  <w:tcW w:w="655" w:type="dxa"/>
                  <w:vAlign w:val="center"/>
                </w:tcPr>
                <w:p w14:paraId="75CF654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汽油</w:t>
                  </w:r>
                </w:p>
              </w:tc>
              <w:tc>
                <w:tcPr>
                  <w:tcW w:w="599" w:type="dxa"/>
                  <w:vAlign w:val="center"/>
                </w:tcPr>
                <w:p w14:paraId="306D0AF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柴油</w:t>
                  </w:r>
                </w:p>
              </w:tc>
              <w:tc>
                <w:tcPr>
                  <w:tcW w:w="629" w:type="dxa"/>
                  <w:vAlign w:val="center"/>
                </w:tcPr>
                <w:p w14:paraId="624A8C2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汽油</w:t>
                  </w:r>
                </w:p>
              </w:tc>
              <w:tc>
                <w:tcPr>
                  <w:tcW w:w="618" w:type="dxa"/>
                  <w:vAlign w:val="center"/>
                </w:tcPr>
                <w:p w14:paraId="60EFBFFC"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柴油</w:t>
                  </w:r>
                </w:p>
              </w:tc>
              <w:tc>
                <w:tcPr>
                  <w:tcW w:w="674" w:type="dxa"/>
                  <w:vAlign w:val="center"/>
                </w:tcPr>
                <w:p w14:paraId="68A4FE2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汽油</w:t>
                  </w:r>
                </w:p>
              </w:tc>
              <w:tc>
                <w:tcPr>
                  <w:tcW w:w="641" w:type="dxa"/>
                  <w:vAlign w:val="center"/>
                </w:tcPr>
                <w:p w14:paraId="1CB66B8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柴油</w:t>
                  </w:r>
                </w:p>
              </w:tc>
              <w:tc>
                <w:tcPr>
                  <w:tcW w:w="679" w:type="dxa"/>
                  <w:vAlign w:val="center"/>
                </w:tcPr>
                <w:p w14:paraId="1D4788E3" w14:textId="77777777" w:rsidR="005161EE" w:rsidRDefault="005161EE">
                  <w:pPr>
                    <w:pStyle w:val="affff0"/>
                    <w:snapToGrid w:val="0"/>
                    <w:spacing w:line="340" w:lineRule="exact"/>
                    <w:ind w:firstLine="420"/>
                    <w:rPr>
                      <w:rFonts w:ascii="Times New Roman" w:hAnsi="Times New Roman"/>
                      <w:sz w:val="18"/>
                      <w:szCs w:val="18"/>
                    </w:rPr>
                  </w:pPr>
                </w:p>
              </w:tc>
            </w:tr>
            <w:tr w:rsidR="005161EE" w14:paraId="52DB7644" w14:textId="77777777">
              <w:trPr>
                <w:trHeight w:val="397"/>
              </w:trPr>
              <w:tc>
                <w:tcPr>
                  <w:tcW w:w="502" w:type="dxa"/>
                  <w:vMerge w:val="restart"/>
                  <w:vAlign w:val="center"/>
                </w:tcPr>
                <w:p w14:paraId="3138377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Ⅲ</w:t>
                  </w:r>
                </w:p>
              </w:tc>
              <w:tc>
                <w:tcPr>
                  <w:tcW w:w="654" w:type="dxa"/>
                  <w:vAlign w:val="center"/>
                </w:tcPr>
                <w:p w14:paraId="54B42D7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第一类车</w:t>
                  </w:r>
                </w:p>
              </w:tc>
              <w:tc>
                <w:tcPr>
                  <w:tcW w:w="543" w:type="dxa"/>
                  <w:vAlign w:val="center"/>
                </w:tcPr>
                <w:p w14:paraId="1F40FD4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一</w:t>
                  </w:r>
                </w:p>
              </w:tc>
              <w:tc>
                <w:tcPr>
                  <w:tcW w:w="1008" w:type="dxa"/>
                  <w:vAlign w:val="center"/>
                </w:tcPr>
                <w:p w14:paraId="1B417ED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全部</w:t>
                  </w:r>
                </w:p>
              </w:tc>
              <w:tc>
                <w:tcPr>
                  <w:tcW w:w="577" w:type="dxa"/>
                  <w:vAlign w:val="center"/>
                </w:tcPr>
                <w:p w14:paraId="3AAB9CC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2.3</w:t>
                  </w:r>
                </w:p>
              </w:tc>
              <w:tc>
                <w:tcPr>
                  <w:tcW w:w="666" w:type="dxa"/>
                  <w:vAlign w:val="center"/>
                </w:tcPr>
                <w:p w14:paraId="64A956C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0.64</w:t>
                  </w:r>
                </w:p>
              </w:tc>
              <w:tc>
                <w:tcPr>
                  <w:tcW w:w="655" w:type="dxa"/>
                  <w:vAlign w:val="center"/>
                </w:tcPr>
                <w:p w14:paraId="4F71FE4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w:t>
                  </w:r>
                </w:p>
              </w:tc>
              <w:tc>
                <w:tcPr>
                  <w:tcW w:w="599" w:type="dxa"/>
                  <w:vAlign w:val="center"/>
                </w:tcPr>
                <w:p w14:paraId="6334032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5D695BC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0.15</w:t>
                  </w:r>
                </w:p>
              </w:tc>
              <w:tc>
                <w:tcPr>
                  <w:tcW w:w="618" w:type="dxa"/>
                  <w:vAlign w:val="center"/>
                </w:tcPr>
                <w:p w14:paraId="2DF21FF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w:t>
                  </w:r>
                </w:p>
              </w:tc>
              <w:tc>
                <w:tcPr>
                  <w:tcW w:w="674" w:type="dxa"/>
                  <w:vAlign w:val="center"/>
                </w:tcPr>
                <w:p w14:paraId="3CC0C4DC"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4A4CF10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0.56</w:t>
                  </w:r>
                </w:p>
              </w:tc>
              <w:tc>
                <w:tcPr>
                  <w:tcW w:w="679" w:type="dxa"/>
                  <w:vAlign w:val="center"/>
                </w:tcPr>
                <w:p w14:paraId="04C69F5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0.05</w:t>
                  </w:r>
                </w:p>
              </w:tc>
            </w:tr>
            <w:tr w:rsidR="005161EE" w14:paraId="28C44093" w14:textId="77777777">
              <w:trPr>
                <w:trHeight w:val="397"/>
              </w:trPr>
              <w:tc>
                <w:tcPr>
                  <w:tcW w:w="502" w:type="dxa"/>
                  <w:vMerge/>
                  <w:vAlign w:val="center"/>
                </w:tcPr>
                <w:p w14:paraId="4854E83E"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restart"/>
                  <w:vAlign w:val="center"/>
                </w:tcPr>
                <w:p w14:paraId="7C5E6EA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第二类车</w:t>
                  </w:r>
                </w:p>
              </w:tc>
              <w:tc>
                <w:tcPr>
                  <w:tcW w:w="543" w:type="dxa"/>
                  <w:vAlign w:val="center"/>
                </w:tcPr>
                <w:p w14:paraId="4DC9197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Ⅰ</w:t>
                  </w:r>
                </w:p>
              </w:tc>
              <w:tc>
                <w:tcPr>
                  <w:tcW w:w="1008" w:type="dxa"/>
                  <w:vAlign w:val="center"/>
                </w:tcPr>
                <w:p w14:paraId="36E21D9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RM≤1305</w:t>
                  </w:r>
                </w:p>
              </w:tc>
              <w:tc>
                <w:tcPr>
                  <w:tcW w:w="577" w:type="dxa"/>
                  <w:vAlign w:val="center"/>
                </w:tcPr>
                <w:p w14:paraId="1B95979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2.3</w:t>
                  </w:r>
                </w:p>
              </w:tc>
              <w:tc>
                <w:tcPr>
                  <w:tcW w:w="666" w:type="dxa"/>
                  <w:vAlign w:val="center"/>
                </w:tcPr>
                <w:p w14:paraId="54E4AFF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0.64</w:t>
                  </w:r>
                </w:p>
              </w:tc>
              <w:tc>
                <w:tcPr>
                  <w:tcW w:w="655" w:type="dxa"/>
                  <w:vAlign w:val="center"/>
                </w:tcPr>
                <w:p w14:paraId="643EFD6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w:t>
                  </w:r>
                </w:p>
              </w:tc>
              <w:tc>
                <w:tcPr>
                  <w:tcW w:w="599" w:type="dxa"/>
                  <w:vAlign w:val="center"/>
                </w:tcPr>
                <w:p w14:paraId="5F8C497C"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23EBF78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0.15</w:t>
                  </w:r>
                </w:p>
              </w:tc>
              <w:tc>
                <w:tcPr>
                  <w:tcW w:w="618" w:type="dxa"/>
                  <w:vAlign w:val="center"/>
                </w:tcPr>
                <w:p w14:paraId="2E84F6CD"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w:t>
                  </w:r>
                </w:p>
              </w:tc>
              <w:tc>
                <w:tcPr>
                  <w:tcW w:w="674" w:type="dxa"/>
                  <w:vAlign w:val="center"/>
                </w:tcPr>
                <w:p w14:paraId="3DFCE5B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2A06B0F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0.56</w:t>
                  </w:r>
                </w:p>
              </w:tc>
              <w:tc>
                <w:tcPr>
                  <w:tcW w:w="679" w:type="dxa"/>
                  <w:vAlign w:val="center"/>
                </w:tcPr>
                <w:p w14:paraId="5DBFF91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0.05</w:t>
                  </w:r>
                </w:p>
              </w:tc>
            </w:tr>
            <w:tr w:rsidR="005161EE" w14:paraId="28D9141A" w14:textId="77777777">
              <w:trPr>
                <w:trHeight w:val="397"/>
              </w:trPr>
              <w:tc>
                <w:tcPr>
                  <w:tcW w:w="502" w:type="dxa"/>
                  <w:vMerge/>
                  <w:vAlign w:val="center"/>
                </w:tcPr>
                <w:p w14:paraId="0BEE10FC"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470E5542"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0BE9AA4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Ⅱ</w:t>
                  </w:r>
                </w:p>
              </w:tc>
              <w:tc>
                <w:tcPr>
                  <w:tcW w:w="1008" w:type="dxa"/>
                  <w:vAlign w:val="center"/>
                </w:tcPr>
                <w:p w14:paraId="1E3655D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1305</w:t>
                  </w:r>
                  <w:r>
                    <w:rPr>
                      <w:rFonts w:ascii="Times New Roman" w:hAnsi="Times New Roman"/>
                      <w:sz w:val="18"/>
                      <w:szCs w:val="18"/>
                    </w:rPr>
                    <w:t>＜</w:t>
                  </w:r>
                  <w:r>
                    <w:rPr>
                      <w:rFonts w:ascii="Times New Roman" w:hAnsi="Times New Roman"/>
                      <w:sz w:val="18"/>
                      <w:szCs w:val="18"/>
                    </w:rPr>
                    <w:t>RM≤1706</w:t>
                  </w:r>
                </w:p>
              </w:tc>
              <w:tc>
                <w:tcPr>
                  <w:tcW w:w="577" w:type="dxa"/>
                  <w:vAlign w:val="center"/>
                </w:tcPr>
                <w:p w14:paraId="2586D53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4.17</w:t>
                  </w:r>
                </w:p>
              </w:tc>
              <w:tc>
                <w:tcPr>
                  <w:tcW w:w="666" w:type="dxa"/>
                  <w:vAlign w:val="center"/>
                </w:tcPr>
                <w:p w14:paraId="40AF8CB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0.8</w:t>
                  </w:r>
                </w:p>
              </w:tc>
              <w:tc>
                <w:tcPr>
                  <w:tcW w:w="655" w:type="dxa"/>
                  <w:vAlign w:val="center"/>
                </w:tcPr>
                <w:p w14:paraId="29B5C5C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0.25</w:t>
                  </w:r>
                </w:p>
              </w:tc>
              <w:tc>
                <w:tcPr>
                  <w:tcW w:w="599" w:type="dxa"/>
                  <w:vAlign w:val="center"/>
                </w:tcPr>
                <w:p w14:paraId="3D71752E"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44A9324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0.18</w:t>
                  </w:r>
                </w:p>
              </w:tc>
              <w:tc>
                <w:tcPr>
                  <w:tcW w:w="618" w:type="dxa"/>
                  <w:vAlign w:val="center"/>
                </w:tcPr>
                <w:p w14:paraId="29FB0CC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0.65</w:t>
                  </w:r>
                </w:p>
              </w:tc>
              <w:tc>
                <w:tcPr>
                  <w:tcW w:w="674" w:type="dxa"/>
                  <w:vAlign w:val="center"/>
                </w:tcPr>
                <w:p w14:paraId="1F2654F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1C952D7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0.72</w:t>
                  </w:r>
                </w:p>
              </w:tc>
              <w:tc>
                <w:tcPr>
                  <w:tcW w:w="679" w:type="dxa"/>
                  <w:vAlign w:val="center"/>
                </w:tcPr>
                <w:p w14:paraId="21FE038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0.07</w:t>
                  </w:r>
                </w:p>
              </w:tc>
            </w:tr>
            <w:tr w:rsidR="005161EE" w14:paraId="325833D3" w14:textId="77777777">
              <w:trPr>
                <w:trHeight w:val="397"/>
              </w:trPr>
              <w:tc>
                <w:tcPr>
                  <w:tcW w:w="502" w:type="dxa"/>
                  <w:vMerge/>
                  <w:vAlign w:val="center"/>
                </w:tcPr>
                <w:p w14:paraId="2AE4F1AE"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2C185796"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3CE4D1E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Ⅲ</w:t>
                  </w:r>
                </w:p>
              </w:tc>
              <w:tc>
                <w:tcPr>
                  <w:tcW w:w="1008" w:type="dxa"/>
                  <w:vAlign w:val="center"/>
                </w:tcPr>
                <w:p w14:paraId="3154B46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1706</w:t>
                  </w:r>
                  <w:r>
                    <w:rPr>
                      <w:rFonts w:ascii="Times New Roman" w:hAnsi="Times New Roman"/>
                      <w:sz w:val="18"/>
                      <w:szCs w:val="18"/>
                    </w:rPr>
                    <w:t>＜</w:t>
                  </w:r>
                  <w:r>
                    <w:rPr>
                      <w:rFonts w:ascii="Times New Roman" w:hAnsi="Times New Roman"/>
                      <w:sz w:val="18"/>
                      <w:szCs w:val="18"/>
                    </w:rPr>
                    <w:t>RM</w:t>
                  </w:r>
                </w:p>
              </w:tc>
              <w:tc>
                <w:tcPr>
                  <w:tcW w:w="577" w:type="dxa"/>
                  <w:vAlign w:val="center"/>
                </w:tcPr>
                <w:p w14:paraId="1998A89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5.22</w:t>
                  </w:r>
                </w:p>
              </w:tc>
              <w:tc>
                <w:tcPr>
                  <w:tcW w:w="666" w:type="dxa"/>
                  <w:vAlign w:val="center"/>
                </w:tcPr>
                <w:p w14:paraId="1088309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0.95</w:t>
                  </w:r>
                </w:p>
              </w:tc>
              <w:tc>
                <w:tcPr>
                  <w:tcW w:w="655" w:type="dxa"/>
                  <w:vAlign w:val="center"/>
                </w:tcPr>
                <w:p w14:paraId="53BC461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0.29</w:t>
                  </w:r>
                </w:p>
              </w:tc>
              <w:tc>
                <w:tcPr>
                  <w:tcW w:w="599" w:type="dxa"/>
                  <w:vAlign w:val="center"/>
                </w:tcPr>
                <w:p w14:paraId="78D93C7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40F17AD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0.21</w:t>
                  </w:r>
                </w:p>
              </w:tc>
              <w:tc>
                <w:tcPr>
                  <w:tcW w:w="618" w:type="dxa"/>
                  <w:vAlign w:val="center"/>
                </w:tcPr>
                <w:p w14:paraId="0B02939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0.78</w:t>
                  </w:r>
                </w:p>
              </w:tc>
              <w:tc>
                <w:tcPr>
                  <w:tcW w:w="674" w:type="dxa"/>
                  <w:vAlign w:val="center"/>
                </w:tcPr>
                <w:p w14:paraId="7CE53A5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00FBC25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0.86</w:t>
                  </w:r>
                </w:p>
              </w:tc>
              <w:tc>
                <w:tcPr>
                  <w:tcW w:w="679" w:type="dxa"/>
                  <w:vAlign w:val="center"/>
                </w:tcPr>
                <w:p w14:paraId="555B805C"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w:t>
                  </w:r>
                </w:p>
              </w:tc>
            </w:tr>
            <w:tr w:rsidR="005161EE" w14:paraId="4D8D5E4B" w14:textId="77777777">
              <w:trPr>
                <w:trHeight w:val="397"/>
              </w:trPr>
              <w:tc>
                <w:tcPr>
                  <w:tcW w:w="502" w:type="dxa"/>
                  <w:vMerge w:val="restart"/>
                  <w:vAlign w:val="center"/>
                </w:tcPr>
                <w:p w14:paraId="7CC8E1E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Ⅳ</w:t>
                  </w:r>
                </w:p>
              </w:tc>
              <w:tc>
                <w:tcPr>
                  <w:tcW w:w="654" w:type="dxa"/>
                  <w:vAlign w:val="center"/>
                </w:tcPr>
                <w:p w14:paraId="418EE98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第一类车</w:t>
                  </w:r>
                </w:p>
              </w:tc>
              <w:tc>
                <w:tcPr>
                  <w:tcW w:w="543" w:type="dxa"/>
                  <w:vAlign w:val="center"/>
                </w:tcPr>
                <w:p w14:paraId="22A1CA1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一</w:t>
                  </w:r>
                </w:p>
              </w:tc>
              <w:tc>
                <w:tcPr>
                  <w:tcW w:w="1008" w:type="dxa"/>
                  <w:vAlign w:val="center"/>
                </w:tcPr>
                <w:p w14:paraId="33D1C8D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全部</w:t>
                  </w:r>
                </w:p>
              </w:tc>
              <w:tc>
                <w:tcPr>
                  <w:tcW w:w="577" w:type="dxa"/>
                  <w:vAlign w:val="center"/>
                </w:tcPr>
                <w:p w14:paraId="1212B1B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w:t>
                  </w:r>
                </w:p>
              </w:tc>
              <w:tc>
                <w:tcPr>
                  <w:tcW w:w="666" w:type="dxa"/>
                  <w:vAlign w:val="center"/>
                </w:tcPr>
                <w:p w14:paraId="723818C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w:t>
                  </w:r>
                </w:p>
              </w:tc>
              <w:tc>
                <w:tcPr>
                  <w:tcW w:w="655" w:type="dxa"/>
                  <w:vAlign w:val="center"/>
                </w:tcPr>
                <w:p w14:paraId="6D1CB5E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w:t>
                  </w:r>
                </w:p>
              </w:tc>
              <w:tc>
                <w:tcPr>
                  <w:tcW w:w="599" w:type="dxa"/>
                  <w:vAlign w:val="center"/>
                </w:tcPr>
                <w:p w14:paraId="017B771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7894D09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0.08</w:t>
                  </w:r>
                </w:p>
              </w:tc>
              <w:tc>
                <w:tcPr>
                  <w:tcW w:w="618" w:type="dxa"/>
                  <w:vAlign w:val="center"/>
                </w:tcPr>
                <w:p w14:paraId="00145C1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0.25</w:t>
                  </w:r>
                </w:p>
              </w:tc>
              <w:tc>
                <w:tcPr>
                  <w:tcW w:w="674" w:type="dxa"/>
                  <w:vAlign w:val="center"/>
                </w:tcPr>
                <w:p w14:paraId="281E058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22C6A26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0.3</w:t>
                  </w:r>
                </w:p>
              </w:tc>
              <w:tc>
                <w:tcPr>
                  <w:tcW w:w="679" w:type="dxa"/>
                  <w:vAlign w:val="center"/>
                </w:tcPr>
                <w:p w14:paraId="395002E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0.025</w:t>
                  </w:r>
                </w:p>
              </w:tc>
            </w:tr>
            <w:tr w:rsidR="005161EE" w14:paraId="7CBC547F" w14:textId="77777777">
              <w:trPr>
                <w:trHeight w:val="397"/>
              </w:trPr>
              <w:tc>
                <w:tcPr>
                  <w:tcW w:w="502" w:type="dxa"/>
                  <w:vMerge/>
                  <w:vAlign w:val="center"/>
                </w:tcPr>
                <w:p w14:paraId="43674A6C"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restart"/>
                  <w:vAlign w:val="center"/>
                </w:tcPr>
                <w:p w14:paraId="6C9EEFA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第二类车</w:t>
                  </w:r>
                </w:p>
              </w:tc>
              <w:tc>
                <w:tcPr>
                  <w:tcW w:w="543" w:type="dxa"/>
                  <w:vAlign w:val="center"/>
                </w:tcPr>
                <w:p w14:paraId="285C61B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Ⅰ</w:t>
                  </w:r>
                </w:p>
              </w:tc>
              <w:tc>
                <w:tcPr>
                  <w:tcW w:w="1008" w:type="dxa"/>
                  <w:vAlign w:val="center"/>
                </w:tcPr>
                <w:p w14:paraId="7B1C613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RM≤1305</w:t>
                  </w:r>
                </w:p>
              </w:tc>
              <w:tc>
                <w:tcPr>
                  <w:tcW w:w="577" w:type="dxa"/>
                  <w:vAlign w:val="center"/>
                </w:tcPr>
                <w:p w14:paraId="0AC9A73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w:t>
                  </w:r>
                </w:p>
              </w:tc>
              <w:tc>
                <w:tcPr>
                  <w:tcW w:w="666" w:type="dxa"/>
                  <w:vAlign w:val="center"/>
                </w:tcPr>
                <w:p w14:paraId="752099C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0.5</w:t>
                  </w:r>
                </w:p>
              </w:tc>
              <w:tc>
                <w:tcPr>
                  <w:tcW w:w="655" w:type="dxa"/>
                  <w:vAlign w:val="center"/>
                </w:tcPr>
                <w:p w14:paraId="7EB78AD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w:t>
                  </w:r>
                </w:p>
              </w:tc>
              <w:tc>
                <w:tcPr>
                  <w:tcW w:w="599" w:type="dxa"/>
                  <w:vAlign w:val="center"/>
                </w:tcPr>
                <w:p w14:paraId="6255E1D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13C52A68"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0.08</w:t>
                  </w:r>
                </w:p>
              </w:tc>
              <w:tc>
                <w:tcPr>
                  <w:tcW w:w="618" w:type="dxa"/>
                  <w:vAlign w:val="center"/>
                </w:tcPr>
                <w:p w14:paraId="0DF8879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0.25</w:t>
                  </w:r>
                </w:p>
              </w:tc>
              <w:tc>
                <w:tcPr>
                  <w:tcW w:w="674" w:type="dxa"/>
                  <w:vAlign w:val="center"/>
                </w:tcPr>
                <w:p w14:paraId="12765AFD"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618D590D"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0.3</w:t>
                  </w:r>
                </w:p>
              </w:tc>
              <w:tc>
                <w:tcPr>
                  <w:tcW w:w="679" w:type="dxa"/>
                  <w:vAlign w:val="center"/>
                </w:tcPr>
                <w:p w14:paraId="069E29F5"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0.025</w:t>
                  </w:r>
                </w:p>
              </w:tc>
            </w:tr>
            <w:tr w:rsidR="005161EE" w14:paraId="2342B050" w14:textId="77777777">
              <w:trPr>
                <w:trHeight w:val="397"/>
              </w:trPr>
              <w:tc>
                <w:tcPr>
                  <w:tcW w:w="502" w:type="dxa"/>
                  <w:vMerge/>
                  <w:vAlign w:val="center"/>
                </w:tcPr>
                <w:p w14:paraId="60028AB0"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5C8F7A32"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074FBE7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Ⅱ</w:t>
                  </w:r>
                </w:p>
              </w:tc>
              <w:tc>
                <w:tcPr>
                  <w:tcW w:w="1008" w:type="dxa"/>
                  <w:vAlign w:val="center"/>
                </w:tcPr>
                <w:p w14:paraId="194A76BB"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1305</w:t>
                  </w:r>
                  <w:r>
                    <w:rPr>
                      <w:rFonts w:ascii="Times New Roman" w:hAnsi="Times New Roman"/>
                      <w:sz w:val="18"/>
                      <w:szCs w:val="18"/>
                    </w:rPr>
                    <w:t>＜</w:t>
                  </w:r>
                  <w:r>
                    <w:rPr>
                      <w:rFonts w:ascii="Times New Roman" w:hAnsi="Times New Roman"/>
                      <w:sz w:val="18"/>
                      <w:szCs w:val="18"/>
                    </w:rPr>
                    <w:t>RM≤1706</w:t>
                  </w:r>
                </w:p>
              </w:tc>
              <w:tc>
                <w:tcPr>
                  <w:tcW w:w="577" w:type="dxa"/>
                  <w:vAlign w:val="center"/>
                </w:tcPr>
                <w:p w14:paraId="58B9B0C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1.81</w:t>
                  </w:r>
                </w:p>
              </w:tc>
              <w:tc>
                <w:tcPr>
                  <w:tcW w:w="666" w:type="dxa"/>
                  <w:vAlign w:val="center"/>
                </w:tcPr>
                <w:p w14:paraId="66C0DCF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0.63</w:t>
                  </w:r>
                </w:p>
              </w:tc>
              <w:tc>
                <w:tcPr>
                  <w:tcW w:w="655" w:type="dxa"/>
                  <w:vAlign w:val="center"/>
                </w:tcPr>
                <w:p w14:paraId="0FEA2C4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0.13</w:t>
                  </w:r>
                </w:p>
              </w:tc>
              <w:tc>
                <w:tcPr>
                  <w:tcW w:w="599" w:type="dxa"/>
                  <w:vAlign w:val="center"/>
                </w:tcPr>
                <w:p w14:paraId="25B06D6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7C615C8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w:t>
                  </w:r>
                </w:p>
              </w:tc>
              <w:tc>
                <w:tcPr>
                  <w:tcW w:w="618" w:type="dxa"/>
                  <w:vAlign w:val="center"/>
                </w:tcPr>
                <w:p w14:paraId="3E26D67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0.33</w:t>
                  </w:r>
                </w:p>
              </w:tc>
              <w:tc>
                <w:tcPr>
                  <w:tcW w:w="674" w:type="dxa"/>
                  <w:vAlign w:val="center"/>
                </w:tcPr>
                <w:p w14:paraId="72FF95E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5227DCD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0.39</w:t>
                  </w:r>
                </w:p>
              </w:tc>
              <w:tc>
                <w:tcPr>
                  <w:tcW w:w="679" w:type="dxa"/>
                  <w:vAlign w:val="center"/>
                </w:tcPr>
                <w:p w14:paraId="5E4F4CD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0.04</w:t>
                  </w:r>
                </w:p>
              </w:tc>
            </w:tr>
            <w:tr w:rsidR="005161EE" w14:paraId="513D53CA" w14:textId="77777777">
              <w:trPr>
                <w:trHeight w:val="397"/>
              </w:trPr>
              <w:tc>
                <w:tcPr>
                  <w:tcW w:w="502" w:type="dxa"/>
                  <w:vMerge/>
                  <w:vAlign w:val="center"/>
                </w:tcPr>
                <w:p w14:paraId="5072C45A"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5DE3A1FC"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00CA32F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Ⅲ</w:t>
                  </w:r>
                </w:p>
              </w:tc>
              <w:tc>
                <w:tcPr>
                  <w:tcW w:w="1008" w:type="dxa"/>
                  <w:vAlign w:val="center"/>
                </w:tcPr>
                <w:p w14:paraId="6811EF3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1706</w:t>
                  </w:r>
                  <w:r>
                    <w:rPr>
                      <w:rFonts w:ascii="Times New Roman" w:hAnsi="Times New Roman"/>
                      <w:sz w:val="18"/>
                      <w:szCs w:val="18"/>
                    </w:rPr>
                    <w:t>＜</w:t>
                  </w:r>
                  <w:r>
                    <w:rPr>
                      <w:rFonts w:ascii="Times New Roman" w:hAnsi="Times New Roman"/>
                      <w:sz w:val="18"/>
                      <w:szCs w:val="18"/>
                    </w:rPr>
                    <w:t>RM</w:t>
                  </w:r>
                </w:p>
              </w:tc>
              <w:tc>
                <w:tcPr>
                  <w:tcW w:w="577" w:type="dxa"/>
                  <w:vAlign w:val="center"/>
                </w:tcPr>
                <w:p w14:paraId="131307B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2.27</w:t>
                  </w:r>
                </w:p>
              </w:tc>
              <w:tc>
                <w:tcPr>
                  <w:tcW w:w="666" w:type="dxa"/>
                  <w:vAlign w:val="center"/>
                </w:tcPr>
                <w:p w14:paraId="5C1CE581"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0.74</w:t>
                  </w:r>
                </w:p>
              </w:tc>
              <w:tc>
                <w:tcPr>
                  <w:tcW w:w="655" w:type="dxa"/>
                  <w:vAlign w:val="center"/>
                </w:tcPr>
                <w:p w14:paraId="5B9D6BC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0.16</w:t>
                  </w:r>
                </w:p>
              </w:tc>
              <w:tc>
                <w:tcPr>
                  <w:tcW w:w="599" w:type="dxa"/>
                  <w:vAlign w:val="center"/>
                </w:tcPr>
                <w:p w14:paraId="413C193E"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39A12D9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0.11</w:t>
                  </w:r>
                </w:p>
              </w:tc>
              <w:tc>
                <w:tcPr>
                  <w:tcW w:w="618" w:type="dxa"/>
                  <w:vAlign w:val="center"/>
                </w:tcPr>
                <w:p w14:paraId="775F2AC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0.39</w:t>
                  </w:r>
                </w:p>
              </w:tc>
              <w:tc>
                <w:tcPr>
                  <w:tcW w:w="674" w:type="dxa"/>
                  <w:vAlign w:val="center"/>
                </w:tcPr>
                <w:p w14:paraId="18F84F1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08FDD29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0.46</w:t>
                  </w:r>
                </w:p>
              </w:tc>
              <w:tc>
                <w:tcPr>
                  <w:tcW w:w="679" w:type="dxa"/>
                  <w:vAlign w:val="center"/>
                </w:tcPr>
                <w:p w14:paraId="0C8479B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0.06</w:t>
                  </w:r>
                </w:p>
              </w:tc>
            </w:tr>
            <w:tr w:rsidR="005161EE" w14:paraId="26D3E06B" w14:textId="77777777">
              <w:trPr>
                <w:trHeight w:val="397"/>
              </w:trPr>
              <w:tc>
                <w:tcPr>
                  <w:tcW w:w="502" w:type="dxa"/>
                  <w:vMerge w:val="restart"/>
                  <w:vAlign w:val="center"/>
                </w:tcPr>
                <w:p w14:paraId="38C45A1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Ⅴ</w:t>
                  </w:r>
                </w:p>
              </w:tc>
              <w:tc>
                <w:tcPr>
                  <w:tcW w:w="654" w:type="dxa"/>
                  <w:vAlign w:val="center"/>
                </w:tcPr>
                <w:p w14:paraId="5FC0881B"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第一类车</w:t>
                  </w:r>
                </w:p>
              </w:tc>
              <w:tc>
                <w:tcPr>
                  <w:tcW w:w="543" w:type="dxa"/>
                  <w:vAlign w:val="center"/>
                </w:tcPr>
                <w:p w14:paraId="783261A6"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rPr>
                    <w:t>一</w:t>
                  </w:r>
                </w:p>
              </w:tc>
              <w:tc>
                <w:tcPr>
                  <w:tcW w:w="1008" w:type="dxa"/>
                  <w:vAlign w:val="center"/>
                </w:tcPr>
                <w:p w14:paraId="3FD92872"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全部</w:t>
                  </w:r>
                </w:p>
              </w:tc>
              <w:tc>
                <w:tcPr>
                  <w:tcW w:w="577" w:type="dxa"/>
                  <w:vAlign w:val="center"/>
                </w:tcPr>
                <w:p w14:paraId="08F18318"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1.0</w:t>
                  </w:r>
                </w:p>
              </w:tc>
              <w:tc>
                <w:tcPr>
                  <w:tcW w:w="666" w:type="dxa"/>
                  <w:vAlign w:val="center"/>
                </w:tcPr>
                <w:p w14:paraId="343EF5DA"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0.5</w:t>
                  </w:r>
                </w:p>
              </w:tc>
              <w:tc>
                <w:tcPr>
                  <w:tcW w:w="655" w:type="dxa"/>
                  <w:vAlign w:val="center"/>
                </w:tcPr>
                <w:p w14:paraId="6E6A86A2"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0.1</w:t>
                  </w:r>
                </w:p>
              </w:tc>
              <w:tc>
                <w:tcPr>
                  <w:tcW w:w="599" w:type="dxa"/>
                  <w:vAlign w:val="center"/>
                </w:tcPr>
                <w:p w14:paraId="07BBD7E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4C56BE3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0.060</w:t>
                  </w:r>
                </w:p>
              </w:tc>
              <w:tc>
                <w:tcPr>
                  <w:tcW w:w="618" w:type="dxa"/>
                  <w:vAlign w:val="center"/>
                </w:tcPr>
                <w:p w14:paraId="36CC2324"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0.18</w:t>
                  </w:r>
                </w:p>
              </w:tc>
              <w:tc>
                <w:tcPr>
                  <w:tcW w:w="674" w:type="dxa"/>
                  <w:vAlign w:val="center"/>
                </w:tcPr>
                <w:p w14:paraId="506CE9C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rPr>
                    <w:t>—</w:t>
                  </w:r>
                </w:p>
              </w:tc>
              <w:tc>
                <w:tcPr>
                  <w:tcW w:w="641" w:type="dxa"/>
                  <w:vAlign w:val="center"/>
                </w:tcPr>
                <w:p w14:paraId="7D515EFE"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0.23</w:t>
                  </w:r>
                </w:p>
              </w:tc>
              <w:tc>
                <w:tcPr>
                  <w:tcW w:w="679" w:type="dxa"/>
                  <w:vAlign w:val="center"/>
                </w:tcPr>
                <w:p w14:paraId="35B61F19"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0.005</w:t>
                  </w:r>
                </w:p>
              </w:tc>
            </w:tr>
            <w:tr w:rsidR="005161EE" w14:paraId="49A50670" w14:textId="77777777">
              <w:trPr>
                <w:trHeight w:val="397"/>
              </w:trPr>
              <w:tc>
                <w:tcPr>
                  <w:tcW w:w="502" w:type="dxa"/>
                  <w:vMerge/>
                  <w:vAlign w:val="center"/>
                </w:tcPr>
                <w:p w14:paraId="295536A6"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restart"/>
                  <w:vAlign w:val="center"/>
                </w:tcPr>
                <w:p w14:paraId="451E469C"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第二类车</w:t>
                  </w:r>
                </w:p>
              </w:tc>
              <w:tc>
                <w:tcPr>
                  <w:tcW w:w="543" w:type="dxa"/>
                  <w:vAlign w:val="center"/>
                </w:tcPr>
                <w:p w14:paraId="3587B360"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Ⅰ</w:t>
                  </w:r>
                </w:p>
              </w:tc>
              <w:tc>
                <w:tcPr>
                  <w:tcW w:w="1008" w:type="dxa"/>
                  <w:vAlign w:val="center"/>
                </w:tcPr>
                <w:p w14:paraId="31F94883"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RM≤1305</w:t>
                  </w:r>
                </w:p>
              </w:tc>
              <w:tc>
                <w:tcPr>
                  <w:tcW w:w="577" w:type="dxa"/>
                  <w:vAlign w:val="center"/>
                </w:tcPr>
                <w:p w14:paraId="435F8CE0"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1.00</w:t>
                  </w:r>
                </w:p>
              </w:tc>
              <w:tc>
                <w:tcPr>
                  <w:tcW w:w="666" w:type="dxa"/>
                  <w:vAlign w:val="center"/>
                </w:tcPr>
                <w:p w14:paraId="43AC4B8F"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0.5</w:t>
                  </w:r>
                </w:p>
              </w:tc>
              <w:tc>
                <w:tcPr>
                  <w:tcW w:w="655" w:type="dxa"/>
                  <w:vAlign w:val="center"/>
                </w:tcPr>
                <w:p w14:paraId="43DB932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0.1</w:t>
                  </w:r>
                </w:p>
              </w:tc>
              <w:tc>
                <w:tcPr>
                  <w:tcW w:w="599" w:type="dxa"/>
                  <w:vAlign w:val="center"/>
                </w:tcPr>
                <w:p w14:paraId="59A90FB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45CCC36F"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0.06</w:t>
                  </w:r>
                </w:p>
              </w:tc>
              <w:tc>
                <w:tcPr>
                  <w:tcW w:w="618" w:type="dxa"/>
                  <w:vAlign w:val="center"/>
                </w:tcPr>
                <w:p w14:paraId="5B725F00"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0.18</w:t>
                  </w:r>
                </w:p>
              </w:tc>
              <w:tc>
                <w:tcPr>
                  <w:tcW w:w="674" w:type="dxa"/>
                  <w:vAlign w:val="center"/>
                </w:tcPr>
                <w:p w14:paraId="4DB36F7F"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77C93592"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0.23</w:t>
                  </w:r>
                </w:p>
              </w:tc>
              <w:tc>
                <w:tcPr>
                  <w:tcW w:w="679" w:type="dxa"/>
                  <w:vAlign w:val="center"/>
                </w:tcPr>
                <w:p w14:paraId="7D192B7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0.005</w:t>
                  </w:r>
                </w:p>
              </w:tc>
            </w:tr>
            <w:tr w:rsidR="005161EE" w14:paraId="5CDED6A8" w14:textId="77777777">
              <w:trPr>
                <w:trHeight w:val="397"/>
              </w:trPr>
              <w:tc>
                <w:tcPr>
                  <w:tcW w:w="502" w:type="dxa"/>
                  <w:vMerge/>
                  <w:vAlign w:val="center"/>
                </w:tcPr>
                <w:p w14:paraId="5AF4D5EC"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7DBF9366"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3986BA00"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Ⅱ</w:t>
                  </w:r>
                </w:p>
              </w:tc>
              <w:tc>
                <w:tcPr>
                  <w:tcW w:w="1008" w:type="dxa"/>
                  <w:vAlign w:val="center"/>
                </w:tcPr>
                <w:p w14:paraId="009A54EA"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1305</w:t>
                  </w:r>
                  <w:r>
                    <w:rPr>
                      <w:rFonts w:ascii="Times New Roman" w:hAnsi="Times New Roman"/>
                      <w:sz w:val="18"/>
                      <w:szCs w:val="18"/>
                    </w:rPr>
                    <w:t>＜</w:t>
                  </w:r>
                  <w:r>
                    <w:rPr>
                      <w:rFonts w:ascii="Times New Roman" w:hAnsi="Times New Roman"/>
                      <w:sz w:val="18"/>
                      <w:szCs w:val="18"/>
                    </w:rPr>
                    <w:t>RM≤1706</w:t>
                  </w:r>
                </w:p>
              </w:tc>
              <w:tc>
                <w:tcPr>
                  <w:tcW w:w="577" w:type="dxa"/>
                  <w:vAlign w:val="center"/>
                </w:tcPr>
                <w:p w14:paraId="3BB8505A"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1.81</w:t>
                  </w:r>
                </w:p>
              </w:tc>
              <w:tc>
                <w:tcPr>
                  <w:tcW w:w="666" w:type="dxa"/>
                  <w:vAlign w:val="center"/>
                </w:tcPr>
                <w:p w14:paraId="28EF6124"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0.63</w:t>
                  </w:r>
                </w:p>
              </w:tc>
              <w:tc>
                <w:tcPr>
                  <w:tcW w:w="655" w:type="dxa"/>
                  <w:vAlign w:val="center"/>
                </w:tcPr>
                <w:p w14:paraId="026E7C39"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0.13</w:t>
                  </w:r>
                </w:p>
              </w:tc>
              <w:tc>
                <w:tcPr>
                  <w:tcW w:w="599" w:type="dxa"/>
                  <w:vAlign w:val="center"/>
                </w:tcPr>
                <w:p w14:paraId="63A03786"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147EFEF4"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0.075</w:t>
                  </w:r>
                </w:p>
              </w:tc>
              <w:tc>
                <w:tcPr>
                  <w:tcW w:w="618" w:type="dxa"/>
                  <w:vAlign w:val="center"/>
                </w:tcPr>
                <w:p w14:paraId="67079701"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0.24</w:t>
                  </w:r>
                </w:p>
              </w:tc>
              <w:tc>
                <w:tcPr>
                  <w:tcW w:w="674" w:type="dxa"/>
                  <w:vAlign w:val="center"/>
                </w:tcPr>
                <w:p w14:paraId="2938DC5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056949A0"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0.295</w:t>
                  </w:r>
                </w:p>
              </w:tc>
              <w:tc>
                <w:tcPr>
                  <w:tcW w:w="679" w:type="dxa"/>
                  <w:vAlign w:val="center"/>
                </w:tcPr>
                <w:p w14:paraId="333A411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0.005</w:t>
                  </w:r>
                </w:p>
              </w:tc>
            </w:tr>
            <w:tr w:rsidR="005161EE" w14:paraId="0026C71F" w14:textId="77777777">
              <w:trPr>
                <w:trHeight w:val="397"/>
              </w:trPr>
              <w:tc>
                <w:tcPr>
                  <w:tcW w:w="502" w:type="dxa"/>
                  <w:vMerge/>
                  <w:vAlign w:val="center"/>
                </w:tcPr>
                <w:p w14:paraId="6BDDCEAF" w14:textId="77777777" w:rsidR="005161EE" w:rsidRDefault="005161EE">
                  <w:pPr>
                    <w:pStyle w:val="affff0"/>
                    <w:snapToGrid w:val="0"/>
                    <w:spacing w:line="340" w:lineRule="exact"/>
                    <w:ind w:firstLine="420"/>
                    <w:rPr>
                      <w:rFonts w:ascii="Times New Roman" w:hAnsi="Times New Roman"/>
                      <w:sz w:val="18"/>
                      <w:szCs w:val="18"/>
                    </w:rPr>
                  </w:pPr>
                </w:p>
              </w:tc>
              <w:tc>
                <w:tcPr>
                  <w:tcW w:w="654" w:type="dxa"/>
                  <w:vMerge/>
                  <w:vAlign w:val="center"/>
                </w:tcPr>
                <w:p w14:paraId="374EFFBE" w14:textId="77777777" w:rsidR="005161EE" w:rsidRDefault="005161EE">
                  <w:pPr>
                    <w:pStyle w:val="affff0"/>
                    <w:snapToGrid w:val="0"/>
                    <w:spacing w:line="340" w:lineRule="exact"/>
                    <w:ind w:firstLine="420"/>
                    <w:rPr>
                      <w:rFonts w:ascii="Times New Roman" w:hAnsi="Times New Roman"/>
                      <w:sz w:val="18"/>
                      <w:szCs w:val="18"/>
                    </w:rPr>
                  </w:pPr>
                </w:p>
              </w:tc>
              <w:tc>
                <w:tcPr>
                  <w:tcW w:w="543" w:type="dxa"/>
                  <w:vAlign w:val="center"/>
                </w:tcPr>
                <w:p w14:paraId="6CB5F2B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Ⅲ</w:t>
                  </w:r>
                </w:p>
              </w:tc>
              <w:tc>
                <w:tcPr>
                  <w:tcW w:w="1008" w:type="dxa"/>
                  <w:vAlign w:val="center"/>
                </w:tcPr>
                <w:p w14:paraId="1B2D3664"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1706</w:t>
                  </w:r>
                  <w:r>
                    <w:rPr>
                      <w:rFonts w:ascii="Times New Roman" w:hAnsi="Times New Roman"/>
                      <w:sz w:val="18"/>
                      <w:szCs w:val="18"/>
                    </w:rPr>
                    <w:t>＜</w:t>
                  </w:r>
                  <w:r>
                    <w:rPr>
                      <w:rFonts w:ascii="Times New Roman" w:hAnsi="Times New Roman"/>
                      <w:sz w:val="18"/>
                      <w:szCs w:val="18"/>
                    </w:rPr>
                    <w:t>RM</w:t>
                  </w:r>
                </w:p>
              </w:tc>
              <w:tc>
                <w:tcPr>
                  <w:tcW w:w="577" w:type="dxa"/>
                  <w:vAlign w:val="center"/>
                </w:tcPr>
                <w:p w14:paraId="308C60FD"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2.27</w:t>
                  </w:r>
                </w:p>
              </w:tc>
              <w:tc>
                <w:tcPr>
                  <w:tcW w:w="666" w:type="dxa"/>
                  <w:vAlign w:val="center"/>
                </w:tcPr>
                <w:p w14:paraId="1471886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0.74</w:t>
                  </w:r>
                </w:p>
              </w:tc>
              <w:tc>
                <w:tcPr>
                  <w:tcW w:w="655" w:type="dxa"/>
                  <w:vAlign w:val="center"/>
                </w:tcPr>
                <w:p w14:paraId="628A9DA0"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0.16</w:t>
                  </w:r>
                </w:p>
              </w:tc>
              <w:tc>
                <w:tcPr>
                  <w:tcW w:w="599" w:type="dxa"/>
                  <w:vAlign w:val="center"/>
                </w:tcPr>
                <w:p w14:paraId="7ACDE48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29" w:type="dxa"/>
                  <w:vAlign w:val="center"/>
                </w:tcPr>
                <w:p w14:paraId="47C51457"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0.082</w:t>
                  </w:r>
                </w:p>
              </w:tc>
              <w:tc>
                <w:tcPr>
                  <w:tcW w:w="618" w:type="dxa"/>
                  <w:vAlign w:val="center"/>
                </w:tcPr>
                <w:p w14:paraId="6EAA2CD6"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0.28</w:t>
                  </w:r>
                </w:p>
              </w:tc>
              <w:tc>
                <w:tcPr>
                  <w:tcW w:w="674" w:type="dxa"/>
                  <w:vAlign w:val="center"/>
                </w:tcPr>
                <w:p w14:paraId="118708C7"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rPr>
                    <w:t>—</w:t>
                  </w:r>
                </w:p>
              </w:tc>
              <w:tc>
                <w:tcPr>
                  <w:tcW w:w="641" w:type="dxa"/>
                  <w:vAlign w:val="center"/>
                </w:tcPr>
                <w:p w14:paraId="046877AA" w14:textId="77777777" w:rsidR="005161EE" w:rsidRDefault="00000000">
                  <w:pPr>
                    <w:pStyle w:val="affff0"/>
                    <w:snapToGrid w:val="0"/>
                    <w:spacing w:line="340" w:lineRule="exact"/>
                    <w:rPr>
                      <w:rFonts w:ascii="Times New Roman" w:hAnsi="Times New Roman"/>
                      <w:sz w:val="18"/>
                      <w:szCs w:val="18"/>
                      <w:lang w:val="en-US"/>
                    </w:rPr>
                  </w:pPr>
                  <w:r>
                    <w:rPr>
                      <w:rFonts w:ascii="Times New Roman" w:hAnsi="Times New Roman"/>
                      <w:sz w:val="18"/>
                      <w:szCs w:val="18"/>
                      <w:lang w:val="en-US"/>
                    </w:rPr>
                    <w:t>0.35</w:t>
                  </w:r>
                </w:p>
              </w:tc>
              <w:tc>
                <w:tcPr>
                  <w:tcW w:w="679" w:type="dxa"/>
                  <w:vAlign w:val="center"/>
                </w:tcPr>
                <w:p w14:paraId="36C35F2B" w14:textId="77777777" w:rsidR="005161EE" w:rsidRDefault="00000000">
                  <w:pPr>
                    <w:pStyle w:val="affff0"/>
                    <w:snapToGrid w:val="0"/>
                    <w:spacing w:line="340" w:lineRule="exact"/>
                    <w:rPr>
                      <w:rFonts w:ascii="Times New Roman" w:hAnsi="Times New Roman"/>
                      <w:sz w:val="18"/>
                      <w:szCs w:val="18"/>
                    </w:rPr>
                  </w:pPr>
                  <w:r>
                    <w:rPr>
                      <w:rFonts w:ascii="Times New Roman" w:hAnsi="Times New Roman"/>
                      <w:sz w:val="18"/>
                      <w:szCs w:val="18"/>
                      <w:lang w:val="en-US"/>
                    </w:rPr>
                    <w:t>0.005</w:t>
                  </w:r>
                </w:p>
              </w:tc>
            </w:tr>
          </w:tbl>
          <w:p w14:paraId="6AB1A336" w14:textId="77777777" w:rsidR="005161EE" w:rsidRDefault="00000000">
            <w:pPr>
              <w:snapToGrid w:val="0"/>
              <w:ind w:firstLine="480"/>
              <w:jc w:val="center"/>
              <w:rPr>
                <w:b/>
                <w:sz w:val="24"/>
                <w:szCs w:val="24"/>
              </w:rPr>
            </w:pPr>
            <w:r>
              <w:rPr>
                <w:b/>
                <w:sz w:val="24"/>
                <w:szCs w:val="24"/>
              </w:rPr>
              <w:t>表</w:t>
            </w:r>
            <w:r>
              <w:rPr>
                <w:b/>
                <w:sz w:val="24"/>
                <w:szCs w:val="24"/>
              </w:rPr>
              <w:t xml:space="preserve">25   </w:t>
            </w:r>
            <w:r>
              <w:rPr>
                <w:b/>
                <w:sz w:val="24"/>
                <w:szCs w:val="24"/>
              </w:rPr>
              <w:t>第</w:t>
            </w:r>
            <w:r>
              <w:rPr>
                <w:b/>
                <w:sz w:val="24"/>
                <w:szCs w:val="24"/>
              </w:rPr>
              <w:t>Ⅲ</w:t>
            </w:r>
            <w:r>
              <w:rPr>
                <w:b/>
                <w:sz w:val="24"/>
                <w:szCs w:val="24"/>
              </w:rPr>
              <w:t>、</w:t>
            </w:r>
            <w:r>
              <w:rPr>
                <w:b/>
                <w:sz w:val="24"/>
                <w:szCs w:val="24"/>
              </w:rPr>
              <w:t>Ⅳ</w:t>
            </w:r>
            <w:r>
              <w:rPr>
                <w:b/>
                <w:sz w:val="24"/>
                <w:szCs w:val="24"/>
              </w:rPr>
              <w:t>、</w:t>
            </w:r>
            <w:r>
              <w:rPr>
                <w:b/>
                <w:sz w:val="24"/>
                <w:szCs w:val="24"/>
              </w:rPr>
              <w:t>Ⅴ</w:t>
            </w:r>
            <w:r>
              <w:rPr>
                <w:b/>
                <w:sz w:val="24"/>
                <w:szCs w:val="24"/>
              </w:rPr>
              <w:t>阶段的重型车污染物排放限值</w:t>
            </w:r>
          </w:p>
          <w:tbl>
            <w:tblPr>
              <w:tblW w:w="844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32"/>
              <w:gridCol w:w="1397"/>
              <w:gridCol w:w="1444"/>
              <w:gridCol w:w="1433"/>
              <w:gridCol w:w="1469"/>
              <w:gridCol w:w="1370"/>
            </w:tblGrid>
            <w:tr w:rsidR="005161EE" w14:paraId="4ECE627C" w14:textId="77777777">
              <w:trPr>
                <w:tblHeader/>
                <w:jc w:val="center"/>
              </w:trPr>
              <w:tc>
                <w:tcPr>
                  <w:tcW w:w="1332" w:type="dxa"/>
                  <w:vAlign w:val="center"/>
                </w:tcPr>
                <w:p w14:paraId="3BCF3C3D" w14:textId="77777777" w:rsidR="005161EE" w:rsidRDefault="00000000">
                  <w:pPr>
                    <w:pStyle w:val="affff0"/>
                    <w:snapToGrid w:val="0"/>
                    <w:spacing w:line="240" w:lineRule="auto"/>
                    <w:rPr>
                      <w:rFonts w:ascii="Times New Roman" w:hAnsi="Times New Roman"/>
                    </w:rPr>
                  </w:pPr>
                  <w:r>
                    <w:rPr>
                      <w:rFonts w:ascii="Times New Roman" w:hAnsi="Times New Roman"/>
                    </w:rPr>
                    <w:t>阶段</w:t>
                  </w:r>
                </w:p>
              </w:tc>
              <w:tc>
                <w:tcPr>
                  <w:tcW w:w="1397" w:type="dxa"/>
                  <w:vAlign w:val="center"/>
                </w:tcPr>
                <w:p w14:paraId="1846CE6C" w14:textId="77777777" w:rsidR="005161EE" w:rsidRDefault="00000000">
                  <w:pPr>
                    <w:pStyle w:val="affff0"/>
                    <w:snapToGrid w:val="0"/>
                    <w:spacing w:line="240" w:lineRule="auto"/>
                    <w:jc w:val="both"/>
                    <w:rPr>
                      <w:rFonts w:ascii="Times New Roman" w:hAnsi="Times New Roman"/>
                    </w:rPr>
                  </w:pPr>
                  <w:r>
                    <w:rPr>
                      <w:rFonts w:ascii="Times New Roman" w:hAnsi="Times New Roman"/>
                    </w:rPr>
                    <w:t>COg/(Kw·h)</w:t>
                  </w:r>
                </w:p>
              </w:tc>
              <w:tc>
                <w:tcPr>
                  <w:tcW w:w="1444" w:type="dxa"/>
                  <w:vAlign w:val="center"/>
                </w:tcPr>
                <w:p w14:paraId="6F69CC0A" w14:textId="77777777" w:rsidR="005161EE" w:rsidRDefault="00000000">
                  <w:pPr>
                    <w:pStyle w:val="affff0"/>
                    <w:snapToGrid w:val="0"/>
                    <w:spacing w:line="240" w:lineRule="auto"/>
                    <w:jc w:val="both"/>
                    <w:rPr>
                      <w:rFonts w:ascii="Times New Roman" w:hAnsi="Times New Roman"/>
                    </w:rPr>
                  </w:pPr>
                  <w:r>
                    <w:rPr>
                      <w:rFonts w:ascii="Times New Roman" w:hAnsi="Times New Roman"/>
                    </w:rPr>
                    <w:t>HCg/(Kw·h)</w:t>
                  </w:r>
                </w:p>
              </w:tc>
              <w:tc>
                <w:tcPr>
                  <w:tcW w:w="1433" w:type="dxa"/>
                  <w:vAlign w:val="center"/>
                </w:tcPr>
                <w:p w14:paraId="48C58E6C" w14:textId="77777777" w:rsidR="005161EE" w:rsidRDefault="00000000">
                  <w:pPr>
                    <w:pStyle w:val="affff0"/>
                    <w:snapToGrid w:val="0"/>
                    <w:spacing w:line="240" w:lineRule="auto"/>
                    <w:jc w:val="both"/>
                    <w:rPr>
                      <w:rFonts w:ascii="Times New Roman" w:hAnsi="Times New Roman"/>
                    </w:rPr>
                  </w:pPr>
                  <w:r>
                    <w:rPr>
                      <w:rFonts w:ascii="Times New Roman" w:hAnsi="Times New Roman"/>
                    </w:rPr>
                    <w:t>NO</w:t>
                  </w:r>
                  <w:r>
                    <w:rPr>
                      <w:rFonts w:ascii="Times New Roman" w:hAnsi="Times New Roman"/>
                      <w:vertAlign w:val="subscript"/>
                    </w:rPr>
                    <w:t>X</w:t>
                  </w:r>
                  <w:r>
                    <w:rPr>
                      <w:rFonts w:ascii="Times New Roman" w:hAnsi="Times New Roman"/>
                    </w:rPr>
                    <w:t>g/(Kw·h)</w:t>
                  </w:r>
                </w:p>
              </w:tc>
              <w:tc>
                <w:tcPr>
                  <w:tcW w:w="1469" w:type="dxa"/>
                  <w:vAlign w:val="center"/>
                </w:tcPr>
                <w:p w14:paraId="5DF5A990" w14:textId="77777777" w:rsidR="005161EE" w:rsidRDefault="00000000">
                  <w:pPr>
                    <w:pStyle w:val="affff0"/>
                    <w:snapToGrid w:val="0"/>
                    <w:spacing w:line="240" w:lineRule="auto"/>
                    <w:jc w:val="both"/>
                    <w:rPr>
                      <w:rFonts w:ascii="Times New Roman" w:hAnsi="Times New Roman"/>
                    </w:rPr>
                  </w:pPr>
                  <w:r>
                    <w:rPr>
                      <w:rFonts w:ascii="Times New Roman" w:hAnsi="Times New Roman"/>
                    </w:rPr>
                    <w:t>PMg/(Kw·h)</w:t>
                  </w:r>
                </w:p>
              </w:tc>
              <w:tc>
                <w:tcPr>
                  <w:tcW w:w="1370" w:type="dxa"/>
                  <w:vAlign w:val="center"/>
                </w:tcPr>
                <w:p w14:paraId="3476DB78" w14:textId="77777777" w:rsidR="005161EE" w:rsidRDefault="00000000">
                  <w:pPr>
                    <w:pStyle w:val="affff0"/>
                    <w:snapToGrid w:val="0"/>
                    <w:spacing w:line="240" w:lineRule="auto"/>
                    <w:jc w:val="both"/>
                    <w:rPr>
                      <w:rFonts w:ascii="Times New Roman" w:hAnsi="Times New Roman"/>
                    </w:rPr>
                  </w:pPr>
                  <w:r>
                    <w:rPr>
                      <w:rFonts w:ascii="Times New Roman" w:hAnsi="Times New Roman"/>
                    </w:rPr>
                    <w:t>烟度</w:t>
                  </w:r>
                  <w:r>
                    <w:rPr>
                      <w:rFonts w:ascii="Times New Roman" w:hAnsi="Times New Roman"/>
                    </w:rPr>
                    <w:t>m</w:t>
                  </w:r>
                  <w:r>
                    <w:rPr>
                      <w:rFonts w:ascii="Times New Roman" w:hAnsi="Times New Roman"/>
                      <w:vertAlign w:val="superscript"/>
                    </w:rPr>
                    <w:t>-1</w:t>
                  </w:r>
                </w:p>
              </w:tc>
            </w:tr>
            <w:tr w:rsidR="005161EE" w14:paraId="675DD2EB" w14:textId="77777777">
              <w:trPr>
                <w:tblHeader/>
                <w:jc w:val="center"/>
              </w:trPr>
              <w:tc>
                <w:tcPr>
                  <w:tcW w:w="1332" w:type="dxa"/>
                  <w:vAlign w:val="center"/>
                </w:tcPr>
                <w:p w14:paraId="5EA50B5B" w14:textId="77777777" w:rsidR="005161EE" w:rsidRDefault="00000000">
                  <w:pPr>
                    <w:pStyle w:val="affff0"/>
                    <w:snapToGrid w:val="0"/>
                    <w:spacing w:line="240" w:lineRule="auto"/>
                    <w:rPr>
                      <w:rFonts w:ascii="Times New Roman" w:hAnsi="Times New Roman"/>
                    </w:rPr>
                  </w:pPr>
                  <w:r>
                    <w:rPr>
                      <w:rFonts w:ascii="Times New Roman" w:hAnsi="Times New Roman"/>
                    </w:rPr>
                    <w:t>Ⅲ</w:t>
                  </w:r>
                </w:p>
              </w:tc>
              <w:tc>
                <w:tcPr>
                  <w:tcW w:w="1397" w:type="dxa"/>
                  <w:vAlign w:val="center"/>
                </w:tcPr>
                <w:p w14:paraId="7CB199DE" w14:textId="77777777" w:rsidR="005161EE" w:rsidRDefault="00000000">
                  <w:pPr>
                    <w:pStyle w:val="affff0"/>
                    <w:snapToGrid w:val="0"/>
                    <w:spacing w:line="240" w:lineRule="auto"/>
                    <w:rPr>
                      <w:rFonts w:ascii="Times New Roman" w:hAnsi="Times New Roman"/>
                    </w:rPr>
                  </w:pPr>
                  <w:r>
                    <w:rPr>
                      <w:rFonts w:ascii="Times New Roman" w:hAnsi="Times New Roman"/>
                    </w:rPr>
                    <w:t>2.1</w:t>
                  </w:r>
                </w:p>
              </w:tc>
              <w:tc>
                <w:tcPr>
                  <w:tcW w:w="1444" w:type="dxa"/>
                  <w:vAlign w:val="center"/>
                </w:tcPr>
                <w:p w14:paraId="4468C47F" w14:textId="77777777" w:rsidR="005161EE" w:rsidRDefault="00000000">
                  <w:pPr>
                    <w:pStyle w:val="affff0"/>
                    <w:snapToGrid w:val="0"/>
                    <w:spacing w:line="240" w:lineRule="auto"/>
                    <w:rPr>
                      <w:rFonts w:ascii="Times New Roman" w:hAnsi="Times New Roman"/>
                    </w:rPr>
                  </w:pPr>
                  <w:r>
                    <w:rPr>
                      <w:rFonts w:ascii="Times New Roman" w:hAnsi="Times New Roman"/>
                    </w:rPr>
                    <w:t>0.66</w:t>
                  </w:r>
                </w:p>
              </w:tc>
              <w:tc>
                <w:tcPr>
                  <w:tcW w:w="1433" w:type="dxa"/>
                  <w:vAlign w:val="center"/>
                </w:tcPr>
                <w:p w14:paraId="024716E1" w14:textId="77777777" w:rsidR="005161EE" w:rsidRDefault="00000000">
                  <w:pPr>
                    <w:pStyle w:val="affff0"/>
                    <w:snapToGrid w:val="0"/>
                    <w:spacing w:line="240" w:lineRule="auto"/>
                    <w:rPr>
                      <w:rFonts w:ascii="Times New Roman" w:hAnsi="Times New Roman"/>
                    </w:rPr>
                  </w:pPr>
                  <w:r>
                    <w:rPr>
                      <w:rFonts w:ascii="Times New Roman" w:hAnsi="Times New Roman"/>
                    </w:rPr>
                    <w:t>5.0</w:t>
                  </w:r>
                </w:p>
              </w:tc>
              <w:tc>
                <w:tcPr>
                  <w:tcW w:w="1469" w:type="dxa"/>
                  <w:vAlign w:val="center"/>
                </w:tcPr>
                <w:p w14:paraId="7C4567F0" w14:textId="77777777" w:rsidR="005161EE" w:rsidRDefault="00000000">
                  <w:pPr>
                    <w:pStyle w:val="affff0"/>
                    <w:snapToGrid w:val="0"/>
                    <w:spacing w:line="240" w:lineRule="auto"/>
                    <w:rPr>
                      <w:rFonts w:ascii="Times New Roman" w:hAnsi="Times New Roman"/>
                    </w:rPr>
                  </w:pPr>
                  <w:r>
                    <w:rPr>
                      <w:rFonts w:ascii="Times New Roman" w:hAnsi="Times New Roman"/>
                    </w:rPr>
                    <w:t>0.10 0.13</w:t>
                  </w:r>
                  <w:r>
                    <w:rPr>
                      <w:rFonts w:ascii="Times New Roman" w:hAnsi="Times New Roman"/>
                      <w:vertAlign w:val="superscript"/>
                    </w:rPr>
                    <w:t>(1)</w:t>
                  </w:r>
                </w:p>
              </w:tc>
              <w:tc>
                <w:tcPr>
                  <w:tcW w:w="1370" w:type="dxa"/>
                  <w:vAlign w:val="center"/>
                </w:tcPr>
                <w:p w14:paraId="0DB156DB" w14:textId="77777777" w:rsidR="005161EE" w:rsidRDefault="00000000">
                  <w:pPr>
                    <w:pStyle w:val="affff0"/>
                    <w:snapToGrid w:val="0"/>
                    <w:spacing w:line="240" w:lineRule="auto"/>
                    <w:rPr>
                      <w:rFonts w:ascii="Times New Roman" w:hAnsi="Times New Roman"/>
                    </w:rPr>
                  </w:pPr>
                  <w:r>
                    <w:rPr>
                      <w:rFonts w:ascii="Times New Roman" w:hAnsi="Times New Roman"/>
                    </w:rPr>
                    <w:t>0.8</w:t>
                  </w:r>
                </w:p>
              </w:tc>
            </w:tr>
            <w:tr w:rsidR="005161EE" w14:paraId="65C18002" w14:textId="77777777">
              <w:trPr>
                <w:tblHeader/>
                <w:jc w:val="center"/>
              </w:trPr>
              <w:tc>
                <w:tcPr>
                  <w:tcW w:w="1332" w:type="dxa"/>
                  <w:vAlign w:val="center"/>
                </w:tcPr>
                <w:p w14:paraId="15716687" w14:textId="77777777" w:rsidR="005161EE" w:rsidRDefault="00000000">
                  <w:pPr>
                    <w:pStyle w:val="affff0"/>
                    <w:snapToGrid w:val="0"/>
                    <w:spacing w:line="240" w:lineRule="auto"/>
                    <w:rPr>
                      <w:rFonts w:ascii="Times New Roman" w:hAnsi="Times New Roman"/>
                    </w:rPr>
                  </w:pPr>
                  <w:r>
                    <w:rPr>
                      <w:rFonts w:ascii="Times New Roman" w:hAnsi="Times New Roman"/>
                    </w:rPr>
                    <w:t>Ⅳ</w:t>
                  </w:r>
                </w:p>
              </w:tc>
              <w:tc>
                <w:tcPr>
                  <w:tcW w:w="1397" w:type="dxa"/>
                  <w:vAlign w:val="center"/>
                </w:tcPr>
                <w:p w14:paraId="3A7704C3" w14:textId="77777777" w:rsidR="005161EE" w:rsidRDefault="00000000">
                  <w:pPr>
                    <w:pStyle w:val="affff0"/>
                    <w:snapToGrid w:val="0"/>
                    <w:spacing w:line="240" w:lineRule="auto"/>
                    <w:rPr>
                      <w:rFonts w:ascii="Times New Roman" w:hAnsi="Times New Roman"/>
                    </w:rPr>
                  </w:pPr>
                  <w:r>
                    <w:rPr>
                      <w:rFonts w:ascii="Times New Roman" w:hAnsi="Times New Roman"/>
                    </w:rPr>
                    <w:t>1.5</w:t>
                  </w:r>
                </w:p>
              </w:tc>
              <w:tc>
                <w:tcPr>
                  <w:tcW w:w="1444" w:type="dxa"/>
                  <w:vAlign w:val="center"/>
                </w:tcPr>
                <w:p w14:paraId="02FE7DC4" w14:textId="77777777" w:rsidR="005161EE" w:rsidRDefault="00000000">
                  <w:pPr>
                    <w:pStyle w:val="affff0"/>
                    <w:snapToGrid w:val="0"/>
                    <w:spacing w:line="240" w:lineRule="auto"/>
                    <w:rPr>
                      <w:rFonts w:ascii="Times New Roman" w:hAnsi="Times New Roman"/>
                    </w:rPr>
                  </w:pPr>
                  <w:r>
                    <w:rPr>
                      <w:rFonts w:ascii="Times New Roman" w:hAnsi="Times New Roman"/>
                    </w:rPr>
                    <w:t>0.46</w:t>
                  </w:r>
                </w:p>
              </w:tc>
              <w:tc>
                <w:tcPr>
                  <w:tcW w:w="1433" w:type="dxa"/>
                  <w:vAlign w:val="center"/>
                </w:tcPr>
                <w:p w14:paraId="782B8245" w14:textId="77777777" w:rsidR="005161EE" w:rsidRDefault="00000000">
                  <w:pPr>
                    <w:pStyle w:val="affff0"/>
                    <w:snapToGrid w:val="0"/>
                    <w:spacing w:line="240" w:lineRule="auto"/>
                    <w:rPr>
                      <w:rFonts w:ascii="Times New Roman" w:hAnsi="Times New Roman"/>
                    </w:rPr>
                  </w:pPr>
                  <w:r>
                    <w:rPr>
                      <w:rFonts w:ascii="Times New Roman" w:hAnsi="Times New Roman"/>
                    </w:rPr>
                    <w:t>3.5</w:t>
                  </w:r>
                </w:p>
              </w:tc>
              <w:tc>
                <w:tcPr>
                  <w:tcW w:w="1469" w:type="dxa"/>
                  <w:vAlign w:val="center"/>
                </w:tcPr>
                <w:p w14:paraId="38318881" w14:textId="77777777" w:rsidR="005161EE" w:rsidRDefault="00000000">
                  <w:pPr>
                    <w:pStyle w:val="affff0"/>
                    <w:snapToGrid w:val="0"/>
                    <w:spacing w:line="240" w:lineRule="auto"/>
                    <w:rPr>
                      <w:rFonts w:ascii="Times New Roman" w:hAnsi="Times New Roman"/>
                    </w:rPr>
                  </w:pPr>
                  <w:r>
                    <w:rPr>
                      <w:rFonts w:ascii="Times New Roman" w:hAnsi="Times New Roman"/>
                    </w:rPr>
                    <w:t>0.02</w:t>
                  </w:r>
                </w:p>
              </w:tc>
              <w:tc>
                <w:tcPr>
                  <w:tcW w:w="1370" w:type="dxa"/>
                  <w:vAlign w:val="center"/>
                </w:tcPr>
                <w:p w14:paraId="5F4E9BF2" w14:textId="77777777" w:rsidR="005161EE" w:rsidRDefault="00000000">
                  <w:pPr>
                    <w:pStyle w:val="affff0"/>
                    <w:snapToGrid w:val="0"/>
                    <w:spacing w:line="240" w:lineRule="auto"/>
                    <w:rPr>
                      <w:rFonts w:ascii="Times New Roman" w:hAnsi="Times New Roman"/>
                    </w:rPr>
                  </w:pPr>
                  <w:r>
                    <w:rPr>
                      <w:rFonts w:ascii="Times New Roman" w:hAnsi="Times New Roman"/>
                    </w:rPr>
                    <w:t>0.5</w:t>
                  </w:r>
                </w:p>
              </w:tc>
            </w:tr>
            <w:tr w:rsidR="005161EE" w14:paraId="079A417B" w14:textId="77777777">
              <w:trPr>
                <w:tblHeader/>
                <w:jc w:val="center"/>
              </w:trPr>
              <w:tc>
                <w:tcPr>
                  <w:tcW w:w="1332" w:type="dxa"/>
                  <w:vAlign w:val="center"/>
                </w:tcPr>
                <w:p w14:paraId="4B58B88C" w14:textId="77777777" w:rsidR="005161EE" w:rsidRDefault="00000000">
                  <w:pPr>
                    <w:pStyle w:val="affff0"/>
                    <w:snapToGrid w:val="0"/>
                    <w:spacing w:line="240" w:lineRule="auto"/>
                    <w:rPr>
                      <w:rFonts w:ascii="Times New Roman" w:hAnsi="Times New Roman"/>
                    </w:rPr>
                  </w:pPr>
                  <w:r>
                    <w:rPr>
                      <w:rFonts w:ascii="Times New Roman" w:hAnsi="Times New Roman"/>
                    </w:rPr>
                    <w:t>Ⅴ</w:t>
                  </w:r>
                </w:p>
              </w:tc>
              <w:tc>
                <w:tcPr>
                  <w:tcW w:w="1397" w:type="dxa"/>
                  <w:vAlign w:val="center"/>
                </w:tcPr>
                <w:p w14:paraId="25ACBB50" w14:textId="77777777" w:rsidR="005161EE" w:rsidRDefault="00000000">
                  <w:pPr>
                    <w:pStyle w:val="affff0"/>
                    <w:snapToGrid w:val="0"/>
                    <w:spacing w:line="240" w:lineRule="auto"/>
                    <w:rPr>
                      <w:rFonts w:ascii="Times New Roman" w:hAnsi="Times New Roman"/>
                    </w:rPr>
                  </w:pPr>
                  <w:r>
                    <w:rPr>
                      <w:rFonts w:ascii="Times New Roman" w:hAnsi="Times New Roman"/>
                    </w:rPr>
                    <w:t>1.5</w:t>
                  </w:r>
                </w:p>
              </w:tc>
              <w:tc>
                <w:tcPr>
                  <w:tcW w:w="1444" w:type="dxa"/>
                  <w:vAlign w:val="center"/>
                </w:tcPr>
                <w:p w14:paraId="6E9AA77A" w14:textId="77777777" w:rsidR="005161EE" w:rsidRDefault="00000000">
                  <w:pPr>
                    <w:pStyle w:val="affff0"/>
                    <w:snapToGrid w:val="0"/>
                    <w:spacing w:line="240" w:lineRule="auto"/>
                    <w:rPr>
                      <w:rFonts w:ascii="Times New Roman" w:hAnsi="Times New Roman"/>
                    </w:rPr>
                  </w:pPr>
                  <w:r>
                    <w:rPr>
                      <w:rFonts w:ascii="Times New Roman" w:hAnsi="Times New Roman"/>
                    </w:rPr>
                    <w:t>0.46</w:t>
                  </w:r>
                </w:p>
              </w:tc>
              <w:tc>
                <w:tcPr>
                  <w:tcW w:w="1433" w:type="dxa"/>
                  <w:vAlign w:val="center"/>
                </w:tcPr>
                <w:p w14:paraId="3E17F519" w14:textId="77777777" w:rsidR="005161EE" w:rsidRDefault="00000000">
                  <w:pPr>
                    <w:pStyle w:val="affff0"/>
                    <w:snapToGrid w:val="0"/>
                    <w:spacing w:line="240" w:lineRule="auto"/>
                    <w:rPr>
                      <w:rFonts w:ascii="Times New Roman" w:hAnsi="Times New Roman"/>
                    </w:rPr>
                  </w:pPr>
                  <w:r>
                    <w:rPr>
                      <w:rFonts w:ascii="Times New Roman" w:hAnsi="Times New Roman"/>
                    </w:rPr>
                    <w:t>2.0</w:t>
                  </w:r>
                </w:p>
              </w:tc>
              <w:tc>
                <w:tcPr>
                  <w:tcW w:w="1469" w:type="dxa"/>
                  <w:vAlign w:val="center"/>
                </w:tcPr>
                <w:p w14:paraId="38228AA3" w14:textId="77777777" w:rsidR="005161EE" w:rsidRDefault="00000000">
                  <w:pPr>
                    <w:pStyle w:val="affff0"/>
                    <w:snapToGrid w:val="0"/>
                    <w:spacing w:line="240" w:lineRule="auto"/>
                    <w:rPr>
                      <w:rFonts w:ascii="Times New Roman" w:hAnsi="Times New Roman"/>
                    </w:rPr>
                  </w:pPr>
                  <w:r>
                    <w:rPr>
                      <w:rFonts w:ascii="Times New Roman" w:hAnsi="Times New Roman"/>
                    </w:rPr>
                    <w:t>0.02</w:t>
                  </w:r>
                </w:p>
              </w:tc>
              <w:tc>
                <w:tcPr>
                  <w:tcW w:w="1370" w:type="dxa"/>
                  <w:vAlign w:val="center"/>
                </w:tcPr>
                <w:p w14:paraId="202D5ECA" w14:textId="77777777" w:rsidR="005161EE" w:rsidRDefault="00000000">
                  <w:pPr>
                    <w:pStyle w:val="affff0"/>
                    <w:snapToGrid w:val="0"/>
                    <w:spacing w:line="240" w:lineRule="auto"/>
                    <w:rPr>
                      <w:rFonts w:ascii="Times New Roman" w:hAnsi="Times New Roman"/>
                    </w:rPr>
                  </w:pPr>
                  <w:r>
                    <w:rPr>
                      <w:rFonts w:ascii="Times New Roman" w:hAnsi="Times New Roman"/>
                    </w:rPr>
                    <w:t>0.5</w:t>
                  </w:r>
                </w:p>
              </w:tc>
            </w:tr>
            <w:tr w:rsidR="005161EE" w14:paraId="2FFD4C55" w14:textId="77777777">
              <w:trPr>
                <w:tblHeader/>
                <w:jc w:val="center"/>
              </w:trPr>
              <w:tc>
                <w:tcPr>
                  <w:tcW w:w="1332" w:type="dxa"/>
                  <w:vAlign w:val="center"/>
                </w:tcPr>
                <w:p w14:paraId="43CEB3D8" w14:textId="77777777" w:rsidR="005161EE" w:rsidRDefault="00000000">
                  <w:pPr>
                    <w:pStyle w:val="affff0"/>
                    <w:snapToGrid w:val="0"/>
                    <w:spacing w:line="240" w:lineRule="auto"/>
                    <w:rPr>
                      <w:rFonts w:ascii="Times New Roman" w:hAnsi="Times New Roman"/>
                    </w:rPr>
                  </w:pPr>
                  <w:r>
                    <w:rPr>
                      <w:rFonts w:ascii="Times New Roman" w:hAnsi="Times New Roman"/>
                    </w:rPr>
                    <w:t>EEV</w:t>
                  </w:r>
                </w:p>
              </w:tc>
              <w:tc>
                <w:tcPr>
                  <w:tcW w:w="1397" w:type="dxa"/>
                  <w:vAlign w:val="center"/>
                </w:tcPr>
                <w:p w14:paraId="6BD64D18" w14:textId="77777777" w:rsidR="005161EE" w:rsidRDefault="00000000">
                  <w:pPr>
                    <w:pStyle w:val="affff0"/>
                    <w:snapToGrid w:val="0"/>
                    <w:spacing w:line="240" w:lineRule="auto"/>
                    <w:rPr>
                      <w:rFonts w:ascii="Times New Roman" w:hAnsi="Times New Roman"/>
                    </w:rPr>
                  </w:pPr>
                  <w:r>
                    <w:rPr>
                      <w:rFonts w:ascii="Times New Roman" w:hAnsi="Times New Roman"/>
                    </w:rPr>
                    <w:t>1.5</w:t>
                  </w:r>
                </w:p>
              </w:tc>
              <w:tc>
                <w:tcPr>
                  <w:tcW w:w="1444" w:type="dxa"/>
                  <w:vAlign w:val="center"/>
                </w:tcPr>
                <w:p w14:paraId="17587394" w14:textId="77777777" w:rsidR="005161EE" w:rsidRDefault="00000000">
                  <w:pPr>
                    <w:pStyle w:val="affff0"/>
                    <w:snapToGrid w:val="0"/>
                    <w:spacing w:line="240" w:lineRule="auto"/>
                    <w:rPr>
                      <w:rFonts w:ascii="Times New Roman" w:hAnsi="Times New Roman"/>
                    </w:rPr>
                  </w:pPr>
                  <w:r>
                    <w:rPr>
                      <w:rFonts w:ascii="Times New Roman" w:hAnsi="Times New Roman"/>
                    </w:rPr>
                    <w:t>0.25</w:t>
                  </w:r>
                </w:p>
              </w:tc>
              <w:tc>
                <w:tcPr>
                  <w:tcW w:w="1433" w:type="dxa"/>
                  <w:vAlign w:val="center"/>
                </w:tcPr>
                <w:p w14:paraId="3756B0EF" w14:textId="77777777" w:rsidR="005161EE" w:rsidRDefault="00000000">
                  <w:pPr>
                    <w:pStyle w:val="affff0"/>
                    <w:snapToGrid w:val="0"/>
                    <w:spacing w:line="240" w:lineRule="auto"/>
                    <w:rPr>
                      <w:rFonts w:ascii="Times New Roman" w:hAnsi="Times New Roman"/>
                    </w:rPr>
                  </w:pPr>
                  <w:r>
                    <w:rPr>
                      <w:rFonts w:ascii="Times New Roman" w:hAnsi="Times New Roman"/>
                    </w:rPr>
                    <w:t>2.0</w:t>
                  </w:r>
                </w:p>
              </w:tc>
              <w:tc>
                <w:tcPr>
                  <w:tcW w:w="1469" w:type="dxa"/>
                  <w:vAlign w:val="center"/>
                </w:tcPr>
                <w:p w14:paraId="13CE9532" w14:textId="77777777" w:rsidR="005161EE" w:rsidRDefault="00000000">
                  <w:pPr>
                    <w:pStyle w:val="affff0"/>
                    <w:snapToGrid w:val="0"/>
                    <w:spacing w:line="240" w:lineRule="auto"/>
                    <w:rPr>
                      <w:rFonts w:ascii="Times New Roman" w:hAnsi="Times New Roman"/>
                    </w:rPr>
                  </w:pPr>
                  <w:r>
                    <w:rPr>
                      <w:rFonts w:ascii="Times New Roman" w:hAnsi="Times New Roman"/>
                    </w:rPr>
                    <w:t>0.02</w:t>
                  </w:r>
                </w:p>
              </w:tc>
              <w:tc>
                <w:tcPr>
                  <w:tcW w:w="1370" w:type="dxa"/>
                  <w:vAlign w:val="center"/>
                </w:tcPr>
                <w:p w14:paraId="773E66DE" w14:textId="77777777" w:rsidR="005161EE" w:rsidRDefault="00000000">
                  <w:pPr>
                    <w:pStyle w:val="affff0"/>
                    <w:snapToGrid w:val="0"/>
                    <w:spacing w:line="240" w:lineRule="auto"/>
                    <w:rPr>
                      <w:rFonts w:ascii="Times New Roman" w:hAnsi="Times New Roman"/>
                    </w:rPr>
                  </w:pPr>
                  <w:r>
                    <w:rPr>
                      <w:rFonts w:ascii="Times New Roman" w:hAnsi="Times New Roman"/>
                    </w:rPr>
                    <w:t>0.15</w:t>
                  </w:r>
                </w:p>
              </w:tc>
            </w:tr>
            <w:tr w:rsidR="005161EE" w14:paraId="229D8F8D" w14:textId="77777777">
              <w:trPr>
                <w:tblHeader/>
                <w:jc w:val="center"/>
              </w:trPr>
              <w:tc>
                <w:tcPr>
                  <w:tcW w:w="8445" w:type="dxa"/>
                  <w:gridSpan w:val="6"/>
                  <w:vAlign w:val="center"/>
                </w:tcPr>
                <w:p w14:paraId="2366321F" w14:textId="77777777" w:rsidR="005161EE" w:rsidRDefault="00000000">
                  <w:pPr>
                    <w:pStyle w:val="affff0"/>
                    <w:snapToGrid w:val="0"/>
                    <w:spacing w:line="240" w:lineRule="auto"/>
                    <w:jc w:val="both"/>
                    <w:rPr>
                      <w:rFonts w:ascii="Times New Roman" w:hAnsi="Times New Roman"/>
                    </w:rPr>
                  </w:pPr>
                  <w:r>
                    <w:rPr>
                      <w:rFonts w:ascii="Times New Roman" w:hAnsi="Times New Roman"/>
                      <w:vertAlign w:val="superscript"/>
                    </w:rPr>
                    <w:t>(1)</w:t>
                  </w:r>
                  <w:r>
                    <w:rPr>
                      <w:rFonts w:ascii="Times New Roman" w:hAnsi="Times New Roman"/>
                    </w:rPr>
                    <w:t>对每缸排低于</w:t>
                  </w:r>
                  <w:r>
                    <w:rPr>
                      <w:rFonts w:ascii="Times New Roman" w:hAnsi="Times New Roman"/>
                    </w:rPr>
                    <w:t>0.75dm</w:t>
                  </w:r>
                  <w:r>
                    <w:rPr>
                      <w:rFonts w:ascii="Times New Roman" w:hAnsi="Times New Roman"/>
                      <w:vertAlign w:val="superscript"/>
                    </w:rPr>
                    <w:t>3</w:t>
                  </w:r>
                  <w:r>
                    <w:rPr>
                      <w:rFonts w:ascii="Times New Roman" w:hAnsi="Times New Roman"/>
                    </w:rPr>
                    <w:t>及额定功率转速超过</w:t>
                  </w:r>
                  <w:r>
                    <w:rPr>
                      <w:rFonts w:ascii="Times New Roman" w:hAnsi="Times New Roman"/>
                    </w:rPr>
                    <w:t>3000r/min</w:t>
                  </w:r>
                  <w:r>
                    <w:rPr>
                      <w:rFonts w:ascii="Times New Roman" w:hAnsi="Times New Roman"/>
                    </w:rPr>
                    <w:t>的发动机</w:t>
                  </w:r>
                </w:p>
              </w:tc>
            </w:tr>
          </w:tbl>
          <w:p w14:paraId="1198E838" w14:textId="77777777" w:rsidR="005161EE" w:rsidRDefault="00000000">
            <w:pPr>
              <w:snapToGrid w:val="0"/>
              <w:ind w:firstLine="480"/>
              <w:jc w:val="center"/>
              <w:rPr>
                <w:b/>
                <w:sz w:val="24"/>
                <w:szCs w:val="24"/>
              </w:rPr>
            </w:pPr>
            <w:r>
              <w:rPr>
                <w:b/>
                <w:sz w:val="24"/>
                <w:szCs w:val="24"/>
              </w:rPr>
              <w:t>表</w:t>
            </w:r>
            <w:r>
              <w:rPr>
                <w:b/>
                <w:sz w:val="24"/>
                <w:szCs w:val="24"/>
              </w:rPr>
              <w:t xml:space="preserve">26   </w:t>
            </w:r>
            <w:r>
              <w:rPr>
                <w:b/>
                <w:sz w:val="24"/>
                <w:szCs w:val="24"/>
              </w:rPr>
              <w:t>《恶臭污染物排放标准》（</w:t>
            </w:r>
            <w:r>
              <w:rPr>
                <w:b/>
                <w:sz w:val="24"/>
                <w:szCs w:val="24"/>
              </w:rPr>
              <w:t>GB14554-93</w:t>
            </w:r>
            <w:r>
              <w:rPr>
                <w:b/>
                <w:sz w:val="24"/>
                <w:szCs w:val="24"/>
              </w:rPr>
              <w:t>）</w:t>
            </w:r>
          </w:p>
          <w:tbl>
            <w:tblPr>
              <w:tblW w:w="844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3916"/>
              <w:gridCol w:w="4529"/>
            </w:tblGrid>
            <w:tr w:rsidR="005161EE" w14:paraId="1E15F219" w14:textId="77777777">
              <w:trPr>
                <w:trHeight w:val="23"/>
                <w:tblHeader/>
                <w:jc w:val="center"/>
              </w:trPr>
              <w:tc>
                <w:tcPr>
                  <w:tcW w:w="3916" w:type="dxa"/>
                  <w:vAlign w:val="center"/>
                </w:tcPr>
                <w:p w14:paraId="32117793" w14:textId="77777777" w:rsidR="005161EE" w:rsidRDefault="00000000">
                  <w:pPr>
                    <w:pStyle w:val="affff1"/>
                    <w:snapToGrid w:val="0"/>
                    <w:spacing w:line="240" w:lineRule="auto"/>
                    <w:rPr>
                      <w:rFonts w:ascii="Times New Roman" w:hAnsi="Times New Roman"/>
                    </w:rPr>
                  </w:pPr>
                  <w:r>
                    <w:rPr>
                      <w:rFonts w:ascii="Times New Roman" w:hAnsi="Times New Roman"/>
                    </w:rPr>
                    <w:t>控制项目</w:t>
                  </w:r>
                </w:p>
              </w:tc>
              <w:tc>
                <w:tcPr>
                  <w:tcW w:w="4529" w:type="dxa"/>
                  <w:vAlign w:val="center"/>
                </w:tcPr>
                <w:p w14:paraId="632503F6" w14:textId="77777777" w:rsidR="005161EE" w:rsidRDefault="00000000">
                  <w:pPr>
                    <w:pStyle w:val="affff1"/>
                    <w:snapToGrid w:val="0"/>
                    <w:spacing w:line="240" w:lineRule="auto"/>
                    <w:rPr>
                      <w:rFonts w:ascii="Times New Roman" w:hAnsi="Times New Roman"/>
                    </w:rPr>
                  </w:pPr>
                  <w:r>
                    <w:rPr>
                      <w:rFonts w:ascii="Times New Roman" w:hAnsi="Times New Roman"/>
                    </w:rPr>
                    <w:t>厂界标准</w:t>
                  </w:r>
                </w:p>
              </w:tc>
            </w:tr>
            <w:tr w:rsidR="005161EE" w14:paraId="132CBBC3" w14:textId="77777777">
              <w:trPr>
                <w:trHeight w:val="23"/>
                <w:tblHeader/>
                <w:jc w:val="center"/>
              </w:trPr>
              <w:tc>
                <w:tcPr>
                  <w:tcW w:w="3916" w:type="dxa"/>
                  <w:vAlign w:val="center"/>
                </w:tcPr>
                <w:p w14:paraId="4AF57AFA" w14:textId="77777777" w:rsidR="005161EE" w:rsidRDefault="00000000">
                  <w:pPr>
                    <w:pStyle w:val="affff1"/>
                    <w:snapToGrid w:val="0"/>
                    <w:spacing w:line="240" w:lineRule="auto"/>
                    <w:rPr>
                      <w:rFonts w:ascii="Times New Roman" w:hAnsi="Times New Roman"/>
                    </w:rPr>
                  </w:pPr>
                  <w:r>
                    <w:rPr>
                      <w:rFonts w:ascii="Times New Roman" w:hAnsi="Times New Roman"/>
                    </w:rPr>
                    <w:t>氨</w:t>
                  </w:r>
                </w:p>
              </w:tc>
              <w:tc>
                <w:tcPr>
                  <w:tcW w:w="4529" w:type="dxa"/>
                  <w:vAlign w:val="center"/>
                </w:tcPr>
                <w:p w14:paraId="467BB71D" w14:textId="77777777" w:rsidR="005161EE" w:rsidRDefault="00000000">
                  <w:pPr>
                    <w:pStyle w:val="affff1"/>
                    <w:snapToGrid w:val="0"/>
                    <w:spacing w:line="240" w:lineRule="auto"/>
                    <w:rPr>
                      <w:rFonts w:ascii="Times New Roman" w:hAnsi="Times New Roman"/>
                    </w:rPr>
                  </w:pPr>
                  <w:r>
                    <w:rPr>
                      <w:rFonts w:ascii="Times New Roman" w:hAnsi="Times New Roman"/>
                    </w:rPr>
                    <w:t>1.5</w:t>
                  </w:r>
                </w:p>
              </w:tc>
            </w:tr>
            <w:tr w:rsidR="005161EE" w14:paraId="7CDBC567" w14:textId="77777777">
              <w:trPr>
                <w:trHeight w:val="23"/>
                <w:tblHeader/>
                <w:jc w:val="center"/>
              </w:trPr>
              <w:tc>
                <w:tcPr>
                  <w:tcW w:w="3916" w:type="dxa"/>
                  <w:vAlign w:val="center"/>
                </w:tcPr>
                <w:p w14:paraId="362BF4B8" w14:textId="77777777" w:rsidR="005161EE" w:rsidRDefault="00000000">
                  <w:pPr>
                    <w:pStyle w:val="affff1"/>
                    <w:snapToGrid w:val="0"/>
                    <w:spacing w:line="240" w:lineRule="auto"/>
                    <w:rPr>
                      <w:rFonts w:ascii="Times New Roman" w:hAnsi="Times New Roman"/>
                    </w:rPr>
                  </w:pPr>
                  <w:r>
                    <w:rPr>
                      <w:rFonts w:ascii="Times New Roman" w:hAnsi="Times New Roman"/>
                    </w:rPr>
                    <w:t>硫化氢</w:t>
                  </w:r>
                </w:p>
              </w:tc>
              <w:tc>
                <w:tcPr>
                  <w:tcW w:w="4529" w:type="dxa"/>
                  <w:vAlign w:val="center"/>
                </w:tcPr>
                <w:p w14:paraId="4F57F841" w14:textId="77777777" w:rsidR="005161EE" w:rsidRDefault="00000000">
                  <w:pPr>
                    <w:pStyle w:val="affff1"/>
                    <w:snapToGrid w:val="0"/>
                    <w:spacing w:line="240" w:lineRule="auto"/>
                    <w:rPr>
                      <w:rFonts w:ascii="Times New Roman" w:hAnsi="Times New Roman"/>
                    </w:rPr>
                  </w:pPr>
                  <w:r>
                    <w:rPr>
                      <w:rFonts w:ascii="Times New Roman" w:hAnsi="Times New Roman"/>
                    </w:rPr>
                    <w:t>0.06</w:t>
                  </w:r>
                </w:p>
              </w:tc>
            </w:tr>
            <w:tr w:rsidR="005161EE" w14:paraId="3A80F426" w14:textId="77777777">
              <w:trPr>
                <w:trHeight w:val="23"/>
                <w:tblHeader/>
                <w:jc w:val="center"/>
              </w:trPr>
              <w:tc>
                <w:tcPr>
                  <w:tcW w:w="3916" w:type="dxa"/>
                  <w:vAlign w:val="center"/>
                </w:tcPr>
                <w:p w14:paraId="163100EC" w14:textId="77777777" w:rsidR="005161EE" w:rsidRDefault="00000000">
                  <w:pPr>
                    <w:pStyle w:val="affff1"/>
                    <w:snapToGrid w:val="0"/>
                    <w:spacing w:line="240" w:lineRule="auto"/>
                    <w:rPr>
                      <w:rFonts w:ascii="Times New Roman" w:hAnsi="Times New Roman"/>
                    </w:rPr>
                  </w:pPr>
                  <w:r>
                    <w:rPr>
                      <w:rFonts w:ascii="Times New Roman" w:hAnsi="Times New Roman"/>
                    </w:rPr>
                    <w:lastRenderedPageBreak/>
                    <w:t>臭气浓度</w:t>
                  </w:r>
                </w:p>
              </w:tc>
              <w:tc>
                <w:tcPr>
                  <w:tcW w:w="4529" w:type="dxa"/>
                  <w:vAlign w:val="center"/>
                </w:tcPr>
                <w:p w14:paraId="70FD24FD" w14:textId="77777777" w:rsidR="005161EE" w:rsidRDefault="00000000">
                  <w:pPr>
                    <w:pStyle w:val="affff1"/>
                    <w:snapToGrid w:val="0"/>
                    <w:spacing w:line="240" w:lineRule="auto"/>
                    <w:rPr>
                      <w:rFonts w:ascii="Times New Roman" w:hAnsi="Times New Roman"/>
                    </w:rPr>
                  </w:pPr>
                  <w:r>
                    <w:rPr>
                      <w:rFonts w:ascii="Times New Roman" w:hAnsi="Times New Roman"/>
                    </w:rPr>
                    <w:t>20</w:t>
                  </w:r>
                  <w:r>
                    <w:rPr>
                      <w:rFonts w:ascii="Times New Roman" w:hAnsi="Times New Roman"/>
                    </w:rPr>
                    <w:t>（无量纲）</w:t>
                  </w:r>
                </w:p>
              </w:tc>
            </w:tr>
          </w:tbl>
          <w:p w14:paraId="00232190" w14:textId="77777777" w:rsidR="005161EE" w:rsidRDefault="00000000">
            <w:pPr>
              <w:snapToGrid w:val="0"/>
              <w:spacing w:line="360" w:lineRule="auto"/>
              <w:ind w:firstLineChars="200" w:firstLine="482"/>
              <w:rPr>
                <w:b/>
                <w:sz w:val="24"/>
              </w:rPr>
            </w:pPr>
            <w:r>
              <w:rPr>
                <w:b/>
                <w:sz w:val="24"/>
              </w:rPr>
              <w:t>3</w:t>
            </w:r>
            <w:r>
              <w:rPr>
                <w:b/>
                <w:sz w:val="24"/>
              </w:rPr>
              <w:t>、噪声</w:t>
            </w:r>
          </w:p>
          <w:p w14:paraId="5ECB36ED" w14:textId="77777777" w:rsidR="005161EE" w:rsidRDefault="00000000">
            <w:pPr>
              <w:snapToGrid w:val="0"/>
              <w:spacing w:line="360" w:lineRule="auto"/>
              <w:ind w:firstLineChars="200" w:firstLine="420"/>
              <w:rPr>
                <w:sz w:val="24"/>
              </w:rPr>
            </w:pPr>
            <w:r>
              <w:t>项</w:t>
            </w:r>
            <w:r>
              <w:rPr>
                <w:sz w:val="24"/>
              </w:rPr>
              <w:t>目营运期厂界噪声排放执行《社会生活环境噪声排放标准》（</w:t>
            </w:r>
            <w:r>
              <w:rPr>
                <w:sz w:val="24"/>
              </w:rPr>
              <w:t>GB22337-2008</w:t>
            </w:r>
            <w:r>
              <w:rPr>
                <w:sz w:val="24"/>
              </w:rPr>
              <w:t>）</w:t>
            </w:r>
            <w:r>
              <w:rPr>
                <w:sz w:val="24"/>
              </w:rPr>
              <w:t>2</w:t>
            </w:r>
            <w:r>
              <w:rPr>
                <w:sz w:val="24"/>
              </w:rPr>
              <w:t>类标准；施工期厂界噪声排放执行《建筑施工场界环境噪声排放标准》（</w:t>
            </w:r>
            <w:r>
              <w:rPr>
                <w:sz w:val="24"/>
              </w:rPr>
              <w:t>GB12523-2011</w:t>
            </w:r>
            <w:r>
              <w:rPr>
                <w:sz w:val="24"/>
              </w:rPr>
              <w:t>），详见下表所示。</w:t>
            </w:r>
          </w:p>
          <w:p w14:paraId="350702FB" w14:textId="77777777" w:rsidR="005161EE" w:rsidRDefault="00000000">
            <w:pPr>
              <w:snapToGrid w:val="0"/>
              <w:spacing w:line="240" w:lineRule="auto"/>
              <w:ind w:firstLineChars="200" w:firstLine="482"/>
              <w:rPr>
                <w:b/>
                <w:sz w:val="24"/>
                <w:szCs w:val="24"/>
              </w:rPr>
            </w:pPr>
            <w:r>
              <w:rPr>
                <w:b/>
                <w:sz w:val="24"/>
                <w:szCs w:val="24"/>
              </w:rPr>
              <w:t>表</w:t>
            </w:r>
            <w:r>
              <w:rPr>
                <w:b/>
                <w:sz w:val="24"/>
                <w:szCs w:val="24"/>
              </w:rPr>
              <w:t xml:space="preserve">27                  </w:t>
            </w:r>
            <w:r>
              <w:rPr>
                <w:b/>
                <w:sz w:val="24"/>
                <w:szCs w:val="24"/>
              </w:rPr>
              <w:t>噪声排放标准</w:t>
            </w:r>
            <w:r>
              <w:rPr>
                <w:b/>
                <w:sz w:val="24"/>
                <w:szCs w:val="24"/>
              </w:rPr>
              <w:t xml:space="preserve">                  </w:t>
            </w:r>
            <w:r>
              <w:rPr>
                <w:b/>
                <w:sz w:val="24"/>
                <w:szCs w:val="24"/>
              </w:rPr>
              <w:t>单位：</w:t>
            </w:r>
            <w:r>
              <w:rPr>
                <w:b/>
                <w:sz w:val="24"/>
                <w:szCs w:val="24"/>
              </w:rPr>
              <w:t>mg/m</w:t>
            </w:r>
            <w:r>
              <w:rPr>
                <w:b/>
                <w:sz w:val="24"/>
                <w:szCs w:val="24"/>
                <w:vertAlign w:val="superscript"/>
              </w:rPr>
              <w:t>3</w:t>
            </w:r>
          </w:p>
          <w:tbl>
            <w:tblPr>
              <w:tblW w:w="84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76"/>
              <w:gridCol w:w="1031"/>
              <w:gridCol w:w="3036"/>
              <w:gridCol w:w="664"/>
              <w:gridCol w:w="1484"/>
              <w:gridCol w:w="1560"/>
            </w:tblGrid>
            <w:tr w:rsidR="005161EE" w14:paraId="28355F3E" w14:textId="77777777">
              <w:trPr>
                <w:cantSplit/>
                <w:trHeight w:val="340"/>
              </w:trPr>
              <w:tc>
                <w:tcPr>
                  <w:tcW w:w="676" w:type="dxa"/>
                  <w:vMerge w:val="restart"/>
                  <w:vAlign w:val="center"/>
                </w:tcPr>
                <w:p w14:paraId="690A3A16" w14:textId="77777777" w:rsidR="005161EE" w:rsidRDefault="00000000">
                  <w:pPr>
                    <w:pStyle w:val="affff1"/>
                    <w:snapToGrid w:val="0"/>
                    <w:rPr>
                      <w:rFonts w:ascii="Times New Roman" w:hAnsi="Times New Roman"/>
                    </w:rPr>
                  </w:pPr>
                  <w:bookmarkStart w:id="31" w:name="_Toc354040322"/>
                  <w:bookmarkStart w:id="32" w:name="_Toc358965863"/>
                  <w:bookmarkStart w:id="33" w:name="_Toc354040628"/>
                  <w:bookmarkStart w:id="34" w:name="_Toc363477140"/>
                  <w:bookmarkStart w:id="35" w:name="_Toc353979825"/>
                  <w:bookmarkStart w:id="36" w:name="_Toc352158039"/>
                  <w:bookmarkStart w:id="37" w:name="_Toc363446976"/>
                  <w:bookmarkStart w:id="38" w:name="_Toc363418263"/>
                  <w:bookmarkStart w:id="39" w:name="_Toc355843742"/>
                  <w:bookmarkStart w:id="40" w:name="_Toc355843987"/>
                  <w:bookmarkStart w:id="41" w:name="_Toc355845051"/>
                  <w:r>
                    <w:rPr>
                      <w:rFonts w:ascii="Times New Roman" w:hAnsi="Times New Roman"/>
                    </w:rPr>
                    <w:t>噪声</w:t>
                  </w:r>
                  <w:bookmarkEnd w:id="31"/>
                  <w:bookmarkEnd w:id="32"/>
                  <w:bookmarkEnd w:id="33"/>
                  <w:bookmarkEnd w:id="34"/>
                  <w:bookmarkEnd w:id="35"/>
                  <w:bookmarkEnd w:id="36"/>
                  <w:bookmarkEnd w:id="37"/>
                  <w:bookmarkEnd w:id="38"/>
                  <w:bookmarkEnd w:id="39"/>
                  <w:bookmarkEnd w:id="40"/>
                  <w:bookmarkEnd w:id="41"/>
                </w:p>
              </w:tc>
              <w:tc>
                <w:tcPr>
                  <w:tcW w:w="1031" w:type="dxa"/>
                  <w:vMerge w:val="restart"/>
                  <w:vAlign w:val="center"/>
                </w:tcPr>
                <w:p w14:paraId="48635534" w14:textId="77777777" w:rsidR="005161EE" w:rsidRDefault="00000000">
                  <w:pPr>
                    <w:pStyle w:val="affff1"/>
                    <w:snapToGrid w:val="0"/>
                    <w:rPr>
                      <w:rFonts w:ascii="Times New Roman" w:hAnsi="Times New Roman"/>
                    </w:rPr>
                  </w:pPr>
                  <w:bookmarkStart w:id="42" w:name="_Toc354040629"/>
                  <w:bookmarkStart w:id="43" w:name="_Toc363446977"/>
                  <w:bookmarkStart w:id="44" w:name="_Toc363477141"/>
                  <w:bookmarkStart w:id="45" w:name="_Toc355843988"/>
                  <w:bookmarkStart w:id="46" w:name="_Toc354040323"/>
                  <w:bookmarkStart w:id="47" w:name="_Toc363418264"/>
                  <w:bookmarkStart w:id="48" w:name="_Toc358965864"/>
                  <w:bookmarkStart w:id="49" w:name="_Toc355843743"/>
                  <w:bookmarkStart w:id="50" w:name="_Toc353979826"/>
                  <w:bookmarkStart w:id="51" w:name="_Toc352158040"/>
                  <w:bookmarkStart w:id="52" w:name="_Toc355845052"/>
                  <w:r>
                    <w:rPr>
                      <w:rFonts w:ascii="Times New Roman" w:hAnsi="Times New Roman"/>
                    </w:rPr>
                    <w:t>施工期</w:t>
                  </w:r>
                  <w:bookmarkEnd w:id="42"/>
                  <w:bookmarkEnd w:id="43"/>
                  <w:bookmarkEnd w:id="44"/>
                  <w:bookmarkEnd w:id="45"/>
                  <w:bookmarkEnd w:id="46"/>
                  <w:bookmarkEnd w:id="47"/>
                  <w:bookmarkEnd w:id="48"/>
                  <w:bookmarkEnd w:id="49"/>
                  <w:bookmarkEnd w:id="50"/>
                  <w:bookmarkEnd w:id="51"/>
                  <w:bookmarkEnd w:id="52"/>
                </w:p>
              </w:tc>
              <w:tc>
                <w:tcPr>
                  <w:tcW w:w="3700" w:type="dxa"/>
                  <w:gridSpan w:val="2"/>
                  <w:vMerge w:val="restart"/>
                  <w:vAlign w:val="center"/>
                </w:tcPr>
                <w:p w14:paraId="25C8855B" w14:textId="77777777" w:rsidR="005161EE" w:rsidRDefault="00000000">
                  <w:pPr>
                    <w:pStyle w:val="affff1"/>
                    <w:snapToGrid w:val="0"/>
                    <w:rPr>
                      <w:rFonts w:ascii="Times New Roman" w:hAnsi="Times New Roman"/>
                    </w:rPr>
                  </w:pPr>
                  <w:bookmarkStart w:id="53" w:name="_Toc355843989"/>
                  <w:bookmarkStart w:id="54" w:name="_Toc363446978"/>
                  <w:bookmarkStart w:id="55" w:name="_Toc363418265"/>
                  <w:bookmarkStart w:id="56" w:name="_Toc355845053"/>
                  <w:bookmarkStart w:id="57" w:name="_Toc363477142"/>
                  <w:bookmarkStart w:id="58" w:name="_Toc355843744"/>
                  <w:bookmarkStart w:id="59" w:name="_Toc358965865"/>
                  <w:r>
                    <w:rPr>
                      <w:rFonts w:ascii="Times New Roman" w:hAnsi="Times New Roman"/>
                    </w:rPr>
                    <w:t>《建筑施工场界环境噪声排放标准》（</w:t>
                  </w:r>
                  <w:r>
                    <w:rPr>
                      <w:rFonts w:ascii="Times New Roman" w:hAnsi="Times New Roman"/>
                    </w:rPr>
                    <w:t>GB12523-2011</w:t>
                  </w:r>
                  <w:r>
                    <w:rPr>
                      <w:rFonts w:ascii="Times New Roman" w:hAnsi="Times New Roman"/>
                    </w:rPr>
                    <w:t>）</w:t>
                  </w:r>
                  <w:bookmarkEnd w:id="53"/>
                  <w:bookmarkEnd w:id="54"/>
                  <w:bookmarkEnd w:id="55"/>
                  <w:bookmarkEnd w:id="56"/>
                  <w:bookmarkEnd w:id="57"/>
                  <w:bookmarkEnd w:id="58"/>
                  <w:bookmarkEnd w:id="59"/>
                </w:p>
              </w:tc>
              <w:tc>
                <w:tcPr>
                  <w:tcW w:w="1484" w:type="dxa"/>
                  <w:vAlign w:val="center"/>
                </w:tcPr>
                <w:p w14:paraId="18B0C941" w14:textId="77777777" w:rsidR="005161EE" w:rsidRDefault="00000000">
                  <w:pPr>
                    <w:pStyle w:val="affff1"/>
                    <w:snapToGrid w:val="0"/>
                    <w:rPr>
                      <w:rFonts w:ascii="Times New Roman" w:hAnsi="Times New Roman"/>
                    </w:rPr>
                  </w:pPr>
                  <w:bookmarkStart w:id="60" w:name="_Toc354040631"/>
                  <w:bookmarkStart w:id="61" w:name="_Toc363418266"/>
                  <w:bookmarkStart w:id="62" w:name="_Toc363446979"/>
                  <w:bookmarkStart w:id="63" w:name="_Toc358965866"/>
                  <w:bookmarkStart w:id="64" w:name="_Toc353979828"/>
                  <w:bookmarkStart w:id="65" w:name="_Toc355843990"/>
                  <w:bookmarkStart w:id="66" w:name="_Toc352158042"/>
                  <w:bookmarkStart w:id="67" w:name="_Toc355843745"/>
                  <w:bookmarkStart w:id="68" w:name="_Toc355845054"/>
                  <w:bookmarkStart w:id="69" w:name="_Toc354040325"/>
                  <w:bookmarkStart w:id="70" w:name="_Toc363477143"/>
                  <w:r>
                    <w:rPr>
                      <w:rFonts w:ascii="Times New Roman" w:hAnsi="Times New Roman"/>
                    </w:rPr>
                    <w:t>昼间</w:t>
                  </w:r>
                  <w:bookmarkEnd w:id="60"/>
                  <w:bookmarkEnd w:id="61"/>
                  <w:bookmarkEnd w:id="62"/>
                  <w:bookmarkEnd w:id="63"/>
                  <w:bookmarkEnd w:id="64"/>
                  <w:bookmarkEnd w:id="65"/>
                  <w:bookmarkEnd w:id="66"/>
                  <w:bookmarkEnd w:id="67"/>
                  <w:bookmarkEnd w:id="68"/>
                  <w:bookmarkEnd w:id="69"/>
                  <w:bookmarkEnd w:id="70"/>
                </w:p>
              </w:tc>
              <w:tc>
                <w:tcPr>
                  <w:tcW w:w="1560" w:type="dxa"/>
                  <w:vAlign w:val="center"/>
                </w:tcPr>
                <w:p w14:paraId="51258A3E" w14:textId="77777777" w:rsidR="005161EE" w:rsidRDefault="00000000">
                  <w:pPr>
                    <w:pStyle w:val="affff1"/>
                    <w:snapToGrid w:val="0"/>
                    <w:rPr>
                      <w:rFonts w:ascii="Times New Roman" w:hAnsi="Times New Roman"/>
                    </w:rPr>
                  </w:pPr>
                  <w:bookmarkStart w:id="71" w:name="_Toc354040632"/>
                  <w:bookmarkStart w:id="72" w:name="_Toc355845055"/>
                  <w:bookmarkStart w:id="73" w:name="_Toc352158043"/>
                  <w:bookmarkStart w:id="74" w:name="_Toc355843746"/>
                  <w:bookmarkStart w:id="75" w:name="_Toc363418267"/>
                  <w:bookmarkStart w:id="76" w:name="_Toc355843991"/>
                  <w:bookmarkStart w:id="77" w:name="_Toc353979829"/>
                  <w:bookmarkStart w:id="78" w:name="_Toc358965867"/>
                  <w:bookmarkStart w:id="79" w:name="_Toc363446980"/>
                  <w:bookmarkStart w:id="80" w:name="_Toc354040326"/>
                  <w:bookmarkStart w:id="81" w:name="_Toc363477144"/>
                  <w:r>
                    <w:rPr>
                      <w:rFonts w:ascii="Times New Roman" w:hAnsi="Times New Roman"/>
                    </w:rPr>
                    <w:t>夜间</w:t>
                  </w:r>
                  <w:bookmarkEnd w:id="71"/>
                  <w:bookmarkEnd w:id="72"/>
                  <w:bookmarkEnd w:id="73"/>
                  <w:bookmarkEnd w:id="74"/>
                  <w:bookmarkEnd w:id="75"/>
                  <w:bookmarkEnd w:id="76"/>
                  <w:bookmarkEnd w:id="77"/>
                  <w:bookmarkEnd w:id="78"/>
                  <w:bookmarkEnd w:id="79"/>
                  <w:bookmarkEnd w:id="80"/>
                  <w:bookmarkEnd w:id="81"/>
                </w:p>
              </w:tc>
            </w:tr>
            <w:tr w:rsidR="005161EE" w14:paraId="2B6CAA9C" w14:textId="77777777">
              <w:trPr>
                <w:cantSplit/>
                <w:trHeight w:val="340"/>
              </w:trPr>
              <w:tc>
                <w:tcPr>
                  <w:tcW w:w="676" w:type="dxa"/>
                  <w:vMerge/>
                  <w:vAlign w:val="center"/>
                </w:tcPr>
                <w:p w14:paraId="22938486" w14:textId="77777777" w:rsidR="005161EE" w:rsidRDefault="005161EE">
                  <w:pPr>
                    <w:pStyle w:val="affff1"/>
                    <w:snapToGrid w:val="0"/>
                    <w:rPr>
                      <w:rFonts w:ascii="Times New Roman" w:hAnsi="Times New Roman"/>
                    </w:rPr>
                  </w:pPr>
                </w:p>
              </w:tc>
              <w:tc>
                <w:tcPr>
                  <w:tcW w:w="1031" w:type="dxa"/>
                  <w:vMerge/>
                  <w:vAlign w:val="center"/>
                </w:tcPr>
                <w:p w14:paraId="104FC899" w14:textId="77777777" w:rsidR="005161EE" w:rsidRDefault="005161EE">
                  <w:pPr>
                    <w:pStyle w:val="affff1"/>
                    <w:snapToGrid w:val="0"/>
                    <w:rPr>
                      <w:rFonts w:ascii="Times New Roman" w:hAnsi="Times New Roman"/>
                    </w:rPr>
                  </w:pPr>
                </w:p>
              </w:tc>
              <w:tc>
                <w:tcPr>
                  <w:tcW w:w="3700" w:type="dxa"/>
                  <w:gridSpan w:val="2"/>
                  <w:vMerge/>
                  <w:vAlign w:val="center"/>
                </w:tcPr>
                <w:p w14:paraId="5FCF46BC" w14:textId="77777777" w:rsidR="005161EE" w:rsidRDefault="005161EE">
                  <w:pPr>
                    <w:pStyle w:val="affff1"/>
                    <w:snapToGrid w:val="0"/>
                    <w:rPr>
                      <w:rFonts w:ascii="Times New Roman" w:hAnsi="Times New Roman"/>
                    </w:rPr>
                  </w:pPr>
                </w:p>
              </w:tc>
              <w:tc>
                <w:tcPr>
                  <w:tcW w:w="1484" w:type="dxa"/>
                  <w:vAlign w:val="center"/>
                </w:tcPr>
                <w:p w14:paraId="2DD97A22" w14:textId="77777777" w:rsidR="005161EE" w:rsidRDefault="00000000">
                  <w:pPr>
                    <w:pStyle w:val="affff1"/>
                    <w:snapToGrid w:val="0"/>
                    <w:rPr>
                      <w:rFonts w:ascii="Times New Roman" w:hAnsi="Times New Roman"/>
                    </w:rPr>
                  </w:pPr>
                  <w:bookmarkStart w:id="82" w:name="_Toc358965868"/>
                  <w:bookmarkStart w:id="83" w:name="_Toc355843992"/>
                  <w:bookmarkStart w:id="84" w:name="_Toc363477145"/>
                  <w:bookmarkStart w:id="85" w:name="_Toc353979830"/>
                  <w:bookmarkStart w:id="86" w:name="_Toc355843747"/>
                  <w:bookmarkStart w:id="87" w:name="_Toc355845056"/>
                  <w:bookmarkStart w:id="88" w:name="_Toc363418268"/>
                  <w:bookmarkStart w:id="89" w:name="_Toc354040633"/>
                  <w:bookmarkStart w:id="90" w:name="_Toc363446981"/>
                  <w:bookmarkStart w:id="91" w:name="_Toc352158044"/>
                  <w:bookmarkStart w:id="92" w:name="_Toc354040327"/>
                  <w:r>
                    <w:rPr>
                      <w:rFonts w:ascii="Times New Roman" w:hAnsi="Times New Roman"/>
                    </w:rPr>
                    <w:t>70</w:t>
                  </w:r>
                  <w:bookmarkEnd w:id="82"/>
                  <w:bookmarkEnd w:id="83"/>
                  <w:bookmarkEnd w:id="84"/>
                  <w:bookmarkEnd w:id="85"/>
                  <w:bookmarkEnd w:id="86"/>
                  <w:bookmarkEnd w:id="87"/>
                  <w:bookmarkEnd w:id="88"/>
                  <w:bookmarkEnd w:id="89"/>
                  <w:bookmarkEnd w:id="90"/>
                  <w:bookmarkEnd w:id="91"/>
                  <w:bookmarkEnd w:id="92"/>
                </w:p>
              </w:tc>
              <w:tc>
                <w:tcPr>
                  <w:tcW w:w="1560" w:type="dxa"/>
                  <w:vAlign w:val="center"/>
                </w:tcPr>
                <w:p w14:paraId="0B2F2A0B" w14:textId="77777777" w:rsidR="005161EE" w:rsidRDefault="00000000">
                  <w:pPr>
                    <w:pStyle w:val="affff1"/>
                    <w:snapToGrid w:val="0"/>
                    <w:rPr>
                      <w:rFonts w:ascii="Times New Roman" w:hAnsi="Times New Roman"/>
                    </w:rPr>
                  </w:pPr>
                  <w:bookmarkStart w:id="93" w:name="_Toc354040634"/>
                  <w:bookmarkStart w:id="94" w:name="_Toc352158045"/>
                  <w:bookmarkStart w:id="95" w:name="_Toc363446982"/>
                  <w:bookmarkStart w:id="96" w:name="_Toc363418269"/>
                  <w:bookmarkStart w:id="97" w:name="_Toc353979831"/>
                  <w:bookmarkStart w:id="98" w:name="_Toc355843748"/>
                  <w:bookmarkStart w:id="99" w:name="_Toc358965869"/>
                  <w:bookmarkStart w:id="100" w:name="_Toc355845057"/>
                  <w:bookmarkStart w:id="101" w:name="_Toc355843993"/>
                  <w:bookmarkStart w:id="102" w:name="_Toc363477146"/>
                  <w:bookmarkStart w:id="103" w:name="_Toc354040328"/>
                  <w:r>
                    <w:rPr>
                      <w:rFonts w:ascii="Times New Roman" w:hAnsi="Times New Roman"/>
                    </w:rPr>
                    <w:t>55</w:t>
                  </w:r>
                  <w:bookmarkEnd w:id="93"/>
                  <w:bookmarkEnd w:id="94"/>
                  <w:bookmarkEnd w:id="95"/>
                  <w:bookmarkEnd w:id="96"/>
                  <w:bookmarkEnd w:id="97"/>
                  <w:bookmarkEnd w:id="98"/>
                  <w:bookmarkEnd w:id="99"/>
                  <w:bookmarkEnd w:id="100"/>
                  <w:bookmarkEnd w:id="101"/>
                  <w:bookmarkEnd w:id="102"/>
                  <w:bookmarkEnd w:id="103"/>
                </w:p>
              </w:tc>
            </w:tr>
            <w:tr w:rsidR="005161EE" w14:paraId="2BC8A025" w14:textId="77777777">
              <w:trPr>
                <w:cantSplit/>
                <w:trHeight w:val="340"/>
              </w:trPr>
              <w:tc>
                <w:tcPr>
                  <w:tcW w:w="676" w:type="dxa"/>
                  <w:vMerge/>
                  <w:vAlign w:val="center"/>
                </w:tcPr>
                <w:p w14:paraId="02D9E882" w14:textId="77777777" w:rsidR="005161EE" w:rsidRDefault="005161EE">
                  <w:pPr>
                    <w:pStyle w:val="affff1"/>
                    <w:snapToGrid w:val="0"/>
                    <w:rPr>
                      <w:rFonts w:ascii="Times New Roman" w:hAnsi="Times New Roman"/>
                    </w:rPr>
                  </w:pPr>
                </w:p>
              </w:tc>
              <w:tc>
                <w:tcPr>
                  <w:tcW w:w="1031" w:type="dxa"/>
                  <w:vAlign w:val="center"/>
                </w:tcPr>
                <w:p w14:paraId="7CB981CA" w14:textId="77777777" w:rsidR="005161EE" w:rsidRDefault="00000000">
                  <w:pPr>
                    <w:pStyle w:val="affff1"/>
                    <w:snapToGrid w:val="0"/>
                    <w:rPr>
                      <w:rFonts w:ascii="Times New Roman" w:hAnsi="Times New Roman"/>
                    </w:rPr>
                  </w:pPr>
                  <w:bookmarkStart w:id="104" w:name="_Toc355845058"/>
                  <w:bookmarkStart w:id="105" w:name="_Toc352158046"/>
                  <w:bookmarkStart w:id="106" w:name="_Toc363418270"/>
                  <w:bookmarkStart w:id="107" w:name="_Toc358965870"/>
                  <w:bookmarkStart w:id="108" w:name="_Toc363446983"/>
                  <w:bookmarkStart w:id="109" w:name="_Toc355843749"/>
                  <w:bookmarkStart w:id="110" w:name="_Toc355843994"/>
                  <w:bookmarkStart w:id="111" w:name="_Toc354040635"/>
                  <w:bookmarkStart w:id="112" w:name="_Toc363477147"/>
                  <w:bookmarkStart w:id="113" w:name="_Toc353979832"/>
                  <w:bookmarkStart w:id="114" w:name="_Toc354040329"/>
                  <w:r>
                    <w:rPr>
                      <w:rFonts w:ascii="Times New Roman" w:hAnsi="Times New Roman"/>
                    </w:rPr>
                    <w:t>营运期</w:t>
                  </w:r>
                  <w:bookmarkEnd w:id="104"/>
                  <w:bookmarkEnd w:id="105"/>
                  <w:bookmarkEnd w:id="106"/>
                  <w:bookmarkEnd w:id="107"/>
                  <w:bookmarkEnd w:id="108"/>
                  <w:bookmarkEnd w:id="109"/>
                  <w:bookmarkEnd w:id="110"/>
                  <w:bookmarkEnd w:id="111"/>
                  <w:bookmarkEnd w:id="112"/>
                  <w:bookmarkEnd w:id="113"/>
                  <w:bookmarkEnd w:id="114"/>
                </w:p>
              </w:tc>
              <w:tc>
                <w:tcPr>
                  <w:tcW w:w="3036" w:type="dxa"/>
                  <w:tcBorders>
                    <w:right w:val="single" w:sz="4" w:space="0" w:color="auto"/>
                  </w:tcBorders>
                  <w:vAlign w:val="center"/>
                </w:tcPr>
                <w:p w14:paraId="73B515EC" w14:textId="77777777" w:rsidR="005161EE" w:rsidRDefault="00000000">
                  <w:pPr>
                    <w:pStyle w:val="affff1"/>
                    <w:snapToGrid w:val="0"/>
                    <w:rPr>
                      <w:rFonts w:ascii="Times New Roman" w:hAnsi="Times New Roman"/>
                    </w:rPr>
                  </w:pPr>
                  <w:r>
                    <w:rPr>
                      <w:rFonts w:ascii="Times New Roman" w:hAnsi="Times New Roman"/>
                    </w:rPr>
                    <w:t>《社会生活环境噪声排放标准》（</w:t>
                  </w:r>
                  <w:r>
                    <w:rPr>
                      <w:rFonts w:ascii="Times New Roman" w:hAnsi="Times New Roman"/>
                    </w:rPr>
                    <w:t>GB22337-2008</w:t>
                  </w:r>
                  <w:r>
                    <w:rPr>
                      <w:rFonts w:ascii="Times New Roman" w:hAnsi="Times New Roman"/>
                    </w:rPr>
                    <w:t>）</w:t>
                  </w:r>
                </w:p>
              </w:tc>
              <w:tc>
                <w:tcPr>
                  <w:tcW w:w="664" w:type="dxa"/>
                  <w:tcBorders>
                    <w:left w:val="single" w:sz="4" w:space="0" w:color="auto"/>
                  </w:tcBorders>
                  <w:vAlign w:val="center"/>
                </w:tcPr>
                <w:p w14:paraId="0516F31A" w14:textId="77777777" w:rsidR="005161EE" w:rsidRDefault="00000000">
                  <w:pPr>
                    <w:pStyle w:val="affff1"/>
                    <w:snapToGrid w:val="0"/>
                    <w:rPr>
                      <w:rFonts w:ascii="Times New Roman" w:hAnsi="Times New Roman"/>
                    </w:rPr>
                  </w:pPr>
                  <w:bookmarkStart w:id="115" w:name="_Toc363477149"/>
                  <w:bookmarkStart w:id="116" w:name="_Toc363446985"/>
                  <w:bookmarkStart w:id="117" w:name="_Toc363418272"/>
                  <w:bookmarkStart w:id="118" w:name="_Toc355845060"/>
                  <w:bookmarkStart w:id="119" w:name="_Toc355843751"/>
                  <w:bookmarkStart w:id="120" w:name="_Toc355843996"/>
                  <w:bookmarkStart w:id="121" w:name="_Toc358965872"/>
                  <w:r>
                    <w:rPr>
                      <w:rFonts w:ascii="Times New Roman" w:hAnsi="Times New Roman"/>
                    </w:rPr>
                    <w:t>2</w:t>
                  </w:r>
                  <w:r>
                    <w:rPr>
                      <w:rFonts w:ascii="Times New Roman" w:hAnsi="Times New Roman"/>
                    </w:rPr>
                    <w:t>类</w:t>
                  </w:r>
                </w:p>
              </w:tc>
              <w:tc>
                <w:tcPr>
                  <w:tcW w:w="1484" w:type="dxa"/>
                  <w:vAlign w:val="center"/>
                </w:tcPr>
                <w:p w14:paraId="5C78E35E" w14:textId="77777777" w:rsidR="005161EE" w:rsidRDefault="00000000">
                  <w:pPr>
                    <w:pStyle w:val="affff1"/>
                    <w:snapToGrid w:val="0"/>
                    <w:rPr>
                      <w:rFonts w:ascii="Times New Roman" w:hAnsi="Times New Roman"/>
                    </w:rPr>
                  </w:pPr>
                  <w:r>
                    <w:rPr>
                      <w:rFonts w:ascii="Times New Roman" w:hAnsi="Times New Roman"/>
                    </w:rPr>
                    <w:t>60</w:t>
                  </w:r>
                  <w:bookmarkEnd w:id="115"/>
                  <w:bookmarkEnd w:id="116"/>
                  <w:bookmarkEnd w:id="117"/>
                  <w:bookmarkEnd w:id="118"/>
                  <w:bookmarkEnd w:id="119"/>
                  <w:bookmarkEnd w:id="120"/>
                  <w:bookmarkEnd w:id="121"/>
                </w:p>
              </w:tc>
              <w:tc>
                <w:tcPr>
                  <w:tcW w:w="1560" w:type="dxa"/>
                  <w:vAlign w:val="center"/>
                </w:tcPr>
                <w:p w14:paraId="24B76C76" w14:textId="77777777" w:rsidR="005161EE" w:rsidRDefault="00000000">
                  <w:pPr>
                    <w:pStyle w:val="affff1"/>
                    <w:snapToGrid w:val="0"/>
                    <w:rPr>
                      <w:rFonts w:ascii="Times New Roman" w:hAnsi="Times New Roman"/>
                    </w:rPr>
                  </w:pPr>
                  <w:bookmarkStart w:id="122" w:name="_Toc358965873"/>
                  <w:bookmarkStart w:id="123" w:name="_Toc363418273"/>
                  <w:bookmarkStart w:id="124" w:name="_Toc355845061"/>
                  <w:bookmarkStart w:id="125" w:name="_Toc355843752"/>
                  <w:bookmarkStart w:id="126" w:name="_Toc355843997"/>
                  <w:bookmarkStart w:id="127" w:name="_Toc363446986"/>
                  <w:bookmarkStart w:id="128" w:name="_Toc363477150"/>
                  <w:r>
                    <w:rPr>
                      <w:rFonts w:ascii="Times New Roman" w:hAnsi="Times New Roman"/>
                    </w:rPr>
                    <w:t>50</w:t>
                  </w:r>
                  <w:bookmarkEnd w:id="122"/>
                  <w:bookmarkEnd w:id="123"/>
                  <w:bookmarkEnd w:id="124"/>
                  <w:bookmarkEnd w:id="125"/>
                  <w:bookmarkEnd w:id="126"/>
                  <w:bookmarkEnd w:id="127"/>
                  <w:bookmarkEnd w:id="128"/>
                </w:p>
              </w:tc>
            </w:tr>
          </w:tbl>
          <w:p w14:paraId="4AB46489" w14:textId="77777777" w:rsidR="005161EE" w:rsidRDefault="00000000">
            <w:pPr>
              <w:snapToGrid w:val="0"/>
              <w:spacing w:line="360" w:lineRule="auto"/>
              <w:ind w:firstLine="482"/>
              <w:rPr>
                <w:b/>
                <w:sz w:val="24"/>
              </w:rPr>
            </w:pPr>
            <w:r>
              <w:rPr>
                <w:b/>
                <w:sz w:val="24"/>
              </w:rPr>
              <w:t>4</w:t>
            </w:r>
            <w:r>
              <w:rPr>
                <w:b/>
                <w:sz w:val="24"/>
              </w:rPr>
              <w:t>、固体废物</w:t>
            </w:r>
          </w:p>
          <w:p w14:paraId="0581C559" w14:textId="77777777" w:rsidR="005161EE" w:rsidRDefault="00000000">
            <w:pPr>
              <w:snapToGrid w:val="0"/>
              <w:spacing w:line="360" w:lineRule="auto"/>
              <w:ind w:firstLineChars="200" w:firstLine="480"/>
              <w:rPr>
                <w:sz w:val="24"/>
              </w:rPr>
            </w:pPr>
            <w:r>
              <w:rPr>
                <w:sz w:val="24"/>
              </w:rPr>
              <w:t>运营期固体废物应遵照《中华人民共和国固体废物污染环境防治法》、《中华人民共和国国家发展和改革委员会令第</w:t>
            </w:r>
            <w:r>
              <w:rPr>
                <w:sz w:val="24"/>
              </w:rPr>
              <w:t>1</w:t>
            </w:r>
            <w:r>
              <w:rPr>
                <w:sz w:val="24"/>
              </w:rPr>
              <w:t>号》、《一般工业固体废物贮存、处置场污染控制标准》（</w:t>
            </w:r>
            <w:r>
              <w:rPr>
                <w:sz w:val="24"/>
              </w:rPr>
              <w:t>GB18599-2001</w:t>
            </w:r>
            <w:r>
              <w:rPr>
                <w:sz w:val="24"/>
              </w:rPr>
              <w:t>）及其修改单等的有关规定进行处置。</w:t>
            </w:r>
          </w:p>
        </w:tc>
      </w:tr>
      <w:tr w:rsidR="005161EE" w14:paraId="75389A32" w14:textId="77777777">
        <w:trPr>
          <w:trHeight w:val="2225"/>
          <w:jc w:val="center"/>
        </w:trPr>
        <w:tc>
          <w:tcPr>
            <w:tcW w:w="605" w:type="dxa"/>
            <w:vAlign w:val="center"/>
          </w:tcPr>
          <w:p w14:paraId="6CE72D65" w14:textId="77777777" w:rsidR="005161EE" w:rsidRDefault="00000000">
            <w:pPr>
              <w:snapToGrid w:val="0"/>
              <w:spacing w:line="360" w:lineRule="exact"/>
              <w:rPr>
                <w:bCs/>
                <w:sz w:val="24"/>
              </w:rPr>
            </w:pPr>
            <w:r>
              <w:rPr>
                <w:b/>
                <w:sz w:val="24"/>
              </w:rPr>
              <w:lastRenderedPageBreak/>
              <w:t>总量控制指标</w:t>
            </w:r>
          </w:p>
        </w:tc>
        <w:tc>
          <w:tcPr>
            <w:tcW w:w="8681" w:type="dxa"/>
            <w:vAlign w:val="center"/>
          </w:tcPr>
          <w:p w14:paraId="7BC5723A" w14:textId="77777777" w:rsidR="005161EE" w:rsidRDefault="00000000">
            <w:pPr>
              <w:snapToGrid w:val="0"/>
              <w:spacing w:line="360" w:lineRule="auto"/>
              <w:ind w:firstLineChars="200" w:firstLine="480"/>
              <w:jc w:val="left"/>
              <w:rPr>
                <w:sz w:val="24"/>
                <w:szCs w:val="24"/>
                <w:highlight w:val="cyan"/>
              </w:rPr>
            </w:pPr>
            <w:r>
              <w:rPr>
                <w:sz w:val="24"/>
              </w:rPr>
              <w:t>根据国家对实施污染物排放总量控制的要求以及本项目的工艺特点，</w:t>
            </w:r>
            <w:r>
              <w:rPr>
                <w:sz w:val="24"/>
                <w:szCs w:val="24"/>
              </w:rPr>
              <w:t>本工程为公园建设项目，基本无</w:t>
            </w:r>
            <w:r>
              <w:rPr>
                <w:sz w:val="24"/>
                <w:szCs w:val="24"/>
              </w:rPr>
              <w:t>SO</w:t>
            </w:r>
            <w:r>
              <w:rPr>
                <w:sz w:val="24"/>
                <w:szCs w:val="24"/>
                <w:vertAlign w:val="subscript"/>
              </w:rPr>
              <w:t>2</w:t>
            </w:r>
            <w:r>
              <w:rPr>
                <w:sz w:val="24"/>
                <w:szCs w:val="24"/>
              </w:rPr>
              <w:t>及</w:t>
            </w:r>
            <w:r>
              <w:rPr>
                <w:sz w:val="24"/>
                <w:szCs w:val="24"/>
              </w:rPr>
              <w:t>NO</w:t>
            </w:r>
            <w:r>
              <w:rPr>
                <w:sz w:val="24"/>
                <w:szCs w:val="24"/>
                <w:vertAlign w:val="subscript"/>
              </w:rPr>
              <w:t>X</w:t>
            </w:r>
            <w:r>
              <w:rPr>
                <w:sz w:val="24"/>
                <w:szCs w:val="24"/>
              </w:rPr>
              <w:t>排放，确定此项目污染物排放总量控制因子为</w:t>
            </w:r>
            <w:r>
              <w:rPr>
                <w:sz w:val="24"/>
                <w:szCs w:val="24"/>
              </w:rPr>
              <w:t>COD</w:t>
            </w:r>
            <w:r>
              <w:rPr>
                <w:sz w:val="24"/>
                <w:szCs w:val="24"/>
              </w:rPr>
              <w:t>和</w:t>
            </w:r>
            <w:r>
              <w:rPr>
                <w:sz w:val="24"/>
                <w:szCs w:val="24"/>
              </w:rPr>
              <w:t>NH</w:t>
            </w:r>
            <w:r>
              <w:rPr>
                <w:sz w:val="24"/>
                <w:szCs w:val="24"/>
                <w:vertAlign w:val="subscript"/>
              </w:rPr>
              <w:t>3</w:t>
            </w:r>
            <w:r>
              <w:rPr>
                <w:sz w:val="24"/>
                <w:szCs w:val="24"/>
              </w:rPr>
              <w:t>-N</w:t>
            </w:r>
            <w:r>
              <w:rPr>
                <w:sz w:val="24"/>
                <w:szCs w:val="24"/>
              </w:rPr>
              <w:t>。</w:t>
            </w:r>
          </w:p>
          <w:p w14:paraId="60BC02B2" w14:textId="77777777" w:rsidR="005161EE" w:rsidRDefault="00000000">
            <w:pPr>
              <w:spacing w:line="360" w:lineRule="auto"/>
              <w:ind w:firstLineChars="200" w:firstLine="480"/>
              <w:jc w:val="left"/>
              <w:rPr>
                <w:sz w:val="24"/>
              </w:rPr>
            </w:pPr>
            <w:r>
              <w:rPr>
                <w:sz w:val="24"/>
              </w:rPr>
              <w:t>根据工程分析本项目废水量为</w:t>
            </w:r>
            <w:r>
              <w:rPr>
                <w:sz w:val="24"/>
              </w:rPr>
              <w:t>347819.45t/a</w:t>
            </w:r>
            <w:r>
              <w:rPr>
                <w:sz w:val="24"/>
              </w:rPr>
              <w:t>，</w:t>
            </w:r>
            <w:r>
              <w:rPr>
                <w:rFonts w:hint="eastAsia"/>
                <w:sz w:val="24"/>
              </w:rPr>
              <w:t>近期项目废水经自建污水处理站处理达到</w:t>
            </w:r>
            <w:r>
              <w:rPr>
                <w:sz w:val="24"/>
              </w:rPr>
              <w:t>《城镇污水处理厂污染物排放标准》中一级</w:t>
            </w:r>
            <w:r>
              <w:rPr>
                <w:sz w:val="24"/>
              </w:rPr>
              <w:t>B</w:t>
            </w:r>
            <w:r>
              <w:rPr>
                <w:sz w:val="24"/>
              </w:rPr>
              <w:t>标准</w:t>
            </w:r>
            <w:r>
              <w:rPr>
                <w:rFonts w:hint="eastAsia"/>
                <w:sz w:val="24"/>
              </w:rPr>
              <w:t>后排入赣江</w:t>
            </w:r>
            <w:r>
              <w:rPr>
                <w:sz w:val="24"/>
              </w:rPr>
              <w:t>，其对应的</w:t>
            </w:r>
            <w:r>
              <w:rPr>
                <w:sz w:val="24"/>
              </w:rPr>
              <w:t>COD</w:t>
            </w:r>
            <w:r>
              <w:rPr>
                <w:rFonts w:hint="eastAsia"/>
                <w:sz w:val="24"/>
              </w:rPr>
              <w:t>cr</w:t>
            </w:r>
            <w:r>
              <w:rPr>
                <w:sz w:val="24"/>
              </w:rPr>
              <w:t>、</w:t>
            </w:r>
            <w:r>
              <w:rPr>
                <w:sz w:val="24"/>
              </w:rPr>
              <w:t>NH</w:t>
            </w:r>
            <w:r>
              <w:rPr>
                <w:sz w:val="24"/>
                <w:vertAlign w:val="subscript"/>
              </w:rPr>
              <w:t>3</w:t>
            </w:r>
            <w:r>
              <w:rPr>
                <w:sz w:val="24"/>
              </w:rPr>
              <w:t>-N</w:t>
            </w:r>
            <w:r>
              <w:rPr>
                <w:sz w:val="24"/>
              </w:rPr>
              <w:t>的浓度为</w:t>
            </w:r>
            <w:r>
              <w:rPr>
                <w:sz w:val="24"/>
              </w:rPr>
              <w:t>60mg/L</w:t>
            </w:r>
            <w:r>
              <w:rPr>
                <w:sz w:val="24"/>
              </w:rPr>
              <w:t>，</w:t>
            </w:r>
            <w:r>
              <w:rPr>
                <w:sz w:val="24"/>
              </w:rPr>
              <w:t>8mg/L</w:t>
            </w:r>
            <w:r>
              <w:rPr>
                <w:rFonts w:hint="eastAsia"/>
                <w:sz w:val="24"/>
              </w:rPr>
              <w:t>，则本项目总量控制指标计算如下：</w:t>
            </w:r>
          </w:p>
          <w:p w14:paraId="27C04899" w14:textId="77777777" w:rsidR="005161EE" w:rsidRDefault="00000000">
            <w:pPr>
              <w:spacing w:line="360" w:lineRule="auto"/>
              <w:ind w:firstLineChars="200" w:firstLine="480"/>
              <w:rPr>
                <w:sz w:val="24"/>
              </w:rPr>
            </w:pPr>
            <w:r>
              <w:rPr>
                <w:sz w:val="24"/>
              </w:rPr>
              <w:t>控制指标：</w:t>
            </w:r>
            <w:r>
              <w:rPr>
                <w:sz w:val="24"/>
              </w:rPr>
              <w:t>COD</w:t>
            </w:r>
            <w:r>
              <w:rPr>
                <w:rFonts w:hint="eastAsia"/>
                <w:sz w:val="24"/>
              </w:rPr>
              <w:t>cr</w:t>
            </w:r>
            <w:r>
              <w:rPr>
                <w:sz w:val="24"/>
              </w:rPr>
              <w:t>为</w:t>
            </w:r>
            <w:r>
              <w:rPr>
                <w:sz w:val="24"/>
              </w:rPr>
              <w:t>347819.45t/a×60mg/L=</w:t>
            </w:r>
            <w:r>
              <w:rPr>
                <w:rFonts w:hint="eastAsia"/>
                <w:sz w:val="24"/>
              </w:rPr>
              <w:t>20.87</w:t>
            </w:r>
            <w:r>
              <w:rPr>
                <w:sz w:val="24"/>
              </w:rPr>
              <w:t>t/a</w:t>
            </w:r>
            <w:r>
              <w:rPr>
                <w:sz w:val="24"/>
              </w:rPr>
              <w:t>；</w:t>
            </w:r>
          </w:p>
          <w:p w14:paraId="16ADD892" w14:textId="77777777" w:rsidR="005161EE" w:rsidRDefault="00000000">
            <w:pPr>
              <w:spacing w:line="360" w:lineRule="auto"/>
              <w:ind w:firstLineChars="704" w:firstLine="1690"/>
              <w:rPr>
                <w:sz w:val="24"/>
              </w:rPr>
            </w:pPr>
            <w:r>
              <w:rPr>
                <w:sz w:val="24"/>
              </w:rPr>
              <w:t>NH</w:t>
            </w:r>
            <w:r>
              <w:rPr>
                <w:sz w:val="24"/>
                <w:vertAlign w:val="subscript"/>
              </w:rPr>
              <w:t>3</w:t>
            </w:r>
            <w:r>
              <w:rPr>
                <w:sz w:val="24"/>
              </w:rPr>
              <w:t>-N</w:t>
            </w:r>
            <w:r>
              <w:rPr>
                <w:sz w:val="24"/>
              </w:rPr>
              <w:t>为</w:t>
            </w:r>
            <w:r>
              <w:rPr>
                <w:sz w:val="24"/>
              </w:rPr>
              <w:t>347819.45</w:t>
            </w:r>
            <w:r>
              <w:rPr>
                <w:rFonts w:hint="eastAsia"/>
                <w:sz w:val="24"/>
              </w:rPr>
              <w:t xml:space="preserve"> </w:t>
            </w:r>
            <w:r>
              <w:rPr>
                <w:sz w:val="24"/>
              </w:rPr>
              <w:t>t/a×8mg/L=</w:t>
            </w:r>
            <w:r>
              <w:rPr>
                <w:rFonts w:hint="eastAsia"/>
                <w:sz w:val="24"/>
              </w:rPr>
              <w:t>2.78</w:t>
            </w:r>
            <w:r>
              <w:rPr>
                <w:sz w:val="24"/>
              </w:rPr>
              <w:t>t/a</w:t>
            </w:r>
            <w:r>
              <w:rPr>
                <w:sz w:val="24"/>
              </w:rPr>
              <w:t>。</w:t>
            </w:r>
          </w:p>
          <w:p w14:paraId="265A1B5A" w14:textId="77777777" w:rsidR="005161EE" w:rsidRDefault="00000000">
            <w:pPr>
              <w:spacing w:line="360" w:lineRule="auto"/>
              <w:ind w:firstLineChars="200" w:firstLine="480"/>
              <w:jc w:val="left"/>
              <w:rPr>
                <w:sz w:val="24"/>
              </w:rPr>
            </w:pPr>
            <w:r>
              <w:rPr>
                <w:rFonts w:hint="eastAsia"/>
                <w:sz w:val="24"/>
              </w:rPr>
              <w:t>远期（纳入白水湖污水处理厂之后）</w:t>
            </w:r>
            <w:r>
              <w:rPr>
                <w:sz w:val="24"/>
              </w:rPr>
              <w:t>COD</w:t>
            </w:r>
            <w:r>
              <w:rPr>
                <w:rFonts w:hint="eastAsia"/>
                <w:sz w:val="24"/>
              </w:rPr>
              <w:t>cr</w:t>
            </w:r>
            <w:r>
              <w:rPr>
                <w:sz w:val="24"/>
              </w:rPr>
              <w:t>、</w:t>
            </w:r>
            <w:r>
              <w:rPr>
                <w:sz w:val="24"/>
              </w:rPr>
              <w:t>NH</w:t>
            </w:r>
            <w:r>
              <w:rPr>
                <w:sz w:val="24"/>
                <w:vertAlign w:val="subscript"/>
              </w:rPr>
              <w:t>3</w:t>
            </w:r>
            <w:r>
              <w:rPr>
                <w:sz w:val="24"/>
              </w:rPr>
              <w:t>-N</w:t>
            </w:r>
            <w:r>
              <w:rPr>
                <w:sz w:val="24"/>
              </w:rPr>
              <w:t>的排入污水处理厂的浓度分别为</w:t>
            </w:r>
            <w:r>
              <w:rPr>
                <w:rFonts w:hint="eastAsia"/>
                <w:sz w:val="24"/>
              </w:rPr>
              <w:t>175</w:t>
            </w:r>
            <w:r>
              <w:rPr>
                <w:sz w:val="24"/>
              </w:rPr>
              <w:t>mg/L</w:t>
            </w:r>
            <w:r>
              <w:rPr>
                <w:sz w:val="24"/>
              </w:rPr>
              <w:t>，</w:t>
            </w:r>
            <w:r>
              <w:rPr>
                <w:rFonts w:hint="eastAsia"/>
                <w:sz w:val="24"/>
              </w:rPr>
              <w:t>2</w:t>
            </w:r>
            <w:r>
              <w:rPr>
                <w:sz w:val="24"/>
              </w:rPr>
              <w:t>0mg/L</w:t>
            </w:r>
            <w:r>
              <w:rPr>
                <w:sz w:val="24"/>
              </w:rPr>
              <w:t>，污水处理厂出水标准执行《城镇污水处理厂污染物排放标准》中一级</w:t>
            </w:r>
            <w:r>
              <w:rPr>
                <w:sz w:val="24"/>
              </w:rPr>
              <w:t>B</w:t>
            </w:r>
            <w:r>
              <w:rPr>
                <w:sz w:val="24"/>
              </w:rPr>
              <w:t>标准的要求，其对应的</w:t>
            </w:r>
            <w:r>
              <w:rPr>
                <w:sz w:val="24"/>
              </w:rPr>
              <w:t>COD</w:t>
            </w:r>
            <w:r>
              <w:rPr>
                <w:rFonts w:hint="eastAsia"/>
                <w:sz w:val="24"/>
              </w:rPr>
              <w:t>cr</w:t>
            </w:r>
            <w:r>
              <w:rPr>
                <w:sz w:val="24"/>
              </w:rPr>
              <w:t>、</w:t>
            </w:r>
            <w:r>
              <w:rPr>
                <w:sz w:val="24"/>
              </w:rPr>
              <w:t>NH</w:t>
            </w:r>
            <w:r>
              <w:rPr>
                <w:sz w:val="24"/>
                <w:vertAlign w:val="subscript"/>
              </w:rPr>
              <w:t>3</w:t>
            </w:r>
            <w:r>
              <w:rPr>
                <w:sz w:val="24"/>
              </w:rPr>
              <w:t>-N</w:t>
            </w:r>
            <w:r>
              <w:rPr>
                <w:sz w:val="24"/>
              </w:rPr>
              <w:t>的浓度为</w:t>
            </w:r>
            <w:r>
              <w:rPr>
                <w:sz w:val="24"/>
              </w:rPr>
              <w:t>60mg/L</w:t>
            </w:r>
            <w:r>
              <w:rPr>
                <w:sz w:val="24"/>
              </w:rPr>
              <w:t>，</w:t>
            </w:r>
            <w:r>
              <w:rPr>
                <w:sz w:val="24"/>
              </w:rPr>
              <w:t>8mg/L</w:t>
            </w:r>
            <w:r>
              <w:rPr>
                <w:sz w:val="24"/>
              </w:rPr>
              <w:t>。</w:t>
            </w:r>
          </w:p>
          <w:p w14:paraId="69D81C04" w14:textId="77777777" w:rsidR="005161EE" w:rsidRDefault="00000000">
            <w:pPr>
              <w:spacing w:line="360" w:lineRule="auto"/>
              <w:ind w:firstLineChars="200" w:firstLine="480"/>
              <w:rPr>
                <w:sz w:val="24"/>
              </w:rPr>
            </w:pPr>
            <w:r>
              <w:rPr>
                <w:sz w:val="24"/>
              </w:rPr>
              <w:t>考核指标：</w:t>
            </w:r>
            <w:r>
              <w:rPr>
                <w:sz w:val="24"/>
              </w:rPr>
              <w:t>COD</w:t>
            </w:r>
            <w:r>
              <w:rPr>
                <w:rFonts w:hint="eastAsia"/>
                <w:sz w:val="24"/>
              </w:rPr>
              <w:t>cr</w:t>
            </w:r>
            <w:r>
              <w:rPr>
                <w:sz w:val="24"/>
              </w:rPr>
              <w:t>为</w:t>
            </w:r>
            <w:r>
              <w:rPr>
                <w:sz w:val="24"/>
              </w:rPr>
              <w:t>347819.45</w:t>
            </w:r>
            <w:r>
              <w:rPr>
                <w:rFonts w:hint="eastAsia"/>
                <w:sz w:val="24"/>
              </w:rPr>
              <w:t xml:space="preserve"> </w:t>
            </w:r>
            <w:r>
              <w:rPr>
                <w:sz w:val="24"/>
              </w:rPr>
              <w:t>t/a×</w:t>
            </w:r>
            <w:r>
              <w:rPr>
                <w:rFonts w:hint="eastAsia"/>
                <w:sz w:val="24"/>
              </w:rPr>
              <w:t>175</w:t>
            </w:r>
            <w:r>
              <w:rPr>
                <w:sz w:val="24"/>
              </w:rPr>
              <w:t>mg/L=</w:t>
            </w:r>
            <w:r>
              <w:rPr>
                <w:rFonts w:hint="eastAsia"/>
                <w:sz w:val="24"/>
              </w:rPr>
              <w:t>60.87</w:t>
            </w:r>
            <w:r>
              <w:rPr>
                <w:sz w:val="24"/>
              </w:rPr>
              <w:t>t/a</w:t>
            </w:r>
          </w:p>
          <w:p w14:paraId="22B7BADE" w14:textId="77777777" w:rsidR="005161EE" w:rsidRDefault="00000000">
            <w:pPr>
              <w:spacing w:line="360" w:lineRule="auto"/>
              <w:ind w:firstLineChars="704" w:firstLine="1690"/>
              <w:rPr>
                <w:sz w:val="24"/>
              </w:rPr>
            </w:pPr>
            <w:r>
              <w:rPr>
                <w:sz w:val="24"/>
              </w:rPr>
              <w:t>NH</w:t>
            </w:r>
            <w:r>
              <w:rPr>
                <w:sz w:val="24"/>
                <w:vertAlign w:val="subscript"/>
              </w:rPr>
              <w:t>3</w:t>
            </w:r>
            <w:r>
              <w:rPr>
                <w:sz w:val="24"/>
              </w:rPr>
              <w:t>-N</w:t>
            </w:r>
            <w:r>
              <w:rPr>
                <w:sz w:val="24"/>
              </w:rPr>
              <w:t>为</w:t>
            </w:r>
            <w:r>
              <w:rPr>
                <w:sz w:val="24"/>
              </w:rPr>
              <w:t>347819.45</w:t>
            </w:r>
            <w:r>
              <w:rPr>
                <w:rFonts w:hint="eastAsia"/>
                <w:sz w:val="24"/>
              </w:rPr>
              <w:t xml:space="preserve"> </w:t>
            </w:r>
            <w:r>
              <w:rPr>
                <w:sz w:val="24"/>
              </w:rPr>
              <w:t>t/a×</w:t>
            </w:r>
            <w:r>
              <w:rPr>
                <w:rFonts w:hint="eastAsia"/>
                <w:sz w:val="24"/>
              </w:rPr>
              <w:t>20</w:t>
            </w:r>
            <w:r>
              <w:rPr>
                <w:sz w:val="24"/>
              </w:rPr>
              <w:t>mg/L=</w:t>
            </w:r>
            <w:r>
              <w:rPr>
                <w:rFonts w:hint="eastAsia"/>
                <w:sz w:val="24"/>
              </w:rPr>
              <w:t>6.96</w:t>
            </w:r>
            <w:r>
              <w:rPr>
                <w:sz w:val="24"/>
              </w:rPr>
              <w:t>t/a</w:t>
            </w:r>
          </w:p>
          <w:p w14:paraId="7D88A253" w14:textId="77777777" w:rsidR="005161EE" w:rsidRDefault="00000000">
            <w:pPr>
              <w:spacing w:line="360" w:lineRule="auto"/>
              <w:ind w:firstLineChars="200" w:firstLine="480"/>
              <w:rPr>
                <w:sz w:val="24"/>
              </w:rPr>
            </w:pPr>
            <w:r>
              <w:rPr>
                <w:sz w:val="24"/>
              </w:rPr>
              <w:t>控制指标：</w:t>
            </w:r>
            <w:r>
              <w:rPr>
                <w:sz w:val="24"/>
              </w:rPr>
              <w:t>COD</w:t>
            </w:r>
            <w:r>
              <w:rPr>
                <w:rFonts w:hint="eastAsia"/>
                <w:sz w:val="24"/>
              </w:rPr>
              <w:t>cr</w:t>
            </w:r>
            <w:r>
              <w:rPr>
                <w:sz w:val="24"/>
              </w:rPr>
              <w:t>为</w:t>
            </w:r>
            <w:r>
              <w:rPr>
                <w:sz w:val="24"/>
              </w:rPr>
              <w:t>347819.45</w:t>
            </w:r>
            <w:r>
              <w:rPr>
                <w:rFonts w:hint="eastAsia"/>
                <w:sz w:val="24"/>
              </w:rPr>
              <w:t xml:space="preserve"> </w:t>
            </w:r>
            <w:r>
              <w:rPr>
                <w:sz w:val="24"/>
              </w:rPr>
              <w:t>t/a×60mg/L=</w:t>
            </w:r>
            <w:r>
              <w:rPr>
                <w:rFonts w:hint="eastAsia"/>
                <w:sz w:val="24"/>
              </w:rPr>
              <w:t>20.87</w:t>
            </w:r>
            <w:r>
              <w:rPr>
                <w:sz w:val="24"/>
              </w:rPr>
              <w:t>t/a</w:t>
            </w:r>
            <w:r>
              <w:rPr>
                <w:sz w:val="24"/>
              </w:rPr>
              <w:t>；</w:t>
            </w:r>
          </w:p>
          <w:p w14:paraId="7DC83585" w14:textId="77777777" w:rsidR="005161EE" w:rsidRDefault="00000000">
            <w:pPr>
              <w:spacing w:line="360" w:lineRule="auto"/>
              <w:ind w:firstLineChars="704" w:firstLine="1690"/>
            </w:pPr>
            <w:r>
              <w:rPr>
                <w:sz w:val="24"/>
              </w:rPr>
              <w:t>NH</w:t>
            </w:r>
            <w:r>
              <w:rPr>
                <w:sz w:val="24"/>
                <w:vertAlign w:val="subscript"/>
              </w:rPr>
              <w:t>3</w:t>
            </w:r>
            <w:r>
              <w:rPr>
                <w:sz w:val="24"/>
              </w:rPr>
              <w:t>-N</w:t>
            </w:r>
            <w:r>
              <w:rPr>
                <w:sz w:val="24"/>
              </w:rPr>
              <w:t>为</w:t>
            </w:r>
            <w:r>
              <w:rPr>
                <w:sz w:val="24"/>
              </w:rPr>
              <w:t>347819.45</w:t>
            </w:r>
            <w:r>
              <w:rPr>
                <w:rFonts w:hint="eastAsia"/>
                <w:sz w:val="24"/>
              </w:rPr>
              <w:t xml:space="preserve"> </w:t>
            </w:r>
            <w:r>
              <w:rPr>
                <w:sz w:val="24"/>
              </w:rPr>
              <w:t>t/a×8mg/L=</w:t>
            </w:r>
            <w:r>
              <w:rPr>
                <w:rFonts w:hint="eastAsia"/>
                <w:sz w:val="24"/>
              </w:rPr>
              <w:t>2.78</w:t>
            </w:r>
            <w:r>
              <w:rPr>
                <w:sz w:val="24"/>
              </w:rPr>
              <w:t>t/a</w:t>
            </w:r>
            <w:r>
              <w:rPr>
                <w:sz w:val="24"/>
              </w:rPr>
              <w:t>。</w:t>
            </w:r>
          </w:p>
          <w:p w14:paraId="04BA3AC3" w14:textId="77777777" w:rsidR="005161EE" w:rsidRDefault="00000000">
            <w:pPr>
              <w:snapToGrid w:val="0"/>
              <w:spacing w:line="360" w:lineRule="auto"/>
              <w:ind w:firstLineChars="200" w:firstLine="480"/>
              <w:rPr>
                <w:sz w:val="24"/>
              </w:rPr>
            </w:pPr>
            <w:r>
              <w:rPr>
                <w:sz w:val="24"/>
              </w:rPr>
              <w:t>因此，本项目的总量为指标为：</w:t>
            </w:r>
            <w:r>
              <w:rPr>
                <w:sz w:val="24"/>
              </w:rPr>
              <w:t>COD</w:t>
            </w:r>
            <w:r>
              <w:rPr>
                <w:rFonts w:hint="eastAsia"/>
                <w:sz w:val="24"/>
              </w:rPr>
              <w:t>cr20.87</w:t>
            </w:r>
            <w:r>
              <w:rPr>
                <w:sz w:val="24"/>
              </w:rPr>
              <w:t>t/a</w:t>
            </w:r>
            <w:r>
              <w:rPr>
                <w:sz w:val="24"/>
              </w:rPr>
              <w:t>，</w:t>
            </w:r>
            <w:r>
              <w:rPr>
                <w:sz w:val="24"/>
              </w:rPr>
              <w:t>NH</w:t>
            </w:r>
            <w:r>
              <w:rPr>
                <w:sz w:val="24"/>
                <w:vertAlign w:val="subscript"/>
              </w:rPr>
              <w:t>3</w:t>
            </w:r>
            <w:r>
              <w:rPr>
                <w:sz w:val="24"/>
              </w:rPr>
              <w:t xml:space="preserve">-N </w:t>
            </w:r>
            <w:r>
              <w:rPr>
                <w:rFonts w:hint="eastAsia"/>
                <w:sz w:val="24"/>
              </w:rPr>
              <w:t>2.78</w:t>
            </w:r>
            <w:r>
              <w:rPr>
                <w:sz w:val="24"/>
              </w:rPr>
              <w:t>t/a</w:t>
            </w:r>
            <w:r>
              <w:rPr>
                <w:sz w:val="24"/>
              </w:rPr>
              <w:t>。</w:t>
            </w:r>
            <w:r>
              <w:rPr>
                <w:rFonts w:hint="eastAsia"/>
                <w:sz w:val="24"/>
              </w:rPr>
              <w:t>远期总量指标</w:t>
            </w:r>
            <w:r>
              <w:rPr>
                <w:sz w:val="24"/>
              </w:rPr>
              <w:t>由</w:t>
            </w:r>
            <w:r>
              <w:rPr>
                <w:rFonts w:hint="eastAsia"/>
                <w:sz w:val="24"/>
              </w:rPr>
              <w:t>白水</w:t>
            </w:r>
            <w:r>
              <w:rPr>
                <w:sz w:val="24"/>
              </w:rPr>
              <w:t>湖污水处理厂总量中提供。</w:t>
            </w:r>
          </w:p>
          <w:p w14:paraId="776CFFA9" w14:textId="77777777" w:rsidR="005161EE" w:rsidRDefault="005161EE">
            <w:pPr>
              <w:snapToGrid w:val="0"/>
              <w:spacing w:line="360" w:lineRule="auto"/>
              <w:ind w:firstLineChars="200" w:firstLine="480"/>
              <w:rPr>
                <w:sz w:val="24"/>
              </w:rPr>
            </w:pPr>
          </w:p>
          <w:p w14:paraId="2B98F8C5" w14:textId="77777777" w:rsidR="005161EE" w:rsidRDefault="005161EE">
            <w:pPr>
              <w:snapToGrid w:val="0"/>
              <w:spacing w:line="360" w:lineRule="auto"/>
              <w:ind w:firstLineChars="200" w:firstLine="480"/>
              <w:rPr>
                <w:sz w:val="24"/>
              </w:rPr>
            </w:pPr>
          </w:p>
          <w:p w14:paraId="268C7981" w14:textId="77777777" w:rsidR="005161EE" w:rsidRDefault="005161EE">
            <w:pPr>
              <w:snapToGrid w:val="0"/>
              <w:spacing w:line="360" w:lineRule="auto"/>
              <w:ind w:firstLineChars="200" w:firstLine="480"/>
              <w:rPr>
                <w:sz w:val="24"/>
              </w:rPr>
            </w:pPr>
          </w:p>
          <w:p w14:paraId="761E1ED4" w14:textId="77777777" w:rsidR="005161EE" w:rsidRDefault="005161EE">
            <w:pPr>
              <w:snapToGrid w:val="0"/>
              <w:spacing w:line="360" w:lineRule="auto"/>
              <w:ind w:firstLineChars="200" w:firstLine="480"/>
              <w:rPr>
                <w:sz w:val="24"/>
              </w:rPr>
            </w:pPr>
          </w:p>
          <w:p w14:paraId="7C91AA77" w14:textId="77777777" w:rsidR="005161EE" w:rsidRDefault="005161EE">
            <w:pPr>
              <w:snapToGrid w:val="0"/>
              <w:spacing w:line="360" w:lineRule="auto"/>
              <w:ind w:firstLineChars="200" w:firstLine="480"/>
              <w:rPr>
                <w:sz w:val="24"/>
              </w:rPr>
            </w:pPr>
          </w:p>
          <w:p w14:paraId="7B459661" w14:textId="77777777" w:rsidR="005161EE" w:rsidRDefault="005161EE">
            <w:pPr>
              <w:snapToGrid w:val="0"/>
              <w:spacing w:line="360" w:lineRule="auto"/>
              <w:ind w:firstLineChars="200" w:firstLine="480"/>
              <w:rPr>
                <w:sz w:val="24"/>
              </w:rPr>
            </w:pPr>
          </w:p>
          <w:p w14:paraId="37A710E2" w14:textId="77777777" w:rsidR="005161EE" w:rsidRDefault="005161EE">
            <w:pPr>
              <w:snapToGrid w:val="0"/>
              <w:spacing w:line="360" w:lineRule="auto"/>
              <w:ind w:firstLineChars="200" w:firstLine="480"/>
              <w:rPr>
                <w:sz w:val="24"/>
              </w:rPr>
            </w:pPr>
          </w:p>
          <w:p w14:paraId="1F3F7B81" w14:textId="77777777" w:rsidR="005161EE" w:rsidRDefault="005161EE">
            <w:pPr>
              <w:snapToGrid w:val="0"/>
              <w:spacing w:line="360" w:lineRule="auto"/>
              <w:ind w:firstLineChars="200" w:firstLine="480"/>
              <w:rPr>
                <w:sz w:val="24"/>
              </w:rPr>
            </w:pPr>
          </w:p>
          <w:p w14:paraId="6171CFB0" w14:textId="77777777" w:rsidR="005161EE" w:rsidRDefault="005161EE">
            <w:pPr>
              <w:snapToGrid w:val="0"/>
              <w:spacing w:line="360" w:lineRule="auto"/>
              <w:ind w:firstLineChars="200" w:firstLine="480"/>
              <w:rPr>
                <w:sz w:val="24"/>
              </w:rPr>
            </w:pPr>
          </w:p>
          <w:p w14:paraId="66398C3F" w14:textId="77777777" w:rsidR="005161EE" w:rsidRDefault="005161EE">
            <w:pPr>
              <w:snapToGrid w:val="0"/>
              <w:spacing w:line="360" w:lineRule="auto"/>
              <w:ind w:firstLineChars="200" w:firstLine="480"/>
              <w:rPr>
                <w:sz w:val="24"/>
              </w:rPr>
            </w:pPr>
          </w:p>
          <w:p w14:paraId="48C629A6" w14:textId="77777777" w:rsidR="005161EE" w:rsidRDefault="005161EE">
            <w:pPr>
              <w:snapToGrid w:val="0"/>
              <w:spacing w:line="360" w:lineRule="auto"/>
              <w:rPr>
                <w:sz w:val="24"/>
              </w:rPr>
            </w:pPr>
          </w:p>
        </w:tc>
      </w:tr>
    </w:tbl>
    <w:p w14:paraId="178068A7" w14:textId="77777777" w:rsidR="005161EE" w:rsidRDefault="00000000">
      <w:pPr>
        <w:spacing w:line="240" w:lineRule="auto"/>
        <w:outlineLvl w:val="0"/>
        <w:rPr>
          <w:b/>
          <w:sz w:val="30"/>
        </w:rPr>
      </w:pPr>
      <w:r>
        <w:rPr>
          <w:rFonts w:hAnsi="宋体"/>
          <w:b/>
          <w:kern w:val="21"/>
          <w:sz w:val="30"/>
        </w:rPr>
        <w:br w:type="page"/>
      </w:r>
      <w:r>
        <w:rPr>
          <w:rFonts w:hAnsi="宋体"/>
          <w:b/>
          <w:kern w:val="21"/>
          <w:sz w:val="30"/>
        </w:rPr>
        <w:lastRenderedPageBreak/>
        <w:t>建设项目工程分析</w:t>
      </w:r>
    </w:p>
    <w:tbl>
      <w:tblPr>
        <w:tblW w:w="8800"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800"/>
      </w:tblGrid>
      <w:tr w:rsidR="005161EE" w14:paraId="705CA719" w14:textId="77777777">
        <w:trPr>
          <w:trHeight w:val="13334"/>
        </w:trPr>
        <w:tc>
          <w:tcPr>
            <w:tcW w:w="8800" w:type="dxa"/>
          </w:tcPr>
          <w:p w14:paraId="343B8524" w14:textId="77777777" w:rsidR="005161EE" w:rsidRDefault="00000000">
            <w:pPr>
              <w:spacing w:line="360" w:lineRule="auto"/>
              <w:rPr>
                <w:b/>
                <w:sz w:val="30"/>
              </w:rPr>
            </w:pPr>
            <w:r>
              <w:rPr>
                <w:b/>
                <w:sz w:val="30"/>
              </w:rPr>
              <w:t>工艺流程简述（图示）</w:t>
            </w:r>
          </w:p>
          <w:p w14:paraId="6A6F91F0" w14:textId="77777777" w:rsidR="005161EE" w:rsidRDefault="00000000">
            <w:pPr>
              <w:snapToGrid w:val="0"/>
              <w:spacing w:line="360" w:lineRule="auto"/>
              <w:ind w:firstLineChars="200" w:firstLine="482"/>
              <w:rPr>
                <w:b/>
                <w:bCs/>
                <w:sz w:val="24"/>
                <w:szCs w:val="22"/>
              </w:rPr>
            </w:pPr>
            <w:bookmarkStart w:id="129" w:name="_Toc327113989"/>
            <w:r>
              <w:rPr>
                <w:rFonts w:hint="eastAsia"/>
                <w:b/>
                <w:bCs/>
                <w:sz w:val="24"/>
                <w:szCs w:val="22"/>
              </w:rPr>
              <w:t>1</w:t>
            </w:r>
            <w:r>
              <w:rPr>
                <w:b/>
                <w:bCs/>
                <w:sz w:val="24"/>
                <w:szCs w:val="22"/>
              </w:rPr>
              <w:t>、施工期工艺流程</w:t>
            </w:r>
            <w:bookmarkEnd w:id="129"/>
            <w:r>
              <w:rPr>
                <w:b/>
                <w:bCs/>
                <w:sz w:val="24"/>
                <w:szCs w:val="22"/>
              </w:rPr>
              <w:t>及产污环节</w:t>
            </w:r>
          </w:p>
          <w:p w14:paraId="553E988D" w14:textId="77777777" w:rsidR="005161EE" w:rsidRDefault="00000000">
            <w:pPr>
              <w:spacing w:line="360" w:lineRule="auto"/>
              <w:ind w:firstLineChars="200" w:firstLine="480"/>
              <w:rPr>
                <w:sz w:val="24"/>
                <w:szCs w:val="24"/>
              </w:rPr>
            </w:pPr>
            <w:r>
              <w:rPr>
                <w:sz w:val="24"/>
                <w:szCs w:val="24"/>
              </w:rPr>
              <w:t>本项目工艺和污染主要体现在施工期，施工工艺及污染流程详见图</w:t>
            </w:r>
            <w:r>
              <w:rPr>
                <w:rFonts w:hint="eastAsia"/>
                <w:sz w:val="24"/>
                <w:szCs w:val="24"/>
              </w:rPr>
              <w:t>2</w:t>
            </w:r>
            <w:r>
              <w:rPr>
                <w:sz w:val="24"/>
                <w:szCs w:val="24"/>
              </w:rPr>
              <w:t>。项目施工过程中采用商品混凝土，不在现场设置混凝土搅拌站。项目设置</w:t>
            </w:r>
            <w:r>
              <w:rPr>
                <w:rFonts w:hint="eastAsia"/>
                <w:sz w:val="24"/>
                <w:szCs w:val="24"/>
              </w:rPr>
              <w:t>1</w:t>
            </w:r>
            <w:r>
              <w:rPr>
                <w:rFonts w:hint="eastAsia"/>
                <w:sz w:val="24"/>
                <w:szCs w:val="24"/>
              </w:rPr>
              <w:t>个</w:t>
            </w:r>
            <w:r>
              <w:rPr>
                <w:sz w:val="24"/>
                <w:szCs w:val="24"/>
              </w:rPr>
              <w:t>弃土场，所需的填方由</w:t>
            </w:r>
            <w:r>
              <w:rPr>
                <w:rFonts w:hint="eastAsia"/>
                <w:sz w:val="24"/>
                <w:szCs w:val="24"/>
              </w:rPr>
              <w:t>赣江新</w:t>
            </w:r>
            <w:r>
              <w:rPr>
                <w:sz w:val="24"/>
                <w:szCs w:val="24"/>
              </w:rPr>
              <w:t>区渣土部门进行调配，剥离表土暂时堆存于临时表土堆场，作为后期绿化的表土回填。项目拟在项目建设用地范围内设置施工生产区，作为生产和生活用区，物料及施工机械堆放在项目红线内。</w:t>
            </w:r>
          </w:p>
          <w:p w14:paraId="5D6F366F" w14:textId="77777777" w:rsidR="005161EE" w:rsidRDefault="00000000">
            <w:pPr>
              <w:spacing w:line="360" w:lineRule="auto"/>
              <w:ind w:firstLineChars="200" w:firstLine="480"/>
              <w:rPr>
                <w:sz w:val="24"/>
                <w:szCs w:val="24"/>
              </w:rPr>
            </w:pPr>
            <w:r>
              <w:rPr>
                <w:sz w:val="24"/>
                <w:szCs w:val="24"/>
              </w:rPr>
              <w:t>项目拟选择在炎热干燥的夏季完成项目清淤工程，由于现有的儒乐湖水体水量极少，故先将现有儒乐湖水体泵入儒乐湖大街市政管网，待湖区干枯后开始进行清淤工作，使用各类型式的挖掘机械进行机械清淤。本项目清淤采用的方式是分段施工并抽干积水，然后进行人工及机械清挖的方式进行清淤。本工程采用挖掘机清挖，</w:t>
            </w:r>
            <w:r>
              <w:rPr>
                <w:sz w:val="24"/>
                <w:szCs w:val="24"/>
              </w:rPr>
              <w:t>5</w:t>
            </w:r>
            <w:r>
              <w:rPr>
                <w:sz w:val="24"/>
                <w:szCs w:val="24"/>
              </w:rPr>
              <w:t>吨自卸汽车运输，底泥堆场采用推土机平土并碾压。淤泥施工周期按照项目整治工程时间安排施工。项目在弃土场内设置一个淤泥堆放场，淤泥充填完成待其自然风干后，上部覆土绿化，覆土厚度</w:t>
            </w:r>
            <w:r>
              <w:rPr>
                <w:sz w:val="24"/>
                <w:szCs w:val="24"/>
              </w:rPr>
              <w:t>0.3m</w:t>
            </w:r>
            <w:r>
              <w:rPr>
                <w:sz w:val="24"/>
                <w:szCs w:val="24"/>
              </w:rPr>
              <w:t>，作为绿化用地。</w:t>
            </w:r>
          </w:p>
          <w:p w14:paraId="0E8818AB" w14:textId="77777777" w:rsidR="005161EE" w:rsidRDefault="00000000">
            <w:pPr>
              <w:pStyle w:val="Default"/>
              <w:ind w:firstLineChars="0" w:firstLine="0"/>
              <w:rPr>
                <w:rFonts w:hint="default"/>
                <w:color w:val="auto"/>
              </w:rPr>
            </w:pPr>
            <w:r>
              <w:rPr>
                <w:noProof/>
                <w:color w:val="auto"/>
              </w:rPr>
              <w:drawing>
                <wp:inline distT="0" distB="0" distL="114300" distR="114300" wp14:anchorId="10BDAC35" wp14:editId="57843482">
                  <wp:extent cx="5444490" cy="1612900"/>
                  <wp:effectExtent l="0" t="0" r="3810" b="6350"/>
                  <wp:docPr id="1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6"/>
                          <pic:cNvPicPr>
                            <a:picLocks noChangeAspect="1"/>
                          </pic:cNvPicPr>
                        </pic:nvPicPr>
                        <pic:blipFill>
                          <a:blip r:embed="rId45"/>
                          <a:stretch>
                            <a:fillRect/>
                          </a:stretch>
                        </pic:blipFill>
                        <pic:spPr>
                          <a:xfrm>
                            <a:off x="0" y="0"/>
                            <a:ext cx="5444490" cy="1612900"/>
                          </a:xfrm>
                          <a:prstGeom prst="rect">
                            <a:avLst/>
                          </a:prstGeom>
                          <a:noFill/>
                          <a:ln w="9525">
                            <a:noFill/>
                          </a:ln>
                        </pic:spPr>
                      </pic:pic>
                    </a:graphicData>
                  </a:graphic>
                </wp:inline>
              </w:drawing>
            </w:r>
          </w:p>
          <w:p w14:paraId="16271185" w14:textId="77777777" w:rsidR="005161EE" w:rsidRDefault="00000000">
            <w:pPr>
              <w:pStyle w:val="Default"/>
              <w:ind w:firstLineChars="0" w:firstLine="0"/>
              <w:jc w:val="center"/>
              <w:rPr>
                <w:rFonts w:ascii="Times New Roman" w:eastAsia="宋体" w:hAnsi="Times New Roman" w:hint="default"/>
                <w:b/>
                <w:bCs/>
                <w:color w:val="auto"/>
                <w:szCs w:val="24"/>
              </w:rPr>
            </w:pPr>
            <w:r>
              <w:rPr>
                <w:rFonts w:ascii="Times New Roman" w:eastAsia="宋体" w:hAnsi="Times New Roman"/>
                <w:b/>
                <w:bCs/>
                <w:color w:val="auto"/>
                <w:szCs w:val="24"/>
              </w:rPr>
              <w:t>图</w:t>
            </w:r>
            <w:r>
              <w:rPr>
                <w:rFonts w:ascii="Times New Roman" w:eastAsia="宋体" w:hAnsi="Times New Roman"/>
                <w:b/>
                <w:bCs/>
                <w:color w:val="auto"/>
                <w:szCs w:val="24"/>
              </w:rPr>
              <w:t xml:space="preserve">15   </w:t>
            </w:r>
            <w:r>
              <w:rPr>
                <w:rFonts w:ascii="Times New Roman" w:eastAsia="宋体" w:hAnsi="Times New Roman"/>
                <w:b/>
                <w:bCs/>
                <w:color w:val="auto"/>
                <w:szCs w:val="24"/>
              </w:rPr>
              <w:t>公园施工期工艺流程</w:t>
            </w:r>
          </w:p>
          <w:p w14:paraId="73D7D409" w14:textId="77777777" w:rsidR="005161EE" w:rsidRDefault="00000000">
            <w:pPr>
              <w:pStyle w:val="Default"/>
              <w:ind w:firstLineChars="0" w:firstLine="0"/>
              <w:rPr>
                <w:rFonts w:hint="default"/>
                <w:color w:val="auto"/>
              </w:rPr>
            </w:pPr>
            <w:r>
              <w:rPr>
                <w:b/>
                <w:noProof/>
                <w:color w:val="auto"/>
              </w:rPr>
              <w:lastRenderedPageBreak/>
              <w:drawing>
                <wp:inline distT="0" distB="0" distL="114300" distR="114300" wp14:anchorId="05DF5578" wp14:editId="63DE81D5">
                  <wp:extent cx="5429250" cy="4737100"/>
                  <wp:effectExtent l="0" t="0" r="0" b="6350"/>
                  <wp:docPr id="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7"/>
                          <pic:cNvPicPr>
                            <a:picLocks noChangeAspect="1"/>
                          </pic:cNvPicPr>
                        </pic:nvPicPr>
                        <pic:blipFill>
                          <a:blip r:embed="rId46"/>
                          <a:stretch>
                            <a:fillRect/>
                          </a:stretch>
                        </pic:blipFill>
                        <pic:spPr>
                          <a:xfrm>
                            <a:off x="0" y="0"/>
                            <a:ext cx="5429250" cy="4737100"/>
                          </a:xfrm>
                          <a:prstGeom prst="rect">
                            <a:avLst/>
                          </a:prstGeom>
                          <a:noFill/>
                          <a:ln w="9525">
                            <a:noFill/>
                          </a:ln>
                        </pic:spPr>
                      </pic:pic>
                    </a:graphicData>
                  </a:graphic>
                </wp:inline>
              </w:drawing>
            </w:r>
          </w:p>
          <w:p w14:paraId="39EE4A5E" w14:textId="77777777" w:rsidR="005161EE" w:rsidRDefault="00000000">
            <w:pPr>
              <w:spacing w:line="360" w:lineRule="auto"/>
              <w:jc w:val="center"/>
              <w:rPr>
                <w:sz w:val="24"/>
              </w:rPr>
            </w:pPr>
            <w:r>
              <w:rPr>
                <w:b/>
                <w:bCs/>
                <w:sz w:val="24"/>
                <w:szCs w:val="24"/>
              </w:rPr>
              <w:t>图</w:t>
            </w:r>
            <w:r>
              <w:rPr>
                <w:rFonts w:hint="eastAsia"/>
                <w:b/>
                <w:bCs/>
                <w:sz w:val="24"/>
                <w:szCs w:val="24"/>
              </w:rPr>
              <w:t xml:space="preserve">16  </w:t>
            </w:r>
            <w:r>
              <w:rPr>
                <w:b/>
                <w:bCs/>
                <w:sz w:val="24"/>
                <w:szCs w:val="24"/>
              </w:rPr>
              <w:t xml:space="preserve"> </w:t>
            </w:r>
            <w:r>
              <w:rPr>
                <w:b/>
                <w:bCs/>
                <w:sz w:val="24"/>
                <w:szCs w:val="24"/>
              </w:rPr>
              <w:t>项目</w:t>
            </w:r>
            <w:r>
              <w:rPr>
                <w:rFonts w:hint="eastAsia"/>
                <w:b/>
                <w:bCs/>
                <w:sz w:val="24"/>
                <w:szCs w:val="24"/>
              </w:rPr>
              <w:t>道路</w:t>
            </w:r>
            <w:r>
              <w:rPr>
                <w:b/>
                <w:bCs/>
                <w:sz w:val="24"/>
                <w:szCs w:val="24"/>
              </w:rPr>
              <w:t>施工工艺流程图</w:t>
            </w:r>
          </w:p>
          <w:p w14:paraId="05A7BD9C" w14:textId="77777777" w:rsidR="005161EE" w:rsidRDefault="00000000">
            <w:pPr>
              <w:spacing w:line="360" w:lineRule="auto"/>
              <w:rPr>
                <w:b/>
                <w:kern w:val="21"/>
                <w:sz w:val="24"/>
              </w:rPr>
            </w:pPr>
            <w:r>
              <w:rPr>
                <w:b/>
                <w:kern w:val="21"/>
                <w:sz w:val="24"/>
              </w:rPr>
              <w:t>主要污染工序</w:t>
            </w:r>
            <w:r>
              <w:rPr>
                <w:b/>
                <w:kern w:val="21"/>
                <w:sz w:val="24"/>
              </w:rPr>
              <w:t>:</w:t>
            </w:r>
          </w:p>
          <w:p w14:paraId="0F21CBC3" w14:textId="77777777" w:rsidR="005161EE" w:rsidRDefault="00000000">
            <w:pPr>
              <w:spacing w:line="360" w:lineRule="auto"/>
              <w:rPr>
                <w:b/>
                <w:kern w:val="21"/>
                <w:sz w:val="24"/>
              </w:rPr>
            </w:pPr>
            <w:r>
              <w:rPr>
                <w:b/>
                <w:sz w:val="24"/>
                <w:szCs w:val="24"/>
              </w:rPr>
              <w:t>一、</w:t>
            </w:r>
            <w:r>
              <w:rPr>
                <w:b/>
                <w:kern w:val="21"/>
                <w:sz w:val="24"/>
              </w:rPr>
              <w:t>施工期污染源分析</w:t>
            </w:r>
          </w:p>
          <w:p w14:paraId="1E92B343" w14:textId="77777777" w:rsidR="005161EE" w:rsidRDefault="00000000">
            <w:pPr>
              <w:spacing w:line="360" w:lineRule="auto"/>
              <w:ind w:firstLineChars="200" w:firstLine="482"/>
              <w:rPr>
                <w:b/>
                <w:sz w:val="24"/>
                <w:szCs w:val="24"/>
              </w:rPr>
            </w:pPr>
            <w:r>
              <w:rPr>
                <w:b/>
                <w:sz w:val="24"/>
                <w:szCs w:val="24"/>
              </w:rPr>
              <w:t>1</w:t>
            </w:r>
            <w:r>
              <w:rPr>
                <w:b/>
                <w:sz w:val="24"/>
                <w:szCs w:val="24"/>
              </w:rPr>
              <w:t>、废水</w:t>
            </w:r>
          </w:p>
          <w:p w14:paraId="7CF3C663" w14:textId="77777777" w:rsidR="005161EE" w:rsidRDefault="00000000">
            <w:pPr>
              <w:tabs>
                <w:tab w:val="left" w:pos="0"/>
              </w:tabs>
              <w:spacing w:line="360" w:lineRule="auto"/>
              <w:ind w:firstLineChars="200" w:firstLine="480"/>
              <w:rPr>
                <w:kern w:val="21"/>
                <w:sz w:val="24"/>
              </w:rPr>
            </w:pPr>
            <w:r>
              <w:rPr>
                <w:kern w:val="21"/>
                <w:sz w:val="24"/>
              </w:rPr>
              <w:t>项目工程施工期间产生的废水主要包括施工人员的生活污水、建筑施工废水。</w:t>
            </w:r>
          </w:p>
          <w:p w14:paraId="2F0EB4E2" w14:textId="77777777" w:rsidR="005161EE" w:rsidRDefault="00000000">
            <w:pPr>
              <w:pStyle w:val="cucd-0"/>
              <w:widowControl w:val="0"/>
              <w:adjustRightInd w:val="0"/>
              <w:snapToGrid w:val="0"/>
              <w:rPr>
                <w:kern w:val="0"/>
              </w:rPr>
            </w:pPr>
            <w:r>
              <w:rPr>
                <w:kern w:val="0"/>
              </w:rPr>
              <w:t>（</w:t>
            </w:r>
            <w:r>
              <w:rPr>
                <w:kern w:val="0"/>
              </w:rPr>
              <w:t>1</w:t>
            </w:r>
            <w:r>
              <w:rPr>
                <w:kern w:val="0"/>
              </w:rPr>
              <w:t>）生活污水</w:t>
            </w:r>
          </w:p>
          <w:p w14:paraId="623E11C0" w14:textId="77777777" w:rsidR="005161EE" w:rsidRDefault="00000000">
            <w:pPr>
              <w:tabs>
                <w:tab w:val="left" w:pos="0"/>
              </w:tabs>
              <w:spacing w:line="360" w:lineRule="auto"/>
              <w:ind w:firstLineChars="200" w:firstLine="480"/>
              <w:rPr>
                <w:bCs/>
                <w:sz w:val="24"/>
                <w:szCs w:val="24"/>
              </w:rPr>
            </w:pPr>
            <w:r>
              <w:rPr>
                <w:bCs/>
                <w:sz w:val="24"/>
                <w:szCs w:val="24"/>
              </w:rPr>
              <w:t>生活污水主要由施工人员生活用水产生，生活污水中含有一定量的有机物。本项目建设范围较大，将分段施工，施工人员平均按</w:t>
            </w:r>
            <w:r>
              <w:rPr>
                <w:rFonts w:hint="eastAsia"/>
                <w:bCs/>
                <w:sz w:val="24"/>
                <w:szCs w:val="24"/>
              </w:rPr>
              <w:t>5</w:t>
            </w:r>
            <w:r>
              <w:rPr>
                <w:bCs/>
                <w:sz w:val="24"/>
                <w:szCs w:val="24"/>
              </w:rPr>
              <w:t>0</w:t>
            </w:r>
            <w:r>
              <w:rPr>
                <w:bCs/>
                <w:sz w:val="24"/>
                <w:szCs w:val="24"/>
              </w:rPr>
              <w:t>人</w:t>
            </w:r>
            <w:r>
              <w:rPr>
                <w:rFonts w:hint="eastAsia"/>
                <w:bCs/>
                <w:sz w:val="24"/>
                <w:szCs w:val="24"/>
              </w:rPr>
              <w:t>/</w:t>
            </w:r>
            <w:r>
              <w:rPr>
                <w:rFonts w:hint="eastAsia"/>
                <w:bCs/>
                <w:sz w:val="24"/>
                <w:szCs w:val="24"/>
              </w:rPr>
              <w:t>日</w:t>
            </w:r>
            <w:r>
              <w:rPr>
                <w:bCs/>
                <w:sz w:val="24"/>
                <w:szCs w:val="24"/>
              </w:rPr>
              <w:t>计，生活用水量按</w:t>
            </w:r>
            <w:r>
              <w:rPr>
                <w:rFonts w:hint="eastAsia"/>
                <w:bCs/>
                <w:sz w:val="24"/>
                <w:szCs w:val="24"/>
              </w:rPr>
              <w:t>15</w:t>
            </w:r>
            <w:r>
              <w:rPr>
                <w:bCs/>
                <w:sz w:val="24"/>
                <w:szCs w:val="24"/>
              </w:rPr>
              <w:t>0L/</w:t>
            </w:r>
            <w:r>
              <w:rPr>
                <w:bCs/>
                <w:sz w:val="24"/>
                <w:szCs w:val="24"/>
              </w:rPr>
              <w:t>人</w:t>
            </w:r>
            <w:r>
              <w:rPr>
                <w:bCs/>
                <w:sz w:val="24"/>
                <w:szCs w:val="24"/>
              </w:rPr>
              <w:t>·</w:t>
            </w:r>
            <w:r>
              <w:rPr>
                <w:bCs/>
                <w:sz w:val="24"/>
                <w:szCs w:val="24"/>
              </w:rPr>
              <w:t>日计，则生活用水量为</w:t>
            </w:r>
            <w:r>
              <w:rPr>
                <w:rFonts w:hint="eastAsia"/>
                <w:bCs/>
                <w:sz w:val="24"/>
                <w:szCs w:val="24"/>
              </w:rPr>
              <w:t>7.5</w:t>
            </w:r>
            <w:r>
              <w:rPr>
                <w:bCs/>
                <w:sz w:val="24"/>
                <w:szCs w:val="24"/>
              </w:rPr>
              <w:t>m</w:t>
            </w:r>
            <w:r>
              <w:rPr>
                <w:bCs/>
                <w:sz w:val="24"/>
                <w:szCs w:val="24"/>
                <w:vertAlign w:val="superscript"/>
              </w:rPr>
              <w:t>3</w:t>
            </w:r>
            <w:r>
              <w:rPr>
                <w:bCs/>
                <w:sz w:val="24"/>
                <w:szCs w:val="24"/>
              </w:rPr>
              <w:t>/d</w:t>
            </w:r>
            <w:r>
              <w:rPr>
                <w:bCs/>
                <w:sz w:val="24"/>
                <w:szCs w:val="24"/>
              </w:rPr>
              <w:t>。生活污水的排放量按用水量的</w:t>
            </w:r>
            <w:r>
              <w:rPr>
                <w:bCs/>
                <w:sz w:val="24"/>
                <w:szCs w:val="24"/>
              </w:rPr>
              <w:t>80%</w:t>
            </w:r>
            <w:r>
              <w:rPr>
                <w:bCs/>
                <w:sz w:val="24"/>
                <w:szCs w:val="24"/>
              </w:rPr>
              <w:t>计，则生活污水的排放量为</w:t>
            </w:r>
            <w:r>
              <w:rPr>
                <w:rFonts w:hint="eastAsia"/>
                <w:bCs/>
                <w:sz w:val="24"/>
                <w:szCs w:val="24"/>
              </w:rPr>
              <w:t>6</w:t>
            </w:r>
            <w:r>
              <w:rPr>
                <w:bCs/>
                <w:sz w:val="24"/>
                <w:szCs w:val="24"/>
              </w:rPr>
              <w:t>m</w:t>
            </w:r>
            <w:r>
              <w:rPr>
                <w:bCs/>
                <w:sz w:val="24"/>
                <w:szCs w:val="24"/>
                <w:vertAlign w:val="superscript"/>
              </w:rPr>
              <w:t>3</w:t>
            </w:r>
            <w:r>
              <w:rPr>
                <w:bCs/>
                <w:sz w:val="24"/>
                <w:szCs w:val="24"/>
              </w:rPr>
              <w:t>/d</w:t>
            </w:r>
            <w:r>
              <w:rPr>
                <w:bCs/>
                <w:sz w:val="24"/>
                <w:szCs w:val="24"/>
              </w:rPr>
              <w:t>。该污水的主要污染因子为</w:t>
            </w:r>
            <w:r>
              <w:rPr>
                <w:bCs/>
                <w:sz w:val="24"/>
                <w:szCs w:val="24"/>
              </w:rPr>
              <w:t>COD</w:t>
            </w:r>
            <w:r>
              <w:rPr>
                <w:bCs/>
                <w:sz w:val="24"/>
                <w:szCs w:val="24"/>
                <w:vertAlign w:val="subscript"/>
              </w:rPr>
              <w:t>Cr</w:t>
            </w:r>
            <w:r>
              <w:rPr>
                <w:bCs/>
                <w:sz w:val="24"/>
                <w:szCs w:val="24"/>
              </w:rPr>
              <w:t>、</w:t>
            </w:r>
            <w:r>
              <w:rPr>
                <w:bCs/>
                <w:sz w:val="24"/>
                <w:szCs w:val="24"/>
              </w:rPr>
              <w:t>BOD</w:t>
            </w:r>
            <w:r>
              <w:rPr>
                <w:bCs/>
                <w:sz w:val="24"/>
                <w:szCs w:val="24"/>
                <w:vertAlign w:val="subscript"/>
              </w:rPr>
              <w:t>5</w:t>
            </w:r>
            <w:r>
              <w:rPr>
                <w:bCs/>
                <w:sz w:val="24"/>
                <w:szCs w:val="24"/>
              </w:rPr>
              <w:t>、</w:t>
            </w:r>
            <w:r>
              <w:rPr>
                <w:bCs/>
                <w:sz w:val="24"/>
                <w:szCs w:val="24"/>
              </w:rPr>
              <w:t>SS</w:t>
            </w:r>
            <w:r>
              <w:rPr>
                <w:bCs/>
                <w:sz w:val="24"/>
                <w:szCs w:val="24"/>
              </w:rPr>
              <w:t>和</w:t>
            </w:r>
            <w:r>
              <w:rPr>
                <w:bCs/>
                <w:sz w:val="24"/>
                <w:szCs w:val="24"/>
              </w:rPr>
              <w:t>NH</w:t>
            </w:r>
            <w:r>
              <w:rPr>
                <w:bCs/>
                <w:sz w:val="24"/>
                <w:szCs w:val="24"/>
                <w:vertAlign w:val="subscript"/>
              </w:rPr>
              <w:t>3</w:t>
            </w:r>
            <w:r>
              <w:rPr>
                <w:bCs/>
                <w:sz w:val="24"/>
                <w:szCs w:val="24"/>
              </w:rPr>
              <w:t>-N</w:t>
            </w:r>
            <w:r>
              <w:rPr>
                <w:bCs/>
                <w:sz w:val="24"/>
                <w:szCs w:val="24"/>
              </w:rPr>
              <w:t>等，其污染物浓度分别为</w:t>
            </w:r>
            <w:r>
              <w:rPr>
                <w:bCs/>
                <w:sz w:val="24"/>
                <w:szCs w:val="24"/>
              </w:rPr>
              <w:t>CODCr</w:t>
            </w:r>
            <w:r>
              <w:rPr>
                <w:bCs/>
                <w:sz w:val="24"/>
                <w:szCs w:val="24"/>
              </w:rPr>
              <w:t>：</w:t>
            </w:r>
            <w:r>
              <w:rPr>
                <w:bCs/>
                <w:sz w:val="24"/>
                <w:szCs w:val="24"/>
              </w:rPr>
              <w:t>250mg/L</w:t>
            </w:r>
            <w:r>
              <w:rPr>
                <w:bCs/>
                <w:sz w:val="24"/>
                <w:szCs w:val="24"/>
              </w:rPr>
              <w:t>、</w:t>
            </w:r>
            <w:r>
              <w:rPr>
                <w:bCs/>
                <w:sz w:val="24"/>
                <w:szCs w:val="24"/>
              </w:rPr>
              <w:t>BOD</w:t>
            </w:r>
            <w:r>
              <w:rPr>
                <w:bCs/>
                <w:sz w:val="24"/>
                <w:szCs w:val="24"/>
                <w:vertAlign w:val="subscript"/>
              </w:rPr>
              <w:t>5</w:t>
            </w:r>
            <w:r>
              <w:rPr>
                <w:bCs/>
                <w:sz w:val="24"/>
                <w:szCs w:val="24"/>
              </w:rPr>
              <w:t>：</w:t>
            </w:r>
            <w:r>
              <w:rPr>
                <w:bCs/>
                <w:sz w:val="24"/>
                <w:szCs w:val="24"/>
              </w:rPr>
              <w:t>100mg/L</w:t>
            </w:r>
            <w:r>
              <w:rPr>
                <w:bCs/>
                <w:sz w:val="24"/>
                <w:szCs w:val="24"/>
              </w:rPr>
              <w:t>、</w:t>
            </w:r>
            <w:r>
              <w:rPr>
                <w:bCs/>
                <w:sz w:val="24"/>
                <w:szCs w:val="24"/>
              </w:rPr>
              <w:t>SS</w:t>
            </w:r>
            <w:r>
              <w:rPr>
                <w:bCs/>
                <w:sz w:val="24"/>
                <w:szCs w:val="24"/>
              </w:rPr>
              <w:t>：</w:t>
            </w:r>
            <w:r>
              <w:rPr>
                <w:bCs/>
                <w:sz w:val="24"/>
                <w:szCs w:val="24"/>
              </w:rPr>
              <w:t>100mg/L</w:t>
            </w:r>
            <w:r>
              <w:rPr>
                <w:bCs/>
                <w:sz w:val="24"/>
                <w:szCs w:val="24"/>
              </w:rPr>
              <w:t>、</w:t>
            </w:r>
            <w:r>
              <w:rPr>
                <w:bCs/>
                <w:sz w:val="24"/>
                <w:szCs w:val="24"/>
              </w:rPr>
              <w:t>NH</w:t>
            </w:r>
            <w:r>
              <w:rPr>
                <w:bCs/>
                <w:sz w:val="24"/>
                <w:szCs w:val="24"/>
                <w:vertAlign w:val="subscript"/>
              </w:rPr>
              <w:t>3</w:t>
            </w:r>
            <w:r>
              <w:rPr>
                <w:bCs/>
                <w:sz w:val="24"/>
                <w:szCs w:val="24"/>
              </w:rPr>
              <w:t>-N</w:t>
            </w:r>
            <w:r>
              <w:rPr>
                <w:bCs/>
                <w:sz w:val="24"/>
                <w:szCs w:val="24"/>
              </w:rPr>
              <w:t>：</w:t>
            </w:r>
            <w:r>
              <w:rPr>
                <w:bCs/>
                <w:sz w:val="24"/>
                <w:szCs w:val="24"/>
              </w:rPr>
              <w:t>25mg/L</w:t>
            </w:r>
            <w:r>
              <w:rPr>
                <w:bCs/>
                <w:sz w:val="24"/>
                <w:szCs w:val="24"/>
              </w:rPr>
              <w:t>。</w:t>
            </w:r>
            <w:r>
              <w:rPr>
                <w:rFonts w:hint="eastAsia"/>
                <w:bCs/>
                <w:sz w:val="24"/>
                <w:szCs w:val="24"/>
                <w:lang w:val="zh-CN"/>
              </w:rPr>
              <w:t>施工人员租住在附近村民家，施工人员生活污水依托现有设施处理，对外环境影响较小。</w:t>
            </w:r>
          </w:p>
          <w:p w14:paraId="023BCFD1" w14:textId="77777777" w:rsidR="005161EE" w:rsidRDefault="00000000">
            <w:pPr>
              <w:pStyle w:val="afff0"/>
              <w:rPr>
                <w:rFonts w:ascii="Times New Roman" w:hAnsi="Times New Roman"/>
                <w:color w:val="auto"/>
                <w:kern w:val="0"/>
              </w:rPr>
            </w:pPr>
            <w:r>
              <w:rPr>
                <w:rFonts w:ascii="Times New Roman" w:hAnsi="Times New Roman"/>
                <w:color w:val="auto"/>
                <w:kern w:val="0"/>
              </w:rPr>
              <w:lastRenderedPageBreak/>
              <w:t>（</w:t>
            </w:r>
            <w:r>
              <w:rPr>
                <w:rFonts w:ascii="Times New Roman" w:hAnsi="Times New Roman"/>
                <w:color w:val="auto"/>
                <w:kern w:val="0"/>
              </w:rPr>
              <w:t>2</w:t>
            </w:r>
            <w:r>
              <w:rPr>
                <w:rFonts w:ascii="Times New Roman" w:hAnsi="Times New Roman"/>
                <w:color w:val="auto"/>
                <w:kern w:val="0"/>
              </w:rPr>
              <w:t>）建筑施工废水</w:t>
            </w:r>
          </w:p>
          <w:p w14:paraId="4BA028F7" w14:textId="77777777" w:rsidR="005161EE" w:rsidRDefault="00000000">
            <w:pPr>
              <w:snapToGrid w:val="0"/>
              <w:spacing w:line="360" w:lineRule="auto"/>
              <w:ind w:firstLineChars="200" w:firstLine="480"/>
              <w:rPr>
                <w:bCs/>
                <w:sz w:val="24"/>
                <w:szCs w:val="24"/>
              </w:rPr>
            </w:pPr>
            <w:r>
              <w:rPr>
                <w:bCs/>
                <w:sz w:val="24"/>
                <w:szCs w:val="24"/>
              </w:rPr>
              <w:t>施工废水：</w:t>
            </w:r>
            <w:r>
              <w:rPr>
                <w:rFonts w:hint="eastAsia"/>
                <w:bCs/>
                <w:sz w:val="24"/>
                <w:szCs w:val="24"/>
              </w:rPr>
              <w:t>施工期混凝土主要使用商品混凝土，基本不排放废水。施工废水主要来自于施工机械设备的维修、清洗产生的少量废水，其成分主要是石油类污染物，经隔油沉砂池处理后循环使用，对周边环境影响较小。</w:t>
            </w:r>
          </w:p>
          <w:p w14:paraId="5A5073BB" w14:textId="77777777" w:rsidR="005161EE" w:rsidRDefault="00000000">
            <w:pPr>
              <w:snapToGrid w:val="0"/>
              <w:spacing w:line="360" w:lineRule="auto"/>
              <w:ind w:firstLineChars="200" w:firstLine="480"/>
              <w:rPr>
                <w:bCs/>
                <w:sz w:val="24"/>
                <w:szCs w:val="24"/>
              </w:rPr>
            </w:pPr>
            <w:r>
              <w:rPr>
                <w:rFonts w:hint="eastAsia"/>
                <w:bCs/>
                <w:sz w:val="24"/>
                <w:szCs w:val="24"/>
              </w:rPr>
              <w:t>施工期废水还有施工机械跑、冒、滴、漏的污油及露天机械被雨水冲刷后产生一定量的含油污水，施工期由于材料堆放、管理不当，以及建材在运输过程中的散落，遇大、暴雨时被冲刷流失；部分建材也会随雨水被带入两边的沟渠或坑洼地区。</w:t>
            </w:r>
          </w:p>
          <w:p w14:paraId="5B74C245" w14:textId="77777777" w:rsidR="005161EE" w:rsidRDefault="00000000">
            <w:pPr>
              <w:numPr>
                <w:ilvl w:val="0"/>
                <w:numId w:val="5"/>
              </w:numPr>
              <w:snapToGrid w:val="0"/>
              <w:spacing w:line="360" w:lineRule="auto"/>
              <w:ind w:firstLineChars="200" w:firstLine="480"/>
              <w:rPr>
                <w:bCs/>
                <w:sz w:val="24"/>
                <w:szCs w:val="24"/>
              </w:rPr>
            </w:pPr>
            <w:r>
              <w:rPr>
                <w:rFonts w:hint="eastAsia"/>
                <w:bCs/>
                <w:sz w:val="24"/>
                <w:szCs w:val="24"/>
              </w:rPr>
              <w:t>淤泥堆场排水</w:t>
            </w:r>
          </w:p>
          <w:p w14:paraId="294DBC24" w14:textId="77777777" w:rsidR="005161EE" w:rsidRDefault="00000000">
            <w:pPr>
              <w:snapToGrid w:val="0"/>
              <w:spacing w:line="360" w:lineRule="auto"/>
              <w:ind w:firstLineChars="200" w:firstLine="480"/>
              <w:rPr>
                <w:bCs/>
                <w:sz w:val="24"/>
                <w:szCs w:val="24"/>
              </w:rPr>
            </w:pPr>
            <w:r>
              <w:rPr>
                <w:rFonts w:hint="eastAsia"/>
                <w:bCs/>
                <w:sz w:val="24"/>
                <w:szCs w:val="24"/>
              </w:rPr>
              <w:t>本环评建议企业在淤泥晕倒堆场以后，经过一定时间的自然沉降和蒸发后，打部分泥浆水将沉淀，分离后的表层水通过沉淀池沉淀后由槽罐车运送至白水湖污水处理厂处理。</w:t>
            </w:r>
          </w:p>
          <w:p w14:paraId="26377A36" w14:textId="77777777" w:rsidR="005161EE" w:rsidRDefault="00000000">
            <w:pPr>
              <w:snapToGrid w:val="0"/>
              <w:spacing w:line="360" w:lineRule="auto"/>
              <w:ind w:firstLineChars="200" w:firstLine="480"/>
              <w:rPr>
                <w:bCs/>
                <w:sz w:val="24"/>
                <w:szCs w:val="24"/>
              </w:rPr>
            </w:pPr>
            <w:r>
              <w:rPr>
                <w:rFonts w:hint="eastAsia"/>
                <w:bCs/>
                <w:sz w:val="24"/>
                <w:szCs w:val="24"/>
              </w:rPr>
              <w:t>本项目清淤的淤泥含水量为</w:t>
            </w:r>
            <w:r>
              <w:rPr>
                <w:rFonts w:hint="eastAsia"/>
                <w:bCs/>
                <w:sz w:val="24"/>
                <w:szCs w:val="24"/>
              </w:rPr>
              <w:t>20%~96%</w:t>
            </w:r>
            <w:r>
              <w:rPr>
                <w:rFonts w:hint="eastAsia"/>
                <w:bCs/>
                <w:sz w:val="24"/>
                <w:szCs w:val="24"/>
              </w:rPr>
              <w:t>，平均含水量为</w:t>
            </w:r>
            <w:r>
              <w:rPr>
                <w:rFonts w:hint="eastAsia"/>
                <w:bCs/>
                <w:sz w:val="24"/>
                <w:szCs w:val="24"/>
              </w:rPr>
              <w:t>70%</w:t>
            </w:r>
            <w:r>
              <w:rPr>
                <w:rFonts w:hint="eastAsia"/>
                <w:bCs/>
                <w:sz w:val="24"/>
                <w:szCs w:val="24"/>
              </w:rPr>
              <w:t>左右。预计本项目淤泥堆场的淤泥产生量约为</w:t>
            </w:r>
            <w:r>
              <w:rPr>
                <w:rFonts w:hint="eastAsia"/>
                <w:bCs/>
                <w:sz w:val="24"/>
                <w:szCs w:val="24"/>
              </w:rPr>
              <w:t>100</w:t>
            </w:r>
            <w:r>
              <w:rPr>
                <w:rFonts w:hint="eastAsia"/>
                <w:bCs/>
                <w:sz w:val="24"/>
                <w:szCs w:val="24"/>
              </w:rPr>
              <w:t>万</w:t>
            </w:r>
            <w:r>
              <w:rPr>
                <w:rFonts w:hint="eastAsia"/>
                <w:bCs/>
                <w:sz w:val="24"/>
                <w:szCs w:val="24"/>
              </w:rPr>
              <w:t>m</w:t>
            </w:r>
            <w:r>
              <w:rPr>
                <w:rFonts w:hint="eastAsia"/>
                <w:bCs/>
                <w:sz w:val="24"/>
                <w:szCs w:val="24"/>
                <w:vertAlign w:val="superscript"/>
              </w:rPr>
              <w:t>3</w:t>
            </w:r>
            <w:r>
              <w:rPr>
                <w:rFonts w:hint="eastAsia"/>
                <w:bCs/>
                <w:sz w:val="24"/>
                <w:szCs w:val="24"/>
              </w:rPr>
              <w:t>，其中</w:t>
            </w:r>
            <w:r>
              <w:rPr>
                <w:rFonts w:hint="eastAsia"/>
                <w:bCs/>
                <w:sz w:val="24"/>
                <w:szCs w:val="24"/>
              </w:rPr>
              <w:t>20%</w:t>
            </w:r>
            <w:r>
              <w:rPr>
                <w:rFonts w:hint="eastAsia"/>
                <w:bCs/>
                <w:sz w:val="24"/>
                <w:szCs w:val="24"/>
              </w:rPr>
              <w:t>形成渗滤液计算，则本项目淤泥堆场的排水量约为</w:t>
            </w:r>
            <w:r>
              <w:rPr>
                <w:rFonts w:hint="eastAsia"/>
                <w:bCs/>
                <w:sz w:val="24"/>
                <w:szCs w:val="24"/>
              </w:rPr>
              <w:t>20</w:t>
            </w:r>
            <w:r>
              <w:rPr>
                <w:rFonts w:hint="eastAsia"/>
                <w:bCs/>
                <w:sz w:val="24"/>
                <w:szCs w:val="24"/>
              </w:rPr>
              <w:t>万</w:t>
            </w:r>
            <w:r>
              <w:rPr>
                <w:rFonts w:hint="eastAsia"/>
                <w:bCs/>
                <w:sz w:val="24"/>
                <w:szCs w:val="24"/>
              </w:rPr>
              <w:t>m</w:t>
            </w:r>
            <w:r>
              <w:rPr>
                <w:rFonts w:hint="eastAsia"/>
                <w:bCs/>
                <w:sz w:val="24"/>
                <w:szCs w:val="24"/>
                <w:vertAlign w:val="superscript"/>
              </w:rPr>
              <w:t>3</w:t>
            </w:r>
            <w:r>
              <w:rPr>
                <w:rFonts w:hint="eastAsia"/>
                <w:bCs/>
                <w:sz w:val="24"/>
                <w:szCs w:val="24"/>
              </w:rPr>
              <w:t>。</w:t>
            </w:r>
          </w:p>
          <w:p w14:paraId="395827E2" w14:textId="77777777" w:rsidR="005161EE" w:rsidRDefault="00000000">
            <w:pPr>
              <w:snapToGrid w:val="0"/>
              <w:spacing w:line="360" w:lineRule="auto"/>
              <w:ind w:firstLineChars="200" w:firstLine="480"/>
              <w:rPr>
                <w:bCs/>
                <w:sz w:val="24"/>
                <w:szCs w:val="24"/>
              </w:rPr>
            </w:pPr>
            <w:r>
              <w:rPr>
                <w:rFonts w:hint="eastAsia"/>
                <w:bCs/>
                <w:sz w:val="24"/>
                <w:szCs w:val="24"/>
              </w:rPr>
              <w:t>淤泥水中主要污染物为</w:t>
            </w:r>
            <w:r>
              <w:rPr>
                <w:rFonts w:hint="eastAsia"/>
                <w:bCs/>
                <w:sz w:val="24"/>
                <w:szCs w:val="24"/>
              </w:rPr>
              <w:t>SS</w:t>
            </w:r>
            <w:r>
              <w:rPr>
                <w:rFonts w:hint="eastAsia"/>
                <w:bCs/>
                <w:sz w:val="24"/>
                <w:szCs w:val="24"/>
              </w:rPr>
              <w:t>，由同类工程类比分析，直接排放的泥浆水浓度可高达</w:t>
            </w:r>
            <w:r>
              <w:rPr>
                <w:rFonts w:hint="eastAsia"/>
                <w:bCs/>
                <w:sz w:val="24"/>
                <w:szCs w:val="24"/>
              </w:rPr>
              <w:t>10000mg/L</w:t>
            </w:r>
            <w:r>
              <w:rPr>
                <w:rFonts w:hint="eastAsia"/>
                <w:bCs/>
                <w:sz w:val="24"/>
                <w:szCs w:val="24"/>
              </w:rPr>
              <w:t>左右，在经过自然沉降和蒸发后，</w:t>
            </w:r>
            <w:r>
              <w:rPr>
                <w:rFonts w:hint="eastAsia"/>
                <w:bCs/>
                <w:sz w:val="24"/>
                <w:szCs w:val="24"/>
              </w:rPr>
              <w:t>SS</w:t>
            </w:r>
            <w:r>
              <w:rPr>
                <w:rFonts w:hint="eastAsia"/>
                <w:bCs/>
                <w:sz w:val="24"/>
                <w:szCs w:val="24"/>
              </w:rPr>
              <w:t>浓度可降至</w:t>
            </w:r>
            <w:r>
              <w:rPr>
                <w:rFonts w:hint="eastAsia"/>
                <w:bCs/>
                <w:sz w:val="24"/>
                <w:szCs w:val="24"/>
              </w:rPr>
              <w:t>200</w:t>
            </w:r>
            <w:r>
              <w:rPr>
                <w:rFonts w:hint="eastAsia"/>
                <w:bCs/>
                <w:sz w:val="24"/>
                <w:szCs w:val="24"/>
              </w:rPr>
              <w:t>—</w:t>
            </w:r>
            <w:r>
              <w:rPr>
                <w:rFonts w:hint="eastAsia"/>
                <w:bCs/>
                <w:sz w:val="24"/>
                <w:szCs w:val="24"/>
              </w:rPr>
              <w:t>500mg/L</w:t>
            </w:r>
            <w:r>
              <w:rPr>
                <w:rFonts w:hint="eastAsia"/>
                <w:bCs/>
                <w:sz w:val="24"/>
                <w:szCs w:val="24"/>
              </w:rPr>
              <w:t>。</w:t>
            </w:r>
          </w:p>
          <w:p w14:paraId="05FEE0C6" w14:textId="77777777" w:rsidR="005161EE" w:rsidRDefault="00000000">
            <w:pPr>
              <w:spacing w:line="360" w:lineRule="auto"/>
              <w:ind w:left="352"/>
              <w:rPr>
                <w:b/>
                <w:sz w:val="24"/>
              </w:rPr>
            </w:pPr>
            <w:r>
              <w:rPr>
                <w:b/>
                <w:sz w:val="24"/>
              </w:rPr>
              <w:t>2</w:t>
            </w:r>
            <w:r>
              <w:rPr>
                <w:b/>
                <w:sz w:val="24"/>
              </w:rPr>
              <w:t>、废气</w:t>
            </w:r>
          </w:p>
          <w:p w14:paraId="1E01ACFA" w14:textId="77777777" w:rsidR="005161EE" w:rsidRDefault="00000000">
            <w:pPr>
              <w:spacing w:line="360" w:lineRule="auto"/>
              <w:ind w:firstLineChars="200" w:firstLine="480"/>
              <w:rPr>
                <w:sz w:val="24"/>
              </w:rPr>
            </w:pPr>
            <w:r>
              <w:rPr>
                <w:sz w:val="24"/>
              </w:rPr>
              <w:t>施工扬尘的另一种情况是露天堆场和裸露场地的风力扬尘，由于施工时一些施工点表层土壤需人工开挖、堆放，在气候干燥又有风的情况下，会产生扬尘，这类扬尘的主要特点是与风速和尘粒含水率有关，因此，减少施工点表层土壤的露天堆放和保证一定的含水率是抑制这类扬尘的有效手段。</w:t>
            </w:r>
          </w:p>
          <w:p w14:paraId="4155AA44"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尘粒在空气中的传播扩散情况与风速等气象条件有关，也与尘粒本身的沉降速度有关。以沙尘土为例，其沉降速度随粒径的增大而迅速增大。当粒径为</w:t>
            </w:r>
            <w:r>
              <w:rPr>
                <w:rFonts w:ascii="Times New Roman" w:hAnsi="Times New Roman"/>
                <w:sz w:val="24"/>
                <w:szCs w:val="24"/>
              </w:rPr>
              <w:t>250</w:t>
            </w:r>
            <w:r>
              <w:rPr>
                <w:rFonts w:ascii="Times New Roman" w:hAnsi="Times New Roman"/>
                <w:sz w:val="24"/>
                <w:szCs w:val="24"/>
              </w:rPr>
              <w:t>微米时，沉降速度为</w:t>
            </w:r>
            <w:r>
              <w:rPr>
                <w:rFonts w:ascii="Times New Roman" w:hAnsi="Times New Roman"/>
                <w:sz w:val="24"/>
                <w:szCs w:val="24"/>
              </w:rPr>
              <w:t>1.005m/s</w:t>
            </w:r>
            <w:r>
              <w:rPr>
                <w:rFonts w:ascii="Times New Roman" w:hAnsi="Times New Roman"/>
                <w:sz w:val="24"/>
                <w:szCs w:val="24"/>
              </w:rPr>
              <w:t>，因此当尘粒大于</w:t>
            </w:r>
            <w:r>
              <w:rPr>
                <w:rFonts w:ascii="Times New Roman" w:hAnsi="Times New Roman"/>
                <w:sz w:val="24"/>
                <w:szCs w:val="24"/>
              </w:rPr>
              <w:t>250</w:t>
            </w:r>
            <w:r>
              <w:rPr>
                <w:rFonts w:ascii="Times New Roman" w:hAnsi="Times New Roman"/>
                <w:sz w:val="24"/>
                <w:szCs w:val="24"/>
              </w:rPr>
              <w:t>微米时，主要影响范围在扬尘点下风向近距离范围内，而真正对外环境产生影响的是一些微小尘粒。根据现场施工季节的气候情况不同，其影响范围和方向也有所不同。施工期间应特别注意施工扬尘的防治问题，须制定必要的防治措施，以减少施工扬尘对周围环境的影响。本项目扬尘较小，局部可实施喷洒降尘，可以大大减少对周围敏感点的影响。</w:t>
            </w:r>
          </w:p>
          <w:p w14:paraId="0E71DC6E" w14:textId="77777777" w:rsidR="005161EE" w:rsidRDefault="005161EE">
            <w:pPr>
              <w:pStyle w:val="ae"/>
              <w:spacing w:line="360" w:lineRule="auto"/>
              <w:ind w:firstLineChars="200" w:firstLine="480"/>
              <w:rPr>
                <w:rFonts w:ascii="Times New Roman" w:hAnsi="Times New Roman"/>
                <w:sz w:val="24"/>
                <w:szCs w:val="24"/>
              </w:rPr>
            </w:pPr>
          </w:p>
          <w:p w14:paraId="412226C0" w14:textId="77777777" w:rsidR="005161EE" w:rsidRDefault="005161EE">
            <w:pPr>
              <w:pStyle w:val="ae"/>
              <w:spacing w:line="360" w:lineRule="auto"/>
              <w:ind w:firstLineChars="200" w:firstLine="480"/>
              <w:rPr>
                <w:rFonts w:ascii="Times New Roman" w:hAnsi="Times New Roman"/>
                <w:sz w:val="24"/>
                <w:szCs w:val="24"/>
              </w:rPr>
            </w:pPr>
          </w:p>
          <w:p w14:paraId="563575D5" w14:textId="77777777" w:rsidR="005161EE" w:rsidRDefault="00000000">
            <w:pPr>
              <w:pStyle w:val="ae"/>
              <w:jc w:val="center"/>
              <w:rPr>
                <w:rFonts w:ascii="Times New Roman" w:hAnsi="Times New Roman"/>
                <w:b/>
                <w:bCs/>
                <w:sz w:val="24"/>
                <w:szCs w:val="24"/>
              </w:rPr>
            </w:pPr>
            <w:r>
              <w:rPr>
                <w:rFonts w:ascii="Times New Roman" w:hAnsi="Times New Roman"/>
                <w:b/>
                <w:bCs/>
                <w:sz w:val="24"/>
                <w:szCs w:val="24"/>
              </w:rPr>
              <w:lastRenderedPageBreak/>
              <w:t>表</w:t>
            </w:r>
            <w:r>
              <w:rPr>
                <w:rFonts w:ascii="Times New Roman" w:hAnsi="Times New Roman" w:hint="eastAsia"/>
                <w:b/>
                <w:bCs/>
                <w:sz w:val="24"/>
                <w:szCs w:val="24"/>
              </w:rPr>
              <w:t xml:space="preserve">28 </w:t>
            </w:r>
            <w:r>
              <w:rPr>
                <w:rFonts w:ascii="Times New Roman" w:hAnsi="Times New Roman"/>
                <w:b/>
                <w:bCs/>
                <w:sz w:val="24"/>
                <w:szCs w:val="24"/>
              </w:rPr>
              <w:t xml:space="preserve">  </w:t>
            </w:r>
            <w:r>
              <w:rPr>
                <w:rFonts w:ascii="Times New Roman" w:hAnsi="Times New Roman"/>
                <w:b/>
                <w:bCs/>
                <w:sz w:val="24"/>
                <w:szCs w:val="24"/>
              </w:rPr>
              <w:t>不同粒径尘粒的沉降速度</w:t>
            </w:r>
          </w:p>
          <w:tbl>
            <w:tblPr>
              <w:tblW w:w="907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708"/>
              <w:gridCol w:w="910"/>
              <w:gridCol w:w="910"/>
              <w:gridCol w:w="909"/>
              <w:gridCol w:w="909"/>
              <w:gridCol w:w="909"/>
              <w:gridCol w:w="909"/>
              <w:gridCol w:w="909"/>
            </w:tblGrid>
            <w:tr w:rsidR="005161EE" w14:paraId="558AA4F9" w14:textId="77777777">
              <w:trPr>
                <w:jc w:val="center"/>
              </w:trPr>
              <w:tc>
                <w:tcPr>
                  <w:tcW w:w="2708" w:type="dxa"/>
                  <w:tcBorders>
                    <w:top w:val="single" w:sz="12" w:space="0" w:color="auto"/>
                    <w:left w:val="nil"/>
                    <w:bottom w:val="double" w:sz="4" w:space="0" w:color="auto"/>
                  </w:tcBorders>
                  <w:vAlign w:val="center"/>
                </w:tcPr>
                <w:p w14:paraId="5BF63D4D" w14:textId="77777777" w:rsidR="005161EE" w:rsidRDefault="00000000">
                  <w:pPr>
                    <w:jc w:val="center"/>
                    <w:rPr>
                      <w:szCs w:val="21"/>
                    </w:rPr>
                  </w:pPr>
                  <w:r>
                    <w:rPr>
                      <w:szCs w:val="21"/>
                    </w:rPr>
                    <w:t>粉尘粒径（</w:t>
                  </w:r>
                  <w:r>
                    <w:rPr>
                      <w:szCs w:val="21"/>
                    </w:rPr>
                    <w:t>um</w:t>
                  </w:r>
                  <w:r>
                    <w:rPr>
                      <w:szCs w:val="21"/>
                    </w:rPr>
                    <w:t>）</w:t>
                  </w:r>
                </w:p>
              </w:tc>
              <w:tc>
                <w:tcPr>
                  <w:tcW w:w="910" w:type="dxa"/>
                  <w:tcBorders>
                    <w:top w:val="single" w:sz="12" w:space="0" w:color="auto"/>
                    <w:bottom w:val="double" w:sz="4" w:space="0" w:color="auto"/>
                  </w:tcBorders>
                  <w:vAlign w:val="center"/>
                </w:tcPr>
                <w:p w14:paraId="109A9369" w14:textId="77777777" w:rsidR="005161EE" w:rsidRDefault="00000000">
                  <w:pPr>
                    <w:jc w:val="center"/>
                    <w:rPr>
                      <w:szCs w:val="21"/>
                    </w:rPr>
                  </w:pPr>
                  <w:r>
                    <w:rPr>
                      <w:szCs w:val="21"/>
                    </w:rPr>
                    <w:t>10</w:t>
                  </w:r>
                </w:p>
              </w:tc>
              <w:tc>
                <w:tcPr>
                  <w:tcW w:w="910" w:type="dxa"/>
                  <w:tcBorders>
                    <w:top w:val="single" w:sz="12" w:space="0" w:color="auto"/>
                    <w:bottom w:val="double" w:sz="4" w:space="0" w:color="auto"/>
                  </w:tcBorders>
                  <w:vAlign w:val="center"/>
                </w:tcPr>
                <w:p w14:paraId="1515CDDB" w14:textId="77777777" w:rsidR="005161EE" w:rsidRDefault="00000000">
                  <w:pPr>
                    <w:jc w:val="center"/>
                    <w:rPr>
                      <w:szCs w:val="21"/>
                    </w:rPr>
                  </w:pPr>
                  <w:r>
                    <w:rPr>
                      <w:szCs w:val="21"/>
                    </w:rPr>
                    <w:t>20</w:t>
                  </w:r>
                </w:p>
              </w:tc>
              <w:tc>
                <w:tcPr>
                  <w:tcW w:w="909" w:type="dxa"/>
                  <w:tcBorders>
                    <w:top w:val="single" w:sz="12" w:space="0" w:color="auto"/>
                    <w:bottom w:val="double" w:sz="4" w:space="0" w:color="auto"/>
                  </w:tcBorders>
                  <w:vAlign w:val="center"/>
                </w:tcPr>
                <w:p w14:paraId="00871292" w14:textId="77777777" w:rsidR="005161EE" w:rsidRDefault="00000000">
                  <w:pPr>
                    <w:jc w:val="center"/>
                    <w:rPr>
                      <w:szCs w:val="21"/>
                    </w:rPr>
                  </w:pPr>
                  <w:r>
                    <w:rPr>
                      <w:szCs w:val="21"/>
                    </w:rPr>
                    <w:t>30</w:t>
                  </w:r>
                </w:p>
              </w:tc>
              <w:tc>
                <w:tcPr>
                  <w:tcW w:w="909" w:type="dxa"/>
                  <w:tcBorders>
                    <w:top w:val="single" w:sz="12" w:space="0" w:color="auto"/>
                    <w:bottom w:val="double" w:sz="4" w:space="0" w:color="auto"/>
                  </w:tcBorders>
                  <w:vAlign w:val="center"/>
                </w:tcPr>
                <w:p w14:paraId="58E00D81" w14:textId="77777777" w:rsidR="005161EE" w:rsidRDefault="00000000">
                  <w:pPr>
                    <w:jc w:val="center"/>
                    <w:rPr>
                      <w:szCs w:val="21"/>
                    </w:rPr>
                  </w:pPr>
                  <w:r>
                    <w:rPr>
                      <w:szCs w:val="21"/>
                    </w:rPr>
                    <w:t>40</w:t>
                  </w:r>
                </w:p>
              </w:tc>
              <w:tc>
                <w:tcPr>
                  <w:tcW w:w="909" w:type="dxa"/>
                  <w:tcBorders>
                    <w:top w:val="single" w:sz="12" w:space="0" w:color="auto"/>
                    <w:bottom w:val="double" w:sz="4" w:space="0" w:color="auto"/>
                  </w:tcBorders>
                  <w:vAlign w:val="center"/>
                </w:tcPr>
                <w:p w14:paraId="2672FCFC" w14:textId="77777777" w:rsidR="005161EE" w:rsidRDefault="00000000">
                  <w:pPr>
                    <w:jc w:val="center"/>
                    <w:rPr>
                      <w:szCs w:val="21"/>
                    </w:rPr>
                  </w:pPr>
                  <w:r>
                    <w:rPr>
                      <w:szCs w:val="21"/>
                    </w:rPr>
                    <w:t>50</w:t>
                  </w:r>
                </w:p>
              </w:tc>
              <w:tc>
                <w:tcPr>
                  <w:tcW w:w="909" w:type="dxa"/>
                  <w:tcBorders>
                    <w:top w:val="single" w:sz="12" w:space="0" w:color="auto"/>
                    <w:bottom w:val="double" w:sz="4" w:space="0" w:color="auto"/>
                  </w:tcBorders>
                  <w:vAlign w:val="center"/>
                </w:tcPr>
                <w:p w14:paraId="24601CCD" w14:textId="77777777" w:rsidR="005161EE" w:rsidRDefault="00000000">
                  <w:pPr>
                    <w:jc w:val="center"/>
                    <w:rPr>
                      <w:szCs w:val="21"/>
                    </w:rPr>
                  </w:pPr>
                  <w:r>
                    <w:rPr>
                      <w:szCs w:val="21"/>
                    </w:rPr>
                    <w:t>60</w:t>
                  </w:r>
                </w:p>
              </w:tc>
              <w:tc>
                <w:tcPr>
                  <w:tcW w:w="909" w:type="dxa"/>
                  <w:tcBorders>
                    <w:top w:val="single" w:sz="12" w:space="0" w:color="auto"/>
                    <w:bottom w:val="double" w:sz="4" w:space="0" w:color="auto"/>
                    <w:right w:val="nil"/>
                  </w:tcBorders>
                  <w:vAlign w:val="center"/>
                </w:tcPr>
                <w:p w14:paraId="163DA25E" w14:textId="77777777" w:rsidR="005161EE" w:rsidRDefault="00000000">
                  <w:pPr>
                    <w:jc w:val="center"/>
                    <w:rPr>
                      <w:szCs w:val="21"/>
                    </w:rPr>
                  </w:pPr>
                  <w:r>
                    <w:rPr>
                      <w:szCs w:val="21"/>
                    </w:rPr>
                    <w:t>70</w:t>
                  </w:r>
                </w:p>
              </w:tc>
            </w:tr>
            <w:tr w:rsidR="005161EE" w14:paraId="294B9A5C" w14:textId="77777777">
              <w:trPr>
                <w:jc w:val="center"/>
              </w:trPr>
              <w:tc>
                <w:tcPr>
                  <w:tcW w:w="2708" w:type="dxa"/>
                  <w:tcBorders>
                    <w:top w:val="double" w:sz="4" w:space="0" w:color="auto"/>
                    <w:left w:val="nil"/>
                  </w:tcBorders>
                  <w:vAlign w:val="center"/>
                </w:tcPr>
                <w:p w14:paraId="42E7C078" w14:textId="77777777" w:rsidR="005161EE" w:rsidRDefault="00000000">
                  <w:pPr>
                    <w:jc w:val="center"/>
                    <w:rPr>
                      <w:szCs w:val="21"/>
                    </w:rPr>
                  </w:pPr>
                  <w:r>
                    <w:rPr>
                      <w:szCs w:val="21"/>
                    </w:rPr>
                    <w:t>沉降速度（</w:t>
                  </w:r>
                  <w:r>
                    <w:rPr>
                      <w:szCs w:val="21"/>
                    </w:rPr>
                    <w:t>m/s</w:t>
                  </w:r>
                  <w:r>
                    <w:rPr>
                      <w:szCs w:val="21"/>
                    </w:rPr>
                    <w:t>）</w:t>
                  </w:r>
                </w:p>
              </w:tc>
              <w:tc>
                <w:tcPr>
                  <w:tcW w:w="910" w:type="dxa"/>
                  <w:tcBorders>
                    <w:top w:val="double" w:sz="4" w:space="0" w:color="auto"/>
                  </w:tcBorders>
                  <w:vAlign w:val="center"/>
                </w:tcPr>
                <w:p w14:paraId="4FCF9788" w14:textId="77777777" w:rsidR="005161EE" w:rsidRDefault="00000000">
                  <w:pPr>
                    <w:jc w:val="center"/>
                    <w:rPr>
                      <w:szCs w:val="21"/>
                    </w:rPr>
                  </w:pPr>
                  <w:r>
                    <w:rPr>
                      <w:szCs w:val="21"/>
                    </w:rPr>
                    <w:t>0.003</w:t>
                  </w:r>
                </w:p>
              </w:tc>
              <w:tc>
                <w:tcPr>
                  <w:tcW w:w="910" w:type="dxa"/>
                  <w:tcBorders>
                    <w:top w:val="double" w:sz="4" w:space="0" w:color="auto"/>
                  </w:tcBorders>
                  <w:vAlign w:val="center"/>
                </w:tcPr>
                <w:p w14:paraId="69F5115F" w14:textId="77777777" w:rsidR="005161EE" w:rsidRDefault="00000000">
                  <w:pPr>
                    <w:jc w:val="center"/>
                    <w:rPr>
                      <w:szCs w:val="21"/>
                    </w:rPr>
                  </w:pPr>
                  <w:r>
                    <w:rPr>
                      <w:szCs w:val="21"/>
                    </w:rPr>
                    <w:t>0.012</w:t>
                  </w:r>
                </w:p>
              </w:tc>
              <w:tc>
                <w:tcPr>
                  <w:tcW w:w="909" w:type="dxa"/>
                  <w:tcBorders>
                    <w:top w:val="double" w:sz="4" w:space="0" w:color="auto"/>
                  </w:tcBorders>
                  <w:vAlign w:val="center"/>
                </w:tcPr>
                <w:p w14:paraId="79A868F6" w14:textId="77777777" w:rsidR="005161EE" w:rsidRDefault="00000000">
                  <w:pPr>
                    <w:jc w:val="center"/>
                    <w:rPr>
                      <w:szCs w:val="21"/>
                    </w:rPr>
                  </w:pPr>
                  <w:r>
                    <w:rPr>
                      <w:szCs w:val="21"/>
                    </w:rPr>
                    <w:t>0.027</w:t>
                  </w:r>
                </w:p>
              </w:tc>
              <w:tc>
                <w:tcPr>
                  <w:tcW w:w="909" w:type="dxa"/>
                  <w:tcBorders>
                    <w:top w:val="double" w:sz="4" w:space="0" w:color="auto"/>
                  </w:tcBorders>
                  <w:vAlign w:val="center"/>
                </w:tcPr>
                <w:p w14:paraId="4CCFA472" w14:textId="77777777" w:rsidR="005161EE" w:rsidRDefault="00000000">
                  <w:pPr>
                    <w:jc w:val="center"/>
                    <w:rPr>
                      <w:szCs w:val="21"/>
                    </w:rPr>
                  </w:pPr>
                  <w:r>
                    <w:rPr>
                      <w:szCs w:val="21"/>
                    </w:rPr>
                    <w:t>0.048</w:t>
                  </w:r>
                </w:p>
              </w:tc>
              <w:tc>
                <w:tcPr>
                  <w:tcW w:w="909" w:type="dxa"/>
                  <w:tcBorders>
                    <w:top w:val="double" w:sz="4" w:space="0" w:color="auto"/>
                  </w:tcBorders>
                  <w:vAlign w:val="center"/>
                </w:tcPr>
                <w:p w14:paraId="54E485A6" w14:textId="77777777" w:rsidR="005161EE" w:rsidRDefault="00000000">
                  <w:pPr>
                    <w:jc w:val="center"/>
                    <w:rPr>
                      <w:szCs w:val="21"/>
                    </w:rPr>
                  </w:pPr>
                  <w:r>
                    <w:rPr>
                      <w:szCs w:val="21"/>
                    </w:rPr>
                    <w:t>0.075</w:t>
                  </w:r>
                </w:p>
              </w:tc>
              <w:tc>
                <w:tcPr>
                  <w:tcW w:w="909" w:type="dxa"/>
                  <w:tcBorders>
                    <w:top w:val="double" w:sz="4" w:space="0" w:color="auto"/>
                  </w:tcBorders>
                  <w:vAlign w:val="center"/>
                </w:tcPr>
                <w:p w14:paraId="5DE82225" w14:textId="77777777" w:rsidR="005161EE" w:rsidRDefault="00000000">
                  <w:pPr>
                    <w:jc w:val="center"/>
                    <w:rPr>
                      <w:szCs w:val="21"/>
                    </w:rPr>
                  </w:pPr>
                  <w:r>
                    <w:rPr>
                      <w:szCs w:val="21"/>
                    </w:rPr>
                    <w:t>0.108</w:t>
                  </w:r>
                </w:p>
              </w:tc>
              <w:tc>
                <w:tcPr>
                  <w:tcW w:w="909" w:type="dxa"/>
                  <w:tcBorders>
                    <w:top w:val="double" w:sz="4" w:space="0" w:color="auto"/>
                    <w:right w:val="nil"/>
                  </w:tcBorders>
                  <w:vAlign w:val="center"/>
                </w:tcPr>
                <w:p w14:paraId="2D72D469" w14:textId="77777777" w:rsidR="005161EE" w:rsidRDefault="00000000">
                  <w:pPr>
                    <w:jc w:val="center"/>
                    <w:rPr>
                      <w:szCs w:val="21"/>
                    </w:rPr>
                  </w:pPr>
                  <w:r>
                    <w:rPr>
                      <w:szCs w:val="21"/>
                    </w:rPr>
                    <w:t>0.147</w:t>
                  </w:r>
                </w:p>
              </w:tc>
            </w:tr>
            <w:tr w:rsidR="005161EE" w14:paraId="1ED14A09" w14:textId="77777777">
              <w:trPr>
                <w:jc w:val="center"/>
              </w:trPr>
              <w:tc>
                <w:tcPr>
                  <w:tcW w:w="2708" w:type="dxa"/>
                  <w:tcBorders>
                    <w:left w:val="nil"/>
                  </w:tcBorders>
                  <w:vAlign w:val="center"/>
                </w:tcPr>
                <w:p w14:paraId="546D8992" w14:textId="77777777" w:rsidR="005161EE" w:rsidRDefault="00000000">
                  <w:pPr>
                    <w:jc w:val="center"/>
                    <w:rPr>
                      <w:szCs w:val="21"/>
                    </w:rPr>
                  </w:pPr>
                  <w:r>
                    <w:rPr>
                      <w:szCs w:val="21"/>
                    </w:rPr>
                    <w:t>粉尘粒径（</w:t>
                  </w:r>
                  <w:r>
                    <w:rPr>
                      <w:szCs w:val="21"/>
                    </w:rPr>
                    <w:t>um</w:t>
                  </w:r>
                  <w:r>
                    <w:rPr>
                      <w:szCs w:val="21"/>
                    </w:rPr>
                    <w:t>）</w:t>
                  </w:r>
                </w:p>
              </w:tc>
              <w:tc>
                <w:tcPr>
                  <w:tcW w:w="910" w:type="dxa"/>
                  <w:vAlign w:val="center"/>
                </w:tcPr>
                <w:p w14:paraId="09439131" w14:textId="77777777" w:rsidR="005161EE" w:rsidRDefault="00000000">
                  <w:pPr>
                    <w:jc w:val="center"/>
                    <w:rPr>
                      <w:szCs w:val="21"/>
                    </w:rPr>
                  </w:pPr>
                  <w:r>
                    <w:rPr>
                      <w:szCs w:val="21"/>
                    </w:rPr>
                    <w:t>80</w:t>
                  </w:r>
                </w:p>
              </w:tc>
              <w:tc>
                <w:tcPr>
                  <w:tcW w:w="910" w:type="dxa"/>
                  <w:vAlign w:val="center"/>
                </w:tcPr>
                <w:p w14:paraId="0025AE8A" w14:textId="77777777" w:rsidR="005161EE" w:rsidRDefault="00000000">
                  <w:pPr>
                    <w:jc w:val="center"/>
                    <w:rPr>
                      <w:szCs w:val="21"/>
                    </w:rPr>
                  </w:pPr>
                  <w:r>
                    <w:rPr>
                      <w:szCs w:val="21"/>
                    </w:rPr>
                    <w:t>90</w:t>
                  </w:r>
                </w:p>
              </w:tc>
              <w:tc>
                <w:tcPr>
                  <w:tcW w:w="909" w:type="dxa"/>
                  <w:vAlign w:val="center"/>
                </w:tcPr>
                <w:p w14:paraId="40A59E47" w14:textId="77777777" w:rsidR="005161EE" w:rsidRDefault="00000000">
                  <w:pPr>
                    <w:jc w:val="center"/>
                    <w:rPr>
                      <w:szCs w:val="21"/>
                    </w:rPr>
                  </w:pPr>
                  <w:r>
                    <w:rPr>
                      <w:szCs w:val="21"/>
                    </w:rPr>
                    <w:t>100</w:t>
                  </w:r>
                </w:p>
              </w:tc>
              <w:tc>
                <w:tcPr>
                  <w:tcW w:w="909" w:type="dxa"/>
                  <w:vAlign w:val="center"/>
                </w:tcPr>
                <w:p w14:paraId="2CB5E1D6" w14:textId="77777777" w:rsidR="005161EE" w:rsidRDefault="00000000">
                  <w:pPr>
                    <w:jc w:val="center"/>
                    <w:rPr>
                      <w:szCs w:val="21"/>
                    </w:rPr>
                  </w:pPr>
                  <w:r>
                    <w:rPr>
                      <w:szCs w:val="21"/>
                    </w:rPr>
                    <w:t>150</w:t>
                  </w:r>
                </w:p>
              </w:tc>
              <w:tc>
                <w:tcPr>
                  <w:tcW w:w="909" w:type="dxa"/>
                  <w:vAlign w:val="center"/>
                </w:tcPr>
                <w:p w14:paraId="58A5A103" w14:textId="77777777" w:rsidR="005161EE" w:rsidRDefault="00000000">
                  <w:pPr>
                    <w:jc w:val="center"/>
                    <w:rPr>
                      <w:szCs w:val="21"/>
                    </w:rPr>
                  </w:pPr>
                  <w:r>
                    <w:rPr>
                      <w:szCs w:val="21"/>
                    </w:rPr>
                    <w:t>200</w:t>
                  </w:r>
                </w:p>
              </w:tc>
              <w:tc>
                <w:tcPr>
                  <w:tcW w:w="909" w:type="dxa"/>
                  <w:vAlign w:val="center"/>
                </w:tcPr>
                <w:p w14:paraId="651EDADC" w14:textId="77777777" w:rsidR="005161EE" w:rsidRDefault="00000000">
                  <w:pPr>
                    <w:jc w:val="center"/>
                    <w:rPr>
                      <w:szCs w:val="21"/>
                    </w:rPr>
                  </w:pPr>
                  <w:r>
                    <w:rPr>
                      <w:szCs w:val="21"/>
                    </w:rPr>
                    <w:t>250</w:t>
                  </w:r>
                </w:p>
              </w:tc>
              <w:tc>
                <w:tcPr>
                  <w:tcW w:w="909" w:type="dxa"/>
                  <w:tcBorders>
                    <w:right w:val="nil"/>
                  </w:tcBorders>
                  <w:vAlign w:val="center"/>
                </w:tcPr>
                <w:p w14:paraId="6BBF23E7" w14:textId="77777777" w:rsidR="005161EE" w:rsidRDefault="00000000">
                  <w:pPr>
                    <w:jc w:val="center"/>
                    <w:rPr>
                      <w:szCs w:val="21"/>
                    </w:rPr>
                  </w:pPr>
                  <w:r>
                    <w:rPr>
                      <w:szCs w:val="21"/>
                    </w:rPr>
                    <w:t>350</w:t>
                  </w:r>
                </w:p>
              </w:tc>
            </w:tr>
            <w:tr w:rsidR="005161EE" w14:paraId="11253F29" w14:textId="77777777">
              <w:trPr>
                <w:jc w:val="center"/>
              </w:trPr>
              <w:tc>
                <w:tcPr>
                  <w:tcW w:w="2708" w:type="dxa"/>
                  <w:tcBorders>
                    <w:left w:val="nil"/>
                  </w:tcBorders>
                  <w:vAlign w:val="center"/>
                </w:tcPr>
                <w:p w14:paraId="5E11EB26" w14:textId="77777777" w:rsidR="005161EE" w:rsidRDefault="00000000">
                  <w:pPr>
                    <w:jc w:val="center"/>
                    <w:rPr>
                      <w:szCs w:val="21"/>
                    </w:rPr>
                  </w:pPr>
                  <w:r>
                    <w:rPr>
                      <w:szCs w:val="21"/>
                    </w:rPr>
                    <w:t>沉降速度（</w:t>
                  </w:r>
                  <w:r>
                    <w:rPr>
                      <w:szCs w:val="21"/>
                    </w:rPr>
                    <w:t>m/s</w:t>
                  </w:r>
                  <w:r>
                    <w:rPr>
                      <w:szCs w:val="21"/>
                    </w:rPr>
                    <w:t>）</w:t>
                  </w:r>
                </w:p>
              </w:tc>
              <w:tc>
                <w:tcPr>
                  <w:tcW w:w="910" w:type="dxa"/>
                  <w:vAlign w:val="center"/>
                </w:tcPr>
                <w:p w14:paraId="7076ED43" w14:textId="77777777" w:rsidR="005161EE" w:rsidRDefault="00000000">
                  <w:pPr>
                    <w:jc w:val="center"/>
                    <w:rPr>
                      <w:szCs w:val="21"/>
                    </w:rPr>
                  </w:pPr>
                  <w:r>
                    <w:rPr>
                      <w:szCs w:val="21"/>
                    </w:rPr>
                    <w:t>0.158</w:t>
                  </w:r>
                </w:p>
              </w:tc>
              <w:tc>
                <w:tcPr>
                  <w:tcW w:w="910" w:type="dxa"/>
                  <w:vAlign w:val="center"/>
                </w:tcPr>
                <w:p w14:paraId="1D792917" w14:textId="77777777" w:rsidR="005161EE" w:rsidRDefault="00000000">
                  <w:pPr>
                    <w:jc w:val="center"/>
                    <w:rPr>
                      <w:szCs w:val="21"/>
                    </w:rPr>
                  </w:pPr>
                  <w:r>
                    <w:rPr>
                      <w:szCs w:val="21"/>
                    </w:rPr>
                    <w:t>0.170</w:t>
                  </w:r>
                </w:p>
              </w:tc>
              <w:tc>
                <w:tcPr>
                  <w:tcW w:w="909" w:type="dxa"/>
                  <w:vAlign w:val="center"/>
                </w:tcPr>
                <w:p w14:paraId="4C2A13AC" w14:textId="77777777" w:rsidR="005161EE" w:rsidRDefault="00000000">
                  <w:pPr>
                    <w:jc w:val="center"/>
                    <w:rPr>
                      <w:szCs w:val="21"/>
                    </w:rPr>
                  </w:pPr>
                  <w:r>
                    <w:rPr>
                      <w:szCs w:val="21"/>
                    </w:rPr>
                    <w:t>0.182</w:t>
                  </w:r>
                </w:p>
              </w:tc>
              <w:tc>
                <w:tcPr>
                  <w:tcW w:w="909" w:type="dxa"/>
                  <w:vAlign w:val="center"/>
                </w:tcPr>
                <w:p w14:paraId="05418FCB" w14:textId="77777777" w:rsidR="005161EE" w:rsidRDefault="00000000">
                  <w:pPr>
                    <w:jc w:val="center"/>
                    <w:rPr>
                      <w:szCs w:val="21"/>
                    </w:rPr>
                  </w:pPr>
                  <w:r>
                    <w:rPr>
                      <w:szCs w:val="21"/>
                    </w:rPr>
                    <w:t>0.239</w:t>
                  </w:r>
                </w:p>
              </w:tc>
              <w:tc>
                <w:tcPr>
                  <w:tcW w:w="909" w:type="dxa"/>
                  <w:vAlign w:val="center"/>
                </w:tcPr>
                <w:p w14:paraId="3F361E36" w14:textId="77777777" w:rsidR="005161EE" w:rsidRDefault="00000000">
                  <w:pPr>
                    <w:jc w:val="center"/>
                    <w:rPr>
                      <w:szCs w:val="21"/>
                    </w:rPr>
                  </w:pPr>
                  <w:r>
                    <w:rPr>
                      <w:szCs w:val="21"/>
                    </w:rPr>
                    <w:t>0.804</w:t>
                  </w:r>
                </w:p>
              </w:tc>
              <w:tc>
                <w:tcPr>
                  <w:tcW w:w="909" w:type="dxa"/>
                  <w:vAlign w:val="center"/>
                </w:tcPr>
                <w:p w14:paraId="1A31D1B0" w14:textId="77777777" w:rsidR="005161EE" w:rsidRDefault="00000000">
                  <w:pPr>
                    <w:jc w:val="center"/>
                    <w:rPr>
                      <w:szCs w:val="21"/>
                    </w:rPr>
                  </w:pPr>
                  <w:r>
                    <w:rPr>
                      <w:szCs w:val="21"/>
                    </w:rPr>
                    <w:t>1.005</w:t>
                  </w:r>
                </w:p>
              </w:tc>
              <w:tc>
                <w:tcPr>
                  <w:tcW w:w="909" w:type="dxa"/>
                  <w:tcBorders>
                    <w:right w:val="nil"/>
                  </w:tcBorders>
                  <w:vAlign w:val="center"/>
                </w:tcPr>
                <w:p w14:paraId="04461F23" w14:textId="77777777" w:rsidR="005161EE" w:rsidRDefault="00000000">
                  <w:pPr>
                    <w:jc w:val="center"/>
                    <w:rPr>
                      <w:szCs w:val="21"/>
                    </w:rPr>
                  </w:pPr>
                  <w:r>
                    <w:rPr>
                      <w:szCs w:val="21"/>
                    </w:rPr>
                    <w:t>1.829</w:t>
                  </w:r>
                </w:p>
              </w:tc>
            </w:tr>
            <w:tr w:rsidR="005161EE" w14:paraId="5CEAA0D4" w14:textId="77777777">
              <w:trPr>
                <w:jc w:val="center"/>
              </w:trPr>
              <w:tc>
                <w:tcPr>
                  <w:tcW w:w="2708" w:type="dxa"/>
                  <w:tcBorders>
                    <w:left w:val="nil"/>
                  </w:tcBorders>
                  <w:vAlign w:val="center"/>
                </w:tcPr>
                <w:p w14:paraId="5CF4B945" w14:textId="77777777" w:rsidR="005161EE" w:rsidRDefault="00000000">
                  <w:pPr>
                    <w:jc w:val="center"/>
                    <w:rPr>
                      <w:szCs w:val="21"/>
                    </w:rPr>
                  </w:pPr>
                  <w:r>
                    <w:rPr>
                      <w:szCs w:val="21"/>
                    </w:rPr>
                    <w:t>粉尘粒径（</w:t>
                  </w:r>
                  <w:r>
                    <w:rPr>
                      <w:szCs w:val="21"/>
                    </w:rPr>
                    <w:t>um</w:t>
                  </w:r>
                  <w:r>
                    <w:rPr>
                      <w:szCs w:val="21"/>
                    </w:rPr>
                    <w:t>）</w:t>
                  </w:r>
                </w:p>
              </w:tc>
              <w:tc>
                <w:tcPr>
                  <w:tcW w:w="910" w:type="dxa"/>
                  <w:vAlign w:val="center"/>
                </w:tcPr>
                <w:p w14:paraId="337480CE" w14:textId="77777777" w:rsidR="005161EE" w:rsidRDefault="00000000">
                  <w:pPr>
                    <w:jc w:val="center"/>
                    <w:rPr>
                      <w:szCs w:val="21"/>
                    </w:rPr>
                  </w:pPr>
                  <w:r>
                    <w:rPr>
                      <w:szCs w:val="21"/>
                    </w:rPr>
                    <w:t>450</w:t>
                  </w:r>
                </w:p>
              </w:tc>
              <w:tc>
                <w:tcPr>
                  <w:tcW w:w="910" w:type="dxa"/>
                  <w:vAlign w:val="center"/>
                </w:tcPr>
                <w:p w14:paraId="177E3887" w14:textId="77777777" w:rsidR="005161EE" w:rsidRDefault="00000000">
                  <w:pPr>
                    <w:jc w:val="center"/>
                    <w:rPr>
                      <w:szCs w:val="21"/>
                    </w:rPr>
                  </w:pPr>
                  <w:r>
                    <w:rPr>
                      <w:szCs w:val="21"/>
                    </w:rPr>
                    <w:t>550</w:t>
                  </w:r>
                </w:p>
              </w:tc>
              <w:tc>
                <w:tcPr>
                  <w:tcW w:w="909" w:type="dxa"/>
                  <w:vAlign w:val="center"/>
                </w:tcPr>
                <w:p w14:paraId="604B56C7" w14:textId="77777777" w:rsidR="005161EE" w:rsidRDefault="00000000">
                  <w:pPr>
                    <w:jc w:val="center"/>
                    <w:rPr>
                      <w:szCs w:val="21"/>
                    </w:rPr>
                  </w:pPr>
                  <w:r>
                    <w:rPr>
                      <w:szCs w:val="21"/>
                    </w:rPr>
                    <w:t>650</w:t>
                  </w:r>
                </w:p>
              </w:tc>
              <w:tc>
                <w:tcPr>
                  <w:tcW w:w="909" w:type="dxa"/>
                  <w:vAlign w:val="center"/>
                </w:tcPr>
                <w:p w14:paraId="454CF1ED" w14:textId="77777777" w:rsidR="005161EE" w:rsidRDefault="00000000">
                  <w:pPr>
                    <w:jc w:val="center"/>
                    <w:rPr>
                      <w:szCs w:val="21"/>
                    </w:rPr>
                  </w:pPr>
                  <w:r>
                    <w:rPr>
                      <w:szCs w:val="21"/>
                    </w:rPr>
                    <w:t>750</w:t>
                  </w:r>
                </w:p>
              </w:tc>
              <w:tc>
                <w:tcPr>
                  <w:tcW w:w="909" w:type="dxa"/>
                  <w:vAlign w:val="center"/>
                </w:tcPr>
                <w:p w14:paraId="33E9DE93" w14:textId="77777777" w:rsidR="005161EE" w:rsidRDefault="00000000">
                  <w:pPr>
                    <w:jc w:val="center"/>
                    <w:rPr>
                      <w:szCs w:val="21"/>
                    </w:rPr>
                  </w:pPr>
                  <w:r>
                    <w:rPr>
                      <w:szCs w:val="21"/>
                    </w:rPr>
                    <w:t>850</w:t>
                  </w:r>
                </w:p>
              </w:tc>
              <w:tc>
                <w:tcPr>
                  <w:tcW w:w="909" w:type="dxa"/>
                  <w:vAlign w:val="center"/>
                </w:tcPr>
                <w:p w14:paraId="2E0C8033" w14:textId="77777777" w:rsidR="005161EE" w:rsidRDefault="00000000">
                  <w:pPr>
                    <w:jc w:val="center"/>
                    <w:rPr>
                      <w:szCs w:val="21"/>
                    </w:rPr>
                  </w:pPr>
                  <w:r>
                    <w:rPr>
                      <w:szCs w:val="21"/>
                    </w:rPr>
                    <w:t>950</w:t>
                  </w:r>
                </w:p>
              </w:tc>
              <w:tc>
                <w:tcPr>
                  <w:tcW w:w="909" w:type="dxa"/>
                  <w:tcBorders>
                    <w:right w:val="nil"/>
                  </w:tcBorders>
                  <w:vAlign w:val="center"/>
                </w:tcPr>
                <w:p w14:paraId="309EF35A" w14:textId="77777777" w:rsidR="005161EE" w:rsidRDefault="00000000">
                  <w:pPr>
                    <w:jc w:val="center"/>
                    <w:rPr>
                      <w:szCs w:val="21"/>
                    </w:rPr>
                  </w:pPr>
                  <w:r>
                    <w:rPr>
                      <w:szCs w:val="21"/>
                    </w:rPr>
                    <w:t>1050</w:t>
                  </w:r>
                </w:p>
              </w:tc>
            </w:tr>
            <w:tr w:rsidR="005161EE" w14:paraId="5EE72761" w14:textId="77777777">
              <w:trPr>
                <w:jc w:val="center"/>
              </w:trPr>
              <w:tc>
                <w:tcPr>
                  <w:tcW w:w="2708" w:type="dxa"/>
                  <w:tcBorders>
                    <w:left w:val="nil"/>
                    <w:bottom w:val="single" w:sz="12" w:space="0" w:color="auto"/>
                  </w:tcBorders>
                  <w:vAlign w:val="center"/>
                </w:tcPr>
                <w:p w14:paraId="3028DCC1" w14:textId="77777777" w:rsidR="005161EE" w:rsidRDefault="00000000">
                  <w:pPr>
                    <w:jc w:val="center"/>
                    <w:rPr>
                      <w:szCs w:val="21"/>
                    </w:rPr>
                  </w:pPr>
                  <w:r>
                    <w:rPr>
                      <w:szCs w:val="21"/>
                    </w:rPr>
                    <w:t>沉降速度（</w:t>
                  </w:r>
                  <w:r>
                    <w:rPr>
                      <w:szCs w:val="21"/>
                    </w:rPr>
                    <w:t>m/s</w:t>
                  </w:r>
                  <w:r>
                    <w:rPr>
                      <w:szCs w:val="21"/>
                    </w:rPr>
                    <w:t>）</w:t>
                  </w:r>
                </w:p>
              </w:tc>
              <w:tc>
                <w:tcPr>
                  <w:tcW w:w="910" w:type="dxa"/>
                  <w:tcBorders>
                    <w:bottom w:val="single" w:sz="12" w:space="0" w:color="auto"/>
                  </w:tcBorders>
                  <w:vAlign w:val="center"/>
                </w:tcPr>
                <w:p w14:paraId="2AA995A2" w14:textId="77777777" w:rsidR="005161EE" w:rsidRDefault="00000000">
                  <w:pPr>
                    <w:jc w:val="center"/>
                    <w:rPr>
                      <w:szCs w:val="21"/>
                    </w:rPr>
                  </w:pPr>
                  <w:r>
                    <w:rPr>
                      <w:szCs w:val="21"/>
                    </w:rPr>
                    <w:t>2.211</w:t>
                  </w:r>
                </w:p>
              </w:tc>
              <w:tc>
                <w:tcPr>
                  <w:tcW w:w="910" w:type="dxa"/>
                  <w:tcBorders>
                    <w:bottom w:val="single" w:sz="12" w:space="0" w:color="auto"/>
                  </w:tcBorders>
                  <w:vAlign w:val="center"/>
                </w:tcPr>
                <w:p w14:paraId="46DE2033" w14:textId="77777777" w:rsidR="005161EE" w:rsidRDefault="00000000">
                  <w:pPr>
                    <w:jc w:val="center"/>
                    <w:rPr>
                      <w:szCs w:val="21"/>
                    </w:rPr>
                  </w:pPr>
                  <w:r>
                    <w:rPr>
                      <w:szCs w:val="21"/>
                    </w:rPr>
                    <w:t>2.614</w:t>
                  </w:r>
                </w:p>
              </w:tc>
              <w:tc>
                <w:tcPr>
                  <w:tcW w:w="909" w:type="dxa"/>
                  <w:tcBorders>
                    <w:bottom w:val="single" w:sz="12" w:space="0" w:color="auto"/>
                  </w:tcBorders>
                  <w:vAlign w:val="center"/>
                </w:tcPr>
                <w:p w14:paraId="52860EC8" w14:textId="77777777" w:rsidR="005161EE" w:rsidRDefault="00000000">
                  <w:pPr>
                    <w:jc w:val="center"/>
                    <w:rPr>
                      <w:szCs w:val="21"/>
                    </w:rPr>
                  </w:pPr>
                  <w:r>
                    <w:rPr>
                      <w:szCs w:val="21"/>
                    </w:rPr>
                    <w:t>3.016</w:t>
                  </w:r>
                </w:p>
              </w:tc>
              <w:tc>
                <w:tcPr>
                  <w:tcW w:w="909" w:type="dxa"/>
                  <w:tcBorders>
                    <w:bottom w:val="single" w:sz="12" w:space="0" w:color="auto"/>
                  </w:tcBorders>
                  <w:vAlign w:val="center"/>
                </w:tcPr>
                <w:p w14:paraId="7BF1E8B7" w14:textId="77777777" w:rsidR="005161EE" w:rsidRDefault="00000000">
                  <w:pPr>
                    <w:jc w:val="center"/>
                    <w:rPr>
                      <w:szCs w:val="21"/>
                    </w:rPr>
                  </w:pPr>
                  <w:r>
                    <w:rPr>
                      <w:szCs w:val="21"/>
                    </w:rPr>
                    <w:t>3.418</w:t>
                  </w:r>
                </w:p>
              </w:tc>
              <w:tc>
                <w:tcPr>
                  <w:tcW w:w="909" w:type="dxa"/>
                  <w:tcBorders>
                    <w:bottom w:val="single" w:sz="12" w:space="0" w:color="auto"/>
                  </w:tcBorders>
                  <w:vAlign w:val="center"/>
                </w:tcPr>
                <w:p w14:paraId="0A79C16D" w14:textId="77777777" w:rsidR="005161EE" w:rsidRDefault="00000000">
                  <w:pPr>
                    <w:jc w:val="center"/>
                    <w:rPr>
                      <w:szCs w:val="21"/>
                    </w:rPr>
                  </w:pPr>
                  <w:r>
                    <w:rPr>
                      <w:szCs w:val="21"/>
                    </w:rPr>
                    <w:t>3.820</w:t>
                  </w:r>
                </w:p>
              </w:tc>
              <w:tc>
                <w:tcPr>
                  <w:tcW w:w="909" w:type="dxa"/>
                  <w:tcBorders>
                    <w:bottom w:val="single" w:sz="12" w:space="0" w:color="auto"/>
                  </w:tcBorders>
                  <w:vAlign w:val="center"/>
                </w:tcPr>
                <w:p w14:paraId="7BFE1955" w14:textId="77777777" w:rsidR="005161EE" w:rsidRDefault="00000000">
                  <w:pPr>
                    <w:jc w:val="center"/>
                    <w:rPr>
                      <w:szCs w:val="21"/>
                    </w:rPr>
                  </w:pPr>
                  <w:r>
                    <w:rPr>
                      <w:szCs w:val="21"/>
                    </w:rPr>
                    <w:t>4.222</w:t>
                  </w:r>
                </w:p>
              </w:tc>
              <w:tc>
                <w:tcPr>
                  <w:tcW w:w="909" w:type="dxa"/>
                  <w:tcBorders>
                    <w:bottom w:val="single" w:sz="12" w:space="0" w:color="auto"/>
                    <w:right w:val="nil"/>
                  </w:tcBorders>
                  <w:vAlign w:val="center"/>
                </w:tcPr>
                <w:p w14:paraId="5E1ECE8F" w14:textId="77777777" w:rsidR="005161EE" w:rsidRDefault="00000000">
                  <w:pPr>
                    <w:jc w:val="center"/>
                    <w:rPr>
                      <w:szCs w:val="21"/>
                    </w:rPr>
                  </w:pPr>
                  <w:r>
                    <w:rPr>
                      <w:szCs w:val="21"/>
                    </w:rPr>
                    <w:t>4.624</w:t>
                  </w:r>
                </w:p>
              </w:tc>
            </w:tr>
          </w:tbl>
          <w:p w14:paraId="64DE8F80"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由表</w:t>
            </w:r>
            <w:r>
              <w:rPr>
                <w:rFonts w:ascii="Times New Roman" w:hAnsi="Times New Roman" w:hint="eastAsia"/>
                <w:sz w:val="24"/>
                <w:szCs w:val="24"/>
              </w:rPr>
              <w:t>28</w:t>
            </w:r>
            <w:r>
              <w:rPr>
                <w:rFonts w:ascii="Times New Roman" w:hAnsi="Times New Roman"/>
                <w:sz w:val="24"/>
                <w:szCs w:val="24"/>
              </w:rPr>
              <w:t>可知，尘粒的沉降速度随粒径的增大而迅速增大。当粒径为</w:t>
            </w:r>
            <w:r>
              <w:rPr>
                <w:rFonts w:ascii="Times New Roman" w:hAnsi="Times New Roman"/>
                <w:sz w:val="24"/>
                <w:szCs w:val="24"/>
              </w:rPr>
              <w:t>250</w:t>
            </w:r>
            <w:r>
              <w:rPr>
                <w:rFonts w:ascii="Times New Roman" w:hAnsi="Times New Roman"/>
                <w:sz w:val="24"/>
                <w:szCs w:val="24"/>
              </w:rPr>
              <w:t>微米时，沉降速度为</w:t>
            </w:r>
            <w:r>
              <w:rPr>
                <w:rFonts w:ascii="Times New Roman" w:hAnsi="Times New Roman"/>
                <w:sz w:val="24"/>
                <w:szCs w:val="24"/>
              </w:rPr>
              <w:t>1.005m/s</w:t>
            </w:r>
            <w:r>
              <w:rPr>
                <w:rFonts w:ascii="Times New Roman" w:hAnsi="Times New Roman"/>
                <w:sz w:val="24"/>
                <w:szCs w:val="24"/>
              </w:rPr>
              <w:t>，因此可以认为当尘粒大于</w:t>
            </w:r>
            <w:r>
              <w:rPr>
                <w:rFonts w:ascii="Times New Roman" w:hAnsi="Times New Roman"/>
                <w:sz w:val="24"/>
                <w:szCs w:val="24"/>
              </w:rPr>
              <w:t>250</w:t>
            </w:r>
            <w:r>
              <w:rPr>
                <w:rFonts w:ascii="Times New Roman" w:hAnsi="Times New Roman"/>
                <w:sz w:val="24"/>
                <w:szCs w:val="24"/>
              </w:rPr>
              <w:t>微米时，主要影响范围在扬尘点下风向近距离范围内，而真正对外环境产生影响的是一些微小尘粒。根据现场的气候情况不同，其影响范围也有所不同。根据南昌市气象资料，南昌市全年主导风向为</w:t>
            </w:r>
            <w:r>
              <w:rPr>
                <w:rFonts w:ascii="Times New Roman" w:hAnsi="Times New Roman"/>
                <w:sz w:val="24"/>
                <w:szCs w:val="24"/>
              </w:rPr>
              <w:t>NE</w:t>
            </w:r>
            <w:r>
              <w:rPr>
                <w:rFonts w:ascii="Times New Roman" w:hAnsi="Times New Roman"/>
                <w:sz w:val="24"/>
                <w:szCs w:val="24"/>
              </w:rPr>
              <w:t>，因此施工场地扬尘主要影响西南区域。施工期间，若不采取措施，扬尘势必对该区域环境产生一定影响。另外，根据气象资料，全年静风出现频率较高，扬尘特别可能出现在秋、冬二季，雨水偏小又多风的情况下，因此本工程施工期应注意施工扬尘的防治问题，做好扬尘防护管理工作，制定必要的防止措施，以减少施工场地扬尘对周围环境的影响。</w:t>
            </w:r>
          </w:p>
          <w:p w14:paraId="4934047B"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考虑到项目施工现场土壤湿度大，大颗粒在大气中会很快沉降地面等特点，在采取适当防护措施后，施工区域</w:t>
            </w:r>
            <w:r>
              <w:rPr>
                <w:rFonts w:ascii="Times New Roman" w:hAnsi="Times New Roman"/>
                <w:sz w:val="24"/>
                <w:szCs w:val="24"/>
              </w:rPr>
              <w:t>PM</w:t>
            </w:r>
            <w:r>
              <w:rPr>
                <w:rFonts w:ascii="Times New Roman" w:hAnsi="Times New Roman"/>
                <w:sz w:val="24"/>
                <w:szCs w:val="24"/>
                <w:vertAlign w:val="subscript"/>
              </w:rPr>
              <w:t>10</w:t>
            </w:r>
            <w:r>
              <w:rPr>
                <w:rFonts w:ascii="Times New Roman" w:hAnsi="Times New Roman"/>
                <w:sz w:val="24"/>
                <w:szCs w:val="24"/>
              </w:rPr>
              <w:t>浓度将在</w:t>
            </w:r>
            <w:r>
              <w:rPr>
                <w:rFonts w:ascii="Times New Roman" w:hAnsi="Times New Roman"/>
                <w:sz w:val="24"/>
                <w:szCs w:val="24"/>
              </w:rPr>
              <w:t>50m</w:t>
            </w:r>
            <w:r>
              <w:rPr>
                <w:rFonts w:ascii="Times New Roman" w:hAnsi="Times New Roman"/>
                <w:sz w:val="24"/>
                <w:szCs w:val="24"/>
              </w:rPr>
              <w:t>以内超标，若不采取防护措施，施工扬尘超标影响范围为</w:t>
            </w:r>
            <w:r>
              <w:rPr>
                <w:rFonts w:ascii="Times New Roman" w:hAnsi="Times New Roman"/>
                <w:sz w:val="24"/>
                <w:szCs w:val="24"/>
              </w:rPr>
              <w:t>150m</w:t>
            </w:r>
            <w:r>
              <w:rPr>
                <w:rFonts w:ascii="Times New Roman" w:hAnsi="Times New Roman"/>
                <w:sz w:val="24"/>
                <w:szCs w:val="24"/>
              </w:rPr>
              <w:t>，项目昼夜施工均会对</w:t>
            </w:r>
            <w:r>
              <w:rPr>
                <w:rFonts w:ascii="Times New Roman" w:hAnsi="Times New Roman" w:hint="eastAsia"/>
                <w:sz w:val="24"/>
                <w:szCs w:val="24"/>
              </w:rPr>
              <w:t>周边</w:t>
            </w:r>
            <w:r>
              <w:rPr>
                <w:rFonts w:ascii="Times New Roman" w:hAnsi="Times New Roman"/>
                <w:sz w:val="24"/>
                <w:szCs w:val="24"/>
              </w:rPr>
              <w:t>的环境敏感点产生一定影响。</w:t>
            </w:r>
          </w:p>
          <w:p w14:paraId="6B9CBA7F" w14:textId="77777777" w:rsidR="005161EE" w:rsidRDefault="00000000">
            <w:pPr>
              <w:spacing w:line="360" w:lineRule="auto"/>
              <w:ind w:left="352"/>
              <w:rPr>
                <w:b/>
                <w:sz w:val="24"/>
              </w:rPr>
            </w:pPr>
            <w:r>
              <w:rPr>
                <w:b/>
                <w:sz w:val="24"/>
              </w:rPr>
              <w:t>3</w:t>
            </w:r>
            <w:r>
              <w:rPr>
                <w:b/>
                <w:sz w:val="24"/>
              </w:rPr>
              <w:t>、噪声</w:t>
            </w:r>
          </w:p>
          <w:p w14:paraId="76AB95D7" w14:textId="77777777" w:rsidR="005161EE" w:rsidRDefault="00000000">
            <w:pPr>
              <w:snapToGrid w:val="0"/>
              <w:spacing w:line="360" w:lineRule="auto"/>
              <w:ind w:firstLineChars="200" w:firstLine="480"/>
              <w:rPr>
                <w:bCs/>
                <w:sz w:val="24"/>
                <w:szCs w:val="24"/>
              </w:rPr>
            </w:pPr>
            <w:r>
              <w:rPr>
                <w:bCs/>
                <w:sz w:val="24"/>
                <w:szCs w:val="24"/>
              </w:rPr>
              <w:t>施工噪声主要由施工机械和运输车辆产生，不同阶段、不同场所、不同作业性质产生不同的噪声。参与施工的机械除了没有大型的打桩机外，几乎包括了其他各种施工作业的机械。施工机械具有声级大、声源强、连续性等特点，运输车辆的交通噪声具有声源面广、流动性强等特点。主要噪声源及其声级见表</w:t>
            </w:r>
            <w:r>
              <w:rPr>
                <w:rFonts w:hint="eastAsia"/>
                <w:bCs/>
                <w:sz w:val="24"/>
                <w:szCs w:val="24"/>
              </w:rPr>
              <w:t>29</w:t>
            </w:r>
            <w:r>
              <w:rPr>
                <w:bCs/>
                <w:sz w:val="24"/>
                <w:szCs w:val="24"/>
              </w:rPr>
              <w:t>。</w:t>
            </w:r>
          </w:p>
          <w:p w14:paraId="2FA0551D" w14:textId="77777777" w:rsidR="005161EE" w:rsidRDefault="00000000">
            <w:pPr>
              <w:snapToGrid w:val="0"/>
              <w:spacing w:line="240" w:lineRule="auto"/>
              <w:jc w:val="center"/>
              <w:rPr>
                <w:b/>
                <w:sz w:val="24"/>
                <w:szCs w:val="24"/>
              </w:rPr>
            </w:pPr>
            <w:r>
              <w:rPr>
                <w:b/>
                <w:sz w:val="24"/>
                <w:szCs w:val="24"/>
              </w:rPr>
              <w:t>表</w:t>
            </w:r>
            <w:r>
              <w:rPr>
                <w:rFonts w:hint="eastAsia"/>
                <w:b/>
                <w:sz w:val="24"/>
                <w:szCs w:val="24"/>
              </w:rPr>
              <w:t xml:space="preserve">29 </w:t>
            </w:r>
            <w:r>
              <w:rPr>
                <w:b/>
                <w:sz w:val="24"/>
                <w:szCs w:val="24"/>
              </w:rPr>
              <w:t xml:space="preserve">  </w:t>
            </w:r>
            <w:r>
              <w:rPr>
                <w:b/>
                <w:sz w:val="24"/>
                <w:szCs w:val="24"/>
              </w:rPr>
              <w:t>各施工阶段主要噪声源状况</w:t>
            </w:r>
            <w:r>
              <w:rPr>
                <w:b/>
                <w:sz w:val="24"/>
                <w:szCs w:val="24"/>
              </w:rPr>
              <w:t xml:space="preserve">  </w:t>
            </w:r>
            <w:r>
              <w:rPr>
                <w:b/>
                <w:sz w:val="24"/>
                <w:szCs w:val="24"/>
              </w:rPr>
              <w:t>（单位：</w:t>
            </w:r>
            <w:r>
              <w:rPr>
                <w:b/>
                <w:sz w:val="24"/>
                <w:szCs w:val="24"/>
              </w:rPr>
              <w:t>dB</w:t>
            </w:r>
            <w:r>
              <w:rPr>
                <w:b/>
                <w:sz w:val="24"/>
                <w:szCs w:val="24"/>
              </w:rPr>
              <w:t>（</w:t>
            </w:r>
            <w:r>
              <w:rPr>
                <w:b/>
                <w:sz w:val="24"/>
                <w:szCs w:val="24"/>
              </w:rPr>
              <w:t>A</w:t>
            </w:r>
            <w:r>
              <w:rPr>
                <w:b/>
                <w:sz w:val="24"/>
                <w:szCs w:val="24"/>
              </w:rPr>
              <w:t>））</w:t>
            </w:r>
          </w:p>
          <w:tbl>
            <w:tblPr>
              <w:tblW w:w="8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3311"/>
              <w:gridCol w:w="1631"/>
              <w:gridCol w:w="1816"/>
            </w:tblGrid>
            <w:tr w:rsidR="005161EE" w14:paraId="2958DBC0" w14:textId="77777777">
              <w:trPr>
                <w:trHeight w:val="284"/>
                <w:jc w:val="center"/>
              </w:trPr>
              <w:tc>
                <w:tcPr>
                  <w:tcW w:w="1816" w:type="dxa"/>
                  <w:vAlign w:val="center"/>
                </w:tcPr>
                <w:p w14:paraId="34EE04B0" w14:textId="77777777" w:rsidR="005161EE" w:rsidRDefault="00000000">
                  <w:pPr>
                    <w:snapToGrid w:val="0"/>
                    <w:spacing w:line="240" w:lineRule="auto"/>
                    <w:jc w:val="center"/>
                    <w:rPr>
                      <w:bCs/>
                      <w:szCs w:val="21"/>
                    </w:rPr>
                  </w:pPr>
                  <w:r>
                    <w:rPr>
                      <w:bCs/>
                      <w:szCs w:val="21"/>
                    </w:rPr>
                    <w:t>序号</w:t>
                  </w:r>
                </w:p>
              </w:tc>
              <w:tc>
                <w:tcPr>
                  <w:tcW w:w="3311" w:type="dxa"/>
                  <w:vAlign w:val="center"/>
                </w:tcPr>
                <w:p w14:paraId="2A36B4E5" w14:textId="77777777" w:rsidR="005161EE" w:rsidRDefault="00000000">
                  <w:pPr>
                    <w:snapToGrid w:val="0"/>
                    <w:spacing w:line="240" w:lineRule="auto"/>
                    <w:jc w:val="center"/>
                    <w:rPr>
                      <w:bCs/>
                      <w:szCs w:val="21"/>
                    </w:rPr>
                  </w:pPr>
                  <w:r>
                    <w:rPr>
                      <w:bCs/>
                      <w:szCs w:val="21"/>
                    </w:rPr>
                    <w:t>设备名称</w:t>
                  </w:r>
                </w:p>
              </w:tc>
              <w:tc>
                <w:tcPr>
                  <w:tcW w:w="1631" w:type="dxa"/>
                  <w:vAlign w:val="center"/>
                </w:tcPr>
                <w:p w14:paraId="0FC690AF" w14:textId="77777777" w:rsidR="005161EE" w:rsidRDefault="00000000">
                  <w:pPr>
                    <w:snapToGrid w:val="0"/>
                    <w:spacing w:line="240" w:lineRule="auto"/>
                    <w:jc w:val="center"/>
                    <w:rPr>
                      <w:bCs/>
                      <w:szCs w:val="21"/>
                    </w:rPr>
                  </w:pPr>
                  <w:r>
                    <w:rPr>
                      <w:bCs/>
                      <w:szCs w:val="21"/>
                    </w:rPr>
                    <w:t>数量</w:t>
                  </w:r>
                </w:p>
              </w:tc>
              <w:tc>
                <w:tcPr>
                  <w:tcW w:w="1816" w:type="dxa"/>
                  <w:vAlign w:val="center"/>
                </w:tcPr>
                <w:p w14:paraId="4FA934BB" w14:textId="77777777" w:rsidR="005161EE" w:rsidRDefault="00000000">
                  <w:pPr>
                    <w:snapToGrid w:val="0"/>
                    <w:spacing w:line="240" w:lineRule="auto"/>
                    <w:jc w:val="center"/>
                    <w:rPr>
                      <w:bCs/>
                      <w:szCs w:val="21"/>
                    </w:rPr>
                  </w:pPr>
                  <w:r>
                    <w:rPr>
                      <w:bCs/>
                      <w:szCs w:val="21"/>
                    </w:rPr>
                    <w:t>声级</w:t>
                  </w:r>
                </w:p>
              </w:tc>
            </w:tr>
            <w:tr w:rsidR="005161EE" w14:paraId="2AB63D5F" w14:textId="77777777">
              <w:trPr>
                <w:trHeight w:val="284"/>
                <w:jc w:val="center"/>
              </w:trPr>
              <w:tc>
                <w:tcPr>
                  <w:tcW w:w="1816" w:type="dxa"/>
                  <w:vAlign w:val="center"/>
                </w:tcPr>
                <w:p w14:paraId="50F32B37" w14:textId="77777777" w:rsidR="005161EE" w:rsidRDefault="00000000">
                  <w:pPr>
                    <w:snapToGrid w:val="0"/>
                    <w:spacing w:line="240" w:lineRule="auto"/>
                    <w:jc w:val="center"/>
                    <w:rPr>
                      <w:bCs/>
                      <w:szCs w:val="21"/>
                    </w:rPr>
                  </w:pPr>
                  <w:r>
                    <w:rPr>
                      <w:bCs/>
                      <w:szCs w:val="21"/>
                    </w:rPr>
                    <w:t>1</w:t>
                  </w:r>
                </w:p>
              </w:tc>
              <w:tc>
                <w:tcPr>
                  <w:tcW w:w="3311" w:type="dxa"/>
                  <w:vAlign w:val="center"/>
                </w:tcPr>
                <w:p w14:paraId="1BCDCE59" w14:textId="77777777" w:rsidR="005161EE" w:rsidRDefault="00000000">
                  <w:pPr>
                    <w:snapToGrid w:val="0"/>
                    <w:spacing w:line="240" w:lineRule="auto"/>
                    <w:jc w:val="center"/>
                    <w:rPr>
                      <w:bCs/>
                      <w:szCs w:val="21"/>
                    </w:rPr>
                  </w:pPr>
                  <w:r>
                    <w:rPr>
                      <w:bCs/>
                      <w:szCs w:val="21"/>
                    </w:rPr>
                    <w:t>空压机</w:t>
                  </w:r>
                </w:p>
              </w:tc>
              <w:tc>
                <w:tcPr>
                  <w:tcW w:w="1631" w:type="dxa"/>
                  <w:vAlign w:val="center"/>
                </w:tcPr>
                <w:p w14:paraId="4171FF5A" w14:textId="77777777" w:rsidR="005161EE" w:rsidRDefault="00000000">
                  <w:pPr>
                    <w:snapToGrid w:val="0"/>
                    <w:spacing w:line="240" w:lineRule="auto"/>
                    <w:jc w:val="center"/>
                    <w:rPr>
                      <w:bCs/>
                      <w:szCs w:val="21"/>
                    </w:rPr>
                  </w:pPr>
                  <w:r>
                    <w:rPr>
                      <w:bCs/>
                      <w:szCs w:val="21"/>
                    </w:rPr>
                    <w:t>6</w:t>
                  </w:r>
                  <w:r>
                    <w:rPr>
                      <w:bCs/>
                      <w:szCs w:val="21"/>
                    </w:rPr>
                    <w:t>台</w:t>
                  </w:r>
                </w:p>
              </w:tc>
              <w:tc>
                <w:tcPr>
                  <w:tcW w:w="1816" w:type="dxa"/>
                  <w:vAlign w:val="center"/>
                </w:tcPr>
                <w:p w14:paraId="4D5E036D" w14:textId="77777777" w:rsidR="005161EE" w:rsidRDefault="00000000">
                  <w:pPr>
                    <w:snapToGrid w:val="0"/>
                    <w:spacing w:line="240" w:lineRule="auto"/>
                    <w:jc w:val="center"/>
                    <w:rPr>
                      <w:bCs/>
                      <w:szCs w:val="21"/>
                    </w:rPr>
                  </w:pPr>
                  <w:r>
                    <w:rPr>
                      <w:bCs/>
                      <w:szCs w:val="21"/>
                    </w:rPr>
                    <w:t>96</w:t>
                  </w:r>
                </w:p>
              </w:tc>
            </w:tr>
            <w:tr w:rsidR="005161EE" w14:paraId="5B9FCB03" w14:textId="77777777">
              <w:trPr>
                <w:trHeight w:val="284"/>
                <w:jc w:val="center"/>
              </w:trPr>
              <w:tc>
                <w:tcPr>
                  <w:tcW w:w="1816" w:type="dxa"/>
                  <w:vAlign w:val="center"/>
                </w:tcPr>
                <w:p w14:paraId="2C5D3802" w14:textId="77777777" w:rsidR="005161EE" w:rsidRDefault="00000000">
                  <w:pPr>
                    <w:snapToGrid w:val="0"/>
                    <w:spacing w:line="240" w:lineRule="auto"/>
                    <w:jc w:val="center"/>
                    <w:rPr>
                      <w:bCs/>
                      <w:szCs w:val="21"/>
                    </w:rPr>
                  </w:pPr>
                  <w:r>
                    <w:rPr>
                      <w:bCs/>
                      <w:szCs w:val="21"/>
                    </w:rPr>
                    <w:t>2</w:t>
                  </w:r>
                </w:p>
              </w:tc>
              <w:tc>
                <w:tcPr>
                  <w:tcW w:w="3311" w:type="dxa"/>
                  <w:vAlign w:val="center"/>
                </w:tcPr>
                <w:p w14:paraId="0F3A7E0B" w14:textId="77777777" w:rsidR="005161EE" w:rsidRDefault="00000000">
                  <w:pPr>
                    <w:snapToGrid w:val="0"/>
                    <w:spacing w:line="240" w:lineRule="auto"/>
                    <w:jc w:val="center"/>
                    <w:rPr>
                      <w:bCs/>
                      <w:szCs w:val="21"/>
                    </w:rPr>
                  </w:pPr>
                  <w:r>
                    <w:rPr>
                      <w:bCs/>
                      <w:szCs w:val="21"/>
                    </w:rPr>
                    <w:t>挖掘机</w:t>
                  </w:r>
                </w:p>
              </w:tc>
              <w:tc>
                <w:tcPr>
                  <w:tcW w:w="1631" w:type="dxa"/>
                  <w:vAlign w:val="center"/>
                </w:tcPr>
                <w:p w14:paraId="52023341" w14:textId="77777777" w:rsidR="005161EE" w:rsidRDefault="00000000">
                  <w:pPr>
                    <w:snapToGrid w:val="0"/>
                    <w:spacing w:line="240" w:lineRule="auto"/>
                    <w:jc w:val="center"/>
                    <w:rPr>
                      <w:bCs/>
                      <w:szCs w:val="21"/>
                    </w:rPr>
                  </w:pPr>
                  <w:r>
                    <w:rPr>
                      <w:bCs/>
                      <w:szCs w:val="21"/>
                    </w:rPr>
                    <w:t>5</w:t>
                  </w:r>
                  <w:r>
                    <w:rPr>
                      <w:bCs/>
                      <w:szCs w:val="21"/>
                    </w:rPr>
                    <w:t>台</w:t>
                  </w:r>
                </w:p>
              </w:tc>
              <w:tc>
                <w:tcPr>
                  <w:tcW w:w="1816" w:type="dxa"/>
                  <w:vAlign w:val="center"/>
                </w:tcPr>
                <w:p w14:paraId="3975147D" w14:textId="77777777" w:rsidR="005161EE" w:rsidRDefault="00000000">
                  <w:pPr>
                    <w:snapToGrid w:val="0"/>
                    <w:spacing w:line="240" w:lineRule="auto"/>
                    <w:jc w:val="center"/>
                    <w:rPr>
                      <w:bCs/>
                      <w:szCs w:val="21"/>
                    </w:rPr>
                  </w:pPr>
                  <w:r>
                    <w:rPr>
                      <w:bCs/>
                      <w:szCs w:val="21"/>
                    </w:rPr>
                    <w:t>83</w:t>
                  </w:r>
                </w:p>
              </w:tc>
            </w:tr>
            <w:tr w:rsidR="005161EE" w14:paraId="417D6D08" w14:textId="77777777">
              <w:trPr>
                <w:trHeight w:val="284"/>
                <w:jc w:val="center"/>
              </w:trPr>
              <w:tc>
                <w:tcPr>
                  <w:tcW w:w="1816" w:type="dxa"/>
                  <w:vAlign w:val="center"/>
                </w:tcPr>
                <w:p w14:paraId="1C3C167F" w14:textId="77777777" w:rsidR="005161EE" w:rsidRDefault="00000000">
                  <w:pPr>
                    <w:snapToGrid w:val="0"/>
                    <w:spacing w:line="240" w:lineRule="auto"/>
                    <w:jc w:val="center"/>
                    <w:rPr>
                      <w:bCs/>
                      <w:szCs w:val="21"/>
                    </w:rPr>
                  </w:pPr>
                  <w:r>
                    <w:rPr>
                      <w:bCs/>
                      <w:szCs w:val="21"/>
                    </w:rPr>
                    <w:t>3</w:t>
                  </w:r>
                </w:p>
              </w:tc>
              <w:tc>
                <w:tcPr>
                  <w:tcW w:w="3311" w:type="dxa"/>
                  <w:vAlign w:val="center"/>
                </w:tcPr>
                <w:p w14:paraId="4837C8E6" w14:textId="77777777" w:rsidR="005161EE" w:rsidRDefault="00000000">
                  <w:pPr>
                    <w:snapToGrid w:val="0"/>
                    <w:spacing w:line="240" w:lineRule="auto"/>
                    <w:jc w:val="center"/>
                    <w:rPr>
                      <w:bCs/>
                      <w:szCs w:val="21"/>
                    </w:rPr>
                  </w:pPr>
                  <w:r>
                    <w:rPr>
                      <w:bCs/>
                      <w:szCs w:val="21"/>
                    </w:rPr>
                    <w:t>推土机</w:t>
                  </w:r>
                </w:p>
              </w:tc>
              <w:tc>
                <w:tcPr>
                  <w:tcW w:w="1631" w:type="dxa"/>
                  <w:vAlign w:val="center"/>
                </w:tcPr>
                <w:p w14:paraId="1F22F354" w14:textId="77777777" w:rsidR="005161EE" w:rsidRDefault="00000000">
                  <w:pPr>
                    <w:snapToGrid w:val="0"/>
                    <w:spacing w:line="240" w:lineRule="auto"/>
                    <w:jc w:val="center"/>
                    <w:rPr>
                      <w:bCs/>
                      <w:szCs w:val="21"/>
                    </w:rPr>
                  </w:pPr>
                  <w:r>
                    <w:rPr>
                      <w:bCs/>
                      <w:szCs w:val="21"/>
                    </w:rPr>
                    <w:t>4</w:t>
                  </w:r>
                  <w:r>
                    <w:rPr>
                      <w:bCs/>
                      <w:szCs w:val="21"/>
                    </w:rPr>
                    <w:t>台</w:t>
                  </w:r>
                </w:p>
              </w:tc>
              <w:tc>
                <w:tcPr>
                  <w:tcW w:w="1816" w:type="dxa"/>
                  <w:vAlign w:val="center"/>
                </w:tcPr>
                <w:p w14:paraId="1ADD93D7" w14:textId="77777777" w:rsidR="005161EE" w:rsidRDefault="00000000">
                  <w:pPr>
                    <w:snapToGrid w:val="0"/>
                    <w:spacing w:line="240" w:lineRule="auto"/>
                    <w:jc w:val="center"/>
                    <w:rPr>
                      <w:bCs/>
                      <w:szCs w:val="21"/>
                    </w:rPr>
                  </w:pPr>
                  <w:r>
                    <w:rPr>
                      <w:bCs/>
                      <w:szCs w:val="21"/>
                    </w:rPr>
                    <w:t>85</w:t>
                  </w:r>
                </w:p>
              </w:tc>
            </w:tr>
            <w:tr w:rsidR="005161EE" w14:paraId="524F16EB" w14:textId="77777777">
              <w:trPr>
                <w:trHeight w:val="284"/>
                <w:jc w:val="center"/>
              </w:trPr>
              <w:tc>
                <w:tcPr>
                  <w:tcW w:w="1816" w:type="dxa"/>
                  <w:vAlign w:val="center"/>
                </w:tcPr>
                <w:p w14:paraId="03CCA227" w14:textId="77777777" w:rsidR="005161EE" w:rsidRDefault="00000000">
                  <w:pPr>
                    <w:snapToGrid w:val="0"/>
                    <w:spacing w:line="240" w:lineRule="auto"/>
                    <w:jc w:val="center"/>
                    <w:rPr>
                      <w:bCs/>
                      <w:szCs w:val="21"/>
                    </w:rPr>
                  </w:pPr>
                  <w:r>
                    <w:rPr>
                      <w:bCs/>
                      <w:szCs w:val="21"/>
                    </w:rPr>
                    <w:t>4</w:t>
                  </w:r>
                </w:p>
              </w:tc>
              <w:tc>
                <w:tcPr>
                  <w:tcW w:w="3311" w:type="dxa"/>
                  <w:vAlign w:val="center"/>
                </w:tcPr>
                <w:p w14:paraId="5C756844" w14:textId="77777777" w:rsidR="005161EE" w:rsidRDefault="00000000">
                  <w:pPr>
                    <w:snapToGrid w:val="0"/>
                    <w:spacing w:line="240" w:lineRule="auto"/>
                    <w:jc w:val="center"/>
                    <w:rPr>
                      <w:bCs/>
                      <w:szCs w:val="21"/>
                    </w:rPr>
                  </w:pPr>
                  <w:r>
                    <w:rPr>
                      <w:bCs/>
                      <w:szCs w:val="21"/>
                    </w:rPr>
                    <w:t>装载机</w:t>
                  </w:r>
                </w:p>
              </w:tc>
              <w:tc>
                <w:tcPr>
                  <w:tcW w:w="1631" w:type="dxa"/>
                  <w:vAlign w:val="center"/>
                </w:tcPr>
                <w:p w14:paraId="1F2DD817" w14:textId="77777777" w:rsidR="005161EE" w:rsidRDefault="00000000">
                  <w:pPr>
                    <w:snapToGrid w:val="0"/>
                    <w:spacing w:line="240" w:lineRule="auto"/>
                    <w:jc w:val="center"/>
                    <w:rPr>
                      <w:bCs/>
                      <w:szCs w:val="21"/>
                    </w:rPr>
                  </w:pPr>
                  <w:r>
                    <w:rPr>
                      <w:bCs/>
                      <w:szCs w:val="21"/>
                    </w:rPr>
                    <w:t>6</w:t>
                  </w:r>
                  <w:r>
                    <w:rPr>
                      <w:bCs/>
                      <w:szCs w:val="21"/>
                    </w:rPr>
                    <w:t>台</w:t>
                  </w:r>
                </w:p>
              </w:tc>
              <w:tc>
                <w:tcPr>
                  <w:tcW w:w="1816" w:type="dxa"/>
                  <w:vAlign w:val="center"/>
                </w:tcPr>
                <w:p w14:paraId="3CC7A699" w14:textId="77777777" w:rsidR="005161EE" w:rsidRDefault="00000000">
                  <w:pPr>
                    <w:snapToGrid w:val="0"/>
                    <w:spacing w:line="240" w:lineRule="auto"/>
                    <w:jc w:val="center"/>
                    <w:rPr>
                      <w:bCs/>
                      <w:szCs w:val="21"/>
                    </w:rPr>
                  </w:pPr>
                  <w:r>
                    <w:rPr>
                      <w:bCs/>
                      <w:szCs w:val="21"/>
                    </w:rPr>
                    <w:t>85</w:t>
                  </w:r>
                </w:p>
              </w:tc>
            </w:tr>
            <w:tr w:rsidR="005161EE" w14:paraId="47B3541E" w14:textId="77777777">
              <w:trPr>
                <w:trHeight w:val="90"/>
                <w:jc w:val="center"/>
              </w:trPr>
              <w:tc>
                <w:tcPr>
                  <w:tcW w:w="1816" w:type="dxa"/>
                  <w:vAlign w:val="center"/>
                </w:tcPr>
                <w:p w14:paraId="3F2F1F52" w14:textId="77777777" w:rsidR="005161EE" w:rsidRDefault="00000000">
                  <w:pPr>
                    <w:snapToGrid w:val="0"/>
                    <w:spacing w:line="240" w:lineRule="auto"/>
                    <w:jc w:val="center"/>
                    <w:rPr>
                      <w:bCs/>
                      <w:szCs w:val="21"/>
                    </w:rPr>
                  </w:pPr>
                  <w:r>
                    <w:rPr>
                      <w:bCs/>
                      <w:szCs w:val="21"/>
                    </w:rPr>
                    <w:t>5</w:t>
                  </w:r>
                </w:p>
              </w:tc>
              <w:tc>
                <w:tcPr>
                  <w:tcW w:w="3311" w:type="dxa"/>
                  <w:vAlign w:val="center"/>
                </w:tcPr>
                <w:p w14:paraId="0DD1607D" w14:textId="77777777" w:rsidR="005161EE" w:rsidRDefault="00000000">
                  <w:pPr>
                    <w:snapToGrid w:val="0"/>
                    <w:spacing w:line="240" w:lineRule="auto"/>
                    <w:jc w:val="center"/>
                    <w:rPr>
                      <w:bCs/>
                      <w:szCs w:val="21"/>
                    </w:rPr>
                  </w:pPr>
                  <w:r>
                    <w:rPr>
                      <w:bCs/>
                      <w:szCs w:val="21"/>
                    </w:rPr>
                    <w:t>泥浆泵</w:t>
                  </w:r>
                </w:p>
              </w:tc>
              <w:tc>
                <w:tcPr>
                  <w:tcW w:w="1631" w:type="dxa"/>
                  <w:vAlign w:val="center"/>
                </w:tcPr>
                <w:p w14:paraId="346F4AC4" w14:textId="77777777" w:rsidR="005161EE" w:rsidRDefault="00000000">
                  <w:pPr>
                    <w:snapToGrid w:val="0"/>
                    <w:spacing w:line="240" w:lineRule="auto"/>
                    <w:jc w:val="center"/>
                    <w:rPr>
                      <w:bCs/>
                      <w:szCs w:val="21"/>
                    </w:rPr>
                  </w:pPr>
                  <w:r>
                    <w:rPr>
                      <w:bCs/>
                      <w:szCs w:val="21"/>
                    </w:rPr>
                    <w:t>9</w:t>
                  </w:r>
                  <w:r>
                    <w:rPr>
                      <w:bCs/>
                      <w:szCs w:val="21"/>
                    </w:rPr>
                    <w:t>台</w:t>
                  </w:r>
                </w:p>
              </w:tc>
              <w:tc>
                <w:tcPr>
                  <w:tcW w:w="1816" w:type="dxa"/>
                  <w:vAlign w:val="center"/>
                </w:tcPr>
                <w:p w14:paraId="2C941340" w14:textId="77777777" w:rsidR="005161EE" w:rsidRDefault="00000000">
                  <w:pPr>
                    <w:snapToGrid w:val="0"/>
                    <w:spacing w:line="240" w:lineRule="auto"/>
                    <w:jc w:val="center"/>
                    <w:rPr>
                      <w:bCs/>
                      <w:szCs w:val="21"/>
                    </w:rPr>
                  </w:pPr>
                  <w:r>
                    <w:rPr>
                      <w:bCs/>
                      <w:szCs w:val="21"/>
                    </w:rPr>
                    <w:t>85</w:t>
                  </w:r>
                </w:p>
              </w:tc>
            </w:tr>
            <w:tr w:rsidR="005161EE" w14:paraId="2C8B8C42" w14:textId="77777777">
              <w:trPr>
                <w:trHeight w:val="284"/>
                <w:jc w:val="center"/>
              </w:trPr>
              <w:tc>
                <w:tcPr>
                  <w:tcW w:w="1816" w:type="dxa"/>
                  <w:vAlign w:val="center"/>
                </w:tcPr>
                <w:p w14:paraId="45AEE2E2" w14:textId="77777777" w:rsidR="005161EE" w:rsidRDefault="00000000">
                  <w:pPr>
                    <w:snapToGrid w:val="0"/>
                    <w:spacing w:line="240" w:lineRule="auto"/>
                    <w:jc w:val="center"/>
                    <w:rPr>
                      <w:bCs/>
                      <w:szCs w:val="21"/>
                    </w:rPr>
                  </w:pPr>
                  <w:r>
                    <w:rPr>
                      <w:bCs/>
                      <w:szCs w:val="21"/>
                    </w:rPr>
                    <w:t>7</w:t>
                  </w:r>
                </w:p>
              </w:tc>
              <w:tc>
                <w:tcPr>
                  <w:tcW w:w="3311" w:type="dxa"/>
                  <w:vAlign w:val="center"/>
                </w:tcPr>
                <w:p w14:paraId="6142C5BA" w14:textId="77777777" w:rsidR="005161EE" w:rsidRDefault="00000000">
                  <w:pPr>
                    <w:snapToGrid w:val="0"/>
                    <w:spacing w:line="240" w:lineRule="auto"/>
                    <w:jc w:val="center"/>
                    <w:rPr>
                      <w:bCs/>
                      <w:szCs w:val="21"/>
                    </w:rPr>
                  </w:pPr>
                  <w:r>
                    <w:rPr>
                      <w:bCs/>
                      <w:szCs w:val="21"/>
                    </w:rPr>
                    <w:t>高压水枪</w:t>
                  </w:r>
                </w:p>
              </w:tc>
              <w:tc>
                <w:tcPr>
                  <w:tcW w:w="1631" w:type="dxa"/>
                  <w:vAlign w:val="center"/>
                </w:tcPr>
                <w:p w14:paraId="59A8514D" w14:textId="77777777" w:rsidR="005161EE" w:rsidRDefault="00000000">
                  <w:pPr>
                    <w:snapToGrid w:val="0"/>
                    <w:spacing w:line="240" w:lineRule="auto"/>
                    <w:jc w:val="center"/>
                    <w:rPr>
                      <w:bCs/>
                      <w:szCs w:val="21"/>
                    </w:rPr>
                  </w:pPr>
                  <w:r>
                    <w:rPr>
                      <w:bCs/>
                      <w:szCs w:val="21"/>
                    </w:rPr>
                    <w:t>36</w:t>
                  </w:r>
                  <w:r>
                    <w:rPr>
                      <w:bCs/>
                      <w:szCs w:val="21"/>
                    </w:rPr>
                    <w:t>台</w:t>
                  </w:r>
                </w:p>
              </w:tc>
              <w:tc>
                <w:tcPr>
                  <w:tcW w:w="1816" w:type="dxa"/>
                  <w:vAlign w:val="center"/>
                </w:tcPr>
                <w:p w14:paraId="2943E3EC" w14:textId="77777777" w:rsidR="005161EE" w:rsidRDefault="00000000">
                  <w:pPr>
                    <w:snapToGrid w:val="0"/>
                    <w:spacing w:line="240" w:lineRule="auto"/>
                    <w:jc w:val="center"/>
                    <w:rPr>
                      <w:bCs/>
                      <w:szCs w:val="21"/>
                    </w:rPr>
                  </w:pPr>
                  <w:r>
                    <w:rPr>
                      <w:bCs/>
                      <w:szCs w:val="21"/>
                    </w:rPr>
                    <w:t>70</w:t>
                  </w:r>
                </w:p>
              </w:tc>
            </w:tr>
            <w:tr w:rsidR="005161EE" w14:paraId="248EA029" w14:textId="77777777">
              <w:trPr>
                <w:trHeight w:val="284"/>
                <w:jc w:val="center"/>
              </w:trPr>
              <w:tc>
                <w:tcPr>
                  <w:tcW w:w="1816" w:type="dxa"/>
                  <w:vAlign w:val="center"/>
                </w:tcPr>
                <w:p w14:paraId="00908A4F" w14:textId="77777777" w:rsidR="005161EE" w:rsidRDefault="00000000">
                  <w:pPr>
                    <w:snapToGrid w:val="0"/>
                    <w:spacing w:line="240" w:lineRule="auto"/>
                    <w:jc w:val="center"/>
                    <w:rPr>
                      <w:bCs/>
                      <w:szCs w:val="21"/>
                    </w:rPr>
                  </w:pPr>
                  <w:r>
                    <w:rPr>
                      <w:bCs/>
                      <w:szCs w:val="21"/>
                    </w:rPr>
                    <w:t>6</w:t>
                  </w:r>
                </w:p>
              </w:tc>
              <w:tc>
                <w:tcPr>
                  <w:tcW w:w="3311" w:type="dxa"/>
                  <w:vAlign w:val="center"/>
                </w:tcPr>
                <w:p w14:paraId="4416B35E" w14:textId="77777777" w:rsidR="005161EE" w:rsidRDefault="00000000">
                  <w:pPr>
                    <w:snapToGrid w:val="0"/>
                    <w:spacing w:line="240" w:lineRule="auto"/>
                    <w:jc w:val="center"/>
                    <w:rPr>
                      <w:bCs/>
                      <w:szCs w:val="21"/>
                    </w:rPr>
                  </w:pPr>
                  <w:r>
                    <w:rPr>
                      <w:bCs/>
                      <w:szCs w:val="21"/>
                    </w:rPr>
                    <w:t>高压清水泵</w:t>
                  </w:r>
                </w:p>
              </w:tc>
              <w:tc>
                <w:tcPr>
                  <w:tcW w:w="1631" w:type="dxa"/>
                  <w:vAlign w:val="center"/>
                </w:tcPr>
                <w:p w14:paraId="35EBFF9B" w14:textId="77777777" w:rsidR="005161EE" w:rsidRDefault="00000000">
                  <w:pPr>
                    <w:snapToGrid w:val="0"/>
                    <w:spacing w:line="240" w:lineRule="auto"/>
                    <w:jc w:val="center"/>
                    <w:rPr>
                      <w:bCs/>
                      <w:szCs w:val="21"/>
                    </w:rPr>
                  </w:pPr>
                  <w:r>
                    <w:rPr>
                      <w:bCs/>
                      <w:szCs w:val="21"/>
                    </w:rPr>
                    <w:t>16</w:t>
                  </w:r>
                  <w:r>
                    <w:rPr>
                      <w:bCs/>
                      <w:szCs w:val="21"/>
                    </w:rPr>
                    <w:t>台</w:t>
                  </w:r>
                </w:p>
              </w:tc>
              <w:tc>
                <w:tcPr>
                  <w:tcW w:w="1816" w:type="dxa"/>
                  <w:vAlign w:val="center"/>
                </w:tcPr>
                <w:p w14:paraId="39B9B62D" w14:textId="77777777" w:rsidR="005161EE" w:rsidRDefault="00000000">
                  <w:pPr>
                    <w:snapToGrid w:val="0"/>
                    <w:spacing w:line="240" w:lineRule="auto"/>
                    <w:jc w:val="center"/>
                    <w:rPr>
                      <w:bCs/>
                      <w:szCs w:val="21"/>
                    </w:rPr>
                  </w:pPr>
                  <w:r>
                    <w:rPr>
                      <w:bCs/>
                      <w:szCs w:val="21"/>
                    </w:rPr>
                    <w:t>85</w:t>
                  </w:r>
                </w:p>
              </w:tc>
            </w:tr>
            <w:tr w:rsidR="005161EE" w14:paraId="627508F2" w14:textId="77777777">
              <w:trPr>
                <w:trHeight w:val="284"/>
                <w:jc w:val="center"/>
              </w:trPr>
              <w:tc>
                <w:tcPr>
                  <w:tcW w:w="1816" w:type="dxa"/>
                  <w:vAlign w:val="center"/>
                </w:tcPr>
                <w:p w14:paraId="0EA30722" w14:textId="77777777" w:rsidR="005161EE" w:rsidRDefault="00000000">
                  <w:pPr>
                    <w:snapToGrid w:val="0"/>
                    <w:spacing w:line="240" w:lineRule="auto"/>
                    <w:jc w:val="center"/>
                    <w:rPr>
                      <w:bCs/>
                      <w:szCs w:val="21"/>
                    </w:rPr>
                  </w:pPr>
                  <w:r>
                    <w:rPr>
                      <w:bCs/>
                      <w:szCs w:val="21"/>
                    </w:rPr>
                    <w:t>8</w:t>
                  </w:r>
                </w:p>
              </w:tc>
              <w:tc>
                <w:tcPr>
                  <w:tcW w:w="3311" w:type="dxa"/>
                  <w:vAlign w:val="center"/>
                </w:tcPr>
                <w:p w14:paraId="1F556CB5" w14:textId="77777777" w:rsidR="005161EE" w:rsidRDefault="00000000">
                  <w:pPr>
                    <w:snapToGrid w:val="0"/>
                    <w:spacing w:line="240" w:lineRule="auto"/>
                    <w:jc w:val="center"/>
                    <w:rPr>
                      <w:bCs/>
                      <w:szCs w:val="21"/>
                    </w:rPr>
                  </w:pPr>
                  <w:r>
                    <w:rPr>
                      <w:bCs/>
                      <w:szCs w:val="21"/>
                    </w:rPr>
                    <w:t>自卸汽车（</w:t>
                  </w:r>
                  <w:r>
                    <w:rPr>
                      <w:bCs/>
                      <w:szCs w:val="21"/>
                    </w:rPr>
                    <w:t xml:space="preserve">10t </w:t>
                  </w:r>
                  <w:r>
                    <w:rPr>
                      <w:bCs/>
                      <w:szCs w:val="21"/>
                    </w:rPr>
                    <w:t>以上）</w:t>
                  </w:r>
                </w:p>
              </w:tc>
              <w:tc>
                <w:tcPr>
                  <w:tcW w:w="1631" w:type="dxa"/>
                  <w:vAlign w:val="center"/>
                </w:tcPr>
                <w:p w14:paraId="2B382EED" w14:textId="77777777" w:rsidR="005161EE" w:rsidRDefault="00000000">
                  <w:pPr>
                    <w:snapToGrid w:val="0"/>
                    <w:spacing w:line="240" w:lineRule="auto"/>
                    <w:jc w:val="center"/>
                    <w:rPr>
                      <w:bCs/>
                      <w:szCs w:val="21"/>
                    </w:rPr>
                  </w:pPr>
                  <w:r>
                    <w:rPr>
                      <w:bCs/>
                      <w:szCs w:val="21"/>
                    </w:rPr>
                    <w:t>4</w:t>
                  </w:r>
                  <w:r>
                    <w:rPr>
                      <w:bCs/>
                      <w:szCs w:val="21"/>
                    </w:rPr>
                    <w:t>辆</w:t>
                  </w:r>
                </w:p>
              </w:tc>
              <w:tc>
                <w:tcPr>
                  <w:tcW w:w="1816" w:type="dxa"/>
                  <w:vAlign w:val="center"/>
                </w:tcPr>
                <w:p w14:paraId="256D0567" w14:textId="77777777" w:rsidR="005161EE" w:rsidRDefault="00000000">
                  <w:pPr>
                    <w:snapToGrid w:val="0"/>
                    <w:spacing w:line="240" w:lineRule="auto"/>
                    <w:jc w:val="center"/>
                    <w:rPr>
                      <w:bCs/>
                      <w:szCs w:val="21"/>
                    </w:rPr>
                  </w:pPr>
                  <w:r>
                    <w:rPr>
                      <w:bCs/>
                      <w:szCs w:val="21"/>
                    </w:rPr>
                    <w:t>83</w:t>
                  </w:r>
                </w:p>
              </w:tc>
            </w:tr>
            <w:tr w:rsidR="005161EE" w14:paraId="49A63C97" w14:textId="77777777">
              <w:trPr>
                <w:trHeight w:val="284"/>
                <w:jc w:val="center"/>
              </w:trPr>
              <w:tc>
                <w:tcPr>
                  <w:tcW w:w="1816" w:type="dxa"/>
                  <w:vAlign w:val="center"/>
                </w:tcPr>
                <w:p w14:paraId="3EE52586" w14:textId="77777777" w:rsidR="005161EE" w:rsidRDefault="00000000">
                  <w:pPr>
                    <w:snapToGrid w:val="0"/>
                    <w:spacing w:line="240" w:lineRule="auto"/>
                    <w:jc w:val="center"/>
                    <w:rPr>
                      <w:bCs/>
                      <w:szCs w:val="21"/>
                    </w:rPr>
                  </w:pPr>
                  <w:r>
                    <w:rPr>
                      <w:bCs/>
                      <w:szCs w:val="21"/>
                    </w:rPr>
                    <w:lastRenderedPageBreak/>
                    <w:t>9</w:t>
                  </w:r>
                </w:p>
              </w:tc>
              <w:tc>
                <w:tcPr>
                  <w:tcW w:w="3311" w:type="dxa"/>
                  <w:vAlign w:val="center"/>
                </w:tcPr>
                <w:p w14:paraId="77DD57F3" w14:textId="77777777" w:rsidR="005161EE" w:rsidRDefault="00000000">
                  <w:pPr>
                    <w:snapToGrid w:val="0"/>
                    <w:spacing w:line="240" w:lineRule="auto"/>
                    <w:jc w:val="center"/>
                    <w:rPr>
                      <w:bCs/>
                      <w:szCs w:val="21"/>
                    </w:rPr>
                  </w:pPr>
                  <w:r>
                    <w:rPr>
                      <w:bCs/>
                      <w:szCs w:val="21"/>
                    </w:rPr>
                    <w:t>电锯</w:t>
                  </w:r>
                </w:p>
              </w:tc>
              <w:tc>
                <w:tcPr>
                  <w:tcW w:w="1631" w:type="dxa"/>
                  <w:vAlign w:val="center"/>
                </w:tcPr>
                <w:p w14:paraId="0183F00E" w14:textId="77777777" w:rsidR="005161EE" w:rsidRDefault="00000000">
                  <w:pPr>
                    <w:snapToGrid w:val="0"/>
                    <w:spacing w:line="240" w:lineRule="auto"/>
                    <w:jc w:val="center"/>
                    <w:rPr>
                      <w:bCs/>
                      <w:szCs w:val="21"/>
                    </w:rPr>
                  </w:pPr>
                  <w:r>
                    <w:rPr>
                      <w:bCs/>
                      <w:szCs w:val="21"/>
                    </w:rPr>
                    <w:t>14</w:t>
                  </w:r>
                  <w:r>
                    <w:rPr>
                      <w:bCs/>
                      <w:szCs w:val="21"/>
                    </w:rPr>
                    <w:t>个</w:t>
                  </w:r>
                </w:p>
              </w:tc>
              <w:tc>
                <w:tcPr>
                  <w:tcW w:w="1816" w:type="dxa"/>
                  <w:vAlign w:val="center"/>
                </w:tcPr>
                <w:p w14:paraId="3D9CF66B" w14:textId="77777777" w:rsidR="005161EE" w:rsidRDefault="00000000">
                  <w:pPr>
                    <w:snapToGrid w:val="0"/>
                    <w:spacing w:line="240" w:lineRule="auto"/>
                    <w:jc w:val="center"/>
                    <w:rPr>
                      <w:bCs/>
                      <w:szCs w:val="21"/>
                    </w:rPr>
                  </w:pPr>
                  <w:r>
                    <w:rPr>
                      <w:bCs/>
                      <w:szCs w:val="21"/>
                    </w:rPr>
                    <w:t>90</w:t>
                  </w:r>
                </w:p>
              </w:tc>
            </w:tr>
            <w:tr w:rsidR="005161EE" w14:paraId="3DA7DD19" w14:textId="77777777">
              <w:trPr>
                <w:trHeight w:val="284"/>
                <w:jc w:val="center"/>
              </w:trPr>
              <w:tc>
                <w:tcPr>
                  <w:tcW w:w="1816" w:type="dxa"/>
                  <w:vAlign w:val="center"/>
                </w:tcPr>
                <w:p w14:paraId="096F4A5F" w14:textId="77777777" w:rsidR="005161EE" w:rsidRDefault="00000000">
                  <w:pPr>
                    <w:snapToGrid w:val="0"/>
                    <w:spacing w:line="240" w:lineRule="auto"/>
                    <w:jc w:val="center"/>
                    <w:rPr>
                      <w:bCs/>
                      <w:szCs w:val="21"/>
                    </w:rPr>
                  </w:pPr>
                  <w:r>
                    <w:rPr>
                      <w:bCs/>
                      <w:szCs w:val="21"/>
                    </w:rPr>
                    <w:t>10</w:t>
                  </w:r>
                </w:p>
              </w:tc>
              <w:tc>
                <w:tcPr>
                  <w:tcW w:w="3311" w:type="dxa"/>
                  <w:vAlign w:val="center"/>
                </w:tcPr>
                <w:p w14:paraId="0D84C601" w14:textId="77777777" w:rsidR="005161EE" w:rsidRDefault="00000000">
                  <w:pPr>
                    <w:snapToGrid w:val="0"/>
                    <w:spacing w:line="240" w:lineRule="auto"/>
                    <w:jc w:val="center"/>
                    <w:rPr>
                      <w:bCs/>
                      <w:szCs w:val="21"/>
                    </w:rPr>
                  </w:pPr>
                  <w:r>
                    <w:rPr>
                      <w:bCs/>
                      <w:szCs w:val="21"/>
                    </w:rPr>
                    <w:t>平铲</w:t>
                  </w:r>
                </w:p>
              </w:tc>
              <w:tc>
                <w:tcPr>
                  <w:tcW w:w="1631" w:type="dxa"/>
                  <w:vAlign w:val="center"/>
                </w:tcPr>
                <w:p w14:paraId="39ACBD46" w14:textId="77777777" w:rsidR="005161EE" w:rsidRDefault="00000000">
                  <w:pPr>
                    <w:snapToGrid w:val="0"/>
                    <w:spacing w:line="240" w:lineRule="auto"/>
                    <w:jc w:val="center"/>
                    <w:rPr>
                      <w:bCs/>
                      <w:szCs w:val="21"/>
                    </w:rPr>
                  </w:pPr>
                  <w:r>
                    <w:rPr>
                      <w:bCs/>
                      <w:szCs w:val="21"/>
                    </w:rPr>
                    <w:t>35</w:t>
                  </w:r>
                  <w:r>
                    <w:rPr>
                      <w:bCs/>
                      <w:szCs w:val="21"/>
                    </w:rPr>
                    <w:t>个</w:t>
                  </w:r>
                </w:p>
              </w:tc>
              <w:tc>
                <w:tcPr>
                  <w:tcW w:w="1816" w:type="dxa"/>
                  <w:vAlign w:val="center"/>
                </w:tcPr>
                <w:p w14:paraId="32E60703" w14:textId="77777777" w:rsidR="005161EE" w:rsidRDefault="00000000">
                  <w:pPr>
                    <w:snapToGrid w:val="0"/>
                    <w:spacing w:line="240" w:lineRule="auto"/>
                    <w:jc w:val="center"/>
                    <w:rPr>
                      <w:bCs/>
                      <w:szCs w:val="21"/>
                    </w:rPr>
                  </w:pPr>
                  <w:r>
                    <w:rPr>
                      <w:bCs/>
                      <w:szCs w:val="21"/>
                    </w:rPr>
                    <w:t>80</w:t>
                  </w:r>
                </w:p>
              </w:tc>
            </w:tr>
            <w:tr w:rsidR="005161EE" w14:paraId="463280AB" w14:textId="77777777">
              <w:trPr>
                <w:trHeight w:val="284"/>
                <w:jc w:val="center"/>
              </w:trPr>
              <w:tc>
                <w:tcPr>
                  <w:tcW w:w="1816" w:type="dxa"/>
                  <w:vAlign w:val="center"/>
                </w:tcPr>
                <w:p w14:paraId="6BD9EE35" w14:textId="77777777" w:rsidR="005161EE" w:rsidRDefault="00000000">
                  <w:pPr>
                    <w:snapToGrid w:val="0"/>
                    <w:spacing w:line="240" w:lineRule="auto"/>
                    <w:jc w:val="center"/>
                    <w:rPr>
                      <w:bCs/>
                      <w:szCs w:val="21"/>
                    </w:rPr>
                  </w:pPr>
                  <w:r>
                    <w:rPr>
                      <w:bCs/>
                      <w:szCs w:val="21"/>
                    </w:rPr>
                    <w:t>11</w:t>
                  </w:r>
                </w:p>
              </w:tc>
              <w:tc>
                <w:tcPr>
                  <w:tcW w:w="3311" w:type="dxa"/>
                  <w:vAlign w:val="center"/>
                </w:tcPr>
                <w:p w14:paraId="22945733" w14:textId="77777777" w:rsidR="005161EE" w:rsidRDefault="00000000">
                  <w:pPr>
                    <w:snapToGrid w:val="0"/>
                    <w:spacing w:line="240" w:lineRule="auto"/>
                    <w:jc w:val="center"/>
                    <w:rPr>
                      <w:bCs/>
                      <w:szCs w:val="21"/>
                    </w:rPr>
                  </w:pPr>
                  <w:r>
                    <w:rPr>
                      <w:bCs/>
                      <w:szCs w:val="21"/>
                    </w:rPr>
                    <w:t>震捣器</w:t>
                  </w:r>
                </w:p>
              </w:tc>
              <w:tc>
                <w:tcPr>
                  <w:tcW w:w="1631" w:type="dxa"/>
                  <w:vAlign w:val="center"/>
                </w:tcPr>
                <w:p w14:paraId="2FE20164" w14:textId="77777777" w:rsidR="005161EE" w:rsidRDefault="00000000">
                  <w:pPr>
                    <w:snapToGrid w:val="0"/>
                    <w:spacing w:line="240" w:lineRule="auto"/>
                    <w:jc w:val="center"/>
                    <w:rPr>
                      <w:bCs/>
                      <w:szCs w:val="21"/>
                    </w:rPr>
                  </w:pPr>
                  <w:r>
                    <w:rPr>
                      <w:bCs/>
                      <w:szCs w:val="21"/>
                    </w:rPr>
                    <w:t>8</w:t>
                  </w:r>
                  <w:r>
                    <w:rPr>
                      <w:bCs/>
                      <w:szCs w:val="21"/>
                    </w:rPr>
                    <w:t>台</w:t>
                  </w:r>
                </w:p>
              </w:tc>
              <w:tc>
                <w:tcPr>
                  <w:tcW w:w="1816" w:type="dxa"/>
                  <w:vAlign w:val="center"/>
                </w:tcPr>
                <w:p w14:paraId="0C5C2635" w14:textId="77777777" w:rsidR="005161EE" w:rsidRDefault="00000000">
                  <w:pPr>
                    <w:snapToGrid w:val="0"/>
                    <w:spacing w:line="240" w:lineRule="auto"/>
                    <w:jc w:val="center"/>
                    <w:rPr>
                      <w:bCs/>
                      <w:szCs w:val="21"/>
                    </w:rPr>
                  </w:pPr>
                  <w:r>
                    <w:rPr>
                      <w:bCs/>
                      <w:szCs w:val="21"/>
                    </w:rPr>
                    <w:t>95</w:t>
                  </w:r>
                </w:p>
              </w:tc>
            </w:tr>
          </w:tbl>
          <w:p w14:paraId="1A7EE98E" w14:textId="77777777" w:rsidR="005161EE" w:rsidRDefault="00000000">
            <w:pPr>
              <w:snapToGrid w:val="0"/>
              <w:spacing w:line="360" w:lineRule="auto"/>
              <w:ind w:firstLineChars="200" w:firstLine="480"/>
              <w:rPr>
                <w:bCs/>
                <w:sz w:val="24"/>
                <w:szCs w:val="24"/>
              </w:rPr>
            </w:pPr>
            <w:r>
              <w:rPr>
                <w:bCs/>
                <w:sz w:val="24"/>
                <w:szCs w:val="24"/>
              </w:rPr>
              <w:t>表</w:t>
            </w:r>
            <w:r>
              <w:rPr>
                <w:rFonts w:hint="eastAsia"/>
                <w:bCs/>
                <w:sz w:val="24"/>
                <w:szCs w:val="24"/>
              </w:rPr>
              <w:t>29</w:t>
            </w:r>
            <w:r>
              <w:rPr>
                <w:bCs/>
                <w:sz w:val="24"/>
                <w:szCs w:val="24"/>
              </w:rPr>
              <w:t>为单台机械作业时的噪声，多台同时操作时，噪声将增加</w:t>
            </w:r>
            <w:r>
              <w:rPr>
                <w:bCs/>
                <w:sz w:val="24"/>
                <w:szCs w:val="24"/>
              </w:rPr>
              <w:t>3</w:t>
            </w:r>
            <w:r>
              <w:rPr>
                <w:bCs/>
                <w:sz w:val="24"/>
                <w:szCs w:val="24"/>
              </w:rPr>
              <w:t>～</w:t>
            </w:r>
            <w:r>
              <w:rPr>
                <w:bCs/>
                <w:sz w:val="24"/>
                <w:szCs w:val="24"/>
              </w:rPr>
              <w:t>8dB(A)</w:t>
            </w:r>
            <w:r>
              <w:rPr>
                <w:bCs/>
                <w:sz w:val="24"/>
                <w:szCs w:val="24"/>
              </w:rPr>
              <w:t>。依据施工阶段、施工类型的不同，使用的各种机械设备类型不同，产生的噪声强度亦不同。同时，由于各种施工设备的运作一般都是间歇性的，因此施工过程产生的噪声具有间歇性和短暂性的特点。</w:t>
            </w:r>
          </w:p>
          <w:p w14:paraId="11D2A05D" w14:textId="77777777" w:rsidR="005161EE" w:rsidRDefault="00000000">
            <w:pPr>
              <w:spacing w:line="360" w:lineRule="auto"/>
              <w:ind w:firstLineChars="200" w:firstLine="482"/>
              <w:rPr>
                <w:sz w:val="24"/>
              </w:rPr>
            </w:pPr>
            <w:r>
              <w:rPr>
                <w:b/>
                <w:sz w:val="24"/>
              </w:rPr>
              <w:t>4</w:t>
            </w:r>
            <w:r>
              <w:rPr>
                <w:b/>
                <w:sz w:val="24"/>
              </w:rPr>
              <w:t>、固体废物</w:t>
            </w:r>
          </w:p>
          <w:p w14:paraId="585ED6F7" w14:textId="77777777" w:rsidR="005161EE" w:rsidRDefault="00000000">
            <w:pPr>
              <w:snapToGrid w:val="0"/>
              <w:spacing w:line="360" w:lineRule="auto"/>
              <w:ind w:firstLineChars="200" w:firstLine="480"/>
              <w:rPr>
                <w:bCs/>
                <w:sz w:val="24"/>
                <w:szCs w:val="24"/>
              </w:rPr>
            </w:pPr>
            <w:r>
              <w:rPr>
                <w:bCs/>
                <w:sz w:val="24"/>
                <w:szCs w:val="24"/>
              </w:rPr>
              <w:t>（</w:t>
            </w:r>
            <w:r>
              <w:rPr>
                <w:bCs/>
                <w:sz w:val="24"/>
                <w:szCs w:val="24"/>
              </w:rPr>
              <w:t>1</w:t>
            </w:r>
            <w:r>
              <w:rPr>
                <w:bCs/>
                <w:sz w:val="24"/>
                <w:szCs w:val="24"/>
              </w:rPr>
              <w:t>）</w:t>
            </w:r>
            <w:r>
              <w:rPr>
                <w:rFonts w:hint="eastAsia"/>
                <w:bCs/>
                <w:sz w:val="24"/>
                <w:szCs w:val="24"/>
              </w:rPr>
              <w:t>施工</w:t>
            </w:r>
            <w:r>
              <w:rPr>
                <w:bCs/>
                <w:sz w:val="24"/>
                <w:szCs w:val="24"/>
              </w:rPr>
              <w:t>弃土</w:t>
            </w:r>
          </w:p>
          <w:p w14:paraId="4969B100" w14:textId="77777777" w:rsidR="005161EE" w:rsidRDefault="00000000">
            <w:pPr>
              <w:snapToGrid w:val="0"/>
              <w:spacing w:line="360" w:lineRule="auto"/>
              <w:ind w:firstLineChars="200" w:firstLine="480"/>
              <w:rPr>
                <w:kern w:val="21"/>
                <w:sz w:val="24"/>
              </w:rPr>
            </w:pPr>
            <w:r>
              <w:rPr>
                <w:bCs/>
                <w:sz w:val="24"/>
                <w:szCs w:val="24"/>
              </w:rPr>
              <w:t>据建设单位提供的资料，本项目土方挖方量约为</w:t>
            </w:r>
            <w:r>
              <w:rPr>
                <w:bCs/>
                <w:sz w:val="24"/>
                <w:szCs w:val="24"/>
              </w:rPr>
              <w:t>150</w:t>
            </w:r>
            <w:r>
              <w:rPr>
                <w:bCs/>
                <w:sz w:val="24"/>
                <w:szCs w:val="24"/>
              </w:rPr>
              <w:t>万</w:t>
            </w:r>
            <w:r>
              <w:rPr>
                <w:bCs/>
                <w:sz w:val="24"/>
                <w:szCs w:val="24"/>
              </w:rPr>
              <w:t>m</w:t>
            </w:r>
            <w:r>
              <w:rPr>
                <w:bCs/>
                <w:sz w:val="24"/>
                <w:szCs w:val="24"/>
                <w:vertAlign w:val="superscript"/>
              </w:rPr>
              <w:t>3</w:t>
            </w:r>
            <w:r>
              <w:rPr>
                <w:bCs/>
                <w:sz w:val="24"/>
                <w:szCs w:val="24"/>
              </w:rPr>
              <w:t>，填方量约为</w:t>
            </w:r>
            <w:r>
              <w:rPr>
                <w:bCs/>
                <w:sz w:val="24"/>
                <w:szCs w:val="24"/>
              </w:rPr>
              <w:t>130</w:t>
            </w:r>
            <w:r>
              <w:rPr>
                <w:bCs/>
                <w:sz w:val="24"/>
                <w:szCs w:val="24"/>
              </w:rPr>
              <w:t>万</w:t>
            </w:r>
            <w:r>
              <w:rPr>
                <w:bCs/>
                <w:sz w:val="24"/>
                <w:szCs w:val="24"/>
              </w:rPr>
              <w:t>m</w:t>
            </w:r>
            <w:r>
              <w:rPr>
                <w:bCs/>
                <w:sz w:val="24"/>
                <w:szCs w:val="24"/>
                <w:vertAlign w:val="superscript"/>
              </w:rPr>
              <w:t>3</w:t>
            </w:r>
            <w:r>
              <w:rPr>
                <w:bCs/>
                <w:sz w:val="24"/>
                <w:szCs w:val="24"/>
              </w:rPr>
              <w:t>，需弃土（渣）约</w:t>
            </w:r>
            <w:r>
              <w:rPr>
                <w:rFonts w:hint="eastAsia"/>
                <w:bCs/>
                <w:sz w:val="24"/>
                <w:szCs w:val="24"/>
              </w:rPr>
              <w:t>20</w:t>
            </w:r>
            <w:r>
              <w:rPr>
                <w:bCs/>
                <w:sz w:val="24"/>
                <w:szCs w:val="24"/>
              </w:rPr>
              <w:t>万</w:t>
            </w:r>
            <w:r>
              <w:rPr>
                <w:bCs/>
                <w:sz w:val="24"/>
                <w:szCs w:val="24"/>
              </w:rPr>
              <w:t>m</w:t>
            </w:r>
            <w:r>
              <w:rPr>
                <w:bCs/>
                <w:sz w:val="24"/>
                <w:szCs w:val="24"/>
                <w:vertAlign w:val="superscript"/>
              </w:rPr>
              <w:t>3</w:t>
            </w:r>
            <w:r>
              <w:rPr>
                <w:bCs/>
                <w:sz w:val="24"/>
                <w:szCs w:val="24"/>
              </w:rPr>
              <w:t>。如处理不当或任意堆放，必将影响行车、行人的方便，并容易带来扬尘、环境卫生、由暴雨形成地表径流等二次污染。</w:t>
            </w:r>
            <w:r>
              <w:rPr>
                <w:kern w:val="21"/>
                <w:sz w:val="24"/>
              </w:rPr>
              <w:t>施工余土将用于回填和绿化，或交由市容部门调配至其他工地综合利用。</w:t>
            </w:r>
          </w:p>
          <w:p w14:paraId="76B81CB8" w14:textId="77777777" w:rsidR="005161EE" w:rsidRDefault="00000000">
            <w:pPr>
              <w:pStyle w:val="cucd-0"/>
              <w:widowControl w:val="0"/>
              <w:adjustRightInd w:val="0"/>
              <w:snapToGrid w:val="0"/>
              <w:spacing w:line="240" w:lineRule="auto"/>
              <w:ind w:firstLineChars="0" w:firstLine="0"/>
              <w:jc w:val="center"/>
              <w:rPr>
                <w:b/>
                <w:bCs/>
                <w:kern w:val="0"/>
              </w:rPr>
            </w:pPr>
            <w:r>
              <w:rPr>
                <w:b/>
                <w:bCs/>
                <w:kern w:val="0"/>
              </w:rPr>
              <w:t>表</w:t>
            </w:r>
            <w:r>
              <w:rPr>
                <w:rFonts w:hint="eastAsia"/>
                <w:b/>
                <w:bCs/>
                <w:kern w:val="0"/>
              </w:rPr>
              <w:t xml:space="preserve">30  </w:t>
            </w:r>
            <w:r>
              <w:rPr>
                <w:b/>
                <w:bCs/>
                <w:kern w:val="0"/>
              </w:rPr>
              <w:t xml:space="preserve"> </w:t>
            </w:r>
            <w:r>
              <w:rPr>
                <w:b/>
                <w:bCs/>
                <w:kern w:val="0"/>
              </w:rPr>
              <w:t>项目施工期取弃土平衡表（单位：万</w:t>
            </w:r>
            <w:r>
              <w:rPr>
                <w:b/>
                <w:bCs/>
                <w:kern w:val="0"/>
              </w:rPr>
              <w:t>m</w:t>
            </w:r>
            <w:r>
              <w:rPr>
                <w:b/>
                <w:bCs/>
                <w:kern w:val="0"/>
                <w:vertAlign w:val="superscript"/>
              </w:rPr>
              <w:t>3</w:t>
            </w:r>
            <w:r>
              <w:rPr>
                <w:b/>
                <w:bCs/>
                <w:kern w:val="0"/>
              </w:rPr>
              <w:t>）</w:t>
            </w:r>
          </w:p>
          <w:tbl>
            <w:tblPr>
              <w:tblW w:w="8580" w:type="dxa"/>
              <w:jc w:val="center"/>
              <w:tblBorders>
                <w:top w:val="single" w:sz="2" w:space="0" w:color="auto"/>
                <w:left w:val="single" w:sz="2" w:space="0" w:color="auto"/>
                <w:bottom w:val="single" w:sz="2" w:space="0" w:color="auto"/>
                <w:right w:val="single" w:sz="2" w:space="0" w:color="auto"/>
                <w:insideH w:val="single" w:sz="4" w:space="0" w:color="auto"/>
                <w:insideV w:val="single" w:sz="2" w:space="0" w:color="auto"/>
              </w:tblBorders>
              <w:tblLayout w:type="fixed"/>
              <w:tblLook w:val="04A0" w:firstRow="1" w:lastRow="0" w:firstColumn="1" w:lastColumn="0" w:noHBand="0" w:noVBand="1"/>
            </w:tblPr>
            <w:tblGrid>
              <w:gridCol w:w="2145"/>
              <w:gridCol w:w="2145"/>
              <w:gridCol w:w="2145"/>
              <w:gridCol w:w="2145"/>
            </w:tblGrid>
            <w:tr w:rsidR="005161EE" w14:paraId="54DED5E1" w14:textId="77777777">
              <w:trPr>
                <w:jc w:val="center"/>
              </w:trPr>
              <w:tc>
                <w:tcPr>
                  <w:tcW w:w="2145" w:type="dxa"/>
                  <w:tcBorders>
                    <w:tl2br w:val="nil"/>
                    <w:tr2bl w:val="nil"/>
                  </w:tcBorders>
                  <w:vAlign w:val="center"/>
                </w:tcPr>
                <w:p w14:paraId="1032C93D"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项目</w:t>
                  </w:r>
                </w:p>
              </w:tc>
              <w:tc>
                <w:tcPr>
                  <w:tcW w:w="2145" w:type="dxa"/>
                  <w:tcBorders>
                    <w:tl2br w:val="nil"/>
                    <w:tr2bl w:val="nil"/>
                  </w:tcBorders>
                  <w:vAlign w:val="center"/>
                </w:tcPr>
                <w:p w14:paraId="075EEF86"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挖方</w:t>
                  </w:r>
                </w:p>
              </w:tc>
              <w:tc>
                <w:tcPr>
                  <w:tcW w:w="2145" w:type="dxa"/>
                  <w:tcBorders>
                    <w:tl2br w:val="nil"/>
                    <w:tr2bl w:val="nil"/>
                  </w:tcBorders>
                  <w:vAlign w:val="center"/>
                </w:tcPr>
                <w:p w14:paraId="60178A4C"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填方</w:t>
                  </w:r>
                </w:p>
              </w:tc>
              <w:tc>
                <w:tcPr>
                  <w:tcW w:w="2145" w:type="dxa"/>
                  <w:tcBorders>
                    <w:tl2br w:val="nil"/>
                    <w:tr2bl w:val="nil"/>
                  </w:tcBorders>
                  <w:vAlign w:val="center"/>
                </w:tcPr>
                <w:p w14:paraId="02215C4E"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弃方</w:t>
                  </w:r>
                </w:p>
              </w:tc>
            </w:tr>
            <w:tr w:rsidR="005161EE" w14:paraId="7C7E723C" w14:textId="77777777">
              <w:trPr>
                <w:jc w:val="center"/>
              </w:trPr>
              <w:tc>
                <w:tcPr>
                  <w:tcW w:w="2145" w:type="dxa"/>
                  <w:tcBorders>
                    <w:tl2br w:val="nil"/>
                    <w:tr2bl w:val="nil"/>
                  </w:tcBorders>
                  <w:vAlign w:val="center"/>
                </w:tcPr>
                <w:p w14:paraId="03C005C4"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数量</w:t>
                  </w:r>
                </w:p>
              </w:tc>
              <w:tc>
                <w:tcPr>
                  <w:tcW w:w="2145" w:type="dxa"/>
                  <w:tcBorders>
                    <w:tl2br w:val="nil"/>
                    <w:tr2bl w:val="nil"/>
                  </w:tcBorders>
                  <w:vAlign w:val="center"/>
                </w:tcPr>
                <w:p w14:paraId="78A9DF54"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150</w:t>
                  </w:r>
                </w:p>
              </w:tc>
              <w:tc>
                <w:tcPr>
                  <w:tcW w:w="2145" w:type="dxa"/>
                  <w:tcBorders>
                    <w:tl2br w:val="nil"/>
                    <w:tr2bl w:val="nil"/>
                  </w:tcBorders>
                  <w:vAlign w:val="center"/>
                </w:tcPr>
                <w:p w14:paraId="27E9A363"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130</w:t>
                  </w:r>
                </w:p>
              </w:tc>
              <w:tc>
                <w:tcPr>
                  <w:tcW w:w="2145" w:type="dxa"/>
                  <w:tcBorders>
                    <w:tl2br w:val="nil"/>
                    <w:tr2bl w:val="nil"/>
                  </w:tcBorders>
                  <w:vAlign w:val="center"/>
                </w:tcPr>
                <w:p w14:paraId="492DC8D5" w14:textId="77777777" w:rsidR="005161EE" w:rsidRDefault="00000000">
                  <w:pPr>
                    <w:pStyle w:val="cucd-0"/>
                    <w:widowControl w:val="0"/>
                    <w:adjustRightInd w:val="0"/>
                    <w:snapToGrid w:val="0"/>
                    <w:spacing w:line="240" w:lineRule="auto"/>
                    <w:ind w:firstLineChars="0" w:firstLine="0"/>
                    <w:jc w:val="center"/>
                    <w:rPr>
                      <w:kern w:val="0"/>
                      <w:sz w:val="21"/>
                      <w:szCs w:val="21"/>
                    </w:rPr>
                  </w:pPr>
                  <w:r>
                    <w:rPr>
                      <w:kern w:val="0"/>
                      <w:sz w:val="21"/>
                      <w:szCs w:val="21"/>
                    </w:rPr>
                    <w:t>20</w:t>
                  </w:r>
                </w:p>
              </w:tc>
            </w:tr>
          </w:tbl>
          <w:p w14:paraId="19F1665A" w14:textId="77777777" w:rsidR="005161EE" w:rsidRDefault="005161EE">
            <w:pPr>
              <w:tabs>
                <w:tab w:val="left" w:pos="0"/>
              </w:tabs>
              <w:spacing w:line="360" w:lineRule="auto"/>
              <w:ind w:firstLineChars="200" w:firstLine="480"/>
              <w:rPr>
                <w:kern w:val="21"/>
                <w:sz w:val="24"/>
              </w:rPr>
            </w:pPr>
          </w:p>
          <w:p w14:paraId="5CF05C97" w14:textId="77777777" w:rsidR="005161EE" w:rsidRDefault="00000000">
            <w:pPr>
              <w:tabs>
                <w:tab w:val="left" w:pos="0"/>
              </w:tabs>
              <w:spacing w:line="360" w:lineRule="auto"/>
              <w:ind w:firstLineChars="200" w:firstLine="480"/>
              <w:rPr>
                <w:kern w:val="21"/>
                <w:sz w:val="24"/>
              </w:rPr>
            </w:pPr>
            <w:r>
              <w:rPr>
                <w:kern w:val="21"/>
                <w:sz w:val="24"/>
              </w:rPr>
              <w:t>本项目涉及自然沟渠段等特殊路基填筑前，需清出淤泥共计约</w:t>
            </w:r>
            <w:r>
              <w:rPr>
                <w:kern w:val="21"/>
                <w:sz w:val="24"/>
              </w:rPr>
              <w:t>100</w:t>
            </w:r>
            <w:r>
              <w:rPr>
                <w:kern w:val="21"/>
                <w:sz w:val="24"/>
              </w:rPr>
              <w:t>万</w:t>
            </w:r>
            <w:r>
              <w:rPr>
                <w:kern w:val="21"/>
                <w:sz w:val="24"/>
              </w:rPr>
              <w:t>m</w:t>
            </w:r>
            <w:r>
              <w:rPr>
                <w:kern w:val="21"/>
                <w:sz w:val="24"/>
                <w:vertAlign w:val="superscript"/>
              </w:rPr>
              <w:t>3</w:t>
            </w:r>
            <w:r>
              <w:rPr>
                <w:kern w:val="21"/>
                <w:sz w:val="24"/>
              </w:rPr>
              <w:t>，淤泥含水量大，不能直接用做路基填筑，需集中堆置待干化后用于绿化覆土。</w:t>
            </w:r>
          </w:p>
          <w:p w14:paraId="0C1CFB27" w14:textId="77777777" w:rsidR="005161EE" w:rsidRDefault="00000000">
            <w:pPr>
              <w:tabs>
                <w:tab w:val="left" w:pos="0"/>
                <w:tab w:val="left" w:pos="3744"/>
              </w:tabs>
              <w:spacing w:beforeLines="50" w:before="120" w:line="360" w:lineRule="auto"/>
              <w:ind w:firstLineChars="200" w:firstLine="480"/>
              <w:rPr>
                <w:rFonts w:ascii="宋体" w:hAnsi="宋体" w:cs="宋体"/>
                <w:sz w:val="24"/>
              </w:rPr>
            </w:pPr>
            <w:r>
              <w:rPr>
                <w:rFonts w:ascii="宋体" w:hAnsi="宋体" w:cs="宋体" w:hint="eastAsia"/>
                <w:sz w:val="24"/>
              </w:rPr>
              <w:t>（2）建筑垃圾</w:t>
            </w:r>
          </w:p>
          <w:p w14:paraId="4EDBC908" w14:textId="77777777" w:rsidR="005161EE" w:rsidRDefault="00000000">
            <w:pPr>
              <w:snapToGrid w:val="0"/>
              <w:spacing w:line="360" w:lineRule="auto"/>
              <w:ind w:firstLineChars="200" w:firstLine="480"/>
              <w:rPr>
                <w:bCs/>
                <w:sz w:val="24"/>
                <w:szCs w:val="24"/>
              </w:rPr>
            </w:pPr>
            <w:r>
              <w:rPr>
                <w:rFonts w:ascii="宋体" w:hAnsi="宋体" w:cs="宋体" w:hint="eastAsia"/>
                <w:sz w:val="24"/>
              </w:rPr>
              <w:t>施工建筑垃圾主要是场地平整时的无回填价值的弃渣，另外还有少量剩余的筑路材料，</w:t>
            </w:r>
            <w:r>
              <w:rPr>
                <w:kern w:val="21"/>
                <w:sz w:val="24"/>
              </w:rPr>
              <w:t>建筑垃圾主要包括</w:t>
            </w:r>
            <w:r>
              <w:rPr>
                <w:rFonts w:ascii="宋体" w:hAnsi="宋体" w:cs="宋体" w:hint="eastAsia"/>
                <w:sz w:val="24"/>
              </w:rPr>
              <w:t>石料、砂、石灰、水泥、钢材、木料、预制构件等。建筑垃圾产生量按50kg/m</w:t>
            </w:r>
            <w:r>
              <w:rPr>
                <w:rFonts w:ascii="宋体" w:hAnsi="宋体" w:cs="宋体" w:hint="eastAsia"/>
                <w:sz w:val="24"/>
                <w:vertAlign w:val="superscript"/>
              </w:rPr>
              <w:t>2</w:t>
            </w:r>
            <w:r>
              <w:rPr>
                <w:rFonts w:ascii="宋体" w:hAnsi="宋体" w:cs="宋体" w:hint="eastAsia"/>
                <w:sz w:val="24"/>
              </w:rPr>
              <w:t>计算，本项目工程预计总建筑面积为</w:t>
            </w:r>
            <w:r>
              <w:rPr>
                <w:rFonts w:ascii="宋体" w:hAnsi="宋体" w:cs="宋体" w:hint="eastAsia"/>
                <w:kern w:val="21"/>
                <w:sz w:val="24"/>
              </w:rPr>
              <w:t>29945㎡</w:t>
            </w:r>
            <w:r>
              <w:rPr>
                <w:rFonts w:ascii="宋体" w:hAnsi="宋体" w:cs="宋体" w:hint="eastAsia"/>
                <w:sz w:val="24"/>
              </w:rPr>
              <w:t>，项目建筑垃圾产生总量约1497.25t。施工结束后，对能够再利用的砂石料、水泥等材料进行回收，对无回收价值的建筑垃圾外运交由市容部门处理。</w:t>
            </w:r>
          </w:p>
          <w:p w14:paraId="60BC04C8" w14:textId="77777777" w:rsidR="005161EE" w:rsidRDefault="00000000">
            <w:pPr>
              <w:snapToGrid w:val="0"/>
              <w:spacing w:line="360" w:lineRule="auto"/>
              <w:ind w:firstLineChars="200" w:firstLine="480"/>
              <w:rPr>
                <w:bCs/>
                <w:sz w:val="24"/>
                <w:szCs w:val="24"/>
              </w:rPr>
            </w:pPr>
            <w:r>
              <w:rPr>
                <w:bCs/>
                <w:sz w:val="24"/>
                <w:szCs w:val="24"/>
              </w:rPr>
              <w:t>（</w:t>
            </w:r>
            <w:r>
              <w:rPr>
                <w:rFonts w:hint="eastAsia"/>
                <w:bCs/>
                <w:sz w:val="24"/>
                <w:szCs w:val="24"/>
              </w:rPr>
              <w:t>3</w:t>
            </w:r>
            <w:r>
              <w:rPr>
                <w:bCs/>
                <w:sz w:val="24"/>
                <w:szCs w:val="24"/>
              </w:rPr>
              <w:t>）施工人员生活垃圾</w:t>
            </w:r>
          </w:p>
          <w:p w14:paraId="2810546F" w14:textId="77777777" w:rsidR="005161EE" w:rsidRDefault="00000000">
            <w:pPr>
              <w:tabs>
                <w:tab w:val="left" w:pos="0"/>
              </w:tabs>
              <w:spacing w:line="360" w:lineRule="auto"/>
              <w:ind w:firstLineChars="200" w:firstLine="480"/>
              <w:rPr>
                <w:kern w:val="21"/>
                <w:sz w:val="24"/>
              </w:rPr>
            </w:pPr>
            <w:r>
              <w:rPr>
                <w:kern w:val="21"/>
                <w:sz w:val="24"/>
              </w:rPr>
              <w:t>施工期施工人员还将产生一定量的生活垃圾，平均按</w:t>
            </w:r>
            <w:r>
              <w:rPr>
                <w:kern w:val="21"/>
                <w:sz w:val="24"/>
              </w:rPr>
              <w:t>50</w:t>
            </w:r>
            <w:r>
              <w:rPr>
                <w:kern w:val="21"/>
                <w:sz w:val="24"/>
              </w:rPr>
              <w:t>人</w:t>
            </w:r>
            <w:r>
              <w:rPr>
                <w:kern w:val="21"/>
                <w:sz w:val="24"/>
              </w:rPr>
              <w:t>/</w:t>
            </w:r>
            <w:r>
              <w:rPr>
                <w:kern w:val="21"/>
                <w:sz w:val="24"/>
              </w:rPr>
              <w:t>日计，垃圾产生量按</w:t>
            </w:r>
            <w:r>
              <w:rPr>
                <w:kern w:val="21"/>
                <w:sz w:val="24"/>
              </w:rPr>
              <w:t>0.5kg/</w:t>
            </w:r>
            <w:r>
              <w:rPr>
                <w:kern w:val="21"/>
                <w:sz w:val="24"/>
              </w:rPr>
              <w:t>人</w:t>
            </w:r>
            <w:r>
              <w:rPr>
                <w:kern w:val="21"/>
                <w:sz w:val="24"/>
              </w:rPr>
              <w:t>·d</w:t>
            </w:r>
            <w:r>
              <w:rPr>
                <w:kern w:val="21"/>
                <w:sz w:val="24"/>
              </w:rPr>
              <w:t>计，生活垃圾产生量为</w:t>
            </w:r>
            <w:r>
              <w:rPr>
                <w:kern w:val="21"/>
                <w:sz w:val="24"/>
              </w:rPr>
              <w:t>25kg/d</w:t>
            </w:r>
            <w:r>
              <w:rPr>
                <w:kern w:val="21"/>
                <w:sz w:val="24"/>
              </w:rPr>
              <w:t>。施工人员生活垃圾主要成分与城市居民生活垃圾成分相似，以厨余物等有机物为主，这类固体废物的污染物含量较高，如不对其采取有效的处理措施，任其在施工现场任意堆放，则可能造成这些废物的腐烂，滋生蚊、蝇、鼠、虫等，散发臭气，影响环境卫生，诱发各种传染病。</w:t>
            </w:r>
          </w:p>
          <w:p w14:paraId="1583EFC2" w14:textId="77777777" w:rsidR="005161EE" w:rsidRDefault="00000000">
            <w:pPr>
              <w:tabs>
                <w:tab w:val="left" w:pos="0"/>
              </w:tabs>
              <w:spacing w:line="360" w:lineRule="auto"/>
              <w:ind w:firstLineChars="200" w:firstLine="480"/>
              <w:rPr>
                <w:kern w:val="21"/>
                <w:sz w:val="24"/>
              </w:rPr>
            </w:pPr>
            <w:r>
              <w:rPr>
                <w:kern w:val="21"/>
                <w:sz w:val="24"/>
              </w:rPr>
              <w:t>项目施工固废产生量及处置方式详见表</w:t>
            </w:r>
            <w:r>
              <w:rPr>
                <w:rFonts w:hint="eastAsia"/>
                <w:kern w:val="21"/>
                <w:sz w:val="24"/>
              </w:rPr>
              <w:t>31</w:t>
            </w:r>
            <w:r>
              <w:rPr>
                <w:kern w:val="21"/>
                <w:sz w:val="24"/>
              </w:rPr>
              <w:t>。</w:t>
            </w:r>
          </w:p>
          <w:p w14:paraId="01919942" w14:textId="77777777" w:rsidR="005161EE" w:rsidRDefault="00000000">
            <w:pPr>
              <w:spacing w:line="240" w:lineRule="auto"/>
              <w:ind w:firstLineChars="200" w:firstLine="482"/>
              <w:jc w:val="center"/>
              <w:rPr>
                <w:b/>
                <w:bCs/>
                <w:sz w:val="24"/>
                <w:szCs w:val="24"/>
              </w:rPr>
            </w:pPr>
            <w:r>
              <w:rPr>
                <w:b/>
                <w:bCs/>
                <w:sz w:val="24"/>
                <w:szCs w:val="24"/>
              </w:rPr>
              <w:lastRenderedPageBreak/>
              <w:t>表</w:t>
            </w:r>
            <w:r>
              <w:rPr>
                <w:rFonts w:hint="eastAsia"/>
                <w:b/>
                <w:bCs/>
                <w:sz w:val="24"/>
                <w:szCs w:val="24"/>
              </w:rPr>
              <w:t xml:space="preserve">31  </w:t>
            </w:r>
            <w:r>
              <w:rPr>
                <w:b/>
                <w:bCs/>
                <w:sz w:val="24"/>
                <w:szCs w:val="24"/>
              </w:rPr>
              <w:t xml:space="preserve"> </w:t>
            </w:r>
            <w:r>
              <w:rPr>
                <w:b/>
                <w:bCs/>
                <w:sz w:val="24"/>
                <w:szCs w:val="24"/>
              </w:rPr>
              <w:t>项目固体废物产生量一览表</w:t>
            </w:r>
          </w:p>
          <w:tbl>
            <w:tblPr>
              <w:tblW w:w="8574" w:type="dxa"/>
              <w:tblLayout w:type="fixed"/>
              <w:tblLook w:val="04A0" w:firstRow="1" w:lastRow="0" w:firstColumn="1" w:lastColumn="0" w:noHBand="0" w:noVBand="1"/>
            </w:tblPr>
            <w:tblGrid>
              <w:gridCol w:w="1171"/>
              <w:gridCol w:w="2132"/>
              <w:gridCol w:w="1445"/>
              <w:gridCol w:w="3826"/>
            </w:tblGrid>
            <w:tr w:rsidR="005161EE" w14:paraId="310013CB" w14:textId="77777777">
              <w:trPr>
                <w:cantSplit/>
                <w:trHeight w:val="312"/>
              </w:trPr>
              <w:tc>
                <w:tcPr>
                  <w:tcW w:w="1171" w:type="dxa"/>
                  <w:tcBorders>
                    <w:top w:val="single" w:sz="4" w:space="0" w:color="auto"/>
                    <w:left w:val="single" w:sz="4" w:space="0" w:color="auto"/>
                    <w:bottom w:val="single" w:sz="4" w:space="0" w:color="auto"/>
                    <w:right w:val="single" w:sz="4" w:space="0" w:color="auto"/>
                  </w:tcBorders>
                  <w:vAlign w:val="center"/>
                </w:tcPr>
                <w:p w14:paraId="49B119CB" w14:textId="77777777" w:rsidR="005161EE" w:rsidRDefault="00000000">
                  <w:pPr>
                    <w:autoSpaceDE w:val="0"/>
                    <w:snapToGrid w:val="0"/>
                    <w:spacing w:line="240" w:lineRule="auto"/>
                    <w:jc w:val="center"/>
                    <w:rPr>
                      <w:szCs w:val="21"/>
                    </w:rPr>
                  </w:pPr>
                  <w:r>
                    <w:rPr>
                      <w:szCs w:val="21"/>
                    </w:rPr>
                    <w:t>序号</w:t>
                  </w:r>
                </w:p>
              </w:tc>
              <w:tc>
                <w:tcPr>
                  <w:tcW w:w="2132" w:type="dxa"/>
                  <w:tcBorders>
                    <w:top w:val="single" w:sz="4" w:space="0" w:color="auto"/>
                    <w:left w:val="nil"/>
                    <w:bottom w:val="single" w:sz="4" w:space="0" w:color="auto"/>
                    <w:right w:val="single" w:sz="4" w:space="0" w:color="auto"/>
                  </w:tcBorders>
                  <w:vAlign w:val="center"/>
                </w:tcPr>
                <w:p w14:paraId="2A377004" w14:textId="77777777" w:rsidR="005161EE" w:rsidRDefault="00000000">
                  <w:pPr>
                    <w:autoSpaceDE w:val="0"/>
                    <w:snapToGrid w:val="0"/>
                    <w:spacing w:line="240" w:lineRule="auto"/>
                    <w:jc w:val="center"/>
                    <w:rPr>
                      <w:szCs w:val="21"/>
                    </w:rPr>
                  </w:pPr>
                  <w:r>
                    <w:rPr>
                      <w:szCs w:val="21"/>
                    </w:rPr>
                    <w:t>类型</w:t>
                  </w:r>
                </w:p>
              </w:tc>
              <w:tc>
                <w:tcPr>
                  <w:tcW w:w="1445" w:type="dxa"/>
                  <w:tcBorders>
                    <w:top w:val="single" w:sz="4" w:space="0" w:color="auto"/>
                    <w:left w:val="nil"/>
                    <w:bottom w:val="single" w:sz="4" w:space="0" w:color="auto"/>
                    <w:right w:val="single" w:sz="4" w:space="0" w:color="auto"/>
                  </w:tcBorders>
                  <w:vAlign w:val="center"/>
                </w:tcPr>
                <w:p w14:paraId="2BD124A4" w14:textId="77777777" w:rsidR="005161EE" w:rsidRDefault="00000000">
                  <w:pPr>
                    <w:autoSpaceDE w:val="0"/>
                    <w:snapToGrid w:val="0"/>
                    <w:spacing w:line="240" w:lineRule="auto"/>
                    <w:jc w:val="center"/>
                    <w:rPr>
                      <w:szCs w:val="21"/>
                    </w:rPr>
                  </w:pPr>
                  <w:r>
                    <w:rPr>
                      <w:szCs w:val="21"/>
                    </w:rPr>
                    <w:t>产生量</w:t>
                  </w:r>
                </w:p>
              </w:tc>
              <w:tc>
                <w:tcPr>
                  <w:tcW w:w="3826" w:type="dxa"/>
                  <w:tcBorders>
                    <w:top w:val="single" w:sz="4" w:space="0" w:color="auto"/>
                    <w:left w:val="nil"/>
                    <w:bottom w:val="single" w:sz="4" w:space="0" w:color="auto"/>
                    <w:right w:val="single" w:sz="4" w:space="0" w:color="auto"/>
                  </w:tcBorders>
                  <w:vAlign w:val="center"/>
                </w:tcPr>
                <w:p w14:paraId="11778398" w14:textId="77777777" w:rsidR="005161EE" w:rsidRDefault="00000000">
                  <w:pPr>
                    <w:autoSpaceDE w:val="0"/>
                    <w:snapToGrid w:val="0"/>
                    <w:spacing w:line="240" w:lineRule="auto"/>
                    <w:jc w:val="center"/>
                    <w:rPr>
                      <w:szCs w:val="21"/>
                    </w:rPr>
                  </w:pPr>
                  <w:r>
                    <w:rPr>
                      <w:szCs w:val="21"/>
                    </w:rPr>
                    <w:t>处置措施</w:t>
                  </w:r>
                </w:p>
              </w:tc>
            </w:tr>
            <w:tr w:rsidR="005161EE" w14:paraId="59DCCA10" w14:textId="77777777">
              <w:trPr>
                <w:cantSplit/>
                <w:trHeight w:val="312"/>
              </w:trPr>
              <w:tc>
                <w:tcPr>
                  <w:tcW w:w="1171" w:type="dxa"/>
                  <w:tcBorders>
                    <w:top w:val="single" w:sz="4" w:space="0" w:color="auto"/>
                    <w:left w:val="single" w:sz="4" w:space="0" w:color="auto"/>
                    <w:bottom w:val="single" w:sz="4" w:space="0" w:color="auto"/>
                    <w:right w:val="single" w:sz="4" w:space="0" w:color="auto"/>
                  </w:tcBorders>
                  <w:vAlign w:val="center"/>
                </w:tcPr>
                <w:p w14:paraId="6B0427B6" w14:textId="77777777" w:rsidR="005161EE" w:rsidRDefault="00000000">
                  <w:pPr>
                    <w:autoSpaceDE w:val="0"/>
                    <w:snapToGrid w:val="0"/>
                    <w:jc w:val="center"/>
                    <w:rPr>
                      <w:szCs w:val="21"/>
                    </w:rPr>
                  </w:pPr>
                  <w:r>
                    <w:rPr>
                      <w:szCs w:val="21"/>
                    </w:rPr>
                    <w:t>1</w:t>
                  </w:r>
                </w:p>
              </w:tc>
              <w:tc>
                <w:tcPr>
                  <w:tcW w:w="2132" w:type="dxa"/>
                  <w:tcBorders>
                    <w:top w:val="single" w:sz="4" w:space="0" w:color="auto"/>
                    <w:left w:val="nil"/>
                    <w:bottom w:val="single" w:sz="4" w:space="0" w:color="auto"/>
                    <w:right w:val="single" w:sz="4" w:space="0" w:color="auto"/>
                  </w:tcBorders>
                  <w:vAlign w:val="center"/>
                </w:tcPr>
                <w:p w14:paraId="19747093" w14:textId="77777777" w:rsidR="005161EE" w:rsidRDefault="00000000">
                  <w:pPr>
                    <w:autoSpaceDE w:val="0"/>
                    <w:snapToGrid w:val="0"/>
                    <w:jc w:val="center"/>
                    <w:rPr>
                      <w:szCs w:val="21"/>
                    </w:rPr>
                  </w:pPr>
                  <w:r>
                    <w:rPr>
                      <w:rFonts w:hint="eastAsia"/>
                      <w:szCs w:val="21"/>
                    </w:rPr>
                    <w:t>施工</w:t>
                  </w:r>
                  <w:r>
                    <w:rPr>
                      <w:szCs w:val="21"/>
                    </w:rPr>
                    <w:t>弃土</w:t>
                  </w:r>
                </w:p>
              </w:tc>
              <w:tc>
                <w:tcPr>
                  <w:tcW w:w="1445" w:type="dxa"/>
                  <w:tcBorders>
                    <w:top w:val="single" w:sz="4" w:space="0" w:color="auto"/>
                    <w:left w:val="nil"/>
                    <w:bottom w:val="single" w:sz="4" w:space="0" w:color="auto"/>
                    <w:right w:val="single" w:sz="4" w:space="0" w:color="auto"/>
                  </w:tcBorders>
                  <w:vAlign w:val="center"/>
                </w:tcPr>
                <w:p w14:paraId="230F69D5" w14:textId="77777777" w:rsidR="005161EE" w:rsidRDefault="00000000">
                  <w:pPr>
                    <w:autoSpaceDE w:val="0"/>
                    <w:snapToGrid w:val="0"/>
                    <w:jc w:val="center"/>
                    <w:rPr>
                      <w:szCs w:val="21"/>
                    </w:rPr>
                  </w:pPr>
                  <w:r>
                    <w:rPr>
                      <w:szCs w:val="21"/>
                    </w:rPr>
                    <w:t>20</w:t>
                  </w:r>
                  <w:r>
                    <w:rPr>
                      <w:szCs w:val="21"/>
                    </w:rPr>
                    <w:t>万</w:t>
                  </w:r>
                  <w:r>
                    <w:rPr>
                      <w:szCs w:val="21"/>
                    </w:rPr>
                    <w:t>m</w:t>
                  </w:r>
                  <w:r>
                    <w:rPr>
                      <w:szCs w:val="21"/>
                      <w:vertAlign w:val="superscript"/>
                    </w:rPr>
                    <w:t>3</w:t>
                  </w:r>
                </w:p>
              </w:tc>
              <w:tc>
                <w:tcPr>
                  <w:tcW w:w="3826" w:type="dxa"/>
                  <w:tcBorders>
                    <w:top w:val="single" w:sz="4" w:space="0" w:color="auto"/>
                    <w:left w:val="nil"/>
                    <w:bottom w:val="single" w:sz="4" w:space="0" w:color="auto"/>
                    <w:right w:val="single" w:sz="4" w:space="0" w:color="auto"/>
                  </w:tcBorders>
                  <w:vAlign w:val="center"/>
                </w:tcPr>
                <w:p w14:paraId="215BCD39" w14:textId="77777777" w:rsidR="005161EE" w:rsidRDefault="00000000">
                  <w:pPr>
                    <w:autoSpaceDE w:val="0"/>
                    <w:snapToGrid w:val="0"/>
                    <w:jc w:val="center"/>
                    <w:rPr>
                      <w:szCs w:val="21"/>
                    </w:rPr>
                  </w:pPr>
                  <w:r>
                    <w:rPr>
                      <w:szCs w:val="21"/>
                    </w:rPr>
                    <w:t>交由市容部门调配至其他工地综合利用</w:t>
                  </w:r>
                </w:p>
              </w:tc>
            </w:tr>
            <w:tr w:rsidR="005161EE" w14:paraId="5AD3EC03" w14:textId="77777777">
              <w:trPr>
                <w:cantSplit/>
                <w:trHeight w:val="312"/>
              </w:trPr>
              <w:tc>
                <w:tcPr>
                  <w:tcW w:w="1171" w:type="dxa"/>
                  <w:tcBorders>
                    <w:top w:val="single" w:sz="4" w:space="0" w:color="auto"/>
                    <w:left w:val="single" w:sz="4" w:space="0" w:color="auto"/>
                    <w:bottom w:val="single" w:sz="4" w:space="0" w:color="auto"/>
                    <w:right w:val="single" w:sz="4" w:space="0" w:color="auto"/>
                  </w:tcBorders>
                  <w:vAlign w:val="center"/>
                </w:tcPr>
                <w:p w14:paraId="0640B729" w14:textId="77777777" w:rsidR="005161EE" w:rsidRDefault="00000000">
                  <w:pPr>
                    <w:autoSpaceDE w:val="0"/>
                    <w:snapToGrid w:val="0"/>
                    <w:jc w:val="center"/>
                    <w:rPr>
                      <w:szCs w:val="21"/>
                    </w:rPr>
                  </w:pPr>
                  <w:r>
                    <w:rPr>
                      <w:szCs w:val="21"/>
                    </w:rPr>
                    <w:t>2</w:t>
                  </w:r>
                </w:p>
              </w:tc>
              <w:tc>
                <w:tcPr>
                  <w:tcW w:w="2132" w:type="dxa"/>
                  <w:tcBorders>
                    <w:top w:val="single" w:sz="4" w:space="0" w:color="auto"/>
                    <w:left w:val="nil"/>
                    <w:bottom w:val="single" w:sz="4" w:space="0" w:color="auto"/>
                    <w:right w:val="single" w:sz="4" w:space="0" w:color="auto"/>
                  </w:tcBorders>
                  <w:vAlign w:val="center"/>
                </w:tcPr>
                <w:p w14:paraId="7BBF5038" w14:textId="77777777" w:rsidR="005161EE" w:rsidRDefault="00000000">
                  <w:pPr>
                    <w:autoSpaceDE w:val="0"/>
                    <w:snapToGrid w:val="0"/>
                    <w:jc w:val="center"/>
                    <w:rPr>
                      <w:szCs w:val="21"/>
                    </w:rPr>
                  </w:pPr>
                  <w:r>
                    <w:rPr>
                      <w:szCs w:val="21"/>
                    </w:rPr>
                    <w:t>建筑垃圾</w:t>
                  </w:r>
                </w:p>
              </w:tc>
              <w:tc>
                <w:tcPr>
                  <w:tcW w:w="1445" w:type="dxa"/>
                  <w:tcBorders>
                    <w:top w:val="single" w:sz="4" w:space="0" w:color="auto"/>
                    <w:left w:val="nil"/>
                    <w:bottom w:val="single" w:sz="4" w:space="0" w:color="auto"/>
                    <w:right w:val="single" w:sz="4" w:space="0" w:color="auto"/>
                  </w:tcBorders>
                  <w:vAlign w:val="center"/>
                </w:tcPr>
                <w:p w14:paraId="75757A9D" w14:textId="77777777" w:rsidR="005161EE" w:rsidRDefault="00000000">
                  <w:pPr>
                    <w:autoSpaceDE w:val="0"/>
                    <w:snapToGrid w:val="0"/>
                    <w:jc w:val="center"/>
                    <w:rPr>
                      <w:szCs w:val="21"/>
                    </w:rPr>
                  </w:pPr>
                  <w:r>
                    <w:rPr>
                      <w:rFonts w:hint="eastAsia"/>
                      <w:szCs w:val="21"/>
                    </w:rPr>
                    <w:t>1497.25</w:t>
                  </w:r>
                  <w:r>
                    <w:rPr>
                      <w:szCs w:val="21"/>
                    </w:rPr>
                    <w:t>m</w:t>
                  </w:r>
                  <w:r>
                    <w:rPr>
                      <w:szCs w:val="21"/>
                      <w:vertAlign w:val="superscript"/>
                    </w:rPr>
                    <w:t>3</w:t>
                  </w:r>
                </w:p>
              </w:tc>
              <w:tc>
                <w:tcPr>
                  <w:tcW w:w="3826" w:type="dxa"/>
                  <w:tcBorders>
                    <w:top w:val="single" w:sz="4" w:space="0" w:color="auto"/>
                    <w:left w:val="nil"/>
                    <w:bottom w:val="single" w:sz="4" w:space="0" w:color="auto"/>
                    <w:right w:val="single" w:sz="4" w:space="0" w:color="auto"/>
                  </w:tcBorders>
                  <w:vAlign w:val="center"/>
                </w:tcPr>
                <w:p w14:paraId="36EDC60F" w14:textId="77777777" w:rsidR="005161EE" w:rsidRDefault="00000000">
                  <w:pPr>
                    <w:autoSpaceDE w:val="0"/>
                    <w:snapToGrid w:val="0"/>
                    <w:jc w:val="center"/>
                    <w:rPr>
                      <w:szCs w:val="21"/>
                    </w:rPr>
                  </w:pPr>
                  <w:r>
                    <w:rPr>
                      <w:szCs w:val="21"/>
                    </w:rPr>
                    <w:t>交由市容部门调配至其他工地综合利用</w:t>
                  </w:r>
                </w:p>
              </w:tc>
            </w:tr>
            <w:tr w:rsidR="005161EE" w14:paraId="75E5EA91" w14:textId="77777777">
              <w:trPr>
                <w:cantSplit/>
                <w:trHeight w:val="312"/>
              </w:trPr>
              <w:tc>
                <w:tcPr>
                  <w:tcW w:w="1171" w:type="dxa"/>
                  <w:tcBorders>
                    <w:top w:val="single" w:sz="4" w:space="0" w:color="auto"/>
                    <w:left w:val="single" w:sz="4" w:space="0" w:color="auto"/>
                    <w:bottom w:val="single" w:sz="4" w:space="0" w:color="auto"/>
                    <w:right w:val="single" w:sz="4" w:space="0" w:color="auto"/>
                  </w:tcBorders>
                  <w:vAlign w:val="center"/>
                </w:tcPr>
                <w:p w14:paraId="0F1222A2" w14:textId="77777777" w:rsidR="005161EE" w:rsidRDefault="00000000">
                  <w:pPr>
                    <w:autoSpaceDE w:val="0"/>
                    <w:snapToGrid w:val="0"/>
                    <w:jc w:val="center"/>
                    <w:rPr>
                      <w:szCs w:val="21"/>
                    </w:rPr>
                  </w:pPr>
                  <w:r>
                    <w:rPr>
                      <w:rFonts w:hint="eastAsia"/>
                      <w:szCs w:val="21"/>
                    </w:rPr>
                    <w:t>3</w:t>
                  </w:r>
                </w:p>
              </w:tc>
              <w:tc>
                <w:tcPr>
                  <w:tcW w:w="2132" w:type="dxa"/>
                  <w:tcBorders>
                    <w:top w:val="single" w:sz="4" w:space="0" w:color="auto"/>
                    <w:left w:val="nil"/>
                    <w:bottom w:val="single" w:sz="4" w:space="0" w:color="auto"/>
                    <w:right w:val="single" w:sz="4" w:space="0" w:color="auto"/>
                  </w:tcBorders>
                  <w:vAlign w:val="center"/>
                </w:tcPr>
                <w:p w14:paraId="45C757C6" w14:textId="77777777" w:rsidR="005161EE" w:rsidRDefault="00000000">
                  <w:pPr>
                    <w:autoSpaceDE w:val="0"/>
                    <w:snapToGrid w:val="0"/>
                    <w:jc w:val="center"/>
                    <w:rPr>
                      <w:szCs w:val="21"/>
                    </w:rPr>
                  </w:pPr>
                  <w:r>
                    <w:rPr>
                      <w:szCs w:val="21"/>
                    </w:rPr>
                    <w:t>淤泥</w:t>
                  </w:r>
                </w:p>
              </w:tc>
              <w:tc>
                <w:tcPr>
                  <w:tcW w:w="1445" w:type="dxa"/>
                  <w:tcBorders>
                    <w:top w:val="single" w:sz="4" w:space="0" w:color="auto"/>
                    <w:left w:val="nil"/>
                    <w:bottom w:val="single" w:sz="4" w:space="0" w:color="auto"/>
                    <w:right w:val="single" w:sz="4" w:space="0" w:color="auto"/>
                  </w:tcBorders>
                  <w:vAlign w:val="center"/>
                </w:tcPr>
                <w:p w14:paraId="0B7F263E" w14:textId="77777777" w:rsidR="005161EE" w:rsidRDefault="00000000">
                  <w:pPr>
                    <w:autoSpaceDE w:val="0"/>
                    <w:snapToGrid w:val="0"/>
                    <w:jc w:val="center"/>
                    <w:rPr>
                      <w:szCs w:val="21"/>
                    </w:rPr>
                  </w:pPr>
                  <w:r>
                    <w:rPr>
                      <w:szCs w:val="21"/>
                    </w:rPr>
                    <w:t>100</w:t>
                  </w:r>
                  <w:r>
                    <w:rPr>
                      <w:szCs w:val="21"/>
                    </w:rPr>
                    <w:t>万</w:t>
                  </w:r>
                  <w:r>
                    <w:rPr>
                      <w:szCs w:val="21"/>
                    </w:rPr>
                    <w:t>m</w:t>
                  </w:r>
                  <w:r>
                    <w:rPr>
                      <w:szCs w:val="21"/>
                      <w:vertAlign w:val="superscript"/>
                    </w:rPr>
                    <w:t>3</w:t>
                  </w:r>
                </w:p>
              </w:tc>
              <w:tc>
                <w:tcPr>
                  <w:tcW w:w="3826" w:type="dxa"/>
                  <w:tcBorders>
                    <w:top w:val="single" w:sz="4" w:space="0" w:color="auto"/>
                    <w:left w:val="nil"/>
                    <w:bottom w:val="single" w:sz="4" w:space="0" w:color="auto"/>
                    <w:right w:val="single" w:sz="4" w:space="0" w:color="auto"/>
                  </w:tcBorders>
                  <w:vAlign w:val="center"/>
                </w:tcPr>
                <w:p w14:paraId="27EACDCD" w14:textId="77777777" w:rsidR="005161EE" w:rsidRDefault="00000000">
                  <w:pPr>
                    <w:autoSpaceDE w:val="0"/>
                    <w:snapToGrid w:val="0"/>
                    <w:jc w:val="center"/>
                    <w:rPr>
                      <w:szCs w:val="21"/>
                    </w:rPr>
                  </w:pPr>
                  <w:r>
                    <w:rPr>
                      <w:szCs w:val="21"/>
                    </w:rPr>
                    <w:t>干化后用于绿化覆土</w:t>
                  </w:r>
                </w:p>
              </w:tc>
            </w:tr>
            <w:tr w:rsidR="005161EE" w14:paraId="60BF568A" w14:textId="77777777">
              <w:trPr>
                <w:cantSplit/>
                <w:trHeight w:val="312"/>
              </w:trPr>
              <w:tc>
                <w:tcPr>
                  <w:tcW w:w="1171" w:type="dxa"/>
                  <w:tcBorders>
                    <w:top w:val="single" w:sz="4" w:space="0" w:color="auto"/>
                    <w:left w:val="single" w:sz="4" w:space="0" w:color="auto"/>
                    <w:bottom w:val="single" w:sz="4" w:space="0" w:color="auto"/>
                    <w:right w:val="single" w:sz="4" w:space="0" w:color="auto"/>
                  </w:tcBorders>
                  <w:vAlign w:val="center"/>
                </w:tcPr>
                <w:p w14:paraId="1064A641" w14:textId="77777777" w:rsidR="005161EE" w:rsidRDefault="00000000">
                  <w:pPr>
                    <w:autoSpaceDE w:val="0"/>
                    <w:snapToGrid w:val="0"/>
                    <w:jc w:val="center"/>
                    <w:rPr>
                      <w:szCs w:val="21"/>
                    </w:rPr>
                  </w:pPr>
                  <w:r>
                    <w:rPr>
                      <w:rFonts w:hint="eastAsia"/>
                      <w:szCs w:val="21"/>
                    </w:rPr>
                    <w:t>4</w:t>
                  </w:r>
                </w:p>
              </w:tc>
              <w:tc>
                <w:tcPr>
                  <w:tcW w:w="2132" w:type="dxa"/>
                  <w:tcBorders>
                    <w:top w:val="single" w:sz="4" w:space="0" w:color="auto"/>
                    <w:left w:val="nil"/>
                    <w:bottom w:val="single" w:sz="4" w:space="0" w:color="auto"/>
                    <w:right w:val="single" w:sz="4" w:space="0" w:color="auto"/>
                  </w:tcBorders>
                  <w:vAlign w:val="center"/>
                </w:tcPr>
                <w:p w14:paraId="004ABC8C" w14:textId="77777777" w:rsidR="005161EE" w:rsidRDefault="00000000">
                  <w:pPr>
                    <w:autoSpaceDE w:val="0"/>
                    <w:snapToGrid w:val="0"/>
                    <w:jc w:val="center"/>
                    <w:rPr>
                      <w:szCs w:val="21"/>
                    </w:rPr>
                  </w:pPr>
                  <w:r>
                    <w:rPr>
                      <w:szCs w:val="21"/>
                    </w:rPr>
                    <w:t>生活垃圾</w:t>
                  </w:r>
                </w:p>
              </w:tc>
              <w:tc>
                <w:tcPr>
                  <w:tcW w:w="1445" w:type="dxa"/>
                  <w:tcBorders>
                    <w:top w:val="single" w:sz="4" w:space="0" w:color="auto"/>
                    <w:left w:val="nil"/>
                    <w:bottom w:val="single" w:sz="4" w:space="0" w:color="auto"/>
                    <w:right w:val="single" w:sz="4" w:space="0" w:color="auto"/>
                  </w:tcBorders>
                  <w:vAlign w:val="center"/>
                </w:tcPr>
                <w:p w14:paraId="4E2FEB6D" w14:textId="77777777" w:rsidR="005161EE" w:rsidRDefault="00000000">
                  <w:pPr>
                    <w:autoSpaceDE w:val="0"/>
                    <w:snapToGrid w:val="0"/>
                    <w:jc w:val="center"/>
                    <w:rPr>
                      <w:szCs w:val="21"/>
                    </w:rPr>
                  </w:pPr>
                  <w:r>
                    <w:rPr>
                      <w:szCs w:val="21"/>
                    </w:rPr>
                    <w:t>25kg/d</w:t>
                  </w:r>
                </w:p>
              </w:tc>
              <w:tc>
                <w:tcPr>
                  <w:tcW w:w="3826" w:type="dxa"/>
                  <w:tcBorders>
                    <w:top w:val="single" w:sz="4" w:space="0" w:color="auto"/>
                    <w:left w:val="nil"/>
                    <w:bottom w:val="single" w:sz="4" w:space="0" w:color="auto"/>
                    <w:right w:val="single" w:sz="4" w:space="0" w:color="auto"/>
                  </w:tcBorders>
                  <w:vAlign w:val="center"/>
                </w:tcPr>
                <w:p w14:paraId="1F6780A7" w14:textId="77777777" w:rsidR="005161EE" w:rsidRDefault="00000000">
                  <w:pPr>
                    <w:autoSpaceDE w:val="0"/>
                    <w:snapToGrid w:val="0"/>
                    <w:jc w:val="center"/>
                    <w:rPr>
                      <w:szCs w:val="21"/>
                    </w:rPr>
                  </w:pPr>
                  <w:r>
                    <w:rPr>
                      <w:szCs w:val="21"/>
                    </w:rPr>
                    <w:t>由环卫部门处理</w:t>
                  </w:r>
                </w:p>
              </w:tc>
            </w:tr>
          </w:tbl>
          <w:p w14:paraId="2767DE1A" w14:textId="77777777" w:rsidR="005161EE" w:rsidRDefault="00000000">
            <w:pPr>
              <w:snapToGrid w:val="0"/>
              <w:spacing w:line="360" w:lineRule="auto"/>
              <w:ind w:firstLineChars="200" w:firstLine="482"/>
              <w:rPr>
                <w:snapToGrid w:val="0"/>
                <w:sz w:val="24"/>
              </w:rPr>
            </w:pPr>
            <w:r>
              <w:rPr>
                <w:b/>
                <w:bCs/>
                <w:snapToGrid w:val="0"/>
                <w:sz w:val="24"/>
              </w:rPr>
              <w:t>5.</w:t>
            </w:r>
            <w:r>
              <w:rPr>
                <w:b/>
                <w:bCs/>
                <w:snapToGrid w:val="0"/>
                <w:sz w:val="24"/>
              </w:rPr>
              <w:t>施工期水土保持</w:t>
            </w:r>
          </w:p>
          <w:p w14:paraId="56C0497C" w14:textId="77777777" w:rsidR="005161EE" w:rsidRDefault="00000000">
            <w:pPr>
              <w:tabs>
                <w:tab w:val="left" w:pos="0"/>
              </w:tabs>
              <w:spacing w:line="360" w:lineRule="auto"/>
              <w:ind w:firstLineChars="200" w:firstLine="480"/>
              <w:rPr>
                <w:kern w:val="21"/>
                <w:sz w:val="24"/>
              </w:rPr>
            </w:pPr>
            <w:r>
              <w:rPr>
                <w:kern w:val="21"/>
                <w:sz w:val="24"/>
              </w:rPr>
              <w:t>水土流失是土壤侵蚀的一种，是指土壤在降水侵蚀力作用下的分散、迁移和沉积的过程。</w:t>
            </w:r>
          </w:p>
          <w:p w14:paraId="29D0032C" w14:textId="77777777" w:rsidR="005161EE" w:rsidRDefault="00000000">
            <w:pPr>
              <w:tabs>
                <w:tab w:val="left" w:pos="0"/>
              </w:tabs>
              <w:spacing w:line="360" w:lineRule="auto"/>
              <w:ind w:firstLineChars="200" w:firstLine="480"/>
              <w:rPr>
                <w:kern w:val="21"/>
                <w:sz w:val="24"/>
              </w:rPr>
            </w:pPr>
            <w:r>
              <w:rPr>
                <w:kern w:val="21"/>
                <w:sz w:val="24"/>
              </w:rPr>
              <w:t>城市水土流失成因既有自然因素，又有人为因素，自然因素主要包括降雨时空分布不均，雨量多而集中，降雨强度大，土壤抗冲抗蚀性能力差。南昌市在</w:t>
            </w:r>
            <w:r>
              <w:rPr>
                <w:kern w:val="21"/>
                <w:sz w:val="24"/>
              </w:rPr>
              <w:t>4-6</w:t>
            </w:r>
            <w:r>
              <w:rPr>
                <w:kern w:val="21"/>
                <w:sz w:val="24"/>
              </w:rPr>
              <w:t>月雨季的降雨量占全年总降雨量的</w:t>
            </w:r>
            <w:r>
              <w:rPr>
                <w:kern w:val="21"/>
                <w:sz w:val="24"/>
              </w:rPr>
              <w:t>48%</w:t>
            </w:r>
            <w:r>
              <w:rPr>
                <w:kern w:val="21"/>
                <w:sz w:val="24"/>
              </w:rPr>
              <w:t>，且多以暴雨、大雨形式为主，形成地表径流后对裸露的表土造成严重的侵蚀和冲刷。</w:t>
            </w:r>
          </w:p>
          <w:p w14:paraId="2C1682C1" w14:textId="77777777" w:rsidR="005161EE" w:rsidRDefault="00000000">
            <w:pPr>
              <w:tabs>
                <w:tab w:val="left" w:pos="0"/>
              </w:tabs>
              <w:spacing w:line="360" w:lineRule="auto"/>
              <w:ind w:firstLineChars="200" w:firstLine="480"/>
              <w:rPr>
                <w:kern w:val="21"/>
                <w:sz w:val="24"/>
              </w:rPr>
            </w:pPr>
            <w:r>
              <w:rPr>
                <w:kern w:val="21"/>
                <w:sz w:val="24"/>
              </w:rPr>
              <w:t>自然因素是造成水土流失的一个方面，而人为不合理的生产建设活动，则是触发和加剧水土流失的根本原因。南昌市水土流失的人为因素主要包括下面几点：</w:t>
            </w:r>
          </w:p>
          <w:p w14:paraId="76A302CC"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1</w:t>
            </w:r>
            <w:r>
              <w:rPr>
                <w:kern w:val="21"/>
                <w:sz w:val="24"/>
              </w:rPr>
              <w:t>）开发建设活动扰动原地貌、毁坏植被，使地表裸露、土质疏松，降低地表土壤的抗蚀能力，从而加剧水土流失，特别是有些项目在土地平整后，因投资未能及时到位等原因造成大面积的土地裸露闲置，造成比较严重的水土流失。</w:t>
            </w:r>
          </w:p>
          <w:p w14:paraId="66AF4065"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2</w:t>
            </w:r>
            <w:r>
              <w:rPr>
                <w:kern w:val="21"/>
                <w:sz w:val="24"/>
              </w:rPr>
              <w:t>）开发建设过程中产生的废弃土石渣以及松散的土石方临时堆积，为水土流失提供大量的物质来源，直接增加进入下水道的泥沙量。</w:t>
            </w:r>
          </w:p>
          <w:p w14:paraId="6C465F4B"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3</w:t>
            </w:r>
            <w:r>
              <w:rPr>
                <w:kern w:val="21"/>
                <w:sz w:val="24"/>
              </w:rPr>
              <w:t>）由于建设活动松动了地表土石，改变了土石结构的稳定性和地表水的径流方向，导致重力侵蚀的活跃。</w:t>
            </w:r>
          </w:p>
          <w:p w14:paraId="62C2C312"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4</w:t>
            </w:r>
            <w:r>
              <w:rPr>
                <w:kern w:val="21"/>
                <w:sz w:val="24"/>
              </w:rPr>
              <w:t>）开发建设活动使土地由自然状态转化为人为状态，形成水泥及沥青路等不透水层，在降低降雨的渗透能力的同时也减少了地面的阻力，使暴雨径流产生的能量集中，加大了水流的侵蚀动力。</w:t>
            </w:r>
          </w:p>
          <w:p w14:paraId="64C26912" w14:textId="77777777" w:rsidR="005161EE" w:rsidRDefault="00000000">
            <w:pPr>
              <w:tabs>
                <w:tab w:val="left" w:pos="0"/>
                <w:tab w:val="left" w:pos="3744"/>
              </w:tabs>
              <w:spacing w:line="360" w:lineRule="auto"/>
              <w:ind w:firstLineChars="200" w:firstLine="482"/>
              <w:rPr>
                <w:b/>
                <w:sz w:val="24"/>
              </w:rPr>
            </w:pPr>
            <w:r>
              <w:rPr>
                <w:b/>
                <w:sz w:val="24"/>
              </w:rPr>
              <w:t>二、营运期</w:t>
            </w:r>
          </w:p>
          <w:p w14:paraId="1145C816" w14:textId="77777777" w:rsidR="005161EE" w:rsidRDefault="00000000">
            <w:pPr>
              <w:spacing w:line="360" w:lineRule="auto"/>
              <w:ind w:firstLineChars="200" w:firstLine="482"/>
              <w:rPr>
                <w:b/>
                <w:sz w:val="24"/>
              </w:rPr>
            </w:pPr>
            <w:r>
              <w:rPr>
                <w:b/>
                <w:sz w:val="24"/>
              </w:rPr>
              <w:t>1</w:t>
            </w:r>
            <w:r>
              <w:rPr>
                <w:b/>
                <w:sz w:val="24"/>
              </w:rPr>
              <w:t>、废水</w:t>
            </w:r>
          </w:p>
          <w:p w14:paraId="3D19A0BA" w14:textId="77777777" w:rsidR="005161EE" w:rsidRDefault="00000000">
            <w:pPr>
              <w:tabs>
                <w:tab w:val="left" w:pos="0"/>
              </w:tabs>
              <w:spacing w:line="360" w:lineRule="auto"/>
              <w:ind w:firstLineChars="200" w:firstLine="480"/>
              <w:rPr>
                <w:kern w:val="21"/>
                <w:sz w:val="24"/>
              </w:rPr>
            </w:pPr>
            <w:r>
              <w:rPr>
                <w:kern w:val="21"/>
                <w:sz w:val="24"/>
              </w:rPr>
              <w:t>本项目营运期污水主要来源于道路工程路面径流、生活污水及绿化用水。</w:t>
            </w:r>
          </w:p>
          <w:p w14:paraId="1B37C3E8"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1</w:t>
            </w:r>
            <w:r>
              <w:rPr>
                <w:kern w:val="21"/>
                <w:sz w:val="24"/>
              </w:rPr>
              <w:t>）道路工程路面径流</w:t>
            </w:r>
          </w:p>
          <w:p w14:paraId="456367EF" w14:textId="77777777" w:rsidR="005161EE" w:rsidRDefault="00000000">
            <w:pPr>
              <w:tabs>
                <w:tab w:val="left" w:pos="0"/>
              </w:tabs>
              <w:spacing w:line="360" w:lineRule="auto"/>
              <w:ind w:firstLineChars="200" w:firstLine="480"/>
              <w:rPr>
                <w:kern w:val="21"/>
                <w:sz w:val="24"/>
              </w:rPr>
            </w:pPr>
            <w:r>
              <w:rPr>
                <w:kern w:val="21"/>
                <w:sz w:val="24"/>
              </w:rPr>
              <w:t>路面径流的污染物主要是</w:t>
            </w:r>
            <w:r>
              <w:rPr>
                <w:kern w:val="21"/>
                <w:sz w:val="24"/>
              </w:rPr>
              <w:t>SS</w:t>
            </w:r>
            <w:r>
              <w:rPr>
                <w:kern w:val="21"/>
                <w:sz w:val="24"/>
              </w:rPr>
              <w:t>、石油类和有机物，污染物浓度受多种因素影响，如车流量、车辆类型、降雨强度，灰尘沉降量和前期干旱时间等等，因此具有一定程度的不确定性。本项目降雨期间路面产生的径流量由下式计算：</w:t>
            </w:r>
          </w:p>
          <w:p w14:paraId="11970EB3" w14:textId="77777777" w:rsidR="005161EE" w:rsidRDefault="00000000">
            <w:pPr>
              <w:spacing w:line="360" w:lineRule="auto"/>
              <w:ind w:firstLineChars="1700" w:firstLine="3570"/>
            </w:pPr>
            <w:r>
              <w:rPr>
                <w:noProof/>
              </w:rPr>
              <w:lastRenderedPageBreak/>
              <w:drawing>
                <wp:inline distT="0" distB="0" distL="0" distR="0" wp14:anchorId="6A27ACC8" wp14:editId="0F1C5DC9">
                  <wp:extent cx="1123950" cy="447675"/>
                  <wp:effectExtent l="19050" t="0" r="0" b="0"/>
                  <wp:docPr id="118" name="图片 118" descr="C:\Users\ADMINI~1\AppData\Local\Temp\ksohtml\wps8A0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ksohtml\wps8A0B.tmp.png"/>
                          <pic:cNvPicPr>
                            <a:picLocks noChangeAspect="1" noChangeArrowheads="1"/>
                          </pic:cNvPicPr>
                        </pic:nvPicPr>
                        <pic:blipFill>
                          <a:blip r:embed="rId47"/>
                          <a:srcRect/>
                          <a:stretch>
                            <a:fillRect/>
                          </a:stretch>
                        </pic:blipFill>
                        <pic:spPr>
                          <a:xfrm>
                            <a:off x="0" y="0"/>
                            <a:ext cx="1123950" cy="447675"/>
                          </a:xfrm>
                          <a:prstGeom prst="rect">
                            <a:avLst/>
                          </a:prstGeom>
                          <a:noFill/>
                          <a:ln w="9525">
                            <a:noFill/>
                            <a:miter lim="800000"/>
                            <a:headEnd/>
                            <a:tailEnd/>
                          </a:ln>
                        </pic:spPr>
                      </pic:pic>
                    </a:graphicData>
                  </a:graphic>
                </wp:inline>
              </w:drawing>
            </w:r>
          </w:p>
          <w:p w14:paraId="6B1B9874" w14:textId="77777777" w:rsidR="005161EE" w:rsidRDefault="00000000">
            <w:pPr>
              <w:spacing w:line="360" w:lineRule="auto"/>
              <w:ind w:firstLineChars="200" w:firstLine="496"/>
            </w:pPr>
            <w:r>
              <w:rPr>
                <w:snapToGrid w:val="0"/>
                <w:spacing w:val="4"/>
                <w:sz w:val="24"/>
                <w:szCs w:val="24"/>
              </w:rPr>
              <w:t>式中：</w:t>
            </w:r>
            <w:r>
              <w:t>Q</w:t>
            </w:r>
            <w:r>
              <w:rPr>
                <w:vertAlign w:val="subscript"/>
              </w:rPr>
              <w:t>m</w:t>
            </w:r>
            <w:r>
              <w:t>——</w:t>
            </w:r>
            <w:r>
              <w:rPr>
                <w:snapToGrid w:val="0"/>
                <w:spacing w:val="4"/>
                <w:sz w:val="24"/>
                <w:szCs w:val="24"/>
              </w:rPr>
              <w:t>路面径流水量，</w:t>
            </w:r>
            <w:r>
              <w:rPr>
                <w:snapToGrid w:val="0"/>
                <w:spacing w:val="4"/>
                <w:sz w:val="24"/>
                <w:szCs w:val="24"/>
              </w:rPr>
              <w:t>t/a</w:t>
            </w:r>
            <w:r>
              <w:rPr>
                <w:snapToGrid w:val="0"/>
                <w:spacing w:val="4"/>
                <w:sz w:val="24"/>
                <w:szCs w:val="24"/>
              </w:rPr>
              <w:t>；</w:t>
            </w:r>
          </w:p>
          <w:p w14:paraId="1CB49985" w14:textId="77777777" w:rsidR="005161EE" w:rsidRDefault="00000000">
            <w:pPr>
              <w:spacing w:line="360" w:lineRule="auto"/>
              <w:ind w:firstLineChars="200" w:firstLine="420"/>
            </w:pPr>
            <w:r>
              <w:t>C——</w:t>
            </w:r>
            <w:r>
              <w:rPr>
                <w:snapToGrid w:val="0"/>
                <w:spacing w:val="4"/>
                <w:sz w:val="24"/>
                <w:szCs w:val="24"/>
              </w:rPr>
              <w:t>径流系数，根据《室外排水设计规范》（</w:t>
            </w:r>
            <w:r>
              <w:rPr>
                <w:snapToGrid w:val="0"/>
                <w:spacing w:val="4"/>
                <w:sz w:val="24"/>
                <w:szCs w:val="24"/>
              </w:rPr>
              <w:t>GB50014-2006</w:t>
            </w:r>
            <w:r>
              <w:rPr>
                <w:snapToGrid w:val="0"/>
                <w:spacing w:val="4"/>
                <w:sz w:val="24"/>
                <w:szCs w:val="24"/>
              </w:rPr>
              <w:t>），绿化带取</w:t>
            </w:r>
            <w:r>
              <w:rPr>
                <w:snapToGrid w:val="0"/>
                <w:spacing w:val="4"/>
                <w:sz w:val="24"/>
                <w:szCs w:val="24"/>
              </w:rPr>
              <w:t>0.15</w:t>
            </w:r>
            <w:r>
              <w:rPr>
                <w:snapToGrid w:val="0"/>
                <w:spacing w:val="4"/>
                <w:sz w:val="24"/>
                <w:szCs w:val="24"/>
              </w:rPr>
              <w:t>、沥青混凝土路面取</w:t>
            </w:r>
            <w:r>
              <w:rPr>
                <w:snapToGrid w:val="0"/>
                <w:spacing w:val="4"/>
                <w:sz w:val="24"/>
                <w:szCs w:val="24"/>
              </w:rPr>
              <w:t>0.95</w:t>
            </w:r>
            <w:r>
              <w:rPr>
                <w:snapToGrid w:val="0"/>
                <w:spacing w:val="4"/>
                <w:sz w:val="24"/>
                <w:szCs w:val="24"/>
              </w:rPr>
              <w:t>；</w:t>
            </w:r>
          </w:p>
          <w:p w14:paraId="57725510" w14:textId="77777777" w:rsidR="005161EE" w:rsidRDefault="00000000">
            <w:pPr>
              <w:spacing w:line="360" w:lineRule="auto"/>
              <w:ind w:firstLineChars="200" w:firstLine="420"/>
            </w:pPr>
            <w:r>
              <w:t>Q——</w:t>
            </w:r>
            <w:r>
              <w:rPr>
                <w:snapToGrid w:val="0"/>
                <w:spacing w:val="4"/>
                <w:sz w:val="24"/>
                <w:szCs w:val="24"/>
              </w:rPr>
              <w:t>多年平均降雨量，</w:t>
            </w:r>
            <w:r>
              <w:rPr>
                <w:snapToGrid w:val="0"/>
                <w:spacing w:val="4"/>
                <w:sz w:val="24"/>
                <w:szCs w:val="24"/>
              </w:rPr>
              <w:t>mm</w:t>
            </w:r>
            <w:r>
              <w:rPr>
                <w:snapToGrid w:val="0"/>
                <w:spacing w:val="4"/>
                <w:sz w:val="24"/>
                <w:szCs w:val="24"/>
              </w:rPr>
              <w:t>，本项目所在地取</w:t>
            </w:r>
            <w:r>
              <w:rPr>
                <w:snapToGrid w:val="0"/>
                <w:spacing w:val="4"/>
                <w:sz w:val="24"/>
                <w:szCs w:val="24"/>
              </w:rPr>
              <w:t>1866.6mm</w:t>
            </w:r>
            <w:r>
              <w:rPr>
                <w:snapToGrid w:val="0"/>
                <w:spacing w:val="4"/>
                <w:sz w:val="24"/>
                <w:szCs w:val="24"/>
              </w:rPr>
              <w:t>；</w:t>
            </w:r>
          </w:p>
          <w:p w14:paraId="5836272B" w14:textId="77777777" w:rsidR="005161EE" w:rsidRDefault="00000000">
            <w:pPr>
              <w:spacing w:line="360" w:lineRule="auto"/>
              <w:ind w:firstLineChars="200" w:firstLine="420"/>
              <w:rPr>
                <w:snapToGrid w:val="0"/>
                <w:spacing w:val="4"/>
                <w:sz w:val="24"/>
                <w:szCs w:val="24"/>
              </w:rPr>
            </w:pPr>
            <w:r>
              <w:t>A——</w:t>
            </w:r>
            <w:r>
              <w:rPr>
                <w:snapToGrid w:val="0"/>
                <w:spacing w:val="4"/>
                <w:sz w:val="24"/>
                <w:szCs w:val="24"/>
              </w:rPr>
              <w:t>汇水面积，</w:t>
            </w:r>
            <w:r>
              <w:rPr>
                <w:snapToGrid w:val="0"/>
                <w:spacing w:val="4"/>
                <w:sz w:val="24"/>
                <w:szCs w:val="24"/>
              </w:rPr>
              <w:t>m</w:t>
            </w:r>
            <w:r>
              <w:rPr>
                <w:snapToGrid w:val="0"/>
                <w:spacing w:val="4"/>
                <w:sz w:val="24"/>
                <w:szCs w:val="24"/>
                <w:vertAlign w:val="superscript"/>
              </w:rPr>
              <w:t>2</w:t>
            </w:r>
            <w:r>
              <w:rPr>
                <w:snapToGrid w:val="0"/>
                <w:spacing w:val="4"/>
                <w:sz w:val="24"/>
                <w:szCs w:val="24"/>
              </w:rPr>
              <w:t>。</w:t>
            </w:r>
          </w:p>
          <w:p w14:paraId="30898D17" w14:textId="77777777" w:rsidR="005161EE" w:rsidRDefault="00000000">
            <w:pPr>
              <w:tabs>
                <w:tab w:val="left" w:pos="0"/>
              </w:tabs>
              <w:spacing w:line="360" w:lineRule="auto"/>
              <w:ind w:firstLineChars="200" w:firstLine="480"/>
              <w:rPr>
                <w:kern w:val="21"/>
                <w:sz w:val="24"/>
              </w:rPr>
            </w:pPr>
            <w:r>
              <w:rPr>
                <w:kern w:val="21"/>
                <w:sz w:val="24"/>
              </w:rPr>
              <w:t>根据南昌市的有关气象资料统计，南昌市的年均降雨量为</w:t>
            </w:r>
            <w:r>
              <w:rPr>
                <w:kern w:val="21"/>
                <w:sz w:val="24"/>
              </w:rPr>
              <w:t>1866.6mm</w:t>
            </w:r>
            <w:r>
              <w:rPr>
                <w:kern w:val="21"/>
                <w:sz w:val="24"/>
              </w:rPr>
              <w:t>。根据建成后的道路路面以沥青混凝土为主，属不透水区域，路面径流系数采用我国《室内设计规范》中对混凝土和沥青路面所采用的径流系数</w:t>
            </w:r>
            <w:r>
              <w:rPr>
                <w:kern w:val="21"/>
                <w:sz w:val="24"/>
              </w:rPr>
              <w:t>0.9</w:t>
            </w:r>
            <w:r>
              <w:rPr>
                <w:kern w:val="21"/>
                <w:sz w:val="24"/>
              </w:rPr>
              <w:t>。本项目路面面积为</w:t>
            </w:r>
            <w:r>
              <w:rPr>
                <w:kern w:val="21"/>
                <w:sz w:val="24"/>
              </w:rPr>
              <w:t>275000m</w:t>
            </w:r>
            <w:r>
              <w:rPr>
                <w:kern w:val="21"/>
                <w:sz w:val="24"/>
                <w:vertAlign w:val="superscript"/>
              </w:rPr>
              <w:t>2</w:t>
            </w:r>
            <w:r>
              <w:rPr>
                <w:kern w:val="21"/>
                <w:sz w:val="24"/>
              </w:rPr>
              <w:t>，路面径流流出总量为</w:t>
            </w:r>
            <w:r>
              <w:rPr>
                <w:kern w:val="21"/>
                <w:sz w:val="24"/>
              </w:rPr>
              <w:t>487649.25m</w:t>
            </w:r>
            <w:r>
              <w:rPr>
                <w:kern w:val="21"/>
                <w:sz w:val="24"/>
                <w:vertAlign w:val="superscript"/>
              </w:rPr>
              <w:t>3</w:t>
            </w:r>
            <w:r>
              <w:rPr>
                <w:kern w:val="21"/>
                <w:sz w:val="24"/>
              </w:rPr>
              <w:t>/a</w:t>
            </w:r>
            <w:r>
              <w:rPr>
                <w:kern w:val="21"/>
                <w:sz w:val="24"/>
              </w:rPr>
              <w:t>，平均</w:t>
            </w:r>
            <w:r>
              <w:rPr>
                <w:kern w:val="21"/>
                <w:sz w:val="24"/>
              </w:rPr>
              <w:t>1336.02m</w:t>
            </w:r>
            <w:r>
              <w:rPr>
                <w:kern w:val="21"/>
                <w:sz w:val="24"/>
                <w:vertAlign w:val="superscript"/>
              </w:rPr>
              <w:t>3</w:t>
            </w:r>
            <w:r>
              <w:rPr>
                <w:kern w:val="21"/>
                <w:sz w:val="24"/>
              </w:rPr>
              <w:t>/d</w:t>
            </w:r>
            <w:r>
              <w:rPr>
                <w:kern w:val="21"/>
                <w:sz w:val="24"/>
              </w:rPr>
              <w:t>。</w:t>
            </w:r>
          </w:p>
          <w:p w14:paraId="27F6777C" w14:textId="77777777" w:rsidR="005161EE" w:rsidRDefault="00000000">
            <w:pPr>
              <w:tabs>
                <w:tab w:val="left" w:pos="0"/>
              </w:tabs>
              <w:spacing w:line="360" w:lineRule="auto"/>
              <w:ind w:firstLineChars="200" w:firstLine="480"/>
              <w:rPr>
                <w:kern w:val="21"/>
                <w:sz w:val="24"/>
              </w:rPr>
            </w:pPr>
            <w:r>
              <w:rPr>
                <w:kern w:val="21"/>
                <w:sz w:val="24"/>
              </w:rPr>
              <w:t>据调查，国内一些道路的监测实验结果也相差较远，长安大学曾用人工降雨的方法在西安至三原道路上形成路面径流，在车流量和降雨量已知的情况下，降雨历时</w:t>
            </w:r>
            <w:r>
              <w:rPr>
                <w:kern w:val="21"/>
                <w:sz w:val="24"/>
              </w:rPr>
              <w:t>1h</w:t>
            </w:r>
            <w:r>
              <w:rPr>
                <w:kern w:val="21"/>
                <w:sz w:val="24"/>
              </w:rPr>
              <w:t>，降雨强度为</w:t>
            </w:r>
            <w:r>
              <w:rPr>
                <w:kern w:val="21"/>
                <w:sz w:val="24"/>
              </w:rPr>
              <w:t>81.6mm</w:t>
            </w:r>
            <w:r>
              <w:rPr>
                <w:kern w:val="21"/>
                <w:sz w:val="24"/>
              </w:rPr>
              <w:t>，在一小时内按不同时间采集水样，测定结果见表</w:t>
            </w:r>
            <w:r>
              <w:rPr>
                <w:rFonts w:hint="eastAsia"/>
                <w:kern w:val="21"/>
                <w:sz w:val="24"/>
              </w:rPr>
              <w:t>32</w:t>
            </w:r>
            <w:r>
              <w:rPr>
                <w:kern w:val="21"/>
                <w:sz w:val="24"/>
              </w:rPr>
              <w:t>，降雨初期到形成路面径流的</w:t>
            </w:r>
            <w:r>
              <w:rPr>
                <w:kern w:val="21"/>
                <w:sz w:val="24"/>
              </w:rPr>
              <w:t>30min</w:t>
            </w:r>
            <w:r>
              <w:rPr>
                <w:kern w:val="21"/>
                <w:sz w:val="24"/>
              </w:rPr>
              <w:t>内，雨水中的</w:t>
            </w:r>
            <w:r>
              <w:rPr>
                <w:kern w:val="21"/>
                <w:sz w:val="24"/>
              </w:rPr>
              <w:t>SS</w:t>
            </w:r>
            <w:r>
              <w:rPr>
                <w:kern w:val="21"/>
                <w:sz w:val="24"/>
              </w:rPr>
              <w:t>和石油类物质的浓度比较高，</w:t>
            </w:r>
            <w:r>
              <w:rPr>
                <w:kern w:val="21"/>
                <w:sz w:val="24"/>
              </w:rPr>
              <w:t>30min</w:t>
            </w:r>
            <w:r>
              <w:rPr>
                <w:kern w:val="21"/>
                <w:sz w:val="24"/>
              </w:rPr>
              <w:t>后，其浓度随降雨历时的延长下降较快，雨水中</w:t>
            </w:r>
            <w:r>
              <w:rPr>
                <w:kern w:val="21"/>
                <w:sz w:val="24"/>
              </w:rPr>
              <w:t>COD</w:t>
            </w:r>
            <w:r>
              <w:rPr>
                <w:kern w:val="21"/>
                <w:sz w:val="24"/>
              </w:rPr>
              <w:t>随降雨历时的延长下降速度稍慢，</w:t>
            </w:r>
            <w:r>
              <w:rPr>
                <w:kern w:val="21"/>
                <w:sz w:val="24"/>
              </w:rPr>
              <w:t>pH</w:t>
            </w:r>
            <w:r>
              <w:rPr>
                <w:kern w:val="21"/>
                <w:sz w:val="24"/>
              </w:rPr>
              <w:t>值相对较稳定。降雨历时</w:t>
            </w:r>
            <w:r>
              <w:rPr>
                <w:kern w:val="21"/>
                <w:sz w:val="24"/>
              </w:rPr>
              <w:t>40min</w:t>
            </w:r>
            <w:r>
              <w:rPr>
                <w:kern w:val="21"/>
                <w:sz w:val="24"/>
              </w:rPr>
              <w:t>后，路面基本被冲洗干净。</w:t>
            </w:r>
          </w:p>
          <w:p w14:paraId="35529881" w14:textId="77777777" w:rsidR="005161EE" w:rsidRDefault="00000000">
            <w:pPr>
              <w:jc w:val="center"/>
              <w:rPr>
                <w:b/>
                <w:bCs/>
                <w:sz w:val="24"/>
                <w:szCs w:val="24"/>
              </w:rPr>
            </w:pPr>
            <w:r>
              <w:rPr>
                <w:b/>
                <w:bCs/>
                <w:sz w:val="24"/>
                <w:szCs w:val="24"/>
              </w:rPr>
              <w:t>表</w:t>
            </w:r>
            <w:r>
              <w:rPr>
                <w:rFonts w:hint="eastAsia"/>
                <w:b/>
                <w:bCs/>
                <w:sz w:val="24"/>
                <w:szCs w:val="24"/>
              </w:rPr>
              <w:t xml:space="preserve">32  </w:t>
            </w:r>
            <w:r>
              <w:rPr>
                <w:b/>
                <w:bCs/>
                <w:sz w:val="24"/>
                <w:szCs w:val="24"/>
              </w:rPr>
              <w:t xml:space="preserve"> </w:t>
            </w:r>
            <w:r>
              <w:rPr>
                <w:b/>
                <w:bCs/>
                <w:sz w:val="24"/>
                <w:szCs w:val="24"/>
              </w:rPr>
              <w:t>路面径流中污染物浓度测定值</w:t>
            </w:r>
            <w:r>
              <w:rPr>
                <w:b/>
                <w:bCs/>
                <w:sz w:val="24"/>
                <w:szCs w:val="24"/>
              </w:rPr>
              <w:t>/mg</w:t>
            </w:r>
            <w:r>
              <w:rPr>
                <w:sz w:val="24"/>
                <w:szCs w:val="24"/>
              </w:rPr>
              <w:t>·</w:t>
            </w:r>
            <w:r>
              <w:rPr>
                <w:b/>
                <w:bCs/>
                <w:sz w:val="24"/>
                <w:szCs w:val="24"/>
              </w:rPr>
              <w:t>L</w:t>
            </w:r>
            <w:r>
              <w:rPr>
                <w:b/>
                <w:bCs/>
                <w:sz w:val="24"/>
                <w:szCs w:val="24"/>
                <w:vertAlign w:val="superscript"/>
              </w:rPr>
              <w:t>-1</w:t>
            </w:r>
          </w:p>
          <w:tbl>
            <w:tblPr>
              <w:tblW w:w="8574" w:type="dxa"/>
              <w:tblLayout w:type="fixed"/>
              <w:tblLook w:val="04A0" w:firstRow="1" w:lastRow="0" w:firstColumn="1" w:lastColumn="0" w:noHBand="0" w:noVBand="1"/>
            </w:tblPr>
            <w:tblGrid>
              <w:gridCol w:w="1360"/>
              <w:gridCol w:w="1804"/>
              <w:gridCol w:w="1804"/>
              <w:gridCol w:w="1804"/>
              <w:gridCol w:w="1802"/>
            </w:tblGrid>
            <w:tr w:rsidR="005161EE" w14:paraId="270EEB95" w14:textId="77777777">
              <w:trPr>
                <w:trHeight w:val="340"/>
              </w:trPr>
              <w:tc>
                <w:tcPr>
                  <w:tcW w:w="1360" w:type="dxa"/>
                  <w:tcBorders>
                    <w:top w:val="single" w:sz="4" w:space="0" w:color="auto"/>
                    <w:left w:val="single" w:sz="4" w:space="0" w:color="auto"/>
                    <w:bottom w:val="single" w:sz="4" w:space="0" w:color="auto"/>
                    <w:right w:val="single" w:sz="4" w:space="0" w:color="auto"/>
                  </w:tcBorders>
                  <w:vAlign w:val="center"/>
                </w:tcPr>
                <w:p w14:paraId="3CB15924" w14:textId="77777777" w:rsidR="005161EE" w:rsidRDefault="00000000">
                  <w:pPr>
                    <w:spacing w:line="300" w:lineRule="auto"/>
                    <w:jc w:val="center"/>
                    <w:rPr>
                      <w:sz w:val="24"/>
                      <w:szCs w:val="24"/>
                    </w:rPr>
                  </w:pPr>
                  <w:r>
                    <w:t>项目</w:t>
                  </w:r>
                </w:p>
              </w:tc>
              <w:tc>
                <w:tcPr>
                  <w:tcW w:w="1804" w:type="dxa"/>
                  <w:tcBorders>
                    <w:top w:val="single" w:sz="4" w:space="0" w:color="auto"/>
                    <w:left w:val="nil"/>
                    <w:bottom w:val="single" w:sz="4" w:space="0" w:color="auto"/>
                    <w:right w:val="single" w:sz="4" w:space="0" w:color="auto"/>
                  </w:tcBorders>
                  <w:vAlign w:val="center"/>
                </w:tcPr>
                <w:p w14:paraId="7AB59078" w14:textId="77777777" w:rsidR="005161EE" w:rsidRDefault="00000000">
                  <w:pPr>
                    <w:spacing w:line="300" w:lineRule="auto"/>
                    <w:jc w:val="center"/>
                    <w:rPr>
                      <w:sz w:val="24"/>
                      <w:szCs w:val="24"/>
                    </w:rPr>
                  </w:pPr>
                  <w:r>
                    <w:t>5</w:t>
                  </w:r>
                  <w:r>
                    <w:t>～</w:t>
                  </w:r>
                  <w:r>
                    <w:t>10min</w:t>
                  </w:r>
                </w:p>
              </w:tc>
              <w:tc>
                <w:tcPr>
                  <w:tcW w:w="1804" w:type="dxa"/>
                  <w:tcBorders>
                    <w:top w:val="single" w:sz="4" w:space="0" w:color="auto"/>
                    <w:left w:val="nil"/>
                    <w:bottom w:val="single" w:sz="4" w:space="0" w:color="auto"/>
                    <w:right w:val="single" w:sz="4" w:space="0" w:color="auto"/>
                  </w:tcBorders>
                  <w:vAlign w:val="center"/>
                </w:tcPr>
                <w:p w14:paraId="227435FE" w14:textId="77777777" w:rsidR="005161EE" w:rsidRDefault="00000000">
                  <w:pPr>
                    <w:spacing w:line="300" w:lineRule="auto"/>
                    <w:jc w:val="center"/>
                    <w:rPr>
                      <w:sz w:val="24"/>
                      <w:szCs w:val="24"/>
                    </w:rPr>
                  </w:pPr>
                  <w:r>
                    <w:t>20</w:t>
                  </w:r>
                  <w:r>
                    <w:t>～</w:t>
                  </w:r>
                  <w:r>
                    <w:t>40min</w:t>
                  </w:r>
                </w:p>
              </w:tc>
              <w:tc>
                <w:tcPr>
                  <w:tcW w:w="1804" w:type="dxa"/>
                  <w:tcBorders>
                    <w:top w:val="single" w:sz="4" w:space="0" w:color="auto"/>
                    <w:left w:val="nil"/>
                    <w:bottom w:val="single" w:sz="4" w:space="0" w:color="auto"/>
                    <w:right w:val="single" w:sz="4" w:space="0" w:color="auto"/>
                  </w:tcBorders>
                  <w:vAlign w:val="center"/>
                </w:tcPr>
                <w:p w14:paraId="5F48286A" w14:textId="77777777" w:rsidR="005161EE" w:rsidRDefault="00000000">
                  <w:pPr>
                    <w:spacing w:line="300" w:lineRule="auto"/>
                    <w:jc w:val="center"/>
                    <w:rPr>
                      <w:sz w:val="24"/>
                      <w:szCs w:val="24"/>
                    </w:rPr>
                  </w:pPr>
                  <w:r>
                    <w:t>40</w:t>
                  </w:r>
                  <w:r>
                    <w:t>～</w:t>
                  </w:r>
                  <w:r>
                    <w:t>60min</w:t>
                  </w:r>
                </w:p>
              </w:tc>
              <w:tc>
                <w:tcPr>
                  <w:tcW w:w="1802" w:type="dxa"/>
                  <w:tcBorders>
                    <w:top w:val="single" w:sz="4" w:space="0" w:color="auto"/>
                    <w:left w:val="nil"/>
                    <w:bottom w:val="single" w:sz="4" w:space="0" w:color="auto"/>
                    <w:right w:val="single" w:sz="4" w:space="0" w:color="auto"/>
                  </w:tcBorders>
                  <w:vAlign w:val="center"/>
                </w:tcPr>
                <w:p w14:paraId="6E434DDC" w14:textId="77777777" w:rsidR="005161EE" w:rsidRDefault="00000000">
                  <w:pPr>
                    <w:spacing w:line="300" w:lineRule="auto"/>
                    <w:jc w:val="center"/>
                    <w:rPr>
                      <w:sz w:val="24"/>
                      <w:szCs w:val="24"/>
                    </w:rPr>
                  </w:pPr>
                  <w:r>
                    <w:t>平均值</w:t>
                  </w:r>
                </w:p>
              </w:tc>
            </w:tr>
            <w:tr w:rsidR="005161EE" w14:paraId="58AD2826" w14:textId="77777777">
              <w:trPr>
                <w:trHeight w:val="340"/>
              </w:trPr>
              <w:tc>
                <w:tcPr>
                  <w:tcW w:w="1360" w:type="dxa"/>
                  <w:tcBorders>
                    <w:top w:val="single" w:sz="4" w:space="0" w:color="auto"/>
                    <w:left w:val="single" w:sz="4" w:space="0" w:color="auto"/>
                    <w:bottom w:val="single" w:sz="4" w:space="0" w:color="auto"/>
                    <w:right w:val="single" w:sz="4" w:space="0" w:color="auto"/>
                  </w:tcBorders>
                  <w:vAlign w:val="center"/>
                </w:tcPr>
                <w:p w14:paraId="027073F2" w14:textId="77777777" w:rsidR="005161EE" w:rsidRDefault="00000000">
                  <w:pPr>
                    <w:spacing w:line="300" w:lineRule="auto"/>
                    <w:jc w:val="center"/>
                    <w:rPr>
                      <w:sz w:val="24"/>
                      <w:szCs w:val="24"/>
                    </w:rPr>
                  </w:pPr>
                  <w:r>
                    <w:t>pH</w:t>
                  </w:r>
                  <w:r>
                    <w:t>（无量纲）</w:t>
                  </w:r>
                </w:p>
              </w:tc>
              <w:tc>
                <w:tcPr>
                  <w:tcW w:w="1804" w:type="dxa"/>
                  <w:tcBorders>
                    <w:top w:val="single" w:sz="4" w:space="0" w:color="auto"/>
                    <w:left w:val="nil"/>
                    <w:bottom w:val="single" w:sz="4" w:space="0" w:color="auto"/>
                    <w:right w:val="single" w:sz="4" w:space="0" w:color="auto"/>
                  </w:tcBorders>
                  <w:vAlign w:val="center"/>
                </w:tcPr>
                <w:p w14:paraId="2F1CC2F6" w14:textId="77777777" w:rsidR="005161EE" w:rsidRDefault="00000000">
                  <w:pPr>
                    <w:spacing w:line="300" w:lineRule="auto"/>
                    <w:jc w:val="center"/>
                    <w:rPr>
                      <w:sz w:val="24"/>
                      <w:szCs w:val="24"/>
                    </w:rPr>
                  </w:pPr>
                  <w:r>
                    <w:t>7.0</w:t>
                  </w:r>
                  <w:r>
                    <w:t>～</w:t>
                  </w:r>
                  <w:r>
                    <w:t>7.8</w:t>
                  </w:r>
                </w:p>
              </w:tc>
              <w:tc>
                <w:tcPr>
                  <w:tcW w:w="1804" w:type="dxa"/>
                  <w:tcBorders>
                    <w:top w:val="single" w:sz="4" w:space="0" w:color="auto"/>
                    <w:left w:val="nil"/>
                    <w:bottom w:val="single" w:sz="4" w:space="0" w:color="auto"/>
                    <w:right w:val="single" w:sz="4" w:space="0" w:color="auto"/>
                  </w:tcBorders>
                  <w:vAlign w:val="center"/>
                </w:tcPr>
                <w:p w14:paraId="7D702C1C" w14:textId="77777777" w:rsidR="005161EE" w:rsidRDefault="00000000">
                  <w:pPr>
                    <w:spacing w:line="300" w:lineRule="auto"/>
                    <w:jc w:val="center"/>
                    <w:rPr>
                      <w:sz w:val="24"/>
                      <w:szCs w:val="24"/>
                    </w:rPr>
                  </w:pPr>
                  <w:r>
                    <w:t>7.0</w:t>
                  </w:r>
                  <w:r>
                    <w:t>～</w:t>
                  </w:r>
                  <w:r>
                    <w:t>7.8</w:t>
                  </w:r>
                </w:p>
              </w:tc>
              <w:tc>
                <w:tcPr>
                  <w:tcW w:w="1804" w:type="dxa"/>
                  <w:tcBorders>
                    <w:top w:val="single" w:sz="4" w:space="0" w:color="auto"/>
                    <w:left w:val="nil"/>
                    <w:bottom w:val="single" w:sz="4" w:space="0" w:color="auto"/>
                    <w:right w:val="single" w:sz="4" w:space="0" w:color="auto"/>
                  </w:tcBorders>
                  <w:vAlign w:val="center"/>
                </w:tcPr>
                <w:p w14:paraId="53592FB9" w14:textId="77777777" w:rsidR="005161EE" w:rsidRDefault="00000000">
                  <w:pPr>
                    <w:spacing w:line="300" w:lineRule="auto"/>
                    <w:jc w:val="center"/>
                    <w:rPr>
                      <w:sz w:val="24"/>
                      <w:szCs w:val="24"/>
                    </w:rPr>
                  </w:pPr>
                  <w:r>
                    <w:t>7.0</w:t>
                  </w:r>
                  <w:r>
                    <w:t>～</w:t>
                  </w:r>
                  <w:r>
                    <w:t>7.8</w:t>
                  </w:r>
                </w:p>
              </w:tc>
              <w:tc>
                <w:tcPr>
                  <w:tcW w:w="1802" w:type="dxa"/>
                  <w:tcBorders>
                    <w:top w:val="single" w:sz="4" w:space="0" w:color="auto"/>
                    <w:left w:val="nil"/>
                    <w:bottom w:val="single" w:sz="4" w:space="0" w:color="auto"/>
                    <w:right w:val="single" w:sz="4" w:space="0" w:color="auto"/>
                  </w:tcBorders>
                  <w:vAlign w:val="center"/>
                </w:tcPr>
                <w:p w14:paraId="1F88A84C" w14:textId="77777777" w:rsidR="005161EE" w:rsidRDefault="00000000">
                  <w:pPr>
                    <w:spacing w:line="300" w:lineRule="auto"/>
                    <w:jc w:val="center"/>
                    <w:rPr>
                      <w:sz w:val="24"/>
                      <w:szCs w:val="24"/>
                    </w:rPr>
                  </w:pPr>
                  <w:r>
                    <w:t>7.4</w:t>
                  </w:r>
                </w:p>
              </w:tc>
            </w:tr>
            <w:tr w:rsidR="005161EE" w14:paraId="5939C415" w14:textId="77777777">
              <w:trPr>
                <w:trHeight w:val="340"/>
              </w:trPr>
              <w:tc>
                <w:tcPr>
                  <w:tcW w:w="1360" w:type="dxa"/>
                  <w:tcBorders>
                    <w:top w:val="single" w:sz="4" w:space="0" w:color="auto"/>
                    <w:left w:val="single" w:sz="4" w:space="0" w:color="auto"/>
                    <w:bottom w:val="single" w:sz="4" w:space="0" w:color="auto"/>
                    <w:right w:val="single" w:sz="4" w:space="0" w:color="auto"/>
                  </w:tcBorders>
                  <w:vAlign w:val="center"/>
                </w:tcPr>
                <w:p w14:paraId="05EA3105" w14:textId="77777777" w:rsidR="005161EE" w:rsidRDefault="00000000">
                  <w:pPr>
                    <w:spacing w:line="300" w:lineRule="auto"/>
                    <w:jc w:val="center"/>
                    <w:rPr>
                      <w:sz w:val="24"/>
                      <w:szCs w:val="24"/>
                    </w:rPr>
                  </w:pPr>
                  <w:r>
                    <w:t>SS</w:t>
                  </w:r>
                </w:p>
              </w:tc>
              <w:tc>
                <w:tcPr>
                  <w:tcW w:w="1804" w:type="dxa"/>
                  <w:tcBorders>
                    <w:top w:val="single" w:sz="4" w:space="0" w:color="auto"/>
                    <w:left w:val="nil"/>
                    <w:bottom w:val="single" w:sz="4" w:space="0" w:color="auto"/>
                    <w:right w:val="single" w:sz="4" w:space="0" w:color="auto"/>
                  </w:tcBorders>
                  <w:vAlign w:val="center"/>
                </w:tcPr>
                <w:p w14:paraId="04673FEC" w14:textId="77777777" w:rsidR="005161EE" w:rsidRDefault="00000000">
                  <w:pPr>
                    <w:spacing w:line="300" w:lineRule="auto"/>
                    <w:jc w:val="center"/>
                    <w:rPr>
                      <w:sz w:val="24"/>
                      <w:szCs w:val="24"/>
                    </w:rPr>
                  </w:pPr>
                  <w:r>
                    <w:t>231.42</w:t>
                  </w:r>
                  <w:r>
                    <w:t>～</w:t>
                  </w:r>
                  <w:r>
                    <w:t>158.22</w:t>
                  </w:r>
                </w:p>
              </w:tc>
              <w:tc>
                <w:tcPr>
                  <w:tcW w:w="1804" w:type="dxa"/>
                  <w:tcBorders>
                    <w:top w:val="single" w:sz="4" w:space="0" w:color="auto"/>
                    <w:left w:val="nil"/>
                    <w:bottom w:val="single" w:sz="4" w:space="0" w:color="auto"/>
                    <w:right w:val="single" w:sz="4" w:space="0" w:color="auto"/>
                  </w:tcBorders>
                  <w:vAlign w:val="center"/>
                </w:tcPr>
                <w:p w14:paraId="080BEF91" w14:textId="77777777" w:rsidR="005161EE" w:rsidRDefault="00000000">
                  <w:pPr>
                    <w:spacing w:line="300" w:lineRule="auto"/>
                    <w:jc w:val="center"/>
                    <w:rPr>
                      <w:sz w:val="24"/>
                      <w:szCs w:val="24"/>
                    </w:rPr>
                  </w:pPr>
                  <w:r>
                    <w:t>158.22</w:t>
                  </w:r>
                  <w:r>
                    <w:t>～</w:t>
                  </w:r>
                  <w:r>
                    <w:t>90.36</w:t>
                  </w:r>
                </w:p>
              </w:tc>
              <w:tc>
                <w:tcPr>
                  <w:tcW w:w="1804" w:type="dxa"/>
                  <w:tcBorders>
                    <w:top w:val="single" w:sz="4" w:space="0" w:color="auto"/>
                    <w:left w:val="nil"/>
                    <w:bottom w:val="single" w:sz="4" w:space="0" w:color="auto"/>
                    <w:right w:val="single" w:sz="4" w:space="0" w:color="auto"/>
                  </w:tcBorders>
                  <w:vAlign w:val="center"/>
                </w:tcPr>
                <w:p w14:paraId="4CF2554F" w14:textId="77777777" w:rsidR="005161EE" w:rsidRDefault="00000000">
                  <w:pPr>
                    <w:spacing w:line="300" w:lineRule="auto"/>
                    <w:jc w:val="center"/>
                    <w:rPr>
                      <w:sz w:val="24"/>
                      <w:szCs w:val="24"/>
                    </w:rPr>
                  </w:pPr>
                  <w:r>
                    <w:t>90.36</w:t>
                  </w:r>
                  <w:r>
                    <w:t>～</w:t>
                  </w:r>
                  <w:r>
                    <w:t>18.71</w:t>
                  </w:r>
                </w:p>
              </w:tc>
              <w:tc>
                <w:tcPr>
                  <w:tcW w:w="1802" w:type="dxa"/>
                  <w:tcBorders>
                    <w:top w:val="single" w:sz="4" w:space="0" w:color="auto"/>
                    <w:left w:val="nil"/>
                    <w:bottom w:val="single" w:sz="4" w:space="0" w:color="auto"/>
                    <w:right w:val="single" w:sz="4" w:space="0" w:color="auto"/>
                  </w:tcBorders>
                  <w:vAlign w:val="center"/>
                </w:tcPr>
                <w:p w14:paraId="07BF840E" w14:textId="77777777" w:rsidR="005161EE" w:rsidRDefault="00000000">
                  <w:pPr>
                    <w:spacing w:line="300" w:lineRule="auto"/>
                    <w:jc w:val="center"/>
                    <w:rPr>
                      <w:sz w:val="24"/>
                      <w:szCs w:val="24"/>
                    </w:rPr>
                  </w:pPr>
                  <w:r>
                    <w:t>100</w:t>
                  </w:r>
                </w:p>
              </w:tc>
            </w:tr>
            <w:tr w:rsidR="005161EE" w14:paraId="328B1D92" w14:textId="77777777">
              <w:trPr>
                <w:trHeight w:val="340"/>
              </w:trPr>
              <w:tc>
                <w:tcPr>
                  <w:tcW w:w="1360" w:type="dxa"/>
                  <w:tcBorders>
                    <w:top w:val="single" w:sz="4" w:space="0" w:color="auto"/>
                    <w:left w:val="single" w:sz="4" w:space="0" w:color="auto"/>
                    <w:bottom w:val="single" w:sz="4" w:space="0" w:color="auto"/>
                    <w:right w:val="single" w:sz="4" w:space="0" w:color="auto"/>
                  </w:tcBorders>
                  <w:vAlign w:val="center"/>
                </w:tcPr>
                <w:p w14:paraId="18243FE9" w14:textId="77777777" w:rsidR="005161EE" w:rsidRDefault="00000000">
                  <w:pPr>
                    <w:spacing w:line="300" w:lineRule="auto"/>
                    <w:jc w:val="center"/>
                    <w:rPr>
                      <w:sz w:val="24"/>
                      <w:szCs w:val="24"/>
                    </w:rPr>
                  </w:pPr>
                  <w:r>
                    <w:t>BOD</w:t>
                  </w:r>
                  <w:r>
                    <w:rPr>
                      <w:vertAlign w:val="subscript"/>
                    </w:rPr>
                    <w:t>5</w:t>
                  </w:r>
                </w:p>
              </w:tc>
              <w:tc>
                <w:tcPr>
                  <w:tcW w:w="1804" w:type="dxa"/>
                  <w:tcBorders>
                    <w:top w:val="single" w:sz="4" w:space="0" w:color="auto"/>
                    <w:left w:val="nil"/>
                    <w:bottom w:val="single" w:sz="4" w:space="0" w:color="auto"/>
                    <w:right w:val="single" w:sz="4" w:space="0" w:color="auto"/>
                  </w:tcBorders>
                  <w:vAlign w:val="center"/>
                </w:tcPr>
                <w:p w14:paraId="41B47ECC" w14:textId="77777777" w:rsidR="005161EE" w:rsidRDefault="00000000">
                  <w:pPr>
                    <w:spacing w:line="300" w:lineRule="auto"/>
                    <w:jc w:val="center"/>
                    <w:rPr>
                      <w:sz w:val="24"/>
                      <w:szCs w:val="24"/>
                    </w:rPr>
                  </w:pPr>
                  <w:r>
                    <w:t>7.34</w:t>
                  </w:r>
                  <w:r>
                    <w:t>～</w:t>
                  </w:r>
                  <w:r>
                    <w:t>7.30</w:t>
                  </w:r>
                </w:p>
              </w:tc>
              <w:tc>
                <w:tcPr>
                  <w:tcW w:w="1804" w:type="dxa"/>
                  <w:tcBorders>
                    <w:top w:val="single" w:sz="4" w:space="0" w:color="auto"/>
                    <w:left w:val="nil"/>
                    <w:bottom w:val="single" w:sz="4" w:space="0" w:color="auto"/>
                    <w:right w:val="single" w:sz="4" w:space="0" w:color="auto"/>
                  </w:tcBorders>
                  <w:vAlign w:val="center"/>
                </w:tcPr>
                <w:p w14:paraId="447137F1" w14:textId="77777777" w:rsidR="005161EE" w:rsidRDefault="00000000">
                  <w:pPr>
                    <w:spacing w:line="300" w:lineRule="auto"/>
                    <w:jc w:val="center"/>
                    <w:rPr>
                      <w:sz w:val="24"/>
                      <w:szCs w:val="24"/>
                    </w:rPr>
                  </w:pPr>
                  <w:r>
                    <w:t>7.30</w:t>
                  </w:r>
                  <w:r>
                    <w:t>～</w:t>
                  </w:r>
                  <w:r>
                    <w:t>4.15</w:t>
                  </w:r>
                </w:p>
              </w:tc>
              <w:tc>
                <w:tcPr>
                  <w:tcW w:w="1804" w:type="dxa"/>
                  <w:tcBorders>
                    <w:top w:val="single" w:sz="4" w:space="0" w:color="auto"/>
                    <w:left w:val="nil"/>
                    <w:bottom w:val="single" w:sz="4" w:space="0" w:color="auto"/>
                    <w:right w:val="single" w:sz="4" w:space="0" w:color="auto"/>
                  </w:tcBorders>
                  <w:vAlign w:val="center"/>
                </w:tcPr>
                <w:p w14:paraId="467BFE9A" w14:textId="77777777" w:rsidR="005161EE" w:rsidRDefault="00000000">
                  <w:pPr>
                    <w:spacing w:line="300" w:lineRule="auto"/>
                    <w:jc w:val="center"/>
                    <w:rPr>
                      <w:sz w:val="24"/>
                      <w:szCs w:val="24"/>
                    </w:rPr>
                  </w:pPr>
                  <w:r>
                    <w:t>4.15</w:t>
                  </w:r>
                  <w:r>
                    <w:t>～</w:t>
                  </w:r>
                  <w:r>
                    <w:t>1.26</w:t>
                  </w:r>
                </w:p>
              </w:tc>
              <w:tc>
                <w:tcPr>
                  <w:tcW w:w="1802" w:type="dxa"/>
                  <w:tcBorders>
                    <w:top w:val="single" w:sz="4" w:space="0" w:color="auto"/>
                    <w:left w:val="nil"/>
                    <w:bottom w:val="single" w:sz="4" w:space="0" w:color="auto"/>
                    <w:right w:val="single" w:sz="4" w:space="0" w:color="auto"/>
                  </w:tcBorders>
                  <w:vAlign w:val="center"/>
                </w:tcPr>
                <w:p w14:paraId="1DE342EC" w14:textId="77777777" w:rsidR="005161EE" w:rsidRDefault="00000000">
                  <w:pPr>
                    <w:spacing w:line="300" w:lineRule="auto"/>
                    <w:jc w:val="center"/>
                    <w:rPr>
                      <w:sz w:val="24"/>
                      <w:szCs w:val="24"/>
                    </w:rPr>
                  </w:pPr>
                  <w:r>
                    <w:t>5.08</w:t>
                  </w:r>
                </w:p>
              </w:tc>
            </w:tr>
            <w:tr w:rsidR="005161EE" w14:paraId="3A6CE65D" w14:textId="77777777">
              <w:trPr>
                <w:trHeight w:val="340"/>
              </w:trPr>
              <w:tc>
                <w:tcPr>
                  <w:tcW w:w="1360" w:type="dxa"/>
                  <w:tcBorders>
                    <w:top w:val="single" w:sz="4" w:space="0" w:color="auto"/>
                    <w:left w:val="single" w:sz="4" w:space="0" w:color="auto"/>
                    <w:bottom w:val="single" w:sz="4" w:space="0" w:color="auto"/>
                    <w:right w:val="single" w:sz="4" w:space="0" w:color="auto"/>
                  </w:tcBorders>
                  <w:vAlign w:val="center"/>
                </w:tcPr>
                <w:p w14:paraId="1DFA289B" w14:textId="77777777" w:rsidR="005161EE" w:rsidRDefault="00000000">
                  <w:pPr>
                    <w:spacing w:line="300" w:lineRule="auto"/>
                    <w:jc w:val="center"/>
                    <w:rPr>
                      <w:sz w:val="24"/>
                      <w:szCs w:val="24"/>
                    </w:rPr>
                  </w:pPr>
                  <w:r>
                    <w:t>石油类</w:t>
                  </w:r>
                </w:p>
              </w:tc>
              <w:tc>
                <w:tcPr>
                  <w:tcW w:w="1804" w:type="dxa"/>
                  <w:tcBorders>
                    <w:top w:val="single" w:sz="4" w:space="0" w:color="auto"/>
                    <w:left w:val="nil"/>
                    <w:bottom w:val="single" w:sz="4" w:space="0" w:color="auto"/>
                    <w:right w:val="single" w:sz="4" w:space="0" w:color="auto"/>
                  </w:tcBorders>
                  <w:vAlign w:val="center"/>
                </w:tcPr>
                <w:p w14:paraId="20F48F7D" w14:textId="77777777" w:rsidR="005161EE" w:rsidRDefault="00000000">
                  <w:pPr>
                    <w:spacing w:line="300" w:lineRule="auto"/>
                    <w:jc w:val="center"/>
                    <w:rPr>
                      <w:sz w:val="24"/>
                      <w:szCs w:val="24"/>
                    </w:rPr>
                  </w:pPr>
                  <w:r>
                    <w:t>22.30</w:t>
                  </w:r>
                  <w:r>
                    <w:t>～</w:t>
                  </w:r>
                  <w:r>
                    <w:t>18.74</w:t>
                  </w:r>
                </w:p>
              </w:tc>
              <w:tc>
                <w:tcPr>
                  <w:tcW w:w="1804" w:type="dxa"/>
                  <w:tcBorders>
                    <w:top w:val="single" w:sz="4" w:space="0" w:color="auto"/>
                    <w:left w:val="nil"/>
                    <w:bottom w:val="single" w:sz="4" w:space="0" w:color="auto"/>
                    <w:right w:val="single" w:sz="4" w:space="0" w:color="auto"/>
                  </w:tcBorders>
                  <w:vAlign w:val="center"/>
                </w:tcPr>
                <w:p w14:paraId="61316555" w14:textId="77777777" w:rsidR="005161EE" w:rsidRDefault="00000000">
                  <w:pPr>
                    <w:spacing w:line="300" w:lineRule="auto"/>
                    <w:jc w:val="center"/>
                    <w:rPr>
                      <w:sz w:val="24"/>
                      <w:szCs w:val="24"/>
                    </w:rPr>
                  </w:pPr>
                  <w:r>
                    <w:t>18.74</w:t>
                  </w:r>
                  <w:r>
                    <w:t>～</w:t>
                  </w:r>
                  <w:r>
                    <w:t>3.12</w:t>
                  </w:r>
                </w:p>
              </w:tc>
              <w:tc>
                <w:tcPr>
                  <w:tcW w:w="1804" w:type="dxa"/>
                  <w:tcBorders>
                    <w:top w:val="single" w:sz="4" w:space="0" w:color="auto"/>
                    <w:left w:val="nil"/>
                    <w:bottom w:val="single" w:sz="4" w:space="0" w:color="auto"/>
                    <w:right w:val="single" w:sz="4" w:space="0" w:color="auto"/>
                  </w:tcBorders>
                  <w:vAlign w:val="center"/>
                </w:tcPr>
                <w:p w14:paraId="3F094D30" w14:textId="77777777" w:rsidR="005161EE" w:rsidRDefault="00000000">
                  <w:pPr>
                    <w:spacing w:line="300" w:lineRule="auto"/>
                    <w:jc w:val="center"/>
                    <w:rPr>
                      <w:sz w:val="24"/>
                      <w:szCs w:val="24"/>
                    </w:rPr>
                  </w:pPr>
                  <w:r>
                    <w:t>3.12</w:t>
                  </w:r>
                  <w:r>
                    <w:t>～</w:t>
                  </w:r>
                  <w:r>
                    <w:t>0.21</w:t>
                  </w:r>
                </w:p>
              </w:tc>
              <w:tc>
                <w:tcPr>
                  <w:tcW w:w="1802" w:type="dxa"/>
                  <w:tcBorders>
                    <w:top w:val="single" w:sz="4" w:space="0" w:color="auto"/>
                    <w:left w:val="nil"/>
                    <w:bottom w:val="single" w:sz="4" w:space="0" w:color="auto"/>
                    <w:right w:val="single" w:sz="4" w:space="0" w:color="auto"/>
                  </w:tcBorders>
                  <w:vAlign w:val="center"/>
                </w:tcPr>
                <w:p w14:paraId="62E30613" w14:textId="77777777" w:rsidR="005161EE" w:rsidRDefault="00000000">
                  <w:pPr>
                    <w:spacing w:line="300" w:lineRule="auto"/>
                    <w:jc w:val="center"/>
                    <w:rPr>
                      <w:sz w:val="24"/>
                      <w:szCs w:val="24"/>
                    </w:rPr>
                  </w:pPr>
                  <w:r>
                    <w:t>11.25</w:t>
                  </w:r>
                </w:p>
              </w:tc>
            </w:tr>
          </w:tbl>
          <w:p w14:paraId="7ECE40FE"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1</w:t>
            </w:r>
            <w:r>
              <w:rPr>
                <w:kern w:val="21"/>
                <w:sz w:val="24"/>
              </w:rPr>
              <w:t>）生活用水</w:t>
            </w:r>
          </w:p>
          <w:p w14:paraId="49A04DDA" w14:textId="77777777" w:rsidR="005161EE" w:rsidRDefault="00000000">
            <w:pPr>
              <w:tabs>
                <w:tab w:val="left" w:pos="0"/>
              </w:tabs>
              <w:spacing w:line="360" w:lineRule="auto"/>
              <w:ind w:firstLineChars="200" w:firstLine="480"/>
              <w:rPr>
                <w:kern w:val="21"/>
                <w:sz w:val="24"/>
              </w:rPr>
            </w:pPr>
            <w:r>
              <w:rPr>
                <w:kern w:val="21"/>
                <w:sz w:val="24"/>
              </w:rPr>
              <w:t>a</w:t>
            </w:r>
            <w:r>
              <w:rPr>
                <w:kern w:val="21"/>
                <w:sz w:val="24"/>
              </w:rPr>
              <w:t>、办公用水</w:t>
            </w:r>
          </w:p>
          <w:p w14:paraId="25D78E85" w14:textId="77777777" w:rsidR="005161EE" w:rsidRDefault="00000000">
            <w:pPr>
              <w:tabs>
                <w:tab w:val="left" w:pos="0"/>
              </w:tabs>
              <w:spacing w:line="360" w:lineRule="auto"/>
              <w:ind w:firstLineChars="200" w:firstLine="480"/>
              <w:rPr>
                <w:kern w:val="21"/>
                <w:sz w:val="24"/>
              </w:rPr>
            </w:pPr>
            <w:r>
              <w:rPr>
                <w:kern w:val="21"/>
                <w:sz w:val="24"/>
              </w:rPr>
              <w:t>根据《江西省城市生活用水定额》（</w:t>
            </w:r>
            <w:r>
              <w:rPr>
                <w:kern w:val="21"/>
                <w:sz w:val="24"/>
              </w:rPr>
              <w:t>DB/T419-2011</w:t>
            </w:r>
            <w:r>
              <w:rPr>
                <w:kern w:val="21"/>
                <w:sz w:val="24"/>
              </w:rPr>
              <w:t>）、《建筑给排水设计规范》（</w:t>
            </w:r>
            <w:r>
              <w:rPr>
                <w:kern w:val="21"/>
                <w:sz w:val="24"/>
              </w:rPr>
              <w:t>GB50015-2010</w:t>
            </w:r>
            <w:r>
              <w:rPr>
                <w:kern w:val="21"/>
                <w:sz w:val="24"/>
              </w:rPr>
              <w:t>）中的用水标准，对本项目运营期用水量进行估算。项目投入运营以后，共有管理人员</w:t>
            </w:r>
            <w:r>
              <w:rPr>
                <w:kern w:val="21"/>
                <w:sz w:val="24"/>
              </w:rPr>
              <w:t>30</w:t>
            </w:r>
            <w:r>
              <w:rPr>
                <w:kern w:val="21"/>
                <w:sz w:val="24"/>
              </w:rPr>
              <w:t>人，根据《江西省城市生活用水定额》（</w:t>
            </w:r>
            <w:r>
              <w:rPr>
                <w:kern w:val="21"/>
                <w:sz w:val="24"/>
              </w:rPr>
              <w:t>DB/T419-2011</w:t>
            </w:r>
            <w:r>
              <w:rPr>
                <w:kern w:val="21"/>
                <w:sz w:val="24"/>
              </w:rPr>
              <w:t>），办公用水标准按</w:t>
            </w:r>
            <w:r>
              <w:rPr>
                <w:kern w:val="21"/>
                <w:sz w:val="24"/>
              </w:rPr>
              <w:t>50L/</w:t>
            </w:r>
            <w:r>
              <w:rPr>
                <w:kern w:val="21"/>
                <w:sz w:val="24"/>
              </w:rPr>
              <w:t>人</w:t>
            </w:r>
            <w:r>
              <w:rPr>
                <w:kern w:val="21"/>
                <w:sz w:val="24"/>
              </w:rPr>
              <w:t>*</w:t>
            </w:r>
            <w:r>
              <w:rPr>
                <w:kern w:val="21"/>
                <w:sz w:val="24"/>
              </w:rPr>
              <w:t>天，则用水量为</w:t>
            </w:r>
            <w:r>
              <w:rPr>
                <w:kern w:val="21"/>
                <w:sz w:val="24"/>
              </w:rPr>
              <w:t>1.5m</w:t>
            </w:r>
            <w:r>
              <w:rPr>
                <w:kern w:val="21"/>
                <w:sz w:val="24"/>
                <w:vertAlign w:val="superscript"/>
              </w:rPr>
              <w:t>3</w:t>
            </w:r>
            <w:r>
              <w:rPr>
                <w:kern w:val="21"/>
                <w:sz w:val="24"/>
              </w:rPr>
              <w:t>/d</w:t>
            </w:r>
            <w:r>
              <w:rPr>
                <w:kern w:val="21"/>
                <w:sz w:val="24"/>
              </w:rPr>
              <w:t>（</w:t>
            </w:r>
            <w:r>
              <w:rPr>
                <w:kern w:val="21"/>
                <w:sz w:val="24"/>
              </w:rPr>
              <w:t>547.5m</w:t>
            </w:r>
            <w:r>
              <w:rPr>
                <w:kern w:val="21"/>
                <w:sz w:val="24"/>
                <w:vertAlign w:val="superscript"/>
              </w:rPr>
              <w:t>3</w:t>
            </w:r>
            <w:r>
              <w:rPr>
                <w:kern w:val="21"/>
                <w:sz w:val="24"/>
              </w:rPr>
              <w:t>/a</w:t>
            </w:r>
            <w:r>
              <w:rPr>
                <w:kern w:val="21"/>
                <w:sz w:val="24"/>
              </w:rPr>
              <w:t>），排放量按用水量的</w:t>
            </w:r>
            <w:r>
              <w:rPr>
                <w:kern w:val="21"/>
                <w:sz w:val="24"/>
              </w:rPr>
              <w:t xml:space="preserve"> 80%</w:t>
            </w:r>
            <w:r>
              <w:rPr>
                <w:kern w:val="21"/>
                <w:sz w:val="24"/>
              </w:rPr>
              <w:t>计，则生活污水排放量为</w:t>
            </w:r>
            <w:r>
              <w:rPr>
                <w:kern w:val="21"/>
                <w:sz w:val="24"/>
              </w:rPr>
              <w:t>1.2m</w:t>
            </w:r>
            <w:r>
              <w:rPr>
                <w:kern w:val="21"/>
                <w:sz w:val="24"/>
                <w:vertAlign w:val="superscript"/>
              </w:rPr>
              <w:t>3</w:t>
            </w:r>
            <w:r>
              <w:rPr>
                <w:kern w:val="21"/>
                <w:sz w:val="24"/>
              </w:rPr>
              <w:t>/d</w:t>
            </w:r>
            <w:r>
              <w:rPr>
                <w:kern w:val="21"/>
                <w:sz w:val="24"/>
              </w:rPr>
              <w:t>（</w:t>
            </w:r>
            <w:r>
              <w:rPr>
                <w:kern w:val="21"/>
                <w:sz w:val="24"/>
              </w:rPr>
              <w:t>438m</w:t>
            </w:r>
            <w:r>
              <w:rPr>
                <w:kern w:val="21"/>
                <w:sz w:val="24"/>
                <w:vertAlign w:val="superscript"/>
              </w:rPr>
              <w:t>3</w:t>
            </w:r>
            <w:r>
              <w:rPr>
                <w:kern w:val="21"/>
                <w:sz w:val="24"/>
              </w:rPr>
              <w:t>/a</w:t>
            </w:r>
            <w:r>
              <w:rPr>
                <w:kern w:val="21"/>
                <w:sz w:val="24"/>
              </w:rPr>
              <w:t>）。</w:t>
            </w:r>
          </w:p>
          <w:p w14:paraId="5983547D" w14:textId="77777777" w:rsidR="005161EE" w:rsidRDefault="00000000">
            <w:pPr>
              <w:tabs>
                <w:tab w:val="left" w:pos="0"/>
              </w:tabs>
              <w:spacing w:line="360" w:lineRule="auto"/>
              <w:ind w:firstLineChars="200" w:firstLine="480"/>
              <w:rPr>
                <w:kern w:val="21"/>
                <w:sz w:val="24"/>
              </w:rPr>
            </w:pPr>
            <w:r>
              <w:rPr>
                <w:kern w:val="21"/>
                <w:sz w:val="24"/>
              </w:rPr>
              <w:t>b</w:t>
            </w:r>
            <w:r>
              <w:rPr>
                <w:kern w:val="21"/>
                <w:sz w:val="24"/>
              </w:rPr>
              <w:t>、公厕用水</w:t>
            </w:r>
          </w:p>
          <w:p w14:paraId="1E4D26E3" w14:textId="77777777" w:rsidR="005161EE" w:rsidRDefault="00000000">
            <w:pPr>
              <w:pStyle w:val="afff0"/>
              <w:rPr>
                <w:rFonts w:ascii="Times New Roman" w:hAnsi="Times New Roman"/>
                <w:color w:val="auto"/>
                <w:kern w:val="0"/>
              </w:rPr>
            </w:pPr>
            <w:r>
              <w:rPr>
                <w:rFonts w:ascii="Times New Roman" w:hAnsi="Times New Roman"/>
                <w:snapToGrid/>
                <w:color w:val="auto"/>
                <w:spacing w:val="0"/>
                <w:kern w:val="21"/>
                <w:szCs w:val="20"/>
              </w:rPr>
              <w:lastRenderedPageBreak/>
              <w:t>项目设置</w:t>
            </w:r>
            <w:r>
              <w:rPr>
                <w:rFonts w:ascii="Times New Roman" w:hAnsi="Times New Roman"/>
                <w:snapToGrid/>
                <w:color w:val="auto"/>
                <w:spacing w:val="0"/>
                <w:kern w:val="21"/>
                <w:szCs w:val="20"/>
              </w:rPr>
              <w:t>35</w:t>
            </w:r>
            <w:r>
              <w:rPr>
                <w:rFonts w:ascii="Times New Roman" w:hAnsi="Times New Roman"/>
                <w:snapToGrid/>
                <w:color w:val="auto"/>
                <w:spacing w:val="0"/>
                <w:kern w:val="21"/>
                <w:szCs w:val="20"/>
              </w:rPr>
              <w:t>个公厕，每个公厕蹲位按</w:t>
            </w:r>
            <w:r>
              <w:rPr>
                <w:rFonts w:ascii="Times New Roman" w:hAnsi="Times New Roman"/>
                <w:snapToGrid/>
                <w:color w:val="auto"/>
                <w:spacing w:val="0"/>
                <w:kern w:val="21"/>
                <w:szCs w:val="20"/>
              </w:rPr>
              <w:t>10</w:t>
            </w:r>
            <w:r>
              <w:rPr>
                <w:rFonts w:ascii="Times New Roman" w:hAnsi="Times New Roman"/>
                <w:snapToGrid/>
                <w:color w:val="auto"/>
                <w:spacing w:val="0"/>
                <w:kern w:val="21"/>
                <w:szCs w:val="20"/>
              </w:rPr>
              <w:t>个计，根据《江西省城市生活用水定额》（</w:t>
            </w:r>
            <w:r>
              <w:rPr>
                <w:rFonts w:ascii="Times New Roman" w:hAnsi="Times New Roman"/>
                <w:snapToGrid/>
                <w:color w:val="auto"/>
                <w:spacing w:val="0"/>
                <w:kern w:val="21"/>
                <w:szCs w:val="20"/>
              </w:rPr>
              <w:t>DB/T419-2011</w:t>
            </w:r>
            <w:r>
              <w:rPr>
                <w:rFonts w:ascii="Times New Roman" w:hAnsi="Times New Roman"/>
                <w:snapToGrid/>
                <w:color w:val="auto"/>
                <w:spacing w:val="0"/>
                <w:kern w:val="21"/>
                <w:szCs w:val="20"/>
              </w:rPr>
              <w:t>）、《建筑给排水设计规范》（</w:t>
            </w:r>
            <w:r>
              <w:rPr>
                <w:rFonts w:ascii="Times New Roman" w:hAnsi="Times New Roman"/>
                <w:snapToGrid/>
                <w:color w:val="auto"/>
                <w:spacing w:val="0"/>
                <w:kern w:val="21"/>
                <w:szCs w:val="20"/>
              </w:rPr>
              <w:t>GB50015-2010</w:t>
            </w:r>
            <w:r>
              <w:rPr>
                <w:rFonts w:ascii="Times New Roman" w:hAnsi="Times New Roman"/>
                <w:snapToGrid/>
                <w:color w:val="auto"/>
                <w:spacing w:val="0"/>
                <w:kern w:val="21"/>
                <w:szCs w:val="20"/>
              </w:rPr>
              <w:t>）中的用水标准，公共厕所用水量按</w:t>
            </w:r>
            <w:r>
              <w:rPr>
                <w:rFonts w:ascii="Times New Roman" w:hAnsi="Times New Roman"/>
                <w:snapToGrid/>
                <w:color w:val="auto"/>
                <w:spacing w:val="0"/>
                <w:kern w:val="21"/>
                <w:szCs w:val="20"/>
              </w:rPr>
              <w:t>60L/</w:t>
            </w:r>
            <w:r>
              <w:rPr>
                <w:rFonts w:ascii="Times New Roman" w:hAnsi="Times New Roman"/>
                <w:snapToGrid/>
                <w:color w:val="auto"/>
                <w:spacing w:val="0"/>
                <w:kern w:val="21"/>
                <w:szCs w:val="20"/>
              </w:rPr>
              <w:t>（</w:t>
            </w:r>
            <w:r>
              <w:rPr>
                <w:rFonts w:ascii="Times New Roman" w:hAnsi="Times New Roman"/>
                <w:snapToGrid/>
                <w:color w:val="auto"/>
                <w:spacing w:val="0"/>
                <w:kern w:val="21"/>
                <w:szCs w:val="20"/>
              </w:rPr>
              <w:t>h·</w:t>
            </w:r>
            <w:r>
              <w:rPr>
                <w:rFonts w:ascii="Times New Roman" w:hAnsi="Times New Roman"/>
                <w:snapToGrid/>
                <w:color w:val="auto"/>
                <w:spacing w:val="0"/>
                <w:kern w:val="21"/>
                <w:szCs w:val="20"/>
              </w:rPr>
              <w:t>卫生器具）（以</w:t>
            </w:r>
            <w:r>
              <w:rPr>
                <w:rFonts w:ascii="Times New Roman" w:hAnsi="Times New Roman"/>
                <w:snapToGrid/>
                <w:color w:val="auto"/>
                <w:spacing w:val="0"/>
                <w:kern w:val="21"/>
                <w:szCs w:val="20"/>
              </w:rPr>
              <w:t>12h</w:t>
            </w:r>
            <w:r>
              <w:rPr>
                <w:rFonts w:ascii="Times New Roman" w:hAnsi="Times New Roman"/>
                <w:snapToGrid/>
                <w:color w:val="auto"/>
                <w:spacing w:val="0"/>
                <w:kern w:val="21"/>
                <w:szCs w:val="20"/>
              </w:rPr>
              <w:t>计），则用水量为</w:t>
            </w:r>
            <w:r>
              <w:rPr>
                <w:rFonts w:ascii="Times New Roman" w:hAnsi="Times New Roman"/>
                <w:snapToGrid/>
                <w:color w:val="auto"/>
                <w:spacing w:val="0"/>
                <w:kern w:val="21"/>
                <w:szCs w:val="20"/>
              </w:rPr>
              <w:t>252m</w:t>
            </w:r>
            <w:r>
              <w:rPr>
                <w:rFonts w:ascii="Times New Roman" w:hAnsi="Times New Roman"/>
                <w:snapToGrid/>
                <w:color w:val="auto"/>
                <w:spacing w:val="0"/>
                <w:kern w:val="21"/>
                <w:szCs w:val="20"/>
                <w:vertAlign w:val="superscript"/>
              </w:rPr>
              <w:t>3</w:t>
            </w:r>
            <w:r>
              <w:rPr>
                <w:rFonts w:ascii="Times New Roman" w:hAnsi="Times New Roman"/>
                <w:snapToGrid/>
                <w:color w:val="auto"/>
                <w:spacing w:val="0"/>
                <w:kern w:val="21"/>
                <w:szCs w:val="20"/>
              </w:rPr>
              <w:t>/d</w:t>
            </w:r>
            <w:r>
              <w:rPr>
                <w:rFonts w:ascii="Times New Roman" w:hAnsi="Times New Roman"/>
                <w:snapToGrid/>
                <w:color w:val="auto"/>
                <w:spacing w:val="0"/>
                <w:kern w:val="21"/>
                <w:szCs w:val="20"/>
              </w:rPr>
              <w:t>（</w:t>
            </w:r>
            <w:r>
              <w:rPr>
                <w:rFonts w:ascii="Times New Roman" w:hAnsi="Times New Roman"/>
                <w:snapToGrid/>
                <w:color w:val="auto"/>
                <w:spacing w:val="0"/>
                <w:kern w:val="21"/>
                <w:szCs w:val="20"/>
              </w:rPr>
              <w:t>91980m</w:t>
            </w:r>
            <w:r>
              <w:rPr>
                <w:rFonts w:ascii="Times New Roman" w:hAnsi="Times New Roman"/>
                <w:snapToGrid/>
                <w:color w:val="auto"/>
                <w:spacing w:val="0"/>
                <w:kern w:val="21"/>
                <w:szCs w:val="20"/>
                <w:vertAlign w:val="superscript"/>
              </w:rPr>
              <w:t>3</w:t>
            </w:r>
            <w:r>
              <w:rPr>
                <w:rFonts w:ascii="Times New Roman" w:hAnsi="Times New Roman"/>
                <w:snapToGrid/>
                <w:color w:val="auto"/>
                <w:spacing w:val="0"/>
                <w:kern w:val="21"/>
                <w:szCs w:val="20"/>
              </w:rPr>
              <w:t>/a</w:t>
            </w:r>
            <w:r>
              <w:rPr>
                <w:rFonts w:ascii="Times New Roman" w:hAnsi="Times New Roman"/>
                <w:snapToGrid/>
                <w:color w:val="auto"/>
                <w:spacing w:val="0"/>
                <w:kern w:val="21"/>
                <w:szCs w:val="20"/>
              </w:rPr>
              <w:t>），按</w:t>
            </w:r>
            <w:r>
              <w:rPr>
                <w:rFonts w:ascii="Times New Roman" w:hAnsi="Times New Roman"/>
                <w:snapToGrid/>
                <w:color w:val="auto"/>
                <w:spacing w:val="0"/>
                <w:kern w:val="21"/>
                <w:szCs w:val="20"/>
              </w:rPr>
              <w:t>350</w:t>
            </w:r>
            <w:r>
              <w:rPr>
                <w:rFonts w:ascii="Times New Roman" w:hAnsi="Times New Roman"/>
                <w:snapToGrid/>
                <w:color w:val="auto"/>
                <w:spacing w:val="0"/>
                <w:kern w:val="21"/>
                <w:szCs w:val="20"/>
              </w:rPr>
              <w:t>个蹲位计（公厕</w:t>
            </w:r>
            <w:r>
              <w:rPr>
                <w:rFonts w:ascii="Times New Roman" w:hAnsi="Times New Roman"/>
                <w:snapToGrid/>
                <w:color w:val="auto"/>
                <w:spacing w:val="0"/>
                <w:kern w:val="21"/>
                <w:szCs w:val="20"/>
              </w:rPr>
              <w:t>35</w:t>
            </w:r>
            <w:r>
              <w:rPr>
                <w:rFonts w:ascii="Times New Roman" w:hAnsi="Times New Roman"/>
                <w:snapToGrid/>
                <w:color w:val="auto"/>
                <w:spacing w:val="0"/>
                <w:kern w:val="21"/>
                <w:szCs w:val="20"/>
              </w:rPr>
              <w:t>个，每个公厕蹲位按</w:t>
            </w:r>
            <w:r>
              <w:rPr>
                <w:rFonts w:ascii="Times New Roman" w:hAnsi="Times New Roman"/>
                <w:snapToGrid/>
                <w:color w:val="auto"/>
                <w:spacing w:val="0"/>
                <w:kern w:val="21"/>
                <w:szCs w:val="20"/>
              </w:rPr>
              <w:t>10</w:t>
            </w:r>
            <w:r>
              <w:rPr>
                <w:rFonts w:ascii="Times New Roman" w:hAnsi="Times New Roman"/>
                <w:snapToGrid/>
                <w:color w:val="auto"/>
                <w:spacing w:val="0"/>
                <w:kern w:val="21"/>
                <w:szCs w:val="20"/>
              </w:rPr>
              <w:t>个计）</w:t>
            </w:r>
            <w:r>
              <w:rPr>
                <w:rFonts w:ascii="Times New Roman" w:hAnsi="Times New Roman"/>
                <w:color w:val="auto"/>
                <w:kern w:val="0"/>
              </w:rPr>
              <w:t>。</w:t>
            </w:r>
          </w:p>
          <w:p w14:paraId="10D9A663"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2</w:t>
            </w:r>
            <w:r>
              <w:rPr>
                <w:kern w:val="21"/>
                <w:sz w:val="24"/>
              </w:rPr>
              <w:t>）绿化用水</w:t>
            </w:r>
          </w:p>
          <w:p w14:paraId="08D0E83A" w14:textId="77777777" w:rsidR="005161EE" w:rsidRDefault="00000000">
            <w:pPr>
              <w:tabs>
                <w:tab w:val="left" w:pos="0"/>
              </w:tabs>
              <w:spacing w:line="360" w:lineRule="auto"/>
              <w:ind w:firstLineChars="200" w:firstLine="480"/>
              <w:rPr>
                <w:kern w:val="21"/>
                <w:sz w:val="24"/>
              </w:rPr>
            </w:pPr>
            <w:r>
              <w:rPr>
                <w:kern w:val="21"/>
                <w:sz w:val="24"/>
              </w:rPr>
              <w:t>本项目绿化面积为</w:t>
            </w:r>
            <w:r>
              <w:rPr>
                <w:kern w:val="21"/>
                <w:sz w:val="24"/>
              </w:rPr>
              <w:t>3026968m</w:t>
            </w:r>
            <w:r>
              <w:rPr>
                <w:kern w:val="21"/>
                <w:sz w:val="24"/>
                <w:vertAlign w:val="superscript"/>
              </w:rPr>
              <w:t>2</w:t>
            </w:r>
            <w:r>
              <w:rPr>
                <w:kern w:val="21"/>
                <w:sz w:val="24"/>
              </w:rPr>
              <w:t>，根据《江西省城市生活用水定额》（</w:t>
            </w:r>
            <w:r>
              <w:rPr>
                <w:kern w:val="21"/>
                <w:sz w:val="24"/>
              </w:rPr>
              <w:t>DB36/M3419-2011</w:t>
            </w:r>
            <w:r>
              <w:rPr>
                <w:kern w:val="21"/>
                <w:sz w:val="24"/>
              </w:rPr>
              <w:t>），本项目绿化用水标准按</w:t>
            </w:r>
            <w:r>
              <w:rPr>
                <w:kern w:val="21"/>
                <w:sz w:val="24"/>
              </w:rPr>
              <w:t>1.3L/m</w:t>
            </w:r>
            <w:r>
              <w:rPr>
                <w:kern w:val="21"/>
                <w:sz w:val="24"/>
                <w:vertAlign w:val="superscript"/>
              </w:rPr>
              <w:t>2</w:t>
            </w:r>
            <w:r>
              <w:rPr>
                <w:kern w:val="21"/>
                <w:sz w:val="24"/>
              </w:rPr>
              <w:t>·d</w:t>
            </w:r>
            <w:r>
              <w:rPr>
                <w:kern w:val="21"/>
                <w:sz w:val="24"/>
              </w:rPr>
              <w:t>计算，则用水量为</w:t>
            </w:r>
            <w:r>
              <w:rPr>
                <w:kern w:val="21"/>
                <w:sz w:val="24"/>
              </w:rPr>
              <w:t>3935.06m</w:t>
            </w:r>
            <w:r>
              <w:rPr>
                <w:kern w:val="21"/>
                <w:sz w:val="24"/>
                <w:vertAlign w:val="superscript"/>
              </w:rPr>
              <w:t>3</w:t>
            </w:r>
            <w:r>
              <w:rPr>
                <w:kern w:val="21"/>
                <w:sz w:val="24"/>
              </w:rPr>
              <w:t>/d</w:t>
            </w:r>
            <w:r>
              <w:rPr>
                <w:kern w:val="21"/>
                <w:sz w:val="24"/>
              </w:rPr>
              <w:t>，浇洒时间按</w:t>
            </w:r>
            <w:r>
              <w:rPr>
                <w:kern w:val="21"/>
                <w:sz w:val="24"/>
              </w:rPr>
              <w:t>150d</w:t>
            </w:r>
            <w:r>
              <w:rPr>
                <w:kern w:val="21"/>
                <w:sz w:val="24"/>
              </w:rPr>
              <w:t>计，则年用水量约为</w:t>
            </w:r>
            <w:r>
              <w:rPr>
                <w:kern w:val="21"/>
                <w:sz w:val="24"/>
              </w:rPr>
              <w:t>590259m</w:t>
            </w:r>
            <w:r>
              <w:rPr>
                <w:kern w:val="21"/>
                <w:sz w:val="24"/>
                <w:vertAlign w:val="superscript"/>
              </w:rPr>
              <w:t>3</w:t>
            </w:r>
            <w:r>
              <w:rPr>
                <w:kern w:val="21"/>
                <w:sz w:val="24"/>
              </w:rPr>
              <w:t>/a</w:t>
            </w:r>
            <w:r>
              <w:rPr>
                <w:kern w:val="21"/>
                <w:sz w:val="24"/>
              </w:rPr>
              <w:t>，绿化用水经土壤蒸发吸收，不外排。</w:t>
            </w:r>
          </w:p>
          <w:p w14:paraId="5169BEC1"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3</w:t>
            </w:r>
            <w:r>
              <w:rPr>
                <w:kern w:val="21"/>
                <w:sz w:val="24"/>
              </w:rPr>
              <w:t>）不可预见给排水情况</w:t>
            </w:r>
          </w:p>
          <w:p w14:paraId="60C7C91A" w14:textId="77777777" w:rsidR="005161EE" w:rsidRDefault="00000000">
            <w:pPr>
              <w:tabs>
                <w:tab w:val="left" w:pos="0"/>
              </w:tabs>
              <w:spacing w:line="360" w:lineRule="auto"/>
              <w:ind w:firstLineChars="200" w:firstLine="480"/>
              <w:rPr>
                <w:kern w:val="21"/>
                <w:sz w:val="24"/>
              </w:rPr>
            </w:pPr>
            <w:r>
              <w:rPr>
                <w:kern w:val="21"/>
                <w:sz w:val="24"/>
              </w:rPr>
              <w:t>本项目以上总用水量为</w:t>
            </w:r>
            <w:r>
              <w:rPr>
                <w:kern w:val="21"/>
                <w:sz w:val="24"/>
              </w:rPr>
              <w:t>7893.62t/d</w:t>
            </w:r>
            <w:r>
              <w:rPr>
                <w:kern w:val="21"/>
                <w:sz w:val="24"/>
              </w:rPr>
              <w:t>，不可预见用水量按总用水量的</w:t>
            </w:r>
            <w:r>
              <w:rPr>
                <w:kern w:val="21"/>
                <w:sz w:val="24"/>
              </w:rPr>
              <w:t>10%</w:t>
            </w:r>
            <w:r>
              <w:rPr>
                <w:kern w:val="21"/>
                <w:sz w:val="24"/>
              </w:rPr>
              <w:t>计算，则本项目不可预见用水量</w:t>
            </w:r>
            <w:r>
              <w:rPr>
                <w:kern w:val="21"/>
                <w:sz w:val="24"/>
              </w:rPr>
              <w:t>789.36t/d</w:t>
            </w:r>
            <w:r>
              <w:rPr>
                <w:kern w:val="21"/>
                <w:sz w:val="24"/>
              </w:rPr>
              <w:t>，不可预见排水量为</w:t>
            </w:r>
            <w:r>
              <w:rPr>
                <w:kern w:val="21"/>
                <w:sz w:val="24"/>
              </w:rPr>
              <w:t>1.88t/d</w:t>
            </w:r>
            <w:r>
              <w:rPr>
                <w:kern w:val="21"/>
                <w:sz w:val="24"/>
              </w:rPr>
              <w:t>（排水量按用水量的</w:t>
            </w:r>
            <w:r>
              <w:rPr>
                <w:kern w:val="21"/>
                <w:sz w:val="24"/>
              </w:rPr>
              <w:t>80%</w:t>
            </w:r>
            <w:r>
              <w:rPr>
                <w:kern w:val="21"/>
                <w:sz w:val="24"/>
              </w:rPr>
              <w:t>计算）。</w:t>
            </w:r>
          </w:p>
          <w:p w14:paraId="6B7AE639" w14:textId="77777777" w:rsidR="005161EE" w:rsidRDefault="00000000">
            <w:pPr>
              <w:tabs>
                <w:tab w:val="left" w:pos="0"/>
              </w:tabs>
              <w:spacing w:line="360" w:lineRule="auto"/>
              <w:ind w:firstLineChars="200" w:firstLine="480"/>
              <w:rPr>
                <w:kern w:val="21"/>
                <w:sz w:val="24"/>
              </w:rPr>
            </w:pPr>
            <w:r>
              <w:rPr>
                <w:kern w:val="21"/>
                <w:sz w:val="24"/>
              </w:rPr>
              <w:t>本项目用排水量情况见表</w:t>
            </w:r>
            <w:r>
              <w:rPr>
                <w:rFonts w:hint="eastAsia"/>
                <w:kern w:val="21"/>
                <w:sz w:val="24"/>
              </w:rPr>
              <w:t>33</w:t>
            </w:r>
            <w:r>
              <w:rPr>
                <w:kern w:val="21"/>
                <w:sz w:val="24"/>
              </w:rPr>
              <w:t>。</w:t>
            </w:r>
          </w:p>
          <w:p w14:paraId="64DF1B9B" w14:textId="77777777" w:rsidR="005161EE" w:rsidRDefault="00000000">
            <w:pPr>
              <w:ind w:firstLineChars="200" w:firstLine="482"/>
              <w:jc w:val="center"/>
              <w:rPr>
                <w:b/>
                <w:bCs/>
                <w:sz w:val="24"/>
                <w:szCs w:val="24"/>
              </w:rPr>
            </w:pPr>
            <w:r>
              <w:rPr>
                <w:b/>
                <w:bCs/>
                <w:sz w:val="24"/>
                <w:szCs w:val="24"/>
              </w:rPr>
              <w:t>表</w:t>
            </w:r>
            <w:r>
              <w:rPr>
                <w:rFonts w:hint="eastAsia"/>
                <w:b/>
                <w:bCs/>
                <w:sz w:val="24"/>
                <w:szCs w:val="24"/>
              </w:rPr>
              <w:t xml:space="preserve">33  </w:t>
            </w:r>
            <w:r>
              <w:rPr>
                <w:b/>
                <w:bCs/>
                <w:sz w:val="24"/>
                <w:szCs w:val="24"/>
              </w:rPr>
              <w:t xml:space="preserve"> </w:t>
            </w:r>
            <w:r>
              <w:rPr>
                <w:b/>
                <w:bCs/>
                <w:sz w:val="24"/>
                <w:szCs w:val="24"/>
              </w:rPr>
              <w:t>本项目用水量情况表</w:t>
            </w:r>
          </w:p>
          <w:tbl>
            <w:tblPr>
              <w:tblW w:w="8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4"/>
              <w:gridCol w:w="1239"/>
              <w:gridCol w:w="1605"/>
              <w:gridCol w:w="1230"/>
              <w:gridCol w:w="1351"/>
              <w:gridCol w:w="1575"/>
            </w:tblGrid>
            <w:tr w:rsidR="005161EE" w14:paraId="47B630E8" w14:textId="77777777">
              <w:tc>
                <w:tcPr>
                  <w:tcW w:w="1574" w:type="dxa"/>
                  <w:tcBorders>
                    <w:tl2br w:val="nil"/>
                    <w:tr2bl w:val="nil"/>
                  </w:tcBorders>
                  <w:vAlign w:val="center"/>
                </w:tcPr>
                <w:p w14:paraId="5E32EFBC" w14:textId="77777777" w:rsidR="005161EE" w:rsidRDefault="00000000">
                  <w:pPr>
                    <w:autoSpaceDE w:val="0"/>
                    <w:snapToGrid w:val="0"/>
                    <w:spacing w:line="240" w:lineRule="auto"/>
                    <w:jc w:val="center"/>
                    <w:rPr>
                      <w:b/>
                      <w:bCs/>
                      <w:szCs w:val="21"/>
                    </w:rPr>
                  </w:pPr>
                  <w:r>
                    <w:rPr>
                      <w:b/>
                      <w:bCs/>
                      <w:szCs w:val="21"/>
                    </w:rPr>
                    <w:t>类</w:t>
                  </w:r>
                  <w:r>
                    <w:rPr>
                      <w:b/>
                      <w:bCs/>
                      <w:szCs w:val="21"/>
                    </w:rPr>
                    <w:t xml:space="preserve"> </w:t>
                  </w:r>
                  <w:r>
                    <w:rPr>
                      <w:b/>
                      <w:bCs/>
                      <w:szCs w:val="21"/>
                    </w:rPr>
                    <w:t>别</w:t>
                  </w:r>
                </w:p>
              </w:tc>
              <w:tc>
                <w:tcPr>
                  <w:tcW w:w="1239" w:type="dxa"/>
                  <w:tcBorders>
                    <w:tl2br w:val="nil"/>
                    <w:tr2bl w:val="nil"/>
                  </w:tcBorders>
                  <w:vAlign w:val="center"/>
                </w:tcPr>
                <w:p w14:paraId="6323E4BF" w14:textId="77777777" w:rsidR="005161EE" w:rsidRDefault="00000000">
                  <w:pPr>
                    <w:autoSpaceDE w:val="0"/>
                    <w:snapToGrid w:val="0"/>
                    <w:spacing w:line="240" w:lineRule="auto"/>
                    <w:jc w:val="center"/>
                    <w:rPr>
                      <w:b/>
                      <w:bCs/>
                      <w:szCs w:val="21"/>
                    </w:rPr>
                  </w:pPr>
                  <w:r>
                    <w:rPr>
                      <w:b/>
                      <w:bCs/>
                      <w:szCs w:val="21"/>
                    </w:rPr>
                    <w:t>规模</w:t>
                  </w:r>
                </w:p>
              </w:tc>
              <w:tc>
                <w:tcPr>
                  <w:tcW w:w="1605" w:type="dxa"/>
                  <w:tcBorders>
                    <w:tl2br w:val="nil"/>
                    <w:tr2bl w:val="nil"/>
                  </w:tcBorders>
                  <w:vAlign w:val="center"/>
                </w:tcPr>
                <w:p w14:paraId="730B7157" w14:textId="77777777" w:rsidR="005161EE" w:rsidRDefault="00000000">
                  <w:pPr>
                    <w:autoSpaceDE w:val="0"/>
                    <w:snapToGrid w:val="0"/>
                    <w:spacing w:line="240" w:lineRule="auto"/>
                    <w:jc w:val="center"/>
                    <w:rPr>
                      <w:b/>
                      <w:bCs/>
                      <w:szCs w:val="21"/>
                    </w:rPr>
                  </w:pPr>
                  <w:r>
                    <w:rPr>
                      <w:b/>
                      <w:bCs/>
                      <w:szCs w:val="21"/>
                    </w:rPr>
                    <w:t>用水标准</w:t>
                  </w:r>
                </w:p>
              </w:tc>
              <w:tc>
                <w:tcPr>
                  <w:tcW w:w="1230" w:type="dxa"/>
                  <w:tcBorders>
                    <w:tl2br w:val="nil"/>
                    <w:tr2bl w:val="nil"/>
                  </w:tcBorders>
                  <w:vAlign w:val="center"/>
                </w:tcPr>
                <w:p w14:paraId="1907FD69" w14:textId="77777777" w:rsidR="005161EE" w:rsidRDefault="00000000">
                  <w:pPr>
                    <w:autoSpaceDE w:val="0"/>
                    <w:snapToGrid w:val="0"/>
                    <w:spacing w:line="240" w:lineRule="auto"/>
                    <w:jc w:val="center"/>
                    <w:rPr>
                      <w:b/>
                      <w:bCs/>
                      <w:szCs w:val="21"/>
                    </w:rPr>
                  </w:pPr>
                  <w:r>
                    <w:rPr>
                      <w:b/>
                      <w:bCs/>
                      <w:szCs w:val="21"/>
                    </w:rPr>
                    <w:t>用水量</w:t>
                  </w:r>
                  <w:r>
                    <w:rPr>
                      <w:b/>
                      <w:bCs/>
                      <w:szCs w:val="21"/>
                    </w:rPr>
                    <w:t>(t/d)</w:t>
                  </w:r>
                </w:p>
              </w:tc>
              <w:tc>
                <w:tcPr>
                  <w:tcW w:w="1351" w:type="dxa"/>
                  <w:tcBorders>
                    <w:tl2br w:val="nil"/>
                    <w:tr2bl w:val="nil"/>
                  </w:tcBorders>
                  <w:vAlign w:val="center"/>
                </w:tcPr>
                <w:p w14:paraId="629160B6" w14:textId="77777777" w:rsidR="005161EE" w:rsidRDefault="00000000">
                  <w:pPr>
                    <w:autoSpaceDE w:val="0"/>
                    <w:snapToGrid w:val="0"/>
                    <w:spacing w:line="240" w:lineRule="auto"/>
                    <w:jc w:val="center"/>
                    <w:rPr>
                      <w:b/>
                      <w:bCs/>
                      <w:szCs w:val="21"/>
                    </w:rPr>
                  </w:pPr>
                  <w:r>
                    <w:rPr>
                      <w:b/>
                      <w:bCs/>
                      <w:szCs w:val="21"/>
                    </w:rPr>
                    <w:t>排水量</w:t>
                  </w:r>
                  <w:r>
                    <w:rPr>
                      <w:b/>
                      <w:bCs/>
                      <w:szCs w:val="21"/>
                    </w:rPr>
                    <w:t>(t/d)</w:t>
                  </w:r>
                </w:p>
              </w:tc>
              <w:tc>
                <w:tcPr>
                  <w:tcW w:w="1575" w:type="dxa"/>
                  <w:tcBorders>
                    <w:tl2br w:val="nil"/>
                    <w:tr2bl w:val="nil"/>
                  </w:tcBorders>
                  <w:vAlign w:val="center"/>
                </w:tcPr>
                <w:p w14:paraId="7E380F77" w14:textId="77777777" w:rsidR="005161EE" w:rsidRDefault="00000000">
                  <w:pPr>
                    <w:autoSpaceDE w:val="0"/>
                    <w:snapToGrid w:val="0"/>
                    <w:spacing w:line="240" w:lineRule="auto"/>
                    <w:jc w:val="center"/>
                    <w:rPr>
                      <w:b/>
                      <w:bCs/>
                      <w:szCs w:val="21"/>
                    </w:rPr>
                  </w:pPr>
                  <w:r>
                    <w:rPr>
                      <w:b/>
                      <w:bCs/>
                      <w:szCs w:val="21"/>
                    </w:rPr>
                    <w:t>排水量</w:t>
                  </w:r>
                  <w:r>
                    <w:rPr>
                      <w:b/>
                      <w:bCs/>
                      <w:szCs w:val="21"/>
                    </w:rPr>
                    <w:t>(t/a)</w:t>
                  </w:r>
                </w:p>
              </w:tc>
            </w:tr>
            <w:tr w:rsidR="005161EE" w14:paraId="4125D998" w14:textId="77777777">
              <w:tc>
                <w:tcPr>
                  <w:tcW w:w="1574" w:type="dxa"/>
                  <w:tcBorders>
                    <w:tl2br w:val="nil"/>
                    <w:tr2bl w:val="nil"/>
                  </w:tcBorders>
                  <w:vAlign w:val="center"/>
                </w:tcPr>
                <w:p w14:paraId="337F04AE" w14:textId="77777777" w:rsidR="005161EE" w:rsidRDefault="00000000">
                  <w:pPr>
                    <w:autoSpaceDE w:val="0"/>
                    <w:snapToGrid w:val="0"/>
                    <w:spacing w:line="240" w:lineRule="auto"/>
                    <w:jc w:val="center"/>
                    <w:rPr>
                      <w:szCs w:val="21"/>
                    </w:rPr>
                  </w:pPr>
                  <w:r>
                    <w:rPr>
                      <w:szCs w:val="21"/>
                    </w:rPr>
                    <w:t>生活用水</w:t>
                  </w:r>
                </w:p>
              </w:tc>
              <w:tc>
                <w:tcPr>
                  <w:tcW w:w="1239" w:type="dxa"/>
                  <w:tcBorders>
                    <w:tl2br w:val="nil"/>
                    <w:tr2bl w:val="nil"/>
                  </w:tcBorders>
                  <w:vAlign w:val="center"/>
                </w:tcPr>
                <w:p w14:paraId="2AE35D3B" w14:textId="77777777" w:rsidR="005161EE" w:rsidRDefault="00000000">
                  <w:pPr>
                    <w:pStyle w:val="afe"/>
                    <w:rPr>
                      <w:rFonts w:ascii="Times New Roman"/>
                      <w:sz w:val="21"/>
                      <w:szCs w:val="21"/>
                    </w:rPr>
                  </w:pPr>
                  <w:r>
                    <w:rPr>
                      <w:rFonts w:ascii="Times New Roman"/>
                      <w:snapToGrid/>
                      <w:spacing w:val="0"/>
                      <w:w w:val="100"/>
                      <w:sz w:val="21"/>
                      <w:szCs w:val="21"/>
                    </w:rPr>
                    <w:t>30</w:t>
                  </w:r>
                  <w:r>
                    <w:rPr>
                      <w:rFonts w:ascii="Times New Roman"/>
                      <w:snapToGrid/>
                      <w:spacing w:val="0"/>
                      <w:w w:val="100"/>
                      <w:sz w:val="21"/>
                      <w:szCs w:val="21"/>
                    </w:rPr>
                    <w:t>人</w:t>
                  </w:r>
                  <w:r>
                    <w:rPr>
                      <w:rFonts w:ascii="Times New Roman"/>
                      <w:kern w:val="18"/>
                      <w:sz w:val="21"/>
                      <w:szCs w:val="21"/>
                    </w:rPr>
                    <w:t>/d</w:t>
                  </w:r>
                </w:p>
              </w:tc>
              <w:tc>
                <w:tcPr>
                  <w:tcW w:w="1605" w:type="dxa"/>
                  <w:tcBorders>
                    <w:tl2br w:val="nil"/>
                    <w:tr2bl w:val="nil"/>
                  </w:tcBorders>
                  <w:vAlign w:val="center"/>
                </w:tcPr>
                <w:p w14:paraId="6F7C67FD" w14:textId="77777777" w:rsidR="005161EE" w:rsidRDefault="00000000">
                  <w:pPr>
                    <w:pStyle w:val="afe"/>
                    <w:rPr>
                      <w:rFonts w:ascii="Times New Roman"/>
                      <w:sz w:val="21"/>
                      <w:szCs w:val="21"/>
                    </w:rPr>
                  </w:pPr>
                  <w:r>
                    <w:rPr>
                      <w:rFonts w:ascii="Times New Roman"/>
                      <w:snapToGrid/>
                      <w:spacing w:val="0"/>
                      <w:w w:val="100"/>
                      <w:sz w:val="21"/>
                      <w:szCs w:val="21"/>
                    </w:rPr>
                    <w:t>50L</w:t>
                  </w:r>
                  <w:r>
                    <w:rPr>
                      <w:rFonts w:ascii="Times New Roman"/>
                      <w:kern w:val="18"/>
                      <w:sz w:val="21"/>
                      <w:szCs w:val="21"/>
                    </w:rPr>
                    <w:t>/</w:t>
                  </w:r>
                  <w:r>
                    <w:rPr>
                      <w:rFonts w:ascii="Times New Roman"/>
                      <w:kern w:val="18"/>
                      <w:sz w:val="21"/>
                      <w:szCs w:val="21"/>
                    </w:rPr>
                    <w:t>人</w:t>
                  </w:r>
                  <w:r>
                    <w:rPr>
                      <w:rFonts w:ascii="Times New Roman"/>
                      <w:kern w:val="18"/>
                      <w:sz w:val="21"/>
                      <w:szCs w:val="21"/>
                    </w:rPr>
                    <w:t>·</w:t>
                  </w:r>
                  <w:r>
                    <w:rPr>
                      <w:rFonts w:ascii="Times New Roman"/>
                      <w:kern w:val="18"/>
                      <w:sz w:val="21"/>
                      <w:szCs w:val="21"/>
                    </w:rPr>
                    <w:t>日</w:t>
                  </w:r>
                </w:p>
              </w:tc>
              <w:tc>
                <w:tcPr>
                  <w:tcW w:w="1230" w:type="dxa"/>
                  <w:tcBorders>
                    <w:tl2br w:val="nil"/>
                    <w:tr2bl w:val="nil"/>
                  </w:tcBorders>
                  <w:vAlign w:val="center"/>
                </w:tcPr>
                <w:p w14:paraId="12AE40A9" w14:textId="77777777" w:rsidR="005161EE" w:rsidRDefault="00000000">
                  <w:pPr>
                    <w:widowControl/>
                    <w:snapToGrid w:val="0"/>
                    <w:spacing w:line="240" w:lineRule="auto"/>
                    <w:jc w:val="center"/>
                    <w:textAlignment w:val="center"/>
                    <w:rPr>
                      <w:szCs w:val="21"/>
                    </w:rPr>
                  </w:pPr>
                  <w:r>
                    <w:rPr>
                      <w:szCs w:val="21"/>
                    </w:rPr>
                    <w:t>1.5</w:t>
                  </w:r>
                </w:p>
              </w:tc>
              <w:tc>
                <w:tcPr>
                  <w:tcW w:w="1351" w:type="dxa"/>
                  <w:tcBorders>
                    <w:tl2br w:val="nil"/>
                    <w:tr2bl w:val="nil"/>
                  </w:tcBorders>
                  <w:vAlign w:val="center"/>
                </w:tcPr>
                <w:p w14:paraId="41F34EAA" w14:textId="77777777" w:rsidR="005161EE" w:rsidRDefault="00000000">
                  <w:pPr>
                    <w:widowControl/>
                    <w:snapToGrid w:val="0"/>
                    <w:spacing w:line="240" w:lineRule="auto"/>
                    <w:jc w:val="center"/>
                    <w:textAlignment w:val="center"/>
                    <w:rPr>
                      <w:szCs w:val="21"/>
                    </w:rPr>
                  </w:pPr>
                  <w:r>
                    <w:rPr>
                      <w:szCs w:val="21"/>
                    </w:rPr>
                    <w:t>1.2</w:t>
                  </w:r>
                </w:p>
              </w:tc>
              <w:tc>
                <w:tcPr>
                  <w:tcW w:w="1575" w:type="dxa"/>
                  <w:tcBorders>
                    <w:tl2br w:val="nil"/>
                    <w:tr2bl w:val="nil"/>
                  </w:tcBorders>
                  <w:vAlign w:val="center"/>
                </w:tcPr>
                <w:p w14:paraId="2E1D9D3C" w14:textId="77777777" w:rsidR="005161EE" w:rsidRDefault="00000000">
                  <w:pPr>
                    <w:widowControl/>
                    <w:snapToGrid w:val="0"/>
                    <w:spacing w:line="240" w:lineRule="auto"/>
                    <w:jc w:val="center"/>
                    <w:textAlignment w:val="center"/>
                    <w:rPr>
                      <w:szCs w:val="21"/>
                    </w:rPr>
                  </w:pPr>
                  <w:r>
                    <w:rPr>
                      <w:szCs w:val="21"/>
                    </w:rPr>
                    <w:t>274188</w:t>
                  </w:r>
                </w:p>
              </w:tc>
            </w:tr>
            <w:tr w:rsidR="005161EE" w14:paraId="3F1C6915" w14:textId="77777777">
              <w:tc>
                <w:tcPr>
                  <w:tcW w:w="1574" w:type="dxa"/>
                  <w:tcBorders>
                    <w:tl2br w:val="nil"/>
                    <w:tr2bl w:val="nil"/>
                  </w:tcBorders>
                  <w:vAlign w:val="center"/>
                </w:tcPr>
                <w:p w14:paraId="64196B0B" w14:textId="77777777" w:rsidR="005161EE" w:rsidRDefault="00000000">
                  <w:pPr>
                    <w:autoSpaceDE w:val="0"/>
                    <w:snapToGrid w:val="0"/>
                    <w:spacing w:line="240" w:lineRule="auto"/>
                    <w:jc w:val="center"/>
                    <w:rPr>
                      <w:szCs w:val="21"/>
                    </w:rPr>
                  </w:pPr>
                  <w:r>
                    <w:rPr>
                      <w:szCs w:val="21"/>
                    </w:rPr>
                    <w:t>绿化用水</w:t>
                  </w:r>
                </w:p>
              </w:tc>
              <w:tc>
                <w:tcPr>
                  <w:tcW w:w="1239" w:type="dxa"/>
                  <w:tcBorders>
                    <w:tl2br w:val="nil"/>
                    <w:tr2bl w:val="nil"/>
                  </w:tcBorders>
                  <w:vAlign w:val="center"/>
                </w:tcPr>
                <w:p w14:paraId="3E2C6222" w14:textId="77777777" w:rsidR="005161EE" w:rsidRDefault="00000000">
                  <w:pPr>
                    <w:autoSpaceDE w:val="0"/>
                    <w:snapToGrid w:val="0"/>
                    <w:spacing w:line="240" w:lineRule="auto"/>
                    <w:jc w:val="center"/>
                    <w:rPr>
                      <w:szCs w:val="21"/>
                    </w:rPr>
                  </w:pPr>
                  <w:r>
                    <w:rPr>
                      <w:szCs w:val="21"/>
                    </w:rPr>
                    <w:t>500</w:t>
                  </w:r>
                  <w:r>
                    <w:rPr>
                      <w:szCs w:val="21"/>
                    </w:rPr>
                    <w:t>人</w:t>
                  </w:r>
                </w:p>
              </w:tc>
              <w:tc>
                <w:tcPr>
                  <w:tcW w:w="1605" w:type="dxa"/>
                  <w:tcBorders>
                    <w:tl2br w:val="nil"/>
                    <w:tr2bl w:val="nil"/>
                  </w:tcBorders>
                  <w:vAlign w:val="center"/>
                </w:tcPr>
                <w:p w14:paraId="47BD83B9" w14:textId="77777777" w:rsidR="005161EE" w:rsidRDefault="00000000">
                  <w:pPr>
                    <w:pStyle w:val="afe"/>
                    <w:rPr>
                      <w:rFonts w:ascii="Times New Roman"/>
                      <w:sz w:val="21"/>
                      <w:szCs w:val="21"/>
                    </w:rPr>
                  </w:pPr>
                  <w:r>
                    <w:rPr>
                      <w:rFonts w:ascii="Times New Roman"/>
                      <w:sz w:val="21"/>
                      <w:szCs w:val="21"/>
                    </w:rPr>
                    <w:t>1.3L/m</w:t>
                  </w:r>
                  <w:r>
                    <w:rPr>
                      <w:rFonts w:ascii="Times New Roman"/>
                      <w:sz w:val="21"/>
                      <w:szCs w:val="21"/>
                      <w:vertAlign w:val="superscript"/>
                    </w:rPr>
                    <w:t>2</w:t>
                  </w:r>
                  <w:r>
                    <w:rPr>
                      <w:rFonts w:ascii="Times New Roman"/>
                      <w:sz w:val="21"/>
                      <w:szCs w:val="21"/>
                    </w:rPr>
                    <w:t>·d</w:t>
                  </w:r>
                </w:p>
              </w:tc>
              <w:tc>
                <w:tcPr>
                  <w:tcW w:w="1230" w:type="dxa"/>
                  <w:tcBorders>
                    <w:tl2br w:val="nil"/>
                    <w:tr2bl w:val="nil"/>
                  </w:tcBorders>
                  <w:vAlign w:val="center"/>
                </w:tcPr>
                <w:p w14:paraId="4C733416" w14:textId="77777777" w:rsidR="005161EE" w:rsidRDefault="00000000">
                  <w:pPr>
                    <w:widowControl/>
                    <w:snapToGrid w:val="0"/>
                    <w:spacing w:line="240" w:lineRule="auto"/>
                    <w:jc w:val="center"/>
                    <w:textAlignment w:val="center"/>
                    <w:rPr>
                      <w:szCs w:val="21"/>
                    </w:rPr>
                  </w:pPr>
                  <w:r>
                    <w:rPr>
                      <w:szCs w:val="21"/>
                    </w:rPr>
                    <w:t>3935.06</w:t>
                  </w:r>
                </w:p>
              </w:tc>
              <w:tc>
                <w:tcPr>
                  <w:tcW w:w="1351" w:type="dxa"/>
                  <w:tcBorders>
                    <w:tl2br w:val="nil"/>
                    <w:tr2bl w:val="nil"/>
                  </w:tcBorders>
                  <w:vAlign w:val="center"/>
                </w:tcPr>
                <w:p w14:paraId="7AA20EB3" w14:textId="77777777" w:rsidR="005161EE" w:rsidRDefault="00000000">
                  <w:pPr>
                    <w:widowControl/>
                    <w:snapToGrid w:val="0"/>
                    <w:spacing w:line="240" w:lineRule="auto"/>
                    <w:jc w:val="center"/>
                    <w:textAlignment w:val="center"/>
                    <w:rPr>
                      <w:szCs w:val="21"/>
                    </w:rPr>
                  </w:pPr>
                  <w:r>
                    <w:rPr>
                      <w:szCs w:val="21"/>
                    </w:rPr>
                    <w:t>0</w:t>
                  </w:r>
                </w:p>
              </w:tc>
              <w:tc>
                <w:tcPr>
                  <w:tcW w:w="1575" w:type="dxa"/>
                  <w:tcBorders>
                    <w:tl2br w:val="nil"/>
                    <w:tr2bl w:val="nil"/>
                  </w:tcBorders>
                  <w:vAlign w:val="center"/>
                </w:tcPr>
                <w:p w14:paraId="361AD9A5" w14:textId="77777777" w:rsidR="005161EE" w:rsidRDefault="00000000">
                  <w:pPr>
                    <w:widowControl/>
                    <w:snapToGrid w:val="0"/>
                    <w:spacing w:line="240" w:lineRule="auto"/>
                    <w:jc w:val="center"/>
                    <w:textAlignment w:val="center"/>
                    <w:rPr>
                      <w:szCs w:val="21"/>
                    </w:rPr>
                  </w:pPr>
                  <w:r>
                    <w:rPr>
                      <w:szCs w:val="21"/>
                    </w:rPr>
                    <w:t>35587.5</w:t>
                  </w:r>
                </w:p>
              </w:tc>
            </w:tr>
            <w:tr w:rsidR="005161EE" w14:paraId="63DEF13E" w14:textId="77777777">
              <w:tc>
                <w:tcPr>
                  <w:tcW w:w="1574" w:type="dxa"/>
                  <w:tcBorders>
                    <w:tl2br w:val="nil"/>
                    <w:tr2bl w:val="nil"/>
                  </w:tcBorders>
                  <w:vAlign w:val="center"/>
                </w:tcPr>
                <w:p w14:paraId="3FF811D0" w14:textId="77777777" w:rsidR="005161EE" w:rsidRDefault="00000000">
                  <w:pPr>
                    <w:autoSpaceDE w:val="0"/>
                    <w:snapToGrid w:val="0"/>
                    <w:spacing w:line="240" w:lineRule="auto"/>
                    <w:jc w:val="center"/>
                    <w:rPr>
                      <w:szCs w:val="21"/>
                    </w:rPr>
                  </w:pPr>
                  <w:r>
                    <w:rPr>
                      <w:szCs w:val="21"/>
                    </w:rPr>
                    <w:t>公厕废水</w:t>
                  </w:r>
                </w:p>
              </w:tc>
              <w:tc>
                <w:tcPr>
                  <w:tcW w:w="1239" w:type="dxa"/>
                  <w:tcBorders>
                    <w:tl2br w:val="nil"/>
                    <w:tr2bl w:val="nil"/>
                  </w:tcBorders>
                  <w:vAlign w:val="center"/>
                </w:tcPr>
                <w:p w14:paraId="2AD02178" w14:textId="77777777" w:rsidR="005161EE" w:rsidRDefault="00000000">
                  <w:pPr>
                    <w:autoSpaceDE w:val="0"/>
                    <w:snapToGrid w:val="0"/>
                    <w:spacing w:line="240" w:lineRule="auto"/>
                    <w:jc w:val="center"/>
                    <w:rPr>
                      <w:kern w:val="21"/>
                      <w:szCs w:val="21"/>
                    </w:rPr>
                  </w:pPr>
                  <w:r>
                    <w:rPr>
                      <w:kern w:val="21"/>
                      <w:szCs w:val="21"/>
                    </w:rPr>
                    <w:t>20</w:t>
                  </w:r>
                  <w:r>
                    <w:rPr>
                      <w:szCs w:val="21"/>
                    </w:rPr>
                    <w:t>个坑位</w:t>
                  </w:r>
                </w:p>
              </w:tc>
              <w:tc>
                <w:tcPr>
                  <w:tcW w:w="1605" w:type="dxa"/>
                  <w:tcBorders>
                    <w:tl2br w:val="nil"/>
                    <w:tr2bl w:val="nil"/>
                  </w:tcBorders>
                  <w:vAlign w:val="center"/>
                </w:tcPr>
                <w:p w14:paraId="0DA0C852" w14:textId="77777777" w:rsidR="005161EE" w:rsidRDefault="00000000">
                  <w:pPr>
                    <w:autoSpaceDE w:val="0"/>
                    <w:snapToGrid w:val="0"/>
                    <w:spacing w:line="240" w:lineRule="auto"/>
                    <w:jc w:val="center"/>
                    <w:rPr>
                      <w:szCs w:val="21"/>
                    </w:rPr>
                  </w:pPr>
                  <w:r>
                    <w:rPr>
                      <w:szCs w:val="21"/>
                    </w:rPr>
                    <w:t>1100L/</w:t>
                  </w:r>
                  <w:r>
                    <w:rPr>
                      <w:szCs w:val="21"/>
                    </w:rPr>
                    <w:t>坑位</w:t>
                  </w:r>
                  <w:r>
                    <w:rPr>
                      <w:szCs w:val="21"/>
                    </w:rPr>
                    <w:t>·d</w:t>
                  </w:r>
                </w:p>
              </w:tc>
              <w:tc>
                <w:tcPr>
                  <w:tcW w:w="1230" w:type="dxa"/>
                  <w:tcBorders>
                    <w:tl2br w:val="nil"/>
                    <w:tr2bl w:val="nil"/>
                  </w:tcBorders>
                  <w:vAlign w:val="center"/>
                </w:tcPr>
                <w:p w14:paraId="6C31AF74" w14:textId="77777777" w:rsidR="005161EE" w:rsidRDefault="00000000">
                  <w:pPr>
                    <w:widowControl/>
                    <w:snapToGrid w:val="0"/>
                    <w:spacing w:line="240" w:lineRule="auto"/>
                    <w:jc w:val="center"/>
                    <w:textAlignment w:val="center"/>
                    <w:rPr>
                      <w:szCs w:val="21"/>
                    </w:rPr>
                  </w:pPr>
                  <w:r>
                    <w:rPr>
                      <w:szCs w:val="21"/>
                    </w:rPr>
                    <w:t>22</w:t>
                  </w:r>
                </w:p>
              </w:tc>
              <w:tc>
                <w:tcPr>
                  <w:tcW w:w="1351" w:type="dxa"/>
                  <w:tcBorders>
                    <w:tl2br w:val="nil"/>
                    <w:tr2bl w:val="nil"/>
                  </w:tcBorders>
                  <w:vAlign w:val="center"/>
                </w:tcPr>
                <w:p w14:paraId="4924E1C9" w14:textId="77777777" w:rsidR="005161EE" w:rsidRDefault="00000000">
                  <w:pPr>
                    <w:widowControl/>
                    <w:snapToGrid w:val="0"/>
                    <w:spacing w:line="240" w:lineRule="auto"/>
                    <w:jc w:val="center"/>
                    <w:textAlignment w:val="center"/>
                    <w:rPr>
                      <w:szCs w:val="21"/>
                    </w:rPr>
                  </w:pPr>
                  <w:r>
                    <w:rPr>
                      <w:szCs w:val="21"/>
                    </w:rPr>
                    <w:t>17.6</w:t>
                  </w:r>
                </w:p>
              </w:tc>
              <w:tc>
                <w:tcPr>
                  <w:tcW w:w="1575" w:type="dxa"/>
                  <w:tcBorders>
                    <w:tl2br w:val="nil"/>
                    <w:tr2bl w:val="nil"/>
                  </w:tcBorders>
                  <w:vAlign w:val="center"/>
                </w:tcPr>
                <w:p w14:paraId="26F6C48C" w14:textId="77777777" w:rsidR="005161EE" w:rsidRDefault="00000000">
                  <w:pPr>
                    <w:widowControl/>
                    <w:snapToGrid w:val="0"/>
                    <w:spacing w:line="240" w:lineRule="auto"/>
                    <w:jc w:val="center"/>
                    <w:textAlignment w:val="center"/>
                    <w:rPr>
                      <w:szCs w:val="21"/>
                    </w:rPr>
                  </w:pPr>
                  <w:r>
                    <w:rPr>
                      <w:szCs w:val="21"/>
                    </w:rPr>
                    <w:t>6424</w:t>
                  </w:r>
                </w:p>
              </w:tc>
            </w:tr>
            <w:tr w:rsidR="005161EE" w14:paraId="1D40CB3D" w14:textId="77777777">
              <w:tc>
                <w:tcPr>
                  <w:tcW w:w="1574" w:type="dxa"/>
                  <w:tcBorders>
                    <w:tl2br w:val="nil"/>
                    <w:tr2bl w:val="nil"/>
                  </w:tcBorders>
                  <w:vAlign w:val="center"/>
                </w:tcPr>
                <w:p w14:paraId="7AD9D52D" w14:textId="77777777" w:rsidR="005161EE" w:rsidRDefault="00000000">
                  <w:pPr>
                    <w:autoSpaceDE w:val="0"/>
                    <w:snapToGrid w:val="0"/>
                    <w:spacing w:line="240" w:lineRule="auto"/>
                    <w:jc w:val="center"/>
                    <w:rPr>
                      <w:szCs w:val="21"/>
                    </w:rPr>
                  </w:pPr>
                  <w:r>
                    <w:rPr>
                      <w:szCs w:val="21"/>
                    </w:rPr>
                    <w:t>绿化用水</w:t>
                  </w:r>
                </w:p>
              </w:tc>
              <w:tc>
                <w:tcPr>
                  <w:tcW w:w="1239" w:type="dxa"/>
                  <w:tcBorders>
                    <w:tl2br w:val="nil"/>
                    <w:tr2bl w:val="nil"/>
                  </w:tcBorders>
                  <w:vAlign w:val="center"/>
                </w:tcPr>
                <w:p w14:paraId="11D410A4" w14:textId="77777777" w:rsidR="005161EE" w:rsidRDefault="00000000">
                  <w:pPr>
                    <w:autoSpaceDE w:val="0"/>
                    <w:snapToGrid w:val="0"/>
                    <w:spacing w:line="240" w:lineRule="auto"/>
                    <w:jc w:val="center"/>
                    <w:rPr>
                      <w:szCs w:val="21"/>
                    </w:rPr>
                  </w:pPr>
                  <w:r>
                    <w:rPr>
                      <w:kern w:val="21"/>
                      <w:szCs w:val="21"/>
                    </w:rPr>
                    <w:t>3026968</w:t>
                  </w:r>
                  <w:r>
                    <w:rPr>
                      <w:szCs w:val="21"/>
                    </w:rPr>
                    <w:t>m</w:t>
                  </w:r>
                  <w:r>
                    <w:rPr>
                      <w:szCs w:val="21"/>
                      <w:vertAlign w:val="superscript"/>
                    </w:rPr>
                    <w:t>2</w:t>
                  </w:r>
                </w:p>
              </w:tc>
              <w:tc>
                <w:tcPr>
                  <w:tcW w:w="1605" w:type="dxa"/>
                  <w:tcBorders>
                    <w:tl2br w:val="nil"/>
                    <w:tr2bl w:val="nil"/>
                  </w:tcBorders>
                  <w:vAlign w:val="center"/>
                </w:tcPr>
                <w:p w14:paraId="0F8F2FA2" w14:textId="77777777" w:rsidR="005161EE" w:rsidRDefault="00000000">
                  <w:pPr>
                    <w:autoSpaceDE w:val="0"/>
                    <w:snapToGrid w:val="0"/>
                    <w:spacing w:line="240" w:lineRule="auto"/>
                    <w:jc w:val="center"/>
                    <w:rPr>
                      <w:szCs w:val="21"/>
                    </w:rPr>
                  </w:pPr>
                  <w:r>
                    <w:rPr>
                      <w:szCs w:val="21"/>
                    </w:rPr>
                    <w:t>1.3L/m</w:t>
                  </w:r>
                  <w:r>
                    <w:rPr>
                      <w:szCs w:val="21"/>
                      <w:vertAlign w:val="superscript"/>
                    </w:rPr>
                    <w:t>2</w:t>
                  </w:r>
                  <w:r>
                    <w:rPr>
                      <w:szCs w:val="21"/>
                    </w:rPr>
                    <w:t>·d</w:t>
                  </w:r>
                </w:p>
              </w:tc>
              <w:tc>
                <w:tcPr>
                  <w:tcW w:w="1230" w:type="dxa"/>
                  <w:tcBorders>
                    <w:tl2br w:val="nil"/>
                    <w:tr2bl w:val="nil"/>
                  </w:tcBorders>
                  <w:vAlign w:val="center"/>
                </w:tcPr>
                <w:p w14:paraId="03231B58" w14:textId="77777777" w:rsidR="005161EE" w:rsidRDefault="00000000">
                  <w:pPr>
                    <w:widowControl/>
                    <w:snapToGrid w:val="0"/>
                    <w:spacing w:line="240" w:lineRule="auto"/>
                    <w:jc w:val="center"/>
                    <w:textAlignment w:val="center"/>
                    <w:rPr>
                      <w:szCs w:val="21"/>
                    </w:rPr>
                  </w:pPr>
                  <w:r>
                    <w:rPr>
                      <w:szCs w:val="21"/>
                    </w:rPr>
                    <w:t>3935.06</w:t>
                  </w:r>
                </w:p>
              </w:tc>
              <w:tc>
                <w:tcPr>
                  <w:tcW w:w="1351" w:type="dxa"/>
                  <w:tcBorders>
                    <w:tl2br w:val="nil"/>
                    <w:tr2bl w:val="nil"/>
                  </w:tcBorders>
                  <w:vAlign w:val="center"/>
                </w:tcPr>
                <w:p w14:paraId="74DCA900" w14:textId="77777777" w:rsidR="005161EE" w:rsidRDefault="00000000">
                  <w:pPr>
                    <w:widowControl/>
                    <w:snapToGrid w:val="0"/>
                    <w:spacing w:line="240" w:lineRule="auto"/>
                    <w:jc w:val="center"/>
                    <w:textAlignment w:val="center"/>
                    <w:rPr>
                      <w:szCs w:val="21"/>
                    </w:rPr>
                  </w:pPr>
                  <w:r>
                    <w:rPr>
                      <w:szCs w:val="21"/>
                    </w:rPr>
                    <w:t>0</w:t>
                  </w:r>
                </w:p>
              </w:tc>
              <w:tc>
                <w:tcPr>
                  <w:tcW w:w="1575" w:type="dxa"/>
                  <w:tcBorders>
                    <w:tl2br w:val="nil"/>
                    <w:tr2bl w:val="nil"/>
                  </w:tcBorders>
                  <w:vAlign w:val="center"/>
                </w:tcPr>
                <w:p w14:paraId="504C6162" w14:textId="77777777" w:rsidR="005161EE" w:rsidRDefault="00000000">
                  <w:pPr>
                    <w:widowControl/>
                    <w:snapToGrid w:val="0"/>
                    <w:spacing w:line="240" w:lineRule="auto"/>
                    <w:jc w:val="center"/>
                    <w:textAlignment w:val="center"/>
                    <w:rPr>
                      <w:szCs w:val="21"/>
                    </w:rPr>
                  </w:pPr>
                  <w:r>
                    <w:rPr>
                      <w:szCs w:val="21"/>
                    </w:rPr>
                    <w:t>0</w:t>
                  </w:r>
                </w:p>
              </w:tc>
            </w:tr>
            <w:tr w:rsidR="005161EE" w14:paraId="52E88EC1" w14:textId="77777777">
              <w:tc>
                <w:tcPr>
                  <w:tcW w:w="1574" w:type="dxa"/>
                  <w:tcBorders>
                    <w:tl2br w:val="nil"/>
                    <w:tr2bl w:val="nil"/>
                  </w:tcBorders>
                  <w:vAlign w:val="center"/>
                </w:tcPr>
                <w:p w14:paraId="59C1A672" w14:textId="77777777" w:rsidR="005161EE" w:rsidRDefault="00000000">
                  <w:pPr>
                    <w:autoSpaceDE w:val="0"/>
                    <w:snapToGrid w:val="0"/>
                    <w:spacing w:line="240" w:lineRule="auto"/>
                    <w:jc w:val="center"/>
                    <w:rPr>
                      <w:szCs w:val="21"/>
                    </w:rPr>
                  </w:pPr>
                  <w:r>
                    <w:rPr>
                      <w:szCs w:val="21"/>
                    </w:rPr>
                    <w:t>小计</w:t>
                  </w:r>
                </w:p>
              </w:tc>
              <w:tc>
                <w:tcPr>
                  <w:tcW w:w="1239" w:type="dxa"/>
                  <w:tcBorders>
                    <w:tl2br w:val="nil"/>
                    <w:tr2bl w:val="nil"/>
                  </w:tcBorders>
                  <w:vAlign w:val="center"/>
                </w:tcPr>
                <w:p w14:paraId="751B4199" w14:textId="77777777" w:rsidR="005161EE" w:rsidRDefault="00000000">
                  <w:pPr>
                    <w:autoSpaceDE w:val="0"/>
                    <w:snapToGrid w:val="0"/>
                    <w:spacing w:line="240" w:lineRule="auto"/>
                    <w:jc w:val="center"/>
                    <w:rPr>
                      <w:szCs w:val="21"/>
                    </w:rPr>
                  </w:pPr>
                  <w:r>
                    <w:rPr>
                      <w:szCs w:val="21"/>
                    </w:rPr>
                    <w:t>/</w:t>
                  </w:r>
                </w:p>
              </w:tc>
              <w:tc>
                <w:tcPr>
                  <w:tcW w:w="1605" w:type="dxa"/>
                  <w:tcBorders>
                    <w:tl2br w:val="nil"/>
                    <w:tr2bl w:val="nil"/>
                  </w:tcBorders>
                  <w:vAlign w:val="center"/>
                </w:tcPr>
                <w:p w14:paraId="31B070C9" w14:textId="77777777" w:rsidR="005161EE" w:rsidRDefault="00000000">
                  <w:pPr>
                    <w:autoSpaceDE w:val="0"/>
                    <w:snapToGrid w:val="0"/>
                    <w:spacing w:line="240" w:lineRule="auto"/>
                    <w:jc w:val="center"/>
                    <w:rPr>
                      <w:szCs w:val="21"/>
                    </w:rPr>
                  </w:pPr>
                  <w:r>
                    <w:rPr>
                      <w:szCs w:val="21"/>
                    </w:rPr>
                    <w:t>/</w:t>
                  </w:r>
                </w:p>
              </w:tc>
              <w:tc>
                <w:tcPr>
                  <w:tcW w:w="1230" w:type="dxa"/>
                  <w:tcBorders>
                    <w:tl2br w:val="nil"/>
                    <w:tr2bl w:val="nil"/>
                  </w:tcBorders>
                  <w:vAlign w:val="center"/>
                </w:tcPr>
                <w:p w14:paraId="58E39F91" w14:textId="77777777" w:rsidR="005161EE" w:rsidRDefault="00000000">
                  <w:pPr>
                    <w:widowControl/>
                    <w:snapToGrid w:val="0"/>
                    <w:spacing w:line="240" w:lineRule="auto"/>
                    <w:jc w:val="center"/>
                    <w:textAlignment w:val="center"/>
                    <w:rPr>
                      <w:szCs w:val="21"/>
                    </w:rPr>
                  </w:pPr>
                  <w:r>
                    <w:rPr>
                      <w:szCs w:val="21"/>
                    </w:rPr>
                    <w:t>7893.62</w:t>
                  </w:r>
                </w:p>
              </w:tc>
              <w:tc>
                <w:tcPr>
                  <w:tcW w:w="1351" w:type="dxa"/>
                  <w:tcBorders>
                    <w:tl2br w:val="nil"/>
                    <w:tr2bl w:val="nil"/>
                  </w:tcBorders>
                  <w:vAlign w:val="center"/>
                </w:tcPr>
                <w:p w14:paraId="2F6D61A2" w14:textId="77777777" w:rsidR="005161EE" w:rsidRDefault="00000000">
                  <w:pPr>
                    <w:widowControl/>
                    <w:snapToGrid w:val="0"/>
                    <w:spacing w:line="240" w:lineRule="auto"/>
                    <w:jc w:val="center"/>
                    <w:textAlignment w:val="center"/>
                    <w:rPr>
                      <w:szCs w:val="21"/>
                    </w:rPr>
                  </w:pPr>
                  <w:r>
                    <w:rPr>
                      <w:szCs w:val="21"/>
                    </w:rPr>
                    <w:t>18.8</w:t>
                  </w:r>
                </w:p>
              </w:tc>
              <w:tc>
                <w:tcPr>
                  <w:tcW w:w="1575" w:type="dxa"/>
                  <w:tcBorders>
                    <w:tl2br w:val="nil"/>
                    <w:tr2bl w:val="nil"/>
                  </w:tcBorders>
                  <w:vAlign w:val="center"/>
                </w:tcPr>
                <w:p w14:paraId="1247432B" w14:textId="77777777" w:rsidR="005161EE" w:rsidRDefault="00000000">
                  <w:pPr>
                    <w:widowControl/>
                    <w:snapToGrid w:val="0"/>
                    <w:spacing w:line="240" w:lineRule="auto"/>
                    <w:jc w:val="center"/>
                    <w:textAlignment w:val="center"/>
                    <w:rPr>
                      <w:szCs w:val="21"/>
                    </w:rPr>
                  </w:pPr>
                  <w:r>
                    <w:rPr>
                      <w:szCs w:val="21"/>
                    </w:rPr>
                    <w:t>316199.5</w:t>
                  </w:r>
                </w:p>
              </w:tc>
            </w:tr>
            <w:tr w:rsidR="005161EE" w14:paraId="750D4475" w14:textId="77777777">
              <w:tc>
                <w:tcPr>
                  <w:tcW w:w="1574" w:type="dxa"/>
                  <w:tcBorders>
                    <w:tl2br w:val="nil"/>
                    <w:tr2bl w:val="nil"/>
                  </w:tcBorders>
                  <w:vAlign w:val="center"/>
                </w:tcPr>
                <w:p w14:paraId="3EB95C8D" w14:textId="77777777" w:rsidR="005161EE" w:rsidRDefault="00000000">
                  <w:pPr>
                    <w:autoSpaceDE w:val="0"/>
                    <w:snapToGrid w:val="0"/>
                    <w:spacing w:line="240" w:lineRule="auto"/>
                    <w:jc w:val="center"/>
                    <w:rPr>
                      <w:szCs w:val="21"/>
                    </w:rPr>
                  </w:pPr>
                  <w:r>
                    <w:rPr>
                      <w:szCs w:val="21"/>
                    </w:rPr>
                    <w:t>不可预见用水</w:t>
                  </w:r>
                </w:p>
              </w:tc>
              <w:tc>
                <w:tcPr>
                  <w:tcW w:w="1239" w:type="dxa"/>
                  <w:tcBorders>
                    <w:tl2br w:val="nil"/>
                    <w:tr2bl w:val="nil"/>
                  </w:tcBorders>
                  <w:vAlign w:val="center"/>
                </w:tcPr>
                <w:p w14:paraId="68207047" w14:textId="77777777" w:rsidR="005161EE" w:rsidRDefault="00000000">
                  <w:pPr>
                    <w:autoSpaceDE w:val="0"/>
                    <w:snapToGrid w:val="0"/>
                    <w:spacing w:line="240" w:lineRule="auto"/>
                    <w:jc w:val="center"/>
                    <w:rPr>
                      <w:szCs w:val="21"/>
                    </w:rPr>
                  </w:pPr>
                  <w:r>
                    <w:rPr>
                      <w:szCs w:val="21"/>
                    </w:rPr>
                    <w:t>/</w:t>
                  </w:r>
                </w:p>
              </w:tc>
              <w:tc>
                <w:tcPr>
                  <w:tcW w:w="1605" w:type="dxa"/>
                  <w:tcBorders>
                    <w:tl2br w:val="nil"/>
                    <w:tr2bl w:val="nil"/>
                  </w:tcBorders>
                  <w:vAlign w:val="center"/>
                </w:tcPr>
                <w:p w14:paraId="3F803294" w14:textId="77777777" w:rsidR="005161EE" w:rsidRDefault="00000000">
                  <w:pPr>
                    <w:autoSpaceDE w:val="0"/>
                    <w:snapToGrid w:val="0"/>
                    <w:spacing w:line="240" w:lineRule="auto"/>
                    <w:jc w:val="center"/>
                    <w:rPr>
                      <w:szCs w:val="21"/>
                    </w:rPr>
                  </w:pPr>
                  <w:r>
                    <w:rPr>
                      <w:szCs w:val="21"/>
                    </w:rPr>
                    <w:t>/</w:t>
                  </w:r>
                </w:p>
              </w:tc>
              <w:tc>
                <w:tcPr>
                  <w:tcW w:w="1230" w:type="dxa"/>
                  <w:tcBorders>
                    <w:tl2br w:val="nil"/>
                    <w:tr2bl w:val="nil"/>
                  </w:tcBorders>
                  <w:vAlign w:val="center"/>
                </w:tcPr>
                <w:p w14:paraId="342128FD" w14:textId="77777777" w:rsidR="005161EE" w:rsidRDefault="00000000">
                  <w:pPr>
                    <w:widowControl/>
                    <w:snapToGrid w:val="0"/>
                    <w:spacing w:line="240" w:lineRule="auto"/>
                    <w:jc w:val="center"/>
                    <w:textAlignment w:val="center"/>
                    <w:rPr>
                      <w:szCs w:val="21"/>
                    </w:rPr>
                  </w:pPr>
                  <w:r>
                    <w:rPr>
                      <w:szCs w:val="21"/>
                    </w:rPr>
                    <w:t>789.36</w:t>
                  </w:r>
                </w:p>
              </w:tc>
              <w:tc>
                <w:tcPr>
                  <w:tcW w:w="1351" w:type="dxa"/>
                  <w:tcBorders>
                    <w:tl2br w:val="nil"/>
                    <w:tr2bl w:val="nil"/>
                  </w:tcBorders>
                  <w:vAlign w:val="center"/>
                </w:tcPr>
                <w:p w14:paraId="772E47DA" w14:textId="77777777" w:rsidR="005161EE" w:rsidRDefault="00000000">
                  <w:pPr>
                    <w:widowControl/>
                    <w:snapToGrid w:val="0"/>
                    <w:spacing w:line="240" w:lineRule="auto"/>
                    <w:jc w:val="center"/>
                    <w:textAlignment w:val="center"/>
                    <w:rPr>
                      <w:szCs w:val="21"/>
                    </w:rPr>
                  </w:pPr>
                  <w:r>
                    <w:rPr>
                      <w:szCs w:val="21"/>
                    </w:rPr>
                    <w:t>1.88</w:t>
                  </w:r>
                </w:p>
              </w:tc>
              <w:tc>
                <w:tcPr>
                  <w:tcW w:w="1575" w:type="dxa"/>
                  <w:tcBorders>
                    <w:tl2br w:val="nil"/>
                    <w:tr2bl w:val="nil"/>
                  </w:tcBorders>
                  <w:vAlign w:val="center"/>
                </w:tcPr>
                <w:p w14:paraId="45875D26" w14:textId="77777777" w:rsidR="005161EE" w:rsidRDefault="00000000">
                  <w:pPr>
                    <w:widowControl/>
                    <w:snapToGrid w:val="0"/>
                    <w:spacing w:line="240" w:lineRule="auto"/>
                    <w:jc w:val="center"/>
                    <w:textAlignment w:val="center"/>
                    <w:rPr>
                      <w:szCs w:val="21"/>
                    </w:rPr>
                  </w:pPr>
                  <w:r>
                    <w:rPr>
                      <w:szCs w:val="21"/>
                    </w:rPr>
                    <w:t>31619.95</w:t>
                  </w:r>
                </w:p>
              </w:tc>
            </w:tr>
            <w:tr w:rsidR="005161EE" w14:paraId="0C39A85E" w14:textId="77777777">
              <w:tc>
                <w:tcPr>
                  <w:tcW w:w="1574" w:type="dxa"/>
                  <w:tcBorders>
                    <w:tl2br w:val="nil"/>
                    <w:tr2bl w:val="nil"/>
                  </w:tcBorders>
                  <w:vAlign w:val="center"/>
                </w:tcPr>
                <w:p w14:paraId="19082B8D" w14:textId="77777777" w:rsidR="005161EE" w:rsidRDefault="00000000">
                  <w:pPr>
                    <w:autoSpaceDE w:val="0"/>
                    <w:snapToGrid w:val="0"/>
                    <w:spacing w:line="240" w:lineRule="auto"/>
                    <w:jc w:val="center"/>
                    <w:rPr>
                      <w:szCs w:val="21"/>
                    </w:rPr>
                  </w:pPr>
                  <w:r>
                    <w:rPr>
                      <w:szCs w:val="21"/>
                    </w:rPr>
                    <w:t>共计</w:t>
                  </w:r>
                </w:p>
              </w:tc>
              <w:tc>
                <w:tcPr>
                  <w:tcW w:w="1239" w:type="dxa"/>
                  <w:tcBorders>
                    <w:tl2br w:val="nil"/>
                    <w:tr2bl w:val="nil"/>
                  </w:tcBorders>
                  <w:vAlign w:val="center"/>
                </w:tcPr>
                <w:p w14:paraId="697B7B30" w14:textId="77777777" w:rsidR="005161EE" w:rsidRDefault="00000000">
                  <w:pPr>
                    <w:autoSpaceDE w:val="0"/>
                    <w:snapToGrid w:val="0"/>
                    <w:spacing w:line="240" w:lineRule="auto"/>
                    <w:jc w:val="center"/>
                    <w:rPr>
                      <w:szCs w:val="21"/>
                    </w:rPr>
                  </w:pPr>
                  <w:r>
                    <w:rPr>
                      <w:szCs w:val="21"/>
                    </w:rPr>
                    <w:t>/</w:t>
                  </w:r>
                </w:p>
              </w:tc>
              <w:tc>
                <w:tcPr>
                  <w:tcW w:w="1605" w:type="dxa"/>
                  <w:tcBorders>
                    <w:tl2br w:val="nil"/>
                    <w:tr2bl w:val="nil"/>
                  </w:tcBorders>
                  <w:vAlign w:val="center"/>
                </w:tcPr>
                <w:p w14:paraId="4131DEC4" w14:textId="77777777" w:rsidR="005161EE" w:rsidRDefault="00000000">
                  <w:pPr>
                    <w:autoSpaceDE w:val="0"/>
                    <w:snapToGrid w:val="0"/>
                    <w:spacing w:line="240" w:lineRule="auto"/>
                    <w:jc w:val="center"/>
                    <w:rPr>
                      <w:szCs w:val="21"/>
                    </w:rPr>
                  </w:pPr>
                  <w:r>
                    <w:rPr>
                      <w:szCs w:val="21"/>
                    </w:rPr>
                    <w:t>/</w:t>
                  </w:r>
                </w:p>
              </w:tc>
              <w:tc>
                <w:tcPr>
                  <w:tcW w:w="1230" w:type="dxa"/>
                  <w:tcBorders>
                    <w:tl2br w:val="nil"/>
                    <w:tr2bl w:val="nil"/>
                  </w:tcBorders>
                  <w:vAlign w:val="center"/>
                </w:tcPr>
                <w:p w14:paraId="313BE87C" w14:textId="77777777" w:rsidR="005161EE" w:rsidRDefault="00000000">
                  <w:pPr>
                    <w:widowControl/>
                    <w:snapToGrid w:val="0"/>
                    <w:spacing w:line="240" w:lineRule="auto"/>
                    <w:jc w:val="center"/>
                    <w:textAlignment w:val="center"/>
                    <w:rPr>
                      <w:szCs w:val="21"/>
                    </w:rPr>
                  </w:pPr>
                  <w:r>
                    <w:rPr>
                      <w:szCs w:val="21"/>
                    </w:rPr>
                    <w:t>8682.98</w:t>
                  </w:r>
                </w:p>
              </w:tc>
              <w:tc>
                <w:tcPr>
                  <w:tcW w:w="1351" w:type="dxa"/>
                  <w:tcBorders>
                    <w:tl2br w:val="nil"/>
                    <w:tr2bl w:val="nil"/>
                  </w:tcBorders>
                  <w:vAlign w:val="center"/>
                </w:tcPr>
                <w:p w14:paraId="6252AA5F" w14:textId="77777777" w:rsidR="005161EE" w:rsidRDefault="00000000">
                  <w:pPr>
                    <w:widowControl/>
                    <w:snapToGrid w:val="0"/>
                    <w:spacing w:line="240" w:lineRule="auto"/>
                    <w:jc w:val="center"/>
                    <w:textAlignment w:val="center"/>
                    <w:rPr>
                      <w:szCs w:val="21"/>
                    </w:rPr>
                  </w:pPr>
                  <w:r>
                    <w:rPr>
                      <w:szCs w:val="21"/>
                    </w:rPr>
                    <w:t>20.68</w:t>
                  </w:r>
                </w:p>
              </w:tc>
              <w:tc>
                <w:tcPr>
                  <w:tcW w:w="1575" w:type="dxa"/>
                  <w:tcBorders>
                    <w:tl2br w:val="nil"/>
                    <w:tr2bl w:val="nil"/>
                  </w:tcBorders>
                  <w:vAlign w:val="center"/>
                </w:tcPr>
                <w:p w14:paraId="185EE9BD" w14:textId="77777777" w:rsidR="005161EE" w:rsidRDefault="00000000">
                  <w:pPr>
                    <w:widowControl/>
                    <w:snapToGrid w:val="0"/>
                    <w:spacing w:line="240" w:lineRule="auto"/>
                    <w:jc w:val="center"/>
                    <w:textAlignment w:val="center"/>
                    <w:rPr>
                      <w:szCs w:val="21"/>
                    </w:rPr>
                  </w:pPr>
                  <w:r>
                    <w:rPr>
                      <w:szCs w:val="21"/>
                    </w:rPr>
                    <w:t>347819.45</w:t>
                  </w:r>
                </w:p>
              </w:tc>
            </w:tr>
          </w:tbl>
          <w:p w14:paraId="1AFCD42D" w14:textId="77777777" w:rsidR="005161EE" w:rsidRDefault="005161EE">
            <w:pPr>
              <w:pStyle w:val="cucd-0"/>
              <w:widowControl w:val="0"/>
              <w:adjustRightInd w:val="0"/>
              <w:snapToGrid w:val="0"/>
              <w:ind w:leftChars="-20" w:left="6" w:hangingChars="20" w:hanging="48"/>
              <w:rPr>
                <w:kern w:val="0"/>
              </w:rPr>
            </w:pPr>
          </w:p>
          <w:p w14:paraId="70647466" w14:textId="77777777" w:rsidR="005161EE" w:rsidRDefault="00000000">
            <w:pPr>
              <w:pStyle w:val="cucd-0"/>
              <w:widowControl w:val="0"/>
              <w:adjustRightInd w:val="0"/>
              <w:snapToGrid w:val="0"/>
              <w:ind w:firstLineChars="0" w:firstLine="0"/>
              <w:rPr>
                <w:b/>
                <w:bCs/>
                <w:kern w:val="0"/>
              </w:rPr>
            </w:pPr>
            <w:r>
              <w:rPr>
                <w:noProof/>
              </w:rPr>
              <w:lastRenderedPageBreak/>
              <w:drawing>
                <wp:inline distT="0" distB="0" distL="0" distR="0" wp14:anchorId="4E46956D" wp14:editId="04DF534A">
                  <wp:extent cx="5429250" cy="3913505"/>
                  <wp:effectExtent l="0" t="0" r="0" b="0"/>
                  <wp:docPr id="119" name="图片 119" descr="C:\Users\ADMINI~1\AppData\Local\Temp\ksohtml\wps8A1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1\AppData\Local\Temp\ksohtml\wps8A1B.tmp.png"/>
                          <pic:cNvPicPr>
                            <a:picLocks noChangeAspect="1" noChangeArrowheads="1"/>
                          </pic:cNvPicPr>
                        </pic:nvPicPr>
                        <pic:blipFill>
                          <a:blip r:embed="rId48"/>
                          <a:srcRect/>
                          <a:stretch>
                            <a:fillRect/>
                          </a:stretch>
                        </pic:blipFill>
                        <pic:spPr>
                          <a:xfrm>
                            <a:off x="0" y="0"/>
                            <a:ext cx="5429464" cy="3913877"/>
                          </a:xfrm>
                          <a:prstGeom prst="rect">
                            <a:avLst/>
                          </a:prstGeom>
                          <a:noFill/>
                          <a:ln w="9525">
                            <a:noFill/>
                            <a:miter lim="800000"/>
                            <a:headEnd/>
                            <a:tailEnd/>
                          </a:ln>
                        </pic:spPr>
                      </pic:pic>
                    </a:graphicData>
                  </a:graphic>
                </wp:inline>
              </w:drawing>
            </w:r>
          </w:p>
          <w:p w14:paraId="58D253C8" w14:textId="77777777" w:rsidR="005161EE" w:rsidRDefault="00000000">
            <w:pPr>
              <w:pStyle w:val="cucd-0"/>
              <w:widowControl w:val="0"/>
              <w:adjustRightInd w:val="0"/>
              <w:snapToGrid w:val="0"/>
              <w:ind w:firstLineChars="1247" w:firstLine="3004"/>
              <w:rPr>
                <w:b/>
                <w:bCs/>
                <w:kern w:val="0"/>
              </w:rPr>
            </w:pPr>
            <w:r>
              <w:rPr>
                <w:b/>
                <w:bCs/>
                <w:kern w:val="0"/>
              </w:rPr>
              <w:t>图</w:t>
            </w:r>
            <w:r>
              <w:rPr>
                <w:rFonts w:hint="eastAsia"/>
                <w:b/>
                <w:bCs/>
                <w:kern w:val="0"/>
              </w:rPr>
              <w:t>3</w:t>
            </w:r>
            <w:r>
              <w:rPr>
                <w:b/>
                <w:bCs/>
                <w:kern w:val="0"/>
              </w:rPr>
              <w:t xml:space="preserve">  </w:t>
            </w:r>
            <w:r>
              <w:rPr>
                <w:b/>
                <w:bCs/>
                <w:kern w:val="0"/>
              </w:rPr>
              <w:t>项目水平衡图</w:t>
            </w:r>
          </w:p>
          <w:p w14:paraId="17E4FAB2" w14:textId="77777777" w:rsidR="005161EE" w:rsidRDefault="00000000">
            <w:pPr>
              <w:tabs>
                <w:tab w:val="left" w:pos="0"/>
              </w:tabs>
              <w:spacing w:line="360" w:lineRule="auto"/>
              <w:ind w:firstLineChars="200" w:firstLine="480"/>
              <w:rPr>
                <w:kern w:val="21"/>
                <w:sz w:val="24"/>
              </w:rPr>
            </w:pPr>
            <w:r>
              <w:rPr>
                <w:kern w:val="21"/>
                <w:sz w:val="24"/>
              </w:rPr>
              <w:t>（</w:t>
            </w:r>
            <w:r>
              <w:rPr>
                <w:kern w:val="21"/>
                <w:sz w:val="24"/>
              </w:rPr>
              <w:t>4</w:t>
            </w:r>
            <w:r>
              <w:rPr>
                <w:kern w:val="21"/>
                <w:sz w:val="24"/>
              </w:rPr>
              <w:t>）废水污染物产、排情况见表</w:t>
            </w:r>
            <w:r>
              <w:rPr>
                <w:rFonts w:hint="eastAsia"/>
                <w:kern w:val="21"/>
                <w:sz w:val="24"/>
              </w:rPr>
              <w:t>34</w:t>
            </w:r>
            <w:r>
              <w:rPr>
                <w:kern w:val="21"/>
                <w:sz w:val="24"/>
              </w:rPr>
              <w:t>。</w:t>
            </w:r>
          </w:p>
          <w:p w14:paraId="46724CBD" w14:textId="77777777" w:rsidR="005161EE" w:rsidRDefault="00000000">
            <w:pPr>
              <w:pStyle w:val="cucd-0"/>
              <w:widowControl w:val="0"/>
              <w:adjustRightInd w:val="0"/>
              <w:snapToGrid w:val="0"/>
              <w:spacing w:line="240" w:lineRule="auto"/>
              <w:ind w:firstLine="482"/>
              <w:jc w:val="center"/>
              <w:rPr>
                <w:b/>
                <w:bCs/>
                <w:kern w:val="0"/>
              </w:rPr>
            </w:pPr>
            <w:r>
              <w:rPr>
                <w:b/>
                <w:bCs/>
                <w:kern w:val="0"/>
              </w:rPr>
              <w:t>表</w:t>
            </w:r>
            <w:r>
              <w:rPr>
                <w:rFonts w:hint="eastAsia"/>
                <w:b/>
                <w:bCs/>
                <w:kern w:val="0"/>
              </w:rPr>
              <w:t xml:space="preserve">34  </w:t>
            </w:r>
            <w:r>
              <w:rPr>
                <w:b/>
                <w:bCs/>
                <w:kern w:val="0"/>
              </w:rPr>
              <w:t xml:space="preserve"> </w:t>
            </w:r>
            <w:r>
              <w:rPr>
                <w:b/>
                <w:bCs/>
                <w:kern w:val="0"/>
              </w:rPr>
              <w:t>废水污染物产排情况表</w:t>
            </w:r>
          </w:p>
          <w:tbl>
            <w:tblPr>
              <w:tblW w:w="84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84"/>
              <w:gridCol w:w="1620"/>
              <w:gridCol w:w="1183"/>
              <w:gridCol w:w="1253"/>
              <w:gridCol w:w="1015"/>
              <w:gridCol w:w="1207"/>
              <w:gridCol w:w="981"/>
            </w:tblGrid>
            <w:tr w:rsidR="005161EE" w14:paraId="0CAF0273" w14:textId="77777777">
              <w:trPr>
                <w:jc w:val="center"/>
              </w:trPr>
              <w:tc>
                <w:tcPr>
                  <w:tcW w:w="1184" w:type="dxa"/>
                  <w:tcBorders>
                    <w:tl2br w:val="nil"/>
                    <w:tr2bl w:val="nil"/>
                  </w:tcBorders>
                  <w:vAlign w:val="center"/>
                </w:tcPr>
                <w:p w14:paraId="29F6D2D7" w14:textId="77777777" w:rsidR="005161EE" w:rsidRDefault="00000000">
                  <w:pPr>
                    <w:snapToGrid w:val="0"/>
                    <w:spacing w:line="240" w:lineRule="auto"/>
                    <w:jc w:val="center"/>
                    <w:rPr>
                      <w:kern w:val="18"/>
                      <w:szCs w:val="21"/>
                    </w:rPr>
                  </w:pPr>
                  <w:r>
                    <w:rPr>
                      <w:szCs w:val="21"/>
                    </w:rPr>
                    <w:t>项目</w:t>
                  </w:r>
                </w:p>
              </w:tc>
              <w:tc>
                <w:tcPr>
                  <w:tcW w:w="1620" w:type="dxa"/>
                  <w:tcBorders>
                    <w:tl2br w:val="nil"/>
                    <w:tr2bl w:val="nil"/>
                  </w:tcBorders>
                  <w:vAlign w:val="center"/>
                </w:tcPr>
                <w:p w14:paraId="7D035652" w14:textId="77777777" w:rsidR="005161EE" w:rsidRDefault="00000000">
                  <w:pPr>
                    <w:snapToGrid w:val="0"/>
                    <w:spacing w:line="240" w:lineRule="auto"/>
                    <w:jc w:val="center"/>
                    <w:rPr>
                      <w:kern w:val="18"/>
                      <w:szCs w:val="21"/>
                    </w:rPr>
                  </w:pPr>
                  <w:r>
                    <w:rPr>
                      <w:szCs w:val="21"/>
                    </w:rPr>
                    <w:t>废水量（</w:t>
                  </w:r>
                  <w:r>
                    <w:rPr>
                      <w:szCs w:val="21"/>
                    </w:rPr>
                    <w:t>t/a</w:t>
                  </w:r>
                  <w:r>
                    <w:rPr>
                      <w:szCs w:val="21"/>
                    </w:rPr>
                    <w:t>）</w:t>
                  </w:r>
                </w:p>
              </w:tc>
              <w:tc>
                <w:tcPr>
                  <w:tcW w:w="1183" w:type="dxa"/>
                  <w:tcBorders>
                    <w:tl2br w:val="nil"/>
                    <w:tr2bl w:val="nil"/>
                  </w:tcBorders>
                  <w:vAlign w:val="center"/>
                </w:tcPr>
                <w:p w14:paraId="04138E4A" w14:textId="77777777" w:rsidR="005161EE" w:rsidRDefault="00000000">
                  <w:pPr>
                    <w:snapToGrid w:val="0"/>
                    <w:spacing w:line="240" w:lineRule="auto"/>
                    <w:jc w:val="center"/>
                    <w:rPr>
                      <w:kern w:val="18"/>
                      <w:szCs w:val="21"/>
                    </w:rPr>
                  </w:pPr>
                  <w:r>
                    <w:rPr>
                      <w:szCs w:val="21"/>
                    </w:rPr>
                    <w:t>污染物</w:t>
                  </w:r>
                </w:p>
              </w:tc>
              <w:tc>
                <w:tcPr>
                  <w:tcW w:w="1253" w:type="dxa"/>
                  <w:tcBorders>
                    <w:tl2br w:val="nil"/>
                    <w:tr2bl w:val="nil"/>
                  </w:tcBorders>
                  <w:vAlign w:val="center"/>
                </w:tcPr>
                <w:p w14:paraId="7D466227" w14:textId="77777777" w:rsidR="005161EE" w:rsidRDefault="00000000">
                  <w:pPr>
                    <w:widowControl/>
                    <w:snapToGrid w:val="0"/>
                    <w:spacing w:line="240" w:lineRule="auto"/>
                    <w:jc w:val="center"/>
                    <w:textAlignment w:val="center"/>
                    <w:rPr>
                      <w:szCs w:val="21"/>
                    </w:rPr>
                  </w:pPr>
                  <w:r>
                    <w:rPr>
                      <w:szCs w:val="21"/>
                    </w:rPr>
                    <w:t>CODcr</w:t>
                  </w:r>
                </w:p>
              </w:tc>
              <w:tc>
                <w:tcPr>
                  <w:tcW w:w="1015" w:type="dxa"/>
                  <w:tcBorders>
                    <w:tl2br w:val="nil"/>
                    <w:tr2bl w:val="nil"/>
                  </w:tcBorders>
                  <w:vAlign w:val="center"/>
                </w:tcPr>
                <w:p w14:paraId="103077FE" w14:textId="77777777" w:rsidR="005161EE" w:rsidRDefault="00000000">
                  <w:pPr>
                    <w:widowControl/>
                    <w:snapToGrid w:val="0"/>
                    <w:spacing w:line="240" w:lineRule="auto"/>
                    <w:jc w:val="center"/>
                    <w:textAlignment w:val="center"/>
                    <w:rPr>
                      <w:szCs w:val="21"/>
                    </w:rPr>
                  </w:pPr>
                  <w:r>
                    <w:rPr>
                      <w:szCs w:val="21"/>
                    </w:rPr>
                    <w:t>BOD5</w:t>
                  </w:r>
                </w:p>
              </w:tc>
              <w:tc>
                <w:tcPr>
                  <w:tcW w:w="1207" w:type="dxa"/>
                  <w:tcBorders>
                    <w:tl2br w:val="nil"/>
                    <w:tr2bl w:val="nil"/>
                  </w:tcBorders>
                  <w:vAlign w:val="center"/>
                </w:tcPr>
                <w:p w14:paraId="2E780EA3" w14:textId="77777777" w:rsidR="005161EE" w:rsidRDefault="00000000">
                  <w:pPr>
                    <w:widowControl/>
                    <w:snapToGrid w:val="0"/>
                    <w:spacing w:line="240" w:lineRule="auto"/>
                    <w:jc w:val="center"/>
                    <w:textAlignment w:val="center"/>
                    <w:rPr>
                      <w:szCs w:val="21"/>
                    </w:rPr>
                  </w:pPr>
                  <w:r>
                    <w:rPr>
                      <w:szCs w:val="21"/>
                    </w:rPr>
                    <w:t>SS</w:t>
                  </w:r>
                </w:p>
              </w:tc>
              <w:tc>
                <w:tcPr>
                  <w:tcW w:w="981" w:type="dxa"/>
                  <w:tcBorders>
                    <w:tl2br w:val="nil"/>
                    <w:tr2bl w:val="nil"/>
                  </w:tcBorders>
                  <w:vAlign w:val="center"/>
                </w:tcPr>
                <w:p w14:paraId="4ED64201" w14:textId="77777777" w:rsidR="005161EE" w:rsidRDefault="00000000">
                  <w:pPr>
                    <w:widowControl/>
                    <w:snapToGrid w:val="0"/>
                    <w:spacing w:line="240" w:lineRule="auto"/>
                    <w:jc w:val="center"/>
                    <w:textAlignment w:val="center"/>
                    <w:rPr>
                      <w:szCs w:val="21"/>
                    </w:rPr>
                  </w:pPr>
                  <w:r>
                    <w:rPr>
                      <w:szCs w:val="21"/>
                    </w:rPr>
                    <w:t>NH3-N</w:t>
                  </w:r>
                </w:p>
              </w:tc>
            </w:tr>
            <w:tr w:rsidR="005161EE" w14:paraId="4B339CC2" w14:textId="77777777">
              <w:trPr>
                <w:jc w:val="center"/>
              </w:trPr>
              <w:tc>
                <w:tcPr>
                  <w:tcW w:w="1184" w:type="dxa"/>
                  <w:vMerge w:val="restart"/>
                  <w:tcBorders>
                    <w:tl2br w:val="nil"/>
                    <w:tr2bl w:val="nil"/>
                  </w:tcBorders>
                  <w:vAlign w:val="center"/>
                </w:tcPr>
                <w:p w14:paraId="30FDA056" w14:textId="77777777" w:rsidR="005161EE" w:rsidRDefault="00000000">
                  <w:pPr>
                    <w:snapToGrid w:val="0"/>
                    <w:spacing w:line="240" w:lineRule="auto"/>
                    <w:jc w:val="center"/>
                    <w:rPr>
                      <w:kern w:val="18"/>
                      <w:szCs w:val="21"/>
                    </w:rPr>
                  </w:pPr>
                  <w:r>
                    <w:rPr>
                      <w:szCs w:val="21"/>
                    </w:rPr>
                    <w:t>生活用水</w:t>
                  </w:r>
                </w:p>
              </w:tc>
              <w:tc>
                <w:tcPr>
                  <w:tcW w:w="1620" w:type="dxa"/>
                  <w:vMerge w:val="restart"/>
                  <w:tcBorders>
                    <w:tl2br w:val="nil"/>
                    <w:tr2bl w:val="nil"/>
                  </w:tcBorders>
                  <w:vAlign w:val="center"/>
                </w:tcPr>
                <w:p w14:paraId="0CFCE3A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347819.45</w:t>
                  </w:r>
                </w:p>
              </w:tc>
              <w:tc>
                <w:tcPr>
                  <w:tcW w:w="1183" w:type="dxa"/>
                  <w:tcBorders>
                    <w:tl2br w:val="nil"/>
                    <w:tr2bl w:val="nil"/>
                  </w:tcBorders>
                  <w:vAlign w:val="center"/>
                </w:tcPr>
                <w:p w14:paraId="5CB734E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产生浓度</w:t>
                  </w:r>
                  <w:r>
                    <w:rPr>
                      <w:rFonts w:ascii="Times New Roman"/>
                      <w:snapToGrid/>
                      <w:spacing w:val="0"/>
                      <w:w w:val="100"/>
                      <w:sz w:val="21"/>
                      <w:szCs w:val="21"/>
                    </w:rPr>
                    <w:t>(mg/l)</w:t>
                  </w:r>
                </w:p>
              </w:tc>
              <w:tc>
                <w:tcPr>
                  <w:tcW w:w="1253" w:type="dxa"/>
                  <w:tcBorders>
                    <w:tl2br w:val="nil"/>
                    <w:tr2bl w:val="nil"/>
                  </w:tcBorders>
                  <w:vAlign w:val="center"/>
                </w:tcPr>
                <w:p w14:paraId="7B7609BD" w14:textId="77777777" w:rsidR="005161EE" w:rsidRDefault="00000000">
                  <w:pPr>
                    <w:widowControl/>
                    <w:snapToGrid w:val="0"/>
                    <w:spacing w:line="240" w:lineRule="auto"/>
                    <w:jc w:val="center"/>
                    <w:textAlignment w:val="center"/>
                    <w:rPr>
                      <w:szCs w:val="21"/>
                    </w:rPr>
                  </w:pPr>
                  <w:r>
                    <w:rPr>
                      <w:szCs w:val="21"/>
                    </w:rPr>
                    <w:t>250</w:t>
                  </w:r>
                </w:p>
              </w:tc>
              <w:tc>
                <w:tcPr>
                  <w:tcW w:w="1015" w:type="dxa"/>
                  <w:tcBorders>
                    <w:tl2br w:val="nil"/>
                    <w:tr2bl w:val="nil"/>
                  </w:tcBorders>
                  <w:vAlign w:val="center"/>
                </w:tcPr>
                <w:p w14:paraId="7A6086DA" w14:textId="77777777" w:rsidR="005161EE" w:rsidRDefault="00000000">
                  <w:pPr>
                    <w:widowControl/>
                    <w:snapToGrid w:val="0"/>
                    <w:spacing w:line="240" w:lineRule="auto"/>
                    <w:jc w:val="center"/>
                    <w:textAlignment w:val="center"/>
                    <w:rPr>
                      <w:szCs w:val="21"/>
                    </w:rPr>
                  </w:pPr>
                  <w:r>
                    <w:rPr>
                      <w:szCs w:val="21"/>
                    </w:rPr>
                    <w:t>100</w:t>
                  </w:r>
                </w:p>
              </w:tc>
              <w:tc>
                <w:tcPr>
                  <w:tcW w:w="1207" w:type="dxa"/>
                  <w:tcBorders>
                    <w:tl2br w:val="nil"/>
                    <w:tr2bl w:val="nil"/>
                  </w:tcBorders>
                  <w:vAlign w:val="center"/>
                </w:tcPr>
                <w:p w14:paraId="64224850" w14:textId="77777777" w:rsidR="005161EE" w:rsidRDefault="00000000">
                  <w:pPr>
                    <w:widowControl/>
                    <w:snapToGrid w:val="0"/>
                    <w:spacing w:line="240" w:lineRule="auto"/>
                    <w:jc w:val="center"/>
                    <w:textAlignment w:val="center"/>
                    <w:rPr>
                      <w:szCs w:val="21"/>
                    </w:rPr>
                  </w:pPr>
                  <w:r>
                    <w:rPr>
                      <w:szCs w:val="21"/>
                    </w:rPr>
                    <w:t>100</w:t>
                  </w:r>
                </w:p>
              </w:tc>
              <w:tc>
                <w:tcPr>
                  <w:tcW w:w="981" w:type="dxa"/>
                  <w:tcBorders>
                    <w:tl2br w:val="nil"/>
                    <w:tr2bl w:val="nil"/>
                  </w:tcBorders>
                  <w:vAlign w:val="center"/>
                </w:tcPr>
                <w:p w14:paraId="123D0D4A" w14:textId="77777777" w:rsidR="005161EE" w:rsidRDefault="00000000">
                  <w:pPr>
                    <w:widowControl/>
                    <w:snapToGrid w:val="0"/>
                    <w:spacing w:line="240" w:lineRule="auto"/>
                    <w:jc w:val="center"/>
                    <w:textAlignment w:val="center"/>
                    <w:rPr>
                      <w:szCs w:val="21"/>
                    </w:rPr>
                  </w:pPr>
                  <w:r>
                    <w:rPr>
                      <w:szCs w:val="21"/>
                    </w:rPr>
                    <w:t>25</w:t>
                  </w:r>
                </w:p>
              </w:tc>
            </w:tr>
            <w:tr w:rsidR="005161EE" w14:paraId="48DEEF27" w14:textId="77777777">
              <w:trPr>
                <w:jc w:val="center"/>
              </w:trPr>
              <w:tc>
                <w:tcPr>
                  <w:tcW w:w="1184" w:type="dxa"/>
                  <w:vMerge/>
                  <w:tcBorders>
                    <w:tl2br w:val="nil"/>
                    <w:tr2bl w:val="nil"/>
                  </w:tcBorders>
                  <w:vAlign w:val="center"/>
                </w:tcPr>
                <w:p w14:paraId="1611A641" w14:textId="77777777" w:rsidR="005161EE" w:rsidRDefault="005161EE">
                  <w:pPr>
                    <w:widowControl/>
                    <w:snapToGrid w:val="0"/>
                    <w:spacing w:line="240" w:lineRule="auto"/>
                    <w:jc w:val="left"/>
                    <w:rPr>
                      <w:spacing w:val="4"/>
                      <w:kern w:val="18"/>
                      <w:szCs w:val="21"/>
                    </w:rPr>
                  </w:pPr>
                </w:p>
              </w:tc>
              <w:tc>
                <w:tcPr>
                  <w:tcW w:w="1620" w:type="dxa"/>
                  <w:vMerge/>
                  <w:tcBorders>
                    <w:tl2br w:val="nil"/>
                    <w:tr2bl w:val="nil"/>
                  </w:tcBorders>
                  <w:vAlign w:val="center"/>
                </w:tcPr>
                <w:p w14:paraId="3E23D50B" w14:textId="77777777" w:rsidR="005161EE" w:rsidRDefault="005161EE">
                  <w:pPr>
                    <w:pStyle w:val="afe"/>
                    <w:rPr>
                      <w:rFonts w:ascii="Times New Roman"/>
                      <w:snapToGrid/>
                      <w:spacing w:val="0"/>
                      <w:w w:val="100"/>
                      <w:sz w:val="21"/>
                      <w:szCs w:val="21"/>
                    </w:rPr>
                  </w:pPr>
                </w:p>
              </w:tc>
              <w:tc>
                <w:tcPr>
                  <w:tcW w:w="1183" w:type="dxa"/>
                  <w:tcBorders>
                    <w:tl2br w:val="nil"/>
                    <w:tr2bl w:val="nil"/>
                  </w:tcBorders>
                  <w:vAlign w:val="center"/>
                </w:tcPr>
                <w:p w14:paraId="7FB0E12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产生量</w:t>
                  </w:r>
                  <w:r>
                    <w:rPr>
                      <w:rFonts w:ascii="Times New Roman"/>
                      <w:snapToGrid/>
                      <w:spacing w:val="0"/>
                      <w:w w:val="100"/>
                      <w:sz w:val="21"/>
                      <w:szCs w:val="21"/>
                    </w:rPr>
                    <w:t>t/a</w:t>
                  </w:r>
                </w:p>
              </w:tc>
              <w:tc>
                <w:tcPr>
                  <w:tcW w:w="1253" w:type="dxa"/>
                  <w:tcBorders>
                    <w:tl2br w:val="nil"/>
                    <w:tr2bl w:val="nil"/>
                  </w:tcBorders>
                  <w:vAlign w:val="center"/>
                </w:tcPr>
                <w:p w14:paraId="3FB9C2E6" w14:textId="77777777" w:rsidR="005161EE" w:rsidRDefault="00000000">
                  <w:pPr>
                    <w:widowControl/>
                    <w:snapToGrid w:val="0"/>
                    <w:spacing w:line="240" w:lineRule="auto"/>
                    <w:jc w:val="center"/>
                    <w:textAlignment w:val="center"/>
                    <w:rPr>
                      <w:szCs w:val="21"/>
                    </w:rPr>
                  </w:pPr>
                  <w:r>
                    <w:rPr>
                      <w:szCs w:val="21"/>
                    </w:rPr>
                    <w:t>86.95</w:t>
                  </w:r>
                </w:p>
              </w:tc>
              <w:tc>
                <w:tcPr>
                  <w:tcW w:w="1015" w:type="dxa"/>
                  <w:tcBorders>
                    <w:tl2br w:val="nil"/>
                    <w:tr2bl w:val="nil"/>
                  </w:tcBorders>
                  <w:vAlign w:val="center"/>
                </w:tcPr>
                <w:p w14:paraId="5476BA9C" w14:textId="77777777" w:rsidR="005161EE" w:rsidRDefault="00000000">
                  <w:pPr>
                    <w:widowControl/>
                    <w:snapToGrid w:val="0"/>
                    <w:spacing w:line="240" w:lineRule="auto"/>
                    <w:jc w:val="center"/>
                    <w:textAlignment w:val="center"/>
                    <w:rPr>
                      <w:szCs w:val="21"/>
                    </w:rPr>
                  </w:pPr>
                  <w:r>
                    <w:rPr>
                      <w:szCs w:val="21"/>
                    </w:rPr>
                    <w:t>34.78</w:t>
                  </w:r>
                </w:p>
              </w:tc>
              <w:tc>
                <w:tcPr>
                  <w:tcW w:w="1207" w:type="dxa"/>
                  <w:tcBorders>
                    <w:tl2br w:val="nil"/>
                    <w:tr2bl w:val="nil"/>
                  </w:tcBorders>
                  <w:vAlign w:val="center"/>
                </w:tcPr>
                <w:p w14:paraId="69E1D054" w14:textId="77777777" w:rsidR="005161EE" w:rsidRDefault="00000000">
                  <w:pPr>
                    <w:widowControl/>
                    <w:snapToGrid w:val="0"/>
                    <w:spacing w:line="240" w:lineRule="auto"/>
                    <w:jc w:val="center"/>
                    <w:textAlignment w:val="center"/>
                    <w:rPr>
                      <w:szCs w:val="21"/>
                    </w:rPr>
                  </w:pPr>
                  <w:r>
                    <w:rPr>
                      <w:szCs w:val="21"/>
                    </w:rPr>
                    <w:t>34.78</w:t>
                  </w:r>
                </w:p>
              </w:tc>
              <w:tc>
                <w:tcPr>
                  <w:tcW w:w="981" w:type="dxa"/>
                  <w:tcBorders>
                    <w:tl2br w:val="nil"/>
                    <w:tr2bl w:val="nil"/>
                  </w:tcBorders>
                  <w:vAlign w:val="center"/>
                </w:tcPr>
                <w:p w14:paraId="170228AB" w14:textId="77777777" w:rsidR="005161EE" w:rsidRDefault="00000000">
                  <w:pPr>
                    <w:widowControl/>
                    <w:snapToGrid w:val="0"/>
                    <w:spacing w:line="240" w:lineRule="auto"/>
                    <w:jc w:val="center"/>
                    <w:textAlignment w:val="center"/>
                    <w:rPr>
                      <w:szCs w:val="21"/>
                    </w:rPr>
                  </w:pPr>
                  <w:r>
                    <w:rPr>
                      <w:szCs w:val="21"/>
                    </w:rPr>
                    <w:t>8.70</w:t>
                  </w:r>
                </w:p>
              </w:tc>
            </w:tr>
            <w:tr w:rsidR="005161EE" w14:paraId="65FFD282" w14:textId="77777777">
              <w:trPr>
                <w:jc w:val="center"/>
              </w:trPr>
              <w:tc>
                <w:tcPr>
                  <w:tcW w:w="3987" w:type="dxa"/>
                  <w:gridSpan w:val="3"/>
                  <w:tcBorders>
                    <w:tl2br w:val="nil"/>
                    <w:tr2bl w:val="nil"/>
                  </w:tcBorders>
                  <w:vAlign w:val="center"/>
                </w:tcPr>
                <w:p w14:paraId="2B898C80" w14:textId="77777777" w:rsidR="005161EE" w:rsidRDefault="00000000">
                  <w:pPr>
                    <w:snapToGrid w:val="0"/>
                    <w:spacing w:line="240" w:lineRule="auto"/>
                    <w:jc w:val="center"/>
                    <w:rPr>
                      <w:kern w:val="18"/>
                      <w:szCs w:val="21"/>
                    </w:rPr>
                  </w:pPr>
                  <w:r>
                    <w:rPr>
                      <w:szCs w:val="21"/>
                    </w:rPr>
                    <w:t>治理措施</w:t>
                  </w:r>
                </w:p>
              </w:tc>
              <w:tc>
                <w:tcPr>
                  <w:tcW w:w="4456" w:type="dxa"/>
                  <w:gridSpan w:val="4"/>
                  <w:tcBorders>
                    <w:tl2br w:val="nil"/>
                    <w:tr2bl w:val="nil"/>
                  </w:tcBorders>
                  <w:vAlign w:val="center"/>
                </w:tcPr>
                <w:p w14:paraId="56DFE277" w14:textId="77777777" w:rsidR="005161EE" w:rsidRDefault="00000000">
                  <w:pPr>
                    <w:snapToGrid w:val="0"/>
                    <w:spacing w:line="240" w:lineRule="auto"/>
                    <w:jc w:val="center"/>
                    <w:rPr>
                      <w:szCs w:val="21"/>
                    </w:rPr>
                  </w:pPr>
                  <w:r>
                    <w:rPr>
                      <w:szCs w:val="21"/>
                    </w:rPr>
                    <w:t>化粪池</w:t>
                  </w:r>
                </w:p>
              </w:tc>
            </w:tr>
            <w:tr w:rsidR="005161EE" w14:paraId="57BCDE77" w14:textId="77777777">
              <w:trPr>
                <w:jc w:val="center"/>
              </w:trPr>
              <w:tc>
                <w:tcPr>
                  <w:tcW w:w="3987" w:type="dxa"/>
                  <w:gridSpan w:val="3"/>
                  <w:tcBorders>
                    <w:tl2br w:val="nil"/>
                    <w:tr2bl w:val="nil"/>
                  </w:tcBorders>
                  <w:vAlign w:val="center"/>
                </w:tcPr>
                <w:p w14:paraId="223BB8EB" w14:textId="77777777" w:rsidR="005161EE" w:rsidRDefault="00000000">
                  <w:pPr>
                    <w:snapToGrid w:val="0"/>
                    <w:spacing w:line="240" w:lineRule="auto"/>
                    <w:jc w:val="center"/>
                    <w:rPr>
                      <w:spacing w:val="3"/>
                      <w:szCs w:val="21"/>
                    </w:rPr>
                  </w:pPr>
                  <w:r>
                    <w:rPr>
                      <w:szCs w:val="21"/>
                    </w:rPr>
                    <w:t>污染物去除效率</w:t>
                  </w:r>
                </w:p>
              </w:tc>
              <w:tc>
                <w:tcPr>
                  <w:tcW w:w="1253" w:type="dxa"/>
                  <w:tcBorders>
                    <w:tl2br w:val="nil"/>
                    <w:tr2bl w:val="nil"/>
                  </w:tcBorders>
                  <w:vAlign w:val="center"/>
                </w:tcPr>
                <w:p w14:paraId="6831D43A" w14:textId="77777777" w:rsidR="005161EE" w:rsidRDefault="00000000">
                  <w:pPr>
                    <w:widowControl/>
                    <w:snapToGrid w:val="0"/>
                    <w:spacing w:line="240" w:lineRule="auto"/>
                    <w:jc w:val="center"/>
                    <w:textAlignment w:val="center"/>
                    <w:rPr>
                      <w:szCs w:val="21"/>
                    </w:rPr>
                  </w:pPr>
                  <w:r>
                    <w:rPr>
                      <w:szCs w:val="21"/>
                    </w:rPr>
                    <w:t>30%</w:t>
                  </w:r>
                </w:p>
              </w:tc>
              <w:tc>
                <w:tcPr>
                  <w:tcW w:w="1015" w:type="dxa"/>
                  <w:tcBorders>
                    <w:tl2br w:val="nil"/>
                    <w:tr2bl w:val="nil"/>
                  </w:tcBorders>
                  <w:vAlign w:val="center"/>
                </w:tcPr>
                <w:p w14:paraId="5AA7B280" w14:textId="77777777" w:rsidR="005161EE" w:rsidRDefault="00000000">
                  <w:pPr>
                    <w:widowControl/>
                    <w:snapToGrid w:val="0"/>
                    <w:spacing w:line="240" w:lineRule="auto"/>
                    <w:jc w:val="center"/>
                    <w:textAlignment w:val="center"/>
                    <w:rPr>
                      <w:szCs w:val="21"/>
                    </w:rPr>
                  </w:pPr>
                  <w:r>
                    <w:rPr>
                      <w:szCs w:val="21"/>
                    </w:rPr>
                    <w:t>20%</w:t>
                  </w:r>
                </w:p>
              </w:tc>
              <w:tc>
                <w:tcPr>
                  <w:tcW w:w="1207" w:type="dxa"/>
                  <w:tcBorders>
                    <w:tl2br w:val="nil"/>
                    <w:tr2bl w:val="nil"/>
                  </w:tcBorders>
                  <w:vAlign w:val="center"/>
                </w:tcPr>
                <w:p w14:paraId="6E77B4E2" w14:textId="77777777" w:rsidR="005161EE" w:rsidRDefault="00000000">
                  <w:pPr>
                    <w:widowControl/>
                    <w:snapToGrid w:val="0"/>
                    <w:spacing w:line="240" w:lineRule="auto"/>
                    <w:jc w:val="center"/>
                    <w:textAlignment w:val="center"/>
                    <w:rPr>
                      <w:szCs w:val="21"/>
                    </w:rPr>
                  </w:pPr>
                  <w:r>
                    <w:rPr>
                      <w:szCs w:val="21"/>
                    </w:rPr>
                    <w:t>50%</w:t>
                  </w:r>
                </w:p>
              </w:tc>
              <w:tc>
                <w:tcPr>
                  <w:tcW w:w="981" w:type="dxa"/>
                  <w:tcBorders>
                    <w:tl2br w:val="nil"/>
                    <w:tr2bl w:val="nil"/>
                  </w:tcBorders>
                  <w:vAlign w:val="center"/>
                </w:tcPr>
                <w:p w14:paraId="016340E2" w14:textId="77777777" w:rsidR="005161EE" w:rsidRDefault="00000000">
                  <w:pPr>
                    <w:widowControl/>
                    <w:snapToGrid w:val="0"/>
                    <w:spacing w:line="240" w:lineRule="auto"/>
                    <w:jc w:val="center"/>
                    <w:textAlignment w:val="center"/>
                    <w:rPr>
                      <w:szCs w:val="21"/>
                    </w:rPr>
                  </w:pPr>
                  <w:r>
                    <w:rPr>
                      <w:szCs w:val="21"/>
                    </w:rPr>
                    <w:t>20%</w:t>
                  </w:r>
                </w:p>
              </w:tc>
            </w:tr>
            <w:tr w:rsidR="005161EE" w14:paraId="0FCADB90" w14:textId="77777777">
              <w:trPr>
                <w:jc w:val="center"/>
              </w:trPr>
              <w:tc>
                <w:tcPr>
                  <w:tcW w:w="3987" w:type="dxa"/>
                  <w:gridSpan w:val="3"/>
                  <w:tcBorders>
                    <w:tl2br w:val="nil"/>
                    <w:tr2bl w:val="nil"/>
                  </w:tcBorders>
                  <w:vAlign w:val="center"/>
                </w:tcPr>
                <w:p w14:paraId="03AF5633" w14:textId="77777777" w:rsidR="005161EE" w:rsidRDefault="00000000">
                  <w:pPr>
                    <w:pStyle w:val="afe"/>
                    <w:rPr>
                      <w:rFonts w:ascii="Times New Roman"/>
                      <w:kern w:val="18"/>
                      <w:sz w:val="21"/>
                      <w:szCs w:val="21"/>
                    </w:rPr>
                  </w:pPr>
                  <w:r>
                    <w:rPr>
                      <w:rFonts w:ascii="Times New Roman"/>
                      <w:snapToGrid/>
                      <w:spacing w:val="0"/>
                      <w:w w:val="100"/>
                      <w:sz w:val="21"/>
                      <w:szCs w:val="21"/>
                    </w:rPr>
                    <w:t>化粪池处理后浓度</w:t>
                  </w:r>
                  <w:r>
                    <w:rPr>
                      <w:rFonts w:ascii="Times New Roman"/>
                      <w:kern w:val="18"/>
                      <w:sz w:val="21"/>
                      <w:szCs w:val="21"/>
                    </w:rPr>
                    <w:t>(mg/l)</w:t>
                  </w:r>
                </w:p>
              </w:tc>
              <w:tc>
                <w:tcPr>
                  <w:tcW w:w="1253" w:type="dxa"/>
                  <w:tcBorders>
                    <w:tl2br w:val="nil"/>
                    <w:tr2bl w:val="nil"/>
                  </w:tcBorders>
                  <w:vAlign w:val="center"/>
                </w:tcPr>
                <w:p w14:paraId="788A8EBB" w14:textId="77777777" w:rsidR="005161EE" w:rsidRDefault="00000000">
                  <w:pPr>
                    <w:widowControl/>
                    <w:snapToGrid w:val="0"/>
                    <w:spacing w:line="240" w:lineRule="auto"/>
                    <w:jc w:val="center"/>
                    <w:textAlignment w:val="center"/>
                    <w:rPr>
                      <w:szCs w:val="21"/>
                    </w:rPr>
                  </w:pPr>
                  <w:r>
                    <w:rPr>
                      <w:szCs w:val="21"/>
                    </w:rPr>
                    <w:t>175</w:t>
                  </w:r>
                </w:p>
              </w:tc>
              <w:tc>
                <w:tcPr>
                  <w:tcW w:w="1015" w:type="dxa"/>
                  <w:tcBorders>
                    <w:tl2br w:val="nil"/>
                    <w:tr2bl w:val="nil"/>
                  </w:tcBorders>
                  <w:vAlign w:val="center"/>
                </w:tcPr>
                <w:p w14:paraId="7692A294" w14:textId="77777777" w:rsidR="005161EE" w:rsidRDefault="00000000">
                  <w:pPr>
                    <w:widowControl/>
                    <w:snapToGrid w:val="0"/>
                    <w:spacing w:line="240" w:lineRule="auto"/>
                    <w:jc w:val="center"/>
                    <w:textAlignment w:val="center"/>
                    <w:rPr>
                      <w:szCs w:val="21"/>
                    </w:rPr>
                  </w:pPr>
                  <w:r>
                    <w:rPr>
                      <w:szCs w:val="21"/>
                    </w:rPr>
                    <w:t>80</w:t>
                  </w:r>
                </w:p>
              </w:tc>
              <w:tc>
                <w:tcPr>
                  <w:tcW w:w="1207" w:type="dxa"/>
                  <w:tcBorders>
                    <w:tl2br w:val="nil"/>
                    <w:tr2bl w:val="nil"/>
                  </w:tcBorders>
                  <w:vAlign w:val="center"/>
                </w:tcPr>
                <w:p w14:paraId="7273F156" w14:textId="77777777" w:rsidR="005161EE" w:rsidRDefault="00000000">
                  <w:pPr>
                    <w:widowControl/>
                    <w:snapToGrid w:val="0"/>
                    <w:spacing w:line="240" w:lineRule="auto"/>
                    <w:jc w:val="center"/>
                    <w:textAlignment w:val="center"/>
                    <w:rPr>
                      <w:szCs w:val="21"/>
                    </w:rPr>
                  </w:pPr>
                  <w:r>
                    <w:rPr>
                      <w:szCs w:val="21"/>
                    </w:rPr>
                    <w:t>50</w:t>
                  </w:r>
                </w:p>
              </w:tc>
              <w:tc>
                <w:tcPr>
                  <w:tcW w:w="981" w:type="dxa"/>
                  <w:tcBorders>
                    <w:tl2br w:val="nil"/>
                    <w:tr2bl w:val="nil"/>
                  </w:tcBorders>
                  <w:vAlign w:val="center"/>
                </w:tcPr>
                <w:p w14:paraId="64FE6DE5" w14:textId="77777777" w:rsidR="005161EE" w:rsidRDefault="00000000">
                  <w:pPr>
                    <w:widowControl/>
                    <w:snapToGrid w:val="0"/>
                    <w:spacing w:line="240" w:lineRule="auto"/>
                    <w:jc w:val="center"/>
                    <w:textAlignment w:val="center"/>
                    <w:rPr>
                      <w:szCs w:val="21"/>
                    </w:rPr>
                  </w:pPr>
                  <w:r>
                    <w:rPr>
                      <w:szCs w:val="21"/>
                    </w:rPr>
                    <w:t>20</w:t>
                  </w:r>
                </w:p>
              </w:tc>
            </w:tr>
            <w:tr w:rsidR="005161EE" w14:paraId="28CEADBB" w14:textId="77777777">
              <w:trPr>
                <w:jc w:val="center"/>
              </w:trPr>
              <w:tc>
                <w:tcPr>
                  <w:tcW w:w="3987" w:type="dxa"/>
                  <w:gridSpan w:val="3"/>
                  <w:tcBorders>
                    <w:tl2br w:val="nil"/>
                    <w:tr2bl w:val="nil"/>
                  </w:tcBorders>
                  <w:vAlign w:val="center"/>
                </w:tcPr>
                <w:p w14:paraId="7455CFF8" w14:textId="77777777" w:rsidR="005161EE" w:rsidRDefault="00000000">
                  <w:pPr>
                    <w:pStyle w:val="afe"/>
                    <w:rPr>
                      <w:rFonts w:ascii="Times New Roman"/>
                      <w:kern w:val="18"/>
                      <w:sz w:val="21"/>
                      <w:szCs w:val="21"/>
                    </w:rPr>
                  </w:pPr>
                  <w:r>
                    <w:rPr>
                      <w:rFonts w:ascii="Times New Roman"/>
                      <w:snapToGrid/>
                      <w:spacing w:val="0"/>
                      <w:w w:val="100"/>
                      <w:sz w:val="21"/>
                      <w:szCs w:val="21"/>
                    </w:rPr>
                    <w:t>排放量</w:t>
                  </w:r>
                  <w:r>
                    <w:rPr>
                      <w:rFonts w:ascii="Times New Roman"/>
                      <w:kern w:val="18"/>
                      <w:sz w:val="21"/>
                      <w:szCs w:val="21"/>
                    </w:rPr>
                    <w:t>（</w:t>
                  </w:r>
                  <w:r>
                    <w:rPr>
                      <w:rFonts w:ascii="Times New Roman"/>
                      <w:kern w:val="18"/>
                      <w:sz w:val="21"/>
                      <w:szCs w:val="21"/>
                    </w:rPr>
                    <w:t>t/a</w:t>
                  </w:r>
                  <w:r>
                    <w:rPr>
                      <w:rFonts w:ascii="Times New Roman"/>
                      <w:kern w:val="18"/>
                      <w:sz w:val="21"/>
                      <w:szCs w:val="21"/>
                    </w:rPr>
                    <w:t>）</w:t>
                  </w:r>
                </w:p>
              </w:tc>
              <w:tc>
                <w:tcPr>
                  <w:tcW w:w="1253" w:type="dxa"/>
                  <w:tcBorders>
                    <w:tl2br w:val="nil"/>
                    <w:tr2bl w:val="nil"/>
                  </w:tcBorders>
                  <w:vAlign w:val="center"/>
                </w:tcPr>
                <w:p w14:paraId="1B1840D3" w14:textId="77777777" w:rsidR="005161EE" w:rsidRDefault="00000000">
                  <w:pPr>
                    <w:widowControl/>
                    <w:snapToGrid w:val="0"/>
                    <w:spacing w:line="240" w:lineRule="auto"/>
                    <w:jc w:val="center"/>
                    <w:textAlignment w:val="center"/>
                    <w:rPr>
                      <w:szCs w:val="21"/>
                    </w:rPr>
                  </w:pPr>
                  <w:r>
                    <w:rPr>
                      <w:szCs w:val="21"/>
                    </w:rPr>
                    <w:t>60.87</w:t>
                  </w:r>
                </w:p>
              </w:tc>
              <w:tc>
                <w:tcPr>
                  <w:tcW w:w="1015" w:type="dxa"/>
                  <w:tcBorders>
                    <w:tl2br w:val="nil"/>
                    <w:tr2bl w:val="nil"/>
                  </w:tcBorders>
                  <w:vAlign w:val="center"/>
                </w:tcPr>
                <w:p w14:paraId="0C7BAF81" w14:textId="77777777" w:rsidR="005161EE" w:rsidRDefault="00000000">
                  <w:pPr>
                    <w:widowControl/>
                    <w:snapToGrid w:val="0"/>
                    <w:spacing w:line="240" w:lineRule="auto"/>
                    <w:jc w:val="center"/>
                    <w:textAlignment w:val="center"/>
                    <w:rPr>
                      <w:szCs w:val="21"/>
                    </w:rPr>
                  </w:pPr>
                  <w:r>
                    <w:rPr>
                      <w:szCs w:val="21"/>
                    </w:rPr>
                    <w:t>27.83</w:t>
                  </w:r>
                </w:p>
              </w:tc>
              <w:tc>
                <w:tcPr>
                  <w:tcW w:w="1207" w:type="dxa"/>
                  <w:tcBorders>
                    <w:tl2br w:val="nil"/>
                    <w:tr2bl w:val="nil"/>
                  </w:tcBorders>
                  <w:vAlign w:val="center"/>
                </w:tcPr>
                <w:p w14:paraId="00089AF8" w14:textId="77777777" w:rsidR="005161EE" w:rsidRDefault="00000000">
                  <w:pPr>
                    <w:widowControl/>
                    <w:snapToGrid w:val="0"/>
                    <w:spacing w:line="240" w:lineRule="auto"/>
                    <w:jc w:val="center"/>
                    <w:textAlignment w:val="center"/>
                    <w:rPr>
                      <w:szCs w:val="21"/>
                    </w:rPr>
                  </w:pPr>
                  <w:r>
                    <w:rPr>
                      <w:szCs w:val="21"/>
                    </w:rPr>
                    <w:t>17.39</w:t>
                  </w:r>
                </w:p>
              </w:tc>
              <w:tc>
                <w:tcPr>
                  <w:tcW w:w="981" w:type="dxa"/>
                  <w:tcBorders>
                    <w:tl2br w:val="nil"/>
                    <w:tr2bl w:val="nil"/>
                  </w:tcBorders>
                  <w:vAlign w:val="center"/>
                </w:tcPr>
                <w:p w14:paraId="652DCAEC" w14:textId="77777777" w:rsidR="005161EE" w:rsidRDefault="00000000">
                  <w:pPr>
                    <w:widowControl/>
                    <w:snapToGrid w:val="0"/>
                    <w:spacing w:line="240" w:lineRule="auto"/>
                    <w:jc w:val="center"/>
                    <w:textAlignment w:val="center"/>
                    <w:rPr>
                      <w:szCs w:val="21"/>
                    </w:rPr>
                  </w:pPr>
                  <w:r>
                    <w:rPr>
                      <w:szCs w:val="21"/>
                    </w:rPr>
                    <w:t>6.96</w:t>
                  </w:r>
                </w:p>
              </w:tc>
            </w:tr>
            <w:tr w:rsidR="005161EE" w14:paraId="3FA7F21F" w14:textId="77777777">
              <w:trPr>
                <w:jc w:val="center"/>
              </w:trPr>
              <w:tc>
                <w:tcPr>
                  <w:tcW w:w="3987" w:type="dxa"/>
                  <w:gridSpan w:val="3"/>
                  <w:tcBorders>
                    <w:tl2br w:val="nil"/>
                    <w:tr2bl w:val="nil"/>
                  </w:tcBorders>
                  <w:vAlign w:val="center"/>
                </w:tcPr>
                <w:p w14:paraId="1BEBB8ED" w14:textId="77777777" w:rsidR="005161EE" w:rsidRDefault="00000000">
                  <w:pPr>
                    <w:snapToGrid w:val="0"/>
                    <w:spacing w:line="240" w:lineRule="auto"/>
                    <w:jc w:val="center"/>
                    <w:rPr>
                      <w:szCs w:val="21"/>
                    </w:rPr>
                  </w:pPr>
                  <w:r>
                    <w:rPr>
                      <w:szCs w:val="21"/>
                    </w:rPr>
                    <w:t>白水湖污水处理厂接管标准</w:t>
                  </w:r>
                </w:p>
              </w:tc>
              <w:tc>
                <w:tcPr>
                  <w:tcW w:w="1253" w:type="dxa"/>
                  <w:tcBorders>
                    <w:tl2br w:val="nil"/>
                    <w:tr2bl w:val="nil"/>
                  </w:tcBorders>
                  <w:vAlign w:val="center"/>
                </w:tcPr>
                <w:p w14:paraId="3D221558" w14:textId="77777777" w:rsidR="005161EE" w:rsidRDefault="00000000">
                  <w:pPr>
                    <w:widowControl/>
                    <w:snapToGrid w:val="0"/>
                    <w:spacing w:line="240" w:lineRule="auto"/>
                    <w:jc w:val="center"/>
                    <w:textAlignment w:val="center"/>
                    <w:rPr>
                      <w:szCs w:val="21"/>
                    </w:rPr>
                  </w:pPr>
                  <w:r>
                    <w:rPr>
                      <w:szCs w:val="21"/>
                    </w:rPr>
                    <w:t>400</w:t>
                  </w:r>
                </w:p>
              </w:tc>
              <w:tc>
                <w:tcPr>
                  <w:tcW w:w="1015" w:type="dxa"/>
                  <w:tcBorders>
                    <w:tl2br w:val="nil"/>
                    <w:tr2bl w:val="nil"/>
                  </w:tcBorders>
                  <w:vAlign w:val="center"/>
                </w:tcPr>
                <w:p w14:paraId="5F99A21D" w14:textId="77777777" w:rsidR="005161EE" w:rsidRDefault="00000000">
                  <w:pPr>
                    <w:widowControl/>
                    <w:snapToGrid w:val="0"/>
                    <w:spacing w:line="240" w:lineRule="auto"/>
                    <w:jc w:val="center"/>
                    <w:textAlignment w:val="center"/>
                    <w:rPr>
                      <w:szCs w:val="21"/>
                    </w:rPr>
                  </w:pPr>
                  <w:r>
                    <w:rPr>
                      <w:szCs w:val="21"/>
                    </w:rPr>
                    <w:t>150</w:t>
                  </w:r>
                </w:p>
              </w:tc>
              <w:tc>
                <w:tcPr>
                  <w:tcW w:w="1207" w:type="dxa"/>
                  <w:tcBorders>
                    <w:tl2br w:val="nil"/>
                    <w:tr2bl w:val="nil"/>
                  </w:tcBorders>
                  <w:vAlign w:val="center"/>
                </w:tcPr>
                <w:p w14:paraId="23ED27E0" w14:textId="77777777" w:rsidR="005161EE" w:rsidRDefault="00000000">
                  <w:pPr>
                    <w:widowControl/>
                    <w:snapToGrid w:val="0"/>
                    <w:spacing w:line="240" w:lineRule="auto"/>
                    <w:jc w:val="center"/>
                    <w:textAlignment w:val="center"/>
                    <w:rPr>
                      <w:szCs w:val="21"/>
                    </w:rPr>
                  </w:pPr>
                  <w:r>
                    <w:rPr>
                      <w:szCs w:val="21"/>
                    </w:rPr>
                    <w:t>250</w:t>
                  </w:r>
                </w:p>
              </w:tc>
              <w:tc>
                <w:tcPr>
                  <w:tcW w:w="981" w:type="dxa"/>
                  <w:tcBorders>
                    <w:tl2br w:val="nil"/>
                    <w:tr2bl w:val="nil"/>
                  </w:tcBorders>
                  <w:vAlign w:val="center"/>
                </w:tcPr>
                <w:p w14:paraId="5C1F8115" w14:textId="77777777" w:rsidR="005161EE" w:rsidRDefault="00000000">
                  <w:pPr>
                    <w:widowControl/>
                    <w:snapToGrid w:val="0"/>
                    <w:spacing w:line="240" w:lineRule="auto"/>
                    <w:jc w:val="center"/>
                    <w:textAlignment w:val="center"/>
                    <w:rPr>
                      <w:szCs w:val="21"/>
                    </w:rPr>
                  </w:pPr>
                  <w:r>
                    <w:rPr>
                      <w:szCs w:val="21"/>
                    </w:rPr>
                    <w:t>30</w:t>
                  </w:r>
                </w:p>
              </w:tc>
            </w:tr>
          </w:tbl>
          <w:p w14:paraId="290073E4" w14:textId="77777777" w:rsidR="005161EE" w:rsidRDefault="00000000">
            <w:pPr>
              <w:snapToGrid w:val="0"/>
              <w:spacing w:beforeLines="50" w:before="120" w:line="360" w:lineRule="auto"/>
              <w:ind w:firstLineChars="250" w:firstLine="602"/>
              <w:rPr>
                <w:sz w:val="24"/>
              </w:rPr>
            </w:pPr>
            <w:r>
              <w:rPr>
                <w:b/>
                <w:sz w:val="24"/>
              </w:rPr>
              <w:t>2</w:t>
            </w:r>
            <w:r>
              <w:rPr>
                <w:b/>
                <w:sz w:val="24"/>
              </w:rPr>
              <w:t>、废气</w:t>
            </w:r>
          </w:p>
          <w:p w14:paraId="116AC97F" w14:textId="77777777" w:rsidR="005161EE" w:rsidRDefault="00000000">
            <w:pPr>
              <w:tabs>
                <w:tab w:val="left" w:pos="0"/>
              </w:tabs>
              <w:spacing w:line="360" w:lineRule="auto"/>
              <w:ind w:firstLineChars="200" w:firstLine="480"/>
              <w:rPr>
                <w:kern w:val="21"/>
                <w:sz w:val="24"/>
              </w:rPr>
            </w:pPr>
            <w:r>
              <w:rPr>
                <w:kern w:val="21"/>
                <w:sz w:val="24"/>
              </w:rPr>
              <w:t>本项目营运期产生的大气污染主要是道路汽车尾气污染排放以及淤泥堆场恶臭等。</w:t>
            </w:r>
          </w:p>
          <w:p w14:paraId="48C0D48B" w14:textId="77777777" w:rsidR="005161EE" w:rsidRDefault="00000000">
            <w:pPr>
              <w:tabs>
                <w:tab w:val="left" w:pos="0"/>
              </w:tabs>
              <w:spacing w:line="360" w:lineRule="auto"/>
              <w:ind w:firstLineChars="200" w:firstLine="480"/>
              <w:rPr>
                <w:kern w:val="21"/>
                <w:sz w:val="24"/>
              </w:rPr>
            </w:pPr>
            <w:bookmarkStart w:id="130" w:name="_Toc248154922"/>
            <w:bookmarkStart w:id="131" w:name="_Toc234833917"/>
            <w:bookmarkStart w:id="132" w:name="_Toc246845440"/>
            <w:bookmarkStart w:id="133" w:name="_Toc244083294"/>
            <w:bookmarkEnd w:id="130"/>
            <w:bookmarkEnd w:id="131"/>
            <w:bookmarkEnd w:id="132"/>
            <w:r>
              <w:rPr>
                <w:kern w:val="21"/>
                <w:sz w:val="24"/>
              </w:rPr>
              <w:t>参考交通部《道路建设项目环境影响评价规范》中推荐车辆排放污染物线源强度计算公式，气态污染物排放源强计算公式如下：</w:t>
            </w:r>
            <w:bookmarkEnd w:id="133"/>
          </w:p>
          <w:p w14:paraId="28A6B64F" w14:textId="77777777" w:rsidR="005161EE" w:rsidRDefault="00000000">
            <w:pPr>
              <w:pStyle w:val="AM0"/>
              <w:ind w:firstLineChars="0" w:firstLine="0"/>
              <w:jc w:val="center"/>
              <w:rPr>
                <w:rFonts w:eastAsia="宋体"/>
                <w:sz w:val="24"/>
                <w:szCs w:val="24"/>
              </w:rPr>
            </w:pPr>
            <w:r>
              <w:rPr>
                <w:rFonts w:eastAsia="宋体"/>
                <w:noProof/>
              </w:rPr>
              <w:drawing>
                <wp:inline distT="0" distB="0" distL="0" distR="0" wp14:anchorId="068AE573" wp14:editId="19911CA9">
                  <wp:extent cx="1295400" cy="438150"/>
                  <wp:effectExtent l="0" t="0" r="0" b="0"/>
                  <wp:docPr id="123" name="图片 123" descr="C:\Users\ADMINI~1\AppData\Local\Temp\ksohtml\wpsF91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ksohtml\wpsF914.tmp.png"/>
                          <pic:cNvPicPr>
                            <a:picLocks noChangeAspect="1" noChangeArrowheads="1"/>
                          </pic:cNvPicPr>
                        </pic:nvPicPr>
                        <pic:blipFill>
                          <a:blip r:embed="rId49"/>
                          <a:srcRect/>
                          <a:stretch>
                            <a:fillRect/>
                          </a:stretch>
                        </pic:blipFill>
                        <pic:spPr>
                          <a:xfrm>
                            <a:off x="0" y="0"/>
                            <a:ext cx="1295400" cy="438150"/>
                          </a:xfrm>
                          <a:prstGeom prst="rect">
                            <a:avLst/>
                          </a:prstGeom>
                          <a:noFill/>
                          <a:ln w="9525">
                            <a:noFill/>
                            <a:miter lim="800000"/>
                            <a:headEnd/>
                            <a:tailEnd/>
                          </a:ln>
                        </pic:spPr>
                      </pic:pic>
                    </a:graphicData>
                  </a:graphic>
                </wp:inline>
              </w:drawing>
            </w:r>
          </w:p>
          <w:p w14:paraId="1EACB810" w14:textId="77777777" w:rsidR="005161EE" w:rsidRDefault="00000000">
            <w:pPr>
              <w:pStyle w:val="AM0"/>
              <w:ind w:firstLine="496"/>
              <w:rPr>
                <w:rFonts w:eastAsia="宋体"/>
                <w:sz w:val="24"/>
                <w:szCs w:val="24"/>
              </w:rPr>
            </w:pPr>
            <w:r>
              <w:rPr>
                <w:rFonts w:eastAsia="宋体"/>
                <w:sz w:val="24"/>
                <w:szCs w:val="24"/>
              </w:rPr>
              <w:t>式中：</w:t>
            </w:r>
            <w:r>
              <w:rPr>
                <w:rFonts w:eastAsia="宋体"/>
                <w:sz w:val="24"/>
                <w:szCs w:val="24"/>
              </w:rPr>
              <w:t>Qj--j</w:t>
            </w:r>
            <w:r>
              <w:rPr>
                <w:rFonts w:eastAsia="宋体"/>
                <w:sz w:val="24"/>
                <w:szCs w:val="24"/>
              </w:rPr>
              <w:t>类气态污染物排放源强度，</w:t>
            </w:r>
            <w:r>
              <w:rPr>
                <w:rFonts w:eastAsia="宋体"/>
                <w:sz w:val="24"/>
                <w:szCs w:val="24"/>
              </w:rPr>
              <w:t>mg/</w:t>
            </w:r>
            <w:r>
              <w:rPr>
                <w:rFonts w:eastAsia="宋体"/>
                <w:sz w:val="24"/>
                <w:szCs w:val="24"/>
              </w:rPr>
              <w:t>（</w:t>
            </w:r>
            <w:r>
              <w:rPr>
                <w:rFonts w:eastAsia="宋体"/>
                <w:sz w:val="24"/>
                <w:szCs w:val="24"/>
              </w:rPr>
              <w:t>m·s</w:t>
            </w:r>
            <w:r>
              <w:rPr>
                <w:rFonts w:eastAsia="宋体"/>
                <w:sz w:val="24"/>
                <w:szCs w:val="24"/>
              </w:rPr>
              <w:t>）；</w:t>
            </w:r>
          </w:p>
          <w:p w14:paraId="631DFC9A" w14:textId="77777777" w:rsidR="005161EE" w:rsidRDefault="00000000">
            <w:pPr>
              <w:pStyle w:val="AM0"/>
              <w:ind w:firstLineChars="500" w:firstLine="1240"/>
              <w:rPr>
                <w:rFonts w:eastAsia="宋体"/>
                <w:sz w:val="24"/>
                <w:szCs w:val="24"/>
              </w:rPr>
            </w:pPr>
            <w:r>
              <w:rPr>
                <w:rFonts w:eastAsia="宋体"/>
                <w:sz w:val="24"/>
                <w:szCs w:val="24"/>
              </w:rPr>
              <w:lastRenderedPageBreak/>
              <w:t>Ai--i</w:t>
            </w:r>
            <w:r>
              <w:rPr>
                <w:rFonts w:eastAsia="宋体"/>
                <w:sz w:val="24"/>
                <w:szCs w:val="24"/>
              </w:rPr>
              <w:t>型车预测年的小时交通量，辆</w:t>
            </w:r>
            <w:r>
              <w:rPr>
                <w:rFonts w:eastAsia="宋体"/>
                <w:sz w:val="24"/>
                <w:szCs w:val="24"/>
              </w:rPr>
              <w:t>/h</w:t>
            </w:r>
            <w:r>
              <w:rPr>
                <w:rFonts w:eastAsia="宋体"/>
                <w:sz w:val="24"/>
                <w:szCs w:val="24"/>
              </w:rPr>
              <w:t>；</w:t>
            </w:r>
          </w:p>
          <w:p w14:paraId="10708208" w14:textId="77777777" w:rsidR="005161EE" w:rsidRDefault="00000000">
            <w:pPr>
              <w:pStyle w:val="AM0"/>
              <w:ind w:firstLineChars="500" w:firstLine="1240"/>
              <w:rPr>
                <w:rFonts w:eastAsia="宋体"/>
                <w:sz w:val="24"/>
                <w:szCs w:val="24"/>
              </w:rPr>
            </w:pPr>
            <w:r>
              <w:rPr>
                <w:rFonts w:eastAsia="宋体"/>
                <w:sz w:val="24"/>
                <w:szCs w:val="24"/>
              </w:rPr>
              <w:t>Eij--</w:t>
            </w:r>
            <w:r>
              <w:rPr>
                <w:rFonts w:eastAsia="宋体"/>
                <w:sz w:val="24"/>
                <w:szCs w:val="24"/>
              </w:rPr>
              <w:t>汽车专用道路运行工况下</w:t>
            </w:r>
            <w:r>
              <w:rPr>
                <w:rFonts w:eastAsia="宋体"/>
                <w:sz w:val="24"/>
                <w:szCs w:val="24"/>
              </w:rPr>
              <w:t>i</w:t>
            </w:r>
            <w:r>
              <w:rPr>
                <w:rFonts w:eastAsia="宋体"/>
                <w:sz w:val="24"/>
                <w:szCs w:val="24"/>
              </w:rPr>
              <w:t>型车</w:t>
            </w:r>
            <w:r>
              <w:rPr>
                <w:rFonts w:eastAsia="宋体"/>
                <w:sz w:val="24"/>
                <w:szCs w:val="24"/>
              </w:rPr>
              <w:t>j</w:t>
            </w:r>
            <w:r>
              <w:rPr>
                <w:rFonts w:eastAsia="宋体"/>
                <w:sz w:val="24"/>
                <w:szCs w:val="24"/>
              </w:rPr>
              <w:t>类污染物在预测年的单车排放因子（推荐值见附录表</w:t>
            </w:r>
            <w:r>
              <w:rPr>
                <w:rFonts w:eastAsia="宋体"/>
                <w:sz w:val="24"/>
                <w:szCs w:val="24"/>
              </w:rPr>
              <w:t>D1</w:t>
            </w:r>
            <w:r>
              <w:rPr>
                <w:rFonts w:eastAsia="宋体"/>
                <w:sz w:val="24"/>
                <w:szCs w:val="24"/>
              </w:rPr>
              <w:t>），</w:t>
            </w:r>
            <w:r>
              <w:rPr>
                <w:rFonts w:eastAsia="宋体"/>
                <w:sz w:val="24"/>
                <w:szCs w:val="24"/>
              </w:rPr>
              <w:t>mg/</w:t>
            </w:r>
            <w:r>
              <w:rPr>
                <w:rFonts w:eastAsia="宋体"/>
                <w:sz w:val="24"/>
                <w:szCs w:val="24"/>
              </w:rPr>
              <w:t>（辆</w:t>
            </w:r>
            <w:r>
              <w:rPr>
                <w:rFonts w:eastAsia="宋体"/>
                <w:sz w:val="24"/>
                <w:szCs w:val="24"/>
              </w:rPr>
              <w:t>·m</w:t>
            </w:r>
            <w:r>
              <w:rPr>
                <w:rFonts w:eastAsia="宋体"/>
                <w:sz w:val="24"/>
                <w:szCs w:val="24"/>
              </w:rPr>
              <w:t>）。</w:t>
            </w:r>
          </w:p>
          <w:p w14:paraId="47391777" w14:textId="77777777" w:rsidR="005161EE" w:rsidRDefault="00000000">
            <w:pPr>
              <w:pStyle w:val="AM1"/>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hint="eastAsia"/>
              </w:rPr>
              <w:t xml:space="preserve">35  </w:t>
            </w:r>
            <w:r>
              <w:rPr>
                <w:rFonts w:ascii="Times New Roman" w:eastAsia="宋体" w:hAnsi="Times New Roman" w:cs="Times New Roman"/>
              </w:rPr>
              <w:t xml:space="preserve"> </w:t>
            </w:r>
            <w:r>
              <w:rPr>
                <w:rFonts w:ascii="Times New Roman" w:eastAsia="宋体" w:hAnsi="Times New Roman" w:cs="Times New Roman"/>
              </w:rPr>
              <w:t>单车排放因子</w:t>
            </w:r>
            <w:r>
              <w:rPr>
                <w:rFonts w:ascii="Times New Roman" w:eastAsia="宋体" w:hAnsi="Times New Roman" w:cs="Times New Roman"/>
              </w:rPr>
              <w:t xml:space="preserve">  </w:t>
            </w:r>
            <w:r>
              <w:rPr>
                <w:rFonts w:ascii="Times New Roman" w:eastAsia="宋体" w:hAnsi="Times New Roman" w:cs="Times New Roman"/>
              </w:rPr>
              <w:t>（单位：</w:t>
            </w:r>
            <w:r>
              <w:rPr>
                <w:rFonts w:ascii="Times New Roman" w:eastAsia="宋体" w:hAnsi="Times New Roman" w:cs="Times New Roman"/>
              </w:rPr>
              <w:t>g/</w:t>
            </w:r>
            <w:r>
              <w:rPr>
                <w:rFonts w:ascii="Times New Roman" w:eastAsia="宋体" w:hAnsi="Times New Roman" w:cs="Times New Roman"/>
              </w:rPr>
              <w:t>（</w:t>
            </w:r>
            <w:r>
              <w:rPr>
                <w:rFonts w:ascii="Times New Roman" w:eastAsia="宋体" w:hAnsi="Times New Roman" w:cs="Times New Roman"/>
              </w:rPr>
              <w:t>km·</w:t>
            </w:r>
            <w:r>
              <w:rPr>
                <w:rFonts w:ascii="Times New Roman" w:eastAsia="宋体" w:hAnsi="Times New Roman" w:cs="Times New Roman"/>
              </w:rPr>
              <w:t>辆））</w:t>
            </w:r>
          </w:p>
          <w:tbl>
            <w:tblPr>
              <w:tblW w:w="8582"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60"/>
              <w:gridCol w:w="1416"/>
              <w:gridCol w:w="1294"/>
              <w:gridCol w:w="1683"/>
              <w:gridCol w:w="1133"/>
              <w:gridCol w:w="1496"/>
            </w:tblGrid>
            <w:tr w:rsidR="005161EE" w14:paraId="45941FD7" w14:textId="77777777">
              <w:trPr>
                <w:jc w:val="right"/>
              </w:trPr>
              <w:tc>
                <w:tcPr>
                  <w:tcW w:w="2976" w:type="dxa"/>
                  <w:gridSpan w:val="2"/>
                  <w:tcBorders>
                    <w:tl2br w:val="nil"/>
                    <w:tr2bl w:val="nil"/>
                  </w:tcBorders>
                  <w:vAlign w:val="center"/>
                </w:tcPr>
                <w:p w14:paraId="744610A9"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平均车速</w:t>
                  </w:r>
                  <w:r>
                    <w:rPr>
                      <w:rFonts w:ascii="Times New Roman"/>
                      <w:snapToGrid/>
                      <w:spacing w:val="0"/>
                      <w:w w:val="100"/>
                      <w:sz w:val="21"/>
                      <w:szCs w:val="21"/>
                    </w:rPr>
                    <w:t>/</w:t>
                  </w:r>
                  <w:r>
                    <w:rPr>
                      <w:rFonts w:ascii="Times New Roman"/>
                      <w:snapToGrid/>
                      <w:spacing w:val="0"/>
                      <w:w w:val="100"/>
                      <w:sz w:val="21"/>
                      <w:szCs w:val="21"/>
                    </w:rPr>
                    <w:t>（</w:t>
                  </w:r>
                  <w:r>
                    <w:rPr>
                      <w:rFonts w:ascii="Times New Roman"/>
                      <w:snapToGrid/>
                      <w:spacing w:val="0"/>
                      <w:w w:val="100"/>
                      <w:sz w:val="21"/>
                      <w:szCs w:val="21"/>
                    </w:rPr>
                    <w:t>km/h</w:t>
                  </w:r>
                  <w:r>
                    <w:rPr>
                      <w:rFonts w:ascii="Times New Roman"/>
                      <w:snapToGrid/>
                      <w:spacing w:val="0"/>
                      <w:w w:val="100"/>
                      <w:sz w:val="21"/>
                      <w:szCs w:val="21"/>
                    </w:rPr>
                    <w:t>）</w:t>
                  </w:r>
                </w:p>
              </w:tc>
              <w:tc>
                <w:tcPr>
                  <w:tcW w:w="1294" w:type="dxa"/>
                  <w:tcBorders>
                    <w:tl2br w:val="nil"/>
                    <w:tr2bl w:val="nil"/>
                  </w:tcBorders>
                  <w:vAlign w:val="center"/>
                </w:tcPr>
                <w:p w14:paraId="3EFA1AD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40</w:t>
                  </w:r>
                </w:p>
              </w:tc>
              <w:tc>
                <w:tcPr>
                  <w:tcW w:w="1683" w:type="dxa"/>
                  <w:tcBorders>
                    <w:tl2br w:val="nil"/>
                    <w:tr2bl w:val="nil"/>
                  </w:tcBorders>
                  <w:vAlign w:val="center"/>
                </w:tcPr>
                <w:p w14:paraId="1BE4258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50</w:t>
                  </w:r>
                </w:p>
              </w:tc>
              <w:tc>
                <w:tcPr>
                  <w:tcW w:w="1133" w:type="dxa"/>
                  <w:tcBorders>
                    <w:tl2br w:val="nil"/>
                    <w:tr2bl w:val="nil"/>
                  </w:tcBorders>
                  <w:vAlign w:val="center"/>
                </w:tcPr>
                <w:p w14:paraId="1A80CF8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60</w:t>
                  </w:r>
                </w:p>
              </w:tc>
              <w:tc>
                <w:tcPr>
                  <w:tcW w:w="1496" w:type="dxa"/>
                  <w:tcBorders>
                    <w:tl2br w:val="nil"/>
                    <w:tr2bl w:val="nil"/>
                  </w:tcBorders>
                  <w:vAlign w:val="center"/>
                </w:tcPr>
                <w:p w14:paraId="5AA6A1A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70</w:t>
                  </w:r>
                </w:p>
              </w:tc>
            </w:tr>
            <w:tr w:rsidR="005161EE" w14:paraId="1B94EB3B" w14:textId="77777777">
              <w:trPr>
                <w:jc w:val="right"/>
              </w:trPr>
              <w:tc>
                <w:tcPr>
                  <w:tcW w:w="1560" w:type="dxa"/>
                  <w:vMerge w:val="restart"/>
                  <w:tcBorders>
                    <w:tl2br w:val="nil"/>
                    <w:tr2bl w:val="nil"/>
                  </w:tcBorders>
                  <w:vAlign w:val="center"/>
                </w:tcPr>
                <w:p w14:paraId="5E96605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小型车</w:t>
                  </w:r>
                </w:p>
              </w:tc>
              <w:tc>
                <w:tcPr>
                  <w:tcW w:w="1416" w:type="dxa"/>
                  <w:tcBorders>
                    <w:tl2br w:val="nil"/>
                    <w:tr2bl w:val="nil"/>
                  </w:tcBorders>
                  <w:vAlign w:val="center"/>
                </w:tcPr>
                <w:p w14:paraId="49FA85E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CO</w:t>
                  </w:r>
                </w:p>
              </w:tc>
              <w:tc>
                <w:tcPr>
                  <w:tcW w:w="1294" w:type="dxa"/>
                  <w:tcBorders>
                    <w:tl2br w:val="nil"/>
                    <w:tr2bl w:val="nil"/>
                  </w:tcBorders>
                  <w:vAlign w:val="center"/>
                </w:tcPr>
                <w:p w14:paraId="2AF0C84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39.0</w:t>
                  </w:r>
                </w:p>
              </w:tc>
              <w:tc>
                <w:tcPr>
                  <w:tcW w:w="1683" w:type="dxa"/>
                  <w:tcBorders>
                    <w:tl2br w:val="nil"/>
                    <w:tr2bl w:val="nil"/>
                  </w:tcBorders>
                  <w:vAlign w:val="center"/>
                </w:tcPr>
                <w:p w14:paraId="723F932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31.34</w:t>
                  </w:r>
                </w:p>
              </w:tc>
              <w:tc>
                <w:tcPr>
                  <w:tcW w:w="1133" w:type="dxa"/>
                  <w:tcBorders>
                    <w:tl2br w:val="nil"/>
                    <w:tr2bl w:val="nil"/>
                  </w:tcBorders>
                  <w:vAlign w:val="center"/>
                </w:tcPr>
                <w:p w14:paraId="0BFCE65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23.68</w:t>
                  </w:r>
                </w:p>
              </w:tc>
              <w:tc>
                <w:tcPr>
                  <w:tcW w:w="1496" w:type="dxa"/>
                  <w:tcBorders>
                    <w:tl2br w:val="nil"/>
                    <w:tr2bl w:val="nil"/>
                  </w:tcBorders>
                  <w:vAlign w:val="center"/>
                </w:tcPr>
                <w:p w14:paraId="001E0AE7"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17.90</w:t>
                  </w:r>
                </w:p>
              </w:tc>
            </w:tr>
            <w:tr w:rsidR="005161EE" w14:paraId="4AC9DD1D" w14:textId="77777777">
              <w:trPr>
                <w:jc w:val="right"/>
              </w:trPr>
              <w:tc>
                <w:tcPr>
                  <w:tcW w:w="1560" w:type="dxa"/>
                  <w:vMerge/>
                  <w:tcBorders>
                    <w:tl2br w:val="nil"/>
                    <w:tr2bl w:val="nil"/>
                  </w:tcBorders>
                  <w:vAlign w:val="center"/>
                </w:tcPr>
                <w:p w14:paraId="3B10E976"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12D9307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THC</w:t>
                  </w:r>
                </w:p>
              </w:tc>
              <w:tc>
                <w:tcPr>
                  <w:tcW w:w="1294" w:type="dxa"/>
                  <w:tcBorders>
                    <w:tl2br w:val="nil"/>
                    <w:tr2bl w:val="nil"/>
                  </w:tcBorders>
                  <w:vAlign w:val="center"/>
                </w:tcPr>
                <w:p w14:paraId="3125A5A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9.58</w:t>
                  </w:r>
                </w:p>
              </w:tc>
              <w:tc>
                <w:tcPr>
                  <w:tcW w:w="1683" w:type="dxa"/>
                  <w:tcBorders>
                    <w:tl2br w:val="nil"/>
                    <w:tr2bl w:val="nil"/>
                  </w:tcBorders>
                  <w:vAlign w:val="center"/>
                </w:tcPr>
                <w:p w14:paraId="0C505EF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8.14</w:t>
                  </w:r>
                </w:p>
              </w:tc>
              <w:tc>
                <w:tcPr>
                  <w:tcW w:w="1133" w:type="dxa"/>
                  <w:tcBorders>
                    <w:tl2br w:val="nil"/>
                    <w:tr2bl w:val="nil"/>
                  </w:tcBorders>
                  <w:vAlign w:val="center"/>
                </w:tcPr>
                <w:p w14:paraId="02571FA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6.70</w:t>
                  </w:r>
                </w:p>
              </w:tc>
              <w:tc>
                <w:tcPr>
                  <w:tcW w:w="1496" w:type="dxa"/>
                  <w:tcBorders>
                    <w:tl2br w:val="nil"/>
                    <w:tr2bl w:val="nil"/>
                  </w:tcBorders>
                  <w:vAlign w:val="center"/>
                </w:tcPr>
                <w:p w14:paraId="6365931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6.06</w:t>
                  </w:r>
                </w:p>
              </w:tc>
            </w:tr>
            <w:tr w:rsidR="005161EE" w14:paraId="6C0B742F" w14:textId="77777777">
              <w:trPr>
                <w:jc w:val="right"/>
              </w:trPr>
              <w:tc>
                <w:tcPr>
                  <w:tcW w:w="1560" w:type="dxa"/>
                  <w:vMerge/>
                  <w:tcBorders>
                    <w:tl2br w:val="nil"/>
                    <w:tr2bl w:val="nil"/>
                  </w:tcBorders>
                  <w:vAlign w:val="center"/>
                </w:tcPr>
                <w:p w14:paraId="3D346BA4"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1F123EB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NOx</w:t>
                  </w:r>
                </w:p>
              </w:tc>
              <w:tc>
                <w:tcPr>
                  <w:tcW w:w="1294" w:type="dxa"/>
                  <w:tcBorders>
                    <w:tl2br w:val="nil"/>
                    <w:tr2bl w:val="nil"/>
                  </w:tcBorders>
                  <w:vAlign w:val="center"/>
                </w:tcPr>
                <w:p w14:paraId="19FC6E3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1.17</w:t>
                  </w:r>
                </w:p>
              </w:tc>
              <w:tc>
                <w:tcPr>
                  <w:tcW w:w="1683" w:type="dxa"/>
                  <w:tcBorders>
                    <w:tl2br w:val="nil"/>
                    <w:tr2bl w:val="nil"/>
                  </w:tcBorders>
                  <w:vAlign w:val="center"/>
                </w:tcPr>
                <w:p w14:paraId="041CD9E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1.77</w:t>
                  </w:r>
                </w:p>
              </w:tc>
              <w:tc>
                <w:tcPr>
                  <w:tcW w:w="1133" w:type="dxa"/>
                  <w:tcBorders>
                    <w:tl2br w:val="nil"/>
                    <w:tr2bl w:val="nil"/>
                  </w:tcBorders>
                  <w:vAlign w:val="center"/>
                </w:tcPr>
                <w:p w14:paraId="61DFFC9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2.37</w:t>
                  </w:r>
                </w:p>
              </w:tc>
              <w:tc>
                <w:tcPr>
                  <w:tcW w:w="1496" w:type="dxa"/>
                  <w:tcBorders>
                    <w:tl2br w:val="nil"/>
                    <w:tr2bl w:val="nil"/>
                  </w:tcBorders>
                  <w:vAlign w:val="center"/>
                </w:tcPr>
                <w:p w14:paraId="68E9CA8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2.96</w:t>
                  </w:r>
                </w:p>
              </w:tc>
            </w:tr>
            <w:tr w:rsidR="005161EE" w14:paraId="6628E086" w14:textId="77777777">
              <w:trPr>
                <w:jc w:val="right"/>
              </w:trPr>
              <w:tc>
                <w:tcPr>
                  <w:tcW w:w="1560" w:type="dxa"/>
                  <w:vMerge w:val="restart"/>
                  <w:tcBorders>
                    <w:tl2br w:val="nil"/>
                    <w:tr2bl w:val="nil"/>
                  </w:tcBorders>
                  <w:vAlign w:val="center"/>
                </w:tcPr>
                <w:p w14:paraId="0E75126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中型车</w:t>
                  </w:r>
                </w:p>
              </w:tc>
              <w:tc>
                <w:tcPr>
                  <w:tcW w:w="1416" w:type="dxa"/>
                  <w:tcBorders>
                    <w:tl2br w:val="nil"/>
                    <w:tr2bl w:val="nil"/>
                  </w:tcBorders>
                  <w:vAlign w:val="center"/>
                </w:tcPr>
                <w:p w14:paraId="3C50DA6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CO</w:t>
                  </w:r>
                </w:p>
              </w:tc>
              <w:tc>
                <w:tcPr>
                  <w:tcW w:w="1294" w:type="dxa"/>
                  <w:tcBorders>
                    <w:tl2br w:val="nil"/>
                    <w:tr2bl w:val="nil"/>
                  </w:tcBorders>
                  <w:vAlign w:val="center"/>
                </w:tcPr>
                <w:p w14:paraId="04D7967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34.17</w:t>
                  </w:r>
                </w:p>
              </w:tc>
              <w:tc>
                <w:tcPr>
                  <w:tcW w:w="1683" w:type="dxa"/>
                  <w:tcBorders>
                    <w:tl2br w:val="nil"/>
                    <w:tr2bl w:val="nil"/>
                  </w:tcBorders>
                  <w:vAlign w:val="center"/>
                </w:tcPr>
                <w:p w14:paraId="5DB3D5B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30.18</w:t>
                  </w:r>
                </w:p>
              </w:tc>
              <w:tc>
                <w:tcPr>
                  <w:tcW w:w="1133" w:type="dxa"/>
                  <w:tcBorders>
                    <w:tl2br w:val="nil"/>
                    <w:tr2bl w:val="nil"/>
                  </w:tcBorders>
                  <w:vAlign w:val="center"/>
                </w:tcPr>
                <w:p w14:paraId="571A340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26.19</w:t>
                  </w:r>
                </w:p>
              </w:tc>
              <w:tc>
                <w:tcPr>
                  <w:tcW w:w="1496" w:type="dxa"/>
                  <w:tcBorders>
                    <w:tl2br w:val="nil"/>
                    <w:tr2bl w:val="nil"/>
                  </w:tcBorders>
                  <w:vAlign w:val="center"/>
                </w:tcPr>
                <w:p w14:paraId="2349ED7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24.76</w:t>
                  </w:r>
                </w:p>
              </w:tc>
            </w:tr>
            <w:tr w:rsidR="005161EE" w14:paraId="6722780E" w14:textId="77777777">
              <w:trPr>
                <w:jc w:val="right"/>
              </w:trPr>
              <w:tc>
                <w:tcPr>
                  <w:tcW w:w="1560" w:type="dxa"/>
                  <w:vMerge/>
                  <w:tcBorders>
                    <w:tl2br w:val="nil"/>
                    <w:tr2bl w:val="nil"/>
                  </w:tcBorders>
                  <w:vAlign w:val="center"/>
                </w:tcPr>
                <w:p w14:paraId="493A6825"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60BA29C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THC</w:t>
                  </w:r>
                </w:p>
              </w:tc>
              <w:tc>
                <w:tcPr>
                  <w:tcW w:w="1294" w:type="dxa"/>
                  <w:tcBorders>
                    <w:tl2br w:val="nil"/>
                    <w:tr2bl w:val="nil"/>
                  </w:tcBorders>
                  <w:vAlign w:val="center"/>
                </w:tcPr>
                <w:p w14:paraId="60E0DAE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18.0</w:t>
                  </w:r>
                </w:p>
              </w:tc>
              <w:tc>
                <w:tcPr>
                  <w:tcW w:w="1683" w:type="dxa"/>
                  <w:tcBorders>
                    <w:tl2br w:val="nil"/>
                    <w:tr2bl w:val="nil"/>
                  </w:tcBorders>
                  <w:vAlign w:val="center"/>
                </w:tcPr>
                <w:p w14:paraId="2D3AD18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15.21</w:t>
                  </w:r>
                </w:p>
              </w:tc>
              <w:tc>
                <w:tcPr>
                  <w:tcW w:w="1133" w:type="dxa"/>
                  <w:tcBorders>
                    <w:tl2br w:val="nil"/>
                    <w:tr2bl w:val="nil"/>
                  </w:tcBorders>
                  <w:vAlign w:val="center"/>
                </w:tcPr>
                <w:p w14:paraId="4485A47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12.42</w:t>
                  </w:r>
                </w:p>
              </w:tc>
              <w:tc>
                <w:tcPr>
                  <w:tcW w:w="1496" w:type="dxa"/>
                  <w:tcBorders>
                    <w:tl2br w:val="nil"/>
                    <w:tr2bl w:val="nil"/>
                  </w:tcBorders>
                  <w:vAlign w:val="center"/>
                </w:tcPr>
                <w:p w14:paraId="5603B42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11.02</w:t>
                  </w:r>
                </w:p>
              </w:tc>
            </w:tr>
            <w:tr w:rsidR="005161EE" w14:paraId="6187AFAB" w14:textId="77777777">
              <w:trPr>
                <w:jc w:val="right"/>
              </w:trPr>
              <w:tc>
                <w:tcPr>
                  <w:tcW w:w="1560" w:type="dxa"/>
                  <w:vMerge/>
                  <w:tcBorders>
                    <w:tl2br w:val="nil"/>
                    <w:tr2bl w:val="nil"/>
                  </w:tcBorders>
                  <w:vAlign w:val="center"/>
                </w:tcPr>
                <w:p w14:paraId="3064AD05"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214E5CE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NOx</w:t>
                  </w:r>
                </w:p>
              </w:tc>
              <w:tc>
                <w:tcPr>
                  <w:tcW w:w="1294" w:type="dxa"/>
                  <w:tcBorders>
                    <w:tl2br w:val="nil"/>
                    <w:tr2bl w:val="nil"/>
                  </w:tcBorders>
                  <w:vAlign w:val="center"/>
                </w:tcPr>
                <w:p w14:paraId="564FCE3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4.50</w:t>
                  </w:r>
                </w:p>
              </w:tc>
              <w:tc>
                <w:tcPr>
                  <w:tcW w:w="1683" w:type="dxa"/>
                  <w:tcBorders>
                    <w:tl2br w:val="nil"/>
                    <w:tr2bl w:val="nil"/>
                  </w:tcBorders>
                  <w:vAlign w:val="center"/>
                </w:tcPr>
                <w:p w14:paraId="4EA6A67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5.40</w:t>
                  </w:r>
                </w:p>
              </w:tc>
              <w:tc>
                <w:tcPr>
                  <w:tcW w:w="1133" w:type="dxa"/>
                  <w:tcBorders>
                    <w:tl2br w:val="nil"/>
                    <w:tr2bl w:val="nil"/>
                  </w:tcBorders>
                  <w:vAlign w:val="center"/>
                </w:tcPr>
                <w:p w14:paraId="6A4DDE1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6.30</w:t>
                  </w:r>
                </w:p>
              </w:tc>
              <w:tc>
                <w:tcPr>
                  <w:tcW w:w="1496" w:type="dxa"/>
                  <w:tcBorders>
                    <w:tl2br w:val="nil"/>
                    <w:tr2bl w:val="nil"/>
                  </w:tcBorders>
                  <w:vAlign w:val="center"/>
                </w:tcPr>
                <w:p w14:paraId="484D88D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7.20</w:t>
                  </w:r>
                </w:p>
              </w:tc>
            </w:tr>
            <w:tr w:rsidR="005161EE" w14:paraId="21E27E54" w14:textId="77777777">
              <w:trPr>
                <w:jc w:val="right"/>
              </w:trPr>
              <w:tc>
                <w:tcPr>
                  <w:tcW w:w="1560" w:type="dxa"/>
                  <w:vMerge w:val="restart"/>
                  <w:tcBorders>
                    <w:tl2br w:val="nil"/>
                    <w:tr2bl w:val="nil"/>
                  </w:tcBorders>
                  <w:vAlign w:val="center"/>
                </w:tcPr>
                <w:p w14:paraId="2D6B0DD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大型车</w:t>
                  </w:r>
                </w:p>
              </w:tc>
              <w:tc>
                <w:tcPr>
                  <w:tcW w:w="1416" w:type="dxa"/>
                  <w:tcBorders>
                    <w:tl2br w:val="nil"/>
                    <w:tr2bl w:val="nil"/>
                  </w:tcBorders>
                  <w:vAlign w:val="center"/>
                </w:tcPr>
                <w:p w14:paraId="7EFF897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CO</w:t>
                  </w:r>
                </w:p>
              </w:tc>
              <w:tc>
                <w:tcPr>
                  <w:tcW w:w="1294" w:type="dxa"/>
                  <w:tcBorders>
                    <w:tl2br w:val="nil"/>
                    <w:tr2bl w:val="nil"/>
                  </w:tcBorders>
                  <w:vAlign w:val="center"/>
                </w:tcPr>
                <w:p w14:paraId="2C4A4EB6"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6.02</w:t>
                  </w:r>
                </w:p>
              </w:tc>
              <w:tc>
                <w:tcPr>
                  <w:tcW w:w="1683" w:type="dxa"/>
                  <w:tcBorders>
                    <w:tl2br w:val="nil"/>
                    <w:tr2bl w:val="nil"/>
                  </w:tcBorders>
                  <w:vAlign w:val="center"/>
                </w:tcPr>
                <w:p w14:paraId="39BA6EEA"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5.25</w:t>
                  </w:r>
                </w:p>
              </w:tc>
              <w:tc>
                <w:tcPr>
                  <w:tcW w:w="1133" w:type="dxa"/>
                  <w:tcBorders>
                    <w:tl2br w:val="nil"/>
                    <w:tr2bl w:val="nil"/>
                  </w:tcBorders>
                  <w:vAlign w:val="center"/>
                </w:tcPr>
                <w:p w14:paraId="403DD5D5"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4.48</w:t>
                  </w:r>
                </w:p>
              </w:tc>
              <w:tc>
                <w:tcPr>
                  <w:tcW w:w="1496" w:type="dxa"/>
                  <w:tcBorders>
                    <w:tl2br w:val="nil"/>
                    <w:tr2bl w:val="nil"/>
                  </w:tcBorders>
                  <w:vAlign w:val="center"/>
                </w:tcPr>
                <w:p w14:paraId="1F412984"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4.10</w:t>
                  </w:r>
                </w:p>
              </w:tc>
            </w:tr>
            <w:tr w:rsidR="005161EE" w14:paraId="4FB28CBF" w14:textId="77777777">
              <w:trPr>
                <w:jc w:val="right"/>
              </w:trPr>
              <w:tc>
                <w:tcPr>
                  <w:tcW w:w="1560" w:type="dxa"/>
                  <w:vMerge/>
                  <w:tcBorders>
                    <w:tl2br w:val="nil"/>
                    <w:tr2bl w:val="nil"/>
                  </w:tcBorders>
                  <w:vAlign w:val="center"/>
                </w:tcPr>
                <w:p w14:paraId="09151A09"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0994839F"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THC</w:t>
                  </w:r>
                </w:p>
              </w:tc>
              <w:tc>
                <w:tcPr>
                  <w:tcW w:w="1294" w:type="dxa"/>
                  <w:tcBorders>
                    <w:tl2br w:val="nil"/>
                    <w:tr2bl w:val="nil"/>
                  </w:tcBorders>
                  <w:vAlign w:val="center"/>
                </w:tcPr>
                <w:p w14:paraId="218A0EA8"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2.37</w:t>
                  </w:r>
                </w:p>
              </w:tc>
              <w:tc>
                <w:tcPr>
                  <w:tcW w:w="1683" w:type="dxa"/>
                  <w:tcBorders>
                    <w:tl2br w:val="nil"/>
                    <w:tr2bl w:val="nil"/>
                  </w:tcBorders>
                  <w:vAlign w:val="center"/>
                </w:tcPr>
                <w:p w14:paraId="4860F6BB"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2.08</w:t>
                  </w:r>
                </w:p>
              </w:tc>
              <w:tc>
                <w:tcPr>
                  <w:tcW w:w="1133" w:type="dxa"/>
                  <w:tcBorders>
                    <w:tl2br w:val="nil"/>
                    <w:tr2bl w:val="nil"/>
                  </w:tcBorders>
                  <w:vAlign w:val="center"/>
                </w:tcPr>
                <w:p w14:paraId="4AE64A83"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1.79</w:t>
                  </w:r>
                </w:p>
              </w:tc>
              <w:tc>
                <w:tcPr>
                  <w:tcW w:w="1496" w:type="dxa"/>
                  <w:tcBorders>
                    <w:tl2br w:val="nil"/>
                    <w:tr2bl w:val="nil"/>
                  </w:tcBorders>
                  <w:vAlign w:val="center"/>
                </w:tcPr>
                <w:p w14:paraId="7FC5509D"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1.58</w:t>
                  </w:r>
                </w:p>
              </w:tc>
            </w:tr>
            <w:tr w:rsidR="005161EE" w14:paraId="5590E788" w14:textId="77777777">
              <w:trPr>
                <w:jc w:val="right"/>
              </w:trPr>
              <w:tc>
                <w:tcPr>
                  <w:tcW w:w="1560" w:type="dxa"/>
                  <w:vMerge/>
                  <w:tcBorders>
                    <w:tl2br w:val="nil"/>
                    <w:tr2bl w:val="nil"/>
                  </w:tcBorders>
                  <w:vAlign w:val="center"/>
                </w:tcPr>
                <w:p w14:paraId="0FCE6304" w14:textId="77777777" w:rsidR="005161EE" w:rsidRDefault="005161EE">
                  <w:pPr>
                    <w:pStyle w:val="afe"/>
                    <w:rPr>
                      <w:rFonts w:ascii="Times New Roman"/>
                      <w:snapToGrid/>
                      <w:spacing w:val="0"/>
                      <w:w w:val="100"/>
                      <w:sz w:val="21"/>
                      <w:szCs w:val="21"/>
                    </w:rPr>
                  </w:pPr>
                </w:p>
              </w:tc>
              <w:tc>
                <w:tcPr>
                  <w:tcW w:w="1416" w:type="dxa"/>
                  <w:tcBorders>
                    <w:tl2br w:val="nil"/>
                    <w:tr2bl w:val="nil"/>
                  </w:tcBorders>
                  <w:vAlign w:val="center"/>
                </w:tcPr>
                <w:p w14:paraId="7BB94BF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NOx</w:t>
                  </w:r>
                </w:p>
              </w:tc>
              <w:tc>
                <w:tcPr>
                  <w:tcW w:w="1294" w:type="dxa"/>
                  <w:tcBorders>
                    <w:tl2br w:val="nil"/>
                    <w:tr2bl w:val="nil"/>
                  </w:tcBorders>
                  <w:vAlign w:val="center"/>
                </w:tcPr>
                <w:p w14:paraId="0EA3654C"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10.40</w:t>
                  </w:r>
                </w:p>
              </w:tc>
              <w:tc>
                <w:tcPr>
                  <w:tcW w:w="1683" w:type="dxa"/>
                  <w:tcBorders>
                    <w:tl2br w:val="nil"/>
                    <w:tr2bl w:val="nil"/>
                  </w:tcBorders>
                  <w:vAlign w:val="center"/>
                </w:tcPr>
                <w:p w14:paraId="2D71DB1E"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10.44</w:t>
                  </w:r>
                </w:p>
              </w:tc>
              <w:tc>
                <w:tcPr>
                  <w:tcW w:w="1133" w:type="dxa"/>
                  <w:tcBorders>
                    <w:tl2br w:val="nil"/>
                    <w:tr2bl w:val="nil"/>
                  </w:tcBorders>
                  <w:vAlign w:val="center"/>
                </w:tcPr>
                <w:p w14:paraId="03EFE4D2"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10.48</w:t>
                  </w:r>
                </w:p>
              </w:tc>
              <w:tc>
                <w:tcPr>
                  <w:tcW w:w="1496" w:type="dxa"/>
                  <w:tcBorders>
                    <w:tl2br w:val="nil"/>
                    <w:tr2bl w:val="nil"/>
                  </w:tcBorders>
                  <w:vAlign w:val="center"/>
                </w:tcPr>
                <w:p w14:paraId="2529F461" w14:textId="77777777" w:rsidR="005161EE" w:rsidRDefault="00000000">
                  <w:pPr>
                    <w:pStyle w:val="afe"/>
                    <w:rPr>
                      <w:rFonts w:ascii="Times New Roman"/>
                      <w:snapToGrid/>
                      <w:spacing w:val="0"/>
                      <w:w w:val="100"/>
                      <w:sz w:val="21"/>
                      <w:szCs w:val="21"/>
                    </w:rPr>
                  </w:pPr>
                  <w:r>
                    <w:rPr>
                      <w:rFonts w:ascii="Times New Roman"/>
                      <w:snapToGrid/>
                      <w:spacing w:val="0"/>
                      <w:w w:val="100"/>
                      <w:sz w:val="21"/>
                      <w:szCs w:val="21"/>
                    </w:rPr>
                    <w:t>11.10</w:t>
                  </w:r>
                </w:p>
              </w:tc>
            </w:tr>
          </w:tbl>
          <w:p w14:paraId="330F3263" w14:textId="77777777" w:rsidR="005161EE" w:rsidRDefault="00000000">
            <w:pPr>
              <w:pStyle w:val="AM1"/>
              <w:spacing w:line="360" w:lineRule="auto"/>
              <w:jc w:val="left"/>
              <w:rPr>
                <w:rFonts w:ascii="Times New Roman" w:eastAsia="宋体" w:hAnsi="Times New Roman" w:cs="Times New Roman"/>
                <w:b w:val="0"/>
                <w:bCs w:val="0"/>
                <w:sz w:val="18"/>
                <w:szCs w:val="18"/>
              </w:rPr>
            </w:pPr>
            <w:r>
              <w:rPr>
                <w:rFonts w:ascii="Times New Roman" w:eastAsia="宋体" w:hAnsi="Times New Roman" w:cs="Times New Roman"/>
                <w:b w:val="0"/>
                <w:bCs w:val="0"/>
                <w:sz w:val="18"/>
                <w:szCs w:val="18"/>
              </w:rPr>
              <w:t>注：时速低于</w:t>
            </w:r>
            <w:r>
              <w:rPr>
                <w:rFonts w:ascii="Times New Roman" w:eastAsia="宋体" w:hAnsi="Times New Roman" w:cs="Times New Roman"/>
                <w:b w:val="0"/>
                <w:bCs w:val="0"/>
                <w:sz w:val="18"/>
                <w:szCs w:val="18"/>
              </w:rPr>
              <w:t>40km/h</w:t>
            </w:r>
            <w:r>
              <w:rPr>
                <w:rFonts w:ascii="Times New Roman" w:eastAsia="宋体" w:hAnsi="Times New Roman" w:cs="Times New Roman"/>
                <w:b w:val="0"/>
                <w:bCs w:val="0"/>
                <w:sz w:val="18"/>
                <w:szCs w:val="18"/>
              </w:rPr>
              <w:t>按</w:t>
            </w:r>
            <w:r>
              <w:rPr>
                <w:rFonts w:ascii="Times New Roman" w:eastAsia="宋体" w:hAnsi="Times New Roman" w:cs="Times New Roman"/>
                <w:b w:val="0"/>
                <w:bCs w:val="0"/>
                <w:sz w:val="18"/>
                <w:szCs w:val="18"/>
              </w:rPr>
              <w:t>40km/h</w:t>
            </w:r>
            <w:r>
              <w:rPr>
                <w:rFonts w:ascii="Times New Roman" w:eastAsia="宋体" w:hAnsi="Times New Roman" w:cs="Times New Roman"/>
                <w:b w:val="0"/>
                <w:bCs w:val="0"/>
                <w:sz w:val="18"/>
                <w:szCs w:val="18"/>
              </w:rPr>
              <w:t>对应排放因子计。</w:t>
            </w:r>
          </w:p>
          <w:p w14:paraId="690CBB9B" w14:textId="77777777" w:rsidR="005161EE" w:rsidRDefault="00000000">
            <w:pPr>
              <w:tabs>
                <w:tab w:val="left" w:pos="0"/>
              </w:tabs>
              <w:spacing w:line="360" w:lineRule="auto"/>
              <w:ind w:firstLineChars="200" w:firstLine="480"/>
              <w:rPr>
                <w:kern w:val="21"/>
                <w:sz w:val="24"/>
              </w:rPr>
            </w:pPr>
            <w:r>
              <w:rPr>
                <w:kern w:val="21"/>
                <w:sz w:val="24"/>
              </w:rPr>
              <w:t>《公路建设项目环境影响评价规范》（</w:t>
            </w:r>
            <w:r>
              <w:rPr>
                <w:kern w:val="21"/>
                <w:sz w:val="24"/>
              </w:rPr>
              <w:t>JTG B03-2006</w:t>
            </w:r>
            <w:r>
              <w:rPr>
                <w:kern w:val="21"/>
                <w:sz w:val="24"/>
              </w:rPr>
              <w:t>）附录</w:t>
            </w:r>
            <w:r>
              <w:rPr>
                <w:kern w:val="21"/>
                <w:sz w:val="24"/>
              </w:rPr>
              <w:t xml:space="preserve">D </w:t>
            </w:r>
            <w:r>
              <w:rPr>
                <w:kern w:val="21"/>
                <w:sz w:val="24"/>
              </w:rPr>
              <w:t>推荐的单车排放因子为执行欧</w:t>
            </w:r>
            <w:r>
              <w:rPr>
                <w:kern w:val="21"/>
                <w:sz w:val="24"/>
              </w:rPr>
              <w:t>Ⅰ</w:t>
            </w:r>
            <w:r>
              <w:rPr>
                <w:kern w:val="21"/>
                <w:sz w:val="24"/>
              </w:rPr>
              <w:t>标准时期的测试值，本项目运营时执行的是国</w:t>
            </w:r>
            <w:r>
              <w:rPr>
                <w:kern w:val="21"/>
                <w:sz w:val="24"/>
              </w:rPr>
              <w:t>V</w:t>
            </w:r>
            <w:r>
              <w:rPr>
                <w:kern w:val="21"/>
                <w:sz w:val="24"/>
              </w:rPr>
              <w:t>标准，因此对《公路建设项目环境影响评价规范》（</w:t>
            </w:r>
            <w:r>
              <w:rPr>
                <w:kern w:val="21"/>
                <w:sz w:val="24"/>
              </w:rPr>
              <w:t>JTG B03-2006</w:t>
            </w:r>
            <w:r>
              <w:rPr>
                <w:kern w:val="21"/>
                <w:sz w:val="24"/>
              </w:rPr>
              <w:t>）的单车排放因子根据上述执行标准的比值进行修正，具体</w:t>
            </w:r>
            <w:r>
              <w:rPr>
                <w:kern w:val="21"/>
                <w:sz w:val="24"/>
              </w:rPr>
              <w:t>CO</w:t>
            </w:r>
            <w:r>
              <w:rPr>
                <w:kern w:val="21"/>
                <w:sz w:val="24"/>
              </w:rPr>
              <w:t>、</w:t>
            </w:r>
            <w:r>
              <w:rPr>
                <w:kern w:val="21"/>
                <w:sz w:val="24"/>
              </w:rPr>
              <w:t>NOx</w:t>
            </w:r>
            <w:r>
              <w:rPr>
                <w:kern w:val="21"/>
                <w:sz w:val="24"/>
              </w:rPr>
              <w:t>、</w:t>
            </w:r>
            <w:r>
              <w:rPr>
                <w:kern w:val="21"/>
                <w:sz w:val="24"/>
              </w:rPr>
              <w:t>THC</w:t>
            </w:r>
            <w:r>
              <w:rPr>
                <w:kern w:val="21"/>
                <w:sz w:val="24"/>
              </w:rPr>
              <w:t>按</w:t>
            </w:r>
            <w:r>
              <w:rPr>
                <w:kern w:val="21"/>
                <w:sz w:val="24"/>
              </w:rPr>
              <w:t>30%</w:t>
            </w:r>
            <w:r>
              <w:rPr>
                <w:kern w:val="21"/>
                <w:sz w:val="24"/>
              </w:rPr>
              <w:t>、</w:t>
            </w:r>
            <w:r>
              <w:rPr>
                <w:kern w:val="21"/>
                <w:sz w:val="24"/>
              </w:rPr>
              <w:t>15%</w:t>
            </w:r>
            <w:r>
              <w:rPr>
                <w:kern w:val="21"/>
                <w:sz w:val="24"/>
              </w:rPr>
              <w:t>、</w:t>
            </w:r>
            <w:r>
              <w:rPr>
                <w:kern w:val="21"/>
                <w:sz w:val="24"/>
              </w:rPr>
              <w:t>20%</w:t>
            </w:r>
            <w:r>
              <w:rPr>
                <w:kern w:val="21"/>
                <w:sz w:val="24"/>
              </w:rPr>
              <w:t>修正。</w:t>
            </w:r>
          </w:p>
          <w:p w14:paraId="288619A1" w14:textId="77777777" w:rsidR="005161EE" w:rsidRDefault="00000000">
            <w:pPr>
              <w:tabs>
                <w:tab w:val="left" w:pos="0"/>
              </w:tabs>
              <w:spacing w:line="360" w:lineRule="auto"/>
              <w:ind w:firstLineChars="200" w:firstLine="480"/>
              <w:rPr>
                <w:kern w:val="21"/>
                <w:sz w:val="24"/>
              </w:rPr>
            </w:pPr>
            <w:r>
              <w:rPr>
                <w:kern w:val="21"/>
                <w:sz w:val="24"/>
              </w:rPr>
              <w:t>折算后单车排放因子如下所示：</w:t>
            </w:r>
          </w:p>
          <w:p w14:paraId="3B91F3AE" w14:textId="77777777" w:rsidR="005161EE" w:rsidRDefault="00000000">
            <w:pPr>
              <w:pStyle w:val="AM1"/>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hint="eastAsia"/>
              </w:rPr>
              <w:t xml:space="preserve">36  </w:t>
            </w:r>
            <w:r>
              <w:rPr>
                <w:rFonts w:ascii="Times New Roman" w:eastAsia="宋体" w:hAnsi="Times New Roman" w:cs="Times New Roman"/>
              </w:rPr>
              <w:t xml:space="preserve"> </w:t>
            </w:r>
            <w:r>
              <w:rPr>
                <w:rFonts w:ascii="Times New Roman" w:eastAsia="宋体" w:hAnsi="Times New Roman" w:cs="Times New Roman"/>
              </w:rPr>
              <w:t>折算后排放因（单位：</w:t>
            </w:r>
            <w:r>
              <w:rPr>
                <w:rFonts w:ascii="Times New Roman" w:eastAsia="宋体" w:hAnsi="Times New Roman" w:cs="Times New Roman"/>
              </w:rPr>
              <w:t>g/</w:t>
            </w:r>
            <w:r>
              <w:rPr>
                <w:rFonts w:ascii="Times New Roman" w:eastAsia="宋体" w:hAnsi="Times New Roman" w:cs="Times New Roman"/>
              </w:rPr>
              <w:t>（</w:t>
            </w:r>
            <w:r>
              <w:rPr>
                <w:rFonts w:ascii="Times New Roman" w:eastAsia="宋体" w:hAnsi="Times New Roman" w:cs="Times New Roman"/>
              </w:rPr>
              <w:t>km·</w:t>
            </w:r>
            <w:r>
              <w:rPr>
                <w:rFonts w:ascii="Times New Roman" w:eastAsia="宋体" w:hAnsi="Times New Roman" w:cs="Times New Roman"/>
              </w:rPr>
              <w:t>辆））</w:t>
            </w:r>
          </w:p>
          <w:tbl>
            <w:tblPr>
              <w:tblW w:w="8580"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542"/>
              <w:gridCol w:w="1259"/>
              <w:gridCol w:w="1556"/>
              <w:gridCol w:w="1382"/>
              <w:gridCol w:w="1420"/>
              <w:gridCol w:w="1421"/>
            </w:tblGrid>
            <w:tr w:rsidR="005161EE" w14:paraId="274B8E46" w14:textId="77777777">
              <w:trPr>
                <w:jc w:val="right"/>
              </w:trPr>
              <w:tc>
                <w:tcPr>
                  <w:tcW w:w="2801" w:type="dxa"/>
                  <w:gridSpan w:val="2"/>
                  <w:tcBorders>
                    <w:tl2br w:val="nil"/>
                    <w:tr2bl w:val="nil"/>
                  </w:tcBorders>
                  <w:vAlign w:val="center"/>
                </w:tcPr>
                <w:p w14:paraId="693E2AE8" w14:textId="77777777" w:rsidR="005161EE" w:rsidRDefault="00000000">
                  <w:pPr>
                    <w:snapToGrid w:val="0"/>
                    <w:spacing w:line="240" w:lineRule="auto"/>
                    <w:rPr>
                      <w:szCs w:val="21"/>
                    </w:rPr>
                  </w:pPr>
                  <w:r>
                    <w:rPr>
                      <w:szCs w:val="21"/>
                    </w:rPr>
                    <w:t>平均车速</w:t>
                  </w:r>
                  <w:r>
                    <w:rPr>
                      <w:szCs w:val="21"/>
                    </w:rPr>
                    <w:t>/</w:t>
                  </w:r>
                  <w:r>
                    <w:rPr>
                      <w:szCs w:val="21"/>
                    </w:rPr>
                    <w:t>（</w:t>
                  </w:r>
                  <w:r>
                    <w:rPr>
                      <w:szCs w:val="21"/>
                    </w:rPr>
                    <w:t>km/h</w:t>
                  </w:r>
                  <w:r>
                    <w:rPr>
                      <w:szCs w:val="21"/>
                    </w:rPr>
                    <w:t>）</w:t>
                  </w:r>
                </w:p>
              </w:tc>
              <w:tc>
                <w:tcPr>
                  <w:tcW w:w="1556" w:type="dxa"/>
                  <w:tcBorders>
                    <w:tl2br w:val="nil"/>
                    <w:tr2bl w:val="nil"/>
                  </w:tcBorders>
                  <w:vAlign w:val="center"/>
                </w:tcPr>
                <w:p w14:paraId="1100F82D" w14:textId="77777777" w:rsidR="005161EE" w:rsidRDefault="00000000">
                  <w:pPr>
                    <w:pStyle w:val="AM"/>
                    <w:spacing w:after="0"/>
                    <w:ind w:left="0" w:right="0"/>
                    <w:rPr>
                      <w:rFonts w:eastAsia="宋体"/>
                      <w:sz w:val="21"/>
                      <w:szCs w:val="21"/>
                    </w:rPr>
                  </w:pPr>
                  <w:r>
                    <w:rPr>
                      <w:rFonts w:eastAsia="宋体"/>
                      <w:sz w:val="21"/>
                      <w:szCs w:val="21"/>
                    </w:rPr>
                    <w:t>40</w:t>
                  </w:r>
                </w:p>
              </w:tc>
              <w:tc>
                <w:tcPr>
                  <w:tcW w:w="1382" w:type="dxa"/>
                  <w:tcBorders>
                    <w:tl2br w:val="nil"/>
                    <w:tr2bl w:val="nil"/>
                  </w:tcBorders>
                  <w:vAlign w:val="center"/>
                </w:tcPr>
                <w:p w14:paraId="6D3D8D6B" w14:textId="77777777" w:rsidR="005161EE" w:rsidRDefault="00000000">
                  <w:pPr>
                    <w:pStyle w:val="AM"/>
                    <w:spacing w:after="0"/>
                    <w:ind w:left="0" w:right="0"/>
                    <w:rPr>
                      <w:rFonts w:eastAsia="宋体"/>
                      <w:sz w:val="21"/>
                      <w:szCs w:val="21"/>
                    </w:rPr>
                  </w:pPr>
                  <w:r>
                    <w:rPr>
                      <w:rFonts w:eastAsia="宋体"/>
                      <w:sz w:val="21"/>
                      <w:szCs w:val="21"/>
                    </w:rPr>
                    <w:t>50</w:t>
                  </w:r>
                </w:p>
              </w:tc>
              <w:tc>
                <w:tcPr>
                  <w:tcW w:w="1420" w:type="dxa"/>
                  <w:tcBorders>
                    <w:tl2br w:val="nil"/>
                    <w:tr2bl w:val="nil"/>
                  </w:tcBorders>
                  <w:vAlign w:val="center"/>
                </w:tcPr>
                <w:p w14:paraId="6D672F1D" w14:textId="77777777" w:rsidR="005161EE" w:rsidRDefault="00000000">
                  <w:pPr>
                    <w:pStyle w:val="AM"/>
                    <w:spacing w:after="0"/>
                    <w:ind w:left="0" w:right="0"/>
                    <w:rPr>
                      <w:rFonts w:eastAsia="宋体"/>
                      <w:sz w:val="21"/>
                      <w:szCs w:val="21"/>
                    </w:rPr>
                  </w:pPr>
                  <w:r>
                    <w:rPr>
                      <w:rFonts w:eastAsia="宋体"/>
                      <w:sz w:val="21"/>
                      <w:szCs w:val="21"/>
                    </w:rPr>
                    <w:t>60</w:t>
                  </w:r>
                </w:p>
              </w:tc>
              <w:tc>
                <w:tcPr>
                  <w:tcW w:w="1421" w:type="dxa"/>
                  <w:tcBorders>
                    <w:tl2br w:val="nil"/>
                    <w:tr2bl w:val="nil"/>
                  </w:tcBorders>
                  <w:vAlign w:val="center"/>
                </w:tcPr>
                <w:p w14:paraId="2A876572" w14:textId="77777777" w:rsidR="005161EE" w:rsidRDefault="00000000">
                  <w:pPr>
                    <w:pStyle w:val="AM"/>
                    <w:spacing w:after="0"/>
                    <w:ind w:left="0" w:right="0"/>
                    <w:rPr>
                      <w:rFonts w:eastAsia="宋体"/>
                      <w:sz w:val="21"/>
                      <w:szCs w:val="21"/>
                    </w:rPr>
                  </w:pPr>
                  <w:r>
                    <w:rPr>
                      <w:rFonts w:eastAsia="宋体"/>
                      <w:sz w:val="21"/>
                      <w:szCs w:val="21"/>
                    </w:rPr>
                    <w:t>70</w:t>
                  </w:r>
                </w:p>
              </w:tc>
            </w:tr>
            <w:tr w:rsidR="005161EE" w14:paraId="14664432" w14:textId="77777777">
              <w:trPr>
                <w:jc w:val="right"/>
              </w:trPr>
              <w:tc>
                <w:tcPr>
                  <w:tcW w:w="1542" w:type="dxa"/>
                  <w:vMerge w:val="restart"/>
                  <w:tcBorders>
                    <w:tl2br w:val="nil"/>
                    <w:tr2bl w:val="nil"/>
                  </w:tcBorders>
                  <w:vAlign w:val="center"/>
                </w:tcPr>
                <w:p w14:paraId="189DCE53" w14:textId="77777777" w:rsidR="005161EE" w:rsidRDefault="00000000">
                  <w:pPr>
                    <w:pStyle w:val="AM"/>
                    <w:spacing w:after="0"/>
                    <w:ind w:left="0" w:right="0"/>
                    <w:rPr>
                      <w:rFonts w:eastAsia="宋体"/>
                      <w:sz w:val="21"/>
                      <w:szCs w:val="21"/>
                    </w:rPr>
                  </w:pPr>
                  <w:r>
                    <w:rPr>
                      <w:rFonts w:eastAsia="宋体"/>
                      <w:sz w:val="21"/>
                      <w:szCs w:val="21"/>
                    </w:rPr>
                    <w:t>小型车</w:t>
                  </w:r>
                </w:p>
              </w:tc>
              <w:tc>
                <w:tcPr>
                  <w:tcW w:w="1259" w:type="dxa"/>
                  <w:tcBorders>
                    <w:tl2br w:val="nil"/>
                    <w:tr2bl w:val="nil"/>
                  </w:tcBorders>
                  <w:vAlign w:val="center"/>
                </w:tcPr>
                <w:p w14:paraId="79011726" w14:textId="77777777" w:rsidR="005161EE" w:rsidRDefault="00000000">
                  <w:pPr>
                    <w:pStyle w:val="AM"/>
                    <w:spacing w:after="0"/>
                    <w:ind w:left="0" w:right="0"/>
                    <w:rPr>
                      <w:rFonts w:eastAsia="宋体"/>
                      <w:sz w:val="21"/>
                      <w:szCs w:val="21"/>
                    </w:rPr>
                  </w:pPr>
                  <w:r>
                    <w:rPr>
                      <w:rFonts w:eastAsia="宋体"/>
                      <w:sz w:val="21"/>
                      <w:szCs w:val="21"/>
                    </w:rPr>
                    <w:t>CO</w:t>
                  </w:r>
                </w:p>
              </w:tc>
              <w:tc>
                <w:tcPr>
                  <w:tcW w:w="1556" w:type="dxa"/>
                  <w:tcBorders>
                    <w:tl2br w:val="nil"/>
                    <w:tr2bl w:val="nil"/>
                  </w:tcBorders>
                  <w:vAlign w:val="center"/>
                </w:tcPr>
                <w:p w14:paraId="39E1F435" w14:textId="77777777" w:rsidR="005161EE" w:rsidRDefault="00000000">
                  <w:pPr>
                    <w:pStyle w:val="AM"/>
                    <w:spacing w:after="0"/>
                    <w:ind w:left="0" w:right="0"/>
                    <w:rPr>
                      <w:rFonts w:eastAsia="宋体"/>
                      <w:sz w:val="21"/>
                      <w:szCs w:val="21"/>
                    </w:rPr>
                  </w:pPr>
                  <w:r>
                    <w:rPr>
                      <w:rFonts w:eastAsia="宋体"/>
                      <w:sz w:val="21"/>
                      <w:szCs w:val="21"/>
                    </w:rPr>
                    <w:t>11.70</w:t>
                  </w:r>
                </w:p>
              </w:tc>
              <w:tc>
                <w:tcPr>
                  <w:tcW w:w="1382" w:type="dxa"/>
                  <w:tcBorders>
                    <w:tl2br w:val="nil"/>
                    <w:tr2bl w:val="nil"/>
                  </w:tcBorders>
                  <w:vAlign w:val="center"/>
                </w:tcPr>
                <w:p w14:paraId="2C626235" w14:textId="77777777" w:rsidR="005161EE" w:rsidRDefault="00000000">
                  <w:pPr>
                    <w:pStyle w:val="AM"/>
                    <w:spacing w:after="0"/>
                    <w:ind w:left="0" w:right="0"/>
                    <w:rPr>
                      <w:rFonts w:eastAsia="宋体"/>
                      <w:sz w:val="21"/>
                      <w:szCs w:val="21"/>
                    </w:rPr>
                  </w:pPr>
                  <w:r>
                    <w:rPr>
                      <w:rFonts w:eastAsia="宋体"/>
                      <w:sz w:val="21"/>
                      <w:szCs w:val="21"/>
                    </w:rPr>
                    <w:t>9.40</w:t>
                  </w:r>
                </w:p>
              </w:tc>
              <w:tc>
                <w:tcPr>
                  <w:tcW w:w="1420" w:type="dxa"/>
                  <w:tcBorders>
                    <w:tl2br w:val="nil"/>
                    <w:tr2bl w:val="nil"/>
                  </w:tcBorders>
                  <w:vAlign w:val="center"/>
                </w:tcPr>
                <w:p w14:paraId="555E53A2" w14:textId="77777777" w:rsidR="005161EE" w:rsidRDefault="00000000">
                  <w:pPr>
                    <w:pStyle w:val="AM"/>
                    <w:spacing w:after="0"/>
                    <w:ind w:left="0" w:right="0"/>
                    <w:rPr>
                      <w:rFonts w:eastAsia="宋体"/>
                      <w:sz w:val="21"/>
                      <w:szCs w:val="21"/>
                    </w:rPr>
                  </w:pPr>
                  <w:r>
                    <w:rPr>
                      <w:rFonts w:eastAsia="宋体"/>
                      <w:sz w:val="21"/>
                      <w:szCs w:val="21"/>
                    </w:rPr>
                    <w:t>7.10</w:t>
                  </w:r>
                </w:p>
              </w:tc>
              <w:tc>
                <w:tcPr>
                  <w:tcW w:w="1421" w:type="dxa"/>
                  <w:tcBorders>
                    <w:tl2br w:val="nil"/>
                    <w:tr2bl w:val="nil"/>
                  </w:tcBorders>
                  <w:vAlign w:val="center"/>
                </w:tcPr>
                <w:p w14:paraId="1EBB5987" w14:textId="77777777" w:rsidR="005161EE" w:rsidRDefault="00000000">
                  <w:pPr>
                    <w:pStyle w:val="AM"/>
                    <w:spacing w:after="0"/>
                    <w:ind w:left="0" w:right="0"/>
                    <w:rPr>
                      <w:rFonts w:eastAsia="宋体"/>
                      <w:sz w:val="21"/>
                      <w:szCs w:val="21"/>
                    </w:rPr>
                  </w:pPr>
                  <w:r>
                    <w:rPr>
                      <w:rFonts w:eastAsia="宋体"/>
                      <w:sz w:val="21"/>
                      <w:szCs w:val="21"/>
                    </w:rPr>
                    <w:t>5.37</w:t>
                  </w:r>
                </w:p>
              </w:tc>
            </w:tr>
            <w:tr w:rsidR="005161EE" w14:paraId="4836D6A0" w14:textId="77777777">
              <w:trPr>
                <w:jc w:val="right"/>
              </w:trPr>
              <w:tc>
                <w:tcPr>
                  <w:tcW w:w="1542" w:type="dxa"/>
                  <w:vMerge/>
                  <w:tcBorders>
                    <w:tl2br w:val="nil"/>
                    <w:tr2bl w:val="nil"/>
                  </w:tcBorders>
                  <w:vAlign w:val="center"/>
                </w:tcPr>
                <w:p w14:paraId="3252F5D3"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33AD7A51" w14:textId="77777777" w:rsidR="005161EE" w:rsidRDefault="00000000">
                  <w:pPr>
                    <w:pStyle w:val="AM"/>
                    <w:spacing w:after="0"/>
                    <w:ind w:left="0" w:right="0"/>
                    <w:rPr>
                      <w:rFonts w:eastAsia="宋体"/>
                      <w:sz w:val="21"/>
                      <w:szCs w:val="21"/>
                    </w:rPr>
                  </w:pPr>
                  <w:r>
                    <w:rPr>
                      <w:rFonts w:eastAsia="宋体"/>
                      <w:sz w:val="21"/>
                      <w:szCs w:val="21"/>
                    </w:rPr>
                    <w:t>THC</w:t>
                  </w:r>
                </w:p>
              </w:tc>
              <w:tc>
                <w:tcPr>
                  <w:tcW w:w="1556" w:type="dxa"/>
                  <w:tcBorders>
                    <w:tl2br w:val="nil"/>
                    <w:tr2bl w:val="nil"/>
                  </w:tcBorders>
                  <w:vAlign w:val="center"/>
                </w:tcPr>
                <w:p w14:paraId="213A4706" w14:textId="77777777" w:rsidR="005161EE" w:rsidRDefault="00000000">
                  <w:pPr>
                    <w:pStyle w:val="AM"/>
                    <w:spacing w:after="0"/>
                    <w:ind w:left="0" w:right="0"/>
                    <w:rPr>
                      <w:rFonts w:eastAsia="宋体"/>
                      <w:sz w:val="21"/>
                      <w:szCs w:val="21"/>
                    </w:rPr>
                  </w:pPr>
                  <w:r>
                    <w:rPr>
                      <w:rFonts w:eastAsia="宋体"/>
                      <w:sz w:val="21"/>
                      <w:szCs w:val="21"/>
                    </w:rPr>
                    <w:t>1.92</w:t>
                  </w:r>
                </w:p>
              </w:tc>
              <w:tc>
                <w:tcPr>
                  <w:tcW w:w="1382" w:type="dxa"/>
                  <w:tcBorders>
                    <w:tl2br w:val="nil"/>
                    <w:tr2bl w:val="nil"/>
                  </w:tcBorders>
                  <w:vAlign w:val="center"/>
                </w:tcPr>
                <w:p w14:paraId="53C3839A" w14:textId="77777777" w:rsidR="005161EE" w:rsidRDefault="00000000">
                  <w:pPr>
                    <w:pStyle w:val="AM"/>
                    <w:spacing w:after="0"/>
                    <w:ind w:left="0" w:right="0"/>
                    <w:rPr>
                      <w:rFonts w:eastAsia="宋体"/>
                      <w:sz w:val="21"/>
                      <w:szCs w:val="21"/>
                    </w:rPr>
                  </w:pPr>
                  <w:r>
                    <w:rPr>
                      <w:rFonts w:eastAsia="宋体"/>
                      <w:sz w:val="21"/>
                      <w:szCs w:val="21"/>
                    </w:rPr>
                    <w:t>1.63</w:t>
                  </w:r>
                </w:p>
              </w:tc>
              <w:tc>
                <w:tcPr>
                  <w:tcW w:w="1420" w:type="dxa"/>
                  <w:tcBorders>
                    <w:tl2br w:val="nil"/>
                    <w:tr2bl w:val="nil"/>
                  </w:tcBorders>
                  <w:vAlign w:val="center"/>
                </w:tcPr>
                <w:p w14:paraId="0E9C7D4B" w14:textId="77777777" w:rsidR="005161EE" w:rsidRDefault="00000000">
                  <w:pPr>
                    <w:pStyle w:val="AM"/>
                    <w:spacing w:after="0"/>
                    <w:ind w:left="0" w:right="0"/>
                    <w:rPr>
                      <w:rFonts w:eastAsia="宋体"/>
                      <w:sz w:val="21"/>
                      <w:szCs w:val="21"/>
                    </w:rPr>
                  </w:pPr>
                  <w:r>
                    <w:rPr>
                      <w:rFonts w:eastAsia="宋体"/>
                      <w:sz w:val="21"/>
                      <w:szCs w:val="21"/>
                    </w:rPr>
                    <w:t>1.34</w:t>
                  </w:r>
                </w:p>
              </w:tc>
              <w:tc>
                <w:tcPr>
                  <w:tcW w:w="1421" w:type="dxa"/>
                  <w:tcBorders>
                    <w:tl2br w:val="nil"/>
                    <w:tr2bl w:val="nil"/>
                  </w:tcBorders>
                  <w:vAlign w:val="center"/>
                </w:tcPr>
                <w:p w14:paraId="247F71A0" w14:textId="77777777" w:rsidR="005161EE" w:rsidRDefault="00000000">
                  <w:pPr>
                    <w:pStyle w:val="AM"/>
                    <w:spacing w:after="0"/>
                    <w:ind w:left="0" w:right="0"/>
                    <w:rPr>
                      <w:rFonts w:eastAsia="宋体"/>
                      <w:sz w:val="21"/>
                      <w:szCs w:val="21"/>
                    </w:rPr>
                  </w:pPr>
                  <w:r>
                    <w:rPr>
                      <w:rFonts w:eastAsia="宋体"/>
                      <w:sz w:val="21"/>
                      <w:szCs w:val="21"/>
                    </w:rPr>
                    <w:t>1.21</w:t>
                  </w:r>
                </w:p>
              </w:tc>
            </w:tr>
            <w:tr w:rsidR="005161EE" w14:paraId="508A7AA6" w14:textId="77777777">
              <w:trPr>
                <w:jc w:val="right"/>
              </w:trPr>
              <w:tc>
                <w:tcPr>
                  <w:tcW w:w="1542" w:type="dxa"/>
                  <w:vMerge/>
                  <w:tcBorders>
                    <w:tl2br w:val="nil"/>
                    <w:tr2bl w:val="nil"/>
                  </w:tcBorders>
                  <w:vAlign w:val="center"/>
                </w:tcPr>
                <w:p w14:paraId="7AD4873F"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465574E5" w14:textId="77777777" w:rsidR="005161EE" w:rsidRDefault="00000000">
                  <w:pPr>
                    <w:pStyle w:val="AM"/>
                    <w:spacing w:after="0"/>
                    <w:ind w:left="0" w:right="0"/>
                    <w:rPr>
                      <w:rFonts w:eastAsia="宋体"/>
                      <w:sz w:val="21"/>
                      <w:szCs w:val="21"/>
                    </w:rPr>
                  </w:pPr>
                  <w:r>
                    <w:rPr>
                      <w:rFonts w:eastAsia="宋体"/>
                      <w:sz w:val="21"/>
                      <w:szCs w:val="21"/>
                    </w:rPr>
                    <w:t>NOx</w:t>
                  </w:r>
                </w:p>
              </w:tc>
              <w:tc>
                <w:tcPr>
                  <w:tcW w:w="1556" w:type="dxa"/>
                  <w:tcBorders>
                    <w:tl2br w:val="nil"/>
                    <w:tr2bl w:val="nil"/>
                  </w:tcBorders>
                  <w:vAlign w:val="center"/>
                </w:tcPr>
                <w:p w14:paraId="57725C84" w14:textId="77777777" w:rsidR="005161EE" w:rsidRDefault="00000000">
                  <w:pPr>
                    <w:pStyle w:val="AM"/>
                    <w:spacing w:after="0"/>
                    <w:ind w:left="0" w:right="0"/>
                    <w:rPr>
                      <w:rFonts w:eastAsia="宋体"/>
                      <w:sz w:val="21"/>
                      <w:szCs w:val="21"/>
                    </w:rPr>
                  </w:pPr>
                  <w:r>
                    <w:rPr>
                      <w:rFonts w:eastAsia="宋体"/>
                      <w:sz w:val="21"/>
                      <w:szCs w:val="21"/>
                    </w:rPr>
                    <w:t>0.17</w:t>
                  </w:r>
                </w:p>
              </w:tc>
              <w:tc>
                <w:tcPr>
                  <w:tcW w:w="1382" w:type="dxa"/>
                  <w:tcBorders>
                    <w:tl2br w:val="nil"/>
                    <w:tr2bl w:val="nil"/>
                  </w:tcBorders>
                  <w:vAlign w:val="center"/>
                </w:tcPr>
                <w:p w14:paraId="5954204C" w14:textId="77777777" w:rsidR="005161EE" w:rsidRDefault="00000000">
                  <w:pPr>
                    <w:pStyle w:val="AM"/>
                    <w:spacing w:after="0"/>
                    <w:ind w:left="0" w:right="0"/>
                    <w:rPr>
                      <w:rFonts w:eastAsia="宋体"/>
                      <w:sz w:val="21"/>
                      <w:szCs w:val="21"/>
                    </w:rPr>
                  </w:pPr>
                  <w:r>
                    <w:rPr>
                      <w:rFonts w:eastAsia="宋体"/>
                      <w:sz w:val="21"/>
                      <w:szCs w:val="21"/>
                    </w:rPr>
                    <w:t>0.26</w:t>
                  </w:r>
                </w:p>
              </w:tc>
              <w:tc>
                <w:tcPr>
                  <w:tcW w:w="1420" w:type="dxa"/>
                  <w:tcBorders>
                    <w:tl2br w:val="nil"/>
                    <w:tr2bl w:val="nil"/>
                  </w:tcBorders>
                  <w:vAlign w:val="center"/>
                </w:tcPr>
                <w:p w14:paraId="0B67F67A" w14:textId="77777777" w:rsidR="005161EE" w:rsidRDefault="00000000">
                  <w:pPr>
                    <w:pStyle w:val="AM"/>
                    <w:spacing w:after="0"/>
                    <w:ind w:left="0" w:right="0"/>
                    <w:rPr>
                      <w:rFonts w:eastAsia="宋体"/>
                      <w:sz w:val="21"/>
                      <w:szCs w:val="21"/>
                    </w:rPr>
                  </w:pPr>
                  <w:r>
                    <w:rPr>
                      <w:rFonts w:eastAsia="宋体"/>
                      <w:sz w:val="21"/>
                      <w:szCs w:val="21"/>
                    </w:rPr>
                    <w:t>0.35</w:t>
                  </w:r>
                </w:p>
              </w:tc>
              <w:tc>
                <w:tcPr>
                  <w:tcW w:w="1421" w:type="dxa"/>
                  <w:tcBorders>
                    <w:tl2br w:val="nil"/>
                    <w:tr2bl w:val="nil"/>
                  </w:tcBorders>
                  <w:vAlign w:val="center"/>
                </w:tcPr>
                <w:p w14:paraId="2E676B41" w14:textId="77777777" w:rsidR="005161EE" w:rsidRDefault="00000000">
                  <w:pPr>
                    <w:pStyle w:val="AM"/>
                    <w:spacing w:after="0"/>
                    <w:ind w:left="0" w:right="0"/>
                    <w:rPr>
                      <w:rFonts w:eastAsia="宋体"/>
                      <w:sz w:val="21"/>
                      <w:szCs w:val="21"/>
                    </w:rPr>
                  </w:pPr>
                  <w:r>
                    <w:rPr>
                      <w:rFonts w:eastAsia="宋体"/>
                      <w:sz w:val="21"/>
                      <w:szCs w:val="21"/>
                    </w:rPr>
                    <w:t>0.44</w:t>
                  </w:r>
                </w:p>
              </w:tc>
            </w:tr>
            <w:tr w:rsidR="005161EE" w14:paraId="6FEB3BDA" w14:textId="77777777">
              <w:trPr>
                <w:jc w:val="right"/>
              </w:trPr>
              <w:tc>
                <w:tcPr>
                  <w:tcW w:w="1542" w:type="dxa"/>
                  <w:vMerge w:val="restart"/>
                  <w:tcBorders>
                    <w:tl2br w:val="nil"/>
                    <w:tr2bl w:val="nil"/>
                  </w:tcBorders>
                  <w:vAlign w:val="center"/>
                </w:tcPr>
                <w:p w14:paraId="6B900A91" w14:textId="77777777" w:rsidR="005161EE" w:rsidRDefault="00000000">
                  <w:pPr>
                    <w:pStyle w:val="AM"/>
                    <w:spacing w:after="0"/>
                    <w:ind w:left="0" w:right="0"/>
                    <w:rPr>
                      <w:rFonts w:eastAsia="宋体"/>
                      <w:sz w:val="21"/>
                      <w:szCs w:val="21"/>
                    </w:rPr>
                  </w:pPr>
                  <w:r>
                    <w:rPr>
                      <w:rFonts w:eastAsia="宋体"/>
                      <w:sz w:val="21"/>
                      <w:szCs w:val="21"/>
                    </w:rPr>
                    <w:t>中型车</w:t>
                  </w:r>
                </w:p>
              </w:tc>
              <w:tc>
                <w:tcPr>
                  <w:tcW w:w="1259" w:type="dxa"/>
                  <w:tcBorders>
                    <w:tl2br w:val="nil"/>
                    <w:tr2bl w:val="nil"/>
                  </w:tcBorders>
                  <w:vAlign w:val="center"/>
                </w:tcPr>
                <w:p w14:paraId="0FF25BD5" w14:textId="77777777" w:rsidR="005161EE" w:rsidRDefault="00000000">
                  <w:pPr>
                    <w:pStyle w:val="AM"/>
                    <w:spacing w:after="0"/>
                    <w:ind w:left="0" w:right="0"/>
                    <w:rPr>
                      <w:rFonts w:eastAsia="宋体"/>
                      <w:sz w:val="21"/>
                      <w:szCs w:val="21"/>
                    </w:rPr>
                  </w:pPr>
                  <w:r>
                    <w:rPr>
                      <w:rFonts w:eastAsia="宋体"/>
                      <w:sz w:val="21"/>
                      <w:szCs w:val="21"/>
                    </w:rPr>
                    <w:t>CO</w:t>
                  </w:r>
                </w:p>
              </w:tc>
              <w:tc>
                <w:tcPr>
                  <w:tcW w:w="1556" w:type="dxa"/>
                  <w:tcBorders>
                    <w:tl2br w:val="nil"/>
                    <w:tr2bl w:val="nil"/>
                  </w:tcBorders>
                  <w:vAlign w:val="center"/>
                </w:tcPr>
                <w:p w14:paraId="5FB9B74B" w14:textId="77777777" w:rsidR="005161EE" w:rsidRDefault="00000000">
                  <w:pPr>
                    <w:pStyle w:val="AM"/>
                    <w:spacing w:after="0"/>
                    <w:ind w:left="0" w:right="0"/>
                    <w:rPr>
                      <w:rFonts w:eastAsia="宋体"/>
                      <w:sz w:val="21"/>
                      <w:szCs w:val="21"/>
                    </w:rPr>
                  </w:pPr>
                  <w:r>
                    <w:rPr>
                      <w:rFonts w:eastAsia="宋体"/>
                      <w:sz w:val="21"/>
                      <w:szCs w:val="21"/>
                    </w:rPr>
                    <w:t>10.25</w:t>
                  </w:r>
                </w:p>
              </w:tc>
              <w:tc>
                <w:tcPr>
                  <w:tcW w:w="1382" w:type="dxa"/>
                  <w:tcBorders>
                    <w:tl2br w:val="nil"/>
                    <w:tr2bl w:val="nil"/>
                  </w:tcBorders>
                  <w:vAlign w:val="center"/>
                </w:tcPr>
                <w:p w14:paraId="72B9ABEF" w14:textId="77777777" w:rsidR="005161EE" w:rsidRDefault="00000000">
                  <w:pPr>
                    <w:pStyle w:val="AM"/>
                    <w:spacing w:after="0"/>
                    <w:ind w:left="0" w:right="0"/>
                    <w:rPr>
                      <w:rFonts w:eastAsia="宋体"/>
                      <w:sz w:val="21"/>
                      <w:szCs w:val="21"/>
                    </w:rPr>
                  </w:pPr>
                  <w:r>
                    <w:rPr>
                      <w:rFonts w:eastAsia="宋体"/>
                      <w:sz w:val="21"/>
                      <w:szCs w:val="21"/>
                    </w:rPr>
                    <w:t>9.05</w:t>
                  </w:r>
                </w:p>
              </w:tc>
              <w:tc>
                <w:tcPr>
                  <w:tcW w:w="1420" w:type="dxa"/>
                  <w:tcBorders>
                    <w:tl2br w:val="nil"/>
                    <w:tr2bl w:val="nil"/>
                  </w:tcBorders>
                  <w:vAlign w:val="center"/>
                </w:tcPr>
                <w:p w14:paraId="5805DB0C" w14:textId="77777777" w:rsidR="005161EE" w:rsidRDefault="00000000">
                  <w:pPr>
                    <w:pStyle w:val="AM"/>
                    <w:spacing w:after="0"/>
                    <w:ind w:left="0" w:right="0"/>
                    <w:rPr>
                      <w:rFonts w:eastAsia="宋体"/>
                      <w:sz w:val="21"/>
                      <w:szCs w:val="21"/>
                    </w:rPr>
                  </w:pPr>
                  <w:r>
                    <w:rPr>
                      <w:rFonts w:eastAsia="宋体"/>
                      <w:sz w:val="21"/>
                      <w:szCs w:val="21"/>
                    </w:rPr>
                    <w:t>7.86</w:t>
                  </w:r>
                </w:p>
              </w:tc>
              <w:tc>
                <w:tcPr>
                  <w:tcW w:w="1421" w:type="dxa"/>
                  <w:tcBorders>
                    <w:tl2br w:val="nil"/>
                    <w:tr2bl w:val="nil"/>
                  </w:tcBorders>
                  <w:vAlign w:val="center"/>
                </w:tcPr>
                <w:p w14:paraId="73B13280" w14:textId="77777777" w:rsidR="005161EE" w:rsidRDefault="00000000">
                  <w:pPr>
                    <w:pStyle w:val="AM"/>
                    <w:spacing w:after="0"/>
                    <w:ind w:left="0" w:right="0"/>
                    <w:rPr>
                      <w:rFonts w:eastAsia="宋体"/>
                      <w:sz w:val="21"/>
                      <w:szCs w:val="21"/>
                    </w:rPr>
                  </w:pPr>
                  <w:r>
                    <w:rPr>
                      <w:rFonts w:eastAsia="宋体"/>
                      <w:sz w:val="21"/>
                      <w:szCs w:val="21"/>
                    </w:rPr>
                    <w:t>7.43</w:t>
                  </w:r>
                </w:p>
              </w:tc>
            </w:tr>
            <w:tr w:rsidR="005161EE" w14:paraId="329AB411" w14:textId="77777777">
              <w:trPr>
                <w:jc w:val="right"/>
              </w:trPr>
              <w:tc>
                <w:tcPr>
                  <w:tcW w:w="1542" w:type="dxa"/>
                  <w:vMerge/>
                  <w:tcBorders>
                    <w:tl2br w:val="nil"/>
                    <w:tr2bl w:val="nil"/>
                  </w:tcBorders>
                  <w:vAlign w:val="center"/>
                </w:tcPr>
                <w:p w14:paraId="2E641501"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5086961D" w14:textId="77777777" w:rsidR="005161EE" w:rsidRDefault="00000000">
                  <w:pPr>
                    <w:pStyle w:val="AM"/>
                    <w:spacing w:after="0"/>
                    <w:ind w:left="0" w:right="0"/>
                    <w:rPr>
                      <w:rFonts w:eastAsia="宋体"/>
                      <w:sz w:val="21"/>
                      <w:szCs w:val="21"/>
                    </w:rPr>
                  </w:pPr>
                  <w:r>
                    <w:rPr>
                      <w:rFonts w:eastAsia="宋体"/>
                      <w:sz w:val="21"/>
                      <w:szCs w:val="21"/>
                    </w:rPr>
                    <w:t>THC</w:t>
                  </w:r>
                </w:p>
              </w:tc>
              <w:tc>
                <w:tcPr>
                  <w:tcW w:w="1556" w:type="dxa"/>
                  <w:tcBorders>
                    <w:tl2br w:val="nil"/>
                    <w:tr2bl w:val="nil"/>
                  </w:tcBorders>
                  <w:vAlign w:val="center"/>
                </w:tcPr>
                <w:p w14:paraId="5639ACB4" w14:textId="77777777" w:rsidR="005161EE" w:rsidRDefault="00000000">
                  <w:pPr>
                    <w:pStyle w:val="AM"/>
                    <w:spacing w:after="0"/>
                    <w:ind w:left="0" w:right="0"/>
                    <w:rPr>
                      <w:rFonts w:eastAsia="宋体"/>
                      <w:sz w:val="21"/>
                      <w:szCs w:val="21"/>
                    </w:rPr>
                  </w:pPr>
                  <w:r>
                    <w:rPr>
                      <w:rFonts w:eastAsia="宋体"/>
                      <w:sz w:val="21"/>
                      <w:szCs w:val="21"/>
                    </w:rPr>
                    <w:t>3.60</w:t>
                  </w:r>
                </w:p>
              </w:tc>
              <w:tc>
                <w:tcPr>
                  <w:tcW w:w="1382" w:type="dxa"/>
                  <w:tcBorders>
                    <w:tl2br w:val="nil"/>
                    <w:tr2bl w:val="nil"/>
                  </w:tcBorders>
                  <w:vAlign w:val="center"/>
                </w:tcPr>
                <w:p w14:paraId="7DA34AE1" w14:textId="77777777" w:rsidR="005161EE" w:rsidRDefault="00000000">
                  <w:pPr>
                    <w:pStyle w:val="AM"/>
                    <w:spacing w:after="0"/>
                    <w:ind w:left="0" w:right="0"/>
                    <w:rPr>
                      <w:rFonts w:eastAsia="宋体"/>
                      <w:sz w:val="21"/>
                      <w:szCs w:val="21"/>
                    </w:rPr>
                  </w:pPr>
                  <w:r>
                    <w:rPr>
                      <w:rFonts w:eastAsia="宋体"/>
                      <w:sz w:val="21"/>
                      <w:szCs w:val="21"/>
                    </w:rPr>
                    <w:t>3.04</w:t>
                  </w:r>
                </w:p>
              </w:tc>
              <w:tc>
                <w:tcPr>
                  <w:tcW w:w="1420" w:type="dxa"/>
                  <w:tcBorders>
                    <w:tl2br w:val="nil"/>
                    <w:tr2bl w:val="nil"/>
                  </w:tcBorders>
                  <w:vAlign w:val="center"/>
                </w:tcPr>
                <w:p w14:paraId="7C7CA39A" w14:textId="77777777" w:rsidR="005161EE" w:rsidRDefault="00000000">
                  <w:pPr>
                    <w:pStyle w:val="AM"/>
                    <w:spacing w:after="0"/>
                    <w:ind w:left="0" w:right="0"/>
                    <w:rPr>
                      <w:rFonts w:eastAsia="宋体"/>
                      <w:sz w:val="21"/>
                      <w:szCs w:val="21"/>
                    </w:rPr>
                  </w:pPr>
                  <w:r>
                    <w:rPr>
                      <w:rFonts w:eastAsia="宋体"/>
                      <w:sz w:val="21"/>
                      <w:szCs w:val="21"/>
                    </w:rPr>
                    <w:t>2.48</w:t>
                  </w:r>
                </w:p>
              </w:tc>
              <w:tc>
                <w:tcPr>
                  <w:tcW w:w="1421" w:type="dxa"/>
                  <w:tcBorders>
                    <w:tl2br w:val="nil"/>
                    <w:tr2bl w:val="nil"/>
                  </w:tcBorders>
                  <w:vAlign w:val="center"/>
                </w:tcPr>
                <w:p w14:paraId="549D538A" w14:textId="77777777" w:rsidR="005161EE" w:rsidRDefault="00000000">
                  <w:pPr>
                    <w:pStyle w:val="AM"/>
                    <w:spacing w:after="0"/>
                    <w:ind w:left="0" w:right="0"/>
                    <w:rPr>
                      <w:rFonts w:eastAsia="宋体"/>
                      <w:sz w:val="21"/>
                      <w:szCs w:val="21"/>
                    </w:rPr>
                  </w:pPr>
                  <w:r>
                    <w:rPr>
                      <w:rFonts w:eastAsia="宋体"/>
                      <w:sz w:val="21"/>
                      <w:szCs w:val="21"/>
                    </w:rPr>
                    <w:t>2.20</w:t>
                  </w:r>
                </w:p>
              </w:tc>
            </w:tr>
            <w:tr w:rsidR="005161EE" w14:paraId="027CDF12" w14:textId="77777777">
              <w:trPr>
                <w:jc w:val="right"/>
              </w:trPr>
              <w:tc>
                <w:tcPr>
                  <w:tcW w:w="1542" w:type="dxa"/>
                  <w:vMerge/>
                  <w:tcBorders>
                    <w:tl2br w:val="nil"/>
                    <w:tr2bl w:val="nil"/>
                  </w:tcBorders>
                  <w:vAlign w:val="center"/>
                </w:tcPr>
                <w:p w14:paraId="73FACF55"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77F0E3F1" w14:textId="77777777" w:rsidR="005161EE" w:rsidRDefault="00000000">
                  <w:pPr>
                    <w:pStyle w:val="AM"/>
                    <w:spacing w:after="0"/>
                    <w:ind w:left="0" w:right="0"/>
                    <w:rPr>
                      <w:rFonts w:eastAsia="宋体"/>
                      <w:sz w:val="21"/>
                      <w:szCs w:val="21"/>
                    </w:rPr>
                  </w:pPr>
                  <w:r>
                    <w:rPr>
                      <w:rFonts w:eastAsia="宋体"/>
                      <w:sz w:val="21"/>
                      <w:szCs w:val="21"/>
                    </w:rPr>
                    <w:t>NOx</w:t>
                  </w:r>
                </w:p>
              </w:tc>
              <w:tc>
                <w:tcPr>
                  <w:tcW w:w="1556" w:type="dxa"/>
                  <w:tcBorders>
                    <w:tl2br w:val="nil"/>
                    <w:tr2bl w:val="nil"/>
                  </w:tcBorders>
                  <w:vAlign w:val="center"/>
                </w:tcPr>
                <w:p w14:paraId="6F657C53" w14:textId="77777777" w:rsidR="005161EE" w:rsidRDefault="00000000">
                  <w:pPr>
                    <w:pStyle w:val="AM"/>
                    <w:spacing w:after="0"/>
                    <w:ind w:left="0" w:right="0"/>
                    <w:rPr>
                      <w:rFonts w:eastAsia="宋体"/>
                      <w:sz w:val="21"/>
                      <w:szCs w:val="21"/>
                    </w:rPr>
                  </w:pPr>
                  <w:r>
                    <w:rPr>
                      <w:rFonts w:eastAsia="宋体"/>
                      <w:sz w:val="21"/>
                      <w:szCs w:val="21"/>
                    </w:rPr>
                    <w:t>0.68</w:t>
                  </w:r>
                </w:p>
              </w:tc>
              <w:tc>
                <w:tcPr>
                  <w:tcW w:w="1382" w:type="dxa"/>
                  <w:tcBorders>
                    <w:tl2br w:val="nil"/>
                    <w:tr2bl w:val="nil"/>
                  </w:tcBorders>
                  <w:vAlign w:val="center"/>
                </w:tcPr>
                <w:p w14:paraId="235F6C06" w14:textId="77777777" w:rsidR="005161EE" w:rsidRDefault="00000000">
                  <w:pPr>
                    <w:pStyle w:val="AM"/>
                    <w:spacing w:after="0"/>
                    <w:ind w:left="0" w:right="0"/>
                    <w:rPr>
                      <w:rFonts w:eastAsia="宋体"/>
                      <w:sz w:val="21"/>
                      <w:szCs w:val="21"/>
                    </w:rPr>
                  </w:pPr>
                  <w:r>
                    <w:rPr>
                      <w:rFonts w:eastAsia="宋体"/>
                      <w:sz w:val="21"/>
                      <w:szCs w:val="21"/>
                    </w:rPr>
                    <w:t>0.81</w:t>
                  </w:r>
                </w:p>
              </w:tc>
              <w:tc>
                <w:tcPr>
                  <w:tcW w:w="1420" w:type="dxa"/>
                  <w:tcBorders>
                    <w:tl2br w:val="nil"/>
                    <w:tr2bl w:val="nil"/>
                  </w:tcBorders>
                  <w:vAlign w:val="center"/>
                </w:tcPr>
                <w:p w14:paraId="1EBFDD00" w14:textId="77777777" w:rsidR="005161EE" w:rsidRDefault="00000000">
                  <w:pPr>
                    <w:pStyle w:val="AM"/>
                    <w:spacing w:after="0"/>
                    <w:ind w:left="0" w:right="0"/>
                    <w:rPr>
                      <w:rFonts w:eastAsia="宋体"/>
                      <w:sz w:val="21"/>
                      <w:szCs w:val="21"/>
                    </w:rPr>
                  </w:pPr>
                  <w:r>
                    <w:rPr>
                      <w:rFonts w:eastAsia="宋体"/>
                      <w:sz w:val="21"/>
                      <w:szCs w:val="21"/>
                    </w:rPr>
                    <w:t>0.95</w:t>
                  </w:r>
                </w:p>
              </w:tc>
              <w:tc>
                <w:tcPr>
                  <w:tcW w:w="1421" w:type="dxa"/>
                  <w:tcBorders>
                    <w:tl2br w:val="nil"/>
                    <w:tr2bl w:val="nil"/>
                  </w:tcBorders>
                  <w:vAlign w:val="center"/>
                </w:tcPr>
                <w:p w14:paraId="418E1308" w14:textId="77777777" w:rsidR="005161EE" w:rsidRDefault="00000000">
                  <w:pPr>
                    <w:pStyle w:val="AM"/>
                    <w:spacing w:after="0"/>
                    <w:ind w:left="0" w:right="0"/>
                    <w:rPr>
                      <w:rFonts w:eastAsia="宋体"/>
                      <w:sz w:val="21"/>
                      <w:szCs w:val="21"/>
                    </w:rPr>
                  </w:pPr>
                  <w:r>
                    <w:rPr>
                      <w:rFonts w:eastAsia="宋体"/>
                      <w:sz w:val="21"/>
                      <w:szCs w:val="21"/>
                    </w:rPr>
                    <w:t>1.08</w:t>
                  </w:r>
                </w:p>
              </w:tc>
            </w:tr>
            <w:tr w:rsidR="005161EE" w14:paraId="47D33B95" w14:textId="77777777">
              <w:trPr>
                <w:jc w:val="right"/>
              </w:trPr>
              <w:tc>
                <w:tcPr>
                  <w:tcW w:w="1542" w:type="dxa"/>
                  <w:vMerge w:val="restart"/>
                  <w:tcBorders>
                    <w:tl2br w:val="nil"/>
                    <w:tr2bl w:val="nil"/>
                  </w:tcBorders>
                  <w:vAlign w:val="center"/>
                </w:tcPr>
                <w:p w14:paraId="0B865BC2" w14:textId="77777777" w:rsidR="005161EE" w:rsidRDefault="00000000">
                  <w:pPr>
                    <w:pStyle w:val="AM"/>
                    <w:spacing w:after="0"/>
                    <w:ind w:left="0" w:right="0"/>
                    <w:rPr>
                      <w:rFonts w:eastAsia="宋体"/>
                      <w:sz w:val="21"/>
                      <w:szCs w:val="21"/>
                    </w:rPr>
                  </w:pPr>
                  <w:r>
                    <w:rPr>
                      <w:rFonts w:eastAsia="宋体"/>
                      <w:sz w:val="21"/>
                      <w:szCs w:val="21"/>
                    </w:rPr>
                    <w:t>大型车</w:t>
                  </w:r>
                </w:p>
              </w:tc>
              <w:tc>
                <w:tcPr>
                  <w:tcW w:w="1259" w:type="dxa"/>
                  <w:tcBorders>
                    <w:tl2br w:val="nil"/>
                    <w:tr2bl w:val="nil"/>
                  </w:tcBorders>
                  <w:vAlign w:val="center"/>
                </w:tcPr>
                <w:p w14:paraId="3C7AC705" w14:textId="77777777" w:rsidR="005161EE" w:rsidRDefault="00000000">
                  <w:pPr>
                    <w:pStyle w:val="AM"/>
                    <w:spacing w:after="0"/>
                    <w:ind w:left="0" w:right="0"/>
                    <w:rPr>
                      <w:rFonts w:eastAsia="宋体"/>
                      <w:sz w:val="21"/>
                      <w:szCs w:val="21"/>
                    </w:rPr>
                  </w:pPr>
                  <w:r>
                    <w:rPr>
                      <w:rFonts w:eastAsia="宋体"/>
                      <w:sz w:val="21"/>
                      <w:szCs w:val="21"/>
                    </w:rPr>
                    <w:t>CO</w:t>
                  </w:r>
                </w:p>
              </w:tc>
              <w:tc>
                <w:tcPr>
                  <w:tcW w:w="1556" w:type="dxa"/>
                  <w:tcBorders>
                    <w:tl2br w:val="nil"/>
                    <w:tr2bl w:val="nil"/>
                  </w:tcBorders>
                  <w:vAlign w:val="center"/>
                </w:tcPr>
                <w:p w14:paraId="4D31D55C" w14:textId="77777777" w:rsidR="005161EE" w:rsidRDefault="00000000">
                  <w:pPr>
                    <w:pStyle w:val="AM"/>
                    <w:spacing w:after="0"/>
                    <w:ind w:left="0" w:right="0"/>
                    <w:rPr>
                      <w:rFonts w:eastAsia="宋体"/>
                      <w:sz w:val="21"/>
                      <w:szCs w:val="21"/>
                    </w:rPr>
                  </w:pPr>
                  <w:r>
                    <w:rPr>
                      <w:rFonts w:eastAsia="宋体"/>
                      <w:sz w:val="21"/>
                      <w:szCs w:val="21"/>
                    </w:rPr>
                    <w:t>1.81</w:t>
                  </w:r>
                </w:p>
              </w:tc>
              <w:tc>
                <w:tcPr>
                  <w:tcW w:w="1382" w:type="dxa"/>
                  <w:tcBorders>
                    <w:tl2br w:val="nil"/>
                    <w:tr2bl w:val="nil"/>
                  </w:tcBorders>
                  <w:vAlign w:val="center"/>
                </w:tcPr>
                <w:p w14:paraId="0BD31114" w14:textId="77777777" w:rsidR="005161EE" w:rsidRDefault="00000000">
                  <w:pPr>
                    <w:pStyle w:val="AM"/>
                    <w:spacing w:after="0"/>
                    <w:ind w:left="0" w:right="0"/>
                    <w:rPr>
                      <w:rFonts w:eastAsia="宋体"/>
                      <w:sz w:val="21"/>
                      <w:szCs w:val="21"/>
                    </w:rPr>
                  </w:pPr>
                  <w:r>
                    <w:rPr>
                      <w:rFonts w:eastAsia="宋体"/>
                      <w:sz w:val="21"/>
                      <w:szCs w:val="21"/>
                    </w:rPr>
                    <w:t>1.58</w:t>
                  </w:r>
                </w:p>
              </w:tc>
              <w:tc>
                <w:tcPr>
                  <w:tcW w:w="1420" w:type="dxa"/>
                  <w:tcBorders>
                    <w:tl2br w:val="nil"/>
                    <w:tr2bl w:val="nil"/>
                  </w:tcBorders>
                  <w:vAlign w:val="center"/>
                </w:tcPr>
                <w:p w14:paraId="3B42D9E6" w14:textId="77777777" w:rsidR="005161EE" w:rsidRDefault="00000000">
                  <w:pPr>
                    <w:pStyle w:val="AM"/>
                    <w:spacing w:after="0"/>
                    <w:ind w:left="0" w:right="0"/>
                    <w:rPr>
                      <w:rFonts w:eastAsia="宋体"/>
                      <w:sz w:val="21"/>
                      <w:szCs w:val="21"/>
                    </w:rPr>
                  </w:pPr>
                  <w:r>
                    <w:rPr>
                      <w:rFonts w:eastAsia="宋体"/>
                      <w:sz w:val="21"/>
                      <w:szCs w:val="21"/>
                    </w:rPr>
                    <w:t>1.34</w:t>
                  </w:r>
                </w:p>
              </w:tc>
              <w:tc>
                <w:tcPr>
                  <w:tcW w:w="1421" w:type="dxa"/>
                  <w:tcBorders>
                    <w:tl2br w:val="nil"/>
                    <w:tr2bl w:val="nil"/>
                  </w:tcBorders>
                  <w:vAlign w:val="center"/>
                </w:tcPr>
                <w:p w14:paraId="0EAE17C9" w14:textId="77777777" w:rsidR="005161EE" w:rsidRDefault="00000000">
                  <w:pPr>
                    <w:pStyle w:val="AM"/>
                    <w:spacing w:after="0"/>
                    <w:ind w:left="0" w:right="0"/>
                    <w:rPr>
                      <w:rFonts w:eastAsia="宋体"/>
                      <w:sz w:val="21"/>
                      <w:szCs w:val="21"/>
                    </w:rPr>
                  </w:pPr>
                  <w:r>
                    <w:rPr>
                      <w:rFonts w:eastAsia="宋体"/>
                      <w:sz w:val="21"/>
                      <w:szCs w:val="21"/>
                    </w:rPr>
                    <w:t>1.23</w:t>
                  </w:r>
                </w:p>
              </w:tc>
            </w:tr>
            <w:tr w:rsidR="005161EE" w14:paraId="1F55D71C" w14:textId="77777777">
              <w:trPr>
                <w:jc w:val="right"/>
              </w:trPr>
              <w:tc>
                <w:tcPr>
                  <w:tcW w:w="1542" w:type="dxa"/>
                  <w:vMerge/>
                  <w:tcBorders>
                    <w:tl2br w:val="nil"/>
                    <w:tr2bl w:val="nil"/>
                  </w:tcBorders>
                  <w:vAlign w:val="center"/>
                </w:tcPr>
                <w:p w14:paraId="0DA19A80"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0BB0CC09" w14:textId="77777777" w:rsidR="005161EE" w:rsidRDefault="00000000">
                  <w:pPr>
                    <w:pStyle w:val="AM"/>
                    <w:spacing w:after="0"/>
                    <w:ind w:left="0" w:right="0"/>
                    <w:rPr>
                      <w:rFonts w:eastAsia="宋体"/>
                      <w:sz w:val="21"/>
                      <w:szCs w:val="21"/>
                    </w:rPr>
                  </w:pPr>
                  <w:r>
                    <w:rPr>
                      <w:rFonts w:eastAsia="宋体"/>
                      <w:sz w:val="21"/>
                      <w:szCs w:val="21"/>
                    </w:rPr>
                    <w:t>THC</w:t>
                  </w:r>
                </w:p>
              </w:tc>
              <w:tc>
                <w:tcPr>
                  <w:tcW w:w="1556" w:type="dxa"/>
                  <w:tcBorders>
                    <w:tl2br w:val="nil"/>
                    <w:tr2bl w:val="nil"/>
                  </w:tcBorders>
                  <w:vAlign w:val="center"/>
                </w:tcPr>
                <w:p w14:paraId="18903D34" w14:textId="77777777" w:rsidR="005161EE" w:rsidRDefault="00000000">
                  <w:pPr>
                    <w:pStyle w:val="AM"/>
                    <w:spacing w:after="0"/>
                    <w:ind w:left="0" w:right="0"/>
                    <w:rPr>
                      <w:rFonts w:eastAsia="宋体"/>
                      <w:sz w:val="21"/>
                      <w:szCs w:val="21"/>
                    </w:rPr>
                  </w:pPr>
                  <w:r>
                    <w:rPr>
                      <w:rFonts w:eastAsia="宋体"/>
                      <w:sz w:val="21"/>
                      <w:szCs w:val="21"/>
                    </w:rPr>
                    <w:t>0.47</w:t>
                  </w:r>
                </w:p>
              </w:tc>
              <w:tc>
                <w:tcPr>
                  <w:tcW w:w="1382" w:type="dxa"/>
                  <w:tcBorders>
                    <w:tl2br w:val="nil"/>
                    <w:tr2bl w:val="nil"/>
                  </w:tcBorders>
                  <w:vAlign w:val="center"/>
                </w:tcPr>
                <w:p w14:paraId="7088B5C0" w14:textId="77777777" w:rsidR="005161EE" w:rsidRDefault="00000000">
                  <w:pPr>
                    <w:pStyle w:val="AM"/>
                    <w:spacing w:after="0"/>
                    <w:ind w:left="0" w:right="0"/>
                    <w:rPr>
                      <w:rFonts w:eastAsia="宋体"/>
                      <w:sz w:val="21"/>
                      <w:szCs w:val="21"/>
                    </w:rPr>
                  </w:pPr>
                  <w:r>
                    <w:rPr>
                      <w:rFonts w:eastAsia="宋体"/>
                      <w:sz w:val="21"/>
                      <w:szCs w:val="21"/>
                    </w:rPr>
                    <w:t>0.42</w:t>
                  </w:r>
                </w:p>
              </w:tc>
              <w:tc>
                <w:tcPr>
                  <w:tcW w:w="1420" w:type="dxa"/>
                  <w:tcBorders>
                    <w:tl2br w:val="nil"/>
                    <w:tr2bl w:val="nil"/>
                  </w:tcBorders>
                  <w:vAlign w:val="center"/>
                </w:tcPr>
                <w:p w14:paraId="47B179FD" w14:textId="77777777" w:rsidR="005161EE" w:rsidRDefault="00000000">
                  <w:pPr>
                    <w:pStyle w:val="AM"/>
                    <w:spacing w:after="0"/>
                    <w:ind w:left="0" w:right="0"/>
                    <w:rPr>
                      <w:rFonts w:eastAsia="宋体"/>
                      <w:sz w:val="21"/>
                      <w:szCs w:val="21"/>
                    </w:rPr>
                  </w:pPr>
                  <w:r>
                    <w:rPr>
                      <w:rFonts w:eastAsia="宋体"/>
                      <w:sz w:val="21"/>
                      <w:szCs w:val="21"/>
                    </w:rPr>
                    <w:t>0.36</w:t>
                  </w:r>
                </w:p>
              </w:tc>
              <w:tc>
                <w:tcPr>
                  <w:tcW w:w="1421" w:type="dxa"/>
                  <w:tcBorders>
                    <w:tl2br w:val="nil"/>
                    <w:tr2bl w:val="nil"/>
                  </w:tcBorders>
                  <w:vAlign w:val="center"/>
                </w:tcPr>
                <w:p w14:paraId="7EA1C6D5" w14:textId="77777777" w:rsidR="005161EE" w:rsidRDefault="00000000">
                  <w:pPr>
                    <w:pStyle w:val="AM"/>
                    <w:spacing w:after="0"/>
                    <w:ind w:left="0" w:right="0"/>
                    <w:rPr>
                      <w:rFonts w:eastAsia="宋体"/>
                      <w:sz w:val="21"/>
                      <w:szCs w:val="21"/>
                    </w:rPr>
                  </w:pPr>
                  <w:r>
                    <w:rPr>
                      <w:rFonts w:eastAsia="宋体"/>
                      <w:sz w:val="21"/>
                      <w:szCs w:val="21"/>
                    </w:rPr>
                    <w:t>0.32</w:t>
                  </w:r>
                </w:p>
              </w:tc>
            </w:tr>
            <w:tr w:rsidR="005161EE" w14:paraId="5AC43779" w14:textId="77777777">
              <w:trPr>
                <w:jc w:val="right"/>
              </w:trPr>
              <w:tc>
                <w:tcPr>
                  <w:tcW w:w="1542" w:type="dxa"/>
                  <w:vMerge/>
                  <w:tcBorders>
                    <w:tl2br w:val="nil"/>
                    <w:tr2bl w:val="nil"/>
                  </w:tcBorders>
                  <w:vAlign w:val="center"/>
                </w:tcPr>
                <w:p w14:paraId="3B2A1F38" w14:textId="77777777" w:rsidR="005161EE" w:rsidRDefault="005161EE">
                  <w:pPr>
                    <w:widowControl/>
                    <w:snapToGrid w:val="0"/>
                    <w:spacing w:line="240" w:lineRule="auto"/>
                    <w:jc w:val="left"/>
                    <w:rPr>
                      <w:spacing w:val="4"/>
                      <w:kern w:val="18"/>
                      <w:szCs w:val="21"/>
                    </w:rPr>
                  </w:pPr>
                </w:p>
              </w:tc>
              <w:tc>
                <w:tcPr>
                  <w:tcW w:w="1259" w:type="dxa"/>
                  <w:tcBorders>
                    <w:tl2br w:val="nil"/>
                    <w:tr2bl w:val="nil"/>
                  </w:tcBorders>
                  <w:vAlign w:val="center"/>
                </w:tcPr>
                <w:p w14:paraId="59FC7D36" w14:textId="77777777" w:rsidR="005161EE" w:rsidRDefault="00000000">
                  <w:pPr>
                    <w:pStyle w:val="AM"/>
                    <w:spacing w:after="0"/>
                    <w:ind w:left="0" w:right="0"/>
                    <w:rPr>
                      <w:rFonts w:eastAsia="宋体"/>
                      <w:sz w:val="21"/>
                      <w:szCs w:val="21"/>
                    </w:rPr>
                  </w:pPr>
                  <w:r>
                    <w:rPr>
                      <w:rFonts w:eastAsia="宋体"/>
                      <w:sz w:val="21"/>
                      <w:szCs w:val="21"/>
                    </w:rPr>
                    <w:t>NOx</w:t>
                  </w:r>
                </w:p>
              </w:tc>
              <w:tc>
                <w:tcPr>
                  <w:tcW w:w="1556" w:type="dxa"/>
                  <w:tcBorders>
                    <w:tl2br w:val="nil"/>
                    <w:tr2bl w:val="nil"/>
                  </w:tcBorders>
                  <w:vAlign w:val="center"/>
                </w:tcPr>
                <w:p w14:paraId="465C609A" w14:textId="77777777" w:rsidR="005161EE" w:rsidRDefault="00000000">
                  <w:pPr>
                    <w:pStyle w:val="AM"/>
                    <w:spacing w:after="0"/>
                    <w:ind w:left="0" w:right="0"/>
                    <w:rPr>
                      <w:rFonts w:eastAsia="宋体"/>
                      <w:sz w:val="21"/>
                      <w:szCs w:val="21"/>
                    </w:rPr>
                  </w:pPr>
                  <w:r>
                    <w:rPr>
                      <w:rFonts w:eastAsia="宋体"/>
                      <w:sz w:val="21"/>
                      <w:szCs w:val="21"/>
                    </w:rPr>
                    <w:t>1.56</w:t>
                  </w:r>
                </w:p>
              </w:tc>
              <w:tc>
                <w:tcPr>
                  <w:tcW w:w="1382" w:type="dxa"/>
                  <w:tcBorders>
                    <w:tl2br w:val="nil"/>
                    <w:tr2bl w:val="nil"/>
                  </w:tcBorders>
                  <w:vAlign w:val="center"/>
                </w:tcPr>
                <w:p w14:paraId="60F2C192" w14:textId="77777777" w:rsidR="005161EE" w:rsidRDefault="00000000">
                  <w:pPr>
                    <w:pStyle w:val="AM"/>
                    <w:spacing w:after="0"/>
                    <w:ind w:left="0" w:right="0"/>
                    <w:rPr>
                      <w:rFonts w:eastAsia="宋体"/>
                      <w:sz w:val="21"/>
                      <w:szCs w:val="21"/>
                    </w:rPr>
                  </w:pPr>
                  <w:r>
                    <w:rPr>
                      <w:rFonts w:eastAsia="宋体"/>
                      <w:sz w:val="21"/>
                      <w:szCs w:val="21"/>
                    </w:rPr>
                    <w:t>1.57</w:t>
                  </w:r>
                </w:p>
              </w:tc>
              <w:tc>
                <w:tcPr>
                  <w:tcW w:w="1420" w:type="dxa"/>
                  <w:tcBorders>
                    <w:tl2br w:val="nil"/>
                    <w:tr2bl w:val="nil"/>
                  </w:tcBorders>
                  <w:vAlign w:val="center"/>
                </w:tcPr>
                <w:p w14:paraId="5BF8DEC5" w14:textId="77777777" w:rsidR="005161EE" w:rsidRDefault="00000000">
                  <w:pPr>
                    <w:pStyle w:val="AM"/>
                    <w:spacing w:after="0"/>
                    <w:ind w:left="0" w:right="0"/>
                    <w:rPr>
                      <w:rFonts w:eastAsia="宋体"/>
                      <w:sz w:val="21"/>
                      <w:szCs w:val="21"/>
                    </w:rPr>
                  </w:pPr>
                  <w:r>
                    <w:rPr>
                      <w:rFonts w:eastAsia="宋体"/>
                      <w:sz w:val="21"/>
                      <w:szCs w:val="21"/>
                    </w:rPr>
                    <w:t>1.58</w:t>
                  </w:r>
                </w:p>
              </w:tc>
              <w:tc>
                <w:tcPr>
                  <w:tcW w:w="1421" w:type="dxa"/>
                  <w:tcBorders>
                    <w:tl2br w:val="nil"/>
                    <w:tr2bl w:val="nil"/>
                  </w:tcBorders>
                  <w:vAlign w:val="center"/>
                </w:tcPr>
                <w:p w14:paraId="75871882" w14:textId="77777777" w:rsidR="005161EE" w:rsidRDefault="00000000">
                  <w:pPr>
                    <w:pStyle w:val="AM"/>
                    <w:spacing w:after="0"/>
                    <w:ind w:left="0" w:right="0"/>
                    <w:rPr>
                      <w:rFonts w:eastAsia="宋体"/>
                      <w:sz w:val="21"/>
                      <w:szCs w:val="21"/>
                    </w:rPr>
                  </w:pPr>
                  <w:r>
                    <w:rPr>
                      <w:rFonts w:eastAsia="宋体"/>
                      <w:sz w:val="21"/>
                      <w:szCs w:val="21"/>
                    </w:rPr>
                    <w:t>1.67</w:t>
                  </w:r>
                </w:p>
              </w:tc>
            </w:tr>
          </w:tbl>
          <w:p w14:paraId="34910DBA" w14:textId="77777777" w:rsidR="005161EE" w:rsidRDefault="00000000">
            <w:pPr>
              <w:pStyle w:val="AM1"/>
              <w:spacing w:line="360" w:lineRule="auto"/>
              <w:jc w:val="both"/>
              <w:rPr>
                <w:rFonts w:ascii="Times New Roman" w:eastAsia="宋体" w:hAnsi="Times New Roman" w:cs="Times New Roman"/>
                <w:b w:val="0"/>
                <w:bCs w:val="0"/>
                <w:sz w:val="18"/>
                <w:szCs w:val="18"/>
              </w:rPr>
            </w:pPr>
            <w:r>
              <w:rPr>
                <w:rFonts w:ascii="Times New Roman" w:eastAsia="宋体" w:hAnsi="Times New Roman" w:cs="Times New Roman"/>
                <w:b w:val="0"/>
                <w:bCs w:val="0"/>
                <w:sz w:val="18"/>
                <w:szCs w:val="18"/>
              </w:rPr>
              <w:t>注：时速低于</w:t>
            </w:r>
            <w:r>
              <w:rPr>
                <w:rFonts w:ascii="Times New Roman" w:eastAsia="宋体" w:hAnsi="Times New Roman" w:cs="Times New Roman"/>
                <w:b w:val="0"/>
                <w:bCs w:val="0"/>
                <w:sz w:val="18"/>
                <w:szCs w:val="18"/>
              </w:rPr>
              <w:t>40km/h</w:t>
            </w:r>
            <w:r>
              <w:rPr>
                <w:rFonts w:ascii="Times New Roman" w:eastAsia="宋体" w:hAnsi="Times New Roman" w:cs="Times New Roman"/>
                <w:b w:val="0"/>
                <w:bCs w:val="0"/>
                <w:sz w:val="18"/>
                <w:szCs w:val="18"/>
              </w:rPr>
              <w:t>按</w:t>
            </w:r>
            <w:r>
              <w:rPr>
                <w:rFonts w:ascii="Times New Roman" w:eastAsia="宋体" w:hAnsi="Times New Roman" w:cs="Times New Roman"/>
                <w:b w:val="0"/>
                <w:bCs w:val="0"/>
                <w:sz w:val="18"/>
                <w:szCs w:val="18"/>
              </w:rPr>
              <w:t>40km/h</w:t>
            </w:r>
            <w:r>
              <w:rPr>
                <w:rFonts w:ascii="Times New Roman" w:eastAsia="宋体" w:hAnsi="Times New Roman" w:cs="Times New Roman"/>
                <w:b w:val="0"/>
                <w:bCs w:val="0"/>
                <w:sz w:val="18"/>
                <w:szCs w:val="18"/>
              </w:rPr>
              <w:t>对应排放因子计。</w:t>
            </w:r>
          </w:p>
          <w:p w14:paraId="3BC85A35" w14:textId="77777777" w:rsidR="005161EE" w:rsidRDefault="00000000">
            <w:pPr>
              <w:tabs>
                <w:tab w:val="left" w:pos="0"/>
              </w:tabs>
              <w:spacing w:line="360" w:lineRule="auto"/>
              <w:ind w:firstLineChars="200" w:firstLine="480"/>
              <w:rPr>
                <w:kern w:val="21"/>
                <w:sz w:val="24"/>
              </w:rPr>
            </w:pPr>
            <w:r>
              <w:rPr>
                <w:kern w:val="21"/>
                <w:sz w:val="24"/>
              </w:rPr>
              <w:t>根据道路交通预测量可计算出各预测年汽车尾气排放源强，其数值见表</w:t>
            </w:r>
            <w:r>
              <w:rPr>
                <w:rFonts w:hint="eastAsia"/>
                <w:kern w:val="21"/>
                <w:sz w:val="24"/>
              </w:rPr>
              <w:t>37</w:t>
            </w:r>
            <w:r>
              <w:rPr>
                <w:kern w:val="21"/>
                <w:sz w:val="24"/>
              </w:rPr>
              <w:t>。</w:t>
            </w:r>
          </w:p>
          <w:p w14:paraId="10398198" w14:textId="77777777" w:rsidR="005161EE" w:rsidRDefault="00000000">
            <w:pPr>
              <w:pStyle w:val="AM1"/>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hint="eastAsia"/>
              </w:rPr>
              <w:t xml:space="preserve">37  </w:t>
            </w:r>
            <w:r>
              <w:rPr>
                <w:rFonts w:ascii="Times New Roman" w:eastAsia="宋体" w:hAnsi="Times New Roman" w:cs="Times New Roman"/>
              </w:rPr>
              <w:t xml:space="preserve"> </w:t>
            </w:r>
            <w:r>
              <w:rPr>
                <w:rFonts w:ascii="Times New Roman" w:eastAsia="宋体" w:hAnsi="Times New Roman" w:cs="Times New Roman"/>
              </w:rPr>
              <w:t>各预测年项目汽车尾气污染物排放源强</w:t>
            </w:r>
            <w:r>
              <w:rPr>
                <w:rFonts w:ascii="Times New Roman" w:eastAsia="宋体" w:hAnsi="Times New Roman" w:cs="Times New Roman"/>
              </w:rPr>
              <w:t xml:space="preserve"> </w:t>
            </w:r>
            <w:r>
              <w:rPr>
                <w:rFonts w:ascii="Times New Roman" w:eastAsia="宋体" w:hAnsi="Times New Roman" w:cs="Times New Roman"/>
              </w:rPr>
              <w:t>（单位：</w:t>
            </w:r>
            <w:r>
              <w:rPr>
                <w:rFonts w:ascii="Times New Roman" w:eastAsia="宋体" w:hAnsi="Times New Roman" w:cs="Times New Roman"/>
              </w:rPr>
              <w:t>mg/m·s</w:t>
            </w:r>
            <w:r>
              <w:rPr>
                <w:rFonts w:ascii="Times New Roman" w:eastAsia="宋体" w:hAnsi="Times New Roman" w:cs="Times New Roman"/>
              </w:rPr>
              <w:t>）</w:t>
            </w:r>
          </w:p>
          <w:tbl>
            <w:tblPr>
              <w:tblW w:w="858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2298"/>
              <w:gridCol w:w="1678"/>
              <w:gridCol w:w="2554"/>
            </w:tblGrid>
            <w:tr w:rsidR="005161EE" w14:paraId="30BA129C" w14:textId="77777777">
              <w:trPr>
                <w:trHeight w:val="23"/>
                <w:tblHeader/>
                <w:jc w:val="right"/>
              </w:trPr>
              <w:tc>
                <w:tcPr>
                  <w:tcW w:w="2054" w:type="dxa"/>
                  <w:tcBorders>
                    <w:tl2br w:val="nil"/>
                    <w:tr2bl w:val="nil"/>
                  </w:tcBorders>
                  <w:vAlign w:val="center"/>
                </w:tcPr>
                <w:p w14:paraId="092D4BA2" w14:textId="77777777" w:rsidR="005161EE" w:rsidRDefault="00000000">
                  <w:pPr>
                    <w:pStyle w:val="25"/>
                    <w:adjustRightInd w:val="0"/>
                    <w:snapToGrid w:val="0"/>
                    <w:rPr>
                      <w:rFonts w:ascii="Times New Roman" w:hAnsi="Times New Roman" w:cs="Times New Roman"/>
                    </w:rPr>
                  </w:pPr>
                  <w:r>
                    <w:rPr>
                      <w:rFonts w:ascii="Times New Roman" w:hAnsi="Times New Roman" w:cs="Times New Roman"/>
                    </w:rPr>
                    <w:t>道路名称</w:t>
                  </w:r>
                </w:p>
              </w:tc>
              <w:tc>
                <w:tcPr>
                  <w:tcW w:w="2298" w:type="dxa"/>
                  <w:tcBorders>
                    <w:tl2br w:val="nil"/>
                    <w:tr2bl w:val="nil"/>
                  </w:tcBorders>
                  <w:vAlign w:val="center"/>
                </w:tcPr>
                <w:p w14:paraId="29BB4E29" w14:textId="77777777" w:rsidR="005161EE" w:rsidRDefault="00000000">
                  <w:pPr>
                    <w:pStyle w:val="AM"/>
                    <w:spacing w:after="0"/>
                    <w:ind w:left="0" w:right="0"/>
                    <w:rPr>
                      <w:rFonts w:eastAsia="宋体"/>
                      <w:sz w:val="21"/>
                      <w:szCs w:val="21"/>
                    </w:rPr>
                  </w:pPr>
                  <w:r>
                    <w:rPr>
                      <w:rFonts w:eastAsia="宋体"/>
                      <w:sz w:val="21"/>
                      <w:szCs w:val="21"/>
                    </w:rPr>
                    <w:t>污染物</w:t>
                  </w:r>
                </w:p>
              </w:tc>
              <w:tc>
                <w:tcPr>
                  <w:tcW w:w="1678" w:type="dxa"/>
                  <w:tcBorders>
                    <w:tl2br w:val="nil"/>
                    <w:tr2bl w:val="nil"/>
                  </w:tcBorders>
                  <w:vAlign w:val="center"/>
                </w:tcPr>
                <w:p w14:paraId="11B2393D" w14:textId="77777777" w:rsidR="005161EE" w:rsidRDefault="00000000">
                  <w:pPr>
                    <w:pStyle w:val="AM"/>
                    <w:spacing w:after="0"/>
                    <w:ind w:left="0" w:right="0"/>
                    <w:rPr>
                      <w:rFonts w:eastAsia="宋体"/>
                      <w:sz w:val="21"/>
                      <w:szCs w:val="21"/>
                    </w:rPr>
                  </w:pPr>
                  <w:r>
                    <w:rPr>
                      <w:rFonts w:eastAsia="宋体"/>
                      <w:sz w:val="21"/>
                      <w:szCs w:val="21"/>
                    </w:rPr>
                    <w:t>预测年</w:t>
                  </w:r>
                </w:p>
              </w:tc>
              <w:tc>
                <w:tcPr>
                  <w:tcW w:w="2554" w:type="dxa"/>
                  <w:tcBorders>
                    <w:tl2br w:val="nil"/>
                    <w:tr2bl w:val="nil"/>
                  </w:tcBorders>
                  <w:vAlign w:val="center"/>
                </w:tcPr>
                <w:p w14:paraId="7D4A916E" w14:textId="77777777" w:rsidR="005161EE" w:rsidRDefault="00000000">
                  <w:pPr>
                    <w:widowControl/>
                    <w:snapToGrid w:val="0"/>
                    <w:spacing w:line="240" w:lineRule="auto"/>
                    <w:jc w:val="center"/>
                    <w:textAlignment w:val="center"/>
                    <w:rPr>
                      <w:szCs w:val="21"/>
                    </w:rPr>
                  </w:pPr>
                  <w:r>
                    <w:rPr>
                      <w:szCs w:val="21"/>
                    </w:rPr>
                    <w:t>排放源强</w:t>
                  </w:r>
                </w:p>
              </w:tc>
            </w:tr>
            <w:tr w:rsidR="005161EE" w14:paraId="1E0CC092" w14:textId="77777777">
              <w:trPr>
                <w:trHeight w:val="23"/>
                <w:tblHeader/>
                <w:jc w:val="right"/>
              </w:trPr>
              <w:tc>
                <w:tcPr>
                  <w:tcW w:w="2054" w:type="dxa"/>
                  <w:vMerge w:val="restart"/>
                  <w:tcBorders>
                    <w:tl2br w:val="nil"/>
                    <w:tr2bl w:val="nil"/>
                  </w:tcBorders>
                  <w:vAlign w:val="center"/>
                </w:tcPr>
                <w:p w14:paraId="6D68C901" w14:textId="77777777" w:rsidR="005161EE" w:rsidRDefault="00000000">
                  <w:pPr>
                    <w:pStyle w:val="25"/>
                    <w:adjustRightInd w:val="0"/>
                    <w:snapToGrid w:val="0"/>
                    <w:rPr>
                      <w:rFonts w:ascii="Times New Roman" w:hAnsi="Times New Roman" w:cs="Times New Roman"/>
                    </w:rPr>
                  </w:pPr>
                  <w:r>
                    <w:rPr>
                      <w:rFonts w:ascii="Times New Roman" w:hAnsi="Times New Roman" w:cs="Times New Roman"/>
                    </w:rPr>
                    <w:t>金水大道</w:t>
                  </w:r>
                </w:p>
              </w:tc>
              <w:tc>
                <w:tcPr>
                  <w:tcW w:w="2298" w:type="dxa"/>
                  <w:vMerge w:val="restart"/>
                  <w:tcBorders>
                    <w:tl2br w:val="nil"/>
                    <w:tr2bl w:val="nil"/>
                  </w:tcBorders>
                  <w:vAlign w:val="center"/>
                </w:tcPr>
                <w:p w14:paraId="67F41F80" w14:textId="77777777" w:rsidR="005161EE" w:rsidRDefault="00000000">
                  <w:pPr>
                    <w:widowControl/>
                    <w:snapToGrid w:val="0"/>
                    <w:spacing w:line="240" w:lineRule="auto"/>
                    <w:jc w:val="center"/>
                    <w:textAlignment w:val="center"/>
                    <w:rPr>
                      <w:szCs w:val="21"/>
                    </w:rPr>
                  </w:pPr>
                  <w:r>
                    <w:rPr>
                      <w:szCs w:val="21"/>
                    </w:rPr>
                    <w:t>CO</w:t>
                  </w:r>
                </w:p>
              </w:tc>
              <w:tc>
                <w:tcPr>
                  <w:tcW w:w="1678" w:type="dxa"/>
                  <w:tcBorders>
                    <w:tl2br w:val="nil"/>
                    <w:tr2bl w:val="nil"/>
                  </w:tcBorders>
                  <w:vAlign w:val="center"/>
                </w:tcPr>
                <w:p w14:paraId="1B696052" w14:textId="77777777" w:rsidR="005161EE" w:rsidRDefault="00000000">
                  <w:pPr>
                    <w:widowControl/>
                    <w:snapToGrid w:val="0"/>
                    <w:spacing w:line="240" w:lineRule="auto"/>
                    <w:jc w:val="center"/>
                    <w:textAlignment w:val="center"/>
                    <w:rPr>
                      <w:szCs w:val="21"/>
                    </w:rPr>
                  </w:pPr>
                  <w:r>
                    <w:rPr>
                      <w:szCs w:val="21"/>
                    </w:rPr>
                    <w:t>近期</w:t>
                  </w:r>
                </w:p>
              </w:tc>
              <w:tc>
                <w:tcPr>
                  <w:tcW w:w="2554" w:type="dxa"/>
                  <w:tcBorders>
                    <w:tl2br w:val="nil"/>
                    <w:tr2bl w:val="nil"/>
                  </w:tcBorders>
                  <w:vAlign w:val="center"/>
                </w:tcPr>
                <w:p w14:paraId="34A0F611" w14:textId="77777777" w:rsidR="005161EE" w:rsidRDefault="00000000">
                  <w:pPr>
                    <w:widowControl/>
                    <w:snapToGrid w:val="0"/>
                    <w:spacing w:line="240" w:lineRule="auto"/>
                    <w:jc w:val="center"/>
                    <w:textAlignment w:val="center"/>
                    <w:rPr>
                      <w:szCs w:val="21"/>
                    </w:rPr>
                  </w:pPr>
                  <w:r>
                    <w:rPr>
                      <w:szCs w:val="21"/>
                    </w:rPr>
                    <w:t>1.851</w:t>
                  </w:r>
                </w:p>
              </w:tc>
            </w:tr>
            <w:tr w:rsidR="005161EE" w14:paraId="4B785703" w14:textId="77777777">
              <w:trPr>
                <w:trHeight w:val="23"/>
                <w:tblHeader/>
                <w:jc w:val="right"/>
              </w:trPr>
              <w:tc>
                <w:tcPr>
                  <w:tcW w:w="2054" w:type="dxa"/>
                  <w:vMerge/>
                  <w:tcBorders>
                    <w:tl2br w:val="nil"/>
                    <w:tr2bl w:val="nil"/>
                  </w:tcBorders>
                  <w:vAlign w:val="center"/>
                </w:tcPr>
                <w:p w14:paraId="6A446512"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5CE6610B"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0D25C65B" w14:textId="77777777" w:rsidR="005161EE" w:rsidRDefault="00000000">
                  <w:pPr>
                    <w:widowControl/>
                    <w:snapToGrid w:val="0"/>
                    <w:spacing w:line="240" w:lineRule="auto"/>
                    <w:jc w:val="center"/>
                    <w:textAlignment w:val="center"/>
                    <w:rPr>
                      <w:szCs w:val="21"/>
                    </w:rPr>
                  </w:pPr>
                  <w:r>
                    <w:rPr>
                      <w:szCs w:val="21"/>
                    </w:rPr>
                    <w:t>中期</w:t>
                  </w:r>
                </w:p>
              </w:tc>
              <w:tc>
                <w:tcPr>
                  <w:tcW w:w="2554" w:type="dxa"/>
                  <w:tcBorders>
                    <w:tl2br w:val="nil"/>
                    <w:tr2bl w:val="nil"/>
                  </w:tcBorders>
                  <w:vAlign w:val="center"/>
                </w:tcPr>
                <w:p w14:paraId="7D373EFC" w14:textId="77777777" w:rsidR="005161EE" w:rsidRDefault="00000000">
                  <w:pPr>
                    <w:widowControl/>
                    <w:snapToGrid w:val="0"/>
                    <w:spacing w:line="240" w:lineRule="auto"/>
                    <w:jc w:val="center"/>
                    <w:textAlignment w:val="center"/>
                    <w:rPr>
                      <w:szCs w:val="21"/>
                    </w:rPr>
                  </w:pPr>
                  <w:r>
                    <w:rPr>
                      <w:szCs w:val="21"/>
                    </w:rPr>
                    <w:t>2.980</w:t>
                  </w:r>
                </w:p>
              </w:tc>
            </w:tr>
            <w:tr w:rsidR="005161EE" w14:paraId="01157E33" w14:textId="77777777">
              <w:trPr>
                <w:trHeight w:val="23"/>
                <w:tblHeader/>
                <w:jc w:val="right"/>
              </w:trPr>
              <w:tc>
                <w:tcPr>
                  <w:tcW w:w="2054" w:type="dxa"/>
                  <w:vMerge/>
                  <w:tcBorders>
                    <w:tl2br w:val="nil"/>
                    <w:tr2bl w:val="nil"/>
                  </w:tcBorders>
                  <w:vAlign w:val="center"/>
                </w:tcPr>
                <w:p w14:paraId="62AEE588"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6AA86B45"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5A28203D" w14:textId="77777777" w:rsidR="005161EE" w:rsidRDefault="00000000">
                  <w:pPr>
                    <w:widowControl/>
                    <w:snapToGrid w:val="0"/>
                    <w:spacing w:line="240" w:lineRule="auto"/>
                    <w:jc w:val="center"/>
                    <w:textAlignment w:val="center"/>
                    <w:rPr>
                      <w:szCs w:val="21"/>
                    </w:rPr>
                  </w:pPr>
                  <w:r>
                    <w:rPr>
                      <w:szCs w:val="21"/>
                    </w:rPr>
                    <w:t>远期</w:t>
                  </w:r>
                </w:p>
              </w:tc>
              <w:tc>
                <w:tcPr>
                  <w:tcW w:w="2554" w:type="dxa"/>
                  <w:tcBorders>
                    <w:tl2br w:val="nil"/>
                    <w:tr2bl w:val="nil"/>
                  </w:tcBorders>
                  <w:vAlign w:val="center"/>
                </w:tcPr>
                <w:p w14:paraId="5069ACC2" w14:textId="77777777" w:rsidR="005161EE" w:rsidRDefault="00000000">
                  <w:pPr>
                    <w:widowControl/>
                    <w:snapToGrid w:val="0"/>
                    <w:spacing w:line="240" w:lineRule="auto"/>
                    <w:jc w:val="center"/>
                    <w:textAlignment w:val="center"/>
                    <w:rPr>
                      <w:szCs w:val="21"/>
                    </w:rPr>
                  </w:pPr>
                  <w:r>
                    <w:rPr>
                      <w:szCs w:val="21"/>
                    </w:rPr>
                    <w:t>6.503</w:t>
                  </w:r>
                </w:p>
              </w:tc>
            </w:tr>
            <w:tr w:rsidR="005161EE" w14:paraId="42B3D2E4" w14:textId="77777777">
              <w:trPr>
                <w:trHeight w:val="23"/>
                <w:tblHeader/>
                <w:jc w:val="right"/>
              </w:trPr>
              <w:tc>
                <w:tcPr>
                  <w:tcW w:w="2054" w:type="dxa"/>
                  <w:vMerge/>
                  <w:tcBorders>
                    <w:tl2br w:val="nil"/>
                    <w:tr2bl w:val="nil"/>
                  </w:tcBorders>
                  <w:vAlign w:val="center"/>
                </w:tcPr>
                <w:p w14:paraId="30971756" w14:textId="77777777" w:rsidR="005161EE" w:rsidRDefault="005161EE">
                  <w:pPr>
                    <w:widowControl/>
                    <w:snapToGrid w:val="0"/>
                    <w:spacing w:line="240" w:lineRule="auto"/>
                    <w:jc w:val="left"/>
                    <w:rPr>
                      <w:szCs w:val="21"/>
                    </w:rPr>
                  </w:pPr>
                </w:p>
              </w:tc>
              <w:tc>
                <w:tcPr>
                  <w:tcW w:w="2298" w:type="dxa"/>
                  <w:vMerge w:val="restart"/>
                  <w:tcBorders>
                    <w:tl2br w:val="nil"/>
                    <w:tr2bl w:val="nil"/>
                  </w:tcBorders>
                  <w:vAlign w:val="center"/>
                </w:tcPr>
                <w:p w14:paraId="2F67098C" w14:textId="77777777" w:rsidR="005161EE" w:rsidRDefault="00000000">
                  <w:pPr>
                    <w:widowControl/>
                    <w:snapToGrid w:val="0"/>
                    <w:spacing w:line="240" w:lineRule="auto"/>
                    <w:jc w:val="center"/>
                    <w:textAlignment w:val="center"/>
                    <w:rPr>
                      <w:szCs w:val="21"/>
                    </w:rPr>
                  </w:pPr>
                  <w:r>
                    <w:rPr>
                      <w:szCs w:val="21"/>
                    </w:rPr>
                    <w:t>NOx</w:t>
                  </w:r>
                </w:p>
              </w:tc>
              <w:tc>
                <w:tcPr>
                  <w:tcW w:w="1678" w:type="dxa"/>
                  <w:tcBorders>
                    <w:tl2br w:val="nil"/>
                    <w:tr2bl w:val="nil"/>
                  </w:tcBorders>
                  <w:vAlign w:val="center"/>
                </w:tcPr>
                <w:p w14:paraId="1EE613E5" w14:textId="77777777" w:rsidR="005161EE" w:rsidRDefault="00000000">
                  <w:pPr>
                    <w:widowControl/>
                    <w:snapToGrid w:val="0"/>
                    <w:spacing w:line="240" w:lineRule="auto"/>
                    <w:jc w:val="center"/>
                    <w:textAlignment w:val="center"/>
                    <w:rPr>
                      <w:szCs w:val="21"/>
                    </w:rPr>
                  </w:pPr>
                  <w:r>
                    <w:rPr>
                      <w:szCs w:val="21"/>
                    </w:rPr>
                    <w:t>近期</w:t>
                  </w:r>
                </w:p>
              </w:tc>
              <w:tc>
                <w:tcPr>
                  <w:tcW w:w="2554" w:type="dxa"/>
                  <w:tcBorders>
                    <w:tl2br w:val="nil"/>
                    <w:tr2bl w:val="nil"/>
                  </w:tcBorders>
                  <w:vAlign w:val="center"/>
                </w:tcPr>
                <w:p w14:paraId="7B95F3B8" w14:textId="77777777" w:rsidR="005161EE" w:rsidRDefault="00000000">
                  <w:pPr>
                    <w:widowControl/>
                    <w:snapToGrid w:val="0"/>
                    <w:spacing w:line="240" w:lineRule="auto"/>
                    <w:jc w:val="center"/>
                    <w:textAlignment w:val="center"/>
                    <w:rPr>
                      <w:szCs w:val="21"/>
                    </w:rPr>
                  </w:pPr>
                  <w:r>
                    <w:rPr>
                      <w:szCs w:val="21"/>
                    </w:rPr>
                    <w:t>0.091</w:t>
                  </w:r>
                </w:p>
              </w:tc>
            </w:tr>
            <w:tr w:rsidR="005161EE" w14:paraId="7350183B" w14:textId="77777777">
              <w:trPr>
                <w:trHeight w:val="23"/>
                <w:tblHeader/>
                <w:jc w:val="right"/>
              </w:trPr>
              <w:tc>
                <w:tcPr>
                  <w:tcW w:w="2054" w:type="dxa"/>
                  <w:vMerge/>
                  <w:tcBorders>
                    <w:tl2br w:val="nil"/>
                    <w:tr2bl w:val="nil"/>
                  </w:tcBorders>
                  <w:vAlign w:val="center"/>
                </w:tcPr>
                <w:p w14:paraId="07AE4C6C"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44B68BAC"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2A19276B" w14:textId="77777777" w:rsidR="005161EE" w:rsidRDefault="00000000">
                  <w:pPr>
                    <w:widowControl/>
                    <w:snapToGrid w:val="0"/>
                    <w:spacing w:line="240" w:lineRule="auto"/>
                    <w:jc w:val="center"/>
                    <w:textAlignment w:val="center"/>
                    <w:rPr>
                      <w:szCs w:val="21"/>
                    </w:rPr>
                  </w:pPr>
                  <w:r>
                    <w:rPr>
                      <w:szCs w:val="21"/>
                    </w:rPr>
                    <w:t>中期</w:t>
                  </w:r>
                </w:p>
              </w:tc>
              <w:tc>
                <w:tcPr>
                  <w:tcW w:w="2554" w:type="dxa"/>
                  <w:tcBorders>
                    <w:tl2br w:val="nil"/>
                    <w:tr2bl w:val="nil"/>
                  </w:tcBorders>
                  <w:vAlign w:val="center"/>
                </w:tcPr>
                <w:p w14:paraId="2209F6DC" w14:textId="77777777" w:rsidR="005161EE" w:rsidRDefault="00000000">
                  <w:pPr>
                    <w:widowControl/>
                    <w:snapToGrid w:val="0"/>
                    <w:spacing w:line="240" w:lineRule="auto"/>
                    <w:jc w:val="center"/>
                    <w:textAlignment w:val="center"/>
                    <w:rPr>
                      <w:szCs w:val="21"/>
                    </w:rPr>
                  </w:pPr>
                  <w:r>
                    <w:rPr>
                      <w:szCs w:val="21"/>
                    </w:rPr>
                    <w:t>0.147</w:t>
                  </w:r>
                </w:p>
              </w:tc>
            </w:tr>
            <w:tr w:rsidR="005161EE" w14:paraId="2DC74FE9" w14:textId="77777777">
              <w:trPr>
                <w:trHeight w:val="23"/>
                <w:tblHeader/>
                <w:jc w:val="right"/>
              </w:trPr>
              <w:tc>
                <w:tcPr>
                  <w:tcW w:w="2054" w:type="dxa"/>
                  <w:vMerge/>
                  <w:tcBorders>
                    <w:tl2br w:val="nil"/>
                    <w:tr2bl w:val="nil"/>
                  </w:tcBorders>
                  <w:vAlign w:val="center"/>
                </w:tcPr>
                <w:p w14:paraId="62BE861E"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422C2250"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322D22BE" w14:textId="77777777" w:rsidR="005161EE" w:rsidRDefault="00000000">
                  <w:pPr>
                    <w:widowControl/>
                    <w:snapToGrid w:val="0"/>
                    <w:spacing w:line="240" w:lineRule="auto"/>
                    <w:jc w:val="center"/>
                    <w:textAlignment w:val="center"/>
                    <w:rPr>
                      <w:szCs w:val="21"/>
                    </w:rPr>
                  </w:pPr>
                  <w:r>
                    <w:rPr>
                      <w:szCs w:val="21"/>
                    </w:rPr>
                    <w:t>远期</w:t>
                  </w:r>
                </w:p>
              </w:tc>
              <w:tc>
                <w:tcPr>
                  <w:tcW w:w="2554" w:type="dxa"/>
                  <w:tcBorders>
                    <w:tl2br w:val="nil"/>
                    <w:tr2bl w:val="nil"/>
                  </w:tcBorders>
                  <w:vAlign w:val="center"/>
                </w:tcPr>
                <w:p w14:paraId="089A9809" w14:textId="77777777" w:rsidR="005161EE" w:rsidRDefault="00000000">
                  <w:pPr>
                    <w:widowControl/>
                    <w:snapToGrid w:val="0"/>
                    <w:spacing w:line="240" w:lineRule="auto"/>
                    <w:jc w:val="center"/>
                    <w:textAlignment w:val="center"/>
                    <w:rPr>
                      <w:szCs w:val="21"/>
                    </w:rPr>
                  </w:pPr>
                  <w:r>
                    <w:rPr>
                      <w:szCs w:val="21"/>
                    </w:rPr>
                    <w:t>0.321</w:t>
                  </w:r>
                </w:p>
              </w:tc>
            </w:tr>
            <w:tr w:rsidR="005161EE" w14:paraId="71A9CEE3" w14:textId="77777777">
              <w:trPr>
                <w:trHeight w:val="23"/>
                <w:tblHeader/>
                <w:jc w:val="right"/>
              </w:trPr>
              <w:tc>
                <w:tcPr>
                  <w:tcW w:w="2054" w:type="dxa"/>
                  <w:vMerge/>
                  <w:tcBorders>
                    <w:tl2br w:val="nil"/>
                    <w:tr2bl w:val="nil"/>
                  </w:tcBorders>
                  <w:vAlign w:val="center"/>
                </w:tcPr>
                <w:p w14:paraId="525171CA" w14:textId="77777777" w:rsidR="005161EE" w:rsidRDefault="005161EE">
                  <w:pPr>
                    <w:widowControl/>
                    <w:snapToGrid w:val="0"/>
                    <w:spacing w:line="240" w:lineRule="auto"/>
                    <w:jc w:val="left"/>
                    <w:rPr>
                      <w:szCs w:val="21"/>
                    </w:rPr>
                  </w:pPr>
                </w:p>
              </w:tc>
              <w:tc>
                <w:tcPr>
                  <w:tcW w:w="2298" w:type="dxa"/>
                  <w:vMerge w:val="restart"/>
                  <w:tcBorders>
                    <w:tl2br w:val="nil"/>
                    <w:tr2bl w:val="nil"/>
                  </w:tcBorders>
                  <w:vAlign w:val="center"/>
                </w:tcPr>
                <w:p w14:paraId="19872B8D" w14:textId="77777777" w:rsidR="005161EE" w:rsidRDefault="00000000">
                  <w:pPr>
                    <w:widowControl/>
                    <w:snapToGrid w:val="0"/>
                    <w:spacing w:line="240" w:lineRule="auto"/>
                    <w:jc w:val="center"/>
                    <w:textAlignment w:val="center"/>
                    <w:rPr>
                      <w:szCs w:val="21"/>
                    </w:rPr>
                  </w:pPr>
                  <w:r>
                    <w:rPr>
                      <w:szCs w:val="21"/>
                    </w:rPr>
                    <w:t>THC</w:t>
                  </w:r>
                </w:p>
              </w:tc>
              <w:tc>
                <w:tcPr>
                  <w:tcW w:w="1678" w:type="dxa"/>
                  <w:tcBorders>
                    <w:tl2br w:val="nil"/>
                    <w:tr2bl w:val="nil"/>
                  </w:tcBorders>
                  <w:vAlign w:val="center"/>
                </w:tcPr>
                <w:p w14:paraId="719E798A" w14:textId="77777777" w:rsidR="005161EE" w:rsidRDefault="00000000">
                  <w:pPr>
                    <w:widowControl/>
                    <w:snapToGrid w:val="0"/>
                    <w:spacing w:line="240" w:lineRule="auto"/>
                    <w:jc w:val="center"/>
                    <w:textAlignment w:val="center"/>
                    <w:rPr>
                      <w:szCs w:val="21"/>
                    </w:rPr>
                  </w:pPr>
                  <w:r>
                    <w:rPr>
                      <w:szCs w:val="21"/>
                    </w:rPr>
                    <w:t>近期</w:t>
                  </w:r>
                </w:p>
              </w:tc>
              <w:tc>
                <w:tcPr>
                  <w:tcW w:w="2554" w:type="dxa"/>
                  <w:tcBorders>
                    <w:tl2br w:val="nil"/>
                    <w:tr2bl w:val="nil"/>
                  </w:tcBorders>
                  <w:vAlign w:val="center"/>
                </w:tcPr>
                <w:p w14:paraId="67A9A19C" w14:textId="77777777" w:rsidR="005161EE" w:rsidRDefault="00000000">
                  <w:pPr>
                    <w:widowControl/>
                    <w:snapToGrid w:val="0"/>
                    <w:spacing w:line="240" w:lineRule="auto"/>
                    <w:jc w:val="center"/>
                    <w:textAlignment w:val="center"/>
                    <w:rPr>
                      <w:szCs w:val="21"/>
                    </w:rPr>
                  </w:pPr>
                  <w:r>
                    <w:rPr>
                      <w:szCs w:val="21"/>
                    </w:rPr>
                    <w:t>0.361</w:t>
                  </w:r>
                </w:p>
              </w:tc>
            </w:tr>
            <w:tr w:rsidR="005161EE" w14:paraId="7B83387E" w14:textId="77777777">
              <w:trPr>
                <w:trHeight w:val="23"/>
                <w:tblHeader/>
                <w:jc w:val="right"/>
              </w:trPr>
              <w:tc>
                <w:tcPr>
                  <w:tcW w:w="2054" w:type="dxa"/>
                  <w:vMerge/>
                  <w:tcBorders>
                    <w:tl2br w:val="nil"/>
                    <w:tr2bl w:val="nil"/>
                  </w:tcBorders>
                  <w:vAlign w:val="center"/>
                </w:tcPr>
                <w:p w14:paraId="1A72C5EA"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401F67C4"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0FDCA82B" w14:textId="77777777" w:rsidR="005161EE" w:rsidRDefault="00000000">
                  <w:pPr>
                    <w:widowControl/>
                    <w:snapToGrid w:val="0"/>
                    <w:spacing w:line="240" w:lineRule="auto"/>
                    <w:jc w:val="center"/>
                    <w:textAlignment w:val="center"/>
                    <w:rPr>
                      <w:szCs w:val="21"/>
                    </w:rPr>
                  </w:pPr>
                  <w:r>
                    <w:rPr>
                      <w:szCs w:val="21"/>
                    </w:rPr>
                    <w:t>中期</w:t>
                  </w:r>
                </w:p>
              </w:tc>
              <w:tc>
                <w:tcPr>
                  <w:tcW w:w="2554" w:type="dxa"/>
                  <w:tcBorders>
                    <w:tl2br w:val="nil"/>
                    <w:tr2bl w:val="nil"/>
                  </w:tcBorders>
                  <w:vAlign w:val="center"/>
                </w:tcPr>
                <w:p w14:paraId="1F2C248F" w14:textId="77777777" w:rsidR="005161EE" w:rsidRDefault="00000000">
                  <w:pPr>
                    <w:widowControl/>
                    <w:snapToGrid w:val="0"/>
                    <w:spacing w:line="240" w:lineRule="auto"/>
                    <w:jc w:val="center"/>
                    <w:textAlignment w:val="center"/>
                    <w:rPr>
                      <w:szCs w:val="21"/>
                    </w:rPr>
                  </w:pPr>
                  <w:r>
                    <w:rPr>
                      <w:szCs w:val="21"/>
                    </w:rPr>
                    <w:t>0.581</w:t>
                  </w:r>
                </w:p>
              </w:tc>
            </w:tr>
            <w:tr w:rsidR="005161EE" w14:paraId="1819E853" w14:textId="77777777">
              <w:trPr>
                <w:trHeight w:val="23"/>
                <w:tblHeader/>
                <w:jc w:val="right"/>
              </w:trPr>
              <w:tc>
                <w:tcPr>
                  <w:tcW w:w="2054" w:type="dxa"/>
                  <w:vMerge/>
                  <w:tcBorders>
                    <w:tl2br w:val="nil"/>
                    <w:tr2bl w:val="nil"/>
                  </w:tcBorders>
                  <w:vAlign w:val="center"/>
                </w:tcPr>
                <w:p w14:paraId="741B42F7" w14:textId="77777777" w:rsidR="005161EE" w:rsidRDefault="005161EE">
                  <w:pPr>
                    <w:widowControl/>
                    <w:snapToGrid w:val="0"/>
                    <w:spacing w:line="240" w:lineRule="auto"/>
                    <w:jc w:val="left"/>
                    <w:rPr>
                      <w:szCs w:val="21"/>
                    </w:rPr>
                  </w:pPr>
                </w:p>
              </w:tc>
              <w:tc>
                <w:tcPr>
                  <w:tcW w:w="2298" w:type="dxa"/>
                  <w:vMerge/>
                  <w:tcBorders>
                    <w:tl2br w:val="nil"/>
                    <w:tr2bl w:val="nil"/>
                  </w:tcBorders>
                  <w:vAlign w:val="center"/>
                </w:tcPr>
                <w:p w14:paraId="54E4EE0C" w14:textId="77777777" w:rsidR="005161EE" w:rsidRDefault="005161EE">
                  <w:pPr>
                    <w:widowControl/>
                    <w:snapToGrid w:val="0"/>
                    <w:spacing w:line="240" w:lineRule="auto"/>
                    <w:jc w:val="left"/>
                    <w:rPr>
                      <w:szCs w:val="21"/>
                    </w:rPr>
                  </w:pPr>
                </w:p>
              </w:tc>
              <w:tc>
                <w:tcPr>
                  <w:tcW w:w="1678" w:type="dxa"/>
                  <w:tcBorders>
                    <w:tl2br w:val="nil"/>
                    <w:tr2bl w:val="nil"/>
                  </w:tcBorders>
                  <w:vAlign w:val="center"/>
                </w:tcPr>
                <w:p w14:paraId="6D8D26FC" w14:textId="77777777" w:rsidR="005161EE" w:rsidRDefault="00000000">
                  <w:pPr>
                    <w:widowControl/>
                    <w:snapToGrid w:val="0"/>
                    <w:spacing w:line="240" w:lineRule="auto"/>
                    <w:jc w:val="center"/>
                    <w:textAlignment w:val="center"/>
                    <w:rPr>
                      <w:szCs w:val="21"/>
                    </w:rPr>
                  </w:pPr>
                  <w:r>
                    <w:rPr>
                      <w:szCs w:val="21"/>
                    </w:rPr>
                    <w:t>远期</w:t>
                  </w:r>
                </w:p>
              </w:tc>
              <w:tc>
                <w:tcPr>
                  <w:tcW w:w="2554" w:type="dxa"/>
                  <w:tcBorders>
                    <w:tl2br w:val="nil"/>
                    <w:tr2bl w:val="nil"/>
                  </w:tcBorders>
                  <w:vAlign w:val="center"/>
                </w:tcPr>
                <w:p w14:paraId="5B1D8F93" w14:textId="77777777" w:rsidR="005161EE" w:rsidRDefault="00000000">
                  <w:pPr>
                    <w:widowControl/>
                    <w:snapToGrid w:val="0"/>
                    <w:spacing w:line="240" w:lineRule="auto"/>
                    <w:jc w:val="center"/>
                    <w:textAlignment w:val="center"/>
                    <w:rPr>
                      <w:szCs w:val="21"/>
                    </w:rPr>
                  </w:pPr>
                  <w:r>
                    <w:rPr>
                      <w:szCs w:val="21"/>
                    </w:rPr>
                    <w:t>1.268</w:t>
                  </w:r>
                </w:p>
              </w:tc>
            </w:tr>
          </w:tbl>
          <w:p w14:paraId="34F27D89" w14:textId="77777777" w:rsidR="005161EE" w:rsidRDefault="00000000">
            <w:pPr>
              <w:tabs>
                <w:tab w:val="left" w:pos="0"/>
              </w:tabs>
              <w:spacing w:line="360" w:lineRule="auto"/>
              <w:ind w:firstLineChars="200" w:firstLine="480"/>
            </w:pPr>
            <w:r>
              <w:rPr>
                <w:kern w:val="21"/>
                <w:sz w:val="24"/>
              </w:rPr>
              <w:lastRenderedPageBreak/>
              <w:t>（</w:t>
            </w:r>
            <w:r>
              <w:rPr>
                <w:kern w:val="21"/>
                <w:sz w:val="24"/>
              </w:rPr>
              <w:t>2</w:t>
            </w:r>
            <w:r>
              <w:rPr>
                <w:kern w:val="21"/>
                <w:sz w:val="24"/>
              </w:rPr>
              <w:t>）清淤恶臭</w:t>
            </w:r>
          </w:p>
          <w:p w14:paraId="55C6D240" w14:textId="77777777" w:rsidR="005161EE" w:rsidRDefault="00000000">
            <w:pPr>
              <w:tabs>
                <w:tab w:val="left" w:pos="0"/>
              </w:tabs>
              <w:spacing w:line="360" w:lineRule="auto"/>
              <w:ind w:firstLineChars="200" w:firstLine="480"/>
              <w:rPr>
                <w:kern w:val="21"/>
                <w:sz w:val="24"/>
              </w:rPr>
            </w:pPr>
            <w:r>
              <w:rPr>
                <w:kern w:val="21"/>
                <w:sz w:val="24"/>
              </w:rPr>
              <w:t>本项目清淤采用的方式是分段施工并抽干积水，然后进行人工及机械清挖的方式进行清淤。本工程采用挖掘机清挖，</w:t>
            </w:r>
            <w:r>
              <w:rPr>
                <w:kern w:val="21"/>
                <w:sz w:val="24"/>
              </w:rPr>
              <w:t>5</w:t>
            </w:r>
            <w:r>
              <w:rPr>
                <w:kern w:val="21"/>
                <w:sz w:val="24"/>
              </w:rPr>
              <w:t>吨自卸汽车运输，底泥堆场采用推土机平土并碾压。淤泥施工周期按照项目整治工程时间安排施工。项目在</w:t>
            </w:r>
            <w:r>
              <w:rPr>
                <w:kern w:val="21"/>
                <w:sz w:val="24"/>
              </w:rPr>
              <w:t>1#</w:t>
            </w:r>
            <w:r>
              <w:rPr>
                <w:kern w:val="21"/>
                <w:sz w:val="24"/>
              </w:rPr>
              <w:t>弃土场附件设置一个淤泥堆放场，本项目淤泥产生量不大，淤泥充填完成待其自然风干后，上部覆土绿化，覆土厚度</w:t>
            </w:r>
            <w:r>
              <w:rPr>
                <w:kern w:val="21"/>
                <w:sz w:val="24"/>
              </w:rPr>
              <w:t>0.3m</w:t>
            </w:r>
            <w:r>
              <w:rPr>
                <w:kern w:val="21"/>
                <w:sz w:val="24"/>
              </w:rPr>
              <w:t>，作为绿化用地。</w:t>
            </w:r>
          </w:p>
          <w:p w14:paraId="477CC727" w14:textId="77777777" w:rsidR="005161EE" w:rsidRDefault="00000000">
            <w:pPr>
              <w:tabs>
                <w:tab w:val="left" w:pos="0"/>
              </w:tabs>
              <w:spacing w:line="360" w:lineRule="auto"/>
              <w:ind w:firstLineChars="200" w:firstLine="480"/>
              <w:rPr>
                <w:kern w:val="21"/>
                <w:sz w:val="24"/>
              </w:rPr>
            </w:pPr>
            <w:r>
              <w:rPr>
                <w:kern w:val="21"/>
                <w:sz w:val="24"/>
              </w:rPr>
              <w:t>清淤治理过程中，河底污泥中可能含有少量植物、藻类等有机物。沉积时间如果较长，有机质腐败产生臭味。恶臭组成成份较为复杂，有</w:t>
            </w:r>
            <w:r>
              <w:rPr>
                <w:kern w:val="21"/>
                <w:sz w:val="24"/>
              </w:rPr>
              <w:t>NH</w:t>
            </w:r>
            <w:r>
              <w:rPr>
                <w:kern w:val="21"/>
                <w:sz w:val="24"/>
                <w:vertAlign w:val="subscript"/>
              </w:rPr>
              <w:t>3</w:t>
            </w:r>
            <w:r>
              <w:rPr>
                <w:kern w:val="21"/>
                <w:sz w:val="24"/>
              </w:rPr>
              <w:t>、</w:t>
            </w:r>
            <w:r>
              <w:rPr>
                <w:kern w:val="21"/>
                <w:sz w:val="24"/>
              </w:rPr>
              <w:t>H</w:t>
            </w:r>
            <w:r>
              <w:rPr>
                <w:kern w:val="21"/>
                <w:sz w:val="24"/>
                <w:vertAlign w:val="subscript"/>
              </w:rPr>
              <w:t>2</w:t>
            </w:r>
            <w:r>
              <w:rPr>
                <w:kern w:val="21"/>
                <w:sz w:val="24"/>
              </w:rPr>
              <w:t>S</w:t>
            </w:r>
            <w:r>
              <w:rPr>
                <w:kern w:val="21"/>
                <w:sz w:val="24"/>
              </w:rPr>
              <w:t>、甲硫醇、甲硫醚、三甲胺等</w:t>
            </w:r>
            <w:r>
              <w:rPr>
                <w:kern w:val="21"/>
                <w:sz w:val="24"/>
              </w:rPr>
              <w:t>10</w:t>
            </w:r>
            <w:r>
              <w:rPr>
                <w:kern w:val="21"/>
                <w:sz w:val="24"/>
              </w:rPr>
              <w:t>余种无机物、有机物，河渠淤泥堆放时产生的恶臭物质一般以</w:t>
            </w:r>
            <w:r>
              <w:rPr>
                <w:kern w:val="21"/>
                <w:sz w:val="24"/>
              </w:rPr>
              <w:t>H</w:t>
            </w:r>
            <w:r>
              <w:rPr>
                <w:kern w:val="21"/>
                <w:sz w:val="24"/>
                <w:vertAlign w:val="subscript"/>
              </w:rPr>
              <w:t>2</w:t>
            </w:r>
            <w:r>
              <w:rPr>
                <w:kern w:val="21"/>
                <w:sz w:val="24"/>
              </w:rPr>
              <w:t>S</w:t>
            </w:r>
            <w:r>
              <w:rPr>
                <w:kern w:val="21"/>
                <w:sz w:val="24"/>
              </w:rPr>
              <w:t>为代表。</w:t>
            </w:r>
          </w:p>
          <w:p w14:paraId="18F0FE35" w14:textId="77777777" w:rsidR="005161EE" w:rsidRDefault="00000000">
            <w:pPr>
              <w:tabs>
                <w:tab w:val="left" w:pos="0"/>
              </w:tabs>
              <w:spacing w:line="360" w:lineRule="auto"/>
              <w:ind w:firstLineChars="200" w:firstLine="480"/>
              <w:rPr>
                <w:kern w:val="21"/>
                <w:sz w:val="24"/>
              </w:rPr>
            </w:pPr>
            <w:r>
              <w:rPr>
                <w:kern w:val="21"/>
                <w:sz w:val="24"/>
              </w:rPr>
              <w:t>恶臭强度是以臭味的嗅觉阈值为基准划分等级的，我国把恶臭强度划分为</w:t>
            </w:r>
            <w:r>
              <w:rPr>
                <w:kern w:val="21"/>
                <w:sz w:val="24"/>
              </w:rPr>
              <w:t>6</w:t>
            </w:r>
            <w:r>
              <w:rPr>
                <w:kern w:val="21"/>
                <w:sz w:val="24"/>
              </w:rPr>
              <w:t>级（见表</w:t>
            </w:r>
            <w:r>
              <w:rPr>
                <w:kern w:val="21"/>
                <w:sz w:val="24"/>
              </w:rPr>
              <w:t>14</w:t>
            </w:r>
            <w:r>
              <w:rPr>
                <w:kern w:val="21"/>
                <w:sz w:val="24"/>
              </w:rPr>
              <w:t>）。限制标准一般相当于恶臭强度</w:t>
            </w:r>
            <w:r>
              <w:rPr>
                <w:kern w:val="21"/>
                <w:sz w:val="24"/>
              </w:rPr>
              <w:t>2.5-3.5</w:t>
            </w:r>
            <w:r>
              <w:rPr>
                <w:kern w:val="21"/>
                <w:sz w:val="24"/>
              </w:rPr>
              <w:t>级，超出该强度范围，即认为发生恶臭污染，需要采取措施。</w:t>
            </w:r>
          </w:p>
          <w:p w14:paraId="70550554" w14:textId="77777777" w:rsidR="005161EE" w:rsidRDefault="00000000">
            <w:pPr>
              <w:snapToGrid w:val="0"/>
              <w:jc w:val="center"/>
              <w:rPr>
                <w:b/>
                <w:bCs/>
                <w:sz w:val="24"/>
                <w:szCs w:val="24"/>
              </w:rPr>
            </w:pPr>
            <w:r>
              <w:rPr>
                <w:b/>
                <w:bCs/>
                <w:sz w:val="24"/>
                <w:szCs w:val="24"/>
              </w:rPr>
              <w:t>表</w:t>
            </w:r>
            <w:r>
              <w:rPr>
                <w:rFonts w:hint="eastAsia"/>
                <w:b/>
                <w:bCs/>
                <w:sz w:val="24"/>
                <w:szCs w:val="24"/>
              </w:rPr>
              <w:t xml:space="preserve">38  </w:t>
            </w:r>
            <w:r>
              <w:rPr>
                <w:b/>
                <w:bCs/>
                <w:sz w:val="24"/>
                <w:szCs w:val="24"/>
              </w:rPr>
              <w:t xml:space="preserve"> </w:t>
            </w:r>
            <w:r>
              <w:rPr>
                <w:b/>
                <w:bCs/>
                <w:sz w:val="24"/>
                <w:szCs w:val="24"/>
              </w:rPr>
              <w:t>恶臭强度分级一览表</w:t>
            </w:r>
          </w:p>
          <w:tbl>
            <w:tblPr>
              <w:tblW w:w="85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97"/>
              <w:gridCol w:w="6373"/>
            </w:tblGrid>
            <w:tr w:rsidR="005161EE" w14:paraId="2E2F011B" w14:textId="77777777">
              <w:trPr>
                <w:jc w:val="center"/>
              </w:trPr>
              <w:tc>
                <w:tcPr>
                  <w:tcW w:w="2197" w:type="dxa"/>
                  <w:tcBorders>
                    <w:tl2br w:val="nil"/>
                    <w:tr2bl w:val="nil"/>
                  </w:tcBorders>
                  <w:vAlign w:val="center"/>
                </w:tcPr>
                <w:p w14:paraId="08BA4BB3" w14:textId="77777777" w:rsidR="005161EE" w:rsidRDefault="00000000">
                  <w:pPr>
                    <w:snapToGrid w:val="0"/>
                    <w:spacing w:line="240" w:lineRule="auto"/>
                    <w:jc w:val="center"/>
                    <w:rPr>
                      <w:szCs w:val="21"/>
                    </w:rPr>
                  </w:pPr>
                  <w:r>
                    <w:rPr>
                      <w:szCs w:val="21"/>
                    </w:rPr>
                    <w:t>恶臭强度分类</w:t>
                  </w:r>
                </w:p>
              </w:tc>
              <w:tc>
                <w:tcPr>
                  <w:tcW w:w="6373" w:type="dxa"/>
                  <w:tcBorders>
                    <w:tl2br w:val="nil"/>
                    <w:tr2bl w:val="nil"/>
                  </w:tcBorders>
                  <w:vAlign w:val="center"/>
                </w:tcPr>
                <w:p w14:paraId="6DF6BFF5" w14:textId="77777777" w:rsidR="005161EE" w:rsidRDefault="00000000">
                  <w:pPr>
                    <w:snapToGrid w:val="0"/>
                    <w:spacing w:line="240" w:lineRule="auto"/>
                    <w:jc w:val="center"/>
                    <w:rPr>
                      <w:szCs w:val="21"/>
                    </w:rPr>
                  </w:pPr>
                  <w:r>
                    <w:rPr>
                      <w:szCs w:val="21"/>
                    </w:rPr>
                    <w:t>臭气感觉强度</w:t>
                  </w:r>
                </w:p>
              </w:tc>
            </w:tr>
            <w:tr w:rsidR="005161EE" w14:paraId="4E6432B5" w14:textId="77777777">
              <w:trPr>
                <w:jc w:val="center"/>
              </w:trPr>
              <w:tc>
                <w:tcPr>
                  <w:tcW w:w="2197" w:type="dxa"/>
                  <w:tcBorders>
                    <w:tl2br w:val="nil"/>
                    <w:tr2bl w:val="nil"/>
                  </w:tcBorders>
                  <w:vAlign w:val="center"/>
                </w:tcPr>
                <w:p w14:paraId="5C4A4040" w14:textId="77777777" w:rsidR="005161EE" w:rsidRDefault="00000000">
                  <w:pPr>
                    <w:snapToGrid w:val="0"/>
                    <w:spacing w:line="240" w:lineRule="auto"/>
                    <w:jc w:val="center"/>
                    <w:rPr>
                      <w:szCs w:val="21"/>
                    </w:rPr>
                  </w:pPr>
                  <w:r>
                    <w:rPr>
                      <w:szCs w:val="21"/>
                    </w:rPr>
                    <w:t>0</w:t>
                  </w:r>
                </w:p>
              </w:tc>
              <w:tc>
                <w:tcPr>
                  <w:tcW w:w="6373" w:type="dxa"/>
                  <w:tcBorders>
                    <w:tl2br w:val="nil"/>
                    <w:tr2bl w:val="nil"/>
                  </w:tcBorders>
                  <w:vAlign w:val="center"/>
                </w:tcPr>
                <w:p w14:paraId="278FB01E" w14:textId="77777777" w:rsidR="005161EE" w:rsidRDefault="00000000">
                  <w:pPr>
                    <w:snapToGrid w:val="0"/>
                    <w:spacing w:line="240" w:lineRule="auto"/>
                    <w:jc w:val="center"/>
                    <w:rPr>
                      <w:szCs w:val="21"/>
                    </w:rPr>
                  </w:pPr>
                  <w:r>
                    <w:rPr>
                      <w:szCs w:val="21"/>
                    </w:rPr>
                    <w:t>无气味</w:t>
                  </w:r>
                </w:p>
              </w:tc>
            </w:tr>
            <w:tr w:rsidR="005161EE" w14:paraId="3D1933C1" w14:textId="77777777">
              <w:trPr>
                <w:jc w:val="center"/>
              </w:trPr>
              <w:tc>
                <w:tcPr>
                  <w:tcW w:w="2197" w:type="dxa"/>
                  <w:tcBorders>
                    <w:tl2br w:val="nil"/>
                    <w:tr2bl w:val="nil"/>
                  </w:tcBorders>
                  <w:vAlign w:val="center"/>
                </w:tcPr>
                <w:p w14:paraId="74FA325A" w14:textId="77777777" w:rsidR="005161EE" w:rsidRDefault="00000000">
                  <w:pPr>
                    <w:snapToGrid w:val="0"/>
                    <w:spacing w:line="240" w:lineRule="auto"/>
                    <w:jc w:val="center"/>
                    <w:rPr>
                      <w:szCs w:val="21"/>
                    </w:rPr>
                  </w:pPr>
                  <w:r>
                    <w:rPr>
                      <w:szCs w:val="21"/>
                    </w:rPr>
                    <w:t>1</w:t>
                  </w:r>
                </w:p>
              </w:tc>
              <w:tc>
                <w:tcPr>
                  <w:tcW w:w="6373" w:type="dxa"/>
                  <w:tcBorders>
                    <w:tl2br w:val="nil"/>
                    <w:tr2bl w:val="nil"/>
                  </w:tcBorders>
                  <w:vAlign w:val="center"/>
                </w:tcPr>
                <w:p w14:paraId="3D6A966A" w14:textId="77777777" w:rsidR="005161EE" w:rsidRDefault="00000000">
                  <w:pPr>
                    <w:snapToGrid w:val="0"/>
                    <w:spacing w:line="240" w:lineRule="auto"/>
                    <w:jc w:val="center"/>
                    <w:rPr>
                      <w:szCs w:val="21"/>
                    </w:rPr>
                  </w:pPr>
                  <w:r>
                    <w:rPr>
                      <w:szCs w:val="21"/>
                    </w:rPr>
                    <w:t>勉强感觉到气味</w:t>
                  </w:r>
                  <w:r>
                    <w:rPr>
                      <w:szCs w:val="21"/>
                    </w:rPr>
                    <w:t>(</w:t>
                  </w:r>
                  <w:r>
                    <w:rPr>
                      <w:szCs w:val="21"/>
                    </w:rPr>
                    <w:t>检知阈值浓度</w:t>
                  </w:r>
                  <w:r>
                    <w:rPr>
                      <w:szCs w:val="21"/>
                    </w:rPr>
                    <w:t>)</w:t>
                  </w:r>
                </w:p>
              </w:tc>
            </w:tr>
            <w:tr w:rsidR="005161EE" w14:paraId="5E60557E" w14:textId="77777777">
              <w:trPr>
                <w:jc w:val="center"/>
              </w:trPr>
              <w:tc>
                <w:tcPr>
                  <w:tcW w:w="2197" w:type="dxa"/>
                  <w:tcBorders>
                    <w:tl2br w:val="nil"/>
                    <w:tr2bl w:val="nil"/>
                  </w:tcBorders>
                  <w:vAlign w:val="center"/>
                </w:tcPr>
                <w:p w14:paraId="0AE34563" w14:textId="77777777" w:rsidR="005161EE" w:rsidRDefault="00000000">
                  <w:pPr>
                    <w:snapToGrid w:val="0"/>
                    <w:spacing w:line="240" w:lineRule="auto"/>
                    <w:jc w:val="center"/>
                    <w:rPr>
                      <w:szCs w:val="21"/>
                    </w:rPr>
                  </w:pPr>
                  <w:r>
                    <w:rPr>
                      <w:szCs w:val="21"/>
                    </w:rPr>
                    <w:t>2</w:t>
                  </w:r>
                </w:p>
              </w:tc>
              <w:tc>
                <w:tcPr>
                  <w:tcW w:w="6373" w:type="dxa"/>
                  <w:tcBorders>
                    <w:tl2br w:val="nil"/>
                    <w:tr2bl w:val="nil"/>
                  </w:tcBorders>
                  <w:vAlign w:val="center"/>
                </w:tcPr>
                <w:p w14:paraId="4BE9AB60" w14:textId="77777777" w:rsidR="005161EE" w:rsidRDefault="00000000">
                  <w:pPr>
                    <w:snapToGrid w:val="0"/>
                    <w:spacing w:line="240" w:lineRule="auto"/>
                    <w:jc w:val="center"/>
                    <w:rPr>
                      <w:szCs w:val="21"/>
                    </w:rPr>
                  </w:pPr>
                  <w:r>
                    <w:rPr>
                      <w:szCs w:val="21"/>
                    </w:rPr>
                    <w:t>能够确定气味性质的较弱气味</w:t>
                  </w:r>
                  <w:r>
                    <w:rPr>
                      <w:szCs w:val="21"/>
                    </w:rPr>
                    <w:t>(</w:t>
                  </w:r>
                  <w:r>
                    <w:rPr>
                      <w:szCs w:val="21"/>
                    </w:rPr>
                    <w:t>确认阈值浓度</w:t>
                  </w:r>
                  <w:r>
                    <w:rPr>
                      <w:szCs w:val="21"/>
                    </w:rPr>
                    <w:t>)</w:t>
                  </w:r>
                </w:p>
              </w:tc>
            </w:tr>
            <w:tr w:rsidR="005161EE" w14:paraId="0FCCFD59" w14:textId="77777777">
              <w:trPr>
                <w:jc w:val="center"/>
              </w:trPr>
              <w:tc>
                <w:tcPr>
                  <w:tcW w:w="2197" w:type="dxa"/>
                  <w:tcBorders>
                    <w:tl2br w:val="nil"/>
                    <w:tr2bl w:val="nil"/>
                  </w:tcBorders>
                  <w:vAlign w:val="center"/>
                </w:tcPr>
                <w:p w14:paraId="30BCB7E3" w14:textId="77777777" w:rsidR="005161EE" w:rsidRDefault="00000000">
                  <w:pPr>
                    <w:snapToGrid w:val="0"/>
                    <w:spacing w:line="240" w:lineRule="auto"/>
                    <w:jc w:val="center"/>
                    <w:rPr>
                      <w:szCs w:val="21"/>
                    </w:rPr>
                  </w:pPr>
                  <w:r>
                    <w:rPr>
                      <w:szCs w:val="21"/>
                    </w:rPr>
                    <w:t>3</w:t>
                  </w:r>
                </w:p>
              </w:tc>
              <w:tc>
                <w:tcPr>
                  <w:tcW w:w="6373" w:type="dxa"/>
                  <w:tcBorders>
                    <w:tl2br w:val="nil"/>
                    <w:tr2bl w:val="nil"/>
                  </w:tcBorders>
                  <w:vAlign w:val="center"/>
                </w:tcPr>
                <w:p w14:paraId="52E755A2" w14:textId="77777777" w:rsidR="005161EE" w:rsidRDefault="00000000">
                  <w:pPr>
                    <w:snapToGrid w:val="0"/>
                    <w:spacing w:line="240" w:lineRule="auto"/>
                    <w:jc w:val="center"/>
                    <w:rPr>
                      <w:szCs w:val="21"/>
                    </w:rPr>
                  </w:pPr>
                  <w:r>
                    <w:rPr>
                      <w:szCs w:val="21"/>
                    </w:rPr>
                    <w:t>很容易闻到有明显气味</w:t>
                  </w:r>
                </w:p>
              </w:tc>
            </w:tr>
            <w:tr w:rsidR="005161EE" w14:paraId="4019604C" w14:textId="77777777">
              <w:trPr>
                <w:jc w:val="center"/>
              </w:trPr>
              <w:tc>
                <w:tcPr>
                  <w:tcW w:w="2197" w:type="dxa"/>
                  <w:tcBorders>
                    <w:tl2br w:val="nil"/>
                    <w:tr2bl w:val="nil"/>
                  </w:tcBorders>
                  <w:vAlign w:val="center"/>
                </w:tcPr>
                <w:p w14:paraId="461FFC79" w14:textId="77777777" w:rsidR="005161EE" w:rsidRDefault="00000000">
                  <w:pPr>
                    <w:snapToGrid w:val="0"/>
                    <w:spacing w:line="240" w:lineRule="auto"/>
                    <w:jc w:val="center"/>
                    <w:rPr>
                      <w:szCs w:val="21"/>
                    </w:rPr>
                  </w:pPr>
                  <w:r>
                    <w:rPr>
                      <w:szCs w:val="21"/>
                    </w:rPr>
                    <w:t>4</w:t>
                  </w:r>
                </w:p>
              </w:tc>
              <w:tc>
                <w:tcPr>
                  <w:tcW w:w="6373" w:type="dxa"/>
                  <w:tcBorders>
                    <w:tl2br w:val="nil"/>
                    <w:tr2bl w:val="nil"/>
                  </w:tcBorders>
                  <w:vAlign w:val="center"/>
                </w:tcPr>
                <w:p w14:paraId="54259030" w14:textId="77777777" w:rsidR="005161EE" w:rsidRDefault="00000000">
                  <w:pPr>
                    <w:snapToGrid w:val="0"/>
                    <w:spacing w:line="240" w:lineRule="auto"/>
                    <w:jc w:val="center"/>
                    <w:rPr>
                      <w:szCs w:val="21"/>
                    </w:rPr>
                  </w:pPr>
                  <w:r>
                    <w:rPr>
                      <w:szCs w:val="21"/>
                    </w:rPr>
                    <w:t>很强的气味</w:t>
                  </w:r>
                </w:p>
              </w:tc>
            </w:tr>
            <w:tr w:rsidR="005161EE" w14:paraId="52797992" w14:textId="77777777">
              <w:trPr>
                <w:jc w:val="center"/>
              </w:trPr>
              <w:tc>
                <w:tcPr>
                  <w:tcW w:w="2197" w:type="dxa"/>
                  <w:tcBorders>
                    <w:tl2br w:val="nil"/>
                    <w:tr2bl w:val="nil"/>
                  </w:tcBorders>
                  <w:vAlign w:val="center"/>
                </w:tcPr>
                <w:p w14:paraId="28901BCD" w14:textId="77777777" w:rsidR="005161EE" w:rsidRDefault="00000000">
                  <w:pPr>
                    <w:snapToGrid w:val="0"/>
                    <w:spacing w:line="240" w:lineRule="auto"/>
                    <w:jc w:val="center"/>
                    <w:rPr>
                      <w:szCs w:val="21"/>
                    </w:rPr>
                  </w:pPr>
                  <w:r>
                    <w:rPr>
                      <w:szCs w:val="21"/>
                    </w:rPr>
                    <w:t>5</w:t>
                  </w:r>
                </w:p>
              </w:tc>
              <w:tc>
                <w:tcPr>
                  <w:tcW w:w="6373" w:type="dxa"/>
                  <w:tcBorders>
                    <w:tl2br w:val="nil"/>
                    <w:tr2bl w:val="nil"/>
                  </w:tcBorders>
                  <w:vAlign w:val="center"/>
                </w:tcPr>
                <w:p w14:paraId="3B87594C" w14:textId="77777777" w:rsidR="005161EE" w:rsidRDefault="00000000">
                  <w:pPr>
                    <w:snapToGrid w:val="0"/>
                    <w:spacing w:line="240" w:lineRule="auto"/>
                    <w:jc w:val="center"/>
                    <w:rPr>
                      <w:szCs w:val="21"/>
                    </w:rPr>
                  </w:pPr>
                  <w:r>
                    <w:rPr>
                      <w:szCs w:val="21"/>
                    </w:rPr>
                    <w:t>极强的气味</w:t>
                  </w:r>
                </w:p>
              </w:tc>
            </w:tr>
          </w:tbl>
          <w:p w14:paraId="1939C263" w14:textId="77777777" w:rsidR="005161EE" w:rsidRDefault="00000000">
            <w:pPr>
              <w:tabs>
                <w:tab w:val="left" w:pos="0"/>
              </w:tabs>
              <w:spacing w:line="360" w:lineRule="auto"/>
              <w:ind w:firstLineChars="200" w:firstLine="480"/>
              <w:rPr>
                <w:kern w:val="21"/>
                <w:sz w:val="24"/>
              </w:rPr>
            </w:pPr>
            <w:r>
              <w:rPr>
                <w:kern w:val="21"/>
                <w:sz w:val="24"/>
              </w:rPr>
              <w:t>本评价采用类比法确定本项目的恶臭污染强度级别：</w:t>
            </w:r>
          </w:p>
          <w:p w14:paraId="57E31C77" w14:textId="77777777" w:rsidR="005161EE" w:rsidRDefault="00000000">
            <w:pPr>
              <w:tabs>
                <w:tab w:val="left" w:pos="0"/>
              </w:tabs>
              <w:spacing w:line="360" w:lineRule="auto"/>
              <w:ind w:firstLineChars="200" w:firstLine="480"/>
              <w:rPr>
                <w:kern w:val="21"/>
                <w:sz w:val="24"/>
              </w:rPr>
            </w:pPr>
            <w:r>
              <w:rPr>
                <w:kern w:val="21"/>
                <w:sz w:val="24"/>
              </w:rPr>
              <w:t>①</w:t>
            </w:r>
            <w:r>
              <w:rPr>
                <w:kern w:val="21"/>
                <w:sz w:val="24"/>
              </w:rPr>
              <w:t>牡丹江南泡子疏挖工程，其污染源恶臭级别调查分析如下表</w:t>
            </w:r>
            <w:r>
              <w:rPr>
                <w:rFonts w:hint="eastAsia"/>
                <w:kern w:val="21"/>
                <w:sz w:val="24"/>
              </w:rPr>
              <w:t>39</w:t>
            </w:r>
            <w:r>
              <w:rPr>
                <w:kern w:val="21"/>
                <w:sz w:val="24"/>
              </w:rPr>
              <w:t>。</w:t>
            </w:r>
          </w:p>
          <w:p w14:paraId="3EC7EC87" w14:textId="77777777" w:rsidR="005161EE" w:rsidRDefault="00000000">
            <w:pPr>
              <w:snapToGrid w:val="0"/>
              <w:jc w:val="center"/>
              <w:rPr>
                <w:b/>
                <w:bCs/>
                <w:sz w:val="24"/>
                <w:szCs w:val="24"/>
              </w:rPr>
            </w:pPr>
            <w:r>
              <w:rPr>
                <w:b/>
                <w:bCs/>
                <w:sz w:val="24"/>
                <w:szCs w:val="24"/>
              </w:rPr>
              <w:t>表</w:t>
            </w:r>
            <w:r>
              <w:rPr>
                <w:rFonts w:hint="eastAsia"/>
                <w:b/>
                <w:bCs/>
                <w:sz w:val="24"/>
                <w:szCs w:val="24"/>
              </w:rPr>
              <w:t xml:space="preserve">39  </w:t>
            </w:r>
            <w:r>
              <w:rPr>
                <w:b/>
                <w:bCs/>
                <w:sz w:val="24"/>
                <w:szCs w:val="24"/>
              </w:rPr>
              <w:t xml:space="preserve"> </w:t>
            </w:r>
            <w:r>
              <w:rPr>
                <w:b/>
                <w:bCs/>
                <w:sz w:val="24"/>
                <w:szCs w:val="24"/>
              </w:rPr>
              <w:t>牡丹江南泡子底泥疏挖臭气强度</w:t>
            </w:r>
          </w:p>
          <w:tbl>
            <w:tblPr>
              <w:tblW w:w="8505" w:type="dxa"/>
              <w:jc w:val="center"/>
              <w:tblBorders>
                <w:top w:val="single" w:sz="6" w:space="0" w:color="auto"/>
                <w:bottom w:val="single" w:sz="6" w:space="0" w:color="auto"/>
                <w:insideH w:val="single" w:sz="6" w:space="0" w:color="auto"/>
                <w:insideV w:val="single" w:sz="6" w:space="0" w:color="auto"/>
              </w:tblBorders>
              <w:tblLayout w:type="fixed"/>
              <w:tblLook w:val="04A0" w:firstRow="1" w:lastRow="0" w:firstColumn="1" w:lastColumn="0" w:noHBand="0" w:noVBand="1"/>
            </w:tblPr>
            <w:tblGrid>
              <w:gridCol w:w="3124"/>
              <w:gridCol w:w="3725"/>
              <w:gridCol w:w="1656"/>
            </w:tblGrid>
            <w:tr w:rsidR="005161EE" w14:paraId="6E466B5E" w14:textId="77777777">
              <w:trPr>
                <w:trHeight w:val="454"/>
                <w:jc w:val="center"/>
              </w:trPr>
              <w:tc>
                <w:tcPr>
                  <w:tcW w:w="3124" w:type="dxa"/>
                  <w:vAlign w:val="center"/>
                </w:tcPr>
                <w:p w14:paraId="16C9D515" w14:textId="77777777" w:rsidR="005161EE" w:rsidRDefault="00000000">
                  <w:pPr>
                    <w:snapToGrid w:val="0"/>
                    <w:spacing w:line="300" w:lineRule="auto"/>
                    <w:jc w:val="center"/>
                    <w:rPr>
                      <w:sz w:val="24"/>
                      <w:szCs w:val="24"/>
                    </w:rPr>
                  </w:pPr>
                  <w:r>
                    <w:t>距离</w:t>
                  </w:r>
                </w:p>
              </w:tc>
              <w:tc>
                <w:tcPr>
                  <w:tcW w:w="3725" w:type="dxa"/>
                  <w:vAlign w:val="center"/>
                </w:tcPr>
                <w:p w14:paraId="58003888" w14:textId="77777777" w:rsidR="005161EE" w:rsidRDefault="00000000">
                  <w:pPr>
                    <w:snapToGrid w:val="0"/>
                    <w:spacing w:line="300" w:lineRule="auto"/>
                    <w:jc w:val="center"/>
                    <w:rPr>
                      <w:sz w:val="24"/>
                      <w:szCs w:val="24"/>
                    </w:rPr>
                  </w:pPr>
                  <w:r>
                    <w:t>臭气感觉强度</w:t>
                  </w:r>
                </w:p>
              </w:tc>
              <w:tc>
                <w:tcPr>
                  <w:tcW w:w="1656" w:type="dxa"/>
                  <w:vAlign w:val="center"/>
                </w:tcPr>
                <w:p w14:paraId="1B859233" w14:textId="77777777" w:rsidR="005161EE" w:rsidRDefault="00000000">
                  <w:pPr>
                    <w:snapToGrid w:val="0"/>
                    <w:spacing w:line="300" w:lineRule="auto"/>
                    <w:jc w:val="center"/>
                    <w:rPr>
                      <w:sz w:val="24"/>
                      <w:szCs w:val="24"/>
                    </w:rPr>
                  </w:pPr>
                  <w:r>
                    <w:t>级别</w:t>
                  </w:r>
                </w:p>
              </w:tc>
            </w:tr>
            <w:tr w:rsidR="005161EE" w14:paraId="7CA84B87" w14:textId="77777777">
              <w:trPr>
                <w:trHeight w:val="454"/>
                <w:jc w:val="center"/>
              </w:trPr>
              <w:tc>
                <w:tcPr>
                  <w:tcW w:w="3124" w:type="dxa"/>
                  <w:vAlign w:val="center"/>
                </w:tcPr>
                <w:p w14:paraId="1E91E1DF" w14:textId="77777777" w:rsidR="005161EE" w:rsidRDefault="00000000">
                  <w:pPr>
                    <w:snapToGrid w:val="0"/>
                    <w:spacing w:line="300" w:lineRule="auto"/>
                    <w:jc w:val="center"/>
                    <w:rPr>
                      <w:sz w:val="24"/>
                      <w:szCs w:val="24"/>
                    </w:rPr>
                  </w:pPr>
                  <w:r>
                    <w:t>岸边</w:t>
                  </w:r>
                </w:p>
              </w:tc>
              <w:tc>
                <w:tcPr>
                  <w:tcW w:w="3725" w:type="dxa"/>
                  <w:vAlign w:val="center"/>
                </w:tcPr>
                <w:p w14:paraId="5D92F111" w14:textId="77777777" w:rsidR="005161EE" w:rsidRDefault="00000000">
                  <w:pPr>
                    <w:snapToGrid w:val="0"/>
                    <w:spacing w:line="300" w:lineRule="auto"/>
                    <w:jc w:val="center"/>
                    <w:rPr>
                      <w:sz w:val="24"/>
                      <w:szCs w:val="24"/>
                    </w:rPr>
                  </w:pPr>
                  <w:r>
                    <w:t>有较明显臭味</w:t>
                  </w:r>
                </w:p>
              </w:tc>
              <w:tc>
                <w:tcPr>
                  <w:tcW w:w="1656" w:type="dxa"/>
                  <w:vAlign w:val="center"/>
                </w:tcPr>
                <w:p w14:paraId="6936F6D5" w14:textId="77777777" w:rsidR="005161EE" w:rsidRDefault="00000000">
                  <w:pPr>
                    <w:snapToGrid w:val="0"/>
                    <w:spacing w:line="300" w:lineRule="auto"/>
                    <w:jc w:val="center"/>
                    <w:rPr>
                      <w:sz w:val="24"/>
                      <w:szCs w:val="24"/>
                    </w:rPr>
                  </w:pPr>
                  <w:r>
                    <w:t>3</w:t>
                  </w:r>
                  <w:r>
                    <w:t>级</w:t>
                  </w:r>
                </w:p>
              </w:tc>
            </w:tr>
            <w:tr w:rsidR="005161EE" w14:paraId="3CC93416" w14:textId="77777777">
              <w:trPr>
                <w:trHeight w:val="454"/>
                <w:jc w:val="center"/>
              </w:trPr>
              <w:tc>
                <w:tcPr>
                  <w:tcW w:w="3124" w:type="dxa"/>
                  <w:vAlign w:val="center"/>
                </w:tcPr>
                <w:p w14:paraId="5F666770" w14:textId="77777777" w:rsidR="005161EE" w:rsidRDefault="00000000">
                  <w:pPr>
                    <w:snapToGrid w:val="0"/>
                    <w:spacing w:line="300" w:lineRule="auto"/>
                    <w:jc w:val="center"/>
                    <w:rPr>
                      <w:sz w:val="24"/>
                      <w:szCs w:val="24"/>
                    </w:rPr>
                  </w:pPr>
                  <w:r>
                    <w:t>岸边</w:t>
                  </w:r>
                  <w:r>
                    <w:t>30m</w:t>
                  </w:r>
                </w:p>
              </w:tc>
              <w:tc>
                <w:tcPr>
                  <w:tcW w:w="3725" w:type="dxa"/>
                  <w:vAlign w:val="center"/>
                </w:tcPr>
                <w:p w14:paraId="769B1504" w14:textId="77777777" w:rsidR="005161EE" w:rsidRDefault="00000000">
                  <w:pPr>
                    <w:snapToGrid w:val="0"/>
                    <w:spacing w:line="300" w:lineRule="auto"/>
                    <w:jc w:val="center"/>
                    <w:rPr>
                      <w:sz w:val="24"/>
                      <w:szCs w:val="24"/>
                    </w:rPr>
                  </w:pPr>
                  <w:r>
                    <w:t>轻微</w:t>
                  </w:r>
                </w:p>
              </w:tc>
              <w:tc>
                <w:tcPr>
                  <w:tcW w:w="1656" w:type="dxa"/>
                  <w:vAlign w:val="center"/>
                </w:tcPr>
                <w:p w14:paraId="368238C8" w14:textId="77777777" w:rsidR="005161EE" w:rsidRDefault="00000000">
                  <w:pPr>
                    <w:snapToGrid w:val="0"/>
                    <w:spacing w:line="300" w:lineRule="auto"/>
                    <w:jc w:val="center"/>
                    <w:rPr>
                      <w:sz w:val="24"/>
                      <w:szCs w:val="24"/>
                    </w:rPr>
                  </w:pPr>
                  <w:r>
                    <w:t>2</w:t>
                  </w:r>
                  <w:r>
                    <w:t>级</w:t>
                  </w:r>
                </w:p>
              </w:tc>
            </w:tr>
            <w:tr w:rsidR="005161EE" w14:paraId="7874C89C" w14:textId="77777777">
              <w:trPr>
                <w:trHeight w:val="454"/>
                <w:jc w:val="center"/>
              </w:trPr>
              <w:tc>
                <w:tcPr>
                  <w:tcW w:w="3124" w:type="dxa"/>
                  <w:vAlign w:val="center"/>
                </w:tcPr>
                <w:p w14:paraId="0DE00B42" w14:textId="77777777" w:rsidR="005161EE" w:rsidRDefault="00000000">
                  <w:pPr>
                    <w:snapToGrid w:val="0"/>
                    <w:spacing w:line="300" w:lineRule="auto"/>
                    <w:jc w:val="center"/>
                    <w:rPr>
                      <w:sz w:val="24"/>
                      <w:szCs w:val="24"/>
                    </w:rPr>
                  </w:pPr>
                  <w:r>
                    <w:t>岸边</w:t>
                  </w:r>
                  <w:r>
                    <w:t>80m</w:t>
                  </w:r>
                </w:p>
              </w:tc>
              <w:tc>
                <w:tcPr>
                  <w:tcW w:w="3725" w:type="dxa"/>
                  <w:vAlign w:val="center"/>
                </w:tcPr>
                <w:p w14:paraId="671C9F97" w14:textId="77777777" w:rsidR="005161EE" w:rsidRDefault="00000000">
                  <w:pPr>
                    <w:snapToGrid w:val="0"/>
                    <w:spacing w:line="300" w:lineRule="auto"/>
                    <w:jc w:val="center"/>
                    <w:rPr>
                      <w:sz w:val="24"/>
                      <w:szCs w:val="24"/>
                    </w:rPr>
                  </w:pPr>
                  <w:r>
                    <w:t>极微</w:t>
                  </w:r>
                </w:p>
              </w:tc>
              <w:tc>
                <w:tcPr>
                  <w:tcW w:w="1656" w:type="dxa"/>
                  <w:vAlign w:val="center"/>
                </w:tcPr>
                <w:p w14:paraId="50236209" w14:textId="77777777" w:rsidR="005161EE" w:rsidRDefault="00000000">
                  <w:pPr>
                    <w:snapToGrid w:val="0"/>
                    <w:spacing w:line="300" w:lineRule="auto"/>
                    <w:jc w:val="center"/>
                    <w:rPr>
                      <w:sz w:val="24"/>
                      <w:szCs w:val="24"/>
                    </w:rPr>
                  </w:pPr>
                  <w:r>
                    <w:t>1</w:t>
                  </w:r>
                  <w:r>
                    <w:t>级</w:t>
                  </w:r>
                </w:p>
              </w:tc>
            </w:tr>
            <w:tr w:rsidR="005161EE" w14:paraId="16906034" w14:textId="77777777">
              <w:trPr>
                <w:trHeight w:val="454"/>
                <w:jc w:val="center"/>
              </w:trPr>
              <w:tc>
                <w:tcPr>
                  <w:tcW w:w="3124" w:type="dxa"/>
                  <w:vAlign w:val="center"/>
                </w:tcPr>
                <w:p w14:paraId="3341049B" w14:textId="77777777" w:rsidR="005161EE" w:rsidRDefault="00000000">
                  <w:pPr>
                    <w:snapToGrid w:val="0"/>
                    <w:spacing w:line="300" w:lineRule="auto"/>
                    <w:jc w:val="center"/>
                    <w:rPr>
                      <w:sz w:val="24"/>
                      <w:szCs w:val="24"/>
                    </w:rPr>
                  </w:pPr>
                  <w:r>
                    <w:t>100m</w:t>
                  </w:r>
                  <w:r>
                    <w:t>外</w:t>
                  </w:r>
                </w:p>
              </w:tc>
              <w:tc>
                <w:tcPr>
                  <w:tcW w:w="3725" w:type="dxa"/>
                  <w:vAlign w:val="center"/>
                </w:tcPr>
                <w:p w14:paraId="605A7291" w14:textId="77777777" w:rsidR="005161EE" w:rsidRDefault="00000000">
                  <w:pPr>
                    <w:snapToGrid w:val="0"/>
                    <w:spacing w:line="300" w:lineRule="auto"/>
                    <w:jc w:val="center"/>
                    <w:rPr>
                      <w:sz w:val="24"/>
                      <w:szCs w:val="24"/>
                    </w:rPr>
                  </w:pPr>
                  <w:r>
                    <w:t>无</w:t>
                  </w:r>
                </w:p>
              </w:tc>
              <w:tc>
                <w:tcPr>
                  <w:tcW w:w="1656" w:type="dxa"/>
                  <w:vAlign w:val="center"/>
                </w:tcPr>
                <w:p w14:paraId="08EA10BA" w14:textId="77777777" w:rsidR="005161EE" w:rsidRDefault="00000000">
                  <w:pPr>
                    <w:snapToGrid w:val="0"/>
                    <w:spacing w:line="300" w:lineRule="auto"/>
                    <w:jc w:val="center"/>
                    <w:rPr>
                      <w:sz w:val="24"/>
                      <w:szCs w:val="24"/>
                    </w:rPr>
                  </w:pPr>
                  <w:r>
                    <w:t>0</w:t>
                  </w:r>
                  <w:r>
                    <w:t>级</w:t>
                  </w:r>
                </w:p>
              </w:tc>
            </w:tr>
          </w:tbl>
          <w:p w14:paraId="3BC759F2" w14:textId="77777777" w:rsidR="005161EE" w:rsidRDefault="00000000">
            <w:pPr>
              <w:tabs>
                <w:tab w:val="left" w:pos="0"/>
              </w:tabs>
              <w:spacing w:line="360" w:lineRule="auto"/>
              <w:ind w:firstLineChars="200" w:firstLine="480"/>
              <w:rPr>
                <w:kern w:val="21"/>
                <w:sz w:val="24"/>
              </w:rPr>
            </w:pPr>
            <w:r>
              <w:rPr>
                <w:kern w:val="21"/>
                <w:sz w:val="24"/>
              </w:rPr>
              <w:t>②</w:t>
            </w:r>
            <w:r>
              <w:rPr>
                <w:kern w:val="21"/>
                <w:sz w:val="24"/>
              </w:rPr>
              <w:t>南宁南湖湖泊治理工程采用湿式疏挖，只在湖边有微弱气味，</w:t>
            </w:r>
            <w:r>
              <w:rPr>
                <w:kern w:val="21"/>
                <w:sz w:val="24"/>
              </w:rPr>
              <w:t>50m</w:t>
            </w:r>
            <w:r>
              <w:rPr>
                <w:kern w:val="21"/>
                <w:sz w:val="24"/>
              </w:rPr>
              <w:t>之外基本无气味。</w:t>
            </w:r>
          </w:p>
          <w:p w14:paraId="69D27573" w14:textId="77777777" w:rsidR="005161EE" w:rsidRDefault="00000000">
            <w:pPr>
              <w:tabs>
                <w:tab w:val="left" w:pos="0"/>
              </w:tabs>
              <w:spacing w:line="360" w:lineRule="auto"/>
              <w:ind w:firstLineChars="200" w:firstLine="480"/>
              <w:rPr>
                <w:kern w:val="21"/>
                <w:sz w:val="24"/>
              </w:rPr>
            </w:pPr>
            <w:r>
              <w:rPr>
                <w:kern w:val="21"/>
                <w:sz w:val="24"/>
              </w:rPr>
              <w:t>综上所述，清淤工程淤泥恶臭一般在</w:t>
            </w:r>
            <w:r>
              <w:rPr>
                <w:kern w:val="21"/>
                <w:sz w:val="24"/>
              </w:rPr>
              <w:t>3</w:t>
            </w:r>
            <w:r>
              <w:rPr>
                <w:kern w:val="21"/>
                <w:sz w:val="24"/>
              </w:rPr>
              <w:t>级以下，</w:t>
            </w:r>
            <w:r>
              <w:rPr>
                <w:kern w:val="21"/>
                <w:sz w:val="24"/>
              </w:rPr>
              <w:t>50m</w:t>
            </w:r>
            <w:r>
              <w:rPr>
                <w:kern w:val="21"/>
                <w:sz w:val="24"/>
              </w:rPr>
              <w:t>以外基本嗅不出异味。</w:t>
            </w:r>
          </w:p>
          <w:p w14:paraId="49F0A321" w14:textId="77777777" w:rsidR="005161EE" w:rsidRDefault="00000000">
            <w:pPr>
              <w:tabs>
                <w:tab w:val="left" w:pos="0"/>
              </w:tabs>
              <w:spacing w:line="360" w:lineRule="auto"/>
              <w:ind w:firstLineChars="200" w:firstLine="480"/>
              <w:rPr>
                <w:kern w:val="21"/>
                <w:sz w:val="24"/>
              </w:rPr>
            </w:pPr>
            <w:r>
              <w:rPr>
                <w:kern w:val="21"/>
                <w:sz w:val="24"/>
              </w:rPr>
              <w:t>污泥清淤，随即运往淤泥堆放场。由于暴露时间短，且工程区空旷、扩散条件</w:t>
            </w:r>
            <w:r>
              <w:rPr>
                <w:kern w:val="21"/>
                <w:sz w:val="24"/>
              </w:rPr>
              <w:lastRenderedPageBreak/>
              <w:t>好，淤泥产生的恶臭对环境影响极小。</w:t>
            </w:r>
          </w:p>
          <w:p w14:paraId="2FAF0779" w14:textId="77777777" w:rsidR="005161EE" w:rsidRDefault="00000000">
            <w:pPr>
              <w:tabs>
                <w:tab w:val="left" w:pos="0"/>
              </w:tabs>
              <w:spacing w:line="360" w:lineRule="auto"/>
              <w:ind w:firstLineChars="200" w:firstLine="480"/>
              <w:rPr>
                <w:kern w:val="21"/>
                <w:sz w:val="24"/>
              </w:rPr>
            </w:pPr>
            <w:r>
              <w:rPr>
                <w:kern w:val="21"/>
                <w:sz w:val="24"/>
              </w:rPr>
              <w:t>堆场堆放淤泥产生的恶臭必将会对附近居民产生一定的影响，但这种影响是暂时的，随着施工期的结束，影响也随之消失。淤泥会倒入附近的弃土场，部分后期做绿化再利用。据现场调查，项目最近的敏感点为东面</w:t>
            </w:r>
            <w:r>
              <w:rPr>
                <w:kern w:val="21"/>
                <w:sz w:val="24"/>
              </w:rPr>
              <w:t>226m</w:t>
            </w:r>
            <w:r>
              <w:rPr>
                <w:kern w:val="21"/>
                <w:sz w:val="24"/>
              </w:rPr>
              <w:t>的桃花洲，淤泥堆场的恶臭影响范围一般在距堆场边界</w:t>
            </w:r>
            <w:r>
              <w:rPr>
                <w:kern w:val="21"/>
                <w:sz w:val="24"/>
              </w:rPr>
              <w:t>30m</w:t>
            </w:r>
            <w:r>
              <w:rPr>
                <w:kern w:val="21"/>
                <w:sz w:val="24"/>
              </w:rPr>
              <w:t>的范围，对周边敏感点基本无影响。</w:t>
            </w:r>
          </w:p>
          <w:p w14:paraId="68BE88AB" w14:textId="77777777" w:rsidR="005161EE" w:rsidRDefault="00000000">
            <w:pPr>
              <w:spacing w:line="360" w:lineRule="auto"/>
              <w:ind w:firstLineChars="196" w:firstLine="472"/>
              <w:jc w:val="left"/>
              <w:rPr>
                <w:b/>
                <w:sz w:val="24"/>
              </w:rPr>
            </w:pPr>
            <w:r>
              <w:rPr>
                <w:b/>
                <w:sz w:val="24"/>
              </w:rPr>
              <w:t>3</w:t>
            </w:r>
            <w:r>
              <w:rPr>
                <w:b/>
                <w:sz w:val="24"/>
              </w:rPr>
              <w:t>、噪声</w:t>
            </w:r>
          </w:p>
          <w:p w14:paraId="708DEE8C" w14:textId="77777777" w:rsidR="005161EE" w:rsidRDefault="00000000">
            <w:pPr>
              <w:tabs>
                <w:tab w:val="left" w:pos="0"/>
              </w:tabs>
              <w:spacing w:line="360" w:lineRule="auto"/>
              <w:ind w:firstLineChars="200" w:firstLine="480"/>
              <w:rPr>
                <w:kern w:val="21"/>
                <w:sz w:val="24"/>
              </w:rPr>
            </w:pPr>
            <w:r>
              <w:rPr>
                <w:kern w:val="21"/>
                <w:sz w:val="24"/>
              </w:rPr>
              <w:t>营运期的噪声主要是交通噪声及游客活动噪声。</w:t>
            </w:r>
          </w:p>
          <w:p w14:paraId="10055651" w14:textId="77777777" w:rsidR="005161EE" w:rsidRDefault="00000000">
            <w:pPr>
              <w:tabs>
                <w:tab w:val="left" w:pos="0"/>
              </w:tabs>
              <w:spacing w:line="360" w:lineRule="auto"/>
              <w:ind w:firstLineChars="200" w:firstLine="480"/>
              <w:rPr>
                <w:kern w:val="21"/>
                <w:sz w:val="24"/>
              </w:rPr>
            </w:pPr>
            <w:r>
              <w:rPr>
                <w:kern w:val="21"/>
                <w:sz w:val="24"/>
              </w:rPr>
              <w:t>1</w:t>
            </w:r>
            <w:r>
              <w:rPr>
                <w:kern w:val="21"/>
                <w:sz w:val="24"/>
              </w:rPr>
              <w:t>、交通噪声</w:t>
            </w:r>
          </w:p>
          <w:p w14:paraId="37CD12CE" w14:textId="77777777" w:rsidR="005161EE" w:rsidRDefault="00000000">
            <w:pPr>
              <w:tabs>
                <w:tab w:val="left" w:pos="0"/>
              </w:tabs>
              <w:spacing w:line="360" w:lineRule="auto"/>
              <w:ind w:firstLineChars="200" w:firstLine="480"/>
              <w:rPr>
                <w:kern w:val="21"/>
                <w:sz w:val="24"/>
              </w:rPr>
            </w:pPr>
            <w:r>
              <w:rPr>
                <w:kern w:val="21"/>
                <w:sz w:val="24"/>
              </w:rPr>
              <w:t>项目营运期的交通噪声排放源强计算过程如下：参考《</w:t>
            </w:r>
            <w:bookmarkStart w:id="134" w:name="OLE_LINK1"/>
            <w:bookmarkStart w:id="135" w:name="OLE_LINK2"/>
            <w:bookmarkEnd w:id="134"/>
            <w:r>
              <w:rPr>
                <w:kern w:val="21"/>
                <w:sz w:val="24"/>
              </w:rPr>
              <w:t>道路建设项目环境影响评价规范》</w:t>
            </w:r>
            <w:bookmarkEnd w:id="135"/>
            <w:r>
              <w:rPr>
                <w:kern w:val="21"/>
                <w:sz w:val="24"/>
              </w:rPr>
              <w:t>中有关车速的计算方法计算得知，可以计算出本项目路面行驶各种机动车的平均辐射声级，在行车线</w:t>
            </w:r>
            <w:r>
              <w:rPr>
                <w:kern w:val="21"/>
                <w:sz w:val="24"/>
              </w:rPr>
              <w:t>7.5m</w:t>
            </w:r>
            <w:r>
              <w:rPr>
                <w:kern w:val="21"/>
                <w:sz w:val="24"/>
              </w:rPr>
              <w:t>处的平均噪声级与车速之间的关系如下表和计算结果见表</w:t>
            </w:r>
            <w:r>
              <w:rPr>
                <w:kern w:val="21"/>
                <w:sz w:val="24"/>
              </w:rPr>
              <w:t>3.2-4</w:t>
            </w:r>
            <w:r>
              <w:rPr>
                <w:kern w:val="21"/>
                <w:sz w:val="24"/>
              </w:rPr>
              <w:t>。</w:t>
            </w:r>
          </w:p>
          <w:p w14:paraId="51573736" w14:textId="77777777" w:rsidR="005161EE" w:rsidRDefault="00000000">
            <w:pPr>
              <w:tabs>
                <w:tab w:val="left" w:pos="0"/>
              </w:tabs>
              <w:spacing w:line="360" w:lineRule="auto"/>
              <w:ind w:firstLineChars="200" w:firstLine="480"/>
              <w:rPr>
                <w:kern w:val="21"/>
                <w:sz w:val="24"/>
              </w:rPr>
            </w:pPr>
            <w:r>
              <w:rPr>
                <w:kern w:val="21"/>
                <w:sz w:val="24"/>
              </w:rPr>
              <w:t>车速计算参考公式如下所示：</w:t>
            </w:r>
          </w:p>
          <w:p w14:paraId="19EDEC4F" w14:textId="77777777" w:rsidR="005161EE" w:rsidRDefault="00000000">
            <w:pPr>
              <w:spacing w:line="360" w:lineRule="auto"/>
              <w:jc w:val="center"/>
            </w:pPr>
            <w:r>
              <w:rPr>
                <w:noProof/>
              </w:rPr>
              <w:drawing>
                <wp:inline distT="0" distB="0" distL="0" distR="0" wp14:anchorId="6F05357D" wp14:editId="35E20228">
                  <wp:extent cx="1552575" cy="790575"/>
                  <wp:effectExtent l="19050" t="0" r="9525" b="0"/>
                  <wp:docPr id="125" name="图片 125" descr="C:\Users\ADMINI~1\AppData\Local\Temp\ksohtml\wps374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ksohtml\wps374D.tmp.png"/>
                          <pic:cNvPicPr>
                            <a:picLocks noChangeAspect="1" noChangeArrowheads="1"/>
                          </pic:cNvPicPr>
                        </pic:nvPicPr>
                        <pic:blipFill>
                          <a:blip r:embed="rId50"/>
                          <a:srcRect/>
                          <a:stretch>
                            <a:fillRect/>
                          </a:stretch>
                        </pic:blipFill>
                        <pic:spPr>
                          <a:xfrm>
                            <a:off x="0" y="0"/>
                            <a:ext cx="1552575" cy="790575"/>
                          </a:xfrm>
                          <a:prstGeom prst="rect">
                            <a:avLst/>
                          </a:prstGeom>
                          <a:noFill/>
                          <a:ln w="9525">
                            <a:noFill/>
                            <a:miter lim="800000"/>
                            <a:headEnd/>
                            <a:tailEnd/>
                          </a:ln>
                        </pic:spPr>
                      </pic:pic>
                    </a:graphicData>
                  </a:graphic>
                </wp:inline>
              </w:drawing>
            </w:r>
          </w:p>
          <w:p w14:paraId="578F566F" w14:textId="77777777" w:rsidR="005161EE" w:rsidRDefault="00000000">
            <w:pPr>
              <w:tabs>
                <w:tab w:val="left" w:pos="0"/>
              </w:tabs>
              <w:spacing w:line="360" w:lineRule="auto"/>
              <w:ind w:firstLineChars="200" w:firstLine="480"/>
              <w:rPr>
                <w:kern w:val="21"/>
                <w:sz w:val="24"/>
              </w:rPr>
            </w:pPr>
            <w:r>
              <w:rPr>
                <w:kern w:val="21"/>
                <w:sz w:val="24"/>
              </w:rPr>
              <w:t>式中：</w:t>
            </w:r>
            <w:r>
              <w:rPr>
                <w:kern w:val="21"/>
                <w:sz w:val="24"/>
              </w:rPr>
              <w:t>vi—</w:t>
            </w:r>
            <w:r>
              <w:rPr>
                <w:kern w:val="21"/>
                <w:sz w:val="24"/>
              </w:rPr>
              <w:t>第</w:t>
            </w:r>
            <w:r>
              <w:rPr>
                <w:kern w:val="21"/>
                <w:sz w:val="24"/>
              </w:rPr>
              <w:t xml:space="preserve">i </w:t>
            </w:r>
            <w:r>
              <w:rPr>
                <w:kern w:val="21"/>
                <w:sz w:val="24"/>
              </w:rPr>
              <w:t>种车型车辆的预测车速，</w:t>
            </w:r>
            <w:r>
              <w:rPr>
                <w:kern w:val="21"/>
                <w:sz w:val="24"/>
              </w:rPr>
              <w:t>km/h</w:t>
            </w:r>
            <w:r>
              <w:rPr>
                <w:kern w:val="21"/>
                <w:sz w:val="24"/>
              </w:rPr>
              <w:t>；当设计车速小于</w:t>
            </w:r>
            <w:r>
              <w:rPr>
                <w:kern w:val="21"/>
                <w:sz w:val="24"/>
              </w:rPr>
              <w:t xml:space="preserve">120km/h </w:t>
            </w:r>
            <w:r>
              <w:rPr>
                <w:kern w:val="21"/>
                <w:sz w:val="24"/>
              </w:rPr>
              <w:t>时，该型车预测车速按比例降低；</w:t>
            </w:r>
          </w:p>
          <w:p w14:paraId="30F3C1F5" w14:textId="77777777" w:rsidR="005161EE" w:rsidRDefault="00000000">
            <w:pPr>
              <w:pStyle w:val="afff0"/>
              <w:rPr>
                <w:rFonts w:ascii="Times New Roman" w:hAnsi="Times New Roman"/>
                <w:color w:val="auto"/>
                <w:kern w:val="0"/>
              </w:rPr>
            </w:pPr>
            <w:r>
              <w:rPr>
                <w:rFonts w:ascii="Times New Roman" w:hAnsi="Times New Roman"/>
                <w:color w:val="auto"/>
                <w:kern w:val="0"/>
              </w:rPr>
              <w:t>ui—</w:t>
            </w:r>
            <w:r>
              <w:rPr>
                <w:rFonts w:ascii="Times New Roman" w:hAnsi="Times New Roman"/>
                <w:snapToGrid/>
                <w:color w:val="auto"/>
                <w:spacing w:val="0"/>
                <w:kern w:val="21"/>
                <w:szCs w:val="20"/>
              </w:rPr>
              <w:t>该车型的当量车数；</w:t>
            </w:r>
          </w:p>
          <w:p w14:paraId="1264A17C" w14:textId="77777777" w:rsidR="005161EE" w:rsidRDefault="00000000">
            <w:pPr>
              <w:pStyle w:val="afff0"/>
              <w:rPr>
                <w:rFonts w:ascii="Times New Roman" w:hAnsi="Times New Roman"/>
                <w:color w:val="auto"/>
                <w:kern w:val="0"/>
              </w:rPr>
            </w:pPr>
            <w:r>
              <w:rPr>
                <w:rFonts w:ascii="Times New Roman" w:hAnsi="Times New Roman"/>
                <w:color w:val="auto"/>
                <w:kern w:val="0"/>
              </w:rPr>
              <w:t>ηi—</w:t>
            </w:r>
            <w:r>
              <w:rPr>
                <w:rFonts w:ascii="Times New Roman" w:hAnsi="Times New Roman"/>
                <w:snapToGrid/>
                <w:color w:val="auto"/>
                <w:spacing w:val="0"/>
                <w:kern w:val="21"/>
                <w:szCs w:val="20"/>
              </w:rPr>
              <w:t>该车型的车型比；</w:t>
            </w:r>
          </w:p>
          <w:p w14:paraId="3993BE7B" w14:textId="77777777" w:rsidR="005161EE" w:rsidRDefault="00000000">
            <w:pPr>
              <w:pStyle w:val="afff0"/>
              <w:rPr>
                <w:rFonts w:ascii="Times New Roman" w:hAnsi="Times New Roman"/>
                <w:color w:val="auto"/>
                <w:kern w:val="0"/>
              </w:rPr>
            </w:pPr>
            <w:r>
              <w:rPr>
                <w:rFonts w:ascii="Times New Roman" w:hAnsi="Times New Roman"/>
                <w:color w:val="auto"/>
                <w:kern w:val="0"/>
              </w:rPr>
              <w:t>vol—</w:t>
            </w:r>
            <w:r>
              <w:rPr>
                <w:rFonts w:ascii="Times New Roman" w:hAnsi="Times New Roman"/>
                <w:snapToGrid/>
                <w:color w:val="auto"/>
                <w:spacing w:val="0"/>
                <w:kern w:val="21"/>
                <w:szCs w:val="20"/>
              </w:rPr>
              <w:t>单车道车流量，辆</w:t>
            </w:r>
            <w:r>
              <w:rPr>
                <w:rFonts w:ascii="Times New Roman" w:hAnsi="Times New Roman"/>
                <w:snapToGrid/>
                <w:color w:val="auto"/>
                <w:spacing w:val="0"/>
                <w:kern w:val="21"/>
                <w:szCs w:val="20"/>
              </w:rPr>
              <w:t>/h</w:t>
            </w:r>
            <w:r>
              <w:rPr>
                <w:rFonts w:ascii="Times New Roman" w:hAnsi="Times New Roman"/>
                <w:snapToGrid/>
                <w:color w:val="auto"/>
                <w:spacing w:val="0"/>
                <w:kern w:val="21"/>
                <w:szCs w:val="20"/>
              </w:rPr>
              <w:t>。</w:t>
            </w:r>
          </w:p>
          <w:p w14:paraId="73FF4381" w14:textId="77777777" w:rsidR="005161EE" w:rsidRDefault="00000000">
            <w:pPr>
              <w:pStyle w:val="afff0"/>
              <w:rPr>
                <w:rFonts w:ascii="Times New Roman" w:hAnsi="Times New Roman"/>
                <w:color w:val="auto"/>
                <w:kern w:val="0"/>
              </w:rPr>
            </w:pPr>
            <w:r>
              <w:rPr>
                <w:rFonts w:ascii="Times New Roman" w:hAnsi="Times New Roman"/>
                <w:color w:val="auto"/>
                <w:kern w:val="0"/>
              </w:rPr>
              <w:t>mi—</w:t>
            </w:r>
            <w:r>
              <w:rPr>
                <w:rFonts w:ascii="Times New Roman" w:hAnsi="Times New Roman"/>
                <w:snapToGrid/>
                <w:color w:val="auto"/>
                <w:spacing w:val="0"/>
                <w:kern w:val="21"/>
                <w:szCs w:val="20"/>
              </w:rPr>
              <w:t>其他</w:t>
            </w:r>
            <w:r>
              <w:rPr>
                <w:rFonts w:ascii="Times New Roman" w:hAnsi="Times New Roman"/>
                <w:snapToGrid/>
                <w:color w:val="auto"/>
                <w:spacing w:val="0"/>
                <w:kern w:val="21"/>
                <w:szCs w:val="20"/>
              </w:rPr>
              <w:t xml:space="preserve">2 </w:t>
            </w:r>
            <w:r>
              <w:rPr>
                <w:rFonts w:ascii="Times New Roman" w:hAnsi="Times New Roman"/>
                <w:snapToGrid/>
                <w:color w:val="auto"/>
                <w:spacing w:val="0"/>
                <w:kern w:val="21"/>
                <w:szCs w:val="20"/>
              </w:rPr>
              <w:t>种车型的加权系数。</w:t>
            </w:r>
          </w:p>
          <w:p w14:paraId="22CDAF5D" w14:textId="77777777" w:rsidR="005161EE" w:rsidRDefault="00000000">
            <w:pPr>
              <w:tabs>
                <w:tab w:val="left" w:pos="0"/>
              </w:tabs>
              <w:spacing w:line="360" w:lineRule="auto"/>
              <w:ind w:firstLineChars="200" w:firstLine="480"/>
              <w:rPr>
                <w:kern w:val="21"/>
                <w:sz w:val="24"/>
              </w:rPr>
            </w:pPr>
            <w:r>
              <w:rPr>
                <w:kern w:val="21"/>
                <w:sz w:val="24"/>
              </w:rPr>
              <w:t>再根据上式中计算出的各车型车速计算出在行车线</w:t>
            </w:r>
            <w:r>
              <w:rPr>
                <w:kern w:val="21"/>
                <w:sz w:val="24"/>
              </w:rPr>
              <w:t>7.5m</w:t>
            </w:r>
            <w:r>
              <w:rPr>
                <w:kern w:val="21"/>
                <w:sz w:val="24"/>
              </w:rPr>
              <w:t>处的平均噪声级，计算公式如下：</w:t>
            </w:r>
          </w:p>
          <w:p w14:paraId="47CD543B" w14:textId="77777777" w:rsidR="005161EE" w:rsidRDefault="00000000">
            <w:pPr>
              <w:pStyle w:val="AM"/>
              <w:spacing w:line="360" w:lineRule="auto"/>
              <w:ind w:left="0" w:right="0"/>
              <w:rPr>
                <w:rFonts w:eastAsia="宋体"/>
                <w:sz w:val="21"/>
                <w:szCs w:val="21"/>
              </w:rPr>
            </w:pPr>
            <w:r>
              <w:rPr>
                <w:rFonts w:eastAsia="宋体"/>
                <w:noProof/>
              </w:rPr>
              <w:drawing>
                <wp:inline distT="0" distB="0" distL="0" distR="0" wp14:anchorId="3A799B36" wp14:editId="664448EC">
                  <wp:extent cx="1933575" cy="228600"/>
                  <wp:effectExtent l="0" t="0" r="9525" b="0"/>
                  <wp:docPr id="126" name="图片 126" descr="C:\Users\ADMINI~1\AppData\Local\Temp\ksohtml\wps374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ksohtml\wps374E.tmp.png"/>
                          <pic:cNvPicPr>
                            <a:picLocks noChangeAspect="1" noChangeArrowheads="1"/>
                          </pic:cNvPicPr>
                        </pic:nvPicPr>
                        <pic:blipFill>
                          <a:blip r:embed="rId51"/>
                          <a:srcRect/>
                          <a:stretch>
                            <a:fillRect/>
                          </a:stretch>
                        </pic:blipFill>
                        <pic:spPr>
                          <a:xfrm>
                            <a:off x="0" y="0"/>
                            <a:ext cx="1933575" cy="228600"/>
                          </a:xfrm>
                          <a:prstGeom prst="rect">
                            <a:avLst/>
                          </a:prstGeom>
                          <a:noFill/>
                          <a:ln w="9525">
                            <a:noFill/>
                            <a:miter lim="800000"/>
                            <a:headEnd/>
                            <a:tailEnd/>
                          </a:ln>
                        </pic:spPr>
                      </pic:pic>
                    </a:graphicData>
                  </a:graphic>
                </wp:inline>
              </w:drawing>
            </w:r>
          </w:p>
          <w:p w14:paraId="2B254648" w14:textId="77777777" w:rsidR="005161EE" w:rsidRDefault="00000000">
            <w:pPr>
              <w:pStyle w:val="AM"/>
              <w:spacing w:line="360" w:lineRule="auto"/>
              <w:ind w:left="0" w:right="0"/>
              <w:rPr>
                <w:rFonts w:eastAsia="宋体"/>
                <w:sz w:val="21"/>
                <w:szCs w:val="21"/>
              </w:rPr>
            </w:pPr>
            <w:r>
              <w:rPr>
                <w:rFonts w:eastAsia="宋体"/>
                <w:noProof/>
              </w:rPr>
              <w:drawing>
                <wp:inline distT="0" distB="0" distL="0" distR="0" wp14:anchorId="64AE6B8F" wp14:editId="12614763">
                  <wp:extent cx="2000250" cy="247650"/>
                  <wp:effectExtent l="0" t="0" r="0" b="0"/>
                  <wp:docPr id="127" name="图片 127" descr="C:\Users\ADMINI~1\AppData\Local\Temp\ksohtml\wps375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ksohtml\wps375E.tmp.png"/>
                          <pic:cNvPicPr>
                            <a:picLocks noChangeAspect="1" noChangeArrowheads="1"/>
                          </pic:cNvPicPr>
                        </pic:nvPicPr>
                        <pic:blipFill>
                          <a:blip r:embed="rId52"/>
                          <a:srcRect/>
                          <a:stretch>
                            <a:fillRect/>
                          </a:stretch>
                        </pic:blipFill>
                        <pic:spPr>
                          <a:xfrm>
                            <a:off x="0" y="0"/>
                            <a:ext cx="2000250" cy="247650"/>
                          </a:xfrm>
                          <a:prstGeom prst="rect">
                            <a:avLst/>
                          </a:prstGeom>
                          <a:noFill/>
                          <a:ln w="9525">
                            <a:noFill/>
                            <a:miter lim="800000"/>
                            <a:headEnd/>
                            <a:tailEnd/>
                          </a:ln>
                        </pic:spPr>
                      </pic:pic>
                    </a:graphicData>
                  </a:graphic>
                </wp:inline>
              </w:drawing>
            </w:r>
          </w:p>
          <w:p w14:paraId="500612BE" w14:textId="77777777" w:rsidR="005161EE" w:rsidRDefault="00000000">
            <w:pPr>
              <w:spacing w:line="360" w:lineRule="auto"/>
              <w:jc w:val="center"/>
              <w:rPr>
                <w:sz w:val="24"/>
                <w:szCs w:val="24"/>
              </w:rPr>
            </w:pPr>
            <w:r>
              <w:rPr>
                <w:noProof/>
              </w:rPr>
              <w:drawing>
                <wp:inline distT="0" distB="0" distL="0" distR="0" wp14:anchorId="38FC4CCC" wp14:editId="421B11EA">
                  <wp:extent cx="1981200" cy="247650"/>
                  <wp:effectExtent l="0" t="0" r="0" b="0"/>
                  <wp:docPr id="128" name="图片 128" descr="C:\Users\ADMINI~1\AppData\Local\Temp\ksohtml\wps375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ksohtml\wps375F.tmp.png"/>
                          <pic:cNvPicPr>
                            <a:picLocks noChangeAspect="1" noChangeArrowheads="1"/>
                          </pic:cNvPicPr>
                        </pic:nvPicPr>
                        <pic:blipFill>
                          <a:blip r:embed="rId53"/>
                          <a:srcRect/>
                          <a:stretch>
                            <a:fillRect/>
                          </a:stretch>
                        </pic:blipFill>
                        <pic:spPr>
                          <a:xfrm>
                            <a:off x="0" y="0"/>
                            <a:ext cx="1981200" cy="247650"/>
                          </a:xfrm>
                          <a:prstGeom prst="rect">
                            <a:avLst/>
                          </a:prstGeom>
                          <a:noFill/>
                          <a:ln w="9525">
                            <a:noFill/>
                            <a:miter lim="800000"/>
                            <a:headEnd/>
                            <a:tailEnd/>
                          </a:ln>
                        </pic:spPr>
                      </pic:pic>
                    </a:graphicData>
                  </a:graphic>
                </wp:inline>
              </w:drawing>
            </w:r>
          </w:p>
          <w:p w14:paraId="1409F405" w14:textId="77777777" w:rsidR="005161EE" w:rsidRDefault="00000000">
            <w:pPr>
              <w:pStyle w:val="afff0"/>
              <w:rPr>
                <w:rFonts w:ascii="Times New Roman" w:hAnsi="Times New Roman"/>
                <w:color w:val="auto"/>
                <w:kern w:val="21"/>
              </w:rPr>
            </w:pPr>
            <w:r>
              <w:rPr>
                <w:rFonts w:ascii="Times New Roman" w:hAnsi="Times New Roman"/>
                <w:color w:val="auto"/>
                <w:kern w:val="21"/>
              </w:rPr>
              <w:t>式中：</w:t>
            </w:r>
            <w:r>
              <w:rPr>
                <w:rFonts w:ascii="Times New Roman" w:hAnsi="Times New Roman"/>
                <w:color w:val="auto"/>
                <w:kern w:val="21"/>
              </w:rPr>
              <w:t>Los-</w:t>
            </w:r>
            <w:r>
              <w:rPr>
                <w:rFonts w:ascii="Times New Roman" w:hAnsi="Times New Roman"/>
                <w:color w:val="auto"/>
                <w:kern w:val="21"/>
              </w:rPr>
              <w:t>小型车；</w:t>
            </w:r>
            <w:r>
              <w:rPr>
                <w:rFonts w:ascii="Times New Roman" w:hAnsi="Times New Roman"/>
                <w:color w:val="auto"/>
                <w:kern w:val="21"/>
              </w:rPr>
              <w:t>Lom-</w:t>
            </w:r>
            <w:r>
              <w:rPr>
                <w:rFonts w:ascii="Times New Roman" w:hAnsi="Times New Roman"/>
                <w:color w:val="auto"/>
                <w:kern w:val="21"/>
              </w:rPr>
              <w:t>中型车；</w:t>
            </w:r>
            <w:r>
              <w:rPr>
                <w:rFonts w:ascii="Times New Roman" w:hAnsi="Times New Roman"/>
                <w:color w:val="auto"/>
                <w:kern w:val="21"/>
              </w:rPr>
              <w:t>Lot-</w:t>
            </w:r>
            <w:r>
              <w:rPr>
                <w:rFonts w:ascii="Times New Roman" w:hAnsi="Times New Roman"/>
                <w:color w:val="auto"/>
                <w:kern w:val="21"/>
              </w:rPr>
              <w:t>大型车。</w:t>
            </w:r>
          </w:p>
          <w:p w14:paraId="5CE313FE" w14:textId="77777777" w:rsidR="005161EE" w:rsidRDefault="00000000">
            <w:pPr>
              <w:tabs>
                <w:tab w:val="left" w:pos="0"/>
              </w:tabs>
              <w:spacing w:line="360" w:lineRule="auto"/>
              <w:ind w:firstLineChars="200" w:firstLine="480"/>
              <w:rPr>
                <w:kern w:val="21"/>
                <w:sz w:val="24"/>
              </w:rPr>
            </w:pPr>
            <w:r>
              <w:rPr>
                <w:kern w:val="21"/>
                <w:sz w:val="24"/>
              </w:rPr>
              <w:t>项目拟建道路各类机动车辆平均辐射声级见表</w:t>
            </w:r>
            <w:r>
              <w:rPr>
                <w:rFonts w:hint="eastAsia"/>
                <w:kern w:val="21"/>
                <w:sz w:val="24"/>
              </w:rPr>
              <w:t>40</w:t>
            </w:r>
            <w:r>
              <w:rPr>
                <w:kern w:val="21"/>
                <w:sz w:val="24"/>
              </w:rPr>
              <w:t>。</w:t>
            </w:r>
          </w:p>
          <w:p w14:paraId="0E82EF9D" w14:textId="77777777" w:rsidR="005161EE" w:rsidRDefault="00000000">
            <w:pPr>
              <w:jc w:val="center"/>
              <w:rPr>
                <w:b/>
                <w:bCs/>
                <w:sz w:val="24"/>
                <w:szCs w:val="24"/>
              </w:rPr>
            </w:pPr>
            <w:r>
              <w:rPr>
                <w:b/>
                <w:bCs/>
                <w:sz w:val="24"/>
                <w:szCs w:val="24"/>
              </w:rPr>
              <w:lastRenderedPageBreak/>
              <w:t>表</w:t>
            </w:r>
            <w:r>
              <w:rPr>
                <w:rFonts w:hint="eastAsia"/>
                <w:b/>
                <w:bCs/>
                <w:sz w:val="24"/>
                <w:szCs w:val="24"/>
              </w:rPr>
              <w:t xml:space="preserve">40  </w:t>
            </w:r>
            <w:r>
              <w:rPr>
                <w:b/>
                <w:bCs/>
                <w:sz w:val="24"/>
                <w:szCs w:val="24"/>
              </w:rPr>
              <w:t xml:space="preserve"> </w:t>
            </w:r>
            <w:r>
              <w:rPr>
                <w:b/>
                <w:bCs/>
                <w:sz w:val="24"/>
                <w:szCs w:val="24"/>
              </w:rPr>
              <w:t>拟建道路各类机动车平均辐射声级</w:t>
            </w:r>
          </w:p>
          <w:tbl>
            <w:tblPr>
              <w:tblW w:w="858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8"/>
              <w:gridCol w:w="1091"/>
              <w:gridCol w:w="850"/>
              <w:gridCol w:w="992"/>
              <w:gridCol w:w="1560"/>
              <w:gridCol w:w="2693"/>
            </w:tblGrid>
            <w:tr w:rsidR="005161EE" w14:paraId="4E8F82F1" w14:textId="77777777">
              <w:trPr>
                <w:trHeight w:val="23"/>
                <w:tblHeader/>
                <w:jc w:val="right"/>
              </w:trPr>
              <w:tc>
                <w:tcPr>
                  <w:tcW w:w="1398" w:type="dxa"/>
                  <w:tcBorders>
                    <w:tl2br w:val="nil"/>
                    <w:tr2bl w:val="nil"/>
                  </w:tcBorders>
                  <w:vAlign w:val="center"/>
                </w:tcPr>
                <w:p w14:paraId="502F0292" w14:textId="77777777" w:rsidR="005161EE" w:rsidRDefault="00000000">
                  <w:pPr>
                    <w:pStyle w:val="25"/>
                    <w:adjustRightInd w:val="0"/>
                    <w:snapToGrid w:val="0"/>
                    <w:rPr>
                      <w:rFonts w:ascii="Times New Roman" w:hAnsi="Times New Roman" w:cs="Times New Roman"/>
                    </w:rPr>
                  </w:pPr>
                  <w:r>
                    <w:rPr>
                      <w:rFonts w:ascii="Times New Roman" w:hAnsi="Times New Roman" w:cs="Times New Roman"/>
                    </w:rPr>
                    <w:t>道路名称</w:t>
                  </w:r>
                </w:p>
              </w:tc>
              <w:tc>
                <w:tcPr>
                  <w:tcW w:w="1941" w:type="dxa"/>
                  <w:gridSpan w:val="2"/>
                  <w:tcBorders>
                    <w:tl2br w:val="nil"/>
                    <w:tr2bl w:val="nil"/>
                  </w:tcBorders>
                  <w:vAlign w:val="center"/>
                </w:tcPr>
                <w:p w14:paraId="36827F25" w14:textId="77777777" w:rsidR="005161EE" w:rsidRDefault="00000000">
                  <w:pPr>
                    <w:pStyle w:val="AM"/>
                    <w:spacing w:after="0"/>
                    <w:ind w:left="0" w:right="0"/>
                    <w:rPr>
                      <w:rFonts w:eastAsia="宋体"/>
                      <w:sz w:val="21"/>
                      <w:szCs w:val="21"/>
                    </w:rPr>
                  </w:pPr>
                  <w:r>
                    <w:rPr>
                      <w:rFonts w:eastAsia="宋体"/>
                      <w:sz w:val="21"/>
                      <w:szCs w:val="21"/>
                    </w:rPr>
                    <w:t>车型</w:t>
                  </w:r>
                </w:p>
              </w:tc>
              <w:tc>
                <w:tcPr>
                  <w:tcW w:w="992" w:type="dxa"/>
                  <w:tcBorders>
                    <w:tl2br w:val="nil"/>
                    <w:tr2bl w:val="nil"/>
                  </w:tcBorders>
                  <w:vAlign w:val="center"/>
                </w:tcPr>
                <w:p w14:paraId="47547BB1" w14:textId="77777777" w:rsidR="005161EE" w:rsidRDefault="00000000">
                  <w:pPr>
                    <w:pStyle w:val="AM"/>
                    <w:spacing w:after="0"/>
                    <w:ind w:left="0" w:right="0"/>
                    <w:rPr>
                      <w:rFonts w:eastAsia="宋体"/>
                      <w:sz w:val="21"/>
                      <w:szCs w:val="21"/>
                    </w:rPr>
                  </w:pPr>
                  <w:r>
                    <w:rPr>
                      <w:rFonts w:eastAsia="宋体"/>
                      <w:sz w:val="21"/>
                      <w:szCs w:val="21"/>
                    </w:rPr>
                    <w:t>平均时速（</w:t>
                  </w:r>
                  <w:r>
                    <w:rPr>
                      <w:rFonts w:eastAsia="宋体"/>
                      <w:sz w:val="21"/>
                      <w:szCs w:val="21"/>
                    </w:rPr>
                    <w:t>km/h</w:t>
                  </w:r>
                  <w:r>
                    <w:rPr>
                      <w:rFonts w:eastAsia="宋体"/>
                      <w:sz w:val="21"/>
                      <w:szCs w:val="21"/>
                    </w:rPr>
                    <w:t>）</w:t>
                  </w:r>
                </w:p>
              </w:tc>
              <w:tc>
                <w:tcPr>
                  <w:tcW w:w="1560" w:type="dxa"/>
                  <w:tcBorders>
                    <w:tl2br w:val="nil"/>
                    <w:tr2bl w:val="nil"/>
                  </w:tcBorders>
                  <w:vAlign w:val="center"/>
                </w:tcPr>
                <w:p w14:paraId="0F1A198F" w14:textId="77777777" w:rsidR="005161EE" w:rsidRDefault="00000000">
                  <w:pPr>
                    <w:pStyle w:val="AM"/>
                    <w:spacing w:after="0"/>
                    <w:ind w:left="0" w:right="0"/>
                    <w:rPr>
                      <w:rFonts w:eastAsia="宋体"/>
                      <w:sz w:val="21"/>
                      <w:szCs w:val="21"/>
                    </w:rPr>
                  </w:pPr>
                  <w:r>
                    <w:rPr>
                      <w:rFonts w:eastAsia="宋体"/>
                      <w:sz w:val="21"/>
                      <w:szCs w:val="21"/>
                    </w:rPr>
                    <w:t>平均辐射声级</w:t>
                  </w:r>
                  <w:r>
                    <w:rPr>
                      <w:rFonts w:eastAsia="宋体"/>
                      <w:sz w:val="21"/>
                      <w:szCs w:val="21"/>
                    </w:rPr>
                    <w:t>dB</w:t>
                  </w:r>
                  <w:r>
                    <w:rPr>
                      <w:rFonts w:eastAsia="宋体"/>
                      <w:sz w:val="21"/>
                      <w:szCs w:val="21"/>
                    </w:rPr>
                    <w:t>（</w:t>
                  </w:r>
                  <w:r>
                    <w:rPr>
                      <w:rFonts w:eastAsia="宋体"/>
                      <w:sz w:val="21"/>
                      <w:szCs w:val="21"/>
                    </w:rPr>
                    <w:t>A</w:t>
                  </w:r>
                  <w:r>
                    <w:rPr>
                      <w:rFonts w:eastAsia="宋体"/>
                      <w:sz w:val="21"/>
                      <w:szCs w:val="21"/>
                    </w:rPr>
                    <w:t>）</w:t>
                  </w:r>
                </w:p>
              </w:tc>
              <w:tc>
                <w:tcPr>
                  <w:tcW w:w="2693" w:type="dxa"/>
                  <w:tcBorders>
                    <w:tl2br w:val="nil"/>
                    <w:tr2bl w:val="nil"/>
                  </w:tcBorders>
                  <w:vAlign w:val="center"/>
                </w:tcPr>
                <w:p w14:paraId="775337C5" w14:textId="77777777" w:rsidR="005161EE" w:rsidRDefault="00000000">
                  <w:pPr>
                    <w:pStyle w:val="AM"/>
                    <w:spacing w:after="0"/>
                    <w:ind w:left="0" w:right="0"/>
                    <w:rPr>
                      <w:rFonts w:eastAsia="宋体"/>
                      <w:sz w:val="21"/>
                      <w:szCs w:val="21"/>
                    </w:rPr>
                  </w:pPr>
                  <w:r>
                    <w:rPr>
                      <w:rFonts w:eastAsia="宋体"/>
                      <w:sz w:val="21"/>
                      <w:szCs w:val="21"/>
                    </w:rPr>
                    <w:t>平均辐射声级与车速关系</w:t>
                  </w:r>
                </w:p>
              </w:tc>
            </w:tr>
            <w:tr w:rsidR="005161EE" w14:paraId="1BA289AA" w14:textId="77777777">
              <w:trPr>
                <w:trHeight w:val="23"/>
                <w:tblHeader/>
                <w:jc w:val="right"/>
              </w:trPr>
              <w:tc>
                <w:tcPr>
                  <w:tcW w:w="1398" w:type="dxa"/>
                  <w:vMerge w:val="restart"/>
                  <w:tcBorders>
                    <w:tl2br w:val="nil"/>
                    <w:tr2bl w:val="nil"/>
                  </w:tcBorders>
                  <w:vAlign w:val="center"/>
                </w:tcPr>
                <w:p w14:paraId="729F337C" w14:textId="77777777" w:rsidR="005161EE" w:rsidRDefault="00000000">
                  <w:pPr>
                    <w:pStyle w:val="25"/>
                    <w:adjustRightInd w:val="0"/>
                    <w:snapToGrid w:val="0"/>
                    <w:rPr>
                      <w:rFonts w:ascii="Times New Roman" w:hAnsi="Times New Roman" w:cs="Times New Roman"/>
                    </w:rPr>
                  </w:pPr>
                  <w:r>
                    <w:rPr>
                      <w:rFonts w:ascii="Times New Roman" w:hAnsi="Times New Roman" w:cs="Times New Roman"/>
                    </w:rPr>
                    <w:t>金水大道</w:t>
                  </w:r>
                </w:p>
              </w:tc>
              <w:tc>
                <w:tcPr>
                  <w:tcW w:w="1091" w:type="dxa"/>
                  <w:vMerge w:val="restart"/>
                  <w:tcBorders>
                    <w:tl2br w:val="nil"/>
                    <w:tr2bl w:val="nil"/>
                  </w:tcBorders>
                  <w:vAlign w:val="center"/>
                </w:tcPr>
                <w:p w14:paraId="60871761" w14:textId="77777777" w:rsidR="005161EE" w:rsidRDefault="00000000">
                  <w:pPr>
                    <w:pStyle w:val="AM"/>
                    <w:spacing w:after="0"/>
                    <w:ind w:left="0" w:right="0"/>
                    <w:rPr>
                      <w:rFonts w:eastAsia="宋体"/>
                      <w:sz w:val="21"/>
                      <w:szCs w:val="21"/>
                    </w:rPr>
                  </w:pPr>
                  <w:r>
                    <w:rPr>
                      <w:rFonts w:eastAsia="宋体"/>
                      <w:sz w:val="21"/>
                      <w:szCs w:val="21"/>
                    </w:rPr>
                    <w:t>近期昼间</w:t>
                  </w:r>
                </w:p>
              </w:tc>
              <w:tc>
                <w:tcPr>
                  <w:tcW w:w="850" w:type="dxa"/>
                  <w:tcBorders>
                    <w:tl2br w:val="nil"/>
                    <w:tr2bl w:val="nil"/>
                  </w:tcBorders>
                  <w:vAlign w:val="center"/>
                </w:tcPr>
                <w:p w14:paraId="3998BD7B"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33A9D7F9" w14:textId="77777777" w:rsidR="005161EE" w:rsidRDefault="00000000">
                  <w:pPr>
                    <w:widowControl/>
                    <w:snapToGrid w:val="0"/>
                    <w:spacing w:line="240" w:lineRule="auto"/>
                    <w:jc w:val="center"/>
                    <w:textAlignment w:val="center"/>
                    <w:rPr>
                      <w:szCs w:val="21"/>
                    </w:rPr>
                  </w:pPr>
                  <w:r>
                    <w:rPr>
                      <w:szCs w:val="21"/>
                    </w:rPr>
                    <w:t>42.25</w:t>
                  </w:r>
                </w:p>
              </w:tc>
              <w:tc>
                <w:tcPr>
                  <w:tcW w:w="1560" w:type="dxa"/>
                  <w:tcBorders>
                    <w:tl2br w:val="nil"/>
                    <w:tr2bl w:val="nil"/>
                  </w:tcBorders>
                  <w:vAlign w:val="center"/>
                </w:tcPr>
                <w:p w14:paraId="15CF3F74" w14:textId="77777777" w:rsidR="005161EE" w:rsidRDefault="00000000">
                  <w:pPr>
                    <w:widowControl/>
                    <w:snapToGrid w:val="0"/>
                    <w:spacing w:line="240" w:lineRule="auto"/>
                    <w:jc w:val="center"/>
                    <w:textAlignment w:val="center"/>
                    <w:rPr>
                      <w:szCs w:val="21"/>
                    </w:rPr>
                  </w:pPr>
                  <w:r>
                    <w:rPr>
                      <w:szCs w:val="21"/>
                    </w:rPr>
                    <w:t>69.07</w:t>
                  </w:r>
                </w:p>
              </w:tc>
              <w:tc>
                <w:tcPr>
                  <w:tcW w:w="2693" w:type="dxa"/>
                  <w:vMerge w:val="restart"/>
                  <w:tcBorders>
                    <w:tl2br w:val="nil"/>
                    <w:tr2bl w:val="nil"/>
                  </w:tcBorders>
                  <w:vAlign w:val="center"/>
                </w:tcPr>
                <w:p w14:paraId="4AC2105E" w14:textId="77777777" w:rsidR="005161EE" w:rsidRDefault="00000000">
                  <w:pPr>
                    <w:pStyle w:val="AM"/>
                    <w:spacing w:after="0"/>
                    <w:ind w:left="0" w:right="0"/>
                    <w:rPr>
                      <w:rFonts w:eastAsia="宋体"/>
                      <w:sz w:val="21"/>
                      <w:szCs w:val="21"/>
                    </w:rPr>
                  </w:pPr>
                  <w:r>
                    <w:rPr>
                      <w:rFonts w:eastAsia="宋体"/>
                      <w:noProof/>
                      <w:sz w:val="21"/>
                      <w:szCs w:val="21"/>
                    </w:rPr>
                    <w:drawing>
                      <wp:inline distT="0" distB="0" distL="0" distR="0" wp14:anchorId="238B15C0" wp14:editId="29CE3520">
                        <wp:extent cx="1933575" cy="228600"/>
                        <wp:effectExtent l="0" t="0" r="9525" b="0"/>
                        <wp:docPr id="129" name="图片 129" descr="C:\Users\ADMINI~1\AppData\Local\Temp\ksohtml\wps377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ksohtml\wps3770.tmp.png"/>
                                <pic:cNvPicPr>
                                  <a:picLocks noChangeAspect="1" noChangeArrowheads="1"/>
                                </pic:cNvPicPr>
                              </pic:nvPicPr>
                              <pic:blipFill>
                                <a:blip r:embed="rId51"/>
                                <a:srcRect/>
                                <a:stretch>
                                  <a:fillRect/>
                                </a:stretch>
                              </pic:blipFill>
                              <pic:spPr>
                                <a:xfrm>
                                  <a:off x="0" y="0"/>
                                  <a:ext cx="1933575" cy="228600"/>
                                </a:xfrm>
                                <a:prstGeom prst="rect">
                                  <a:avLst/>
                                </a:prstGeom>
                                <a:noFill/>
                                <a:ln w="9525">
                                  <a:noFill/>
                                  <a:miter lim="800000"/>
                                  <a:headEnd/>
                                  <a:tailEnd/>
                                </a:ln>
                              </pic:spPr>
                            </pic:pic>
                          </a:graphicData>
                        </a:graphic>
                      </wp:inline>
                    </w:drawing>
                  </w:r>
                </w:p>
                <w:p w14:paraId="11FACE14" w14:textId="77777777" w:rsidR="005161EE" w:rsidRDefault="00000000">
                  <w:pPr>
                    <w:pStyle w:val="AM"/>
                    <w:spacing w:after="0"/>
                    <w:ind w:left="0" w:right="0"/>
                    <w:rPr>
                      <w:rFonts w:eastAsia="宋体"/>
                      <w:sz w:val="21"/>
                      <w:szCs w:val="21"/>
                    </w:rPr>
                  </w:pPr>
                  <w:r>
                    <w:rPr>
                      <w:rFonts w:eastAsia="宋体"/>
                      <w:noProof/>
                      <w:sz w:val="21"/>
                      <w:szCs w:val="21"/>
                    </w:rPr>
                    <w:drawing>
                      <wp:inline distT="0" distB="0" distL="0" distR="0" wp14:anchorId="66D8E650" wp14:editId="2A08752A">
                        <wp:extent cx="2000250" cy="247650"/>
                        <wp:effectExtent l="0" t="0" r="0" b="0"/>
                        <wp:docPr id="130" name="图片 130" descr="C:\Users\ADMINI~1\AppData\Local\Temp\ksohtml\wps377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ksohtml\wps3771.tmp.png"/>
                                <pic:cNvPicPr>
                                  <a:picLocks noChangeAspect="1" noChangeArrowheads="1"/>
                                </pic:cNvPicPr>
                              </pic:nvPicPr>
                              <pic:blipFill>
                                <a:blip r:embed="rId52"/>
                                <a:srcRect/>
                                <a:stretch>
                                  <a:fillRect/>
                                </a:stretch>
                              </pic:blipFill>
                              <pic:spPr>
                                <a:xfrm>
                                  <a:off x="0" y="0"/>
                                  <a:ext cx="2000250" cy="247650"/>
                                </a:xfrm>
                                <a:prstGeom prst="rect">
                                  <a:avLst/>
                                </a:prstGeom>
                                <a:noFill/>
                                <a:ln w="9525">
                                  <a:noFill/>
                                  <a:miter lim="800000"/>
                                  <a:headEnd/>
                                  <a:tailEnd/>
                                </a:ln>
                              </pic:spPr>
                            </pic:pic>
                          </a:graphicData>
                        </a:graphic>
                      </wp:inline>
                    </w:drawing>
                  </w:r>
                </w:p>
                <w:p w14:paraId="5DC08644" w14:textId="77777777" w:rsidR="005161EE" w:rsidRDefault="00000000">
                  <w:pPr>
                    <w:snapToGrid w:val="0"/>
                    <w:spacing w:line="240" w:lineRule="auto"/>
                    <w:jc w:val="center"/>
                    <w:rPr>
                      <w:szCs w:val="21"/>
                    </w:rPr>
                  </w:pPr>
                  <w:r>
                    <w:rPr>
                      <w:noProof/>
                      <w:szCs w:val="21"/>
                    </w:rPr>
                    <w:drawing>
                      <wp:inline distT="0" distB="0" distL="0" distR="0" wp14:anchorId="21838787" wp14:editId="4DF31385">
                        <wp:extent cx="1981200" cy="247650"/>
                        <wp:effectExtent l="0" t="0" r="0" b="0"/>
                        <wp:docPr id="131" name="图片 131" descr="C:\Users\ADMINI~1\AppData\Local\Temp\ksohtml\wps377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ksohtml\wps3772.tmp.png"/>
                                <pic:cNvPicPr>
                                  <a:picLocks noChangeAspect="1" noChangeArrowheads="1"/>
                                </pic:cNvPicPr>
                              </pic:nvPicPr>
                              <pic:blipFill>
                                <a:blip r:embed="rId53"/>
                                <a:srcRect/>
                                <a:stretch>
                                  <a:fillRect/>
                                </a:stretch>
                              </pic:blipFill>
                              <pic:spPr>
                                <a:xfrm>
                                  <a:off x="0" y="0"/>
                                  <a:ext cx="1981200" cy="247650"/>
                                </a:xfrm>
                                <a:prstGeom prst="rect">
                                  <a:avLst/>
                                </a:prstGeom>
                                <a:noFill/>
                                <a:ln w="9525">
                                  <a:noFill/>
                                  <a:miter lim="800000"/>
                                  <a:headEnd/>
                                  <a:tailEnd/>
                                </a:ln>
                              </pic:spPr>
                            </pic:pic>
                          </a:graphicData>
                        </a:graphic>
                      </wp:inline>
                    </w:drawing>
                  </w:r>
                </w:p>
                <w:p w14:paraId="3DEBD6F7" w14:textId="77777777" w:rsidR="005161EE" w:rsidRDefault="005161EE">
                  <w:pPr>
                    <w:pStyle w:val="AM"/>
                    <w:spacing w:after="0"/>
                    <w:ind w:left="0" w:right="0"/>
                    <w:rPr>
                      <w:rFonts w:eastAsia="宋体"/>
                      <w:sz w:val="21"/>
                      <w:szCs w:val="21"/>
                    </w:rPr>
                  </w:pPr>
                </w:p>
              </w:tc>
            </w:tr>
            <w:tr w:rsidR="005161EE" w14:paraId="63A68DC2" w14:textId="77777777">
              <w:trPr>
                <w:trHeight w:val="23"/>
                <w:tblHeader/>
                <w:jc w:val="right"/>
              </w:trPr>
              <w:tc>
                <w:tcPr>
                  <w:tcW w:w="1398" w:type="dxa"/>
                  <w:vMerge/>
                  <w:tcBorders>
                    <w:tl2br w:val="nil"/>
                    <w:tr2bl w:val="nil"/>
                  </w:tcBorders>
                  <w:vAlign w:val="center"/>
                </w:tcPr>
                <w:p w14:paraId="4588009F"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0D8CA0A4"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66FB74FD"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57C3FDB4" w14:textId="77777777" w:rsidR="005161EE" w:rsidRDefault="00000000">
                  <w:pPr>
                    <w:widowControl/>
                    <w:snapToGrid w:val="0"/>
                    <w:spacing w:line="240" w:lineRule="auto"/>
                    <w:jc w:val="center"/>
                    <w:textAlignment w:val="center"/>
                    <w:rPr>
                      <w:szCs w:val="21"/>
                    </w:rPr>
                  </w:pPr>
                  <w:r>
                    <w:rPr>
                      <w:szCs w:val="21"/>
                    </w:rPr>
                    <w:t>29.54</w:t>
                  </w:r>
                </w:p>
              </w:tc>
              <w:tc>
                <w:tcPr>
                  <w:tcW w:w="1560" w:type="dxa"/>
                  <w:tcBorders>
                    <w:tl2br w:val="nil"/>
                    <w:tr2bl w:val="nil"/>
                  </w:tcBorders>
                  <w:vAlign w:val="center"/>
                </w:tcPr>
                <w:p w14:paraId="14E8BC88" w14:textId="77777777" w:rsidR="005161EE" w:rsidRDefault="00000000">
                  <w:pPr>
                    <w:widowControl/>
                    <w:snapToGrid w:val="0"/>
                    <w:spacing w:line="240" w:lineRule="auto"/>
                    <w:jc w:val="center"/>
                    <w:textAlignment w:val="center"/>
                    <w:rPr>
                      <w:szCs w:val="21"/>
                    </w:rPr>
                  </w:pPr>
                  <w:r>
                    <w:rPr>
                      <w:szCs w:val="21"/>
                    </w:rPr>
                    <w:t>68.32</w:t>
                  </w:r>
                </w:p>
              </w:tc>
              <w:tc>
                <w:tcPr>
                  <w:tcW w:w="2693" w:type="dxa"/>
                  <w:vMerge/>
                  <w:tcBorders>
                    <w:tl2br w:val="nil"/>
                    <w:tr2bl w:val="nil"/>
                  </w:tcBorders>
                  <w:vAlign w:val="center"/>
                </w:tcPr>
                <w:p w14:paraId="3F957497" w14:textId="77777777" w:rsidR="005161EE" w:rsidRDefault="005161EE">
                  <w:pPr>
                    <w:widowControl/>
                    <w:snapToGrid w:val="0"/>
                    <w:spacing w:line="240" w:lineRule="auto"/>
                    <w:jc w:val="left"/>
                    <w:rPr>
                      <w:spacing w:val="4"/>
                      <w:kern w:val="18"/>
                      <w:szCs w:val="21"/>
                    </w:rPr>
                  </w:pPr>
                </w:p>
              </w:tc>
            </w:tr>
            <w:tr w:rsidR="005161EE" w14:paraId="08BD7764" w14:textId="77777777">
              <w:trPr>
                <w:trHeight w:val="23"/>
                <w:tblHeader/>
                <w:jc w:val="right"/>
              </w:trPr>
              <w:tc>
                <w:tcPr>
                  <w:tcW w:w="1398" w:type="dxa"/>
                  <w:vMerge/>
                  <w:tcBorders>
                    <w:tl2br w:val="nil"/>
                    <w:tr2bl w:val="nil"/>
                  </w:tcBorders>
                  <w:vAlign w:val="center"/>
                </w:tcPr>
                <w:p w14:paraId="07994191"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1D751558"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2FC09741"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0A775AA1" w14:textId="77777777" w:rsidR="005161EE" w:rsidRDefault="00000000">
                  <w:pPr>
                    <w:widowControl/>
                    <w:snapToGrid w:val="0"/>
                    <w:spacing w:line="240" w:lineRule="auto"/>
                    <w:jc w:val="center"/>
                    <w:textAlignment w:val="center"/>
                    <w:rPr>
                      <w:szCs w:val="21"/>
                    </w:rPr>
                  </w:pPr>
                  <w:r>
                    <w:rPr>
                      <w:szCs w:val="21"/>
                    </w:rPr>
                    <w:t>29.57</w:t>
                  </w:r>
                </w:p>
              </w:tc>
              <w:tc>
                <w:tcPr>
                  <w:tcW w:w="1560" w:type="dxa"/>
                  <w:tcBorders>
                    <w:tl2br w:val="nil"/>
                    <w:tr2bl w:val="nil"/>
                  </w:tcBorders>
                  <w:vAlign w:val="center"/>
                </w:tcPr>
                <w:p w14:paraId="1FDC86F1" w14:textId="77777777" w:rsidR="005161EE" w:rsidRDefault="00000000">
                  <w:pPr>
                    <w:widowControl/>
                    <w:snapToGrid w:val="0"/>
                    <w:spacing w:line="240" w:lineRule="auto"/>
                    <w:jc w:val="center"/>
                    <w:textAlignment w:val="center"/>
                    <w:rPr>
                      <w:szCs w:val="21"/>
                    </w:rPr>
                  </w:pPr>
                  <w:r>
                    <w:rPr>
                      <w:szCs w:val="21"/>
                    </w:rPr>
                    <w:t>75.42</w:t>
                  </w:r>
                </w:p>
              </w:tc>
              <w:tc>
                <w:tcPr>
                  <w:tcW w:w="2693" w:type="dxa"/>
                  <w:vMerge/>
                  <w:tcBorders>
                    <w:tl2br w:val="nil"/>
                    <w:tr2bl w:val="nil"/>
                  </w:tcBorders>
                  <w:vAlign w:val="center"/>
                </w:tcPr>
                <w:p w14:paraId="6A3184B8" w14:textId="77777777" w:rsidR="005161EE" w:rsidRDefault="005161EE">
                  <w:pPr>
                    <w:widowControl/>
                    <w:snapToGrid w:val="0"/>
                    <w:spacing w:line="240" w:lineRule="auto"/>
                    <w:jc w:val="left"/>
                    <w:rPr>
                      <w:spacing w:val="4"/>
                      <w:kern w:val="18"/>
                      <w:szCs w:val="21"/>
                    </w:rPr>
                  </w:pPr>
                </w:p>
              </w:tc>
            </w:tr>
            <w:tr w:rsidR="005161EE" w14:paraId="385CC876" w14:textId="77777777">
              <w:trPr>
                <w:trHeight w:val="23"/>
                <w:tblHeader/>
                <w:jc w:val="right"/>
              </w:trPr>
              <w:tc>
                <w:tcPr>
                  <w:tcW w:w="1398" w:type="dxa"/>
                  <w:vMerge/>
                  <w:tcBorders>
                    <w:tl2br w:val="nil"/>
                    <w:tr2bl w:val="nil"/>
                  </w:tcBorders>
                  <w:vAlign w:val="center"/>
                </w:tcPr>
                <w:p w14:paraId="6799E40F" w14:textId="77777777" w:rsidR="005161EE" w:rsidRDefault="005161EE">
                  <w:pPr>
                    <w:widowControl/>
                    <w:snapToGrid w:val="0"/>
                    <w:spacing w:line="240" w:lineRule="auto"/>
                    <w:jc w:val="left"/>
                    <w:rPr>
                      <w:szCs w:val="21"/>
                    </w:rPr>
                  </w:pPr>
                </w:p>
              </w:tc>
              <w:tc>
                <w:tcPr>
                  <w:tcW w:w="1091" w:type="dxa"/>
                  <w:vMerge w:val="restart"/>
                  <w:tcBorders>
                    <w:tl2br w:val="nil"/>
                    <w:tr2bl w:val="nil"/>
                  </w:tcBorders>
                  <w:vAlign w:val="center"/>
                </w:tcPr>
                <w:p w14:paraId="15CEFE26" w14:textId="77777777" w:rsidR="005161EE" w:rsidRDefault="00000000">
                  <w:pPr>
                    <w:pStyle w:val="AM"/>
                    <w:spacing w:after="0"/>
                    <w:ind w:left="0" w:right="0"/>
                    <w:rPr>
                      <w:rFonts w:eastAsia="宋体"/>
                      <w:sz w:val="21"/>
                      <w:szCs w:val="21"/>
                    </w:rPr>
                  </w:pPr>
                  <w:r>
                    <w:rPr>
                      <w:rFonts w:eastAsia="宋体"/>
                      <w:sz w:val="21"/>
                      <w:szCs w:val="21"/>
                    </w:rPr>
                    <w:t>近期夜间</w:t>
                  </w:r>
                </w:p>
              </w:tc>
              <w:tc>
                <w:tcPr>
                  <w:tcW w:w="850" w:type="dxa"/>
                  <w:tcBorders>
                    <w:tl2br w:val="nil"/>
                    <w:tr2bl w:val="nil"/>
                  </w:tcBorders>
                  <w:vAlign w:val="center"/>
                </w:tcPr>
                <w:p w14:paraId="40F8C475"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22958F60" w14:textId="77777777" w:rsidR="005161EE" w:rsidRDefault="00000000">
                  <w:pPr>
                    <w:widowControl/>
                    <w:snapToGrid w:val="0"/>
                    <w:spacing w:line="240" w:lineRule="auto"/>
                    <w:jc w:val="center"/>
                    <w:textAlignment w:val="center"/>
                    <w:rPr>
                      <w:szCs w:val="21"/>
                    </w:rPr>
                  </w:pPr>
                  <w:r>
                    <w:rPr>
                      <w:szCs w:val="21"/>
                    </w:rPr>
                    <w:t>42.40</w:t>
                  </w:r>
                </w:p>
              </w:tc>
              <w:tc>
                <w:tcPr>
                  <w:tcW w:w="1560" w:type="dxa"/>
                  <w:tcBorders>
                    <w:tl2br w:val="nil"/>
                    <w:tr2bl w:val="nil"/>
                  </w:tcBorders>
                  <w:vAlign w:val="center"/>
                </w:tcPr>
                <w:p w14:paraId="5EAA2BAB" w14:textId="77777777" w:rsidR="005161EE" w:rsidRDefault="00000000">
                  <w:pPr>
                    <w:widowControl/>
                    <w:snapToGrid w:val="0"/>
                    <w:spacing w:line="240" w:lineRule="auto"/>
                    <w:jc w:val="center"/>
                    <w:textAlignment w:val="center"/>
                    <w:rPr>
                      <w:szCs w:val="21"/>
                    </w:rPr>
                  </w:pPr>
                  <w:r>
                    <w:rPr>
                      <w:szCs w:val="21"/>
                    </w:rPr>
                    <w:t>69.12</w:t>
                  </w:r>
                </w:p>
              </w:tc>
              <w:tc>
                <w:tcPr>
                  <w:tcW w:w="2693" w:type="dxa"/>
                  <w:vMerge/>
                  <w:tcBorders>
                    <w:tl2br w:val="nil"/>
                    <w:tr2bl w:val="nil"/>
                  </w:tcBorders>
                  <w:vAlign w:val="center"/>
                </w:tcPr>
                <w:p w14:paraId="415A1823" w14:textId="77777777" w:rsidR="005161EE" w:rsidRDefault="005161EE">
                  <w:pPr>
                    <w:widowControl/>
                    <w:snapToGrid w:val="0"/>
                    <w:spacing w:line="240" w:lineRule="auto"/>
                    <w:jc w:val="left"/>
                    <w:rPr>
                      <w:spacing w:val="4"/>
                      <w:kern w:val="18"/>
                      <w:szCs w:val="21"/>
                    </w:rPr>
                  </w:pPr>
                </w:p>
              </w:tc>
            </w:tr>
            <w:tr w:rsidR="005161EE" w14:paraId="784C276E" w14:textId="77777777">
              <w:trPr>
                <w:trHeight w:val="23"/>
                <w:tblHeader/>
                <w:jc w:val="right"/>
              </w:trPr>
              <w:tc>
                <w:tcPr>
                  <w:tcW w:w="1398" w:type="dxa"/>
                  <w:vMerge/>
                  <w:tcBorders>
                    <w:tl2br w:val="nil"/>
                    <w:tr2bl w:val="nil"/>
                  </w:tcBorders>
                  <w:vAlign w:val="center"/>
                </w:tcPr>
                <w:p w14:paraId="5A833739"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76EA762C"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1BC4687A"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58E8D8C6" w14:textId="77777777" w:rsidR="005161EE" w:rsidRDefault="00000000">
                  <w:pPr>
                    <w:widowControl/>
                    <w:snapToGrid w:val="0"/>
                    <w:spacing w:line="240" w:lineRule="auto"/>
                    <w:jc w:val="center"/>
                    <w:textAlignment w:val="center"/>
                    <w:rPr>
                      <w:szCs w:val="21"/>
                    </w:rPr>
                  </w:pPr>
                  <w:r>
                    <w:rPr>
                      <w:szCs w:val="21"/>
                    </w:rPr>
                    <w:t>29.18</w:t>
                  </w:r>
                </w:p>
              </w:tc>
              <w:tc>
                <w:tcPr>
                  <w:tcW w:w="1560" w:type="dxa"/>
                  <w:tcBorders>
                    <w:tl2br w:val="nil"/>
                    <w:tr2bl w:val="nil"/>
                  </w:tcBorders>
                  <w:vAlign w:val="center"/>
                </w:tcPr>
                <w:p w14:paraId="77D11691" w14:textId="77777777" w:rsidR="005161EE" w:rsidRDefault="00000000">
                  <w:pPr>
                    <w:widowControl/>
                    <w:snapToGrid w:val="0"/>
                    <w:spacing w:line="240" w:lineRule="auto"/>
                    <w:jc w:val="center"/>
                    <w:textAlignment w:val="center"/>
                    <w:rPr>
                      <w:szCs w:val="21"/>
                    </w:rPr>
                  </w:pPr>
                  <w:r>
                    <w:rPr>
                      <w:szCs w:val="21"/>
                    </w:rPr>
                    <w:t>68.10</w:t>
                  </w:r>
                </w:p>
              </w:tc>
              <w:tc>
                <w:tcPr>
                  <w:tcW w:w="2693" w:type="dxa"/>
                  <w:vMerge/>
                  <w:tcBorders>
                    <w:tl2br w:val="nil"/>
                    <w:tr2bl w:val="nil"/>
                  </w:tcBorders>
                  <w:vAlign w:val="center"/>
                </w:tcPr>
                <w:p w14:paraId="2B5BB56F" w14:textId="77777777" w:rsidR="005161EE" w:rsidRDefault="005161EE">
                  <w:pPr>
                    <w:widowControl/>
                    <w:snapToGrid w:val="0"/>
                    <w:spacing w:line="240" w:lineRule="auto"/>
                    <w:jc w:val="left"/>
                    <w:rPr>
                      <w:spacing w:val="4"/>
                      <w:kern w:val="18"/>
                      <w:szCs w:val="21"/>
                    </w:rPr>
                  </w:pPr>
                </w:p>
              </w:tc>
            </w:tr>
            <w:tr w:rsidR="005161EE" w14:paraId="064F443B" w14:textId="77777777">
              <w:trPr>
                <w:trHeight w:val="23"/>
                <w:tblHeader/>
                <w:jc w:val="right"/>
              </w:trPr>
              <w:tc>
                <w:tcPr>
                  <w:tcW w:w="1398" w:type="dxa"/>
                  <w:vMerge/>
                  <w:tcBorders>
                    <w:tl2br w:val="nil"/>
                    <w:tr2bl w:val="nil"/>
                  </w:tcBorders>
                  <w:vAlign w:val="center"/>
                </w:tcPr>
                <w:p w14:paraId="1C91AB70"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1B6AA090"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649E629E"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2B3A2AFB" w14:textId="77777777" w:rsidR="005161EE" w:rsidRDefault="00000000">
                  <w:pPr>
                    <w:widowControl/>
                    <w:snapToGrid w:val="0"/>
                    <w:spacing w:line="240" w:lineRule="auto"/>
                    <w:jc w:val="center"/>
                    <w:textAlignment w:val="center"/>
                    <w:rPr>
                      <w:szCs w:val="21"/>
                    </w:rPr>
                  </w:pPr>
                  <w:r>
                    <w:rPr>
                      <w:szCs w:val="21"/>
                    </w:rPr>
                    <w:t>29.31</w:t>
                  </w:r>
                </w:p>
              </w:tc>
              <w:tc>
                <w:tcPr>
                  <w:tcW w:w="1560" w:type="dxa"/>
                  <w:tcBorders>
                    <w:tl2br w:val="nil"/>
                    <w:tr2bl w:val="nil"/>
                  </w:tcBorders>
                  <w:vAlign w:val="center"/>
                </w:tcPr>
                <w:p w14:paraId="718FA204" w14:textId="77777777" w:rsidR="005161EE" w:rsidRDefault="00000000">
                  <w:pPr>
                    <w:widowControl/>
                    <w:snapToGrid w:val="0"/>
                    <w:spacing w:line="240" w:lineRule="auto"/>
                    <w:jc w:val="center"/>
                    <w:textAlignment w:val="center"/>
                    <w:rPr>
                      <w:szCs w:val="21"/>
                    </w:rPr>
                  </w:pPr>
                  <w:r>
                    <w:rPr>
                      <w:szCs w:val="21"/>
                    </w:rPr>
                    <w:t>75.28</w:t>
                  </w:r>
                </w:p>
              </w:tc>
              <w:tc>
                <w:tcPr>
                  <w:tcW w:w="2693" w:type="dxa"/>
                  <w:vMerge/>
                  <w:tcBorders>
                    <w:tl2br w:val="nil"/>
                    <w:tr2bl w:val="nil"/>
                  </w:tcBorders>
                  <w:vAlign w:val="center"/>
                </w:tcPr>
                <w:p w14:paraId="2E47748E" w14:textId="77777777" w:rsidR="005161EE" w:rsidRDefault="005161EE">
                  <w:pPr>
                    <w:widowControl/>
                    <w:snapToGrid w:val="0"/>
                    <w:spacing w:line="240" w:lineRule="auto"/>
                    <w:jc w:val="left"/>
                    <w:rPr>
                      <w:spacing w:val="4"/>
                      <w:kern w:val="18"/>
                      <w:szCs w:val="21"/>
                    </w:rPr>
                  </w:pPr>
                </w:p>
              </w:tc>
            </w:tr>
            <w:tr w:rsidR="005161EE" w14:paraId="4F62B394" w14:textId="77777777">
              <w:trPr>
                <w:trHeight w:val="23"/>
                <w:tblHeader/>
                <w:jc w:val="right"/>
              </w:trPr>
              <w:tc>
                <w:tcPr>
                  <w:tcW w:w="1398" w:type="dxa"/>
                  <w:vMerge/>
                  <w:tcBorders>
                    <w:tl2br w:val="nil"/>
                    <w:tr2bl w:val="nil"/>
                  </w:tcBorders>
                  <w:vAlign w:val="center"/>
                </w:tcPr>
                <w:p w14:paraId="29F93A57" w14:textId="77777777" w:rsidR="005161EE" w:rsidRDefault="005161EE">
                  <w:pPr>
                    <w:widowControl/>
                    <w:snapToGrid w:val="0"/>
                    <w:spacing w:line="240" w:lineRule="auto"/>
                    <w:jc w:val="left"/>
                    <w:rPr>
                      <w:szCs w:val="21"/>
                    </w:rPr>
                  </w:pPr>
                </w:p>
              </w:tc>
              <w:tc>
                <w:tcPr>
                  <w:tcW w:w="1091" w:type="dxa"/>
                  <w:vMerge w:val="restart"/>
                  <w:tcBorders>
                    <w:tl2br w:val="nil"/>
                    <w:tr2bl w:val="nil"/>
                  </w:tcBorders>
                  <w:vAlign w:val="center"/>
                </w:tcPr>
                <w:p w14:paraId="593FEA34" w14:textId="77777777" w:rsidR="005161EE" w:rsidRDefault="00000000">
                  <w:pPr>
                    <w:pStyle w:val="AM"/>
                    <w:spacing w:after="0"/>
                    <w:ind w:left="0" w:right="0"/>
                    <w:rPr>
                      <w:rFonts w:eastAsia="宋体"/>
                      <w:sz w:val="21"/>
                      <w:szCs w:val="21"/>
                    </w:rPr>
                  </w:pPr>
                  <w:r>
                    <w:rPr>
                      <w:rFonts w:eastAsia="宋体"/>
                      <w:sz w:val="21"/>
                      <w:szCs w:val="21"/>
                    </w:rPr>
                    <w:t>中期昼间</w:t>
                  </w:r>
                </w:p>
              </w:tc>
              <w:tc>
                <w:tcPr>
                  <w:tcW w:w="850" w:type="dxa"/>
                  <w:tcBorders>
                    <w:tl2br w:val="nil"/>
                    <w:tr2bl w:val="nil"/>
                  </w:tcBorders>
                  <w:vAlign w:val="center"/>
                </w:tcPr>
                <w:p w14:paraId="0408BB7D"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5E0D61C8" w14:textId="77777777" w:rsidR="005161EE" w:rsidRDefault="00000000">
                  <w:pPr>
                    <w:widowControl/>
                    <w:snapToGrid w:val="0"/>
                    <w:spacing w:line="240" w:lineRule="auto"/>
                    <w:jc w:val="center"/>
                    <w:textAlignment w:val="center"/>
                    <w:rPr>
                      <w:szCs w:val="21"/>
                    </w:rPr>
                  </w:pPr>
                  <w:r>
                    <w:rPr>
                      <w:szCs w:val="21"/>
                    </w:rPr>
                    <w:t>41.32</w:t>
                  </w:r>
                </w:p>
              </w:tc>
              <w:tc>
                <w:tcPr>
                  <w:tcW w:w="1560" w:type="dxa"/>
                  <w:tcBorders>
                    <w:tl2br w:val="nil"/>
                    <w:tr2bl w:val="nil"/>
                  </w:tcBorders>
                  <w:vAlign w:val="center"/>
                </w:tcPr>
                <w:p w14:paraId="426D1869" w14:textId="77777777" w:rsidR="005161EE" w:rsidRDefault="00000000">
                  <w:pPr>
                    <w:widowControl/>
                    <w:snapToGrid w:val="0"/>
                    <w:spacing w:line="240" w:lineRule="auto"/>
                    <w:jc w:val="center"/>
                    <w:textAlignment w:val="center"/>
                    <w:rPr>
                      <w:szCs w:val="21"/>
                    </w:rPr>
                  </w:pPr>
                  <w:r>
                    <w:rPr>
                      <w:szCs w:val="21"/>
                    </w:rPr>
                    <w:t>68.73</w:t>
                  </w:r>
                </w:p>
              </w:tc>
              <w:tc>
                <w:tcPr>
                  <w:tcW w:w="2693" w:type="dxa"/>
                  <w:vMerge/>
                  <w:tcBorders>
                    <w:tl2br w:val="nil"/>
                    <w:tr2bl w:val="nil"/>
                  </w:tcBorders>
                  <w:vAlign w:val="center"/>
                </w:tcPr>
                <w:p w14:paraId="6E4E5D6B" w14:textId="77777777" w:rsidR="005161EE" w:rsidRDefault="005161EE">
                  <w:pPr>
                    <w:widowControl/>
                    <w:snapToGrid w:val="0"/>
                    <w:spacing w:line="240" w:lineRule="auto"/>
                    <w:jc w:val="left"/>
                    <w:rPr>
                      <w:spacing w:val="4"/>
                      <w:kern w:val="18"/>
                      <w:szCs w:val="21"/>
                    </w:rPr>
                  </w:pPr>
                </w:p>
              </w:tc>
            </w:tr>
            <w:tr w:rsidR="005161EE" w14:paraId="1A735A6A" w14:textId="77777777">
              <w:trPr>
                <w:trHeight w:val="23"/>
                <w:tblHeader/>
                <w:jc w:val="right"/>
              </w:trPr>
              <w:tc>
                <w:tcPr>
                  <w:tcW w:w="1398" w:type="dxa"/>
                  <w:vMerge/>
                  <w:tcBorders>
                    <w:tl2br w:val="nil"/>
                    <w:tr2bl w:val="nil"/>
                  </w:tcBorders>
                  <w:vAlign w:val="center"/>
                </w:tcPr>
                <w:p w14:paraId="18900936"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68BE2B4A"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628FAB72"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3CB10E07" w14:textId="77777777" w:rsidR="005161EE" w:rsidRDefault="00000000">
                  <w:pPr>
                    <w:widowControl/>
                    <w:snapToGrid w:val="0"/>
                    <w:spacing w:line="240" w:lineRule="auto"/>
                    <w:jc w:val="center"/>
                    <w:textAlignment w:val="center"/>
                    <w:rPr>
                      <w:szCs w:val="21"/>
                    </w:rPr>
                  </w:pPr>
                  <w:r>
                    <w:rPr>
                      <w:szCs w:val="21"/>
                    </w:rPr>
                    <w:t>30.59</w:t>
                  </w:r>
                </w:p>
              </w:tc>
              <w:tc>
                <w:tcPr>
                  <w:tcW w:w="1560" w:type="dxa"/>
                  <w:tcBorders>
                    <w:tl2br w:val="nil"/>
                    <w:tr2bl w:val="nil"/>
                  </w:tcBorders>
                  <w:vAlign w:val="center"/>
                </w:tcPr>
                <w:p w14:paraId="6F7405AC" w14:textId="77777777" w:rsidR="005161EE" w:rsidRDefault="00000000">
                  <w:pPr>
                    <w:widowControl/>
                    <w:snapToGrid w:val="0"/>
                    <w:spacing w:line="240" w:lineRule="auto"/>
                    <w:jc w:val="center"/>
                    <w:textAlignment w:val="center"/>
                    <w:rPr>
                      <w:szCs w:val="21"/>
                    </w:rPr>
                  </w:pPr>
                  <w:r>
                    <w:rPr>
                      <w:szCs w:val="21"/>
                    </w:rPr>
                    <w:t>68.94</w:t>
                  </w:r>
                </w:p>
              </w:tc>
              <w:tc>
                <w:tcPr>
                  <w:tcW w:w="2693" w:type="dxa"/>
                  <w:vMerge/>
                  <w:tcBorders>
                    <w:tl2br w:val="nil"/>
                    <w:tr2bl w:val="nil"/>
                  </w:tcBorders>
                  <w:vAlign w:val="center"/>
                </w:tcPr>
                <w:p w14:paraId="510A7D3C" w14:textId="77777777" w:rsidR="005161EE" w:rsidRDefault="005161EE">
                  <w:pPr>
                    <w:widowControl/>
                    <w:snapToGrid w:val="0"/>
                    <w:spacing w:line="240" w:lineRule="auto"/>
                    <w:jc w:val="left"/>
                    <w:rPr>
                      <w:spacing w:val="4"/>
                      <w:kern w:val="18"/>
                      <w:szCs w:val="21"/>
                    </w:rPr>
                  </w:pPr>
                </w:p>
              </w:tc>
            </w:tr>
            <w:tr w:rsidR="005161EE" w14:paraId="5FE72553" w14:textId="77777777">
              <w:trPr>
                <w:trHeight w:val="23"/>
                <w:tblHeader/>
                <w:jc w:val="right"/>
              </w:trPr>
              <w:tc>
                <w:tcPr>
                  <w:tcW w:w="1398" w:type="dxa"/>
                  <w:vMerge/>
                  <w:tcBorders>
                    <w:tl2br w:val="nil"/>
                    <w:tr2bl w:val="nil"/>
                  </w:tcBorders>
                  <w:vAlign w:val="center"/>
                </w:tcPr>
                <w:p w14:paraId="56605266"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4845EE3E"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3DD19C89"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2D6F0FB5" w14:textId="77777777" w:rsidR="005161EE" w:rsidRDefault="00000000">
                  <w:pPr>
                    <w:widowControl/>
                    <w:snapToGrid w:val="0"/>
                    <w:spacing w:line="240" w:lineRule="auto"/>
                    <w:jc w:val="center"/>
                    <w:textAlignment w:val="center"/>
                    <w:rPr>
                      <w:szCs w:val="21"/>
                    </w:rPr>
                  </w:pPr>
                  <w:r>
                    <w:rPr>
                      <w:szCs w:val="21"/>
                    </w:rPr>
                    <w:t>30.40</w:t>
                  </w:r>
                </w:p>
              </w:tc>
              <w:tc>
                <w:tcPr>
                  <w:tcW w:w="1560" w:type="dxa"/>
                  <w:tcBorders>
                    <w:tl2br w:val="nil"/>
                    <w:tr2bl w:val="nil"/>
                  </w:tcBorders>
                  <w:vAlign w:val="center"/>
                </w:tcPr>
                <w:p w14:paraId="18BA67BA" w14:textId="77777777" w:rsidR="005161EE" w:rsidRDefault="00000000">
                  <w:pPr>
                    <w:widowControl/>
                    <w:snapToGrid w:val="0"/>
                    <w:spacing w:line="240" w:lineRule="auto"/>
                    <w:jc w:val="center"/>
                    <w:textAlignment w:val="center"/>
                    <w:rPr>
                      <w:szCs w:val="21"/>
                    </w:rPr>
                  </w:pPr>
                  <w:r>
                    <w:rPr>
                      <w:szCs w:val="21"/>
                    </w:rPr>
                    <w:t>75.86</w:t>
                  </w:r>
                </w:p>
              </w:tc>
              <w:tc>
                <w:tcPr>
                  <w:tcW w:w="2693" w:type="dxa"/>
                  <w:vMerge/>
                  <w:tcBorders>
                    <w:tl2br w:val="nil"/>
                    <w:tr2bl w:val="nil"/>
                  </w:tcBorders>
                  <w:vAlign w:val="center"/>
                </w:tcPr>
                <w:p w14:paraId="4229FD4C" w14:textId="77777777" w:rsidR="005161EE" w:rsidRDefault="005161EE">
                  <w:pPr>
                    <w:widowControl/>
                    <w:snapToGrid w:val="0"/>
                    <w:spacing w:line="240" w:lineRule="auto"/>
                    <w:jc w:val="left"/>
                    <w:rPr>
                      <w:spacing w:val="4"/>
                      <w:kern w:val="18"/>
                      <w:szCs w:val="21"/>
                    </w:rPr>
                  </w:pPr>
                </w:p>
              </w:tc>
            </w:tr>
            <w:tr w:rsidR="005161EE" w14:paraId="4B58B024" w14:textId="77777777">
              <w:trPr>
                <w:trHeight w:val="23"/>
                <w:tblHeader/>
                <w:jc w:val="right"/>
              </w:trPr>
              <w:tc>
                <w:tcPr>
                  <w:tcW w:w="1398" w:type="dxa"/>
                  <w:vMerge/>
                  <w:tcBorders>
                    <w:tl2br w:val="nil"/>
                    <w:tr2bl w:val="nil"/>
                  </w:tcBorders>
                  <w:vAlign w:val="center"/>
                </w:tcPr>
                <w:p w14:paraId="418FBD64" w14:textId="77777777" w:rsidR="005161EE" w:rsidRDefault="005161EE">
                  <w:pPr>
                    <w:widowControl/>
                    <w:snapToGrid w:val="0"/>
                    <w:spacing w:line="240" w:lineRule="auto"/>
                    <w:jc w:val="left"/>
                    <w:rPr>
                      <w:szCs w:val="21"/>
                    </w:rPr>
                  </w:pPr>
                </w:p>
              </w:tc>
              <w:tc>
                <w:tcPr>
                  <w:tcW w:w="1091" w:type="dxa"/>
                  <w:vMerge w:val="restart"/>
                  <w:tcBorders>
                    <w:tl2br w:val="nil"/>
                    <w:tr2bl w:val="nil"/>
                  </w:tcBorders>
                  <w:vAlign w:val="center"/>
                </w:tcPr>
                <w:p w14:paraId="42616FCF" w14:textId="77777777" w:rsidR="005161EE" w:rsidRDefault="00000000">
                  <w:pPr>
                    <w:pStyle w:val="AM"/>
                    <w:spacing w:after="0"/>
                    <w:ind w:left="0" w:right="0"/>
                    <w:rPr>
                      <w:rFonts w:eastAsia="宋体"/>
                      <w:sz w:val="21"/>
                      <w:szCs w:val="21"/>
                    </w:rPr>
                  </w:pPr>
                  <w:r>
                    <w:rPr>
                      <w:rFonts w:eastAsia="宋体"/>
                      <w:sz w:val="21"/>
                      <w:szCs w:val="21"/>
                    </w:rPr>
                    <w:t>中期夜间</w:t>
                  </w:r>
                </w:p>
              </w:tc>
              <w:tc>
                <w:tcPr>
                  <w:tcW w:w="850" w:type="dxa"/>
                  <w:tcBorders>
                    <w:tl2br w:val="nil"/>
                    <w:tr2bl w:val="nil"/>
                  </w:tcBorders>
                  <w:vAlign w:val="center"/>
                </w:tcPr>
                <w:p w14:paraId="2F0B20CE"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58F6590C" w14:textId="77777777" w:rsidR="005161EE" w:rsidRDefault="00000000">
                  <w:pPr>
                    <w:widowControl/>
                    <w:snapToGrid w:val="0"/>
                    <w:spacing w:line="240" w:lineRule="auto"/>
                    <w:jc w:val="center"/>
                    <w:textAlignment w:val="center"/>
                    <w:rPr>
                      <w:szCs w:val="21"/>
                    </w:rPr>
                  </w:pPr>
                  <w:r>
                    <w:rPr>
                      <w:szCs w:val="21"/>
                    </w:rPr>
                    <w:t>42.32</w:t>
                  </w:r>
                </w:p>
              </w:tc>
              <w:tc>
                <w:tcPr>
                  <w:tcW w:w="1560" w:type="dxa"/>
                  <w:tcBorders>
                    <w:tl2br w:val="nil"/>
                    <w:tr2bl w:val="nil"/>
                  </w:tcBorders>
                  <w:vAlign w:val="center"/>
                </w:tcPr>
                <w:p w14:paraId="7DC315DF" w14:textId="77777777" w:rsidR="005161EE" w:rsidRDefault="00000000">
                  <w:pPr>
                    <w:widowControl/>
                    <w:snapToGrid w:val="0"/>
                    <w:spacing w:line="240" w:lineRule="auto"/>
                    <w:jc w:val="center"/>
                    <w:textAlignment w:val="center"/>
                    <w:rPr>
                      <w:szCs w:val="21"/>
                    </w:rPr>
                  </w:pPr>
                  <w:r>
                    <w:rPr>
                      <w:szCs w:val="21"/>
                    </w:rPr>
                    <w:t>69.09</w:t>
                  </w:r>
                </w:p>
              </w:tc>
              <w:tc>
                <w:tcPr>
                  <w:tcW w:w="2693" w:type="dxa"/>
                  <w:vMerge/>
                  <w:tcBorders>
                    <w:tl2br w:val="nil"/>
                    <w:tr2bl w:val="nil"/>
                  </w:tcBorders>
                  <w:vAlign w:val="center"/>
                </w:tcPr>
                <w:p w14:paraId="402AF729" w14:textId="77777777" w:rsidR="005161EE" w:rsidRDefault="005161EE">
                  <w:pPr>
                    <w:widowControl/>
                    <w:snapToGrid w:val="0"/>
                    <w:spacing w:line="240" w:lineRule="auto"/>
                    <w:jc w:val="left"/>
                    <w:rPr>
                      <w:spacing w:val="4"/>
                      <w:kern w:val="18"/>
                      <w:szCs w:val="21"/>
                    </w:rPr>
                  </w:pPr>
                </w:p>
              </w:tc>
            </w:tr>
            <w:tr w:rsidR="005161EE" w14:paraId="5BB1F7AB" w14:textId="77777777">
              <w:trPr>
                <w:trHeight w:val="23"/>
                <w:tblHeader/>
                <w:jc w:val="right"/>
              </w:trPr>
              <w:tc>
                <w:tcPr>
                  <w:tcW w:w="1398" w:type="dxa"/>
                  <w:vMerge/>
                  <w:tcBorders>
                    <w:tl2br w:val="nil"/>
                    <w:tr2bl w:val="nil"/>
                  </w:tcBorders>
                  <w:vAlign w:val="center"/>
                </w:tcPr>
                <w:p w14:paraId="246A4386"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1BAD3B7B"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5FCFA251"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3B92E5F4" w14:textId="77777777" w:rsidR="005161EE" w:rsidRDefault="00000000">
                  <w:pPr>
                    <w:widowControl/>
                    <w:snapToGrid w:val="0"/>
                    <w:spacing w:line="240" w:lineRule="auto"/>
                    <w:jc w:val="center"/>
                    <w:textAlignment w:val="center"/>
                    <w:rPr>
                      <w:szCs w:val="21"/>
                    </w:rPr>
                  </w:pPr>
                  <w:r>
                    <w:rPr>
                      <w:szCs w:val="21"/>
                    </w:rPr>
                    <w:t>29.39</w:t>
                  </w:r>
                </w:p>
              </w:tc>
              <w:tc>
                <w:tcPr>
                  <w:tcW w:w="1560" w:type="dxa"/>
                  <w:tcBorders>
                    <w:tl2br w:val="nil"/>
                    <w:tr2bl w:val="nil"/>
                  </w:tcBorders>
                  <w:vAlign w:val="center"/>
                </w:tcPr>
                <w:p w14:paraId="0D8C8408" w14:textId="77777777" w:rsidR="005161EE" w:rsidRDefault="00000000">
                  <w:pPr>
                    <w:widowControl/>
                    <w:snapToGrid w:val="0"/>
                    <w:spacing w:line="240" w:lineRule="auto"/>
                    <w:jc w:val="center"/>
                    <w:textAlignment w:val="center"/>
                    <w:rPr>
                      <w:szCs w:val="21"/>
                    </w:rPr>
                  </w:pPr>
                  <w:r>
                    <w:rPr>
                      <w:szCs w:val="21"/>
                    </w:rPr>
                    <w:t>68.24</w:t>
                  </w:r>
                </w:p>
              </w:tc>
              <w:tc>
                <w:tcPr>
                  <w:tcW w:w="2693" w:type="dxa"/>
                  <w:vMerge/>
                  <w:tcBorders>
                    <w:tl2br w:val="nil"/>
                    <w:tr2bl w:val="nil"/>
                  </w:tcBorders>
                  <w:vAlign w:val="center"/>
                </w:tcPr>
                <w:p w14:paraId="62B1D7D5" w14:textId="77777777" w:rsidR="005161EE" w:rsidRDefault="005161EE">
                  <w:pPr>
                    <w:widowControl/>
                    <w:snapToGrid w:val="0"/>
                    <w:spacing w:line="240" w:lineRule="auto"/>
                    <w:jc w:val="left"/>
                    <w:rPr>
                      <w:spacing w:val="4"/>
                      <w:kern w:val="18"/>
                      <w:szCs w:val="21"/>
                    </w:rPr>
                  </w:pPr>
                </w:p>
              </w:tc>
            </w:tr>
            <w:tr w:rsidR="005161EE" w14:paraId="1DE346EF" w14:textId="77777777">
              <w:trPr>
                <w:trHeight w:val="23"/>
                <w:tblHeader/>
                <w:jc w:val="right"/>
              </w:trPr>
              <w:tc>
                <w:tcPr>
                  <w:tcW w:w="1398" w:type="dxa"/>
                  <w:vMerge/>
                  <w:tcBorders>
                    <w:tl2br w:val="nil"/>
                    <w:tr2bl w:val="nil"/>
                  </w:tcBorders>
                  <w:vAlign w:val="center"/>
                </w:tcPr>
                <w:p w14:paraId="55774D89"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5CE6689E"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0E486C2A"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0B6A36EA" w14:textId="77777777" w:rsidR="005161EE" w:rsidRDefault="00000000">
                  <w:pPr>
                    <w:widowControl/>
                    <w:snapToGrid w:val="0"/>
                    <w:spacing w:line="240" w:lineRule="auto"/>
                    <w:jc w:val="center"/>
                    <w:textAlignment w:val="center"/>
                    <w:rPr>
                      <w:szCs w:val="21"/>
                    </w:rPr>
                  </w:pPr>
                  <w:r>
                    <w:rPr>
                      <w:szCs w:val="21"/>
                    </w:rPr>
                    <w:t>29.46</w:t>
                  </w:r>
                </w:p>
              </w:tc>
              <w:tc>
                <w:tcPr>
                  <w:tcW w:w="1560" w:type="dxa"/>
                  <w:tcBorders>
                    <w:tl2br w:val="nil"/>
                    <w:tr2bl w:val="nil"/>
                  </w:tcBorders>
                  <w:vAlign w:val="center"/>
                </w:tcPr>
                <w:p w14:paraId="04C97691" w14:textId="77777777" w:rsidR="005161EE" w:rsidRDefault="00000000">
                  <w:pPr>
                    <w:widowControl/>
                    <w:snapToGrid w:val="0"/>
                    <w:spacing w:line="240" w:lineRule="auto"/>
                    <w:jc w:val="center"/>
                    <w:textAlignment w:val="center"/>
                    <w:rPr>
                      <w:szCs w:val="21"/>
                    </w:rPr>
                  </w:pPr>
                  <w:r>
                    <w:rPr>
                      <w:szCs w:val="21"/>
                    </w:rPr>
                    <w:t>75.36</w:t>
                  </w:r>
                </w:p>
              </w:tc>
              <w:tc>
                <w:tcPr>
                  <w:tcW w:w="2693" w:type="dxa"/>
                  <w:vMerge/>
                  <w:tcBorders>
                    <w:tl2br w:val="nil"/>
                    <w:tr2bl w:val="nil"/>
                  </w:tcBorders>
                  <w:vAlign w:val="center"/>
                </w:tcPr>
                <w:p w14:paraId="3FD65E0F" w14:textId="77777777" w:rsidR="005161EE" w:rsidRDefault="005161EE">
                  <w:pPr>
                    <w:widowControl/>
                    <w:snapToGrid w:val="0"/>
                    <w:spacing w:line="240" w:lineRule="auto"/>
                    <w:jc w:val="left"/>
                    <w:rPr>
                      <w:spacing w:val="4"/>
                      <w:kern w:val="18"/>
                      <w:szCs w:val="21"/>
                    </w:rPr>
                  </w:pPr>
                </w:p>
              </w:tc>
            </w:tr>
            <w:tr w:rsidR="005161EE" w14:paraId="555B1AA2" w14:textId="77777777">
              <w:trPr>
                <w:trHeight w:val="23"/>
                <w:tblHeader/>
                <w:jc w:val="right"/>
              </w:trPr>
              <w:tc>
                <w:tcPr>
                  <w:tcW w:w="1398" w:type="dxa"/>
                  <w:vMerge/>
                  <w:tcBorders>
                    <w:tl2br w:val="nil"/>
                    <w:tr2bl w:val="nil"/>
                  </w:tcBorders>
                  <w:vAlign w:val="center"/>
                </w:tcPr>
                <w:p w14:paraId="3324FE5D" w14:textId="77777777" w:rsidR="005161EE" w:rsidRDefault="005161EE">
                  <w:pPr>
                    <w:widowControl/>
                    <w:snapToGrid w:val="0"/>
                    <w:spacing w:line="240" w:lineRule="auto"/>
                    <w:jc w:val="left"/>
                    <w:rPr>
                      <w:szCs w:val="21"/>
                    </w:rPr>
                  </w:pPr>
                </w:p>
              </w:tc>
              <w:tc>
                <w:tcPr>
                  <w:tcW w:w="1091" w:type="dxa"/>
                  <w:vMerge w:val="restart"/>
                  <w:tcBorders>
                    <w:tl2br w:val="nil"/>
                    <w:tr2bl w:val="nil"/>
                  </w:tcBorders>
                  <w:vAlign w:val="center"/>
                </w:tcPr>
                <w:p w14:paraId="2D3F10D3" w14:textId="77777777" w:rsidR="005161EE" w:rsidRDefault="00000000">
                  <w:pPr>
                    <w:pStyle w:val="AM"/>
                    <w:spacing w:after="0"/>
                    <w:ind w:left="0" w:right="0"/>
                    <w:rPr>
                      <w:rFonts w:eastAsia="宋体"/>
                      <w:sz w:val="21"/>
                      <w:szCs w:val="21"/>
                    </w:rPr>
                  </w:pPr>
                  <w:r>
                    <w:rPr>
                      <w:rFonts w:eastAsia="宋体"/>
                      <w:sz w:val="21"/>
                      <w:szCs w:val="21"/>
                    </w:rPr>
                    <w:t>远期昼间</w:t>
                  </w:r>
                </w:p>
              </w:tc>
              <w:tc>
                <w:tcPr>
                  <w:tcW w:w="850" w:type="dxa"/>
                  <w:tcBorders>
                    <w:tl2br w:val="nil"/>
                    <w:tr2bl w:val="nil"/>
                  </w:tcBorders>
                  <w:vAlign w:val="center"/>
                </w:tcPr>
                <w:p w14:paraId="67753CBA"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17A78FC1" w14:textId="77777777" w:rsidR="005161EE" w:rsidRDefault="00000000">
                  <w:pPr>
                    <w:widowControl/>
                    <w:snapToGrid w:val="0"/>
                    <w:spacing w:line="240" w:lineRule="auto"/>
                    <w:jc w:val="center"/>
                    <w:textAlignment w:val="center"/>
                    <w:rPr>
                      <w:szCs w:val="21"/>
                    </w:rPr>
                  </w:pPr>
                  <w:r>
                    <w:rPr>
                      <w:szCs w:val="21"/>
                    </w:rPr>
                    <w:t>38.79</w:t>
                  </w:r>
                </w:p>
              </w:tc>
              <w:tc>
                <w:tcPr>
                  <w:tcW w:w="1560" w:type="dxa"/>
                  <w:tcBorders>
                    <w:tl2br w:val="nil"/>
                    <w:tr2bl w:val="nil"/>
                  </w:tcBorders>
                  <w:vAlign w:val="center"/>
                </w:tcPr>
                <w:p w14:paraId="12428CF9" w14:textId="77777777" w:rsidR="005161EE" w:rsidRDefault="00000000">
                  <w:pPr>
                    <w:widowControl/>
                    <w:snapToGrid w:val="0"/>
                    <w:spacing w:line="240" w:lineRule="auto"/>
                    <w:jc w:val="center"/>
                    <w:textAlignment w:val="center"/>
                    <w:rPr>
                      <w:szCs w:val="21"/>
                    </w:rPr>
                  </w:pPr>
                  <w:r>
                    <w:rPr>
                      <w:szCs w:val="21"/>
                    </w:rPr>
                    <w:t>67.78</w:t>
                  </w:r>
                </w:p>
              </w:tc>
              <w:tc>
                <w:tcPr>
                  <w:tcW w:w="2693" w:type="dxa"/>
                  <w:vMerge/>
                  <w:tcBorders>
                    <w:tl2br w:val="nil"/>
                    <w:tr2bl w:val="nil"/>
                  </w:tcBorders>
                  <w:vAlign w:val="center"/>
                </w:tcPr>
                <w:p w14:paraId="1E26E63B" w14:textId="77777777" w:rsidR="005161EE" w:rsidRDefault="005161EE">
                  <w:pPr>
                    <w:widowControl/>
                    <w:snapToGrid w:val="0"/>
                    <w:spacing w:line="240" w:lineRule="auto"/>
                    <w:jc w:val="left"/>
                    <w:rPr>
                      <w:spacing w:val="4"/>
                      <w:kern w:val="18"/>
                      <w:szCs w:val="21"/>
                    </w:rPr>
                  </w:pPr>
                </w:p>
              </w:tc>
            </w:tr>
            <w:tr w:rsidR="005161EE" w14:paraId="57915C67" w14:textId="77777777">
              <w:trPr>
                <w:trHeight w:val="23"/>
                <w:tblHeader/>
                <w:jc w:val="right"/>
              </w:trPr>
              <w:tc>
                <w:tcPr>
                  <w:tcW w:w="1398" w:type="dxa"/>
                  <w:vMerge/>
                  <w:tcBorders>
                    <w:tl2br w:val="nil"/>
                    <w:tr2bl w:val="nil"/>
                  </w:tcBorders>
                  <w:vAlign w:val="center"/>
                </w:tcPr>
                <w:p w14:paraId="23199158"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26E9A44D"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6C50F4D0"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78CCBD67" w14:textId="77777777" w:rsidR="005161EE" w:rsidRDefault="00000000">
                  <w:pPr>
                    <w:widowControl/>
                    <w:snapToGrid w:val="0"/>
                    <w:spacing w:line="240" w:lineRule="auto"/>
                    <w:jc w:val="center"/>
                    <w:textAlignment w:val="center"/>
                    <w:rPr>
                      <w:szCs w:val="21"/>
                    </w:rPr>
                  </w:pPr>
                  <w:r>
                    <w:rPr>
                      <w:szCs w:val="21"/>
                    </w:rPr>
                    <w:t>31.06</w:t>
                  </w:r>
                </w:p>
              </w:tc>
              <w:tc>
                <w:tcPr>
                  <w:tcW w:w="1560" w:type="dxa"/>
                  <w:tcBorders>
                    <w:tl2br w:val="nil"/>
                    <w:tr2bl w:val="nil"/>
                  </w:tcBorders>
                  <w:vAlign w:val="center"/>
                </w:tcPr>
                <w:p w14:paraId="618B23B5" w14:textId="77777777" w:rsidR="005161EE" w:rsidRDefault="00000000">
                  <w:pPr>
                    <w:widowControl/>
                    <w:snapToGrid w:val="0"/>
                    <w:spacing w:line="240" w:lineRule="auto"/>
                    <w:jc w:val="center"/>
                    <w:textAlignment w:val="center"/>
                    <w:rPr>
                      <w:szCs w:val="21"/>
                    </w:rPr>
                  </w:pPr>
                  <w:r>
                    <w:rPr>
                      <w:szCs w:val="21"/>
                    </w:rPr>
                    <w:t>69.21</w:t>
                  </w:r>
                </w:p>
              </w:tc>
              <w:tc>
                <w:tcPr>
                  <w:tcW w:w="2693" w:type="dxa"/>
                  <w:vMerge/>
                  <w:tcBorders>
                    <w:tl2br w:val="nil"/>
                    <w:tr2bl w:val="nil"/>
                  </w:tcBorders>
                  <w:vAlign w:val="center"/>
                </w:tcPr>
                <w:p w14:paraId="31E5CA5F" w14:textId="77777777" w:rsidR="005161EE" w:rsidRDefault="005161EE">
                  <w:pPr>
                    <w:widowControl/>
                    <w:snapToGrid w:val="0"/>
                    <w:spacing w:line="240" w:lineRule="auto"/>
                    <w:jc w:val="left"/>
                    <w:rPr>
                      <w:spacing w:val="4"/>
                      <w:kern w:val="18"/>
                      <w:szCs w:val="21"/>
                    </w:rPr>
                  </w:pPr>
                </w:p>
              </w:tc>
            </w:tr>
            <w:tr w:rsidR="005161EE" w14:paraId="262BDE79" w14:textId="77777777">
              <w:trPr>
                <w:trHeight w:val="23"/>
                <w:tblHeader/>
                <w:jc w:val="right"/>
              </w:trPr>
              <w:tc>
                <w:tcPr>
                  <w:tcW w:w="1398" w:type="dxa"/>
                  <w:vMerge/>
                  <w:tcBorders>
                    <w:tl2br w:val="nil"/>
                    <w:tr2bl w:val="nil"/>
                  </w:tcBorders>
                  <w:vAlign w:val="center"/>
                </w:tcPr>
                <w:p w14:paraId="7E92B69A"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5D743452"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4E0809BA"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2569F98A" w14:textId="77777777" w:rsidR="005161EE" w:rsidRDefault="00000000">
                  <w:pPr>
                    <w:widowControl/>
                    <w:snapToGrid w:val="0"/>
                    <w:spacing w:line="240" w:lineRule="auto"/>
                    <w:jc w:val="center"/>
                    <w:textAlignment w:val="center"/>
                    <w:rPr>
                      <w:szCs w:val="21"/>
                    </w:rPr>
                  </w:pPr>
                  <w:r>
                    <w:rPr>
                      <w:szCs w:val="21"/>
                    </w:rPr>
                    <w:t>30.96</w:t>
                  </w:r>
                </w:p>
              </w:tc>
              <w:tc>
                <w:tcPr>
                  <w:tcW w:w="1560" w:type="dxa"/>
                  <w:tcBorders>
                    <w:tl2br w:val="nil"/>
                    <w:tr2bl w:val="nil"/>
                  </w:tcBorders>
                  <w:vAlign w:val="center"/>
                </w:tcPr>
                <w:p w14:paraId="6D96FC38" w14:textId="77777777" w:rsidR="005161EE" w:rsidRDefault="00000000">
                  <w:pPr>
                    <w:widowControl/>
                    <w:snapToGrid w:val="0"/>
                    <w:spacing w:line="240" w:lineRule="auto"/>
                    <w:jc w:val="center"/>
                    <w:textAlignment w:val="center"/>
                    <w:rPr>
                      <w:szCs w:val="21"/>
                    </w:rPr>
                  </w:pPr>
                  <w:r>
                    <w:rPr>
                      <w:szCs w:val="21"/>
                    </w:rPr>
                    <w:t>76.14</w:t>
                  </w:r>
                </w:p>
              </w:tc>
              <w:tc>
                <w:tcPr>
                  <w:tcW w:w="2693" w:type="dxa"/>
                  <w:vMerge/>
                  <w:tcBorders>
                    <w:tl2br w:val="nil"/>
                    <w:tr2bl w:val="nil"/>
                  </w:tcBorders>
                  <w:vAlign w:val="center"/>
                </w:tcPr>
                <w:p w14:paraId="5456EF6C" w14:textId="77777777" w:rsidR="005161EE" w:rsidRDefault="005161EE">
                  <w:pPr>
                    <w:widowControl/>
                    <w:snapToGrid w:val="0"/>
                    <w:spacing w:line="240" w:lineRule="auto"/>
                    <w:jc w:val="left"/>
                    <w:rPr>
                      <w:spacing w:val="4"/>
                      <w:kern w:val="18"/>
                      <w:szCs w:val="21"/>
                    </w:rPr>
                  </w:pPr>
                </w:p>
              </w:tc>
            </w:tr>
            <w:tr w:rsidR="005161EE" w14:paraId="01898CE0" w14:textId="77777777">
              <w:trPr>
                <w:trHeight w:val="23"/>
                <w:tblHeader/>
                <w:jc w:val="right"/>
              </w:trPr>
              <w:tc>
                <w:tcPr>
                  <w:tcW w:w="1398" w:type="dxa"/>
                  <w:vMerge/>
                  <w:tcBorders>
                    <w:tl2br w:val="nil"/>
                    <w:tr2bl w:val="nil"/>
                  </w:tcBorders>
                  <w:vAlign w:val="center"/>
                </w:tcPr>
                <w:p w14:paraId="7C02926F" w14:textId="77777777" w:rsidR="005161EE" w:rsidRDefault="005161EE">
                  <w:pPr>
                    <w:widowControl/>
                    <w:snapToGrid w:val="0"/>
                    <w:spacing w:line="240" w:lineRule="auto"/>
                    <w:jc w:val="left"/>
                    <w:rPr>
                      <w:szCs w:val="21"/>
                    </w:rPr>
                  </w:pPr>
                </w:p>
              </w:tc>
              <w:tc>
                <w:tcPr>
                  <w:tcW w:w="1091" w:type="dxa"/>
                  <w:vMerge w:val="restart"/>
                  <w:tcBorders>
                    <w:tl2br w:val="nil"/>
                    <w:tr2bl w:val="nil"/>
                  </w:tcBorders>
                  <w:vAlign w:val="center"/>
                </w:tcPr>
                <w:p w14:paraId="09B89B4C" w14:textId="77777777" w:rsidR="005161EE" w:rsidRDefault="00000000">
                  <w:pPr>
                    <w:pStyle w:val="AM"/>
                    <w:spacing w:after="0"/>
                    <w:ind w:left="0" w:right="0"/>
                    <w:rPr>
                      <w:rFonts w:eastAsia="宋体"/>
                      <w:sz w:val="21"/>
                      <w:szCs w:val="21"/>
                    </w:rPr>
                  </w:pPr>
                  <w:r>
                    <w:rPr>
                      <w:rFonts w:eastAsia="宋体"/>
                      <w:sz w:val="21"/>
                      <w:szCs w:val="21"/>
                    </w:rPr>
                    <w:t>远期夜间</w:t>
                  </w:r>
                </w:p>
              </w:tc>
              <w:tc>
                <w:tcPr>
                  <w:tcW w:w="850" w:type="dxa"/>
                  <w:tcBorders>
                    <w:tl2br w:val="nil"/>
                    <w:tr2bl w:val="nil"/>
                  </w:tcBorders>
                  <w:vAlign w:val="center"/>
                </w:tcPr>
                <w:p w14:paraId="0A2A668A" w14:textId="77777777" w:rsidR="005161EE" w:rsidRDefault="00000000">
                  <w:pPr>
                    <w:pStyle w:val="AM"/>
                    <w:spacing w:after="0"/>
                    <w:ind w:left="0" w:right="0"/>
                    <w:rPr>
                      <w:rFonts w:eastAsia="宋体"/>
                      <w:sz w:val="21"/>
                      <w:szCs w:val="21"/>
                    </w:rPr>
                  </w:pPr>
                  <w:r>
                    <w:rPr>
                      <w:rFonts w:eastAsia="宋体"/>
                      <w:sz w:val="21"/>
                      <w:szCs w:val="21"/>
                    </w:rPr>
                    <w:t>小车</w:t>
                  </w:r>
                </w:p>
              </w:tc>
              <w:tc>
                <w:tcPr>
                  <w:tcW w:w="992" w:type="dxa"/>
                  <w:tcBorders>
                    <w:tl2br w:val="nil"/>
                    <w:tr2bl w:val="nil"/>
                  </w:tcBorders>
                  <w:vAlign w:val="center"/>
                </w:tcPr>
                <w:p w14:paraId="17AC6AE4" w14:textId="77777777" w:rsidR="005161EE" w:rsidRDefault="00000000">
                  <w:pPr>
                    <w:widowControl/>
                    <w:snapToGrid w:val="0"/>
                    <w:spacing w:line="240" w:lineRule="auto"/>
                    <w:jc w:val="center"/>
                    <w:textAlignment w:val="center"/>
                    <w:rPr>
                      <w:szCs w:val="21"/>
                    </w:rPr>
                  </w:pPr>
                  <w:r>
                    <w:rPr>
                      <w:szCs w:val="21"/>
                    </w:rPr>
                    <w:t>41.99</w:t>
                  </w:r>
                </w:p>
              </w:tc>
              <w:tc>
                <w:tcPr>
                  <w:tcW w:w="1560" w:type="dxa"/>
                  <w:tcBorders>
                    <w:tl2br w:val="nil"/>
                    <w:tr2bl w:val="nil"/>
                  </w:tcBorders>
                  <w:vAlign w:val="center"/>
                </w:tcPr>
                <w:p w14:paraId="4C8D6D7E" w14:textId="77777777" w:rsidR="005161EE" w:rsidRDefault="00000000">
                  <w:pPr>
                    <w:widowControl/>
                    <w:snapToGrid w:val="0"/>
                    <w:spacing w:line="240" w:lineRule="auto"/>
                    <w:jc w:val="center"/>
                    <w:textAlignment w:val="center"/>
                    <w:rPr>
                      <w:szCs w:val="21"/>
                    </w:rPr>
                  </w:pPr>
                  <w:r>
                    <w:rPr>
                      <w:szCs w:val="21"/>
                    </w:rPr>
                    <w:t>68.97</w:t>
                  </w:r>
                </w:p>
              </w:tc>
              <w:tc>
                <w:tcPr>
                  <w:tcW w:w="2693" w:type="dxa"/>
                  <w:vMerge/>
                  <w:tcBorders>
                    <w:tl2br w:val="nil"/>
                    <w:tr2bl w:val="nil"/>
                  </w:tcBorders>
                  <w:vAlign w:val="center"/>
                </w:tcPr>
                <w:p w14:paraId="68AE4B3F" w14:textId="77777777" w:rsidR="005161EE" w:rsidRDefault="005161EE">
                  <w:pPr>
                    <w:widowControl/>
                    <w:snapToGrid w:val="0"/>
                    <w:spacing w:line="240" w:lineRule="auto"/>
                    <w:jc w:val="left"/>
                    <w:rPr>
                      <w:spacing w:val="4"/>
                      <w:kern w:val="18"/>
                      <w:szCs w:val="21"/>
                    </w:rPr>
                  </w:pPr>
                </w:p>
              </w:tc>
            </w:tr>
            <w:tr w:rsidR="005161EE" w14:paraId="5CBAF1A3" w14:textId="77777777">
              <w:trPr>
                <w:trHeight w:val="23"/>
                <w:tblHeader/>
                <w:jc w:val="right"/>
              </w:trPr>
              <w:tc>
                <w:tcPr>
                  <w:tcW w:w="1398" w:type="dxa"/>
                  <w:vMerge/>
                  <w:tcBorders>
                    <w:tl2br w:val="nil"/>
                    <w:tr2bl w:val="nil"/>
                  </w:tcBorders>
                  <w:vAlign w:val="center"/>
                </w:tcPr>
                <w:p w14:paraId="14EE30D0"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10D36153"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18497041" w14:textId="77777777" w:rsidR="005161EE" w:rsidRDefault="00000000">
                  <w:pPr>
                    <w:pStyle w:val="AM"/>
                    <w:spacing w:after="0"/>
                    <w:ind w:left="0" w:right="0"/>
                    <w:rPr>
                      <w:rFonts w:eastAsia="宋体"/>
                      <w:sz w:val="21"/>
                      <w:szCs w:val="21"/>
                    </w:rPr>
                  </w:pPr>
                  <w:r>
                    <w:rPr>
                      <w:rFonts w:eastAsia="宋体"/>
                      <w:sz w:val="21"/>
                      <w:szCs w:val="21"/>
                    </w:rPr>
                    <w:t>中车</w:t>
                  </w:r>
                </w:p>
              </w:tc>
              <w:tc>
                <w:tcPr>
                  <w:tcW w:w="992" w:type="dxa"/>
                  <w:tcBorders>
                    <w:tl2br w:val="nil"/>
                    <w:tr2bl w:val="nil"/>
                  </w:tcBorders>
                  <w:vAlign w:val="center"/>
                </w:tcPr>
                <w:p w14:paraId="54642732" w14:textId="77777777" w:rsidR="005161EE" w:rsidRDefault="00000000">
                  <w:pPr>
                    <w:widowControl/>
                    <w:snapToGrid w:val="0"/>
                    <w:spacing w:line="240" w:lineRule="auto"/>
                    <w:jc w:val="center"/>
                    <w:textAlignment w:val="center"/>
                    <w:rPr>
                      <w:szCs w:val="21"/>
                    </w:rPr>
                  </w:pPr>
                  <w:r>
                    <w:rPr>
                      <w:szCs w:val="21"/>
                    </w:rPr>
                    <w:t>29.97</w:t>
                  </w:r>
                </w:p>
              </w:tc>
              <w:tc>
                <w:tcPr>
                  <w:tcW w:w="1560" w:type="dxa"/>
                  <w:tcBorders>
                    <w:tl2br w:val="nil"/>
                    <w:tr2bl w:val="nil"/>
                  </w:tcBorders>
                  <w:vAlign w:val="center"/>
                </w:tcPr>
                <w:p w14:paraId="2140867D" w14:textId="77777777" w:rsidR="005161EE" w:rsidRDefault="00000000">
                  <w:pPr>
                    <w:widowControl/>
                    <w:snapToGrid w:val="0"/>
                    <w:spacing w:line="240" w:lineRule="auto"/>
                    <w:jc w:val="center"/>
                    <w:textAlignment w:val="center"/>
                    <w:rPr>
                      <w:szCs w:val="21"/>
                    </w:rPr>
                  </w:pPr>
                  <w:r>
                    <w:rPr>
                      <w:szCs w:val="21"/>
                    </w:rPr>
                    <w:t>68.58</w:t>
                  </w:r>
                </w:p>
              </w:tc>
              <w:tc>
                <w:tcPr>
                  <w:tcW w:w="2693" w:type="dxa"/>
                  <w:vMerge/>
                  <w:tcBorders>
                    <w:tl2br w:val="nil"/>
                    <w:tr2bl w:val="nil"/>
                  </w:tcBorders>
                  <w:vAlign w:val="center"/>
                </w:tcPr>
                <w:p w14:paraId="437438FC" w14:textId="77777777" w:rsidR="005161EE" w:rsidRDefault="005161EE">
                  <w:pPr>
                    <w:widowControl/>
                    <w:snapToGrid w:val="0"/>
                    <w:spacing w:line="240" w:lineRule="auto"/>
                    <w:jc w:val="left"/>
                    <w:rPr>
                      <w:spacing w:val="4"/>
                      <w:kern w:val="18"/>
                      <w:szCs w:val="21"/>
                    </w:rPr>
                  </w:pPr>
                </w:p>
              </w:tc>
            </w:tr>
            <w:tr w:rsidR="005161EE" w14:paraId="78B67F42" w14:textId="77777777">
              <w:trPr>
                <w:trHeight w:val="23"/>
                <w:tblHeader/>
                <w:jc w:val="right"/>
              </w:trPr>
              <w:tc>
                <w:tcPr>
                  <w:tcW w:w="1398" w:type="dxa"/>
                  <w:vMerge/>
                  <w:tcBorders>
                    <w:tl2br w:val="nil"/>
                    <w:tr2bl w:val="nil"/>
                  </w:tcBorders>
                  <w:vAlign w:val="center"/>
                </w:tcPr>
                <w:p w14:paraId="0AD4EF1B" w14:textId="77777777" w:rsidR="005161EE" w:rsidRDefault="005161EE">
                  <w:pPr>
                    <w:widowControl/>
                    <w:snapToGrid w:val="0"/>
                    <w:spacing w:line="240" w:lineRule="auto"/>
                    <w:jc w:val="left"/>
                    <w:rPr>
                      <w:szCs w:val="21"/>
                    </w:rPr>
                  </w:pPr>
                </w:p>
              </w:tc>
              <w:tc>
                <w:tcPr>
                  <w:tcW w:w="1091" w:type="dxa"/>
                  <w:vMerge/>
                  <w:tcBorders>
                    <w:tl2br w:val="nil"/>
                    <w:tr2bl w:val="nil"/>
                  </w:tcBorders>
                  <w:vAlign w:val="center"/>
                </w:tcPr>
                <w:p w14:paraId="25E5A013" w14:textId="77777777" w:rsidR="005161EE" w:rsidRDefault="005161EE">
                  <w:pPr>
                    <w:widowControl/>
                    <w:snapToGrid w:val="0"/>
                    <w:spacing w:line="240" w:lineRule="auto"/>
                    <w:jc w:val="left"/>
                    <w:rPr>
                      <w:spacing w:val="4"/>
                      <w:kern w:val="18"/>
                      <w:szCs w:val="21"/>
                    </w:rPr>
                  </w:pPr>
                </w:p>
              </w:tc>
              <w:tc>
                <w:tcPr>
                  <w:tcW w:w="850" w:type="dxa"/>
                  <w:tcBorders>
                    <w:tl2br w:val="nil"/>
                    <w:tr2bl w:val="nil"/>
                  </w:tcBorders>
                  <w:vAlign w:val="center"/>
                </w:tcPr>
                <w:p w14:paraId="753AB464" w14:textId="77777777" w:rsidR="005161EE" w:rsidRDefault="00000000">
                  <w:pPr>
                    <w:pStyle w:val="AM"/>
                    <w:spacing w:after="0"/>
                    <w:ind w:left="0" w:right="0"/>
                    <w:rPr>
                      <w:rFonts w:eastAsia="宋体"/>
                      <w:sz w:val="21"/>
                      <w:szCs w:val="21"/>
                    </w:rPr>
                  </w:pPr>
                  <w:r>
                    <w:rPr>
                      <w:rFonts w:eastAsia="宋体"/>
                      <w:sz w:val="21"/>
                      <w:szCs w:val="21"/>
                    </w:rPr>
                    <w:t>大车</w:t>
                  </w:r>
                </w:p>
              </w:tc>
              <w:tc>
                <w:tcPr>
                  <w:tcW w:w="992" w:type="dxa"/>
                  <w:tcBorders>
                    <w:tl2br w:val="nil"/>
                    <w:tr2bl w:val="nil"/>
                  </w:tcBorders>
                  <w:vAlign w:val="center"/>
                </w:tcPr>
                <w:p w14:paraId="68276912" w14:textId="77777777" w:rsidR="005161EE" w:rsidRDefault="00000000">
                  <w:pPr>
                    <w:widowControl/>
                    <w:snapToGrid w:val="0"/>
                    <w:spacing w:line="240" w:lineRule="auto"/>
                    <w:jc w:val="center"/>
                    <w:textAlignment w:val="center"/>
                    <w:rPr>
                      <w:szCs w:val="21"/>
                    </w:rPr>
                  </w:pPr>
                  <w:r>
                    <w:rPr>
                      <w:szCs w:val="21"/>
                    </w:rPr>
                    <w:t>29.90</w:t>
                  </w:r>
                </w:p>
              </w:tc>
              <w:tc>
                <w:tcPr>
                  <w:tcW w:w="1560" w:type="dxa"/>
                  <w:tcBorders>
                    <w:tl2br w:val="nil"/>
                    <w:tr2bl w:val="nil"/>
                  </w:tcBorders>
                  <w:vAlign w:val="center"/>
                </w:tcPr>
                <w:p w14:paraId="4AF6C469" w14:textId="77777777" w:rsidR="005161EE" w:rsidRDefault="00000000">
                  <w:pPr>
                    <w:widowControl/>
                    <w:snapToGrid w:val="0"/>
                    <w:spacing w:line="240" w:lineRule="auto"/>
                    <w:jc w:val="center"/>
                    <w:textAlignment w:val="center"/>
                    <w:rPr>
                      <w:szCs w:val="21"/>
                    </w:rPr>
                  </w:pPr>
                  <w:r>
                    <w:rPr>
                      <w:szCs w:val="21"/>
                    </w:rPr>
                    <w:t>75.60</w:t>
                  </w:r>
                </w:p>
              </w:tc>
              <w:tc>
                <w:tcPr>
                  <w:tcW w:w="2693" w:type="dxa"/>
                  <w:vMerge/>
                  <w:tcBorders>
                    <w:tl2br w:val="nil"/>
                    <w:tr2bl w:val="nil"/>
                  </w:tcBorders>
                  <w:vAlign w:val="center"/>
                </w:tcPr>
                <w:p w14:paraId="77D9C70F" w14:textId="77777777" w:rsidR="005161EE" w:rsidRDefault="005161EE">
                  <w:pPr>
                    <w:widowControl/>
                    <w:snapToGrid w:val="0"/>
                    <w:spacing w:line="240" w:lineRule="auto"/>
                    <w:jc w:val="left"/>
                    <w:rPr>
                      <w:spacing w:val="4"/>
                      <w:kern w:val="18"/>
                      <w:szCs w:val="21"/>
                    </w:rPr>
                  </w:pPr>
                </w:p>
              </w:tc>
            </w:tr>
          </w:tbl>
          <w:p w14:paraId="0C3D0E13" w14:textId="77777777" w:rsidR="005161EE" w:rsidRDefault="00000000">
            <w:pPr>
              <w:tabs>
                <w:tab w:val="left" w:pos="0"/>
              </w:tabs>
              <w:snapToGrid w:val="0"/>
              <w:spacing w:line="360" w:lineRule="auto"/>
              <w:ind w:firstLineChars="200" w:firstLine="480"/>
              <w:rPr>
                <w:kern w:val="21"/>
                <w:sz w:val="24"/>
              </w:rPr>
            </w:pPr>
            <w:r>
              <w:rPr>
                <w:kern w:val="21"/>
                <w:sz w:val="24"/>
              </w:rPr>
              <w:t>2</w:t>
            </w:r>
            <w:r>
              <w:rPr>
                <w:kern w:val="21"/>
                <w:sz w:val="24"/>
              </w:rPr>
              <w:t>、游客活动噪声</w:t>
            </w:r>
          </w:p>
          <w:p w14:paraId="1D51B590" w14:textId="77777777" w:rsidR="005161EE" w:rsidRDefault="00000000">
            <w:pPr>
              <w:tabs>
                <w:tab w:val="left" w:pos="0"/>
              </w:tabs>
              <w:snapToGrid w:val="0"/>
              <w:spacing w:line="360" w:lineRule="auto"/>
              <w:ind w:firstLineChars="200" w:firstLine="480"/>
              <w:rPr>
                <w:kern w:val="21"/>
                <w:sz w:val="24"/>
              </w:rPr>
            </w:pPr>
            <w:r>
              <w:rPr>
                <w:kern w:val="21"/>
                <w:sz w:val="24"/>
              </w:rPr>
              <w:t>本项目运营期主要噪声污染来自游客，源强约为</w:t>
            </w:r>
            <w:r>
              <w:rPr>
                <w:kern w:val="21"/>
                <w:sz w:val="24"/>
              </w:rPr>
              <w:t>50-60dB</w:t>
            </w:r>
            <w:r>
              <w:rPr>
                <w:kern w:val="21"/>
                <w:sz w:val="24"/>
              </w:rPr>
              <w:t>，经过距离衰减后，能够满足《工业企业厂界环境噪声排放标准》</w:t>
            </w:r>
            <w:r>
              <w:rPr>
                <w:kern w:val="21"/>
                <w:sz w:val="24"/>
              </w:rPr>
              <w:t>(GB22337-2008)</w:t>
            </w:r>
            <w:r>
              <w:rPr>
                <w:kern w:val="21"/>
                <w:sz w:val="24"/>
              </w:rPr>
              <w:t>中</w:t>
            </w:r>
            <w:r>
              <w:rPr>
                <w:kern w:val="21"/>
                <w:sz w:val="24"/>
              </w:rPr>
              <w:t>2</w:t>
            </w:r>
            <w:r>
              <w:rPr>
                <w:kern w:val="21"/>
                <w:sz w:val="24"/>
              </w:rPr>
              <w:t>类区标准要求。</w:t>
            </w:r>
          </w:p>
          <w:p w14:paraId="62AF13CD" w14:textId="77777777" w:rsidR="005161EE" w:rsidRDefault="00000000">
            <w:pPr>
              <w:snapToGrid w:val="0"/>
              <w:spacing w:line="360" w:lineRule="auto"/>
              <w:ind w:firstLineChars="200" w:firstLine="482"/>
              <w:rPr>
                <w:b/>
                <w:sz w:val="24"/>
                <w:szCs w:val="24"/>
              </w:rPr>
            </w:pPr>
            <w:r>
              <w:rPr>
                <w:b/>
                <w:sz w:val="24"/>
              </w:rPr>
              <w:t>4</w:t>
            </w:r>
            <w:r>
              <w:rPr>
                <w:b/>
                <w:sz w:val="24"/>
              </w:rPr>
              <w:t>、固体废物</w:t>
            </w:r>
          </w:p>
          <w:p w14:paraId="71978C0B" w14:textId="77777777" w:rsidR="005161EE" w:rsidRDefault="00000000">
            <w:pPr>
              <w:tabs>
                <w:tab w:val="left" w:pos="0"/>
              </w:tabs>
              <w:snapToGrid w:val="0"/>
              <w:spacing w:line="360" w:lineRule="auto"/>
              <w:ind w:firstLineChars="200" w:firstLine="480"/>
              <w:rPr>
                <w:kern w:val="21"/>
                <w:sz w:val="24"/>
              </w:rPr>
            </w:pPr>
            <w:r>
              <w:rPr>
                <w:kern w:val="21"/>
                <w:sz w:val="24"/>
              </w:rPr>
              <w:t>本项目运营期产生的固体废物主要为公园管理人员及游人产生的生活垃圾。根据预测公园日游客容量为</w:t>
            </w:r>
            <w:r>
              <w:rPr>
                <w:kern w:val="21"/>
                <w:sz w:val="24"/>
              </w:rPr>
              <w:t>252070</w:t>
            </w:r>
            <w:r>
              <w:rPr>
                <w:kern w:val="21"/>
                <w:sz w:val="24"/>
              </w:rPr>
              <w:t>人次，公园管理人员</w:t>
            </w:r>
            <w:r>
              <w:rPr>
                <w:kern w:val="21"/>
                <w:sz w:val="24"/>
              </w:rPr>
              <w:t>25</w:t>
            </w:r>
            <w:r>
              <w:rPr>
                <w:kern w:val="21"/>
                <w:sz w:val="24"/>
              </w:rPr>
              <w:t>人，据类比调查，游人产生的垃圾量为</w:t>
            </w:r>
            <w:r>
              <w:rPr>
                <w:kern w:val="21"/>
                <w:sz w:val="24"/>
              </w:rPr>
              <w:t>0.5kg/</w:t>
            </w:r>
            <w:r>
              <w:rPr>
                <w:kern w:val="21"/>
                <w:sz w:val="24"/>
              </w:rPr>
              <w:t>人</w:t>
            </w:r>
            <w:r>
              <w:rPr>
                <w:kern w:val="21"/>
                <w:sz w:val="24"/>
              </w:rPr>
              <w:t>·</w:t>
            </w:r>
            <w:r>
              <w:rPr>
                <w:kern w:val="21"/>
                <w:sz w:val="24"/>
              </w:rPr>
              <w:t>日，公园管理人员按人均产生量</w:t>
            </w:r>
            <w:r>
              <w:rPr>
                <w:kern w:val="21"/>
                <w:sz w:val="24"/>
              </w:rPr>
              <w:t>1.0kg/d</w:t>
            </w:r>
            <w:r>
              <w:rPr>
                <w:kern w:val="21"/>
                <w:sz w:val="24"/>
              </w:rPr>
              <w:t>计，据此计算由游客产生的生活垃圾量为</w:t>
            </w:r>
            <w:r>
              <w:rPr>
                <w:kern w:val="21"/>
                <w:sz w:val="24"/>
              </w:rPr>
              <w:t>126.04t/d</w:t>
            </w:r>
            <w:r>
              <w:rPr>
                <w:kern w:val="21"/>
                <w:sz w:val="24"/>
              </w:rPr>
              <w:t>，管理人员产生的生活垃圾量为</w:t>
            </w:r>
            <w:r>
              <w:rPr>
                <w:kern w:val="21"/>
                <w:sz w:val="24"/>
              </w:rPr>
              <w:t>0.025t/d</w:t>
            </w:r>
            <w:r>
              <w:rPr>
                <w:kern w:val="21"/>
                <w:sz w:val="24"/>
              </w:rPr>
              <w:t>。</w:t>
            </w:r>
          </w:p>
          <w:p w14:paraId="5DE46367" w14:textId="77777777" w:rsidR="005161EE" w:rsidRDefault="00000000">
            <w:pPr>
              <w:tabs>
                <w:tab w:val="left" w:pos="0"/>
              </w:tabs>
              <w:snapToGrid w:val="0"/>
              <w:spacing w:line="360" w:lineRule="auto"/>
              <w:ind w:firstLineChars="200" w:firstLine="480"/>
              <w:rPr>
                <w:kern w:val="21"/>
                <w:sz w:val="24"/>
              </w:rPr>
            </w:pPr>
            <w:r>
              <w:rPr>
                <w:kern w:val="21"/>
                <w:sz w:val="24"/>
              </w:rPr>
              <w:t>此外公园的绿化植被的残枝败叶产生量约为</w:t>
            </w:r>
            <w:r>
              <w:rPr>
                <w:kern w:val="21"/>
                <w:sz w:val="24"/>
              </w:rPr>
              <w:t>1t/d</w:t>
            </w:r>
            <w:r>
              <w:rPr>
                <w:kern w:val="21"/>
                <w:sz w:val="24"/>
              </w:rPr>
              <w:t>，由专业的绿化公司回收利用。公园绿化面积较大，每年定期喷洒农药将产生少量的农药罐，约</w:t>
            </w:r>
            <w:r>
              <w:rPr>
                <w:kern w:val="21"/>
                <w:sz w:val="24"/>
              </w:rPr>
              <w:t>0.05t/a</w:t>
            </w:r>
            <w:r>
              <w:rPr>
                <w:kern w:val="21"/>
                <w:sz w:val="24"/>
              </w:rPr>
              <w:t>，属于危险废物，需要由专业资质单位处理。其产排情况详见表</w:t>
            </w:r>
            <w:r>
              <w:rPr>
                <w:rFonts w:hint="eastAsia"/>
                <w:kern w:val="21"/>
                <w:sz w:val="24"/>
              </w:rPr>
              <w:t>41</w:t>
            </w:r>
            <w:r>
              <w:rPr>
                <w:kern w:val="21"/>
                <w:sz w:val="24"/>
              </w:rPr>
              <w:t>。</w:t>
            </w:r>
          </w:p>
          <w:p w14:paraId="1DC6455B" w14:textId="77777777" w:rsidR="005161EE" w:rsidRDefault="00000000">
            <w:pPr>
              <w:autoSpaceDE w:val="0"/>
              <w:snapToGrid w:val="0"/>
              <w:spacing w:line="240" w:lineRule="auto"/>
              <w:ind w:firstLineChars="200" w:firstLine="482"/>
              <w:jc w:val="center"/>
              <w:rPr>
                <w:sz w:val="24"/>
                <w:szCs w:val="24"/>
              </w:rPr>
            </w:pPr>
            <w:r>
              <w:rPr>
                <w:b/>
                <w:bCs/>
                <w:sz w:val="24"/>
                <w:szCs w:val="24"/>
              </w:rPr>
              <w:t>表</w:t>
            </w:r>
            <w:r>
              <w:rPr>
                <w:rFonts w:hint="eastAsia"/>
                <w:b/>
                <w:bCs/>
                <w:sz w:val="24"/>
                <w:szCs w:val="24"/>
              </w:rPr>
              <w:t>41</w:t>
            </w:r>
            <w:r>
              <w:rPr>
                <w:b/>
                <w:bCs/>
                <w:spacing w:val="5"/>
                <w:sz w:val="24"/>
                <w:szCs w:val="24"/>
              </w:rPr>
              <w:t>固体废物产排表</w:t>
            </w:r>
          </w:p>
          <w:tbl>
            <w:tblPr>
              <w:tblW w:w="8639"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763"/>
              <w:gridCol w:w="1276"/>
              <w:gridCol w:w="1418"/>
              <w:gridCol w:w="1701"/>
              <w:gridCol w:w="1481"/>
            </w:tblGrid>
            <w:tr w:rsidR="005161EE" w14:paraId="5431F931" w14:textId="77777777">
              <w:trPr>
                <w:trHeight w:val="23"/>
                <w:tblHeader/>
                <w:jc w:val="right"/>
              </w:trPr>
              <w:tc>
                <w:tcPr>
                  <w:tcW w:w="2763" w:type="dxa"/>
                  <w:tcBorders>
                    <w:tl2br w:val="nil"/>
                    <w:tr2bl w:val="nil"/>
                  </w:tcBorders>
                  <w:vAlign w:val="center"/>
                </w:tcPr>
                <w:p w14:paraId="5A5F6CDA" w14:textId="77777777" w:rsidR="005161EE" w:rsidRDefault="00000000">
                  <w:pPr>
                    <w:pStyle w:val="TableParagraph"/>
                    <w:autoSpaceDE w:val="0"/>
                    <w:snapToGrid w:val="0"/>
                    <w:spacing w:line="240" w:lineRule="auto"/>
                    <w:jc w:val="center"/>
                    <w:rPr>
                      <w:szCs w:val="21"/>
                    </w:rPr>
                  </w:pPr>
                  <w:r>
                    <w:rPr>
                      <w:b/>
                      <w:bCs/>
                      <w:szCs w:val="21"/>
                    </w:rPr>
                    <w:t>类别</w:t>
                  </w:r>
                </w:p>
              </w:tc>
              <w:tc>
                <w:tcPr>
                  <w:tcW w:w="1276" w:type="dxa"/>
                  <w:tcBorders>
                    <w:tl2br w:val="nil"/>
                    <w:tr2bl w:val="nil"/>
                  </w:tcBorders>
                  <w:vAlign w:val="center"/>
                </w:tcPr>
                <w:p w14:paraId="19DFDB43" w14:textId="77777777" w:rsidR="005161EE" w:rsidRDefault="00000000">
                  <w:pPr>
                    <w:pStyle w:val="TableParagraph"/>
                    <w:autoSpaceDE w:val="0"/>
                    <w:snapToGrid w:val="0"/>
                    <w:spacing w:line="240" w:lineRule="auto"/>
                    <w:jc w:val="center"/>
                    <w:rPr>
                      <w:szCs w:val="21"/>
                    </w:rPr>
                  </w:pPr>
                  <w:r>
                    <w:rPr>
                      <w:b/>
                      <w:bCs/>
                      <w:spacing w:val="4"/>
                      <w:szCs w:val="21"/>
                    </w:rPr>
                    <w:t>规模</w:t>
                  </w:r>
                </w:p>
              </w:tc>
              <w:tc>
                <w:tcPr>
                  <w:tcW w:w="1418" w:type="dxa"/>
                  <w:tcBorders>
                    <w:tl2br w:val="nil"/>
                    <w:tr2bl w:val="nil"/>
                  </w:tcBorders>
                  <w:vAlign w:val="center"/>
                </w:tcPr>
                <w:p w14:paraId="3BEB5AAE" w14:textId="77777777" w:rsidR="005161EE" w:rsidRDefault="00000000">
                  <w:pPr>
                    <w:pStyle w:val="TableParagraph"/>
                    <w:autoSpaceDE w:val="0"/>
                    <w:snapToGrid w:val="0"/>
                    <w:spacing w:line="240" w:lineRule="auto"/>
                    <w:jc w:val="center"/>
                    <w:rPr>
                      <w:szCs w:val="21"/>
                    </w:rPr>
                  </w:pPr>
                  <w:r>
                    <w:rPr>
                      <w:b/>
                      <w:bCs/>
                      <w:spacing w:val="4"/>
                      <w:szCs w:val="21"/>
                    </w:rPr>
                    <w:t>标准</w:t>
                  </w:r>
                </w:p>
              </w:tc>
              <w:tc>
                <w:tcPr>
                  <w:tcW w:w="1701" w:type="dxa"/>
                  <w:tcBorders>
                    <w:tl2br w:val="nil"/>
                    <w:tr2bl w:val="nil"/>
                  </w:tcBorders>
                  <w:vAlign w:val="center"/>
                </w:tcPr>
                <w:p w14:paraId="4F0287AC" w14:textId="77777777" w:rsidR="005161EE" w:rsidRDefault="00000000">
                  <w:pPr>
                    <w:pStyle w:val="TableParagraph"/>
                    <w:autoSpaceDE w:val="0"/>
                    <w:snapToGrid w:val="0"/>
                    <w:spacing w:line="240" w:lineRule="auto"/>
                    <w:jc w:val="center"/>
                    <w:rPr>
                      <w:szCs w:val="21"/>
                    </w:rPr>
                  </w:pPr>
                  <w:r>
                    <w:rPr>
                      <w:b/>
                      <w:bCs/>
                      <w:spacing w:val="3"/>
                      <w:szCs w:val="21"/>
                    </w:rPr>
                    <w:t>产生量</w:t>
                  </w:r>
                  <w:r>
                    <w:rPr>
                      <w:b/>
                      <w:bCs/>
                      <w:spacing w:val="3"/>
                      <w:szCs w:val="21"/>
                    </w:rPr>
                    <w:t>(t/d)</w:t>
                  </w:r>
                </w:p>
              </w:tc>
              <w:tc>
                <w:tcPr>
                  <w:tcW w:w="1481" w:type="dxa"/>
                  <w:tcBorders>
                    <w:tl2br w:val="nil"/>
                    <w:tr2bl w:val="nil"/>
                  </w:tcBorders>
                  <w:vAlign w:val="center"/>
                </w:tcPr>
                <w:p w14:paraId="2F1BAFBF" w14:textId="77777777" w:rsidR="005161EE" w:rsidRDefault="00000000">
                  <w:pPr>
                    <w:pStyle w:val="TableParagraph"/>
                    <w:autoSpaceDE w:val="0"/>
                    <w:snapToGrid w:val="0"/>
                    <w:spacing w:line="240" w:lineRule="auto"/>
                    <w:jc w:val="center"/>
                    <w:rPr>
                      <w:szCs w:val="21"/>
                    </w:rPr>
                  </w:pPr>
                  <w:r>
                    <w:rPr>
                      <w:b/>
                      <w:bCs/>
                      <w:spacing w:val="4"/>
                      <w:szCs w:val="21"/>
                    </w:rPr>
                    <w:t>产生量</w:t>
                  </w:r>
                  <w:r>
                    <w:rPr>
                      <w:b/>
                      <w:bCs/>
                      <w:spacing w:val="4"/>
                      <w:szCs w:val="21"/>
                    </w:rPr>
                    <w:t>(t/a)</w:t>
                  </w:r>
                </w:p>
              </w:tc>
            </w:tr>
            <w:tr w:rsidR="005161EE" w14:paraId="0230B2AF" w14:textId="77777777">
              <w:trPr>
                <w:trHeight w:val="23"/>
                <w:tblHeader/>
                <w:jc w:val="right"/>
              </w:trPr>
              <w:tc>
                <w:tcPr>
                  <w:tcW w:w="2763" w:type="dxa"/>
                  <w:tcBorders>
                    <w:tl2br w:val="nil"/>
                    <w:tr2bl w:val="nil"/>
                  </w:tcBorders>
                  <w:vAlign w:val="center"/>
                </w:tcPr>
                <w:p w14:paraId="1C31BF98" w14:textId="77777777" w:rsidR="005161EE" w:rsidRDefault="00000000">
                  <w:pPr>
                    <w:widowControl/>
                    <w:snapToGrid w:val="0"/>
                    <w:spacing w:line="240" w:lineRule="auto"/>
                    <w:jc w:val="center"/>
                    <w:textAlignment w:val="center"/>
                    <w:rPr>
                      <w:szCs w:val="21"/>
                    </w:rPr>
                  </w:pPr>
                  <w:r>
                    <w:rPr>
                      <w:szCs w:val="21"/>
                    </w:rPr>
                    <w:t>公园管理处</w:t>
                  </w:r>
                </w:p>
              </w:tc>
              <w:tc>
                <w:tcPr>
                  <w:tcW w:w="1276" w:type="dxa"/>
                  <w:tcBorders>
                    <w:tl2br w:val="nil"/>
                    <w:tr2bl w:val="nil"/>
                  </w:tcBorders>
                  <w:vAlign w:val="center"/>
                </w:tcPr>
                <w:p w14:paraId="3B8FE82F" w14:textId="77777777" w:rsidR="005161EE" w:rsidRDefault="00000000">
                  <w:pPr>
                    <w:widowControl/>
                    <w:snapToGrid w:val="0"/>
                    <w:spacing w:line="240" w:lineRule="auto"/>
                    <w:jc w:val="center"/>
                    <w:textAlignment w:val="center"/>
                    <w:rPr>
                      <w:szCs w:val="21"/>
                    </w:rPr>
                  </w:pPr>
                  <w:r>
                    <w:rPr>
                      <w:szCs w:val="21"/>
                    </w:rPr>
                    <w:t xml:space="preserve">25 </w:t>
                  </w:r>
                  <w:r>
                    <w:rPr>
                      <w:szCs w:val="21"/>
                    </w:rPr>
                    <w:t>人</w:t>
                  </w:r>
                </w:p>
              </w:tc>
              <w:tc>
                <w:tcPr>
                  <w:tcW w:w="1418" w:type="dxa"/>
                  <w:tcBorders>
                    <w:tl2br w:val="nil"/>
                    <w:tr2bl w:val="nil"/>
                  </w:tcBorders>
                  <w:vAlign w:val="center"/>
                </w:tcPr>
                <w:p w14:paraId="1ACB353C" w14:textId="77777777" w:rsidR="005161EE" w:rsidRDefault="00000000">
                  <w:pPr>
                    <w:widowControl/>
                    <w:snapToGrid w:val="0"/>
                    <w:spacing w:line="240" w:lineRule="auto"/>
                    <w:jc w:val="center"/>
                    <w:textAlignment w:val="center"/>
                    <w:rPr>
                      <w:szCs w:val="21"/>
                    </w:rPr>
                  </w:pPr>
                  <w:r>
                    <w:rPr>
                      <w:szCs w:val="21"/>
                    </w:rPr>
                    <w:t>1.0kg/</w:t>
                  </w:r>
                  <w:r>
                    <w:rPr>
                      <w:szCs w:val="21"/>
                    </w:rPr>
                    <w:t>天</w:t>
                  </w:r>
                  <w:r>
                    <w:rPr>
                      <w:szCs w:val="21"/>
                    </w:rPr>
                    <w:t>.</w:t>
                  </w:r>
                  <w:r>
                    <w:rPr>
                      <w:szCs w:val="21"/>
                    </w:rPr>
                    <w:t>人</w:t>
                  </w:r>
                </w:p>
              </w:tc>
              <w:tc>
                <w:tcPr>
                  <w:tcW w:w="1701" w:type="dxa"/>
                  <w:tcBorders>
                    <w:tl2br w:val="nil"/>
                    <w:tr2bl w:val="nil"/>
                  </w:tcBorders>
                  <w:vAlign w:val="center"/>
                </w:tcPr>
                <w:p w14:paraId="00C5F054" w14:textId="77777777" w:rsidR="005161EE" w:rsidRDefault="00000000">
                  <w:pPr>
                    <w:widowControl/>
                    <w:snapToGrid w:val="0"/>
                    <w:spacing w:line="240" w:lineRule="auto"/>
                    <w:jc w:val="center"/>
                    <w:textAlignment w:val="center"/>
                    <w:rPr>
                      <w:szCs w:val="21"/>
                    </w:rPr>
                  </w:pPr>
                  <w:r>
                    <w:rPr>
                      <w:szCs w:val="21"/>
                    </w:rPr>
                    <w:t>0.025</w:t>
                  </w:r>
                </w:p>
              </w:tc>
              <w:tc>
                <w:tcPr>
                  <w:tcW w:w="1481" w:type="dxa"/>
                  <w:tcBorders>
                    <w:tl2br w:val="nil"/>
                    <w:tr2bl w:val="nil"/>
                  </w:tcBorders>
                  <w:vAlign w:val="center"/>
                </w:tcPr>
                <w:p w14:paraId="44A17C77" w14:textId="77777777" w:rsidR="005161EE" w:rsidRDefault="00000000">
                  <w:pPr>
                    <w:widowControl/>
                    <w:snapToGrid w:val="0"/>
                    <w:spacing w:line="240" w:lineRule="auto"/>
                    <w:jc w:val="center"/>
                    <w:textAlignment w:val="center"/>
                    <w:rPr>
                      <w:szCs w:val="21"/>
                    </w:rPr>
                  </w:pPr>
                  <w:r>
                    <w:rPr>
                      <w:szCs w:val="21"/>
                    </w:rPr>
                    <w:t>9.125</w:t>
                  </w:r>
                </w:p>
              </w:tc>
            </w:tr>
            <w:tr w:rsidR="005161EE" w14:paraId="637EE682" w14:textId="77777777">
              <w:trPr>
                <w:trHeight w:val="23"/>
                <w:tblHeader/>
                <w:jc w:val="right"/>
              </w:trPr>
              <w:tc>
                <w:tcPr>
                  <w:tcW w:w="2763" w:type="dxa"/>
                  <w:tcBorders>
                    <w:tl2br w:val="nil"/>
                    <w:tr2bl w:val="nil"/>
                  </w:tcBorders>
                  <w:vAlign w:val="center"/>
                </w:tcPr>
                <w:p w14:paraId="21438D29" w14:textId="77777777" w:rsidR="005161EE" w:rsidRDefault="00000000">
                  <w:pPr>
                    <w:widowControl/>
                    <w:snapToGrid w:val="0"/>
                    <w:spacing w:line="240" w:lineRule="auto"/>
                    <w:jc w:val="center"/>
                    <w:textAlignment w:val="center"/>
                    <w:rPr>
                      <w:szCs w:val="21"/>
                    </w:rPr>
                  </w:pPr>
                  <w:r>
                    <w:rPr>
                      <w:szCs w:val="21"/>
                    </w:rPr>
                    <w:t>游人生活垃圾</w:t>
                  </w:r>
                </w:p>
              </w:tc>
              <w:tc>
                <w:tcPr>
                  <w:tcW w:w="1276" w:type="dxa"/>
                  <w:tcBorders>
                    <w:tl2br w:val="nil"/>
                    <w:tr2bl w:val="nil"/>
                  </w:tcBorders>
                  <w:vAlign w:val="center"/>
                </w:tcPr>
                <w:p w14:paraId="378B3078" w14:textId="77777777" w:rsidR="005161EE" w:rsidRDefault="00000000">
                  <w:pPr>
                    <w:widowControl/>
                    <w:snapToGrid w:val="0"/>
                    <w:spacing w:line="240" w:lineRule="auto"/>
                    <w:jc w:val="center"/>
                    <w:textAlignment w:val="center"/>
                    <w:rPr>
                      <w:szCs w:val="21"/>
                    </w:rPr>
                  </w:pPr>
                  <w:r>
                    <w:rPr>
                      <w:szCs w:val="21"/>
                    </w:rPr>
                    <w:t>252070</w:t>
                  </w:r>
                  <w:r>
                    <w:rPr>
                      <w:szCs w:val="21"/>
                    </w:rPr>
                    <w:t>人</w:t>
                  </w:r>
                </w:p>
              </w:tc>
              <w:tc>
                <w:tcPr>
                  <w:tcW w:w="1418" w:type="dxa"/>
                  <w:tcBorders>
                    <w:tl2br w:val="nil"/>
                    <w:tr2bl w:val="nil"/>
                  </w:tcBorders>
                  <w:vAlign w:val="center"/>
                </w:tcPr>
                <w:p w14:paraId="71CF3C83" w14:textId="77777777" w:rsidR="005161EE" w:rsidRDefault="00000000">
                  <w:pPr>
                    <w:widowControl/>
                    <w:snapToGrid w:val="0"/>
                    <w:spacing w:line="240" w:lineRule="auto"/>
                    <w:jc w:val="center"/>
                    <w:textAlignment w:val="center"/>
                    <w:rPr>
                      <w:szCs w:val="21"/>
                    </w:rPr>
                  </w:pPr>
                  <w:r>
                    <w:rPr>
                      <w:szCs w:val="21"/>
                    </w:rPr>
                    <w:t>0.5kg/</w:t>
                  </w:r>
                  <w:r>
                    <w:rPr>
                      <w:szCs w:val="21"/>
                    </w:rPr>
                    <w:t>天</w:t>
                  </w:r>
                  <w:r>
                    <w:rPr>
                      <w:szCs w:val="21"/>
                    </w:rPr>
                    <w:t>.</w:t>
                  </w:r>
                  <w:r>
                    <w:rPr>
                      <w:szCs w:val="21"/>
                    </w:rPr>
                    <w:t>人</w:t>
                  </w:r>
                </w:p>
              </w:tc>
              <w:tc>
                <w:tcPr>
                  <w:tcW w:w="1701" w:type="dxa"/>
                  <w:tcBorders>
                    <w:tl2br w:val="nil"/>
                    <w:tr2bl w:val="nil"/>
                  </w:tcBorders>
                  <w:vAlign w:val="center"/>
                </w:tcPr>
                <w:p w14:paraId="36517463" w14:textId="77777777" w:rsidR="005161EE" w:rsidRDefault="00000000">
                  <w:pPr>
                    <w:widowControl/>
                    <w:snapToGrid w:val="0"/>
                    <w:spacing w:line="240" w:lineRule="auto"/>
                    <w:jc w:val="center"/>
                    <w:textAlignment w:val="center"/>
                    <w:rPr>
                      <w:szCs w:val="21"/>
                    </w:rPr>
                  </w:pPr>
                  <w:r>
                    <w:rPr>
                      <w:szCs w:val="21"/>
                    </w:rPr>
                    <w:t>126.04</w:t>
                  </w:r>
                </w:p>
              </w:tc>
              <w:tc>
                <w:tcPr>
                  <w:tcW w:w="1481" w:type="dxa"/>
                  <w:tcBorders>
                    <w:tl2br w:val="nil"/>
                    <w:tr2bl w:val="nil"/>
                  </w:tcBorders>
                  <w:vAlign w:val="center"/>
                </w:tcPr>
                <w:p w14:paraId="6DEACB1C" w14:textId="77777777" w:rsidR="005161EE" w:rsidRDefault="00000000">
                  <w:pPr>
                    <w:widowControl/>
                    <w:snapToGrid w:val="0"/>
                    <w:spacing w:line="240" w:lineRule="auto"/>
                    <w:jc w:val="center"/>
                    <w:textAlignment w:val="center"/>
                    <w:rPr>
                      <w:szCs w:val="21"/>
                    </w:rPr>
                  </w:pPr>
                  <w:r>
                    <w:rPr>
                      <w:szCs w:val="21"/>
                    </w:rPr>
                    <w:t>46004.6</w:t>
                  </w:r>
                </w:p>
              </w:tc>
            </w:tr>
            <w:tr w:rsidR="005161EE" w14:paraId="48424A09" w14:textId="77777777">
              <w:trPr>
                <w:trHeight w:val="23"/>
                <w:tblHeader/>
                <w:jc w:val="right"/>
              </w:trPr>
              <w:tc>
                <w:tcPr>
                  <w:tcW w:w="2763" w:type="dxa"/>
                  <w:tcBorders>
                    <w:tl2br w:val="nil"/>
                    <w:tr2bl w:val="nil"/>
                  </w:tcBorders>
                  <w:vAlign w:val="center"/>
                </w:tcPr>
                <w:p w14:paraId="165DF474" w14:textId="77777777" w:rsidR="005161EE" w:rsidRDefault="00000000">
                  <w:pPr>
                    <w:widowControl/>
                    <w:snapToGrid w:val="0"/>
                    <w:spacing w:line="240" w:lineRule="auto"/>
                    <w:jc w:val="center"/>
                    <w:textAlignment w:val="center"/>
                    <w:rPr>
                      <w:spacing w:val="4"/>
                      <w:szCs w:val="21"/>
                    </w:rPr>
                  </w:pPr>
                  <w:r>
                    <w:rPr>
                      <w:szCs w:val="21"/>
                    </w:rPr>
                    <w:t>残枝败叶</w:t>
                  </w:r>
                </w:p>
              </w:tc>
              <w:tc>
                <w:tcPr>
                  <w:tcW w:w="1276" w:type="dxa"/>
                  <w:tcBorders>
                    <w:tl2br w:val="nil"/>
                    <w:tr2bl w:val="nil"/>
                  </w:tcBorders>
                  <w:vAlign w:val="center"/>
                </w:tcPr>
                <w:p w14:paraId="2D77B6D8" w14:textId="77777777" w:rsidR="005161EE" w:rsidRDefault="00000000">
                  <w:pPr>
                    <w:widowControl/>
                    <w:snapToGrid w:val="0"/>
                    <w:spacing w:line="240" w:lineRule="auto"/>
                    <w:jc w:val="center"/>
                    <w:textAlignment w:val="center"/>
                    <w:rPr>
                      <w:spacing w:val="2"/>
                      <w:szCs w:val="21"/>
                    </w:rPr>
                  </w:pPr>
                  <w:r>
                    <w:rPr>
                      <w:szCs w:val="21"/>
                    </w:rPr>
                    <w:t>/</w:t>
                  </w:r>
                </w:p>
              </w:tc>
              <w:tc>
                <w:tcPr>
                  <w:tcW w:w="1418" w:type="dxa"/>
                  <w:tcBorders>
                    <w:tl2br w:val="nil"/>
                    <w:tr2bl w:val="nil"/>
                  </w:tcBorders>
                  <w:vAlign w:val="center"/>
                </w:tcPr>
                <w:p w14:paraId="64AE58DA" w14:textId="77777777" w:rsidR="005161EE" w:rsidRDefault="00000000">
                  <w:pPr>
                    <w:widowControl/>
                    <w:snapToGrid w:val="0"/>
                    <w:spacing w:line="240" w:lineRule="auto"/>
                    <w:jc w:val="center"/>
                    <w:textAlignment w:val="center"/>
                    <w:rPr>
                      <w:spacing w:val="2"/>
                      <w:szCs w:val="21"/>
                    </w:rPr>
                  </w:pPr>
                  <w:r>
                    <w:rPr>
                      <w:szCs w:val="21"/>
                    </w:rPr>
                    <w:t>/</w:t>
                  </w:r>
                </w:p>
              </w:tc>
              <w:tc>
                <w:tcPr>
                  <w:tcW w:w="1701" w:type="dxa"/>
                  <w:tcBorders>
                    <w:tl2br w:val="nil"/>
                    <w:tr2bl w:val="nil"/>
                  </w:tcBorders>
                  <w:vAlign w:val="center"/>
                </w:tcPr>
                <w:p w14:paraId="0F93A1FA" w14:textId="77777777" w:rsidR="005161EE" w:rsidRDefault="00000000">
                  <w:pPr>
                    <w:widowControl/>
                    <w:snapToGrid w:val="0"/>
                    <w:spacing w:line="240" w:lineRule="auto"/>
                    <w:jc w:val="center"/>
                    <w:textAlignment w:val="center"/>
                    <w:rPr>
                      <w:szCs w:val="21"/>
                    </w:rPr>
                  </w:pPr>
                  <w:r>
                    <w:rPr>
                      <w:szCs w:val="21"/>
                    </w:rPr>
                    <w:t>0.0027</w:t>
                  </w:r>
                </w:p>
              </w:tc>
              <w:tc>
                <w:tcPr>
                  <w:tcW w:w="1481" w:type="dxa"/>
                  <w:tcBorders>
                    <w:tl2br w:val="nil"/>
                    <w:tr2bl w:val="nil"/>
                  </w:tcBorders>
                  <w:vAlign w:val="center"/>
                </w:tcPr>
                <w:p w14:paraId="2DB9B42F" w14:textId="77777777" w:rsidR="005161EE" w:rsidRDefault="00000000">
                  <w:pPr>
                    <w:widowControl/>
                    <w:snapToGrid w:val="0"/>
                    <w:spacing w:line="240" w:lineRule="auto"/>
                    <w:jc w:val="center"/>
                    <w:textAlignment w:val="center"/>
                    <w:rPr>
                      <w:spacing w:val="3"/>
                      <w:szCs w:val="21"/>
                    </w:rPr>
                  </w:pPr>
                  <w:r>
                    <w:rPr>
                      <w:szCs w:val="21"/>
                    </w:rPr>
                    <w:t>1</w:t>
                  </w:r>
                </w:p>
              </w:tc>
            </w:tr>
            <w:tr w:rsidR="005161EE" w14:paraId="1399F34F" w14:textId="77777777">
              <w:trPr>
                <w:trHeight w:val="23"/>
                <w:tblHeader/>
                <w:jc w:val="right"/>
              </w:trPr>
              <w:tc>
                <w:tcPr>
                  <w:tcW w:w="2763" w:type="dxa"/>
                  <w:tcBorders>
                    <w:tl2br w:val="nil"/>
                    <w:tr2bl w:val="nil"/>
                  </w:tcBorders>
                  <w:vAlign w:val="center"/>
                </w:tcPr>
                <w:p w14:paraId="321F28BE" w14:textId="77777777" w:rsidR="005161EE" w:rsidRDefault="00000000">
                  <w:pPr>
                    <w:widowControl/>
                    <w:snapToGrid w:val="0"/>
                    <w:spacing w:line="240" w:lineRule="auto"/>
                    <w:jc w:val="center"/>
                    <w:textAlignment w:val="center"/>
                    <w:rPr>
                      <w:spacing w:val="4"/>
                      <w:szCs w:val="21"/>
                    </w:rPr>
                  </w:pPr>
                  <w:r>
                    <w:rPr>
                      <w:szCs w:val="21"/>
                    </w:rPr>
                    <w:t>农药罐</w:t>
                  </w:r>
                </w:p>
              </w:tc>
              <w:tc>
                <w:tcPr>
                  <w:tcW w:w="1276" w:type="dxa"/>
                  <w:tcBorders>
                    <w:tl2br w:val="nil"/>
                    <w:tr2bl w:val="nil"/>
                  </w:tcBorders>
                  <w:vAlign w:val="center"/>
                </w:tcPr>
                <w:p w14:paraId="706AC2F5" w14:textId="77777777" w:rsidR="005161EE" w:rsidRDefault="00000000">
                  <w:pPr>
                    <w:widowControl/>
                    <w:snapToGrid w:val="0"/>
                    <w:spacing w:line="240" w:lineRule="auto"/>
                    <w:jc w:val="center"/>
                    <w:textAlignment w:val="center"/>
                    <w:rPr>
                      <w:spacing w:val="2"/>
                      <w:szCs w:val="21"/>
                    </w:rPr>
                  </w:pPr>
                  <w:r>
                    <w:rPr>
                      <w:szCs w:val="21"/>
                    </w:rPr>
                    <w:t>/</w:t>
                  </w:r>
                </w:p>
              </w:tc>
              <w:tc>
                <w:tcPr>
                  <w:tcW w:w="1418" w:type="dxa"/>
                  <w:tcBorders>
                    <w:tl2br w:val="nil"/>
                    <w:tr2bl w:val="nil"/>
                  </w:tcBorders>
                  <w:vAlign w:val="center"/>
                </w:tcPr>
                <w:p w14:paraId="4AC62B36" w14:textId="77777777" w:rsidR="005161EE" w:rsidRDefault="00000000">
                  <w:pPr>
                    <w:widowControl/>
                    <w:snapToGrid w:val="0"/>
                    <w:spacing w:line="240" w:lineRule="auto"/>
                    <w:jc w:val="center"/>
                    <w:textAlignment w:val="center"/>
                    <w:rPr>
                      <w:spacing w:val="2"/>
                      <w:szCs w:val="21"/>
                    </w:rPr>
                  </w:pPr>
                  <w:r>
                    <w:rPr>
                      <w:szCs w:val="21"/>
                    </w:rPr>
                    <w:t>/</w:t>
                  </w:r>
                </w:p>
              </w:tc>
              <w:tc>
                <w:tcPr>
                  <w:tcW w:w="1701" w:type="dxa"/>
                  <w:tcBorders>
                    <w:tl2br w:val="nil"/>
                    <w:tr2bl w:val="nil"/>
                  </w:tcBorders>
                  <w:vAlign w:val="center"/>
                </w:tcPr>
                <w:p w14:paraId="2F749A59" w14:textId="77777777" w:rsidR="005161EE" w:rsidRDefault="00000000">
                  <w:pPr>
                    <w:widowControl/>
                    <w:snapToGrid w:val="0"/>
                    <w:spacing w:line="240" w:lineRule="auto"/>
                    <w:jc w:val="center"/>
                    <w:textAlignment w:val="center"/>
                    <w:rPr>
                      <w:szCs w:val="21"/>
                    </w:rPr>
                  </w:pPr>
                  <w:r>
                    <w:rPr>
                      <w:szCs w:val="21"/>
                    </w:rPr>
                    <w:t>0.0001</w:t>
                  </w:r>
                </w:p>
              </w:tc>
              <w:tc>
                <w:tcPr>
                  <w:tcW w:w="1481" w:type="dxa"/>
                  <w:tcBorders>
                    <w:tl2br w:val="nil"/>
                    <w:tr2bl w:val="nil"/>
                  </w:tcBorders>
                  <w:vAlign w:val="center"/>
                </w:tcPr>
                <w:p w14:paraId="2752191B" w14:textId="77777777" w:rsidR="005161EE" w:rsidRDefault="00000000">
                  <w:pPr>
                    <w:widowControl/>
                    <w:snapToGrid w:val="0"/>
                    <w:spacing w:line="240" w:lineRule="auto"/>
                    <w:jc w:val="center"/>
                    <w:textAlignment w:val="center"/>
                    <w:rPr>
                      <w:spacing w:val="3"/>
                      <w:szCs w:val="21"/>
                    </w:rPr>
                  </w:pPr>
                  <w:r>
                    <w:rPr>
                      <w:szCs w:val="21"/>
                    </w:rPr>
                    <w:t>0.05</w:t>
                  </w:r>
                </w:p>
              </w:tc>
            </w:tr>
            <w:tr w:rsidR="005161EE" w14:paraId="43104836" w14:textId="77777777">
              <w:trPr>
                <w:trHeight w:val="23"/>
                <w:tblHeader/>
                <w:jc w:val="right"/>
              </w:trPr>
              <w:tc>
                <w:tcPr>
                  <w:tcW w:w="5457" w:type="dxa"/>
                  <w:gridSpan w:val="3"/>
                  <w:tcBorders>
                    <w:tl2br w:val="nil"/>
                    <w:tr2bl w:val="nil"/>
                  </w:tcBorders>
                  <w:vAlign w:val="center"/>
                </w:tcPr>
                <w:p w14:paraId="1417D0A7" w14:textId="77777777" w:rsidR="005161EE" w:rsidRDefault="00000000">
                  <w:pPr>
                    <w:widowControl/>
                    <w:snapToGrid w:val="0"/>
                    <w:spacing w:line="240" w:lineRule="auto"/>
                    <w:jc w:val="center"/>
                    <w:textAlignment w:val="center"/>
                    <w:rPr>
                      <w:szCs w:val="21"/>
                    </w:rPr>
                  </w:pPr>
                  <w:r>
                    <w:rPr>
                      <w:szCs w:val="21"/>
                    </w:rPr>
                    <w:t>合计</w:t>
                  </w:r>
                </w:p>
              </w:tc>
              <w:tc>
                <w:tcPr>
                  <w:tcW w:w="1701" w:type="dxa"/>
                  <w:tcBorders>
                    <w:tl2br w:val="nil"/>
                    <w:tr2bl w:val="nil"/>
                  </w:tcBorders>
                  <w:vAlign w:val="center"/>
                </w:tcPr>
                <w:p w14:paraId="70AC5DEC" w14:textId="77777777" w:rsidR="005161EE" w:rsidRDefault="00000000">
                  <w:pPr>
                    <w:widowControl/>
                    <w:snapToGrid w:val="0"/>
                    <w:spacing w:line="240" w:lineRule="auto"/>
                    <w:jc w:val="center"/>
                    <w:textAlignment w:val="center"/>
                    <w:rPr>
                      <w:szCs w:val="21"/>
                    </w:rPr>
                  </w:pPr>
                  <w:r>
                    <w:rPr>
                      <w:szCs w:val="21"/>
                    </w:rPr>
                    <w:t>126.07</w:t>
                  </w:r>
                </w:p>
              </w:tc>
              <w:tc>
                <w:tcPr>
                  <w:tcW w:w="1481" w:type="dxa"/>
                  <w:tcBorders>
                    <w:tl2br w:val="nil"/>
                    <w:tr2bl w:val="nil"/>
                  </w:tcBorders>
                  <w:vAlign w:val="center"/>
                </w:tcPr>
                <w:p w14:paraId="1F9C1CF9" w14:textId="77777777" w:rsidR="005161EE" w:rsidRDefault="00000000">
                  <w:pPr>
                    <w:widowControl/>
                    <w:snapToGrid w:val="0"/>
                    <w:spacing w:line="240" w:lineRule="auto"/>
                    <w:jc w:val="center"/>
                    <w:textAlignment w:val="center"/>
                    <w:rPr>
                      <w:szCs w:val="21"/>
                    </w:rPr>
                  </w:pPr>
                  <w:r>
                    <w:rPr>
                      <w:szCs w:val="21"/>
                    </w:rPr>
                    <w:t>46014.78</w:t>
                  </w:r>
                </w:p>
              </w:tc>
            </w:tr>
          </w:tbl>
          <w:p w14:paraId="62AF0B98" w14:textId="77777777" w:rsidR="005161EE" w:rsidRDefault="005161EE">
            <w:pPr>
              <w:tabs>
                <w:tab w:val="left" w:pos="0"/>
              </w:tabs>
              <w:spacing w:line="360" w:lineRule="auto"/>
              <w:ind w:firstLineChars="200" w:firstLine="480"/>
              <w:rPr>
                <w:kern w:val="21"/>
                <w:sz w:val="24"/>
              </w:rPr>
            </w:pPr>
          </w:p>
        </w:tc>
      </w:tr>
    </w:tbl>
    <w:p w14:paraId="2D8364F7" w14:textId="77777777" w:rsidR="005161EE" w:rsidRDefault="005161EE">
      <w:pPr>
        <w:spacing w:line="240" w:lineRule="auto"/>
        <w:outlineLvl w:val="0"/>
        <w:rPr>
          <w:rFonts w:hAnsi="宋体"/>
          <w:b/>
          <w:sz w:val="30"/>
        </w:rPr>
        <w:sectPr w:rsidR="005161EE">
          <w:pgSz w:w="11907" w:h="16840"/>
          <w:pgMar w:top="1418" w:right="1418" w:bottom="1418" w:left="1418" w:header="851" w:footer="992" w:gutter="113"/>
          <w:cols w:space="720"/>
        </w:sectPr>
      </w:pPr>
    </w:p>
    <w:p w14:paraId="24C52D60" w14:textId="77777777" w:rsidR="005161EE" w:rsidRDefault="00000000">
      <w:pPr>
        <w:spacing w:line="240" w:lineRule="auto"/>
        <w:outlineLvl w:val="0"/>
        <w:rPr>
          <w:b/>
          <w:sz w:val="30"/>
        </w:rPr>
      </w:pPr>
      <w:r>
        <w:rPr>
          <w:rFonts w:hAnsi="宋体"/>
          <w:b/>
          <w:sz w:val="30"/>
        </w:rPr>
        <w:lastRenderedPageBreak/>
        <w:t>项目主要污染物产生及预计排放情况</w:t>
      </w:r>
    </w:p>
    <w:tbl>
      <w:tblPr>
        <w:tblW w:w="958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73"/>
        <w:gridCol w:w="852"/>
        <w:gridCol w:w="1571"/>
        <w:gridCol w:w="1800"/>
        <w:gridCol w:w="2044"/>
        <w:gridCol w:w="2443"/>
      </w:tblGrid>
      <w:tr w:rsidR="005161EE" w14:paraId="4257DB7A" w14:textId="77777777">
        <w:trPr>
          <w:trHeight w:val="756"/>
          <w:jc w:val="center"/>
        </w:trPr>
        <w:tc>
          <w:tcPr>
            <w:tcW w:w="873" w:type="dxa"/>
            <w:tcBorders>
              <w:top w:val="single" w:sz="12" w:space="0" w:color="auto"/>
              <w:bottom w:val="double" w:sz="4" w:space="0" w:color="auto"/>
              <w:tl2br w:val="single" w:sz="6" w:space="0" w:color="auto"/>
            </w:tcBorders>
          </w:tcPr>
          <w:p w14:paraId="3B6A86F4" w14:textId="77777777" w:rsidR="005161EE" w:rsidRDefault="00000000">
            <w:pPr>
              <w:snapToGrid w:val="0"/>
              <w:rPr>
                <w:b/>
                <w:w w:val="90"/>
                <w:sz w:val="24"/>
                <w:szCs w:val="24"/>
              </w:rPr>
            </w:pPr>
            <w:r>
              <w:rPr>
                <w:b/>
                <w:w w:val="90"/>
                <w:sz w:val="24"/>
                <w:szCs w:val="24"/>
              </w:rPr>
              <w:t xml:space="preserve">  </w:t>
            </w:r>
            <w:r>
              <w:rPr>
                <w:b/>
                <w:w w:val="90"/>
                <w:sz w:val="24"/>
                <w:szCs w:val="24"/>
              </w:rPr>
              <w:t>内容</w:t>
            </w:r>
          </w:p>
          <w:p w14:paraId="00C818A2" w14:textId="77777777" w:rsidR="005161EE" w:rsidRDefault="00000000">
            <w:pPr>
              <w:snapToGrid w:val="0"/>
              <w:rPr>
                <w:b/>
                <w:w w:val="90"/>
                <w:sz w:val="24"/>
                <w:szCs w:val="24"/>
              </w:rPr>
            </w:pPr>
            <w:r>
              <w:rPr>
                <w:b/>
                <w:w w:val="90"/>
                <w:sz w:val="24"/>
                <w:szCs w:val="24"/>
              </w:rPr>
              <w:t>类型</w:t>
            </w:r>
            <w:r>
              <w:rPr>
                <w:b/>
                <w:w w:val="90"/>
                <w:sz w:val="24"/>
                <w:szCs w:val="24"/>
              </w:rPr>
              <w:t xml:space="preserve">                                                                                                                          </w:t>
            </w:r>
          </w:p>
        </w:tc>
        <w:tc>
          <w:tcPr>
            <w:tcW w:w="2423" w:type="dxa"/>
            <w:gridSpan w:val="2"/>
            <w:tcBorders>
              <w:top w:val="single" w:sz="12" w:space="0" w:color="auto"/>
              <w:bottom w:val="double" w:sz="4" w:space="0" w:color="auto"/>
            </w:tcBorders>
            <w:vAlign w:val="center"/>
          </w:tcPr>
          <w:p w14:paraId="1765B819" w14:textId="77777777" w:rsidR="005161EE" w:rsidRDefault="00000000">
            <w:pPr>
              <w:snapToGrid w:val="0"/>
              <w:jc w:val="center"/>
              <w:rPr>
                <w:b/>
                <w:w w:val="90"/>
                <w:sz w:val="24"/>
                <w:szCs w:val="24"/>
              </w:rPr>
            </w:pPr>
            <w:r>
              <w:rPr>
                <w:b/>
                <w:w w:val="90"/>
                <w:sz w:val="24"/>
                <w:szCs w:val="24"/>
              </w:rPr>
              <w:t>排放源</w:t>
            </w:r>
          </w:p>
          <w:p w14:paraId="3454683B" w14:textId="77777777" w:rsidR="005161EE" w:rsidRDefault="00000000">
            <w:pPr>
              <w:snapToGrid w:val="0"/>
              <w:jc w:val="center"/>
              <w:rPr>
                <w:b/>
                <w:w w:val="90"/>
                <w:sz w:val="24"/>
                <w:szCs w:val="24"/>
              </w:rPr>
            </w:pPr>
            <w:r>
              <w:rPr>
                <w:b/>
                <w:w w:val="90"/>
                <w:sz w:val="24"/>
                <w:szCs w:val="24"/>
              </w:rPr>
              <w:t>（编号）</w:t>
            </w:r>
          </w:p>
        </w:tc>
        <w:tc>
          <w:tcPr>
            <w:tcW w:w="1800" w:type="dxa"/>
            <w:tcBorders>
              <w:top w:val="single" w:sz="12" w:space="0" w:color="auto"/>
              <w:bottom w:val="double" w:sz="4" w:space="0" w:color="auto"/>
            </w:tcBorders>
          </w:tcPr>
          <w:p w14:paraId="252F79E9" w14:textId="77777777" w:rsidR="005161EE" w:rsidRDefault="00000000">
            <w:pPr>
              <w:snapToGrid w:val="0"/>
              <w:jc w:val="center"/>
              <w:rPr>
                <w:b/>
                <w:w w:val="90"/>
                <w:sz w:val="24"/>
                <w:szCs w:val="24"/>
              </w:rPr>
            </w:pPr>
            <w:r>
              <w:rPr>
                <w:b/>
                <w:w w:val="90"/>
                <w:sz w:val="24"/>
                <w:szCs w:val="24"/>
              </w:rPr>
              <w:t>污染物</w:t>
            </w:r>
          </w:p>
          <w:p w14:paraId="2964B301" w14:textId="77777777" w:rsidR="005161EE" w:rsidRDefault="00000000">
            <w:pPr>
              <w:snapToGrid w:val="0"/>
              <w:jc w:val="center"/>
              <w:rPr>
                <w:b/>
                <w:w w:val="90"/>
                <w:sz w:val="24"/>
                <w:szCs w:val="24"/>
              </w:rPr>
            </w:pPr>
            <w:r>
              <w:rPr>
                <w:b/>
                <w:w w:val="90"/>
                <w:sz w:val="24"/>
                <w:szCs w:val="24"/>
              </w:rPr>
              <w:t>名</w:t>
            </w:r>
            <w:r>
              <w:rPr>
                <w:b/>
                <w:w w:val="90"/>
                <w:sz w:val="24"/>
                <w:szCs w:val="24"/>
              </w:rPr>
              <w:t xml:space="preserve">  </w:t>
            </w:r>
            <w:r>
              <w:rPr>
                <w:b/>
                <w:w w:val="90"/>
                <w:sz w:val="24"/>
                <w:szCs w:val="24"/>
              </w:rPr>
              <w:t>称</w:t>
            </w:r>
          </w:p>
        </w:tc>
        <w:tc>
          <w:tcPr>
            <w:tcW w:w="2044" w:type="dxa"/>
            <w:tcBorders>
              <w:top w:val="single" w:sz="12" w:space="0" w:color="auto"/>
              <w:bottom w:val="double" w:sz="4" w:space="0" w:color="auto"/>
            </w:tcBorders>
          </w:tcPr>
          <w:p w14:paraId="1733F6E9" w14:textId="77777777" w:rsidR="005161EE" w:rsidRDefault="00000000">
            <w:pPr>
              <w:snapToGrid w:val="0"/>
              <w:jc w:val="center"/>
              <w:rPr>
                <w:b/>
                <w:w w:val="90"/>
                <w:sz w:val="24"/>
                <w:szCs w:val="24"/>
              </w:rPr>
            </w:pPr>
            <w:r>
              <w:rPr>
                <w:b/>
                <w:w w:val="90"/>
                <w:sz w:val="24"/>
                <w:szCs w:val="24"/>
              </w:rPr>
              <w:t>处理前产生浓度及产生量</w:t>
            </w:r>
            <w:r>
              <w:rPr>
                <w:b/>
                <w:w w:val="90"/>
                <w:sz w:val="24"/>
                <w:szCs w:val="24"/>
              </w:rPr>
              <w:t>(</w:t>
            </w:r>
            <w:r>
              <w:rPr>
                <w:b/>
                <w:w w:val="90"/>
                <w:sz w:val="24"/>
                <w:szCs w:val="24"/>
              </w:rPr>
              <w:t>单位</w:t>
            </w:r>
            <w:r>
              <w:rPr>
                <w:b/>
                <w:w w:val="90"/>
                <w:sz w:val="24"/>
                <w:szCs w:val="24"/>
              </w:rPr>
              <w:t>)</w:t>
            </w:r>
          </w:p>
        </w:tc>
        <w:tc>
          <w:tcPr>
            <w:tcW w:w="2443" w:type="dxa"/>
            <w:tcBorders>
              <w:top w:val="single" w:sz="12" w:space="0" w:color="auto"/>
              <w:bottom w:val="double" w:sz="4" w:space="0" w:color="auto"/>
            </w:tcBorders>
          </w:tcPr>
          <w:p w14:paraId="3F93F3B1" w14:textId="77777777" w:rsidR="005161EE" w:rsidRDefault="00000000">
            <w:pPr>
              <w:snapToGrid w:val="0"/>
              <w:jc w:val="center"/>
              <w:rPr>
                <w:b/>
                <w:w w:val="90"/>
                <w:sz w:val="24"/>
                <w:szCs w:val="24"/>
              </w:rPr>
            </w:pPr>
            <w:r>
              <w:rPr>
                <w:b/>
                <w:w w:val="90"/>
                <w:sz w:val="24"/>
                <w:szCs w:val="24"/>
              </w:rPr>
              <w:t>排放浓度及排放量</w:t>
            </w:r>
          </w:p>
          <w:p w14:paraId="29F8A17C" w14:textId="77777777" w:rsidR="005161EE" w:rsidRDefault="00000000">
            <w:pPr>
              <w:snapToGrid w:val="0"/>
              <w:jc w:val="center"/>
              <w:rPr>
                <w:b/>
                <w:w w:val="90"/>
                <w:sz w:val="24"/>
                <w:szCs w:val="24"/>
              </w:rPr>
            </w:pPr>
            <w:r>
              <w:rPr>
                <w:b/>
                <w:w w:val="90"/>
                <w:sz w:val="24"/>
                <w:szCs w:val="24"/>
              </w:rPr>
              <w:t>(</w:t>
            </w:r>
            <w:r>
              <w:rPr>
                <w:b/>
                <w:w w:val="90"/>
                <w:sz w:val="24"/>
                <w:szCs w:val="24"/>
              </w:rPr>
              <w:t>单位</w:t>
            </w:r>
            <w:r>
              <w:rPr>
                <w:b/>
                <w:w w:val="90"/>
                <w:sz w:val="24"/>
                <w:szCs w:val="24"/>
              </w:rPr>
              <w:t>)</w:t>
            </w:r>
          </w:p>
        </w:tc>
      </w:tr>
      <w:tr w:rsidR="005161EE" w14:paraId="2A86897B" w14:textId="77777777">
        <w:trPr>
          <w:cantSplit/>
          <w:trHeight w:val="310"/>
          <w:jc w:val="center"/>
        </w:trPr>
        <w:tc>
          <w:tcPr>
            <w:tcW w:w="873" w:type="dxa"/>
            <w:vMerge w:val="restart"/>
            <w:vAlign w:val="center"/>
          </w:tcPr>
          <w:p w14:paraId="3F8BB176" w14:textId="77777777" w:rsidR="005161EE" w:rsidRDefault="00000000">
            <w:pPr>
              <w:jc w:val="center"/>
              <w:rPr>
                <w:b/>
                <w:w w:val="90"/>
                <w:sz w:val="24"/>
                <w:szCs w:val="24"/>
              </w:rPr>
            </w:pPr>
            <w:r>
              <w:rPr>
                <w:b/>
                <w:w w:val="90"/>
                <w:sz w:val="24"/>
                <w:szCs w:val="24"/>
              </w:rPr>
              <w:t>大气污染物</w:t>
            </w:r>
          </w:p>
        </w:tc>
        <w:tc>
          <w:tcPr>
            <w:tcW w:w="852" w:type="dxa"/>
            <w:vMerge w:val="restart"/>
            <w:vAlign w:val="center"/>
          </w:tcPr>
          <w:p w14:paraId="6D23C30C" w14:textId="77777777" w:rsidR="005161EE" w:rsidRDefault="00000000">
            <w:pPr>
              <w:jc w:val="center"/>
              <w:rPr>
                <w:kern w:val="18"/>
                <w:szCs w:val="21"/>
              </w:rPr>
            </w:pPr>
            <w:r>
              <w:rPr>
                <w:kern w:val="18"/>
                <w:szCs w:val="21"/>
              </w:rPr>
              <w:t>施工期</w:t>
            </w:r>
          </w:p>
        </w:tc>
        <w:tc>
          <w:tcPr>
            <w:tcW w:w="1571" w:type="dxa"/>
            <w:tcBorders>
              <w:bottom w:val="single" w:sz="4" w:space="0" w:color="auto"/>
            </w:tcBorders>
            <w:vAlign w:val="center"/>
          </w:tcPr>
          <w:p w14:paraId="0FFE92A2" w14:textId="77777777" w:rsidR="005161EE" w:rsidRDefault="00000000">
            <w:pPr>
              <w:pStyle w:val="18"/>
              <w:rPr>
                <w:kern w:val="18"/>
                <w:szCs w:val="21"/>
              </w:rPr>
            </w:pPr>
            <w:r>
              <w:rPr>
                <w:szCs w:val="21"/>
              </w:rPr>
              <w:t>运输车辆扬尘</w:t>
            </w:r>
          </w:p>
        </w:tc>
        <w:tc>
          <w:tcPr>
            <w:tcW w:w="1800" w:type="dxa"/>
            <w:tcBorders>
              <w:bottom w:val="single" w:sz="6" w:space="0" w:color="auto"/>
            </w:tcBorders>
            <w:vAlign w:val="center"/>
          </w:tcPr>
          <w:p w14:paraId="344BFA4A" w14:textId="77777777" w:rsidR="005161EE" w:rsidRDefault="00000000">
            <w:pPr>
              <w:pStyle w:val="18"/>
              <w:rPr>
                <w:kern w:val="18"/>
                <w:szCs w:val="21"/>
              </w:rPr>
            </w:pPr>
            <w:r>
              <w:rPr>
                <w:szCs w:val="21"/>
              </w:rPr>
              <w:t>扬尘</w:t>
            </w:r>
          </w:p>
        </w:tc>
        <w:tc>
          <w:tcPr>
            <w:tcW w:w="4487" w:type="dxa"/>
            <w:gridSpan w:val="2"/>
            <w:vAlign w:val="center"/>
          </w:tcPr>
          <w:p w14:paraId="61CDAD84" w14:textId="77777777" w:rsidR="005161EE" w:rsidRDefault="00000000">
            <w:pPr>
              <w:pStyle w:val="18"/>
              <w:rPr>
                <w:kern w:val="18"/>
                <w:szCs w:val="21"/>
              </w:rPr>
            </w:pPr>
            <w:r>
              <w:rPr>
                <w:szCs w:val="21"/>
              </w:rPr>
              <w:t>采取洒水降尘措施，少量无组织排放</w:t>
            </w:r>
          </w:p>
        </w:tc>
      </w:tr>
      <w:tr w:rsidR="005161EE" w14:paraId="6216F436" w14:textId="77777777">
        <w:trPr>
          <w:cantSplit/>
          <w:trHeight w:val="310"/>
          <w:jc w:val="center"/>
        </w:trPr>
        <w:tc>
          <w:tcPr>
            <w:tcW w:w="873" w:type="dxa"/>
            <w:vMerge/>
            <w:vAlign w:val="center"/>
          </w:tcPr>
          <w:p w14:paraId="0654F613" w14:textId="77777777" w:rsidR="005161EE" w:rsidRDefault="005161EE">
            <w:pPr>
              <w:jc w:val="center"/>
              <w:rPr>
                <w:b/>
                <w:w w:val="90"/>
                <w:sz w:val="24"/>
                <w:szCs w:val="24"/>
              </w:rPr>
            </w:pPr>
          </w:p>
        </w:tc>
        <w:tc>
          <w:tcPr>
            <w:tcW w:w="852" w:type="dxa"/>
            <w:vMerge/>
            <w:vAlign w:val="center"/>
          </w:tcPr>
          <w:p w14:paraId="0470E7D6" w14:textId="77777777" w:rsidR="005161EE" w:rsidRDefault="005161EE">
            <w:pPr>
              <w:jc w:val="center"/>
              <w:rPr>
                <w:kern w:val="18"/>
                <w:szCs w:val="21"/>
              </w:rPr>
            </w:pPr>
          </w:p>
        </w:tc>
        <w:tc>
          <w:tcPr>
            <w:tcW w:w="1571" w:type="dxa"/>
            <w:tcBorders>
              <w:bottom w:val="single" w:sz="4" w:space="0" w:color="auto"/>
            </w:tcBorders>
            <w:vAlign w:val="center"/>
          </w:tcPr>
          <w:p w14:paraId="7A7AA14E" w14:textId="77777777" w:rsidR="005161EE" w:rsidRDefault="00000000">
            <w:pPr>
              <w:pStyle w:val="18"/>
              <w:rPr>
                <w:kern w:val="18"/>
                <w:szCs w:val="21"/>
              </w:rPr>
            </w:pPr>
            <w:r>
              <w:rPr>
                <w:szCs w:val="21"/>
              </w:rPr>
              <w:t>施工机械</w:t>
            </w:r>
          </w:p>
        </w:tc>
        <w:tc>
          <w:tcPr>
            <w:tcW w:w="1800" w:type="dxa"/>
            <w:tcBorders>
              <w:bottom w:val="single" w:sz="6" w:space="0" w:color="auto"/>
            </w:tcBorders>
            <w:vAlign w:val="center"/>
          </w:tcPr>
          <w:p w14:paraId="4D8B1FC0" w14:textId="77777777" w:rsidR="005161EE" w:rsidRDefault="00000000">
            <w:pPr>
              <w:pStyle w:val="18"/>
              <w:rPr>
                <w:kern w:val="18"/>
                <w:szCs w:val="21"/>
              </w:rPr>
            </w:pPr>
            <w:r>
              <w:rPr>
                <w:szCs w:val="21"/>
              </w:rPr>
              <w:t>机械废气</w:t>
            </w:r>
          </w:p>
        </w:tc>
        <w:tc>
          <w:tcPr>
            <w:tcW w:w="4487" w:type="dxa"/>
            <w:gridSpan w:val="2"/>
            <w:vAlign w:val="center"/>
          </w:tcPr>
          <w:p w14:paraId="6D4DF0AC" w14:textId="77777777" w:rsidR="005161EE" w:rsidRDefault="00000000">
            <w:pPr>
              <w:pStyle w:val="18"/>
              <w:rPr>
                <w:kern w:val="18"/>
                <w:szCs w:val="21"/>
              </w:rPr>
            </w:pPr>
            <w:r>
              <w:rPr>
                <w:szCs w:val="21"/>
              </w:rPr>
              <w:t>通风换气，少量无组织排放</w:t>
            </w:r>
          </w:p>
        </w:tc>
      </w:tr>
      <w:tr w:rsidR="005161EE" w14:paraId="050FE027" w14:textId="77777777">
        <w:trPr>
          <w:cantSplit/>
          <w:trHeight w:val="310"/>
          <w:jc w:val="center"/>
        </w:trPr>
        <w:tc>
          <w:tcPr>
            <w:tcW w:w="873" w:type="dxa"/>
            <w:vMerge/>
            <w:vAlign w:val="center"/>
          </w:tcPr>
          <w:p w14:paraId="25A3B407" w14:textId="77777777" w:rsidR="005161EE" w:rsidRDefault="005161EE">
            <w:pPr>
              <w:jc w:val="center"/>
              <w:rPr>
                <w:b/>
                <w:w w:val="90"/>
                <w:sz w:val="24"/>
                <w:szCs w:val="24"/>
              </w:rPr>
            </w:pPr>
          </w:p>
        </w:tc>
        <w:tc>
          <w:tcPr>
            <w:tcW w:w="852" w:type="dxa"/>
            <w:vMerge/>
            <w:vAlign w:val="center"/>
          </w:tcPr>
          <w:p w14:paraId="143E466A" w14:textId="77777777" w:rsidR="005161EE" w:rsidRDefault="005161EE">
            <w:pPr>
              <w:jc w:val="center"/>
              <w:rPr>
                <w:kern w:val="18"/>
                <w:szCs w:val="21"/>
              </w:rPr>
            </w:pPr>
          </w:p>
        </w:tc>
        <w:tc>
          <w:tcPr>
            <w:tcW w:w="1571" w:type="dxa"/>
            <w:tcBorders>
              <w:bottom w:val="single" w:sz="4" w:space="0" w:color="auto"/>
            </w:tcBorders>
            <w:vAlign w:val="center"/>
          </w:tcPr>
          <w:p w14:paraId="34200A21" w14:textId="77777777" w:rsidR="005161EE" w:rsidRDefault="00000000">
            <w:pPr>
              <w:spacing w:line="300" w:lineRule="auto"/>
              <w:jc w:val="center"/>
              <w:rPr>
                <w:szCs w:val="21"/>
              </w:rPr>
            </w:pPr>
            <w:r>
              <w:rPr>
                <w:szCs w:val="21"/>
              </w:rPr>
              <w:t>清淤恶臭</w:t>
            </w:r>
          </w:p>
        </w:tc>
        <w:tc>
          <w:tcPr>
            <w:tcW w:w="1800" w:type="dxa"/>
            <w:tcBorders>
              <w:bottom w:val="single" w:sz="6" w:space="0" w:color="auto"/>
            </w:tcBorders>
            <w:vAlign w:val="center"/>
          </w:tcPr>
          <w:p w14:paraId="4C31619D" w14:textId="77777777" w:rsidR="005161EE" w:rsidRDefault="00000000">
            <w:pPr>
              <w:pStyle w:val="af2"/>
              <w:snapToGrid/>
              <w:spacing w:line="300" w:lineRule="auto"/>
              <w:jc w:val="center"/>
              <w:rPr>
                <w:sz w:val="21"/>
                <w:szCs w:val="21"/>
              </w:rPr>
            </w:pPr>
            <w:r>
              <w:rPr>
                <w:rFonts w:hint="eastAsia"/>
                <w:kern w:val="18"/>
                <w:sz w:val="21"/>
                <w:szCs w:val="21"/>
              </w:rPr>
              <w:t>臭气</w:t>
            </w:r>
          </w:p>
        </w:tc>
        <w:tc>
          <w:tcPr>
            <w:tcW w:w="4487" w:type="dxa"/>
            <w:gridSpan w:val="2"/>
            <w:vAlign w:val="center"/>
          </w:tcPr>
          <w:p w14:paraId="1D7AA4C5" w14:textId="77777777" w:rsidR="005161EE" w:rsidRDefault="00000000">
            <w:pPr>
              <w:pStyle w:val="18"/>
              <w:rPr>
                <w:szCs w:val="21"/>
              </w:rPr>
            </w:pPr>
            <w:r>
              <w:rPr>
                <w:szCs w:val="21"/>
              </w:rPr>
              <w:t>少量无组织排放</w:t>
            </w:r>
          </w:p>
        </w:tc>
      </w:tr>
      <w:tr w:rsidR="005161EE" w14:paraId="655965B4" w14:textId="77777777">
        <w:trPr>
          <w:cantSplit/>
          <w:trHeight w:val="310"/>
          <w:jc w:val="center"/>
        </w:trPr>
        <w:tc>
          <w:tcPr>
            <w:tcW w:w="873" w:type="dxa"/>
            <w:vMerge/>
            <w:vAlign w:val="center"/>
          </w:tcPr>
          <w:p w14:paraId="4D16EFB0" w14:textId="77777777" w:rsidR="005161EE" w:rsidRDefault="005161EE">
            <w:pPr>
              <w:jc w:val="center"/>
              <w:rPr>
                <w:b/>
                <w:w w:val="90"/>
                <w:sz w:val="24"/>
                <w:szCs w:val="24"/>
              </w:rPr>
            </w:pPr>
          </w:p>
        </w:tc>
        <w:tc>
          <w:tcPr>
            <w:tcW w:w="852" w:type="dxa"/>
            <w:tcBorders>
              <w:bottom w:val="single" w:sz="4" w:space="0" w:color="auto"/>
            </w:tcBorders>
            <w:vAlign w:val="center"/>
          </w:tcPr>
          <w:p w14:paraId="03F623A2" w14:textId="77777777" w:rsidR="005161EE" w:rsidRDefault="00000000">
            <w:pPr>
              <w:jc w:val="center"/>
              <w:rPr>
                <w:kern w:val="18"/>
                <w:szCs w:val="21"/>
              </w:rPr>
            </w:pPr>
            <w:r>
              <w:rPr>
                <w:kern w:val="18"/>
                <w:szCs w:val="21"/>
              </w:rPr>
              <w:t>营运期</w:t>
            </w:r>
          </w:p>
        </w:tc>
        <w:tc>
          <w:tcPr>
            <w:tcW w:w="1571" w:type="dxa"/>
            <w:tcBorders>
              <w:bottom w:val="single" w:sz="4" w:space="0" w:color="auto"/>
            </w:tcBorders>
            <w:vAlign w:val="center"/>
          </w:tcPr>
          <w:p w14:paraId="14C1B886" w14:textId="77777777" w:rsidR="005161EE" w:rsidRDefault="00000000">
            <w:pPr>
              <w:jc w:val="center"/>
              <w:rPr>
                <w:kern w:val="18"/>
                <w:szCs w:val="21"/>
              </w:rPr>
            </w:pPr>
            <w:r>
              <w:rPr>
                <w:szCs w:val="21"/>
              </w:rPr>
              <w:t>汽车尾气</w:t>
            </w:r>
          </w:p>
        </w:tc>
        <w:tc>
          <w:tcPr>
            <w:tcW w:w="1800" w:type="dxa"/>
            <w:tcBorders>
              <w:bottom w:val="single" w:sz="6" w:space="0" w:color="auto"/>
            </w:tcBorders>
            <w:vAlign w:val="center"/>
          </w:tcPr>
          <w:p w14:paraId="66D0A8C5" w14:textId="77777777" w:rsidR="005161EE" w:rsidRDefault="00000000">
            <w:pPr>
              <w:jc w:val="center"/>
              <w:rPr>
                <w:kern w:val="18"/>
                <w:szCs w:val="21"/>
              </w:rPr>
            </w:pPr>
            <w:r>
              <w:rPr>
                <w:kern w:val="18"/>
                <w:szCs w:val="21"/>
              </w:rPr>
              <w:t>CO</w:t>
            </w:r>
            <w:r>
              <w:rPr>
                <w:kern w:val="18"/>
                <w:szCs w:val="21"/>
              </w:rPr>
              <w:t>、</w:t>
            </w:r>
            <w:r>
              <w:rPr>
                <w:kern w:val="18"/>
                <w:szCs w:val="21"/>
              </w:rPr>
              <w:t>THC</w:t>
            </w:r>
            <w:r>
              <w:rPr>
                <w:kern w:val="18"/>
                <w:szCs w:val="21"/>
              </w:rPr>
              <w:t>、</w:t>
            </w:r>
            <w:r>
              <w:rPr>
                <w:kern w:val="18"/>
                <w:szCs w:val="21"/>
              </w:rPr>
              <w:t>NOx</w:t>
            </w:r>
            <w:r>
              <w:rPr>
                <w:kern w:val="18"/>
                <w:szCs w:val="21"/>
              </w:rPr>
              <w:t>等</w:t>
            </w:r>
          </w:p>
        </w:tc>
        <w:tc>
          <w:tcPr>
            <w:tcW w:w="4487" w:type="dxa"/>
            <w:gridSpan w:val="2"/>
            <w:vAlign w:val="center"/>
          </w:tcPr>
          <w:p w14:paraId="6DE78154" w14:textId="77777777" w:rsidR="005161EE" w:rsidRDefault="00000000">
            <w:pPr>
              <w:jc w:val="center"/>
              <w:rPr>
                <w:kern w:val="18"/>
                <w:szCs w:val="21"/>
              </w:rPr>
            </w:pPr>
            <w:r>
              <w:rPr>
                <w:szCs w:val="21"/>
              </w:rPr>
              <w:t>少量</w:t>
            </w:r>
          </w:p>
        </w:tc>
      </w:tr>
      <w:tr w:rsidR="005161EE" w14:paraId="71E96527" w14:textId="77777777">
        <w:trPr>
          <w:cantSplit/>
          <w:trHeight w:val="593"/>
          <w:jc w:val="center"/>
        </w:trPr>
        <w:tc>
          <w:tcPr>
            <w:tcW w:w="873" w:type="dxa"/>
            <w:vMerge w:val="restart"/>
            <w:vAlign w:val="center"/>
          </w:tcPr>
          <w:p w14:paraId="319FA3B3" w14:textId="77777777" w:rsidR="005161EE" w:rsidRDefault="00000000">
            <w:pPr>
              <w:snapToGrid w:val="0"/>
              <w:jc w:val="center"/>
              <w:rPr>
                <w:b/>
                <w:w w:val="90"/>
                <w:sz w:val="24"/>
                <w:szCs w:val="24"/>
              </w:rPr>
            </w:pPr>
            <w:r>
              <w:rPr>
                <w:b/>
                <w:w w:val="90"/>
                <w:sz w:val="24"/>
                <w:szCs w:val="24"/>
              </w:rPr>
              <w:t>水</w:t>
            </w:r>
          </w:p>
          <w:p w14:paraId="5457E6CA" w14:textId="77777777" w:rsidR="005161EE" w:rsidRDefault="00000000">
            <w:pPr>
              <w:snapToGrid w:val="0"/>
              <w:jc w:val="center"/>
              <w:rPr>
                <w:b/>
                <w:w w:val="90"/>
                <w:sz w:val="24"/>
                <w:szCs w:val="24"/>
              </w:rPr>
            </w:pPr>
            <w:r>
              <w:rPr>
                <w:b/>
                <w:w w:val="90"/>
                <w:sz w:val="24"/>
                <w:szCs w:val="24"/>
              </w:rPr>
              <w:t>污</w:t>
            </w:r>
          </w:p>
          <w:p w14:paraId="4B3DA847" w14:textId="77777777" w:rsidR="005161EE" w:rsidRDefault="00000000">
            <w:pPr>
              <w:snapToGrid w:val="0"/>
              <w:jc w:val="center"/>
              <w:rPr>
                <w:b/>
                <w:w w:val="90"/>
                <w:sz w:val="24"/>
                <w:szCs w:val="24"/>
              </w:rPr>
            </w:pPr>
            <w:r>
              <w:rPr>
                <w:b/>
                <w:w w:val="90"/>
                <w:sz w:val="24"/>
                <w:szCs w:val="24"/>
              </w:rPr>
              <w:t>染</w:t>
            </w:r>
          </w:p>
          <w:p w14:paraId="176D7DEB" w14:textId="77777777" w:rsidR="005161EE" w:rsidRDefault="00000000">
            <w:pPr>
              <w:snapToGrid w:val="0"/>
              <w:jc w:val="center"/>
              <w:rPr>
                <w:b/>
                <w:w w:val="90"/>
                <w:sz w:val="24"/>
                <w:szCs w:val="24"/>
              </w:rPr>
            </w:pPr>
            <w:r>
              <w:rPr>
                <w:b/>
                <w:w w:val="90"/>
                <w:sz w:val="24"/>
                <w:szCs w:val="24"/>
              </w:rPr>
              <w:t>物</w:t>
            </w:r>
          </w:p>
        </w:tc>
        <w:tc>
          <w:tcPr>
            <w:tcW w:w="852" w:type="dxa"/>
            <w:vMerge w:val="restart"/>
            <w:vAlign w:val="center"/>
          </w:tcPr>
          <w:p w14:paraId="5E8456D8" w14:textId="77777777" w:rsidR="005161EE" w:rsidRDefault="00000000">
            <w:pPr>
              <w:jc w:val="center"/>
              <w:rPr>
                <w:kern w:val="18"/>
                <w:szCs w:val="21"/>
              </w:rPr>
            </w:pPr>
            <w:r>
              <w:rPr>
                <w:kern w:val="18"/>
                <w:szCs w:val="21"/>
              </w:rPr>
              <w:t>施工期</w:t>
            </w:r>
          </w:p>
        </w:tc>
        <w:tc>
          <w:tcPr>
            <w:tcW w:w="1571" w:type="dxa"/>
            <w:tcBorders>
              <w:bottom w:val="single" w:sz="4" w:space="0" w:color="auto"/>
            </w:tcBorders>
            <w:vAlign w:val="center"/>
          </w:tcPr>
          <w:p w14:paraId="16047855" w14:textId="77777777" w:rsidR="005161EE" w:rsidRDefault="00000000">
            <w:pPr>
              <w:pStyle w:val="18"/>
              <w:rPr>
                <w:kern w:val="18"/>
                <w:szCs w:val="21"/>
              </w:rPr>
            </w:pPr>
            <w:r>
              <w:rPr>
                <w:szCs w:val="21"/>
              </w:rPr>
              <w:t>施工人员</w:t>
            </w:r>
          </w:p>
        </w:tc>
        <w:tc>
          <w:tcPr>
            <w:tcW w:w="1800" w:type="dxa"/>
            <w:tcBorders>
              <w:bottom w:val="single" w:sz="6" w:space="0" w:color="auto"/>
            </w:tcBorders>
            <w:vAlign w:val="center"/>
          </w:tcPr>
          <w:p w14:paraId="448922E1" w14:textId="77777777" w:rsidR="005161EE" w:rsidRDefault="00000000">
            <w:pPr>
              <w:pStyle w:val="18"/>
              <w:rPr>
                <w:kern w:val="18"/>
                <w:szCs w:val="21"/>
              </w:rPr>
            </w:pPr>
            <w:r>
              <w:rPr>
                <w:szCs w:val="21"/>
              </w:rPr>
              <w:t>生活污水</w:t>
            </w:r>
          </w:p>
        </w:tc>
        <w:tc>
          <w:tcPr>
            <w:tcW w:w="2044" w:type="dxa"/>
            <w:vAlign w:val="center"/>
          </w:tcPr>
          <w:p w14:paraId="5C0BEEF3" w14:textId="77777777" w:rsidR="005161EE" w:rsidRDefault="00000000">
            <w:pPr>
              <w:jc w:val="center"/>
              <w:rPr>
                <w:kern w:val="18"/>
                <w:szCs w:val="21"/>
              </w:rPr>
            </w:pPr>
            <w:r>
              <w:rPr>
                <w:kern w:val="18"/>
                <w:szCs w:val="21"/>
              </w:rPr>
              <w:t>6.0t/d</w:t>
            </w:r>
          </w:p>
        </w:tc>
        <w:tc>
          <w:tcPr>
            <w:tcW w:w="2443" w:type="dxa"/>
            <w:vAlign w:val="center"/>
          </w:tcPr>
          <w:p w14:paraId="50DAB89E" w14:textId="77777777" w:rsidR="005161EE" w:rsidRDefault="00000000">
            <w:pPr>
              <w:jc w:val="center"/>
              <w:rPr>
                <w:kern w:val="18"/>
                <w:szCs w:val="21"/>
              </w:rPr>
            </w:pPr>
            <w:r>
              <w:rPr>
                <w:kern w:val="18"/>
                <w:szCs w:val="21"/>
              </w:rPr>
              <w:t>0</w:t>
            </w:r>
          </w:p>
        </w:tc>
      </w:tr>
      <w:tr w:rsidR="005161EE" w14:paraId="01B808C7" w14:textId="77777777">
        <w:trPr>
          <w:cantSplit/>
          <w:trHeight w:val="285"/>
          <w:jc w:val="center"/>
        </w:trPr>
        <w:tc>
          <w:tcPr>
            <w:tcW w:w="873" w:type="dxa"/>
            <w:vMerge/>
            <w:vAlign w:val="center"/>
          </w:tcPr>
          <w:p w14:paraId="21DA8E9E" w14:textId="77777777" w:rsidR="005161EE" w:rsidRDefault="005161EE">
            <w:pPr>
              <w:jc w:val="center"/>
              <w:rPr>
                <w:b/>
                <w:w w:val="90"/>
                <w:sz w:val="24"/>
                <w:szCs w:val="24"/>
              </w:rPr>
            </w:pPr>
          </w:p>
        </w:tc>
        <w:tc>
          <w:tcPr>
            <w:tcW w:w="852" w:type="dxa"/>
            <w:vMerge/>
            <w:tcBorders>
              <w:bottom w:val="single" w:sz="4" w:space="0" w:color="auto"/>
            </w:tcBorders>
            <w:vAlign w:val="center"/>
          </w:tcPr>
          <w:p w14:paraId="589E0A34" w14:textId="77777777" w:rsidR="005161EE" w:rsidRDefault="005161EE">
            <w:pPr>
              <w:jc w:val="center"/>
              <w:rPr>
                <w:kern w:val="18"/>
                <w:szCs w:val="21"/>
              </w:rPr>
            </w:pPr>
          </w:p>
        </w:tc>
        <w:tc>
          <w:tcPr>
            <w:tcW w:w="1571" w:type="dxa"/>
            <w:tcBorders>
              <w:bottom w:val="single" w:sz="4" w:space="0" w:color="auto"/>
            </w:tcBorders>
            <w:vAlign w:val="center"/>
          </w:tcPr>
          <w:p w14:paraId="41FA5FAE" w14:textId="77777777" w:rsidR="005161EE" w:rsidRDefault="00000000">
            <w:pPr>
              <w:pStyle w:val="18"/>
              <w:rPr>
                <w:kern w:val="18"/>
                <w:szCs w:val="21"/>
              </w:rPr>
            </w:pPr>
            <w:r>
              <w:rPr>
                <w:szCs w:val="21"/>
              </w:rPr>
              <w:t>施工区</w:t>
            </w:r>
          </w:p>
        </w:tc>
        <w:tc>
          <w:tcPr>
            <w:tcW w:w="1800" w:type="dxa"/>
            <w:tcBorders>
              <w:bottom w:val="single" w:sz="4" w:space="0" w:color="auto"/>
            </w:tcBorders>
            <w:vAlign w:val="center"/>
          </w:tcPr>
          <w:p w14:paraId="3D357A8A" w14:textId="77777777" w:rsidR="005161EE" w:rsidRDefault="00000000">
            <w:pPr>
              <w:pStyle w:val="18"/>
              <w:rPr>
                <w:kern w:val="18"/>
                <w:szCs w:val="21"/>
              </w:rPr>
            </w:pPr>
            <w:r>
              <w:rPr>
                <w:szCs w:val="21"/>
              </w:rPr>
              <w:t>施工废水</w:t>
            </w:r>
          </w:p>
        </w:tc>
        <w:tc>
          <w:tcPr>
            <w:tcW w:w="4487" w:type="dxa"/>
            <w:gridSpan w:val="2"/>
            <w:tcBorders>
              <w:bottom w:val="single" w:sz="4" w:space="0" w:color="auto"/>
            </w:tcBorders>
            <w:vAlign w:val="center"/>
          </w:tcPr>
          <w:p w14:paraId="47AAE24A" w14:textId="77777777" w:rsidR="005161EE" w:rsidRDefault="00000000">
            <w:pPr>
              <w:jc w:val="center"/>
              <w:rPr>
                <w:kern w:val="18"/>
                <w:szCs w:val="21"/>
              </w:rPr>
            </w:pPr>
            <w:r>
              <w:rPr>
                <w:kern w:val="18"/>
                <w:szCs w:val="21"/>
              </w:rPr>
              <w:t>沉淀回用</w:t>
            </w:r>
          </w:p>
        </w:tc>
      </w:tr>
      <w:tr w:rsidR="005161EE" w14:paraId="468A86B4" w14:textId="77777777">
        <w:trPr>
          <w:cantSplit/>
          <w:trHeight w:val="370"/>
          <w:jc w:val="center"/>
        </w:trPr>
        <w:tc>
          <w:tcPr>
            <w:tcW w:w="873" w:type="dxa"/>
            <w:vMerge/>
            <w:vAlign w:val="center"/>
          </w:tcPr>
          <w:p w14:paraId="0C35703F" w14:textId="77777777" w:rsidR="005161EE" w:rsidRDefault="005161EE">
            <w:pPr>
              <w:jc w:val="center"/>
              <w:rPr>
                <w:b/>
                <w:w w:val="90"/>
                <w:sz w:val="24"/>
                <w:szCs w:val="24"/>
              </w:rPr>
            </w:pPr>
          </w:p>
        </w:tc>
        <w:tc>
          <w:tcPr>
            <w:tcW w:w="852" w:type="dxa"/>
            <w:tcBorders>
              <w:top w:val="single" w:sz="4" w:space="0" w:color="auto"/>
              <w:bottom w:val="single" w:sz="4" w:space="0" w:color="auto"/>
            </w:tcBorders>
            <w:vAlign w:val="center"/>
          </w:tcPr>
          <w:p w14:paraId="791FCBF8" w14:textId="77777777" w:rsidR="005161EE" w:rsidRDefault="00000000">
            <w:pPr>
              <w:jc w:val="center"/>
              <w:rPr>
                <w:kern w:val="18"/>
                <w:szCs w:val="21"/>
              </w:rPr>
            </w:pPr>
            <w:r>
              <w:rPr>
                <w:kern w:val="18"/>
                <w:szCs w:val="21"/>
              </w:rPr>
              <w:t>运营期</w:t>
            </w:r>
          </w:p>
        </w:tc>
        <w:tc>
          <w:tcPr>
            <w:tcW w:w="1571" w:type="dxa"/>
            <w:tcBorders>
              <w:top w:val="single" w:sz="4" w:space="0" w:color="auto"/>
              <w:bottom w:val="single" w:sz="4" w:space="0" w:color="auto"/>
            </w:tcBorders>
            <w:vAlign w:val="center"/>
          </w:tcPr>
          <w:p w14:paraId="53E0EAEF" w14:textId="77777777" w:rsidR="005161EE" w:rsidRDefault="00000000">
            <w:pPr>
              <w:jc w:val="center"/>
              <w:rPr>
                <w:szCs w:val="21"/>
              </w:rPr>
            </w:pPr>
            <w:r>
              <w:rPr>
                <w:szCs w:val="21"/>
              </w:rPr>
              <w:t>路面径流</w:t>
            </w:r>
          </w:p>
        </w:tc>
        <w:tc>
          <w:tcPr>
            <w:tcW w:w="1800" w:type="dxa"/>
            <w:tcBorders>
              <w:top w:val="single" w:sz="4" w:space="0" w:color="auto"/>
              <w:bottom w:val="single" w:sz="6" w:space="0" w:color="auto"/>
            </w:tcBorders>
            <w:vAlign w:val="center"/>
          </w:tcPr>
          <w:p w14:paraId="76A1BB7F" w14:textId="77777777" w:rsidR="005161EE" w:rsidRDefault="00000000">
            <w:pPr>
              <w:jc w:val="center"/>
              <w:rPr>
                <w:szCs w:val="21"/>
              </w:rPr>
            </w:pPr>
            <w:r>
              <w:rPr>
                <w:szCs w:val="21"/>
                <w:lang w:val="de-DE"/>
              </w:rPr>
              <w:t>少量</w:t>
            </w:r>
          </w:p>
        </w:tc>
        <w:tc>
          <w:tcPr>
            <w:tcW w:w="4487" w:type="dxa"/>
            <w:gridSpan w:val="2"/>
            <w:tcBorders>
              <w:top w:val="single" w:sz="4" w:space="0" w:color="auto"/>
            </w:tcBorders>
            <w:vAlign w:val="center"/>
          </w:tcPr>
          <w:p w14:paraId="35A2EDD3" w14:textId="77777777" w:rsidR="005161EE" w:rsidRDefault="00000000">
            <w:pPr>
              <w:jc w:val="center"/>
              <w:rPr>
                <w:kern w:val="18"/>
                <w:szCs w:val="21"/>
              </w:rPr>
            </w:pPr>
            <w:r>
              <w:rPr>
                <w:kern w:val="18"/>
                <w:szCs w:val="21"/>
              </w:rPr>
              <w:t>全部进入雨水管网</w:t>
            </w:r>
          </w:p>
        </w:tc>
      </w:tr>
      <w:tr w:rsidR="005161EE" w14:paraId="45FA4B19" w14:textId="77777777">
        <w:trPr>
          <w:cantSplit/>
          <w:trHeight w:val="300"/>
          <w:jc w:val="center"/>
        </w:trPr>
        <w:tc>
          <w:tcPr>
            <w:tcW w:w="873" w:type="dxa"/>
            <w:vMerge w:val="restart"/>
            <w:vAlign w:val="center"/>
          </w:tcPr>
          <w:p w14:paraId="4B5E7311" w14:textId="77777777" w:rsidR="005161EE" w:rsidRDefault="00000000">
            <w:pPr>
              <w:snapToGrid w:val="0"/>
              <w:jc w:val="center"/>
              <w:rPr>
                <w:b/>
                <w:w w:val="90"/>
                <w:sz w:val="24"/>
                <w:szCs w:val="24"/>
              </w:rPr>
            </w:pPr>
            <w:r>
              <w:rPr>
                <w:b/>
                <w:w w:val="90"/>
                <w:sz w:val="24"/>
                <w:szCs w:val="24"/>
              </w:rPr>
              <w:t>固体</w:t>
            </w:r>
          </w:p>
          <w:p w14:paraId="01713E8D" w14:textId="77777777" w:rsidR="005161EE" w:rsidRDefault="00000000">
            <w:pPr>
              <w:snapToGrid w:val="0"/>
              <w:jc w:val="center"/>
              <w:rPr>
                <w:b/>
                <w:w w:val="90"/>
                <w:sz w:val="24"/>
                <w:szCs w:val="24"/>
              </w:rPr>
            </w:pPr>
            <w:r>
              <w:rPr>
                <w:b/>
                <w:w w:val="90"/>
                <w:sz w:val="24"/>
                <w:szCs w:val="24"/>
              </w:rPr>
              <w:t>废物</w:t>
            </w:r>
          </w:p>
        </w:tc>
        <w:tc>
          <w:tcPr>
            <w:tcW w:w="852" w:type="dxa"/>
            <w:vMerge w:val="restart"/>
            <w:vAlign w:val="center"/>
          </w:tcPr>
          <w:p w14:paraId="707965DC" w14:textId="77777777" w:rsidR="005161EE" w:rsidRDefault="00000000">
            <w:pPr>
              <w:jc w:val="center"/>
              <w:rPr>
                <w:szCs w:val="21"/>
              </w:rPr>
            </w:pPr>
            <w:r>
              <w:rPr>
                <w:kern w:val="18"/>
                <w:szCs w:val="21"/>
              </w:rPr>
              <w:t>施工期</w:t>
            </w:r>
          </w:p>
        </w:tc>
        <w:tc>
          <w:tcPr>
            <w:tcW w:w="1571" w:type="dxa"/>
            <w:vMerge w:val="restart"/>
            <w:vAlign w:val="center"/>
          </w:tcPr>
          <w:p w14:paraId="7C45A36D" w14:textId="77777777" w:rsidR="005161EE" w:rsidRDefault="00000000">
            <w:pPr>
              <w:pStyle w:val="18"/>
              <w:rPr>
                <w:szCs w:val="21"/>
              </w:rPr>
            </w:pPr>
            <w:r>
              <w:rPr>
                <w:szCs w:val="21"/>
              </w:rPr>
              <w:t>施工区</w:t>
            </w:r>
          </w:p>
        </w:tc>
        <w:tc>
          <w:tcPr>
            <w:tcW w:w="1800" w:type="dxa"/>
            <w:tcBorders>
              <w:top w:val="single" w:sz="4" w:space="0" w:color="auto"/>
            </w:tcBorders>
            <w:vAlign w:val="center"/>
          </w:tcPr>
          <w:p w14:paraId="169B97BE" w14:textId="77777777" w:rsidR="005161EE" w:rsidRDefault="00000000">
            <w:pPr>
              <w:autoSpaceDE w:val="0"/>
              <w:snapToGrid w:val="0"/>
              <w:jc w:val="center"/>
              <w:rPr>
                <w:kern w:val="18"/>
                <w:szCs w:val="21"/>
              </w:rPr>
            </w:pPr>
            <w:r>
              <w:rPr>
                <w:rFonts w:hint="eastAsia"/>
                <w:szCs w:val="21"/>
              </w:rPr>
              <w:t>施工</w:t>
            </w:r>
            <w:r>
              <w:rPr>
                <w:szCs w:val="21"/>
              </w:rPr>
              <w:t>弃土</w:t>
            </w:r>
          </w:p>
        </w:tc>
        <w:tc>
          <w:tcPr>
            <w:tcW w:w="2044" w:type="dxa"/>
            <w:tcBorders>
              <w:top w:val="single" w:sz="4" w:space="0" w:color="auto"/>
            </w:tcBorders>
            <w:vAlign w:val="center"/>
          </w:tcPr>
          <w:p w14:paraId="6A191356" w14:textId="77777777" w:rsidR="005161EE" w:rsidRDefault="00000000">
            <w:pPr>
              <w:autoSpaceDE w:val="0"/>
              <w:snapToGrid w:val="0"/>
              <w:jc w:val="center"/>
              <w:rPr>
                <w:szCs w:val="21"/>
              </w:rPr>
            </w:pPr>
            <w:r>
              <w:rPr>
                <w:szCs w:val="21"/>
              </w:rPr>
              <w:t>20</w:t>
            </w:r>
            <w:r>
              <w:rPr>
                <w:szCs w:val="21"/>
              </w:rPr>
              <w:t>万</w:t>
            </w:r>
            <w:r>
              <w:rPr>
                <w:szCs w:val="21"/>
              </w:rPr>
              <w:t>m</w:t>
            </w:r>
            <w:r>
              <w:rPr>
                <w:szCs w:val="21"/>
                <w:vertAlign w:val="superscript"/>
              </w:rPr>
              <w:t>3</w:t>
            </w:r>
          </w:p>
        </w:tc>
        <w:tc>
          <w:tcPr>
            <w:tcW w:w="2443" w:type="dxa"/>
            <w:tcBorders>
              <w:top w:val="single" w:sz="4" w:space="0" w:color="auto"/>
            </w:tcBorders>
            <w:vAlign w:val="center"/>
          </w:tcPr>
          <w:p w14:paraId="5F07B6BD" w14:textId="77777777" w:rsidR="005161EE" w:rsidRDefault="00000000">
            <w:pPr>
              <w:jc w:val="center"/>
              <w:rPr>
                <w:szCs w:val="21"/>
              </w:rPr>
            </w:pPr>
            <w:r>
              <w:rPr>
                <w:szCs w:val="21"/>
              </w:rPr>
              <w:t>0</w:t>
            </w:r>
          </w:p>
        </w:tc>
      </w:tr>
      <w:tr w:rsidR="005161EE" w14:paraId="6CF3314A" w14:textId="77777777">
        <w:trPr>
          <w:cantSplit/>
          <w:trHeight w:val="188"/>
          <w:jc w:val="center"/>
        </w:trPr>
        <w:tc>
          <w:tcPr>
            <w:tcW w:w="873" w:type="dxa"/>
            <w:vMerge/>
            <w:vAlign w:val="center"/>
          </w:tcPr>
          <w:p w14:paraId="2E1FE123" w14:textId="77777777" w:rsidR="005161EE" w:rsidRDefault="005161EE">
            <w:pPr>
              <w:jc w:val="center"/>
              <w:rPr>
                <w:b/>
                <w:w w:val="90"/>
                <w:sz w:val="24"/>
                <w:szCs w:val="24"/>
              </w:rPr>
            </w:pPr>
          </w:p>
        </w:tc>
        <w:tc>
          <w:tcPr>
            <w:tcW w:w="852" w:type="dxa"/>
            <w:vMerge/>
            <w:vAlign w:val="center"/>
          </w:tcPr>
          <w:p w14:paraId="180CDA80" w14:textId="77777777" w:rsidR="005161EE" w:rsidRDefault="005161EE">
            <w:pPr>
              <w:jc w:val="center"/>
              <w:rPr>
                <w:szCs w:val="21"/>
              </w:rPr>
            </w:pPr>
          </w:p>
        </w:tc>
        <w:tc>
          <w:tcPr>
            <w:tcW w:w="1571" w:type="dxa"/>
            <w:vMerge/>
            <w:vAlign w:val="center"/>
          </w:tcPr>
          <w:p w14:paraId="402731B9" w14:textId="77777777" w:rsidR="005161EE" w:rsidRDefault="005161EE">
            <w:pPr>
              <w:pStyle w:val="18"/>
              <w:rPr>
                <w:szCs w:val="21"/>
              </w:rPr>
            </w:pPr>
          </w:p>
        </w:tc>
        <w:tc>
          <w:tcPr>
            <w:tcW w:w="1800" w:type="dxa"/>
            <w:tcBorders>
              <w:top w:val="single" w:sz="4" w:space="0" w:color="auto"/>
              <w:bottom w:val="single" w:sz="4" w:space="0" w:color="auto"/>
            </w:tcBorders>
            <w:vAlign w:val="center"/>
          </w:tcPr>
          <w:p w14:paraId="3AAB5C27" w14:textId="77777777" w:rsidR="005161EE" w:rsidRDefault="00000000">
            <w:pPr>
              <w:autoSpaceDE w:val="0"/>
              <w:snapToGrid w:val="0"/>
              <w:jc w:val="center"/>
              <w:rPr>
                <w:szCs w:val="21"/>
              </w:rPr>
            </w:pPr>
            <w:r>
              <w:rPr>
                <w:szCs w:val="21"/>
              </w:rPr>
              <w:t>建筑垃圾</w:t>
            </w:r>
          </w:p>
        </w:tc>
        <w:tc>
          <w:tcPr>
            <w:tcW w:w="2044" w:type="dxa"/>
            <w:tcBorders>
              <w:top w:val="single" w:sz="4" w:space="0" w:color="auto"/>
              <w:bottom w:val="single" w:sz="4" w:space="0" w:color="auto"/>
            </w:tcBorders>
            <w:vAlign w:val="center"/>
          </w:tcPr>
          <w:p w14:paraId="5AFB04C1" w14:textId="77777777" w:rsidR="005161EE" w:rsidRDefault="00000000">
            <w:pPr>
              <w:autoSpaceDE w:val="0"/>
              <w:snapToGrid w:val="0"/>
              <w:jc w:val="center"/>
              <w:rPr>
                <w:szCs w:val="21"/>
              </w:rPr>
            </w:pPr>
            <w:r>
              <w:rPr>
                <w:rFonts w:hint="eastAsia"/>
                <w:szCs w:val="21"/>
              </w:rPr>
              <w:t>1497.25</w:t>
            </w:r>
            <w:r>
              <w:rPr>
                <w:szCs w:val="21"/>
              </w:rPr>
              <w:t>m</w:t>
            </w:r>
            <w:r>
              <w:rPr>
                <w:szCs w:val="21"/>
                <w:vertAlign w:val="superscript"/>
              </w:rPr>
              <w:t>3</w:t>
            </w:r>
          </w:p>
        </w:tc>
        <w:tc>
          <w:tcPr>
            <w:tcW w:w="2443" w:type="dxa"/>
            <w:vMerge w:val="restart"/>
            <w:tcBorders>
              <w:top w:val="single" w:sz="4" w:space="0" w:color="auto"/>
            </w:tcBorders>
            <w:vAlign w:val="center"/>
          </w:tcPr>
          <w:p w14:paraId="6AF24FFB" w14:textId="77777777" w:rsidR="005161EE" w:rsidRDefault="00000000">
            <w:pPr>
              <w:jc w:val="center"/>
              <w:rPr>
                <w:szCs w:val="21"/>
              </w:rPr>
            </w:pPr>
            <w:r>
              <w:rPr>
                <w:szCs w:val="21"/>
              </w:rPr>
              <w:t>0</w:t>
            </w:r>
          </w:p>
        </w:tc>
      </w:tr>
      <w:tr w:rsidR="005161EE" w14:paraId="06314259" w14:textId="77777777">
        <w:trPr>
          <w:cantSplit/>
          <w:trHeight w:val="139"/>
          <w:jc w:val="center"/>
        </w:trPr>
        <w:tc>
          <w:tcPr>
            <w:tcW w:w="873" w:type="dxa"/>
            <w:vMerge/>
            <w:vAlign w:val="center"/>
          </w:tcPr>
          <w:p w14:paraId="48B6CD4F" w14:textId="77777777" w:rsidR="005161EE" w:rsidRDefault="005161EE">
            <w:pPr>
              <w:jc w:val="center"/>
              <w:rPr>
                <w:b/>
                <w:w w:val="90"/>
                <w:sz w:val="24"/>
                <w:szCs w:val="24"/>
              </w:rPr>
            </w:pPr>
          </w:p>
        </w:tc>
        <w:tc>
          <w:tcPr>
            <w:tcW w:w="852" w:type="dxa"/>
            <w:vMerge/>
            <w:vAlign w:val="center"/>
          </w:tcPr>
          <w:p w14:paraId="27EF190E" w14:textId="77777777" w:rsidR="005161EE" w:rsidRDefault="005161EE">
            <w:pPr>
              <w:jc w:val="center"/>
              <w:rPr>
                <w:szCs w:val="21"/>
              </w:rPr>
            </w:pPr>
          </w:p>
        </w:tc>
        <w:tc>
          <w:tcPr>
            <w:tcW w:w="1571" w:type="dxa"/>
            <w:vMerge/>
            <w:vAlign w:val="center"/>
          </w:tcPr>
          <w:p w14:paraId="1AA10142" w14:textId="77777777" w:rsidR="005161EE" w:rsidRDefault="005161EE">
            <w:pPr>
              <w:pStyle w:val="18"/>
              <w:rPr>
                <w:szCs w:val="21"/>
              </w:rPr>
            </w:pPr>
          </w:p>
        </w:tc>
        <w:tc>
          <w:tcPr>
            <w:tcW w:w="1800" w:type="dxa"/>
            <w:tcBorders>
              <w:top w:val="single" w:sz="4" w:space="0" w:color="auto"/>
            </w:tcBorders>
            <w:vAlign w:val="center"/>
          </w:tcPr>
          <w:p w14:paraId="2DBA0C48" w14:textId="77777777" w:rsidR="005161EE" w:rsidRDefault="00000000">
            <w:pPr>
              <w:autoSpaceDE w:val="0"/>
              <w:snapToGrid w:val="0"/>
              <w:jc w:val="center"/>
              <w:rPr>
                <w:szCs w:val="21"/>
              </w:rPr>
            </w:pPr>
            <w:r>
              <w:rPr>
                <w:szCs w:val="21"/>
              </w:rPr>
              <w:t>淤泥</w:t>
            </w:r>
          </w:p>
        </w:tc>
        <w:tc>
          <w:tcPr>
            <w:tcW w:w="2044" w:type="dxa"/>
            <w:tcBorders>
              <w:top w:val="single" w:sz="4" w:space="0" w:color="auto"/>
            </w:tcBorders>
            <w:vAlign w:val="center"/>
          </w:tcPr>
          <w:p w14:paraId="5575EEB0" w14:textId="77777777" w:rsidR="005161EE" w:rsidRDefault="00000000">
            <w:pPr>
              <w:autoSpaceDE w:val="0"/>
              <w:snapToGrid w:val="0"/>
              <w:jc w:val="center"/>
              <w:rPr>
                <w:szCs w:val="21"/>
              </w:rPr>
            </w:pPr>
            <w:r>
              <w:rPr>
                <w:szCs w:val="21"/>
              </w:rPr>
              <w:t>100</w:t>
            </w:r>
            <w:r>
              <w:rPr>
                <w:szCs w:val="21"/>
              </w:rPr>
              <w:t>万</w:t>
            </w:r>
            <w:r>
              <w:rPr>
                <w:szCs w:val="21"/>
              </w:rPr>
              <w:t>m</w:t>
            </w:r>
            <w:r>
              <w:rPr>
                <w:szCs w:val="21"/>
                <w:vertAlign w:val="superscript"/>
              </w:rPr>
              <w:t>3</w:t>
            </w:r>
          </w:p>
        </w:tc>
        <w:tc>
          <w:tcPr>
            <w:tcW w:w="2443" w:type="dxa"/>
            <w:vMerge/>
            <w:vAlign w:val="center"/>
          </w:tcPr>
          <w:p w14:paraId="2852A92F" w14:textId="77777777" w:rsidR="005161EE" w:rsidRDefault="005161EE">
            <w:pPr>
              <w:jc w:val="center"/>
              <w:rPr>
                <w:szCs w:val="21"/>
              </w:rPr>
            </w:pPr>
          </w:p>
        </w:tc>
      </w:tr>
      <w:tr w:rsidR="005161EE" w14:paraId="639B3A5E" w14:textId="77777777">
        <w:trPr>
          <w:cantSplit/>
          <w:trHeight w:val="300"/>
          <w:jc w:val="center"/>
        </w:trPr>
        <w:tc>
          <w:tcPr>
            <w:tcW w:w="873" w:type="dxa"/>
            <w:vMerge/>
            <w:vAlign w:val="center"/>
          </w:tcPr>
          <w:p w14:paraId="2ACB14BE" w14:textId="77777777" w:rsidR="005161EE" w:rsidRDefault="005161EE">
            <w:pPr>
              <w:jc w:val="center"/>
              <w:rPr>
                <w:b/>
                <w:w w:val="90"/>
                <w:sz w:val="24"/>
                <w:szCs w:val="24"/>
              </w:rPr>
            </w:pPr>
          </w:p>
        </w:tc>
        <w:tc>
          <w:tcPr>
            <w:tcW w:w="852" w:type="dxa"/>
            <w:vMerge/>
            <w:vAlign w:val="center"/>
          </w:tcPr>
          <w:p w14:paraId="4BE790A5" w14:textId="77777777" w:rsidR="005161EE" w:rsidRDefault="005161EE">
            <w:pPr>
              <w:jc w:val="center"/>
              <w:rPr>
                <w:szCs w:val="21"/>
              </w:rPr>
            </w:pPr>
          </w:p>
        </w:tc>
        <w:tc>
          <w:tcPr>
            <w:tcW w:w="1571" w:type="dxa"/>
            <w:vAlign w:val="center"/>
          </w:tcPr>
          <w:p w14:paraId="0DA4D8B2" w14:textId="77777777" w:rsidR="005161EE" w:rsidRDefault="00000000">
            <w:pPr>
              <w:pStyle w:val="18"/>
              <w:rPr>
                <w:szCs w:val="21"/>
              </w:rPr>
            </w:pPr>
            <w:r>
              <w:rPr>
                <w:szCs w:val="21"/>
              </w:rPr>
              <w:t>施工人员</w:t>
            </w:r>
          </w:p>
        </w:tc>
        <w:tc>
          <w:tcPr>
            <w:tcW w:w="1800" w:type="dxa"/>
            <w:tcBorders>
              <w:top w:val="single" w:sz="4" w:space="0" w:color="auto"/>
            </w:tcBorders>
            <w:vAlign w:val="center"/>
          </w:tcPr>
          <w:p w14:paraId="0819D479" w14:textId="77777777" w:rsidR="005161EE" w:rsidRDefault="00000000">
            <w:pPr>
              <w:autoSpaceDE w:val="0"/>
              <w:snapToGrid w:val="0"/>
              <w:jc w:val="center"/>
              <w:rPr>
                <w:kern w:val="18"/>
                <w:szCs w:val="21"/>
              </w:rPr>
            </w:pPr>
            <w:r>
              <w:rPr>
                <w:szCs w:val="21"/>
              </w:rPr>
              <w:t>生活垃圾</w:t>
            </w:r>
          </w:p>
        </w:tc>
        <w:tc>
          <w:tcPr>
            <w:tcW w:w="2044" w:type="dxa"/>
            <w:tcBorders>
              <w:top w:val="single" w:sz="4" w:space="0" w:color="auto"/>
            </w:tcBorders>
            <w:vAlign w:val="center"/>
          </w:tcPr>
          <w:p w14:paraId="61F8D516" w14:textId="77777777" w:rsidR="005161EE" w:rsidRDefault="00000000">
            <w:pPr>
              <w:autoSpaceDE w:val="0"/>
              <w:snapToGrid w:val="0"/>
              <w:jc w:val="center"/>
              <w:rPr>
                <w:szCs w:val="21"/>
              </w:rPr>
            </w:pPr>
            <w:r>
              <w:rPr>
                <w:szCs w:val="21"/>
              </w:rPr>
              <w:t>25kg/d</w:t>
            </w:r>
          </w:p>
        </w:tc>
        <w:tc>
          <w:tcPr>
            <w:tcW w:w="2443" w:type="dxa"/>
            <w:tcBorders>
              <w:top w:val="single" w:sz="4" w:space="0" w:color="auto"/>
            </w:tcBorders>
            <w:vAlign w:val="center"/>
          </w:tcPr>
          <w:p w14:paraId="22139080" w14:textId="77777777" w:rsidR="005161EE" w:rsidRDefault="00000000">
            <w:pPr>
              <w:jc w:val="center"/>
              <w:rPr>
                <w:szCs w:val="21"/>
              </w:rPr>
            </w:pPr>
            <w:r>
              <w:rPr>
                <w:szCs w:val="21"/>
              </w:rPr>
              <w:t>0</w:t>
            </w:r>
          </w:p>
        </w:tc>
      </w:tr>
      <w:tr w:rsidR="005161EE" w14:paraId="47F8D40B" w14:textId="77777777">
        <w:trPr>
          <w:cantSplit/>
          <w:trHeight w:val="322"/>
          <w:jc w:val="center"/>
        </w:trPr>
        <w:tc>
          <w:tcPr>
            <w:tcW w:w="873" w:type="dxa"/>
            <w:vMerge/>
            <w:vAlign w:val="center"/>
          </w:tcPr>
          <w:p w14:paraId="551B0702" w14:textId="77777777" w:rsidR="005161EE" w:rsidRDefault="005161EE">
            <w:pPr>
              <w:snapToGrid w:val="0"/>
              <w:jc w:val="center"/>
              <w:rPr>
                <w:b/>
                <w:w w:val="90"/>
                <w:sz w:val="24"/>
                <w:szCs w:val="24"/>
              </w:rPr>
            </w:pPr>
          </w:p>
        </w:tc>
        <w:tc>
          <w:tcPr>
            <w:tcW w:w="852" w:type="dxa"/>
            <w:vMerge w:val="restart"/>
            <w:tcBorders>
              <w:top w:val="single" w:sz="6" w:space="0" w:color="auto"/>
            </w:tcBorders>
            <w:vAlign w:val="center"/>
          </w:tcPr>
          <w:p w14:paraId="08E8AFEC" w14:textId="77777777" w:rsidR="005161EE" w:rsidRDefault="00000000">
            <w:pPr>
              <w:jc w:val="center"/>
              <w:rPr>
                <w:szCs w:val="21"/>
              </w:rPr>
            </w:pPr>
            <w:r>
              <w:rPr>
                <w:kern w:val="18"/>
                <w:szCs w:val="21"/>
              </w:rPr>
              <w:t>营运期</w:t>
            </w:r>
          </w:p>
        </w:tc>
        <w:tc>
          <w:tcPr>
            <w:tcW w:w="1571" w:type="dxa"/>
            <w:vMerge w:val="restart"/>
            <w:tcBorders>
              <w:top w:val="single" w:sz="6" w:space="0" w:color="auto"/>
            </w:tcBorders>
            <w:vAlign w:val="center"/>
          </w:tcPr>
          <w:p w14:paraId="61B19C31" w14:textId="77777777" w:rsidR="005161EE" w:rsidRDefault="00000000">
            <w:pPr>
              <w:jc w:val="center"/>
              <w:rPr>
                <w:kern w:val="18"/>
                <w:szCs w:val="21"/>
              </w:rPr>
            </w:pPr>
            <w:r>
              <w:rPr>
                <w:kern w:val="18"/>
                <w:szCs w:val="21"/>
              </w:rPr>
              <w:t>项目区</w:t>
            </w:r>
          </w:p>
        </w:tc>
        <w:tc>
          <w:tcPr>
            <w:tcW w:w="1800" w:type="dxa"/>
            <w:tcBorders>
              <w:top w:val="single" w:sz="6" w:space="0" w:color="auto"/>
              <w:bottom w:val="single" w:sz="4" w:space="0" w:color="auto"/>
            </w:tcBorders>
            <w:vAlign w:val="center"/>
          </w:tcPr>
          <w:p w14:paraId="75C1EB20" w14:textId="77777777" w:rsidR="005161EE" w:rsidRDefault="00000000">
            <w:pPr>
              <w:widowControl/>
              <w:jc w:val="center"/>
              <w:textAlignment w:val="center"/>
              <w:rPr>
                <w:spacing w:val="-4"/>
                <w:szCs w:val="21"/>
              </w:rPr>
            </w:pPr>
            <w:r>
              <w:rPr>
                <w:szCs w:val="21"/>
              </w:rPr>
              <w:t>公园管理处</w:t>
            </w:r>
            <w:r>
              <w:rPr>
                <w:rFonts w:hint="eastAsia"/>
                <w:szCs w:val="21"/>
              </w:rPr>
              <w:t>垃圾</w:t>
            </w:r>
          </w:p>
        </w:tc>
        <w:tc>
          <w:tcPr>
            <w:tcW w:w="2044" w:type="dxa"/>
            <w:tcBorders>
              <w:bottom w:val="single" w:sz="4" w:space="0" w:color="auto"/>
            </w:tcBorders>
            <w:vAlign w:val="center"/>
          </w:tcPr>
          <w:p w14:paraId="2B6616F9" w14:textId="77777777" w:rsidR="005161EE" w:rsidRDefault="00000000">
            <w:pPr>
              <w:widowControl/>
              <w:jc w:val="center"/>
              <w:textAlignment w:val="center"/>
              <w:rPr>
                <w:szCs w:val="21"/>
              </w:rPr>
            </w:pPr>
            <w:r>
              <w:rPr>
                <w:szCs w:val="21"/>
              </w:rPr>
              <w:t>0.025t/d</w:t>
            </w:r>
          </w:p>
        </w:tc>
        <w:tc>
          <w:tcPr>
            <w:tcW w:w="2443" w:type="dxa"/>
            <w:tcBorders>
              <w:bottom w:val="single" w:sz="4" w:space="0" w:color="auto"/>
            </w:tcBorders>
            <w:vAlign w:val="center"/>
          </w:tcPr>
          <w:p w14:paraId="068C1B1D" w14:textId="77777777" w:rsidR="005161EE" w:rsidRDefault="00000000">
            <w:pPr>
              <w:jc w:val="center"/>
              <w:rPr>
                <w:szCs w:val="21"/>
              </w:rPr>
            </w:pPr>
            <w:r>
              <w:rPr>
                <w:szCs w:val="21"/>
              </w:rPr>
              <w:t>0</w:t>
            </w:r>
          </w:p>
        </w:tc>
      </w:tr>
      <w:tr w:rsidR="005161EE" w14:paraId="480A9002" w14:textId="77777777">
        <w:trPr>
          <w:cantSplit/>
          <w:trHeight w:val="332"/>
          <w:jc w:val="center"/>
        </w:trPr>
        <w:tc>
          <w:tcPr>
            <w:tcW w:w="873" w:type="dxa"/>
            <w:vMerge/>
            <w:vAlign w:val="center"/>
          </w:tcPr>
          <w:p w14:paraId="2FEB7FCA" w14:textId="77777777" w:rsidR="005161EE" w:rsidRDefault="005161EE">
            <w:pPr>
              <w:snapToGrid w:val="0"/>
              <w:jc w:val="center"/>
              <w:rPr>
                <w:b/>
                <w:w w:val="90"/>
                <w:sz w:val="24"/>
                <w:szCs w:val="24"/>
              </w:rPr>
            </w:pPr>
          </w:p>
        </w:tc>
        <w:tc>
          <w:tcPr>
            <w:tcW w:w="852" w:type="dxa"/>
            <w:vMerge/>
            <w:vAlign w:val="center"/>
          </w:tcPr>
          <w:p w14:paraId="78924165" w14:textId="77777777" w:rsidR="005161EE" w:rsidRDefault="005161EE">
            <w:pPr>
              <w:jc w:val="center"/>
              <w:rPr>
                <w:kern w:val="18"/>
                <w:szCs w:val="21"/>
              </w:rPr>
            </w:pPr>
          </w:p>
        </w:tc>
        <w:tc>
          <w:tcPr>
            <w:tcW w:w="1571" w:type="dxa"/>
            <w:vMerge/>
            <w:vAlign w:val="center"/>
          </w:tcPr>
          <w:p w14:paraId="1DE3B7CE" w14:textId="77777777" w:rsidR="005161EE" w:rsidRDefault="005161EE">
            <w:pPr>
              <w:jc w:val="center"/>
              <w:rPr>
                <w:kern w:val="18"/>
                <w:szCs w:val="21"/>
              </w:rPr>
            </w:pPr>
          </w:p>
        </w:tc>
        <w:tc>
          <w:tcPr>
            <w:tcW w:w="1800" w:type="dxa"/>
            <w:tcBorders>
              <w:top w:val="single" w:sz="4" w:space="0" w:color="auto"/>
              <w:bottom w:val="single" w:sz="4" w:space="0" w:color="auto"/>
            </w:tcBorders>
            <w:vAlign w:val="center"/>
          </w:tcPr>
          <w:p w14:paraId="440F13E8" w14:textId="77777777" w:rsidR="005161EE" w:rsidRDefault="00000000">
            <w:pPr>
              <w:widowControl/>
              <w:jc w:val="center"/>
              <w:textAlignment w:val="center"/>
              <w:rPr>
                <w:spacing w:val="-4"/>
                <w:szCs w:val="21"/>
              </w:rPr>
            </w:pPr>
            <w:r>
              <w:rPr>
                <w:szCs w:val="21"/>
              </w:rPr>
              <w:t>游人生活垃圾</w:t>
            </w:r>
          </w:p>
        </w:tc>
        <w:tc>
          <w:tcPr>
            <w:tcW w:w="2044" w:type="dxa"/>
            <w:tcBorders>
              <w:top w:val="single" w:sz="4" w:space="0" w:color="auto"/>
              <w:bottom w:val="single" w:sz="4" w:space="0" w:color="auto"/>
            </w:tcBorders>
            <w:vAlign w:val="center"/>
          </w:tcPr>
          <w:p w14:paraId="117B7C5B" w14:textId="77777777" w:rsidR="005161EE" w:rsidRDefault="00000000">
            <w:pPr>
              <w:widowControl/>
              <w:jc w:val="center"/>
              <w:textAlignment w:val="center"/>
              <w:rPr>
                <w:kern w:val="18"/>
                <w:szCs w:val="21"/>
              </w:rPr>
            </w:pPr>
            <w:r>
              <w:rPr>
                <w:szCs w:val="21"/>
              </w:rPr>
              <w:t>126.04t/d</w:t>
            </w:r>
          </w:p>
        </w:tc>
        <w:tc>
          <w:tcPr>
            <w:tcW w:w="2443" w:type="dxa"/>
            <w:tcBorders>
              <w:top w:val="single" w:sz="4" w:space="0" w:color="auto"/>
            </w:tcBorders>
            <w:vAlign w:val="center"/>
          </w:tcPr>
          <w:p w14:paraId="495E7710" w14:textId="77777777" w:rsidR="005161EE" w:rsidRDefault="00000000">
            <w:pPr>
              <w:jc w:val="center"/>
              <w:rPr>
                <w:szCs w:val="21"/>
              </w:rPr>
            </w:pPr>
            <w:r>
              <w:rPr>
                <w:szCs w:val="21"/>
              </w:rPr>
              <w:t>0</w:t>
            </w:r>
          </w:p>
        </w:tc>
      </w:tr>
      <w:tr w:rsidR="005161EE" w14:paraId="21994931" w14:textId="77777777">
        <w:trPr>
          <w:cantSplit/>
          <w:trHeight w:val="332"/>
          <w:jc w:val="center"/>
        </w:trPr>
        <w:tc>
          <w:tcPr>
            <w:tcW w:w="873" w:type="dxa"/>
            <w:vMerge/>
            <w:vAlign w:val="center"/>
          </w:tcPr>
          <w:p w14:paraId="5843657B" w14:textId="77777777" w:rsidR="005161EE" w:rsidRDefault="005161EE">
            <w:pPr>
              <w:snapToGrid w:val="0"/>
              <w:jc w:val="center"/>
              <w:rPr>
                <w:b/>
                <w:w w:val="90"/>
                <w:sz w:val="24"/>
                <w:szCs w:val="24"/>
              </w:rPr>
            </w:pPr>
          </w:p>
        </w:tc>
        <w:tc>
          <w:tcPr>
            <w:tcW w:w="852" w:type="dxa"/>
            <w:vMerge/>
            <w:vAlign w:val="center"/>
          </w:tcPr>
          <w:p w14:paraId="2C9907D6" w14:textId="77777777" w:rsidR="005161EE" w:rsidRDefault="005161EE">
            <w:pPr>
              <w:jc w:val="center"/>
              <w:rPr>
                <w:kern w:val="18"/>
                <w:szCs w:val="21"/>
              </w:rPr>
            </w:pPr>
          </w:p>
        </w:tc>
        <w:tc>
          <w:tcPr>
            <w:tcW w:w="1571" w:type="dxa"/>
            <w:vMerge/>
            <w:vAlign w:val="center"/>
          </w:tcPr>
          <w:p w14:paraId="05CE62A7" w14:textId="77777777" w:rsidR="005161EE" w:rsidRDefault="005161EE">
            <w:pPr>
              <w:jc w:val="center"/>
              <w:rPr>
                <w:kern w:val="18"/>
                <w:szCs w:val="21"/>
              </w:rPr>
            </w:pPr>
          </w:p>
        </w:tc>
        <w:tc>
          <w:tcPr>
            <w:tcW w:w="1800" w:type="dxa"/>
            <w:tcBorders>
              <w:top w:val="single" w:sz="4" w:space="0" w:color="auto"/>
              <w:bottom w:val="single" w:sz="4" w:space="0" w:color="auto"/>
            </w:tcBorders>
            <w:vAlign w:val="center"/>
          </w:tcPr>
          <w:p w14:paraId="59AB6633" w14:textId="77777777" w:rsidR="005161EE" w:rsidRDefault="00000000">
            <w:pPr>
              <w:widowControl/>
              <w:jc w:val="center"/>
              <w:textAlignment w:val="center"/>
              <w:rPr>
                <w:spacing w:val="-4"/>
                <w:szCs w:val="21"/>
              </w:rPr>
            </w:pPr>
            <w:r>
              <w:rPr>
                <w:szCs w:val="21"/>
              </w:rPr>
              <w:t>残枝败叶</w:t>
            </w:r>
          </w:p>
        </w:tc>
        <w:tc>
          <w:tcPr>
            <w:tcW w:w="2044" w:type="dxa"/>
            <w:tcBorders>
              <w:top w:val="single" w:sz="4" w:space="0" w:color="auto"/>
              <w:bottom w:val="single" w:sz="4" w:space="0" w:color="auto"/>
            </w:tcBorders>
            <w:vAlign w:val="center"/>
          </w:tcPr>
          <w:p w14:paraId="1F7CA1F3" w14:textId="77777777" w:rsidR="005161EE" w:rsidRDefault="00000000">
            <w:pPr>
              <w:widowControl/>
              <w:jc w:val="center"/>
              <w:textAlignment w:val="center"/>
              <w:rPr>
                <w:kern w:val="18"/>
                <w:szCs w:val="21"/>
              </w:rPr>
            </w:pPr>
            <w:r>
              <w:rPr>
                <w:szCs w:val="21"/>
              </w:rPr>
              <w:t>0.0027t/d</w:t>
            </w:r>
          </w:p>
        </w:tc>
        <w:tc>
          <w:tcPr>
            <w:tcW w:w="2443" w:type="dxa"/>
            <w:tcBorders>
              <w:top w:val="single" w:sz="4" w:space="0" w:color="auto"/>
            </w:tcBorders>
            <w:vAlign w:val="center"/>
          </w:tcPr>
          <w:p w14:paraId="0B5D9E94" w14:textId="77777777" w:rsidR="005161EE" w:rsidRDefault="00000000">
            <w:pPr>
              <w:jc w:val="center"/>
              <w:rPr>
                <w:szCs w:val="21"/>
              </w:rPr>
            </w:pPr>
            <w:r>
              <w:rPr>
                <w:szCs w:val="21"/>
              </w:rPr>
              <w:t>0</w:t>
            </w:r>
          </w:p>
        </w:tc>
      </w:tr>
      <w:tr w:rsidR="005161EE" w14:paraId="1BAF57E7" w14:textId="77777777">
        <w:trPr>
          <w:cantSplit/>
          <w:trHeight w:val="332"/>
          <w:jc w:val="center"/>
        </w:trPr>
        <w:tc>
          <w:tcPr>
            <w:tcW w:w="873" w:type="dxa"/>
            <w:vMerge/>
            <w:vAlign w:val="center"/>
          </w:tcPr>
          <w:p w14:paraId="1099A3D6" w14:textId="77777777" w:rsidR="005161EE" w:rsidRDefault="005161EE">
            <w:pPr>
              <w:snapToGrid w:val="0"/>
              <w:jc w:val="center"/>
              <w:rPr>
                <w:b/>
                <w:w w:val="90"/>
                <w:sz w:val="24"/>
                <w:szCs w:val="24"/>
              </w:rPr>
            </w:pPr>
          </w:p>
        </w:tc>
        <w:tc>
          <w:tcPr>
            <w:tcW w:w="852" w:type="dxa"/>
            <w:vMerge/>
            <w:vAlign w:val="center"/>
          </w:tcPr>
          <w:p w14:paraId="712F03B5" w14:textId="77777777" w:rsidR="005161EE" w:rsidRDefault="005161EE">
            <w:pPr>
              <w:jc w:val="center"/>
              <w:rPr>
                <w:kern w:val="18"/>
                <w:szCs w:val="21"/>
              </w:rPr>
            </w:pPr>
          </w:p>
        </w:tc>
        <w:tc>
          <w:tcPr>
            <w:tcW w:w="1571" w:type="dxa"/>
            <w:vMerge/>
            <w:vAlign w:val="center"/>
          </w:tcPr>
          <w:p w14:paraId="33AE3516" w14:textId="77777777" w:rsidR="005161EE" w:rsidRDefault="005161EE">
            <w:pPr>
              <w:jc w:val="center"/>
              <w:rPr>
                <w:kern w:val="18"/>
                <w:szCs w:val="21"/>
              </w:rPr>
            </w:pPr>
          </w:p>
        </w:tc>
        <w:tc>
          <w:tcPr>
            <w:tcW w:w="1800" w:type="dxa"/>
            <w:tcBorders>
              <w:top w:val="single" w:sz="4" w:space="0" w:color="auto"/>
              <w:bottom w:val="single" w:sz="4" w:space="0" w:color="auto"/>
            </w:tcBorders>
            <w:vAlign w:val="center"/>
          </w:tcPr>
          <w:p w14:paraId="3D374A0F" w14:textId="77777777" w:rsidR="005161EE" w:rsidRDefault="00000000">
            <w:pPr>
              <w:widowControl/>
              <w:jc w:val="center"/>
              <w:textAlignment w:val="center"/>
              <w:rPr>
                <w:spacing w:val="-4"/>
                <w:szCs w:val="21"/>
              </w:rPr>
            </w:pPr>
            <w:r>
              <w:rPr>
                <w:szCs w:val="21"/>
              </w:rPr>
              <w:t>农药罐</w:t>
            </w:r>
          </w:p>
        </w:tc>
        <w:tc>
          <w:tcPr>
            <w:tcW w:w="2044" w:type="dxa"/>
            <w:tcBorders>
              <w:top w:val="single" w:sz="4" w:space="0" w:color="auto"/>
              <w:bottom w:val="single" w:sz="4" w:space="0" w:color="auto"/>
            </w:tcBorders>
            <w:vAlign w:val="center"/>
          </w:tcPr>
          <w:p w14:paraId="0D20FCB7" w14:textId="77777777" w:rsidR="005161EE" w:rsidRDefault="00000000">
            <w:pPr>
              <w:widowControl/>
              <w:jc w:val="center"/>
              <w:textAlignment w:val="center"/>
              <w:rPr>
                <w:kern w:val="18"/>
                <w:szCs w:val="21"/>
              </w:rPr>
            </w:pPr>
            <w:r>
              <w:rPr>
                <w:szCs w:val="21"/>
              </w:rPr>
              <w:t>0.0001t/d</w:t>
            </w:r>
          </w:p>
        </w:tc>
        <w:tc>
          <w:tcPr>
            <w:tcW w:w="2443" w:type="dxa"/>
            <w:tcBorders>
              <w:top w:val="single" w:sz="4" w:space="0" w:color="auto"/>
            </w:tcBorders>
            <w:vAlign w:val="center"/>
          </w:tcPr>
          <w:p w14:paraId="458BB519" w14:textId="77777777" w:rsidR="005161EE" w:rsidRDefault="00000000">
            <w:pPr>
              <w:jc w:val="center"/>
              <w:rPr>
                <w:szCs w:val="21"/>
              </w:rPr>
            </w:pPr>
            <w:r>
              <w:rPr>
                <w:szCs w:val="21"/>
              </w:rPr>
              <w:t>0</w:t>
            </w:r>
          </w:p>
        </w:tc>
      </w:tr>
      <w:tr w:rsidR="005161EE" w14:paraId="1071354F" w14:textId="77777777">
        <w:trPr>
          <w:cantSplit/>
          <w:trHeight w:val="639"/>
          <w:jc w:val="center"/>
        </w:trPr>
        <w:tc>
          <w:tcPr>
            <w:tcW w:w="873" w:type="dxa"/>
            <w:vMerge w:val="restart"/>
            <w:tcBorders>
              <w:top w:val="single" w:sz="6" w:space="0" w:color="auto"/>
            </w:tcBorders>
            <w:vAlign w:val="center"/>
          </w:tcPr>
          <w:p w14:paraId="30CBE7E6" w14:textId="77777777" w:rsidR="005161EE" w:rsidRDefault="00000000">
            <w:pPr>
              <w:snapToGrid w:val="0"/>
              <w:jc w:val="center"/>
              <w:rPr>
                <w:b/>
                <w:w w:val="90"/>
                <w:sz w:val="24"/>
                <w:szCs w:val="24"/>
              </w:rPr>
            </w:pPr>
            <w:r>
              <w:rPr>
                <w:b/>
                <w:w w:val="90"/>
                <w:sz w:val="24"/>
                <w:szCs w:val="24"/>
              </w:rPr>
              <w:t>噪声</w:t>
            </w:r>
          </w:p>
        </w:tc>
        <w:tc>
          <w:tcPr>
            <w:tcW w:w="852" w:type="dxa"/>
            <w:tcBorders>
              <w:top w:val="single" w:sz="6" w:space="0" w:color="auto"/>
            </w:tcBorders>
            <w:vAlign w:val="center"/>
          </w:tcPr>
          <w:p w14:paraId="198C3820" w14:textId="77777777" w:rsidR="005161EE" w:rsidRDefault="00000000">
            <w:pPr>
              <w:pStyle w:val="18"/>
              <w:rPr>
                <w:kern w:val="18"/>
                <w:szCs w:val="21"/>
              </w:rPr>
            </w:pPr>
            <w:r>
              <w:rPr>
                <w:szCs w:val="21"/>
              </w:rPr>
              <w:t>施工期</w:t>
            </w:r>
          </w:p>
        </w:tc>
        <w:tc>
          <w:tcPr>
            <w:tcW w:w="1571" w:type="dxa"/>
            <w:tcBorders>
              <w:top w:val="single" w:sz="6" w:space="0" w:color="auto"/>
            </w:tcBorders>
            <w:vAlign w:val="center"/>
          </w:tcPr>
          <w:p w14:paraId="3351E7BC" w14:textId="77777777" w:rsidR="005161EE" w:rsidRDefault="00000000">
            <w:pPr>
              <w:pStyle w:val="18"/>
              <w:rPr>
                <w:kern w:val="18"/>
                <w:szCs w:val="21"/>
              </w:rPr>
            </w:pPr>
            <w:r>
              <w:rPr>
                <w:szCs w:val="21"/>
              </w:rPr>
              <w:t>施工噪声</w:t>
            </w:r>
          </w:p>
        </w:tc>
        <w:tc>
          <w:tcPr>
            <w:tcW w:w="1800" w:type="dxa"/>
            <w:tcBorders>
              <w:top w:val="single" w:sz="6" w:space="0" w:color="auto"/>
              <w:bottom w:val="single" w:sz="4" w:space="0" w:color="auto"/>
            </w:tcBorders>
            <w:vAlign w:val="center"/>
          </w:tcPr>
          <w:p w14:paraId="6833F568" w14:textId="77777777" w:rsidR="005161EE" w:rsidRDefault="00000000">
            <w:pPr>
              <w:pStyle w:val="18"/>
              <w:rPr>
                <w:kern w:val="18"/>
                <w:szCs w:val="21"/>
              </w:rPr>
            </w:pPr>
            <w:r>
              <w:rPr>
                <w:szCs w:val="21"/>
              </w:rPr>
              <w:t>机械施工噪声</w:t>
            </w:r>
          </w:p>
        </w:tc>
        <w:tc>
          <w:tcPr>
            <w:tcW w:w="2044" w:type="dxa"/>
            <w:tcBorders>
              <w:bottom w:val="single" w:sz="4" w:space="0" w:color="auto"/>
            </w:tcBorders>
            <w:vAlign w:val="center"/>
          </w:tcPr>
          <w:p w14:paraId="2C5A7604" w14:textId="77777777" w:rsidR="005161EE" w:rsidRDefault="00000000">
            <w:pPr>
              <w:pStyle w:val="18"/>
              <w:rPr>
                <w:kern w:val="18"/>
                <w:szCs w:val="21"/>
              </w:rPr>
            </w:pPr>
            <w:r>
              <w:rPr>
                <w:szCs w:val="21"/>
              </w:rPr>
              <w:t>75-110dB(A)</w:t>
            </w:r>
          </w:p>
        </w:tc>
        <w:tc>
          <w:tcPr>
            <w:tcW w:w="2443" w:type="dxa"/>
            <w:vAlign w:val="center"/>
          </w:tcPr>
          <w:p w14:paraId="256E4C20" w14:textId="77777777" w:rsidR="005161EE" w:rsidRDefault="00000000">
            <w:pPr>
              <w:pStyle w:val="18"/>
              <w:rPr>
                <w:szCs w:val="21"/>
              </w:rPr>
            </w:pPr>
            <w:r>
              <w:rPr>
                <w:szCs w:val="21"/>
              </w:rPr>
              <w:t>≤60dB(A)(</w:t>
            </w:r>
            <w:r>
              <w:rPr>
                <w:szCs w:val="21"/>
              </w:rPr>
              <w:t>昼间</w:t>
            </w:r>
            <w:r>
              <w:rPr>
                <w:szCs w:val="21"/>
              </w:rPr>
              <w:t>)</w:t>
            </w:r>
          </w:p>
          <w:p w14:paraId="136B24D8" w14:textId="77777777" w:rsidR="005161EE" w:rsidRDefault="00000000">
            <w:pPr>
              <w:pStyle w:val="18"/>
              <w:rPr>
                <w:kern w:val="18"/>
                <w:szCs w:val="21"/>
              </w:rPr>
            </w:pPr>
            <w:r>
              <w:rPr>
                <w:szCs w:val="21"/>
              </w:rPr>
              <w:t>≤50dB(A)(</w:t>
            </w:r>
            <w:r>
              <w:rPr>
                <w:szCs w:val="21"/>
              </w:rPr>
              <w:t>夜间</w:t>
            </w:r>
            <w:r>
              <w:rPr>
                <w:szCs w:val="21"/>
              </w:rPr>
              <w:t>)</w:t>
            </w:r>
          </w:p>
        </w:tc>
      </w:tr>
      <w:tr w:rsidR="005161EE" w14:paraId="3EBDD62D" w14:textId="77777777">
        <w:trPr>
          <w:cantSplit/>
          <w:trHeight w:val="535"/>
          <w:jc w:val="center"/>
        </w:trPr>
        <w:tc>
          <w:tcPr>
            <w:tcW w:w="873" w:type="dxa"/>
            <w:vMerge/>
            <w:vAlign w:val="center"/>
          </w:tcPr>
          <w:p w14:paraId="6216CC13" w14:textId="77777777" w:rsidR="005161EE" w:rsidRDefault="005161EE">
            <w:pPr>
              <w:snapToGrid w:val="0"/>
              <w:jc w:val="center"/>
              <w:rPr>
                <w:b/>
                <w:w w:val="90"/>
                <w:sz w:val="24"/>
                <w:szCs w:val="24"/>
              </w:rPr>
            </w:pPr>
          </w:p>
        </w:tc>
        <w:tc>
          <w:tcPr>
            <w:tcW w:w="852" w:type="dxa"/>
            <w:vMerge w:val="restart"/>
            <w:tcBorders>
              <w:top w:val="single" w:sz="6" w:space="0" w:color="auto"/>
            </w:tcBorders>
            <w:vAlign w:val="center"/>
          </w:tcPr>
          <w:p w14:paraId="1F9FCD78" w14:textId="77777777" w:rsidR="005161EE" w:rsidRDefault="00000000">
            <w:pPr>
              <w:jc w:val="center"/>
              <w:rPr>
                <w:szCs w:val="21"/>
              </w:rPr>
            </w:pPr>
            <w:r>
              <w:rPr>
                <w:szCs w:val="21"/>
              </w:rPr>
              <w:t>营运期</w:t>
            </w:r>
          </w:p>
        </w:tc>
        <w:tc>
          <w:tcPr>
            <w:tcW w:w="1571" w:type="dxa"/>
            <w:tcBorders>
              <w:top w:val="single" w:sz="6" w:space="0" w:color="auto"/>
              <w:bottom w:val="single" w:sz="4" w:space="0" w:color="auto"/>
            </w:tcBorders>
            <w:vAlign w:val="center"/>
          </w:tcPr>
          <w:p w14:paraId="509A42E5" w14:textId="77777777" w:rsidR="005161EE" w:rsidRDefault="00000000">
            <w:pPr>
              <w:jc w:val="center"/>
              <w:rPr>
                <w:kern w:val="18"/>
                <w:szCs w:val="21"/>
              </w:rPr>
            </w:pPr>
            <w:r>
              <w:rPr>
                <w:kern w:val="18"/>
                <w:szCs w:val="21"/>
              </w:rPr>
              <w:t>交通噪声</w:t>
            </w:r>
          </w:p>
        </w:tc>
        <w:tc>
          <w:tcPr>
            <w:tcW w:w="1800" w:type="dxa"/>
            <w:vMerge w:val="restart"/>
            <w:tcBorders>
              <w:top w:val="single" w:sz="6" w:space="0" w:color="auto"/>
            </w:tcBorders>
            <w:vAlign w:val="center"/>
          </w:tcPr>
          <w:p w14:paraId="49051DE9" w14:textId="77777777" w:rsidR="005161EE" w:rsidRDefault="00000000">
            <w:pPr>
              <w:jc w:val="center"/>
              <w:rPr>
                <w:spacing w:val="-4"/>
                <w:szCs w:val="21"/>
              </w:rPr>
            </w:pPr>
            <w:r>
              <w:rPr>
                <w:kern w:val="18"/>
                <w:szCs w:val="21"/>
              </w:rPr>
              <w:t>噪声</w:t>
            </w:r>
          </w:p>
        </w:tc>
        <w:tc>
          <w:tcPr>
            <w:tcW w:w="2044" w:type="dxa"/>
            <w:tcBorders>
              <w:top w:val="single" w:sz="6" w:space="0" w:color="auto"/>
              <w:bottom w:val="single" w:sz="4" w:space="0" w:color="auto"/>
            </w:tcBorders>
            <w:vAlign w:val="center"/>
          </w:tcPr>
          <w:p w14:paraId="645961DD" w14:textId="77777777" w:rsidR="005161EE" w:rsidRDefault="00000000">
            <w:pPr>
              <w:jc w:val="center"/>
              <w:rPr>
                <w:snapToGrid w:val="0"/>
                <w:kern w:val="18"/>
                <w:szCs w:val="21"/>
              </w:rPr>
            </w:pPr>
            <w:r>
              <w:rPr>
                <w:kern w:val="18"/>
                <w:szCs w:val="21"/>
              </w:rPr>
              <w:t>67.78-76.14dB(A)</w:t>
            </w:r>
          </w:p>
        </w:tc>
        <w:tc>
          <w:tcPr>
            <w:tcW w:w="2443" w:type="dxa"/>
            <w:vMerge w:val="restart"/>
            <w:tcBorders>
              <w:top w:val="single" w:sz="6" w:space="0" w:color="auto"/>
            </w:tcBorders>
            <w:vAlign w:val="center"/>
          </w:tcPr>
          <w:p w14:paraId="540C3C8B" w14:textId="77777777" w:rsidR="005161EE" w:rsidRDefault="00000000">
            <w:pPr>
              <w:jc w:val="center"/>
              <w:rPr>
                <w:kern w:val="18"/>
                <w:szCs w:val="21"/>
              </w:rPr>
            </w:pPr>
            <w:r>
              <w:rPr>
                <w:kern w:val="18"/>
                <w:szCs w:val="21"/>
              </w:rPr>
              <w:t>≤60dB(A)(</w:t>
            </w:r>
            <w:r>
              <w:rPr>
                <w:kern w:val="18"/>
                <w:szCs w:val="21"/>
              </w:rPr>
              <w:t>昼间</w:t>
            </w:r>
            <w:r>
              <w:rPr>
                <w:kern w:val="18"/>
                <w:szCs w:val="21"/>
              </w:rPr>
              <w:t>)</w:t>
            </w:r>
          </w:p>
          <w:p w14:paraId="747B717E" w14:textId="77777777" w:rsidR="005161EE" w:rsidRDefault="00000000">
            <w:pPr>
              <w:jc w:val="center"/>
              <w:rPr>
                <w:kern w:val="18"/>
                <w:szCs w:val="21"/>
              </w:rPr>
            </w:pPr>
            <w:r>
              <w:rPr>
                <w:kern w:val="18"/>
                <w:szCs w:val="21"/>
              </w:rPr>
              <w:t>≤50dB(A)(</w:t>
            </w:r>
            <w:r>
              <w:rPr>
                <w:kern w:val="18"/>
                <w:szCs w:val="21"/>
              </w:rPr>
              <w:t>夜间</w:t>
            </w:r>
            <w:r>
              <w:rPr>
                <w:kern w:val="18"/>
                <w:szCs w:val="21"/>
              </w:rPr>
              <w:t>)</w:t>
            </w:r>
          </w:p>
        </w:tc>
      </w:tr>
      <w:tr w:rsidR="005161EE" w14:paraId="194BA892" w14:textId="77777777">
        <w:trPr>
          <w:cantSplit/>
          <w:trHeight w:val="549"/>
          <w:jc w:val="center"/>
        </w:trPr>
        <w:tc>
          <w:tcPr>
            <w:tcW w:w="873" w:type="dxa"/>
            <w:vMerge/>
            <w:vAlign w:val="center"/>
          </w:tcPr>
          <w:p w14:paraId="13CE494D" w14:textId="77777777" w:rsidR="005161EE" w:rsidRDefault="005161EE">
            <w:pPr>
              <w:snapToGrid w:val="0"/>
              <w:jc w:val="center"/>
              <w:rPr>
                <w:b/>
                <w:w w:val="90"/>
                <w:sz w:val="24"/>
                <w:szCs w:val="24"/>
              </w:rPr>
            </w:pPr>
          </w:p>
        </w:tc>
        <w:tc>
          <w:tcPr>
            <w:tcW w:w="852" w:type="dxa"/>
            <w:vMerge/>
            <w:vAlign w:val="center"/>
          </w:tcPr>
          <w:p w14:paraId="6BDED75A" w14:textId="77777777" w:rsidR="005161EE" w:rsidRDefault="005161EE">
            <w:pPr>
              <w:jc w:val="center"/>
              <w:rPr>
                <w:szCs w:val="21"/>
              </w:rPr>
            </w:pPr>
          </w:p>
        </w:tc>
        <w:tc>
          <w:tcPr>
            <w:tcW w:w="1571" w:type="dxa"/>
            <w:tcBorders>
              <w:top w:val="single" w:sz="4" w:space="0" w:color="auto"/>
            </w:tcBorders>
            <w:vAlign w:val="center"/>
          </w:tcPr>
          <w:p w14:paraId="5EF8835E" w14:textId="77777777" w:rsidR="005161EE" w:rsidRDefault="00000000">
            <w:pPr>
              <w:jc w:val="center"/>
              <w:rPr>
                <w:kern w:val="18"/>
                <w:szCs w:val="21"/>
              </w:rPr>
            </w:pPr>
            <w:r>
              <w:rPr>
                <w:kern w:val="18"/>
                <w:szCs w:val="21"/>
              </w:rPr>
              <w:t>游客活动噪声</w:t>
            </w:r>
          </w:p>
        </w:tc>
        <w:tc>
          <w:tcPr>
            <w:tcW w:w="1800" w:type="dxa"/>
            <w:vMerge/>
            <w:vAlign w:val="center"/>
          </w:tcPr>
          <w:p w14:paraId="7ED487BC" w14:textId="77777777" w:rsidR="005161EE" w:rsidRDefault="005161EE">
            <w:pPr>
              <w:jc w:val="center"/>
              <w:rPr>
                <w:kern w:val="18"/>
                <w:szCs w:val="21"/>
              </w:rPr>
            </w:pPr>
          </w:p>
        </w:tc>
        <w:tc>
          <w:tcPr>
            <w:tcW w:w="2044" w:type="dxa"/>
            <w:tcBorders>
              <w:top w:val="single" w:sz="4" w:space="0" w:color="auto"/>
            </w:tcBorders>
            <w:vAlign w:val="center"/>
          </w:tcPr>
          <w:p w14:paraId="3A68284A" w14:textId="77777777" w:rsidR="005161EE" w:rsidRDefault="00000000">
            <w:pPr>
              <w:jc w:val="center"/>
              <w:rPr>
                <w:kern w:val="18"/>
                <w:szCs w:val="21"/>
              </w:rPr>
            </w:pPr>
            <w:r>
              <w:rPr>
                <w:kern w:val="18"/>
                <w:szCs w:val="21"/>
              </w:rPr>
              <w:t>50-60dB(A)</w:t>
            </w:r>
          </w:p>
        </w:tc>
        <w:tc>
          <w:tcPr>
            <w:tcW w:w="2443" w:type="dxa"/>
            <w:vMerge/>
            <w:vAlign w:val="center"/>
          </w:tcPr>
          <w:p w14:paraId="48DE756D" w14:textId="77777777" w:rsidR="005161EE" w:rsidRDefault="005161EE">
            <w:pPr>
              <w:jc w:val="center"/>
              <w:rPr>
                <w:kern w:val="18"/>
                <w:szCs w:val="21"/>
              </w:rPr>
            </w:pPr>
          </w:p>
        </w:tc>
      </w:tr>
      <w:tr w:rsidR="005161EE" w14:paraId="4882487F" w14:textId="77777777">
        <w:trPr>
          <w:trHeight w:val="460"/>
          <w:jc w:val="center"/>
        </w:trPr>
        <w:tc>
          <w:tcPr>
            <w:tcW w:w="873" w:type="dxa"/>
            <w:tcBorders>
              <w:top w:val="single" w:sz="6" w:space="0" w:color="auto"/>
              <w:bottom w:val="single" w:sz="12" w:space="0" w:color="auto"/>
            </w:tcBorders>
            <w:vAlign w:val="center"/>
          </w:tcPr>
          <w:p w14:paraId="068EB7F1" w14:textId="77777777" w:rsidR="005161EE" w:rsidRDefault="00000000">
            <w:pPr>
              <w:snapToGrid w:val="0"/>
              <w:jc w:val="center"/>
              <w:rPr>
                <w:b/>
                <w:w w:val="90"/>
                <w:sz w:val="24"/>
                <w:szCs w:val="24"/>
              </w:rPr>
            </w:pPr>
            <w:r>
              <w:rPr>
                <w:b/>
                <w:w w:val="90"/>
                <w:sz w:val="24"/>
                <w:szCs w:val="24"/>
              </w:rPr>
              <w:t>其它</w:t>
            </w:r>
          </w:p>
        </w:tc>
        <w:tc>
          <w:tcPr>
            <w:tcW w:w="8710" w:type="dxa"/>
            <w:gridSpan w:val="5"/>
            <w:tcBorders>
              <w:top w:val="single" w:sz="6" w:space="0" w:color="auto"/>
              <w:bottom w:val="single" w:sz="12" w:space="0" w:color="auto"/>
            </w:tcBorders>
            <w:vAlign w:val="center"/>
          </w:tcPr>
          <w:p w14:paraId="2C33564B" w14:textId="77777777" w:rsidR="005161EE" w:rsidRDefault="005161EE">
            <w:pPr>
              <w:jc w:val="center"/>
              <w:rPr>
                <w:kern w:val="18"/>
                <w:szCs w:val="21"/>
              </w:rPr>
            </w:pPr>
          </w:p>
        </w:tc>
      </w:tr>
      <w:tr w:rsidR="005161EE" w14:paraId="7D35043A" w14:textId="77777777">
        <w:trPr>
          <w:cantSplit/>
          <w:trHeight w:val="3664"/>
          <w:jc w:val="center"/>
        </w:trPr>
        <w:tc>
          <w:tcPr>
            <w:tcW w:w="9583" w:type="dxa"/>
            <w:gridSpan w:val="6"/>
            <w:tcBorders>
              <w:top w:val="single" w:sz="12" w:space="0" w:color="auto"/>
              <w:bottom w:val="single" w:sz="12" w:space="0" w:color="auto"/>
            </w:tcBorders>
          </w:tcPr>
          <w:p w14:paraId="49241464" w14:textId="77777777" w:rsidR="005161EE" w:rsidRDefault="00000000">
            <w:pPr>
              <w:snapToGrid w:val="0"/>
              <w:spacing w:line="360" w:lineRule="auto"/>
              <w:jc w:val="left"/>
              <w:rPr>
                <w:b/>
                <w:sz w:val="24"/>
                <w:szCs w:val="24"/>
                <w:lang w:val="fr-FR"/>
              </w:rPr>
            </w:pPr>
            <w:r>
              <w:rPr>
                <w:b/>
                <w:sz w:val="24"/>
                <w:szCs w:val="24"/>
              </w:rPr>
              <w:t>主要生态影响</w:t>
            </w:r>
            <w:r>
              <w:rPr>
                <w:b/>
                <w:sz w:val="24"/>
                <w:szCs w:val="24"/>
                <w:lang w:val="fr-FR"/>
              </w:rPr>
              <w:t>(</w:t>
            </w:r>
            <w:r>
              <w:rPr>
                <w:b/>
                <w:sz w:val="24"/>
                <w:szCs w:val="24"/>
              </w:rPr>
              <w:t>不够时可附另页</w:t>
            </w:r>
            <w:r>
              <w:rPr>
                <w:b/>
                <w:sz w:val="24"/>
                <w:szCs w:val="24"/>
                <w:lang w:val="fr-FR"/>
              </w:rPr>
              <w:t>)</w:t>
            </w:r>
            <w:r>
              <w:rPr>
                <w:b/>
                <w:sz w:val="24"/>
                <w:szCs w:val="24"/>
                <w:lang w:val="fr-FR"/>
              </w:rPr>
              <w:t>：</w:t>
            </w:r>
          </w:p>
          <w:p w14:paraId="082F1B85" w14:textId="77777777" w:rsidR="005161EE" w:rsidRDefault="00000000">
            <w:pPr>
              <w:pStyle w:val="afff"/>
              <w:rPr>
                <w:rFonts w:hAnsi="Times New Roman"/>
              </w:rPr>
            </w:pPr>
            <w:r>
              <w:rPr>
                <w:rFonts w:hAnsi="Times New Roman"/>
              </w:rPr>
              <w:t>项目周围无自然保护区及文物古迹等特殊保护对象。</w:t>
            </w:r>
          </w:p>
          <w:p w14:paraId="123F72F8" w14:textId="77777777" w:rsidR="005161EE" w:rsidRDefault="00000000">
            <w:pPr>
              <w:pStyle w:val="afff"/>
              <w:rPr>
                <w:rFonts w:hAnsi="Times New Roman"/>
              </w:rPr>
            </w:pPr>
            <w:r>
              <w:rPr>
                <w:rFonts w:hAnsi="Times New Roman"/>
              </w:rPr>
              <w:t>项目运营所排放的污染物中不存在对土壤、植被等造成危害的污染物，因此建成正常营运后对生态基本没有影响。</w:t>
            </w:r>
          </w:p>
          <w:p w14:paraId="272A49AB" w14:textId="77777777" w:rsidR="005161EE" w:rsidRDefault="005161EE">
            <w:pPr>
              <w:pStyle w:val="afff"/>
              <w:rPr>
                <w:rFonts w:hAnsi="Times New Roman"/>
              </w:rPr>
            </w:pPr>
          </w:p>
          <w:p w14:paraId="1C58FA18" w14:textId="77777777" w:rsidR="005161EE" w:rsidRDefault="005161EE">
            <w:pPr>
              <w:pStyle w:val="afff"/>
              <w:rPr>
                <w:rFonts w:hAnsi="Times New Roman"/>
              </w:rPr>
            </w:pPr>
          </w:p>
          <w:p w14:paraId="1C7F1D73" w14:textId="77777777" w:rsidR="005161EE" w:rsidRDefault="005161EE">
            <w:pPr>
              <w:pStyle w:val="afff"/>
              <w:rPr>
                <w:rFonts w:hAnsi="Times New Roman"/>
              </w:rPr>
            </w:pPr>
          </w:p>
          <w:p w14:paraId="53997721" w14:textId="77777777" w:rsidR="005161EE" w:rsidRDefault="005161EE">
            <w:pPr>
              <w:pStyle w:val="afff"/>
              <w:rPr>
                <w:rFonts w:hAnsi="Times New Roman"/>
              </w:rPr>
            </w:pPr>
          </w:p>
          <w:p w14:paraId="417C093A" w14:textId="77777777" w:rsidR="005161EE" w:rsidRDefault="005161EE">
            <w:pPr>
              <w:pStyle w:val="afff"/>
              <w:rPr>
                <w:rFonts w:hAnsi="Times New Roman"/>
              </w:rPr>
            </w:pPr>
          </w:p>
          <w:p w14:paraId="4E7AC08C" w14:textId="77777777" w:rsidR="005161EE" w:rsidRDefault="005161EE">
            <w:pPr>
              <w:pStyle w:val="afff"/>
              <w:rPr>
                <w:rFonts w:hAnsi="Times New Roman"/>
              </w:rPr>
            </w:pPr>
          </w:p>
          <w:p w14:paraId="5639A9D4" w14:textId="77777777" w:rsidR="005161EE" w:rsidRDefault="005161EE">
            <w:pPr>
              <w:snapToGrid w:val="0"/>
              <w:spacing w:line="360" w:lineRule="auto"/>
              <w:jc w:val="left"/>
              <w:rPr>
                <w:sz w:val="24"/>
                <w:szCs w:val="24"/>
              </w:rPr>
            </w:pPr>
          </w:p>
        </w:tc>
      </w:tr>
    </w:tbl>
    <w:p w14:paraId="75F01995" w14:textId="77777777" w:rsidR="005161EE" w:rsidRDefault="005161EE">
      <w:pPr>
        <w:tabs>
          <w:tab w:val="left" w:pos="2232"/>
        </w:tabs>
        <w:spacing w:line="360" w:lineRule="auto"/>
        <w:outlineLvl w:val="0"/>
        <w:rPr>
          <w:rFonts w:hAnsi="宋体"/>
          <w:b/>
          <w:sz w:val="30"/>
        </w:rPr>
        <w:sectPr w:rsidR="005161EE">
          <w:pgSz w:w="11907" w:h="16840"/>
          <w:pgMar w:top="1418" w:right="1418" w:bottom="1418" w:left="1418" w:header="851" w:footer="992" w:gutter="113"/>
          <w:cols w:space="720"/>
        </w:sectPr>
      </w:pPr>
    </w:p>
    <w:p w14:paraId="1712545B" w14:textId="77777777" w:rsidR="005161EE" w:rsidRDefault="00000000">
      <w:pPr>
        <w:tabs>
          <w:tab w:val="left" w:pos="2232"/>
        </w:tabs>
        <w:snapToGrid w:val="0"/>
        <w:spacing w:line="240" w:lineRule="auto"/>
        <w:outlineLvl w:val="0"/>
        <w:rPr>
          <w:rFonts w:hAnsi="宋体"/>
          <w:b/>
          <w:sz w:val="30"/>
        </w:rPr>
      </w:pPr>
      <w:r>
        <w:rPr>
          <w:rFonts w:hAnsi="宋体"/>
          <w:b/>
          <w:sz w:val="30"/>
          <w:lang w:val="zh-CN"/>
        </w:rPr>
        <w:lastRenderedPageBreak/>
        <w:t>环境影响分析</w:t>
      </w:r>
    </w:p>
    <w:tbl>
      <w:tblPr>
        <w:tblW w:w="928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286"/>
      </w:tblGrid>
      <w:tr w:rsidR="005161EE" w14:paraId="6D3A3E6D" w14:textId="77777777">
        <w:trPr>
          <w:trHeight w:val="5887"/>
        </w:trPr>
        <w:tc>
          <w:tcPr>
            <w:tcW w:w="9286" w:type="dxa"/>
          </w:tcPr>
          <w:p w14:paraId="353AD7D7" w14:textId="77777777" w:rsidR="005161EE" w:rsidRDefault="00000000">
            <w:pPr>
              <w:snapToGrid w:val="0"/>
              <w:spacing w:line="360" w:lineRule="auto"/>
              <w:ind w:firstLineChars="200" w:firstLine="482"/>
              <w:rPr>
                <w:b/>
                <w:sz w:val="24"/>
                <w:szCs w:val="24"/>
              </w:rPr>
            </w:pPr>
            <w:r>
              <w:rPr>
                <w:b/>
                <w:sz w:val="24"/>
                <w:szCs w:val="24"/>
              </w:rPr>
              <w:t>施工期环境影响简要分析</w:t>
            </w:r>
          </w:p>
          <w:p w14:paraId="2D771019" w14:textId="77777777" w:rsidR="005161EE" w:rsidRDefault="00000000">
            <w:pPr>
              <w:pStyle w:val="50"/>
              <w:snapToGrid w:val="0"/>
              <w:spacing w:line="360" w:lineRule="auto"/>
              <w:ind w:firstLineChars="200" w:firstLine="482"/>
              <w:outlineLvl w:val="0"/>
              <w:rPr>
                <w:rFonts w:ascii="Times New Roman" w:hAnsi="Times New Roman" w:cs="Times New Roman"/>
                <w:sz w:val="24"/>
                <w:szCs w:val="24"/>
              </w:rPr>
            </w:pPr>
            <w:bookmarkStart w:id="136" w:name="_Toc383423022"/>
            <w:bookmarkStart w:id="137" w:name="_Toc383435522"/>
            <w:bookmarkStart w:id="138" w:name="_Toc383417263"/>
            <w:r>
              <w:rPr>
                <w:rFonts w:ascii="Times New Roman" w:hAnsi="Times New Roman" w:cs="Times New Roman"/>
                <w:sz w:val="24"/>
                <w:szCs w:val="24"/>
              </w:rPr>
              <w:t>1</w:t>
            </w:r>
            <w:r>
              <w:rPr>
                <w:rFonts w:ascii="Times New Roman" w:hAnsi="Times New Roman" w:cs="Times New Roman"/>
                <w:sz w:val="24"/>
                <w:szCs w:val="24"/>
              </w:rPr>
              <w:t>、施工期废气</w:t>
            </w:r>
            <w:bookmarkEnd w:id="136"/>
            <w:bookmarkEnd w:id="137"/>
            <w:bookmarkEnd w:id="138"/>
          </w:p>
          <w:p w14:paraId="4BB16360" w14:textId="77777777" w:rsidR="005161EE" w:rsidRDefault="00000000">
            <w:pPr>
              <w:pStyle w:val="23"/>
              <w:rPr>
                <w:rFonts w:ascii="Times New Roman" w:hAnsi="Times New Roman" w:cs="Times New Roman"/>
                <w:color w:val="auto"/>
                <w:kern w:val="0"/>
              </w:rPr>
            </w:pPr>
            <w:bookmarkStart w:id="139" w:name="_Toc433813883"/>
            <w:r>
              <w:rPr>
                <w:rFonts w:ascii="Times New Roman" w:hAnsi="Times New Roman" w:cs="Times New Roman"/>
                <w:color w:val="auto"/>
                <w:kern w:val="0"/>
              </w:rPr>
              <w:t>（</w:t>
            </w:r>
            <w:r>
              <w:rPr>
                <w:rFonts w:ascii="Times New Roman" w:hAnsi="Times New Roman" w:cs="Times New Roman"/>
                <w:color w:val="auto"/>
                <w:kern w:val="0"/>
              </w:rPr>
              <w:t>1</w:t>
            </w:r>
            <w:r>
              <w:rPr>
                <w:rFonts w:ascii="Times New Roman" w:hAnsi="Times New Roman" w:cs="Times New Roman"/>
                <w:color w:val="auto"/>
                <w:kern w:val="0"/>
              </w:rPr>
              <w:t>）施工期大气污染影响分析</w:t>
            </w:r>
          </w:p>
          <w:p w14:paraId="6F3E40F9" w14:textId="77777777" w:rsidR="005161EE" w:rsidRDefault="00000000">
            <w:pPr>
              <w:pStyle w:val="23"/>
              <w:ind w:firstLineChars="0"/>
              <w:rPr>
                <w:rFonts w:ascii="Times New Roman" w:hAnsi="Times New Roman" w:cs="Times New Roman"/>
                <w:color w:val="auto"/>
                <w:kern w:val="0"/>
              </w:rPr>
            </w:pPr>
            <w:r>
              <w:rPr>
                <w:rFonts w:ascii="Times New Roman" w:hAnsi="Times New Roman" w:cs="Times New Roman"/>
                <w:color w:val="auto"/>
                <w:kern w:val="0"/>
              </w:rPr>
              <w:fldChar w:fldCharType="begin"/>
            </w:r>
            <w:r>
              <w:rPr>
                <w:rFonts w:ascii="Times New Roman" w:hAnsi="Times New Roman" w:cs="Times New Roman"/>
                <w:color w:val="auto"/>
                <w:kern w:val="0"/>
              </w:rPr>
              <w:instrText xml:space="preserve"> = 1 \* GB3 </w:instrText>
            </w:r>
            <w:r>
              <w:rPr>
                <w:rFonts w:ascii="Times New Roman" w:hAnsi="Times New Roman" w:cs="Times New Roman"/>
                <w:color w:val="auto"/>
                <w:kern w:val="0"/>
              </w:rPr>
              <w:fldChar w:fldCharType="separate"/>
            </w:r>
            <w:r>
              <w:rPr>
                <w:rFonts w:ascii="Times New Roman" w:hAnsi="Times New Roman" w:cs="Times New Roman"/>
                <w:color w:val="auto"/>
                <w:kern w:val="0"/>
              </w:rPr>
              <w:t>①</w:t>
            </w:r>
            <w:r>
              <w:rPr>
                <w:rFonts w:ascii="Times New Roman" w:hAnsi="Times New Roman" w:cs="Times New Roman"/>
                <w:color w:val="auto"/>
                <w:kern w:val="0"/>
              </w:rPr>
              <w:fldChar w:fldCharType="end"/>
            </w:r>
            <w:r>
              <w:rPr>
                <w:rFonts w:ascii="Times New Roman" w:hAnsi="Times New Roman" w:cs="Times New Roman"/>
                <w:color w:val="auto"/>
                <w:kern w:val="0"/>
              </w:rPr>
              <w:t>运输车辆行驶扬尘</w:t>
            </w:r>
          </w:p>
          <w:p w14:paraId="424F8E43"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据有关调查显示，建筑材料及施工弃土运输车辆在行驶中会产生一定的扬尘，约占扬尘总量的</w:t>
            </w:r>
            <w:r>
              <w:rPr>
                <w:rFonts w:ascii="Times New Roman" w:hAnsi="Times New Roman" w:cs="Times New Roman"/>
                <w:color w:val="auto"/>
                <w:kern w:val="0"/>
              </w:rPr>
              <w:t>60%</w:t>
            </w:r>
            <w:r>
              <w:rPr>
                <w:rFonts w:ascii="Times New Roman" w:hAnsi="Times New Roman" w:cs="Times New Roman"/>
                <w:color w:val="auto"/>
                <w:kern w:val="0"/>
              </w:rPr>
              <w:t>，在完全干燥情况下，一辆载重</w:t>
            </w:r>
            <w:r>
              <w:rPr>
                <w:rFonts w:ascii="Times New Roman" w:hAnsi="Times New Roman" w:cs="Times New Roman"/>
                <w:color w:val="auto"/>
                <w:kern w:val="0"/>
              </w:rPr>
              <w:t>10</w:t>
            </w:r>
            <w:r>
              <w:rPr>
                <w:rFonts w:ascii="Times New Roman" w:hAnsi="Times New Roman" w:cs="Times New Roman"/>
                <w:color w:val="auto"/>
                <w:kern w:val="0"/>
              </w:rPr>
              <w:t>吨的卡车，通过一段长度为</w:t>
            </w:r>
            <w:r>
              <w:rPr>
                <w:rFonts w:ascii="Times New Roman" w:hAnsi="Times New Roman" w:cs="Times New Roman"/>
                <w:color w:val="auto"/>
                <w:kern w:val="0"/>
              </w:rPr>
              <w:t>1km</w:t>
            </w:r>
            <w:r>
              <w:rPr>
                <w:rFonts w:ascii="Times New Roman" w:hAnsi="Times New Roman" w:cs="Times New Roman"/>
                <w:color w:val="auto"/>
                <w:kern w:val="0"/>
              </w:rPr>
              <w:t>的路面时，不同路面清洁程度，不同行驶速度情况下产生的扬尘量各有不同，详见表</w:t>
            </w:r>
            <w:r>
              <w:rPr>
                <w:rFonts w:ascii="Times New Roman" w:hAnsi="Times New Roman" w:cs="Times New Roman"/>
                <w:color w:val="auto"/>
                <w:kern w:val="0"/>
              </w:rPr>
              <w:t>42</w:t>
            </w:r>
            <w:r>
              <w:rPr>
                <w:rFonts w:ascii="Times New Roman" w:hAnsi="Times New Roman" w:cs="Times New Roman"/>
                <w:color w:val="auto"/>
                <w:kern w:val="0"/>
              </w:rPr>
              <w:t>。由此可见，在同样路面清洁情况下，车速越快，扬尘量越大；而在同样车速情况下，路面清洁度越差，则扬尘量越大。</w:t>
            </w:r>
          </w:p>
          <w:p w14:paraId="01117949" w14:textId="77777777" w:rsidR="005161EE" w:rsidRDefault="00000000">
            <w:pPr>
              <w:pStyle w:val="aff0"/>
              <w:spacing w:line="240" w:lineRule="auto"/>
              <w:rPr>
                <w:rFonts w:ascii="Times New Roman" w:hAnsi="Times New Roman"/>
                <w:b/>
              </w:rPr>
            </w:pPr>
            <w:r>
              <w:rPr>
                <w:rFonts w:ascii="Times New Roman" w:hAnsi="Times New Roman"/>
                <w:b/>
              </w:rPr>
              <w:t>表</w:t>
            </w:r>
            <w:r>
              <w:rPr>
                <w:rFonts w:ascii="Times New Roman" w:hAnsi="Times New Roman"/>
                <w:b/>
              </w:rPr>
              <w:t xml:space="preserve">42  </w:t>
            </w:r>
            <w:r>
              <w:rPr>
                <w:rFonts w:ascii="Times New Roman" w:hAnsi="Times New Roman"/>
                <w:b/>
              </w:rPr>
              <w:t>不同车速和地面清洁程度时的汽车扬尘</w:t>
            </w:r>
            <w:r>
              <w:rPr>
                <w:rFonts w:ascii="Times New Roman" w:hAnsi="Times New Roman"/>
                <w:b/>
              </w:rPr>
              <w:t xml:space="preserve">   </w:t>
            </w:r>
            <w:r>
              <w:rPr>
                <w:rFonts w:ascii="Times New Roman" w:hAnsi="Times New Roman"/>
                <w:b/>
              </w:rPr>
              <w:t>单位：</w:t>
            </w:r>
            <w:r>
              <w:rPr>
                <w:rFonts w:ascii="Times New Roman" w:hAnsi="Times New Roman"/>
                <w:b/>
              </w:rPr>
              <w:t>kg/km·</w:t>
            </w:r>
            <w:r>
              <w:rPr>
                <w:rFonts w:ascii="Times New Roman" w:hAnsi="Times New Roman"/>
                <w:b/>
              </w:rPr>
              <w:t>辆</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6"/>
              <w:gridCol w:w="1321"/>
              <w:gridCol w:w="1321"/>
              <w:gridCol w:w="1321"/>
              <w:gridCol w:w="1320"/>
              <w:gridCol w:w="1321"/>
              <w:gridCol w:w="1310"/>
            </w:tblGrid>
            <w:tr w:rsidR="005161EE" w14:paraId="77831098" w14:textId="77777777">
              <w:trPr>
                <w:trHeight w:val="23"/>
                <w:jc w:val="center"/>
              </w:trPr>
              <w:tc>
                <w:tcPr>
                  <w:tcW w:w="1146" w:type="dxa"/>
                  <w:vAlign w:val="center"/>
                </w:tcPr>
                <w:p w14:paraId="166689F0"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 xml:space="preserve">      P</w:t>
                  </w:r>
                </w:p>
                <w:p w14:paraId="76C67A4D" w14:textId="77777777" w:rsidR="005161EE" w:rsidRDefault="00000000">
                  <w:pPr>
                    <w:pStyle w:val="Char0"/>
                    <w:adjustRightInd w:val="0"/>
                    <w:snapToGrid w:val="0"/>
                    <w:jc w:val="both"/>
                    <w:rPr>
                      <w:rFonts w:ascii="Times New Roman" w:hAnsi="Times New Roman"/>
                      <w:w w:val="100"/>
                      <w:kern w:val="18"/>
                      <w:sz w:val="21"/>
                      <w:szCs w:val="21"/>
                    </w:rPr>
                  </w:pPr>
                  <w:r>
                    <w:rPr>
                      <w:rFonts w:ascii="Times New Roman" w:hAnsi="Times New Roman"/>
                      <w:w w:val="100"/>
                      <w:kern w:val="18"/>
                      <w:sz w:val="21"/>
                      <w:szCs w:val="21"/>
                    </w:rPr>
                    <w:t>车速</w:t>
                  </w:r>
                </w:p>
              </w:tc>
              <w:tc>
                <w:tcPr>
                  <w:tcW w:w="1321" w:type="dxa"/>
                  <w:vAlign w:val="center"/>
                </w:tcPr>
                <w:p w14:paraId="374ED791"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c>
                <w:tcPr>
                  <w:tcW w:w="1321" w:type="dxa"/>
                  <w:vAlign w:val="center"/>
                </w:tcPr>
                <w:p w14:paraId="66B0B402"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0.2</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c>
                <w:tcPr>
                  <w:tcW w:w="1321" w:type="dxa"/>
                  <w:vAlign w:val="center"/>
                </w:tcPr>
                <w:p w14:paraId="23F6A4DE"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0.3</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c>
                <w:tcPr>
                  <w:tcW w:w="1320" w:type="dxa"/>
                  <w:vAlign w:val="center"/>
                </w:tcPr>
                <w:p w14:paraId="481FA0F4"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0.4</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c>
                <w:tcPr>
                  <w:tcW w:w="1321" w:type="dxa"/>
                  <w:vAlign w:val="center"/>
                </w:tcPr>
                <w:p w14:paraId="006E9559"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0.5</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c>
                <w:tcPr>
                  <w:tcW w:w="1310" w:type="dxa"/>
                  <w:vAlign w:val="center"/>
                </w:tcPr>
                <w:p w14:paraId="2D642F9B"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1.0</w:t>
                  </w:r>
                  <w:r>
                    <w:rPr>
                      <w:rFonts w:ascii="Times New Roman" w:hAnsi="Times New Roman"/>
                      <w:w w:val="100"/>
                      <w:kern w:val="18"/>
                      <w:sz w:val="21"/>
                      <w:szCs w:val="21"/>
                    </w:rPr>
                    <w:t>（</w:t>
                  </w:r>
                  <w:r>
                    <w:rPr>
                      <w:rFonts w:ascii="Times New Roman" w:hAnsi="Times New Roman"/>
                      <w:w w:val="100"/>
                      <w:kern w:val="18"/>
                      <w:sz w:val="21"/>
                      <w:szCs w:val="21"/>
                    </w:rPr>
                    <w:t>kg/m</w:t>
                  </w:r>
                  <w:r>
                    <w:rPr>
                      <w:rFonts w:ascii="Times New Roman" w:hAnsi="Times New Roman"/>
                      <w:w w:val="100"/>
                      <w:kern w:val="18"/>
                      <w:sz w:val="21"/>
                      <w:szCs w:val="21"/>
                      <w:vertAlign w:val="superscript"/>
                    </w:rPr>
                    <w:t>2</w:t>
                  </w:r>
                  <w:r>
                    <w:rPr>
                      <w:rFonts w:ascii="Times New Roman" w:hAnsi="Times New Roman"/>
                      <w:w w:val="100"/>
                      <w:kern w:val="18"/>
                      <w:sz w:val="21"/>
                      <w:szCs w:val="21"/>
                    </w:rPr>
                    <w:t>）</w:t>
                  </w:r>
                </w:p>
              </w:tc>
            </w:tr>
            <w:tr w:rsidR="005161EE" w14:paraId="1475D504" w14:textId="77777777">
              <w:trPr>
                <w:trHeight w:val="23"/>
                <w:jc w:val="center"/>
              </w:trPr>
              <w:tc>
                <w:tcPr>
                  <w:tcW w:w="1146" w:type="dxa"/>
                  <w:vAlign w:val="center"/>
                </w:tcPr>
                <w:p w14:paraId="7A2080E7"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5</w:t>
                  </w:r>
                  <w:r>
                    <w:rPr>
                      <w:rFonts w:ascii="Times New Roman" w:hAnsi="Times New Roman"/>
                      <w:w w:val="100"/>
                      <w:kern w:val="18"/>
                      <w:sz w:val="21"/>
                      <w:szCs w:val="21"/>
                    </w:rPr>
                    <w:t>（</w:t>
                  </w:r>
                  <w:r>
                    <w:rPr>
                      <w:rFonts w:ascii="Times New Roman" w:hAnsi="Times New Roman"/>
                      <w:w w:val="100"/>
                      <w:kern w:val="18"/>
                      <w:sz w:val="21"/>
                      <w:szCs w:val="21"/>
                    </w:rPr>
                    <w:t>km/h</w:t>
                  </w:r>
                  <w:r>
                    <w:rPr>
                      <w:rFonts w:ascii="Times New Roman" w:hAnsi="Times New Roman"/>
                      <w:w w:val="100"/>
                      <w:kern w:val="18"/>
                      <w:sz w:val="21"/>
                      <w:szCs w:val="21"/>
                    </w:rPr>
                    <w:t>）</w:t>
                  </w:r>
                </w:p>
              </w:tc>
              <w:tc>
                <w:tcPr>
                  <w:tcW w:w="1321" w:type="dxa"/>
                  <w:vAlign w:val="center"/>
                </w:tcPr>
                <w:p w14:paraId="4BFE12E1"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0.0283</w:t>
                  </w:r>
                </w:p>
              </w:tc>
              <w:tc>
                <w:tcPr>
                  <w:tcW w:w="1321" w:type="dxa"/>
                  <w:vAlign w:val="center"/>
                </w:tcPr>
                <w:p w14:paraId="6D273068"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0.0476</w:t>
                  </w:r>
                </w:p>
              </w:tc>
              <w:tc>
                <w:tcPr>
                  <w:tcW w:w="1321" w:type="dxa"/>
                  <w:vAlign w:val="center"/>
                </w:tcPr>
                <w:p w14:paraId="1378EA7D"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0.0646</w:t>
                  </w:r>
                </w:p>
              </w:tc>
              <w:tc>
                <w:tcPr>
                  <w:tcW w:w="1320" w:type="dxa"/>
                  <w:vAlign w:val="center"/>
                </w:tcPr>
                <w:p w14:paraId="20C875AF"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0.0801</w:t>
                  </w:r>
                </w:p>
              </w:tc>
              <w:tc>
                <w:tcPr>
                  <w:tcW w:w="1321" w:type="dxa"/>
                  <w:vAlign w:val="center"/>
                </w:tcPr>
                <w:p w14:paraId="45577DDC"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0.0947</w:t>
                  </w:r>
                </w:p>
              </w:tc>
              <w:tc>
                <w:tcPr>
                  <w:tcW w:w="1310" w:type="dxa"/>
                  <w:vAlign w:val="center"/>
                </w:tcPr>
                <w:p w14:paraId="48843F1B"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0.1593</w:t>
                  </w:r>
                </w:p>
              </w:tc>
            </w:tr>
            <w:tr w:rsidR="005161EE" w14:paraId="2B496B3A" w14:textId="77777777">
              <w:trPr>
                <w:trHeight w:val="23"/>
                <w:jc w:val="center"/>
              </w:trPr>
              <w:tc>
                <w:tcPr>
                  <w:tcW w:w="1146" w:type="dxa"/>
                  <w:vAlign w:val="center"/>
                </w:tcPr>
                <w:p w14:paraId="0779A4A4"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10</w:t>
                  </w:r>
                  <w:r>
                    <w:rPr>
                      <w:rFonts w:ascii="Times New Roman" w:hAnsi="Times New Roman"/>
                      <w:w w:val="100"/>
                      <w:kern w:val="18"/>
                      <w:sz w:val="21"/>
                      <w:szCs w:val="21"/>
                    </w:rPr>
                    <w:t>（</w:t>
                  </w:r>
                  <w:r>
                    <w:rPr>
                      <w:rFonts w:ascii="Times New Roman" w:hAnsi="Times New Roman"/>
                      <w:w w:val="100"/>
                      <w:kern w:val="18"/>
                      <w:sz w:val="21"/>
                      <w:szCs w:val="21"/>
                    </w:rPr>
                    <w:t>km/h</w:t>
                  </w:r>
                  <w:r>
                    <w:rPr>
                      <w:rFonts w:ascii="Times New Roman" w:hAnsi="Times New Roman"/>
                      <w:w w:val="100"/>
                      <w:kern w:val="18"/>
                      <w:sz w:val="21"/>
                      <w:szCs w:val="21"/>
                    </w:rPr>
                    <w:t>）</w:t>
                  </w:r>
                </w:p>
              </w:tc>
              <w:tc>
                <w:tcPr>
                  <w:tcW w:w="1321" w:type="dxa"/>
                  <w:vAlign w:val="center"/>
                </w:tcPr>
                <w:p w14:paraId="60ADE52B"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0.0566</w:t>
                  </w:r>
                </w:p>
              </w:tc>
              <w:tc>
                <w:tcPr>
                  <w:tcW w:w="1321" w:type="dxa"/>
                  <w:vAlign w:val="center"/>
                </w:tcPr>
                <w:p w14:paraId="0A3D884D"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0.0953</w:t>
                  </w:r>
                </w:p>
              </w:tc>
              <w:tc>
                <w:tcPr>
                  <w:tcW w:w="1321" w:type="dxa"/>
                  <w:vAlign w:val="center"/>
                </w:tcPr>
                <w:p w14:paraId="75A2B81A"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0.1291</w:t>
                  </w:r>
                </w:p>
              </w:tc>
              <w:tc>
                <w:tcPr>
                  <w:tcW w:w="1320" w:type="dxa"/>
                  <w:vAlign w:val="center"/>
                </w:tcPr>
                <w:p w14:paraId="7E7DBE3E"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0.1602</w:t>
                  </w:r>
                </w:p>
              </w:tc>
              <w:tc>
                <w:tcPr>
                  <w:tcW w:w="1321" w:type="dxa"/>
                  <w:vAlign w:val="center"/>
                </w:tcPr>
                <w:p w14:paraId="38F85A05"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0.1894</w:t>
                  </w:r>
                </w:p>
              </w:tc>
              <w:tc>
                <w:tcPr>
                  <w:tcW w:w="1310" w:type="dxa"/>
                  <w:vAlign w:val="center"/>
                </w:tcPr>
                <w:p w14:paraId="2AA23148"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0.3186</w:t>
                  </w:r>
                </w:p>
              </w:tc>
            </w:tr>
            <w:tr w:rsidR="005161EE" w14:paraId="7447DE6F" w14:textId="77777777">
              <w:trPr>
                <w:trHeight w:val="23"/>
                <w:jc w:val="center"/>
              </w:trPr>
              <w:tc>
                <w:tcPr>
                  <w:tcW w:w="1146" w:type="dxa"/>
                  <w:vAlign w:val="center"/>
                </w:tcPr>
                <w:p w14:paraId="3AA36244"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15</w:t>
                  </w:r>
                  <w:r>
                    <w:rPr>
                      <w:rFonts w:ascii="Times New Roman" w:hAnsi="Times New Roman"/>
                      <w:w w:val="100"/>
                      <w:kern w:val="18"/>
                      <w:sz w:val="21"/>
                      <w:szCs w:val="21"/>
                    </w:rPr>
                    <w:t>（</w:t>
                  </w:r>
                  <w:r>
                    <w:rPr>
                      <w:rFonts w:ascii="Times New Roman" w:hAnsi="Times New Roman"/>
                      <w:w w:val="100"/>
                      <w:kern w:val="18"/>
                      <w:sz w:val="21"/>
                      <w:szCs w:val="21"/>
                    </w:rPr>
                    <w:t>km/h</w:t>
                  </w:r>
                  <w:r>
                    <w:rPr>
                      <w:rFonts w:ascii="Times New Roman" w:hAnsi="Times New Roman"/>
                      <w:w w:val="100"/>
                      <w:kern w:val="18"/>
                      <w:sz w:val="21"/>
                      <w:szCs w:val="21"/>
                    </w:rPr>
                    <w:t>）</w:t>
                  </w:r>
                </w:p>
              </w:tc>
              <w:tc>
                <w:tcPr>
                  <w:tcW w:w="1321" w:type="dxa"/>
                  <w:vAlign w:val="center"/>
                </w:tcPr>
                <w:p w14:paraId="28FDAE82"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0.0850</w:t>
                  </w:r>
                </w:p>
              </w:tc>
              <w:tc>
                <w:tcPr>
                  <w:tcW w:w="1321" w:type="dxa"/>
                  <w:vAlign w:val="center"/>
                </w:tcPr>
                <w:p w14:paraId="271C88F8"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0.1429</w:t>
                  </w:r>
                </w:p>
              </w:tc>
              <w:tc>
                <w:tcPr>
                  <w:tcW w:w="1321" w:type="dxa"/>
                  <w:vAlign w:val="center"/>
                </w:tcPr>
                <w:p w14:paraId="0CBF6079"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0.1937</w:t>
                  </w:r>
                </w:p>
              </w:tc>
              <w:tc>
                <w:tcPr>
                  <w:tcW w:w="1320" w:type="dxa"/>
                  <w:vAlign w:val="center"/>
                </w:tcPr>
                <w:p w14:paraId="24E4B549"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0.2403</w:t>
                  </w:r>
                </w:p>
              </w:tc>
              <w:tc>
                <w:tcPr>
                  <w:tcW w:w="1321" w:type="dxa"/>
                  <w:vAlign w:val="center"/>
                </w:tcPr>
                <w:p w14:paraId="750B7540"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0.2841</w:t>
                  </w:r>
                </w:p>
              </w:tc>
              <w:tc>
                <w:tcPr>
                  <w:tcW w:w="1310" w:type="dxa"/>
                  <w:vAlign w:val="center"/>
                </w:tcPr>
                <w:p w14:paraId="539E203E"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0.4778</w:t>
                  </w:r>
                </w:p>
              </w:tc>
            </w:tr>
            <w:tr w:rsidR="005161EE" w14:paraId="38A29CDE" w14:textId="77777777">
              <w:trPr>
                <w:trHeight w:val="23"/>
                <w:jc w:val="center"/>
              </w:trPr>
              <w:tc>
                <w:tcPr>
                  <w:tcW w:w="1146" w:type="dxa"/>
                  <w:vAlign w:val="center"/>
                </w:tcPr>
                <w:p w14:paraId="042D4875"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20</w:t>
                  </w:r>
                  <w:r>
                    <w:rPr>
                      <w:rFonts w:ascii="Times New Roman" w:hAnsi="Times New Roman"/>
                      <w:w w:val="100"/>
                      <w:kern w:val="18"/>
                      <w:sz w:val="21"/>
                      <w:szCs w:val="21"/>
                    </w:rPr>
                    <w:t>（</w:t>
                  </w:r>
                  <w:r>
                    <w:rPr>
                      <w:rFonts w:ascii="Times New Roman" w:hAnsi="Times New Roman"/>
                      <w:w w:val="100"/>
                      <w:kern w:val="18"/>
                      <w:sz w:val="21"/>
                      <w:szCs w:val="21"/>
                    </w:rPr>
                    <w:t>km/h</w:t>
                  </w:r>
                  <w:r>
                    <w:rPr>
                      <w:rFonts w:ascii="Times New Roman" w:hAnsi="Times New Roman"/>
                      <w:w w:val="100"/>
                      <w:kern w:val="18"/>
                      <w:sz w:val="21"/>
                      <w:szCs w:val="21"/>
                    </w:rPr>
                    <w:t>）</w:t>
                  </w:r>
                </w:p>
              </w:tc>
              <w:tc>
                <w:tcPr>
                  <w:tcW w:w="1321" w:type="dxa"/>
                  <w:vAlign w:val="center"/>
                </w:tcPr>
                <w:p w14:paraId="584154FE"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0.1133</w:t>
                  </w:r>
                </w:p>
              </w:tc>
              <w:tc>
                <w:tcPr>
                  <w:tcW w:w="1321" w:type="dxa"/>
                  <w:vAlign w:val="center"/>
                </w:tcPr>
                <w:p w14:paraId="5D667FB8"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0.1905</w:t>
                  </w:r>
                </w:p>
              </w:tc>
              <w:tc>
                <w:tcPr>
                  <w:tcW w:w="1321" w:type="dxa"/>
                  <w:vAlign w:val="center"/>
                </w:tcPr>
                <w:p w14:paraId="403EA1D1"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0.2583</w:t>
                  </w:r>
                </w:p>
              </w:tc>
              <w:tc>
                <w:tcPr>
                  <w:tcW w:w="1320" w:type="dxa"/>
                  <w:vAlign w:val="center"/>
                </w:tcPr>
                <w:p w14:paraId="3DD29EF3"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0.3204</w:t>
                  </w:r>
                </w:p>
              </w:tc>
              <w:tc>
                <w:tcPr>
                  <w:tcW w:w="1321" w:type="dxa"/>
                  <w:vAlign w:val="center"/>
                </w:tcPr>
                <w:p w14:paraId="5428A9D1"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0.3788</w:t>
                  </w:r>
                </w:p>
              </w:tc>
              <w:tc>
                <w:tcPr>
                  <w:tcW w:w="1310" w:type="dxa"/>
                  <w:vAlign w:val="center"/>
                </w:tcPr>
                <w:p w14:paraId="37079317" w14:textId="77777777" w:rsidR="005161EE" w:rsidRDefault="00000000">
                  <w:pPr>
                    <w:pStyle w:val="Char0"/>
                    <w:adjustRightInd w:val="0"/>
                    <w:snapToGrid w:val="0"/>
                    <w:rPr>
                      <w:rFonts w:ascii="Times New Roman" w:hAnsi="Times New Roman"/>
                      <w:w w:val="100"/>
                      <w:kern w:val="18"/>
                      <w:sz w:val="21"/>
                      <w:szCs w:val="21"/>
                    </w:rPr>
                  </w:pPr>
                  <w:r>
                    <w:rPr>
                      <w:rFonts w:ascii="Times New Roman" w:hAnsi="Times New Roman"/>
                      <w:w w:val="100"/>
                      <w:kern w:val="18"/>
                      <w:sz w:val="21"/>
                      <w:szCs w:val="21"/>
                    </w:rPr>
                    <w:t>0.6371</w:t>
                  </w:r>
                </w:p>
              </w:tc>
            </w:tr>
          </w:tbl>
          <w:p w14:paraId="5168BD60" w14:textId="77777777" w:rsidR="005161EE" w:rsidRDefault="00000000">
            <w:pPr>
              <w:spacing w:line="360" w:lineRule="auto"/>
              <w:ind w:firstLineChars="200" w:firstLine="496"/>
              <w:rPr>
                <w:snapToGrid w:val="0"/>
                <w:spacing w:val="4"/>
                <w:sz w:val="24"/>
                <w:szCs w:val="24"/>
              </w:rPr>
            </w:pPr>
            <w:r>
              <w:rPr>
                <w:snapToGrid w:val="0"/>
                <w:spacing w:val="4"/>
                <w:sz w:val="24"/>
                <w:szCs w:val="24"/>
              </w:rPr>
              <w:t>如果在施工期间对车辆行驶的路面实施洒水抑尘，每天洒水</w:t>
            </w:r>
            <w:r>
              <w:rPr>
                <w:snapToGrid w:val="0"/>
                <w:spacing w:val="4"/>
                <w:sz w:val="24"/>
                <w:szCs w:val="24"/>
              </w:rPr>
              <w:t>4-5</w:t>
            </w:r>
            <w:r>
              <w:rPr>
                <w:snapToGrid w:val="0"/>
                <w:spacing w:val="4"/>
                <w:sz w:val="24"/>
                <w:szCs w:val="24"/>
              </w:rPr>
              <w:t>次，可使扬尘减少</w:t>
            </w:r>
            <w:r>
              <w:rPr>
                <w:snapToGrid w:val="0"/>
                <w:spacing w:val="4"/>
                <w:sz w:val="24"/>
                <w:szCs w:val="24"/>
              </w:rPr>
              <w:t>70%</w:t>
            </w:r>
            <w:r>
              <w:rPr>
                <w:snapToGrid w:val="0"/>
                <w:spacing w:val="4"/>
                <w:sz w:val="24"/>
                <w:szCs w:val="24"/>
              </w:rPr>
              <w:t>左右。表</w:t>
            </w:r>
            <w:r>
              <w:rPr>
                <w:snapToGrid w:val="0"/>
                <w:spacing w:val="4"/>
                <w:sz w:val="24"/>
                <w:szCs w:val="24"/>
              </w:rPr>
              <w:t>43</w:t>
            </w:r>
            <w:r>
              <w:rPr>
                <w:snapToGrid w:val="0"/>
                <w:spacing w:val="4"/>
                <w:sz w:val="24"/>
                <w:szCs w:val="24"/>
              </w:rPr>
              <w:t>为施工场地洒水抑尘的试验结果，结果表明实施每天洒水</w:t>
            </w:r>
            <w:r>
              <w:rPr>
                <w:snapToGrid w:val="0"/>
                <w:spacing w:val="4"/>
                <w:sz w:val="24"/>
                <w:szCs w:val="24"/>
              </w:rPr>
              <w:t>4-5</w:t>
            </w:r>
            <w:r>
              <w:rPr>
                <w:snapToGrid w:val="0"/>
                <w:spacing w:val="4"/>
                <w:sz w:val="24"/>
                <w:szCs w:val="24"/>
              </w:rPr>
              <w:t>次进行抑尘，可有效地控制施工扬尘，可将</w:t>
            </w:r>
            <w:r>
              <w:rPr>
                <w:snapToGrid w:val="0"/>
                <w:spacing w:val="4"/>
                <w:sz w:val="24"/>
                <w:szCs w:val="24"/>
              </w:rPr>
              <w:t>PM10</w:t>
            </w:r>
            <w:r>
              <w:rPr>
                <w:snapToGrid w:val="0"/>
                <w:spacing w:val="4"/>
                <w:sz w:val="24"/>
                <w:szCs w:val="24"/>
              </w:rPr>
              <w:t>污染距离缩小到</w:t>
            </w:r>
            <w:r>
              <w:rPr>
                <w:snapToGrid w:val="0"/>
                <w:spacing w:val="4"/>
                <w:sz w:val="24"/>
                <w:szCs w:val="24"/>
              </w:rPr>
              <w:t>20-50m</w:t>
            </w:r>
            <w:r>
              <w:rPr>
                <w:snapToGrid w:val="0"/>
                <w:spacing w:val="4"/>
                <w:sz w:val="24"/>
                <w:szCs w:val="24"/>
              </w:rPr>
              <w:t>范围。</w:t>
            </w:r>
          </w:p>
          <w:p w14:paraId="3A35E5B7" w14:textId="77777777" w:rsidR="005161EE" w:rsidRDefault="00000000">
            <w:pPr>
              <w:spacing w:line="240" w:lineRule="auto"/>
              <w:ind w:firstLineChars="950" w:firstLine="2289"/>
              <w:rPr>
                <w:b/>
                <w:sz w:val="24"/>
                <w:szCs w:val="24"/>
              </w:rPr>
            </w:pPr>
            <w:r>
              <w:rPr>
                <w:b/>
                <w:sz w:val="24"/>
                <w:szCs w:val="24"/>
              </w:rPr>
              <w:t>表</w:t>
            </w:r>
            <w:r>
              <w:rPr>
                <w:b/>
                <w:sz w:val="24"/>
                <w:szCs w:val="24"/>
              </w:rPr>
              <w:t xml:space="preserve">43   </w:t>
            </w:r>
            <w:r>
              <w:rPr>
                <w:b/>
                <w:sz w:val="24"/>
                <w:szCs w:val="24"/>
              </w:rPr>
              <w:t>施工场地洒水抑尘试验结果</w:t>
            </w:r>
          </w:p>
          <w:tbl>
            <w:tblPr>
              <w:tblW w:w="906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142"/>
              <w:gridCol w:w="1419"/>
              <w:gridCol w:w="1376"/>
              <w:gridCol w:w="1375"/>
              <w:gridCol w:w="1376"/>
              <w:gridCol w:w="1378"/>
            </w:tblGrid>
            <w:tr w:rsidR="005161EE" w14:paraId="51D106FD" w14:textId="77777777">
              <w:trPr>
                <w:cantSplit/>
                <w:trHeight w:hRule="exact" w:val="315"/>
                <w:jc w:val="center"/>
              </w:trPr>
              <w:tc>
                <w:tcPr>
                  <w:tcW w:w="3561" w:type="dxa"/>
                  <w:gridSpan w:val="2"/>
                  <w:vAlign w:val="center"/>
                </w:tcPr>
                <w:p w14:paraId="40BA6F2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距离（米）</w:t>
                  </w:r>
                </w:p>
              </w:tc>
              <w:tc>
                <w:tcPr>
                  <w:tcW w:w="1376" w:type="dxa"/>
                  <w:vAlign w:val="center"/>
                </w:tcPr>
                <w:p w14:paraId="4B47048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w:t>
                  </w:r>
                </w:p>
              </w:tc>
              <w:tc>
                <w:tcPr>
                  <w:tcW w:w="1375" w:type="dxa"/>
                  <w:vAlign w:val="center"/>
                </w:tcPr>
                <w:p w14:paraId="7E86B02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20</w:t>
                  </w:r>
                </w:p>
              </w:tc>
              <w:tc>
                <w:tcPr>
                  <w:tcW w:w="1376" w:type="dxa"/>
                  <w:vAlign w:val="center"/>
                </w:tcPr>
                <w:p w14:paraId="10217A1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w:t>
                  </w:r>
                </w:p>
              </w:tc>
              <w:tc>
                <w:tcPr>
                  <w:tcW w:w="1378" w:type="dxa"/>
                  <w:vAlign w:val="center"/>
                </w:tcPr>
                <w:p w14:paraId="6F56037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100</w:t>
                  </w:r>
                </w:p>
              </w:tc>
            </w:tr>
            <w:tr w:rsidR="005161EE" w14:paraId="5E8690D7" w14:textId="77777777">
              <w:trPr>
                <w:cantSplit/>
                <w:trHeight w:hRule="exact" w:val="384"/>
                <w:jc w:val="center"/>
              </w:trPr>
              <w:tc>
                <w:tcPr>
                  <w:tcW w:w="2142" w:type="dxa"/>
                  <w:vMerge w:val="restart"/>
                  <w:vAlign w:val="center"/>
                </w:tcPr>
                <w:p w14:paraId="5B05E87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PM</w:t>
                  </w:r>
                  <w:r>
                    <w:rPr>
                      <w:rFonts w:ascii="Times New Roman" w:hAnsi="Times New Roman"/>
                      <w:w w:val="100"/>
                      <w:kern w:val="18"/>
                      <w:sz w:val="21"/>
                      <w:szCs w:val="21"/>
                      <w:vertAlign w:val="subscript"/>
                    </w:rPr>
                    <w:t>10</w:t>
                  </w:r>
                  <w:r>
                    <w:rPr>
                      <w:rFonts w:ascii="Times New Roman" w:hAnsi="Times New Roman"/>
                      <w:w w:val="100"/>
                      <w:kern w:val="18"/>
                      <w:sz w:val="21"/>
                      <w:szCs w:val="21"/>
                    </w:rPr>
                    <w:t>小时平均浓度（</w:t>
                  </w:r>
                  <w:r>
                    <w:rPr>
                      <w:rFonts w:ascii="Times New Roman" w:hAnsi="Times New Roman"/>
                      <w:w w:val="100"/>
                      <w:kern w:val="18"/>
                      <w:sz w:val="21"/>
                      <w:szCs w:val="21"/>
                    </w:rPr>
                    <w:t>mg/m</w:t>
                  </w:r>
                  <w:r>
                    <w:rPr>
                      <w:rFonts w:ascii="Times New Roman" w:hAnsi="Times New Roman"/>
                      <w:w w:val="100"/>
                      <w:kern w:val="18"/>
                      <w:sz w:val="21"/>
                      <w:szCs w:val="21"/>
                      <w:vertAlign w:val="superscript"/>
                    </w:rPr>
                    <w:t>3</w:t>
                  </w:r>
                  <w:r>
                    <w:rPr>
                      <w:rFonts w:ascii="Times New Roman" w:hAnsi="Times New Roman"/>
                      <w:w w:val="100"/>
                      <w:kern w:val="18"/>
                      <w:sz w:val="21"/>
                      <w:szCs w:val="21"/>
                    </w:rPr>
                    <w:t>）</w:t>
                  </w:r>
                </w:p>
              </w:tc>
              <w:tc>
                <w:tcPr>
                  <w:tcW w:w="1419" w:type="dxa"/>
                  <w:vAlign w:val="center"/>
                </w:tcPr>
                <w:p w14:paraId="0CB3B47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不洒水</w:t>
                  </w:r>
                </w:p>
              </w:tc>
              <w:tc>
                <w:tcPr>
                  <w:tcW w:w="1376" w:type="dxa"/>
                  <w:vAlign w:val="center"/>
                </w:tcPr>
                <w:p w14:paraId="651ED22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5.07</w:t>
                  </w:r>
                </w:p>
              </w:tc>
              <w:tc>
                <w:tcPr>
                  <w:tcW w:w="1375" w:type="dxa"/>
                  <w:vAlign w:val="center"/>
                </w:tcPr>
                <w:p w14:paraId="6A721B3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1.45</w:t>
                  </w:r>
                </w:p>
              </w:tc>
              <w:tc>
                <w:tcPr>
                  <w:tcW w:w="1376" w:type="dxa"/>
                  <w:vAlign w:val="center"/>
                </w:tcPr>
                <w:p w14:paraId="368A9AB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0.58</w:t>
                  </w:r>
                </w:p>
              </w:tc>
              <w:tc>
                <w:tcPr>
                  <w:tcW w:w="1378" w:type="dxa"/>
                  <w:vAlign w:val="center"/>
                </w:tcPr>
                <w:p w14:paraId="7E5D5B5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0.43</w:t>
                  </w:r>
                </w:p>
              </w:tc>
            </w:tr>
            <w:tr w:rsidR="005161EE" w14:paraId="3E44F65A" w14:textId="77777777">
              <w:trPr>
                <w:cantSplit/>
                <w:trHeight w:hRule="exact" w:val="357"/>
                <w:jc w:val="center"/>
              </w:trPr>
              <w:tc>
                <w:tcPr>
                  <w:tcW w:w="2142" w:type="dxa"/>
                  <w:vMerge/>
                  <w:vAlign w:val="center"/>
                </w:tcPr>
                <w:p w14:paraId="6B6F7FC3" w14:textId="77777777" w:rsidR="005161EE" w:rsidRDefault="005161EE">
                  <w:pPr>
                    <w:pStyle w:val="Char0"/>
                    <w:rPr>
                      <w:rFonts w:ascii="Times New Roman" w:hAnsi="Times New Roman"/>
                      <w:w w:val="100"/>
                      <w:kern w:val="18"/>
                      <w:sz w:val="21"/>
                      <w:szCs w:val="21"/>
                    </w:rPr>
                  </w:pPr>
                </w:p>
              </w:tc>
              <w:tc>
                <w:tcPr>
                  <w:tcW w:w="1419" w:type="dxa"/>
                  <w:vAlign w:val="center"/>
                </w:tcPr>
                <w:p w14:paraId="2F855F1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洒</w:t>
                  </w:r>
                  <w:r>
                    <w:rPr>
                      <w:rFonts w:ascii="Times New Roman" w:hAnsi="Times New Roman"/>
                      <w:w w:val="100"/>
                      <w:kern w:val="18"/>
                      <w:sz w:val="21"/>
                      <w:szCs w:val="21"/>
                    </w:rPr>
                    <w:t xml:space="preserve"> </w:t>
                  </w:r>
                  <w:r>
                    <w:rPr>
                      <w:rFonts w:ascii="Times New Roman" w:hAnsi="Times New Roman"/>
                      <w:w w:val="100"/>
                      <w:kern w:val="18"/>
                      <w:sz w:val="21"/>
                      <w:szCs w:val="21"/>
                    </w:rPr>
                    <w:t>水</w:t>
                  </w:r>
                </w:p>
              </w:tc>
              <w:tc>
                <w:tcPr>
                  <w:tcW w:w="1376" w:type="dxa"/>
                  <w:vAlign w:val="center"/>
                </w:tcPr>
                <w:p w14:paraId="2A9EBE5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1.01</w:t>
                  </w:r>
                </w:p>
              </w:tc>
              <w:tc>
                <w:tcPr>
                  <w:tcW w:w="1375" w:type="dxa"/>
                  <w:vAlign w:val="center"/>
                </w:tcPr>
                <w:p w14:paraId="26F9E60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0.70</w:t>
                  </w:r>
                </w:p>
              </w:tc>
              <w:tc>
                <w:tcPr>
                  <w:tcW w:w="1376" w:type="dxa"/>
                  <w:vAlign w:val="center"/>
                </w:tcPr>
                <w:p w14:paraId="5BFA782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0.34</w:t>
                  </w:r>
                </w:p>
              </w:tc>
              <w:tc>
                <w:tcPr>
                  <w:tcW w:w="1378" w:type="dxa"/>
                  <w:vAlign w:val="center"/>
                </w:tcPr>
                <w:p w14:paraId="32DF5EC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0.30</w:t>
                  </w:r>
                </w:p>
              </w:tc>
            </w:tr>
          </w:tbl>
          <w:p w14:paraId="76ABBBA6" w14:textId="77777777" w:rsidR="005161EE" w:rsidRDefault="00000000">
            <w:pPr>
              <w:spacing w:line="360" w:lineRule="auto"/>
              <w:ind w:firstLineChars="200" w:firstLine="496"/>
              <w:rPr>
                <w:snapToGrid w:val="0"/>
                <w:spacing w:val="4"/>
                <w:sz w:val="24"/>
                <w:szCs w:val="24"/>
              </w:rPr>
            </w:pPr>
            <w:r>
              <w:rPr>
                <w:snapToGrid w:val="0"/>
                <w:spacing w:val="4"/>
                <w:sz w:val="24"/>
                <w:szCs w:val="24"/>
              </w:rPr>
              <w:t>因此，合理规划好运输线路，运输车辆限速行驶及保持路面清洁，同时适当洒水是减少汽车运输扬尘的有效手段。</w:t>
            </w:r>
          </w:p>
          <w:p w14:paraId="354AD128" w14:textId="77777777" w:rsidR="005161EE" w:rsidRDefault="00000000">
            <w:pPr>
              <w:spacing w:line="360" w:lineRule="auto"/>
              <w:ind w:firstLineChars="200" w:firstLine="480"/>
              <w:rPr>
                <w:snapToGrid w:val="0"/>
                <w:spacing w:val="4"/>
                <w:sz w:val="24"/>
                <w:szCs w:val="24"/>
              </w:rPr>
            </w:pPr>
            <w:r>
              <w:rPr>
                <w:snapToGrid w:val="0"/>
                <w:spacing w:val="4"/>
                <w:sz w:val="24"/>
                <w:szCs w:val="24"/>
              </w:rPr>
              <w:fldChar w:fldCharType="begin"/>
            </w:r>
            <w:r>
              <w:rPr>
                <w:snapToGrid w:val="0"/>
                <w:spacing w:val="4"/>
                <w:sz w:val="24"/>
                <w:szCs w:val="24"/>
              </w:rPr>
              <w:instrText xml:space="preserve"> = 2 \* GB3 </w:instrText>
            </w:r>
            <w:r>
              <w:rPr>
                <w:snapToGrid w:val="0"/>
                <w:spacing w:val="4"/>
                <w:sz w:val="24"/>
                <w:szCs w:val="24"/>
              </w:rPr>
              <w:fldChar w:fldCharType="separate"/>
            </w:r>
            <w:r>
              <w:rPr>
                <w:snapToGrid w:val="0"/>
                <w:spacing w:val="4"/>
                <w:sz w:val="24"/>
                <w:szCs w:val="24"/>
              </w:rPr>
              <w:t>②</w:t>
            </w:r>
            <w:r>
              <w:rPr>
                <w:snapToGrid w:val="0"/>
                <w:spacing w:val="4"/>
                <w:sz w:val="24"/>
                <w:szCs w:val="24"/>
              </w:rPr>
              <w:fldChar w:fldCharType="end"/>
            </w:r>
            <w:r>
              <w:rPr>
                <w:snapToGrid w:val="0"/>
                <w:spacing w:val="4"/>
                <w:sz w:val="24"/>
                <w:szCs w:val="24"/>
              </w:rPr>
              <w:t>施工场地扬尘</w:t>
            </w:r>
          </w:p>
          <w:p w14:paraId="1246BD22" w14:textId="77777777" w:rsidR="005161EE" w:rsidRDefault="00000000">
            <w:pPr>
              <w:spacing w:line="360" w:lineRule="auto"/>
              <w:ind w:firstLineChars="200" w:firstLine="496"/>
              <w:rPr>
                <w:snapToGrid w:val="0"/>
                <w:spacing w:val="4"/>
                <w:sz w:val="24"/>
                <w:szCs w:val="24"/>
              </w:rPr>
            </w:pPr>
            <w:r>
              <w:rPr>
                <w:snapToGrid w:val="0"/>
                <w:spacing w:val="4"/>
                <w:sz w:val="24"/>
                <w:szCs w:val="24"/>
              </w:rPr>
              <w:t>施工扬尘的另一种情况是露天堆场和裸露场地的风力扬尘，由于施工需要，一些建材需露天堆放，另外，由于项目建设有地下车库因此一些施工点表层土壤需人工开挖、堆放，在气候干燥又有风的情况下，会产生扬尘，这类扬尘的主要特点是与风速和尘粒含水率有关，因此，减少建材的露天堆放和保证一定的含水率是抑制这类扬尘的有效手段。</w:t>
            </w:r>
          </w:p>
          <w:p w14:paraId="3ED26D69" w14:textId="77777777" w:rsidR="005161EE" w:rsidRDefault="00000000">
            <w:pPr>
              <w:spacing w:line="360" w:lineRule="auto"/>
              <w:ind w:firstLineChars="200" w:firstLine="496"/>
              <w:rPr>
                <w:spacing w:val="4"/>
              </w:rPr>
            </w:pPr>
            <w:r>
              <w:rPr>
                <w:snapToGrid w:val="0"/>
                <w:spacing w:val="4"/>
                <w:sz w:val="24"/>
                <w:szCs w:val="24"/>
              </w:rPr>
              <w:t>尘粒在空气中的传播扩散情况与风速等气象条件有关，也与尘粒本身的沉降速度有关。以沙尘土为例，其沉降速度随粒径的增大而迅速增大。当粒径为</w:t>
            </w:r>
            <w:r>
              <w:rPr>
                <w:snapToGrid w:val="0"/>
                <w:spacing w:val="4"/>
                <w:sz w:val="24"/>
                <w:szCs w:val="24"/>
              </w:rPr>
              <w:t>250</w:t>
            </w:r>
            <w:r>
              <w:rPr>
                <w:snapToGrid w:val="0"/>
                <w:spacing w:val="4"/>
                <w:sz w:val="24"/>
                <w:szCs w:val="24"/>
              </w:rPr>
              <w:t>微米时，</w:t>
            </w:r>
            <w:r>
              <w:rPr>
                <w:snapToGrid w:val="0"/>
                <w:spacing w:val="4"/>
                <w:sz w:val="24"/>
                <w:szCs w:val="24"/>
              </w:rPr>
              <w:lastRenderedPageBreak/>
              <w:t>沉降速度为</w:t>
            </w:r>
            <w:r>
              <w:rPr>
                <w:snapToGrid w:val="0"/>
                <w:spacing w:val="4"/>
                <w:sz w:val="24"/>
                <w:szCs w:val="24"/>
              </w:rPr>
              <w:t>1.005m/s</w:t>
            </w:r>
            <w:r>
              <w:rPr>
                <w:snapToGrid w:val="0"/>
                <w:spacing w:val="4"/>
                <w:sz w:val="24"/>
                <w:szCs w:val="24"/>
              </w:rPr>
              <w:t>，因此当尘粒大于</w:t>
            </w:r>
            <w:r>
              <w:rPr>
                <w:snapToGrid w:val="0"/>
                <w:spacing w:val="4"/>
                <w:sz w:val="24"/>
                <w:szCs w:val="24"/>
              </w:rPr>
              <w:t>250</w:t>
            </w:r>
            <w:r>
              <w:rPr>
                <w:snapToGrid w:val="0"/>
                <w:spacing w:val="4"/>
                <w:sz w:val="24"/>
                <w:szCs w:val="24"/>
              </w:rPr>
              <w:t>微米时，主要影响范围在扬尘点下风向近距离范围内，而真正对外环境产生影响的是一些微小尘粒。根据现场施工季节的气候情况不同，其影响范围和方向也有所不同。施工期间应特别注意施工扬尘的防治问题，须制定必要的防治措施，以减少施工扬尘对周围环境的影响。</w:t>
            </w:r>
          </w:p>
          <w:p w14:paraId="29BC277E" w14:textId="77777777" w:rsidR="005161EE" w:rsidRDefault="00000000">
            <w:pPr>
              <w:pStyle w:val="aff0"/>
              <w:spacing w:line="240" w:lineRule="auto"/>
              <w:rPr>
                <w:rFonts w:ascii="Times New Roman" w:hAnsi="Times New Roman"/>
                <w:b/>
              </w:rPr>
            </w:pPr>
            <w:r>
              <w:rPr>
                <w:rFonts w:ascii="Times New Roman" w:hAnsi="Times New Roman"/>
                <w:b/>
              </w:rPr>
              <w:t>表</w:t>
            </w:r>
            <w:r>
              <w:rPr>
                <w:rFonts w:ascii="Times New Roman" w:hAnsi="Times New Roman"/>
                <w:b/>
              </w:rPr>
              <w:t xml:space="preserve">44    </w:t>
            </w:r>
            <w:r>
              <w:rPr>
                <w:rFonts w:ascii="Times New Roman" w:hAnsi="Times New Roman"/>
                <w:b/>
              </w:rPr>
              <w:t>不同粒径尘粒的沉降速度</w:t>
            </w:r>
          </w:p>
          <w:tbl>
            <w:tblPr>
              <w:tblW w:w="906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2397"/>
              <w:gridCol w:w="952"/>
              <w:gridCol w:w="954"/>
              <w:gridCol w:w="953"/>
              <w:gridCol w:w="954"/>
              <w:gridCol w:w="954"/>
              <w:gridCol w:w="954"/>
              <w:gridCol w:w="948"/>
            </w:tblGrid>
            <w:tr w:rsidR="005161EE" w14:paraId="2D7FDD8D" w14:textId="77777777">
              <w:trPr>
                <w:tblHeader/>
                <w:jc w:val="center"/>
              </w:trPr>
              <w:tc>
                <w:tcPr>
                  <w:tcW w:w="2397" w:type="dxa"/>
                  <w:vAlign w:val="center"/>
                </w:tcPr>
                <w:p w14:paraId="3243D82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粉尘粒径（</w:t>
                  </w:r>
                  <w:r>
                    <w:rPr>
                      <w:rFonts w:ascii="Times New Roman" w:hAnsi="Times New Roman"/>
                      <w:w w:val="100"/>
                      <w:kern w:val="18"/>
                      <w:sz w:val="21"/>
                      <w:szCs w:val="21"/>
                    </w:rPr>
                    <w:t>μm</w:t>
                  </w:r>
                  <w:r>
                    <w:rPr>
                      <w:rFonts w:ascii="Times New Roman" w:hAnsi="Times New Roman"/>
                      <w:w w:val="100"/>
                      <w:kern w:val="18"/>
                      <w:sz w:val="21"/>
                      <w:szCs w:val="21"/>
                    </w:rPr>
                    <w:t>）</w:t>
                  </w:r>
                </w:p>
              </w:tc>
              <w:tc>
                <w:tcPr>
                  <w:tcW w:w="952" w:type="dxa"/>
                  <w:vAlign w:val="center"/>
                </w:tcPr>
                <w:p w14:paraId="6FC81FA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w:t>
                  </w:r>
                </w:p>
              </w:tc>
              <w:tc>
                <w:tcPr>
                  <w:tcW w:w="954" w:type="dxa"/>
                  <w:vAlign w:val="center"/>
                </w:tcPr>
                <w:p w14:paraId="6B73B23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20</w:t>
                  </w:r>
                </w:p>
              </w:tc>
              <w:tc>
                <w:tcPr>
                  <w:tcW w:w="953" w:type="dxa"/>
                  <w:vAlign w:val="center"/>
                </w:tcPr>
                <w:p w14:paraId="5089ED8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30</w:t>
                  </w:r>
                </w:p>
              </w:tc>
              <w:tc>
                <w:tcPr>
                  <w:tcW w:w="954" w:type="dxa"/>
                  <w:vAlign w:val="center"/>
                </w:tcPr>
                <w:p w14:paraId="566A61B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40</w:t>
                  </w:r>
                </w:p>
              </w:tc>
              <w:tc>
                <w:tcPr>
                  <w:tcW w:w="954" w:type="dxa"/>
                  <w:vAlign w:val="center"/>
                </w:tcPr>
                <w:p w14:paraId="4A342F4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w:t>
                  </w:r>
                </w:p>
              </w:tc>
              <w:tc>
                <w:tcPr>
                  <w:tcW w:w="954" w:type="dxa"/>
                  <w:vAlign w:val="center"/>
                </w:tcPr>
                <w:p w14:paraId="4F06A9A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60</w:t>
                  </w:r>
                </w:p>
              </w:tc>
              <w:tc>
                <w:tcPr>
                  <w:tcW w:w="948" w:type="dxa"/>
                  <w:vAlign w:val="center"/>
                </w:tcPr>
                <w:p w14:paraId="4DA77D5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70</w:t>
                  </w:r>
                </w:p>
              </w:tc>
            </w:tr>
            <w:tr w:rsidR="005161EE" w14:paraId="44D738BB" w14:textId="77777777">
              <w:trPr>
                <w:tblHeader/>
                <w:jc w:val="center"/>
              </w:trPr>
              <w:tc>
                <w:tcPr>
                  <w:tcW w:w="2397" w:type="dxa"/>
                  <w:vAlign w:val="center"/>
                </w:tcPr>
                <w:p w14:paraId="1D63427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沉降速度（</w:t>
                  </w:r>
                  <w:r>
                    <w:rPr>
                      <w:rFonts w:ascii="Times New Roman" w:hAnsi="Times New Roman"/>
                      <w:w w:val="100"/>
                      <w:kern w:val="18"/>
                      <w:sz w:val="21"/>
                      <w:szCs w:val="21"/>
                    </w:rPr>
                    <w:t>m/s</w:t>
                  </w:r>
                  <w:r>
                    <w:rPr>
                      <w:rFonts w:ascii="Times New Roman" w:hAnsi="Times New Roman"/>
                      <w:w w:val="100"/>
                      <w:kern w:val="18"/>
                      <w:sz w:val="21"/>
                      <w:szCs w:val="21"/>
                    </w:rPr>
                    <w:t>）</w:t>
                  </w:r>
                </w:p>
              </w:tc>
              <w:tc>
                <w:tcPr>
                  <w:tcW w:w="952" w:type="dxa"/>
                  <w:vAlign w:val="center"/>
                </w:tcPr>
                <w:p w14:paraId="03FA8E3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0.003</w:t>
                  </w:r>
                </w:p>
              </w:tc>
              <w:tc>
                <w:tcPr>
                  <w:tcW w:w="954" w:type="dxa"/>
                  <w:vAlign w:val="center"/>
                </w:tcPr>
                <w:p w14:paraId="3E2E1DB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0.012</w:t>
                  </w:r>
                </w:p>
              </w:tc>
              <w:tc>
                <w:tcPr>
                  <w:tcW w:w="953" w:type="dxa"/>
                  <w:vAlign w:val="center"/>
                </w:tcPr>
                <w:p w14:paraId="0A377BA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0.027</w:t>
                  </w:r>
                </w:p>
              </w:tc>
              <w:tc>
                <w:tcPr>
                  <w:tcW w:w="954" w:type="dxa"/>
                  <w:vAlign w:val="center"/>
                </w:tcPr>
                <w:p w14:paraId="0D8FA50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0.048</w:t>
                  </w:r>
                </w:p>
              </w:tc>
              <w:tc>
                <w:tcPr>
                  <w:tcW w:w="954" w:type="dxa"/>
                  <w:vAlign w:val="center"/>
                </w:tcPr>
                <w:p w14:paraId="5ABA3AC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0.075</w:t>
                  </w:r>
                </w:p>
              </w:tc>
              <w:tc>
                <w:tcPr>
                  <w:tcW w:w="954" w:type="dxa"/>
                  <w:vAlign w:val="center"/>
                </w:tcPr>
                <w:p w14:paraId="356DEA9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0.108</w:t>
                  </w:r>
                </w:p>
              </w:tc>
              <w:tc>
                <w:tcPr>
                  <w:tcW w:w="948" w:type="dxa"/>
                  <w:vAlign w:val="center"/>
                </w:tcPr>
                <w:p w14:paraId="54CC835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0.147</w:t>
                  </w:r>
                </w:p>
              </w:tc>
            </w:tr>
            <w:tr w:rsidR="005161EE" w14:paraId="4841D3ED" w14:textId="77777777">
              <w:trPr>
                <w:tblHeader/>
                <w:jc w:val="center"/>
              </w:trPr>
              <w:tc>
                <w:tcPr>
                  <w:tcW w:w="2397" w:type="dxa"/>
                  <w:vAlign w:val="center"/>
                </w:tcPr>
                <w:p w14:paraId="0FA84A82"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粉尘粒径（</w:t>
                  </w:r>
                  <w:r>
                    <w:rPr>
                      <w:rFonts w:ascii="Times New Roman" w:hAnsi="Times New Roman"/>
                      <w:w w:val="100"/>
                      <w:kern w:val="18"/>
                      <w:sz w:val="21"/>
                      <w:szCs w:val="21"/>
                    </w:rPr>
                    <w:t>μm</w:t>
                  </w:r>
                  <w:r>
                    <w:rPr>
                      <w:rFonts w:ascii="Times New Roman" w:hAnsi="Times New Roman"/>
                      <w:w w:val="100"/>
                      <w:kern w:val="18"/>
                      <w:sz w:val="21"/>
                      <w:szCs w:val="21"/>
                    </w:rPr>
                    <w:t>）</w:t>
                  </w:r>
                </w:p>
              </w:tc>
              <w:tc>
                <w:tcPr>
                  <w:tcW w:w="952" w:type="dxa"/>
                  <w:vAlign w:val="center"/>
                </w:tcPr>
                <w:p w14:paraId="463F184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80</w:t>
                  </w:r>
                </w:p>
              </w:tc>
              <w:tc>
                <w:tcPr>
                  <w:tcW w:w="954" w:type="dxa"/>
                  <w:vAlign w:val="center"/>
                </w:tcPr>
                <w:p w14:paraId="7D92EDF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90</w:t>
                  </w:r>
                </w:p>
              </w:tc>
              <w:tc>
                <w:tcPr>
                  <w:tcW w:w="953" w:type="dxa"/>
                  <w:vAlign w:val="center"/>
                </w:tcPr>
                <w:p w14:paraId="08C1552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100</w:t>
                  </w:r>
                </w:p>
              </w:tc>
              <w:tc>
                <w:tcPr>
                  <w:tcW w:w="954" w:type="dxa"/>
                  <w:vAlign w:val="center"/>
                </w:tcPr>
                <w:p w14:paraId="7BECD3B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150</w:t>
                  </w:r>
                </w:p>
              </w:tc>
              <w:tc>
                <w:tcPr>
                  <w:tcW w:w="954" w:type="dxa"/>
                  <w:vAlign w:val="center"/>
                </w:tcPr>
                <w:p w14:paraId="478415A9"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200</w:t>
                  </w:r>
                </w:p>
              </w:tc>
              <w:tc>
                <w:tcPr>
                  <w:tcW w:w="954" w:type="dxa"/>
                  <w:vAlign w:val="center"/>
                </w:tcPr>
                <w:p w14:paraId="313FD52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250</w:t>
                  </w:r>
                </w:p>
              </w:tc>
              <w:tc>
                <w:tcPr>
                  <w:tcW w:w="948" w:type="dxa"/>
                  <w:vAlign w:val="center"/>
                </w:tcPr>
                <w:p w14:paraId="78E0199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350</w:t>
                  </w:r>
                </w:p>
              </w:tc>
            </w:tr>
            <w:tr w:rsidR="005161EE" w14:paraId="22D37503" w14:textId="77777777">
              <w:trPr>
                <w:tblHeader/>
                <w:jc w:val="center"/>
              </w:trPr>
              <w:tc>
                <w:tcPr>
                  <w:tcW w:w="2397" w:type="dxa"/>
                  <w:vAlign w:val="center"/>
                </w:tcPr>
                <w:p w14:paraId="206BF58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沉降速度（</w:t>
                  </w:r>
                  <w:r>
                    <w:rPr>
                      <w:rFonts w:ascii="Times New Roman" w:hAnsi="Times New Roman"/>
                      <w:w w:val="100"/>
                      <w:kern w:val="18"/>
                      <w:sz w:val="21"/>
                      <w:szCs w:val="21"/>
                    </w:rPr>
                    <w:t>m/s</w:t>
                  </w:r>
                  <w:r>
                    <w:rPr>
                      <w:rFonts w:ascii="Times New Roman" w:hAnsi="Times New Roman"/>
                      <w:w w:val="100"/>
                      <w:kern w:val="18"/>
                      <w:sz w:val="21"/>
                      <w:szCs w:val="21"/>
                    </w:rPr>
                    <w:t>）</w:t>
                  </w:r>
                </w:p>
              </w:tc>
              <w:tc>
                <w:tcPr>
                  <w:tcW w:w="952" w:type="dxa"/>
                  <w:vAlign w:val="center"/>
                </w:tcPr>
                <w:p w14:paraId="68B6178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0.158</w:t>
                  </w:r>
                </w:p>
              </w:tc>
              <w:tc>
                <w:tcPr>
                  <w:tcW w:w="954" w:type="dxa"/>
                  <w:vAlign w:val="center"/>
                </w:tcPr>
                <w:p w14:paraId="2CB067D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0.170</w:t>
                  </w:r>
                </w:p>
              </w:tc>
              <w:tc>
                <w:tcPr>
                  <w:tcW w:w="953" w:type="dxa"/>
                  <w:vAlign w:val="center"/>
                </w:tcPr>
                <w:p w14:paraId="068C4A8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0.182</w:t>
                  </w:r>
                </w:p>
              </w:tc>
              <w:tc>
                <w:tcPr>
                  <w:tcW w:w="954" w:type="dxa"/>
                  <w:vAlign w:val="center"/>
                </w:tcPr>
                <w:p w14:paraId="4F13989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0.239</w:t>
                  </w:r>
                </w:p>
              </w:tc>
              <w:tc>
                <w:tcPr>
                  <w:tcW w:w="954" w:type="dxa"/>
                  <w:vAlign w:val="center"/>
                </w:tcPr>
                <w:p w14:paraId="3DD2F07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0.804</w:t>
                  </w:r>
                </w:p>
              </w:tc>
              <w:tc>
                <w:tcPr>
                  <w:tcW w:w="954" w:type="dxa"/>
                  <w:vAlign w:val="center"/>
                </w:tcPr>
                <w:p w14:paraId="605FE3DD"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1.005</w:t>
                  </w:r>
                </w:p>
              </w:tc>
              <w:tc>
                <w:tcPr>
                  <w:tcW w:w="948" w:type="dxa"/>
                  <w:vAlign w:val="center"/>
                </w:tcPr>
                <w:p w14:paraId="59B57EE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1.829</w:t>
                  </w:r>
                </w:p>
              </w:tc>
            </w:tr>
            <w:tr w:rsidR="005161EE" w14:paraId="0ADB9B43" w14:textId="77777777">
              <w:trPr>
                <w:tblHeader/>
                <w:jc w:val="center"/>
              </w:trPr>
              <w:tc>
                <w:tcPr>
                  <w:tcW w:w="2397" w:type="dxa"/>
                  <w:vAlign w:val="center"/>
                </w:tcPr>
                <w:p w14:paraId="253CB3E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粉尘粒径（</w:t>
                  </w:r>
                  <w:r>
                    <w:rPr>
                      <w:rFonts w:ascii="Times New Roman" w:hAnsi="Times New Roman"/>
                      <w:w w:val="100"/>
                      <w:kern w:val="18"/>
                      <w:sz w:val="21"/>
                      <w:szCs w:val="21"/>
                    </w:rPr>
                    <w:t>μm</w:t>
                  </w:r>
                  <w:r>
                    <w:rPr>
                      <w:rFonts w:ascii="Times New Roman" w:hAnsi="Times New Roman"/>
                      <w:w w:val="100"/>
                      <w:kern w:val="18"/>
                      <w:sz w:val="21"/>
                      <w:szCs w:val="21"/>
                    </w:rPr>
                    <w:t>）</w:t>
                  </w:r>
                </w:p>
              </w:tc>
              <w:tc>
                <w:tcPr>
                  <w:tcW w:w="952" w:type="dxa"/>
                  <w:vAlign w:val="center"/>
                </w:tcPr>
                <w:p w14:paraId="24CF820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450</w:t>
                  </w:r>
                </w:p>
              </w:tc>
              <w:tc>
                <w:tcPr>
                  <w:tcW w:w="954" w:type="dxa"/>
                  <w:vAlign w:val="center"/>
                </w:tcPr>
                <w:p w14:paraId="47BB6AA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550</w:t>
                  </w:r>
                </w:p>
              </w:tc>
              <w:tc>
                <w:tcPr>
                  <w:tcW w:w="953" w:type="dxa"/>
                  <w:vAlign w:val="center"/>
                </w:tcPr>
                <w:p w14:paraId="7BF87AE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650</w:t>
                  </w:r>
                </w:p>
              </w:tc>
              <w:tc>
                <w:tcPr>
                  <w:tcW w:w="954" w:type="dxa"/>
                  <w:vAlign w:val="center"/>
                </w:tcPr>
                <w:p w14:paraId="068F42F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750</w:t>
                  </w:r>
                </w:p>
              </w:tc>
              <w:tc>
                <w:tcPr>
                  <w:tcW w:w="954" w:type="dxa"/>
                  <w:vAlign w:val="center"/>
                </w:tcPr>
                <w:p w14:paraId="4108B1C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850</w:t>
                  </w:r>
                </w:p>
              </w:tc>
              <w:tc>
                <w:tcPr>
                  <w:tcW w:w="954" w:type="dxa"/>
                  <w:vAlign w:val="center"/>
                </w:tcPr>
                <w:p w14:paraId="059A0EE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950</w:t>
                  </w:r>
                </w:p>
              </w:tc>
              <w:tc>
                <w:tcPr>
                  <w:tcW w:w="948" w:type="dxa"/>
                  <w:vAlign w:val="center"/>
                </w:tcPr>
                <w:p w14:paraId="023A1F9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1050</w:t>
                  </w:r>
                </w:p>
              </w:tc>
            </w:tr>
            <w:tr w:rsidR="005161EE" w14:paraId="78A874B6" w14:textId="77777777">
              <w:trPr>
                <w:tblHeader/>
                <w:jc w:val="center"/>
              </w:trPr>
              <w:tc>
                <w:tcPr>
                  <w:tcW w:w="2397" w:type="dxa"/>
                  <w:vAlign w:val="center"/>
                </w:tcPr>
                <w:p w14:paraId="25E008E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沉降速度（</w:t>
                  </w:r>
                  <w:r>
                    <w:rPr>
                      <w:rFonts w:ascii="Times New Roman" w:hAnsi="Times New Roman"/>
                      <w:w w:val="100"/>
                      <w:kern w:val="18"/>
                      <w:sz w:val="21"/>
                      <w:szCs w:val="21"/>
                    </w:rPr>
                    <w:t>m/s</w:t>
                  </w:r>
                  <w:r>
                    <w:rPr>
                      <w:rFonts w:ascii="Times New Roman" w:hAnsi="Times New Roman"/>
                      <w:w w:val="100"/>
                      <w:kern w:val="18"/>
                      <w:sz w:val="21"/>
                      <w:szCs w:val="21"/>
                    </w:rPr>
                    <w:t>）</w:t>
                  </w:r>
                </w:p>
              </w:tc>
              <w:tc>
                <w:tcPr>
                  <w:tcW w:w="952" w:type="dxa"/>
                  <w:vAlign w:val="center"/>
                </w:tcPr>
                <w:p w14:paraId="1EC31D52"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2.211</w:t>
                  </w:r>
                </w:p>
              </w:tc>
              <w:tc>
                <w:tcPr>
                  <w:tcW w:w="954" w:type="dxa"/>
                  <w:vAlign w:val="center"/>
                </w:tcPr>
                <w:p w14:paraId="3E4883F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2.614</w:t>
                  </w:r>
                </w:p>
              </w:tc>
              <w:tc>
                <w:tcPr>
                  <w:tcW w:w="953" w:type="dxa"/>
                  <w:vAlign w:val="center"/>
                </w:tcPr>
                <w:p w14:paraId="7EFC045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3.016</w:t>
                  </w:r>
                </w:p>
              </w:tc>
              <w:tc>
                <w:tcPr>
                  <w:tcW w:w="954" w:type="dxa"/>
                  <w:vAlign w:val="center"/>
                </w:tcPr>
                <w:p w14:paraId="253E8E9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3.418</w:t>
                  </w:r>
                </w:p>
              </w:tc>
              <w:tc>
                <w:tcPr>
                  <w:tcW w:w="954" w:type="dxa"/>
                  <w:vAlign w:val="center"/>
                </w:tcPr>
                <w:p w14:paraId="6BEFFCF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3.820</w:t>
                  </w:r>
                </w:p>
              </w:tc>
              <w:tc>
                <w:tcPr>
                  <w:tcW w:w="954" w:type="dxa"/>
                  <w:vAlign w:val="center"/>
                </w:tcPr>
                <w:p w14:paraId="70C82A4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4.222</w:t>
                  </w:r>
                </w:p>
              </w:tc>
              <w:tc>
                <w:tcPr>
                  <w:tcW w:w="948" w:type="dxa"/>
                  <w:vAlign w:val="center"/>
                </w:tcPr>
                <w:p w14:paraId="4A09E52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4.624</w:t>
                  </w:r>
                </w:p>
              </w:tc>
            </w:tr>
          </w:tbl>
          <w:p w14:paraId="719253C3"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由表可知，尘粒的沉降速度随粒径的增大而迅速增大。当粒径为</w:t>
            </w:r>
            <w:r>
              <w:rPr>
                <w:rFonts w:ascii="Times New Roman" w:hAnsi="Times New Roman" w:cs="Times New Roman"/>
                <w:color w:val="auto"/>
                <w:kern w:val="0"/>
              </w:rPr>
              <w:t>250</w:t>
            </w:r>
            <w:r>
              <w:rPr>
                <w:rFonts w:ascii="Times New Roman" w:hAnsi="Times New Roman" w:cs="Times New Roman"/>
                <w:color w:val="auto"/>
                <w:kern w:val="0"/>
              </w:rPr>
              <w:t>微米时，沉降速度为</w:t>
            </w:r>
            <w:r>
              <w:rPr>
                <w:rFonts w:ascii="Times New Roman" w:hAnsi="Times New Roman" w:cs="Times New Roman"/>
                <w:color w:val="auto"/>
                <w:kern w:val="0"/>
              </w:rPr>
              <w:t>1.005m/s</w:t>
            </w:r>
            <w:r>
              <w:rPr>
                <w:rFonts w:ascii="Times New Roman" w:hAnsi="Times New Roman" w:cs="Times New Roman"/>
                <w:color w:val="auto"/>
                <w:kern w:val="0"/>
              </w:rPr>
              <w:t>，因此可以认为当尘粒大于</w:t>
            </w:r>
            <w:r>
              <w:rPr>
                <w:rFonts w:ascii="Times New Roman" w:hAnsi="Times New Roman" w:cs="Times New Roman"/>
                <w:color w:val="auto"/>
                <w:kern w:val="0"/>
              </w:rPr>
              <w:t>250</w:t>
            </w:r>
            <w:r>
              <w:rPr>
                <w:rFonts w:ascii="Times New Roman" w:hAnsi="Times New Roman" w:cs="Times New Roman"/>
                <w:color w:val="auto"/>
                <w:kern w:val="0"/>
              </w:rPr>
              <w:t>微米时，主要影响范围在扬尘点下风向近距离范围内，而真正对外环境产生影响的是一些微小尘粒。根据现场的气候情况不同，其影响范围也有所不同。根据南昌市气象资料，南昌市全年主导风向为</w:t>
            </w:r>
            <w:r>
              <w:rPr>
                <w:rFonts w:ascii="Times New Roman" w:hAnsi="Times New Roman" w:cs="Times New Roman"/>
                <w:color w:val="auto"/>
                <w:kern w:val="0"/>
              </w:rPr>
              <w:t>NE-NNE</w:t>
            </w:r>
            <w:r>
              <w:rPr>
                <w:rFonts w:ascii="Times New Roman" w:hAnsi="Times New Roman" w:cs="Times New Roman"/>
                <w:color w:val="auto"/>
                <w:kern w:val="0"/>
              </w:rPr>
              <w:t>，因此施工扬尘主要影响西南面区域。施工期间，若不采取措施，扬尘势必对该区域环境产生一定影响。另外，根据气象资料，项目所在地平均风速约为</w:t>
            </w:r>
            <w:r>
              <w:rPr>
                <w:rFonts w:ascii="Times New Roman" w:hAnsi="Times New Roman" w:cs="Times New Roman" w:hint="eastAsia"/>
                <w:color w:val="auto"/>
                <w:kern w:val="0"/>
              </w:rPr>
              <w:t>1.92</w:t>
            </w:r>
            <w:r>
              <w:rPr>
                <w:rFonts w:ascii="Times New Roman" w:hAnsi="Times New Roman" w:cs="Times New Roman"/>
                <w:color w:val="auto"/>
                <w:kern w:val="0"/>
              </w:rPr>
              <w:t>m/s</w:t>
            </w:r>
            <w:r>
              <w:rPr>
                <w:rFonts w:ascii="Times New Roman" w:hAnsi="Times New Roman" w:cs="Times New Roman"/>
                <w:color w:val="auto"/>
                <w:kern w:val="0"/>
              </w:rPr>
              <w:t>，全年静风出现频率较高，扬尘特别可能出现在春、冬二季，雨水偏小又多风的情况下，因此本工程施工期应注意施工扬尘的防治问题，做好扬尘防护管理工作，制定必要的防止措施，以减少施工扬尘对周围环境的影响。</w:t>
            </w:r>
          </w:p>
          <w:p w14:paraId="15A4648A" w14:textId="77777777" w:rsidR="005161EE" w:rsidRDefault="00000000">
            <w:pPr>
              <w:pStyle w:val="23"/>
              <w:rPr>
                <w:rFonts w:ascii="Times New Roman" w:hAnsi="Times New Roman" w:cs="Times New Roman"/>
                <w:color w:val="auto"/>
                <w:kern w:val="0"/>
              </w:rPr>
            </w:pPr>
            <w:bookmarkStart w:id="140" w:name="_Toc241486840"/>
            <w:bookmarkStart w:id="141" w:name="_Toc240510613"/>
            <w:bookmarkStart w:id="142" w:name="_Toc241649678"/>
            <w:bookmarkStart w:id="143" w:name="_Toc234907509"/>
            <w:bookmarkStart w:id="144" w:name="_Toc234660175"/>
            <w:bookmarkStart w:id="145" w:name="_Toc234294631"/>
            <w:bookmarkStart w:id="146" w:name="_Toc234834876"/>
            <w:bookmarkStart w:id="147" w:name="_Toc233092794"/>
            <w:bookmarkStart w:id="148" w:name="_Toc246863372"/>
            <w:bookmarkStart w:id="149" w:name="_Toc246998251"/>
            <w:bookmarkStart w:id="150" w:name="_Toc246998695"/>
            <w:bookmarkStart w:id="151" w:name="_Toc247617889"/>
            <w:bookmarkStart w:id="152" w:name="_Toc248051120"/>
            <w:r>
              <w:rPr>
                <w:rFonts w:ascii="Times New Roman" w:hAnsi="Times New Roman" w:cs="Times New Roman"/>
                <w:color w:val="auto"/>
                <w:kern w:val="0"/>
              </w:rPr>
              <w:t>考虑到项目施工现场土壤湿度大，大颗粒在大气中会很快沉降地面等特点，经类比同类型建设项目，在采取防护措施（洒水抑尘）后，施工区域</w:t>
            </w:r>
            <w:r>
              <w:rPr>
                <w:rFonts w:ascii="Times New Roman" w:hAnsi="Times New Roman" w:cs="Times New Roman"/>
                <w:color w:val="auto"/>
                <w:kern w:val="0"/>
              </w:rPr>
              <w:t>PM</w:t>
            </w:r>
            <w:r>
              <w:rPr>
                <w:rFonts w:ascii="Times New Roman" w:hAnsi="Times New Roman" w:cs="Times New Roman"/>
                <w:color w:val="auto"/>
                <w:kern w:val="0"/>
                <w:vertAlign w:val="subscript"/>
              </w:rPr>
              <w:t>10</w:t>
            </w:r>
            <w:r>
              <w:rPr>
                <w:rFonts w:ascii="Times New Roman" w:hAnsi="Times New Roman" w:cs="Times New Roman"/>
                <w:color w:val="auto"/>
                <w:kern w:val="0"/>
              </w:rPr>
              <w:t>浓度将在</w:t>
            </w:r>
            <w:r>
              <w:rPr>
                <w:rFonts w:ascii="Times New Roman" w:hAnsi="Times New Roman" w:cs="Times New Roman"/>
                <w:color w:val="auto"/>
                <w:kern w:val="0"/>
              </w:rPr>
              <w:t>50m</w:t>
            </w:r>
            <w:r>
              <w:rPr>
                <w:rFonts w:ascii="Times New Roman" w:hAnsi="Times New Roman" w:cs="Times New Roman"/>
                <w:color w:val="auto"/>
                <w:kern w:val="0"/>
              </w:rPr>
              <w:t>以内超标，届时将对环境敏感点居民的生活产生一定的影响。若不采取防护措施，施工扬尘超标影响范围为</w:t>
            </w:r>
            <w:r>
              <w:rPr>
                <w:rFonts w:ascii="Times New Roman" w:hAnsi="Times New Roman" w:cs="Times New Roman"/>
                <w:color w:val="auto"/>
                <w:kern w:val="0"/>
              </w:rPr>
              <w:t>150m</w:t>
            </w:r>
            <w:r>
              <w:rPr>
                <w:rFonts w:ascii="Times New Roman" w:hAnsi="Times New Roman" w:cs="Times New Roman"/>
                <w:color w:val="auto"/>
                <w:kern w:val="0"/>
              </w:rPr>
              <w:t>，届时施工扬尘将对敏感点环境空气造成一定的影响。</w:t>
            </w:r>
          </w:p>
          <w:p w14:paraId="5EB1CFFB"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2</w:t>
            </w:r>
            <w:r>
              <w:rPr>
                <w:rFonts w:ascii="Times New Roman" w:hAnsi="Times New Roman" w:cs="Times New Roman"/>
                <w:color w:val="auto"/>
                <w:kern w:val="0"/>
              </w:rPr>
              <w:t>、恶臭</w:t>
            </w:r>
          </w:p>
          <w:p w14:paraId="6684C5D2"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主要为含有有机物腐殖质的淤泥受到扰动和堆置地面时，会引起恶臭（主要是氨、硫化氢、挥发氢、挥发性醇以及醛），呈无组织状态释放，从而影响周围环境空气质量。</w:t>
            </w:r>
          </w:p>
          <w:p w14:paraId="0EA5E9E0" w14:textId="77777777" w:rsidR="005161EE" w:rsidRDefault="00000000">
            <w:pPr>
              <w:pStyle w:val="23"/>
              <w:ind w:firstLine="480"/>
              <w:rPr>
                <w:rFonts w:ascii="Times New Roman" w:hAnsi="Times New Roman" w:cs="Times New Roman"/>
                <w:color w:val="auto"/>
                <w:kern w:val="0"/>
              </w:rPr>
            </w:pPr>
            <w:r>
              <w:rPr>
                <w:rFonts w:ascii="Times New Roman" w:hAnsi="Times New Roman" w:cs="Times New Roman"/>
                <w:color w:val="auto"/>
                <w:kern w:val="0"/>
              </w:rPr>
              <w:fldChar w:fldCharType="begin"/>
            </w:r>
            <w:r>
              <w:rPr>
                <w:rFonts w:ascii="Times New Roman" w:hAnsi="Times New Roman" w:cs="Times New Roman"/>
                <w:color w:val="auto"/>
                <w:kern w:val="0"/>
              </w:rPr>
              <w:instrText xml:space="preserve"> = 1 \* GB3 </w:instrText>
            </w:r>
            <w:r>
              <w:rPr>
                <w:rFonts w:ascii="Times New Roman" w:hAnsi="Times New Roman" w:cs="Times New Roman"/>
                <w:color w:val="auto"/>
                <w:kern w:val="0"/>
              </w:rPr>
              <w:fldChar w:fldCharType="separate"/>
            </w:r>
            <w:r>
              <w:rPr>
                <w:rFonts w:ascii="Times New Roman" w:hAnsi="Times New Roman" w:cs="Times New Roman"/>
                <w:color w:val="auto"/>
                <w:kern w:val="0"/>
              </w:rPr>
              <w:t>①</w:t>
            </w:r>
            <w:r>
              <w:rPr>
                <w:rFonts w:ascii="Times New Roman" w:hAnsi="Times New Roman" w:cs="Times New Roman"/>
                <w:color w:val="auto"/>
                <w:kern w:val="0"/>
              </w:rPr>
              <w:fldChar w:fldCharType="end"/>
            </w:r>
            <w:r>
              <w:rPr>
                <w:rFonts w:ascii="Times New Roman" w:hAnsi="Times New Roman" w:cs="Times New Roman"/>
                <w:color w:val="auto"/>
                <w:kern w:val="0"/>
              </w:rPr>
              <w:t>清淤恶臭</w:t>
            </w:r>
          </w:p>
          <w:p w14:paraId="0E09EF06"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本次评价类比了牡丹江南泡子底泥疏挖</w:t>
            </w:r>
            <w:r>
              <w:rPr>
                <w:rFonts w:ascii="Times New Roman" w:hAnsi="Times New Roman" w:cs="Times New Roman"/>
                <w:color w:val="auto"/>
                <w:kern w:val="0"/>
              </w:rPr>
              <w:t>(</w:t>
            </w:r>
            <w:r>
              <w:rPr>
                <w:rFonts w:ascii="Times New Roman" w:hAnsi="Times New Roman" w:cs="Times New Roman"/>
                <w:color w:val="auto"/>
                <w:kern w:val="0"/>
              </w:rPr>
              <w:t>夏季干挖</w:t>
            </w:r>
            <w:r>
              <w:rPr>
                <w:rFonts w:ascii="Times New Roman" w:hAnsi="Times New Roman" w:cs="Times New Roman"/>
                <w:color w:val="auto"/>
                <w:kern w:val="0"/>
              </w:rPr>
              <w:t>)</w:t>
            </w:r>
            <w:r>
              <w:rPr>
                <w:rFonts w:ascii="Times New Roman" w:hAnsi="Times New Roman" w:cs="Times New Roman"/>
                <w:color w:val="auto"/>
                <w:kern w:val="0"/>
              </w:rPr>
              <w:t>臭气强度、南宁南湖湖泊治理工程环境影响评价结果，确定项目淤泥恶臭强度约为</w:t>
            </w:r>
            <w:r>
              <w:rPr>
                <w:rFonts w:ascii="Times New Roman" w:hAnsi="Times New Roman" w:cs="Times New Roman"/>
                <w:color w:val="auto"/>
                <w:kern w:val="0"/>
              </w:rPr>
              <w:t>2-3</w:t>
            </w:r>
            <w:r>
              <w:rPr>
                <w:rFonts w:ascii="Times New Roman" w:hAnsi="Times New Roman" w:cs="Times New Roman"/>
                <w:color w:val="auto"/>
                <w:kern w:val="0"/>
              </w:rPr>
              <w:t>级，影响范围在</w:t>
            </w:r>
            <w:r>
              <w:rPr>
                <w:rFonts w:ascii="Times New Roman" w:hAnsi="Times New Roman" w:cs="Times New Roman"/>
                <w:color w:val="auto"/>
                <w:kern w:val="0"/>
              </w:rPr>
              <w:t>50m</w:t>
            </w:r>
            <w:r>
              <w:rPr>
                <w:rFonts w:ascii="Times New Roman" w:hAnsi="Times New Roman" w:cs="Times New Roman"/>
                <w:color w:val="auto"/>
                <w:kern w:val="0"/>
              </w:rPr>
              <w:t>左右。</w:t>
            </w:r>
          </w:p>
          <w:p w14:paraId="2E2378F2"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从敏感点分布情况来看，项目环境敏感点桃花洲距离淤泥堆场约</w:t>
            </w:r>
            <w:r>
              <w:rPr>
                <w:rFonts w:ascii="Times New Roman" w:hAnsi="Times New Roman" w:cs="Times New Roman"/>
                <w:color w:val="auto"/>
                <w:kern w:val="0"/>
              </w:rPr>
              <w:t>226m</w:t>
            </w:r>
            <w:r>
              <w:rPr>
                <w:rFonts w:ascii="Times New Roman" w:hAnsi="Times New Roman" w:cs="Times New Roman"/>
                <w:color w:val="auto"/>
                <w:kern w:val="0"/>
              </w:rPr>
              <w:t>。儒乐湖</w:t>
            </w:r>
            <w:r>
              <w:rPr>
                <w:rFonts w:ascii="Times New Roman" w:hAnsi="Times New Roman" w:cs="Times New Roman"/>
                <w:color w:val="auto"/>
                <w:kern w:val="0"/>
              </w:rPr>
              <w:lastRenderedPageBreak/>
              <w:t>清淤过程中产生的恶臭必将会对距离</w:t>
            </w:r>
            <w:r>
              <w:rPr>
                <w:rFonts w:ascii="Times New Roman" w:hAnsi="Times New Roman" w:cs="Times New Roman"/>
                <w:color w:val="auto"/>
                <w:kern w:val="0"/>
              </w:rPr>
              <w:t>50m</w:t>
            </w:r>
            <w:r>
              <w:rPr>
                <w:rFonts w:ascii="Times New Roman" w:hAnsi="Times New Roman" w:cs="Times New Roman"/>
                <w:color w:val="auto"/>
                <w:kern w:val="0"/>
              </w:rPr>
              <w:t>范围内的单位或居民产生一定的影响。但这种影响是暂时的，且在</w:t>
            </w:r>
            <w:r>
              <w:rPr>
                <w:rFonts w:ascii="Times New Roman" w:hAnsi="Times New Roman" w:cs="Times New Roman"/>
                <w:color w:val="auto"/>
                <w:kern w:val="0"/>
              </w:rPr>
              <w:t>3</w:t>
            </w:r>
            <w:r>
              <w:rPr>
                <w:rFonts w:ascii="Times New Roman" w:hAnsi="Times New Roman" w:cs="Times New Roman"/>
                <w:color w:val="auto"/>
                <w:kern w:val="0"/>
              </w:rPr>
              <w:t>级以下，随着施工期的结束，影响也随之消失。</w:t>
            </w:r>
          </w:p>
          <w:p w14:paraId="21E3A57F" w14:textId="77777777" w:rsidR="005161EE" w:rsidRDefault="00000000">
            <w:pPr>
              <w:pStyle w:val="23"/>
              <w:ind w:firstLine="480"/>
              <w:rPr>
                <w:rFonts w:ascii="Times New Roman" w:hAnsi="Times New Roman" w:cs="Times New Roman"/>
                <w:color w:val="auto"/>
                <w:kern w:val="0"/>
              </w:rPr>
            </w:pPr>
            <w:r>
              <w:rPr>
                <w:rFonts w:ascii="Times New Roman" w:hAnsi="Times New Roman" w:cs="Times New Roman"/>
                <w:color w:val="auto"/>
                <w:kern w:val="0"/>
              </w:rPr>
              <w:fldChar w:fldCharType="begin"/>
            </w:r>
            <w:r>
              <w:rPr>
                <w:rFonts w:ascii="Times New Roman" w:hAnsi="Times New Roman" w:cs="Times New Roman"/>
                <w:color w:val="auto"/>
                <w:kern w:val="0"/>
              </w:rPr>
              <w:instrText xml:space="preserve"> = 2 \* GB3 </w:instrText>
            </w:r>
            <w:r>
              <w:rPr>
                <w:rFonts w:ascii="Times New Roman" w:hAnsi="Times New Roman" w:cs="Times New Roman"/>
                <w:color w:val="auto"/>
                <w:kern w:val="0"/>
              </w:rPr>
              <w:fldChar w:fldCharType="separate"/>
            </w:r>
            <w:r>
              <w:rPr>
                <w:rFonts w:ascii="Times New Roman" w:hAnsi="Times New Roman" w:cs="Times New Roman"/>
                <w:color w:val="auto"/>
                <w:kern w:val="0"/>
              </w:rPr>
              <w:t>②</w:t>
            </w:r>
            <w:r>
              <w:rPr>
                <w:rFonts w:ascii="Times New Roman" w:hAnsi="Times New Roman" w:cs="Times New Roman"/>
                <w:color w:val="auto"/>
                <w:kern w:val="0"/>
              </w:rPr>
              <w:fldChar w:fldCharType="end"/>
            </w:r>
            <w:r>
              <w:rPr>
                <w:rFonts w:ascii="Times New Roman" w:hAnsi="Times New Roman" w:cs="Times New Roman"/>
                <w:color w:val="auto"/>
                <w:kern w:val="0"/>
              </w:rPr>
              <w:t>淤泥恶臭</w:t>
            </w:r>
          </w:p>
          <w:p w14:paraId="3550BADA"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本项目采用干塘作业法，景观明渠中的淤泥自然滤水后。由挖掘机和装载机入渠进行机械作业，湖底淤泥清运至淤泥临时堆场暂存，之后采用密封运输车统一运至规划艾儒乐湖公园绿化区，作为绿化底肥利用。将淤泥运输至儒乐湖公园路途中，淤泥受到扰动起恶臭（主要是氨、硫化氢、挥发氢、挥发性醇以及醛），呈无组织状态释放，对运输线路两敏感点会产生一定的影响，影响范围在两侧</w:t>
            </w:r>
            <w:r>
              <w:rPr>
                <w:rFonts w:ascii="Times New Roman" w:hAnsi="Times New Roman" w:cs="Times New Roman"/>
                <w:color w:val="auto"/>
                <w:kern w:val="0"/>
              </w:rPr>
              <w:t>30m</w:t>
            </w:r>
            <w:r>
              <w:rPr>
                <w:rFonts w:ascii="Times New Roman" w:hAnsi="Times New Roman" w:cs="Times New Roman"/>
                <w:color w:val="auto"/>
                <w:kern w:val="0"/>
              </w:rPr>
              <w:t>左右，待运输车辆行使离开后，恶臭会自扩散的形式逐渐消散，影响时间较短（施工期约</w:t>
            </w:r>
            <w:r>
              <w:rPr>
                <w:rFonts w:ascii="Times New Roman" w:hAnsi="Times New Roman" w:cs="Times New Roman"/>
                <w:color w:val="auto"/>
                <w:kern w:val="0"/>
              </w:rPr>
              <w:t>6</w:t>
            </w:r>
            <w:r>
              <w:rPr>
                <w:rFonts w:ascii="Times New Roman" w:hAnsi="Times New Roman" w:cs="Times New Roman"/>
                <w:color w:val="auto"/>
                <w:kern w:val="0"/>
              </w:rPr>
              <w:t>个月），对敏感点及环境影响较小。</w:t>
            </w:r>
          </w:p>
          <w:p w14:paraId="751CFC22" w14:textId="77777777" w:rsidR="005161EE" w:rsidRDefault="00000000">
            <w:pPr>
              <w:pStyle w:val="23"/>
              <w:rPr>
                <w:rFonts w:ascii="Times New Roman" w:hAnsi="Times New Roman" w:cs="Times New Roman"/>
                <w:color w:val="auto"/>
                <w:kern w:val="0"/>
              </w:rPr>
            </w:pPr>
            <w:r>
              <w:rPr>
                <w:rFonts w:ascii="Times New Roman" w:hAnsi="Times New Roman" w:cs="Times New Roman"/>
                <w:color w:val="auto"/>
                <w:kern w:val="0"/>
              </w:rPr>
              <w:t>综上所述，本工程施工期的湖道清淤及淤泥运输过程散发的恶臭影响是都暂时的，随着各作业区的施工结束和淤泥施用区的覆土及植被恢复，恶臭气味将会消失，对环境的影响也会消失。</w:t>
            </w:r>
          </w:p>
          <w:bookmarkEnd w:id="140"/>
          <w:bookmarkEnd w:id="141"/>
          <w:bookmarkEnd w:id="142"/>
          <w:bookmarkEnd w:id="143"/>
          <w:bookmarkEnd w:id="144"/>
          <w:bookmarkEnd w:id="145"/>
          <w:bookmarkEnd w:id="146"/>
          <w:bookmarkEnd w:id="147"/>
          <w:bookmarkEnd w:id="148"/>
          <w:bookmarkEnd w:id="149"/>
          <w:bookmarkEnd w:id="150"/>
          <w:bookmarkEnd w:id="151"/>
          <w:bookmarkEnd w:id="152"/>
          <w:p w14:paraId="7401945E" w14:textId="77777777" w:rsidR="005161EE" w:rsidRDefault="00000000">
            <w:pPr>
              <w:pStyle w:val="50"/>
              <w:snapToGrid w:val="0"/>
              <w:spacing w:line="360" w:lineRule="auto"/>
              <w:ind w:firstLineChars="200" w:firstLine="482"/>
              <w:outlineLvl w:val="0"/>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rPr>
              <w:t>、施工期废水</w:t>
            </w:r>
          </w:p>
          <w:p w14:paraId="7BA5C944" w14:textId="77777777" w:rsidR="005161EE" w:rsidRDefault="00000000">
            <w:pPr>
              <w:pStyle w:val="AM0"/>
              <w:ind w:firstLine="496"/>
              <w:rPr>
                <w:rFonts w:eastAsia="宋体"/>
                <w:sz w:val="24"/>
                <w:szCs w:val="24"/>
              </w:rPr>
            </w:pPr>
            <w:r>
              <w:rPr>
                <w:rFonts w:eastAsia="宋体"/>
                <w:sz w:val="24"/>
                <w:szCs w:val="24"/>
              </w:rPr>
              <w:t>1.</w:t>
            </w:r>
            <w:r>
              <w:rPr>
                <w:rFonts w:eastAsia="宋体"/>
                <w:sz w:val="24"/>
                <w:szCs w:val="24"/>
              </w:rPr>
              <w:t>施工人员生活污水的影响分析</w:t>
            </w:r>
          </w:p>
          <w:p w14:paraId="22271DEE" w14:textId="77777777" w:rsidR="005161EE" w:rsidRDefault="00000000">
            <w:pPr>
              <w:pStyle w:val="AM0"/>
              <w:ind w:firstLine="496"/>
              <w:rPr>
                <w:rFonts w:eastAsia="宋体"/>
                <w:sz w:val="24"/>
                <w:szCs w:val="24"/>
              </w:rPr>
            </w:pPr>
            <w:r>
              <w:rPr>
                <w:rFonts w:eastAsia="宋体"/>
                <w:sz w:val="24"/>
                <w:szCs w:val="24"/>
              </w:rPr>
              <w:t>本次评价要求建设单位针对施工人员生活污水需统一收集排放进入市政管网，严禁排放进入赣江和湖中，对环境影响很小。</w:t>
            </w:r>
          </w:p>
          <w:p w14:paraId="51B40069" w14:textId="77777777" w:rsidR="005161EE" w:rsidRDefault="00000000">
            <w:pPr>
              <w:pStyle w:val="AM0"/>
              <w:ind w:firstLine="496"/>
              <w:rPr>
                <w:rFonts w:eastAsia="宋体"/>
                <w:sz w:val="24"/>
                <w:szCs w:val="24"/>
              </w:rPr>
            </w:pPr>
            <w:r>
              <w:rPr>
                <w:rFonts w:eastAsia="宋体"/>
                <w:sz w:val="24"/>
                <w:szCs w:val="24"/>
              </w:rPr>
              <w:t>2.</w:t>
            </w:r>
            <w:r>
              <w:rPr>
                <w:rFonts w:eastAsia="宋体"/>
                <w:sz w:val="24"/>
                <w:szCs w:val="24"/>
              </w:rPr>
              <w:t>施工废水</w:t>
            </w:r>
          </w:p>
          <w:p w14:paraId="0180AAE5" w14:textId="77777777" w:rsidR="005161EE" w:rsidRDefault="00000000">
            <w:pPr>
              <w:pStyle w:val="AM0"/>
              <w:ind w:firstLine="480"/>
              <w:rPr>
                <w:rFonts w:eastAsia="宋体"/>
                <w:sz w:val="24"/>
                <w:szCs w:val="24"/>
              </w:rPr>
            </w:pPr>
            <w:r>
              <w:rPr>
                <w:rFonts w:eastAsia="宋体"/>
                <w:sz w:val="24"/>
                <w:szCs w:val="24"/>
              </w:rPr>
              <w:fldChar w:fldCharType="begin"/>
            </w:r>
            <w:r>
              <w:rPr>
                <w:rFonts w:eastAsia="宋体"/>
                <w:sz w:val="24"/>
                <w:szCs w:val="24"/>
              </w:rPr>
              <w:instrText xml:space="preserve"> = 1 \* GB3 </w:instrText>
            </w:r>
            <w:r>
              <w:rPr>
                <w:rFonts w:eastAsia="宋体"/>
                <w:sz w:val="24"/>
                <w:szCs w:val="24"/>
              </w:rPr>
              <w:fldChar w:fldCharType="separate"/>
            </w:r>
            <w:r>
              <w:rPr>
                <w:rFonts w:eastAsia="宋体"/>
                <w:sz w:val="24"/>
                <w:szCs w:val="24"/>
              </w:rPr>
              <w:t>①</w:t>
            </w:r>
            <w:r>
              <w:rPr>
                <w:rFonts w:eastAsia="宋体"/>
                <w:sz w:val="24"/>
                <w:szCs w:val="24"/>
              </w:rPr>
              <w:fldChar w:fldCharType="end"/>
            </w:r>
            <w:r>
              <w:rPr>
                <w:rFonts w:eastAsia="宋体"/>
                <w:sz w:val="24"/>
                <w:szCs w:val="24"/>
              </w:rPr>
              <w:t>施工生产废水影响分析</w:t>
            </w:r>
          </w:p>
          <w:p w14:paraId="4028B223" w14:textId="77777777" w:rsidR="005161EE" w:rsidRDefault="00000000">
            <w:pPr>
              <w:pStyle w:val="AM0"/>
              <w:ind w:firstLine="496"/>
              <w:rPr>
                <w:rFonts w:eastAsia="宋体"/>
                <w:sz w:val="24"/>
                <w:szCs w:val="24"/>
              </w:rPr>
            </w:pPr>
            <w:r>
              <w:rPr>
                <w:rFonts w:eastAsia="宋体"/>
                <w:sz w:val="24"/>
                <w:szCs w:val="24"/>
              </w:rPr>
              <w:t>施工期生产废水来源于沙石料以及车辆设备冲洗水等。废水中的主要成分是</w:t>
            </w:r>
            <w:r>
              <w:rPr>
                <w:rFonts w:eastAsia="宋体"/>
                <w:sz w:val="24"/>
                <w:szCs w:val="24"/>
              </w:rPr>
              <w:t>SS</w:t>
            </w:r>
            <w:r>
              <w:rPr>
                <w:rFonts w:eastAsia="宋体"/>
                <w:sz w:val="24"/>
                <w:szCs w:val="24"/>
              </w:rPr>
              <w:t>、石油类，生产废水产生量较少。</w:t>
            </w:r>
          </w:p>
          <w:p w14:paraId="7446C33A" w14:textId="77777777" w:rsidR="005161EE" w:rsidRDefault="00000000">
            <w:pPr>
              <w:pStyle w:val="AM0"/>
              <w:ind w:firstLine="496"/>
              <w:rPr>
                <w:rFonts w:eastAsia="宋体"/>
                <w:sz w:val="24"/>
                <w:szCs w:val="24"/>
              </w:rPr>
            </w:pPr>
            <w:r>
              <w:rPr>
                <w:rFonts w:eastAsia="宋体"/>
                <w:sz w:val="24"/>
                <w:szCs w:val="24"/>
              </w:rPr>
              <w:t>施工废水中污染因子</w:t>
            </w:r>
            <w:r>
              <w:rPr>
                <w:rFonts w:eastAsia="宋体"/>
                <w:sz w:val="24"/>
                <w:szCs w:val="24"/>
              </w:rPr>
              <w:t>SS</w:t>
            </w:r>
            <w:r>
              <w:rPr>
                <w:rFonts w:eastAsia="宋体"/>
                <w:sz w:val="24"/>
                <w:szCs w:val="24"/>
              </w:rPr>
              <w:t>浓度较高，随意排放易污染环境。因此，项目在施工期间设置沉砂池，并设置集水管对其废水排放点废水进行收集。通过沉砂池处理后，上清液可以作为中水回用或用作洒水抑尘，池底泥沙作为固废运往建筑垃圾堆放场。</w:t>
            </w:r>
          </w:p>
          <w:p w14:paraId="59BC7D8E" w14:textId="77777777" w:rsidR="005161EE" w:rsidRDefault="00000000">
            <w:pPr>
              <w:pStyle w:val="AM0"/>
              <w:ind w:firstLine="480"/>
              <w:rPr>
                <w:rFonts w:eastAsia="宋体"/>
                <w:sz w:val="24"/>
                <w:szCs w:val="24"/>
              </w:rPr>
            </w:pPr>
            <w:r>
              <w:rPr>
                <w:rFonts w:eastAsia="宋体"/>
                <w:sz w:val="24"/>
                <w:szCs w:val="24"/>
              </w:rPr>
              <w:fldChar w:fldCharType="begin"/>
            </w:r>
            <w:r>
              <w:rPr>
                <w:rFonts w:eastAsia="宋体"/>
                <w:sz w:val="24"/>
                <w:szCs w:val="24"/>
              </w:rPr>
              <w:instrText xml:space="preserve"> = 2 \* GB3 </w:instrText>
            </w:r>
            <w:r>
              <w:rPr>
                <w:rFonts w:eastAsia="宋体"/>
                <w:sz w:val="24"/>
                <w:szCs w:val="24"/>
              </w:rPr>
              <w:fldChar w:fldCharType="separate"/>
            </w:r>
            <w:r>
              <w:rPr>
                <w:rFonts w:eastAsia="宋体"/>
                <w:sz w:val="24"/>
                <w:szCs w:val="24"/>
              </w:rPr>
              <w:t>②</w:t>
            </w:r>
            <w:r>
              <w:rPr>
                <w:rFonts w:eastAsia="宋体"/>
                <w:sz w:val="24"/>
                <w:szCs w:val="24"/>
              </w:rPr>
              <w:fldChar w:fldCharType="end"/>
            </w:r>
            <w:r>
              <w:rPr>
                <w:rFonts w:eastAsia="宋体"/>
                <w:sz w:val="24"/>
                <w:szCs w:val="24"/>
              </w:rPr>
              <w:t>河塘清淤污水影响分析</w:t>
            </w:r>
          </w:p>
          <w:p w14:paraId="2F29A999" w14:textId="77777777" w:rsidR="005161EE" w:rsidRDefault="00000000">
            <w:pPr>
              <w:pStyle w:val="AM0"/>
              <w:ind w:firstLine="496"/>
              <w:rPr>
                <w:rFonts w:eastAsia="宋体"/>
                <w:sz w:val="24"/>
                <w:szCs w:val="24"/>
              </w:rPr>
            </w:pPr>
            <w:r>
              <w:rPr>
                <w:rFonts w:eastAsia="宋体"/>
                <w:sz w:val="24"/>
                <w:szCs w:val="24"/>
              </w:rPr>
              <w:t>本项目河塘清淤方干化处理后产生的废水采用沉淀池处理，处理水储存于清水池中回用于施工场地冲洗，不外排。</w:t>
            </w:r>
          </w:p>
          <w:p w14:paraId="6C5C1378" w14:textId="77777777" w:rsidR="005161EE" w:rsidRDefault="00000000">
            <w:pPr>
              <w:pStyle w:val="AM0"/>
              <w:ind w:firstLine="496"/>
              <w:rPr>
                <w:rFonts w:eastAsia="宋体"/>
                <w:sz w:val="24"/>
                <w:szCs w:val="24"/>
              </w:rPr>
            </w:pPr>
            <w:r>
              <w:rPr>
                <w:rFonts w:eastAsia="宋体"/>
                <w:sz w:val="24"/>
                <w:szCs w:val="24"/>
              </w:rPr>
              <w:t>本次评价要求建设单位针对施工废水需统一收集处理，严禁随意排放进入赣江和湖中。</w:t>
            </w:r>
          </w:p>
          <w:p w14:paraId="2363C7F9" w14:textId="77777777" w:rsidR="005161EE" w:rsidRDefault="00000000">
            <w:pPr>
              <w:pStyle w:val="AM0"/>
              <w:ind w:firstLine="496"/>
              <w:rPr>
                <w:rFonts w:eastAsia="宋体"/>
                <w:sz w:val="24"/>
                <w:szCs w:val="24"/>
              </w:rPr>
            </w:pPr>
            <w:r>
              <w:rPr>
                <w:rFonts w:eastAsia="宋体"/>
                <w:sz w:val="24"/>
                <w:szCs w:val="24"/>
              </w:rPr>
              <w:t>综上，采取上述措施后，施工期的废水不会对地表水环境产生明显影响。</w:t>
            </w:r>
          </w:p>
          <w:p w14:paraId="45FB6C28" w14:textId="77777777" w:rsidR="005161EE" w:rsidRDefault="00000000">
            <w:pPr>
              <w:pStyle w:val="50"/>
              <w:snapToGrid w:val="0"/>
              <w:spacing w:line="360" w:lineRule="auto"/>
              <w:ind w:firstLineChars="200" w:firstLine="482"/>
              <w:outlineLvl w:val="0"/>
              <w:rPr>
                <w:rFonts w:ascii="Times New Roman" w:hAnsi="Times New Roman" w:cs="Times New Roman"/>
                <w:sz w:val="24"/>
                <w:szCs w:val="24"/>
              </w:rPr>
            </w:pPr>
            <w:r>
              <w:rPr>
                <w:rFonts w:ascii="Times New Roman" w:hAnsi="Times New Roman" w:cs="Times New Roman"/>
                <w:sz w:val="24"/>
                <w:szCs w:val="24"/>
                <w:lang w:val="en-US"/>
              </w:rPr>
              <w:lastRenderedPageBreak/>
              <w:t>3</w:t>
            </w:r>
            <w:r>
              <w:rPr>
                <w:rFonts w:ascii="Times New Roman" w:hAnsi="Times New Roman" w:cs="Times New Roman"/>
                <w:sz w:val="24"/>
                <w:szCs w:val="24"/>
              </w:rPr>
              <w:t>、施工期噪声</w:t>
            </w:r>
          </w:p>
          <w:p w14:paraId="5971060F" w14:textId="77777777" w:rsidR="005161EE" w:rsidRDefault="00000000">
            <w:pPr>
              <w:pStyle w:val="AM0"/>
              <w:ind w:firstLine="496"/>
              <w:rPr>
                <w:rFonts w:eastAsia="宋体"/>
                <w:sz w:val="24"/>
                <w:szCs w:val="24"/>
              </w:rPr>
            </w:pPr>
            <w:r>
              <w:rPr>
                <w:rFonts w:eastAsia="宋体"/>
                <w:sz w:val="24"/>
                <w:szCs w:val="24"/>
              </w:rPr>
              <w:t>（</w:t>
            </w:r>
            <w:r>
              <w:rPr>
                <w:rFonts w:eastAsia="宋体"/>
                <w:sz w:val="24"/>
                <w:szCs w:val="24"/>
              </w:rPr>
              <w:t>1</w:t>
            </w:r>
            <w:r>
              <w:rPr>
                <w:rFonts w:eastAsia="宋体"/>
                <w:sz w:val="24"/>
                <w:szCs w:val="24"/>
              </w:rPr>
              <w:t>）评价标准</w:t>
            </w:r>
          </w:p>
          <w:p w14:paraId="60024AE2" w14:textId="77777777" w:rsidR="005161EE" w:rsidRDefault="00000000">
            <w:pPr>
              <w:pStyle w:val="AM0"/>
              <w:ind w:firstLine="496"/>
              <w:rPr>
                <w:rFonts w:eastAsia="宋体"/>
                <w:sz w:val="24"/>
                <w:szCs w:val="24"/>
              </w:rPr>
            </w:pPr>
            <w:r>
              <w:rPr>
                <w:rFonts w:eastAsia="宋体"/>
                <w:sz w:val="24"/>
                <w:szCs w:val="24"/>
              </w:rPr>
              <w:t>施工场地的噪声强度要求符合中华人民共和国国家标准《建筑施工场界噪声标准》</w:t>
            </w:r>
            <w:r>
              <w:rPr>
                <w:rFonts w:eastAsia="宋体"/>
                <w:sz w:val="24"/>
                <w:szCs w:val="24"/>
              </w:rPr>
              <w:t>(GB12523-90)</w:t>
            </w:r>
            <w:r>
              <w:rPr>
                <w:rFonts w:eastAsia="宋体"/>
                <w:sz w:val="24"/>
                <w:szCs w:val="24"/>
              </w:rPr>
              <w:t>的要求，见表</w:t>
            </w:r>
            <w:r>
              <w:rPr>
                <w:rFonts w:eastAsia="宋体"/>
                <w:sz w:val="24"/>
                <w:szCs w:val="24"/>
              </w:rPr>
              <w:t>1.2-7</w:t>
            </w:r>
            <w:r>
              <w:rPr>
                <w:rFonts w:eastAsia="宋体"/>
                <w:sz w:val="24"/>
                <w:szCs w:val="24"/>
              </w:rPr>
              <w:t>。环境敏感点应符合《声环境质量标准》</w:t>
            </w:r>
            <w:r>
              <w:rPr>
                <w:rFonts w:eastAsia="宋体"/>
                <w:sz w:val="24"/>
                <w:szCs w:val="24"/>
              </w:rPr>
              <w:t>(GB3096-2008)</w:t>
            </w:r>
            <w:r>
              <w:rPr>
                <w:rFonts w:eastAsia="宋体"/>
                <w:sz w:val="24"/>
                <w:szCs w:val="24"/>
              </w:rPr>
              <w:t>中的</w:t>
            </w:r>
            <w:r>
              <w:rPr>
                <w:rFonts w:eastAsia="宋体"/>
                <w:sz w:val="24"/>
                <w:szCs w:val="24"/>
              </w:rPr>
              <w:t>2</w:t>
            </w:r>
            <w:r>
              <w:rPr>
                <w:rFonts w:eastAsia="宋体"/>
                <w:sz w:val="24"/>
                <w:szCs w:val="24"/>
              </w:rPr>
              <w:t>类区标准，即昼间</w:t>
            </w:r>
            <w:r>
              <w:rPr>
                <w:rFonts w:eastAsia="宋体"/>
                <w:sz w:val="24"/>
                <w:szCs w:val="24"/>
              </w:rPr>
              <w:t>60dB</w:t>
            </w:r>
            <w:r>
              <w:rPr>
                <w:rFonts w:eastAsia="宋体"/>
                <w:sz w:val="24"/>
                <w:szCs w:val="24"/>
              </w:rPr>
              <w:t>（</w:t>
            </w:r>
            <w:r>
              <w:rPr>
                <w:rFonts w:eastAsia="宋体"/>
                <w:sz w:val="24"/>
                <w:szCs w:val="24"/>
              </w:rPr>
              <w:t>A</w:t>
            </w:r>
            <w:r>
              <w:rPr>
                <w:rFonts w:eastAsia="宋体"/>
                <w:sz w:val="24"/>
                <w:szCs w:val="24"/>
              </w:rPr>
              <w:t>），夜间</w:t>
            </w:r>
            <w:r>
              <w:rPr>
                <w:rFonts w:eastAsia="宋体"/>
                <w:sz w:val="24"/>
                <w:szCs w:val="24"/>
              </w:rPr>
              <w:t>50dB</w:t>
            </w:r>
            <w:r>
              <w:rPr>
                <w:rFonts w:eastAsia="宋体"/>
                <w:sz w:val="24"/>
                <w:szCs w:val="24"/>
              </w:rPr>
              <w:t>（</w:t>
            </w:r>
            <w:r>
              <w:rPr>
                <w:rFonts w:eastAsia="宋体"/>
                <w:sz w:val="24"/>
                <w:szCs w:val="24"/>
              </w:rPr>
              <w:t>A</w:t>
            </w:r>
            <w:r>
              <w:rPr>
                <w:rFonts w:eastAsia="宋体"/>
                <w:sz w:val="24"/>
                <w:szCs w:val="24"/>
              </w:rPr>
              <w:t>）。</w:t>
            </w:r>
          </w:p>
          <w:p w14:paraId="52FFAD59" w14:textId="77777777" w:rsidR="005161EE" w:rsidRDefault="00000000">
            <w:pPr>
              <w:pStyle w:val="AM0"/>
              <w:ind w:firstLine="496"/>
              <w:rPr>
                <w:rFonts w:eastAsia="宋体"/>
                <w:sz w:val="24"/>
                <w:szCs w:val="24"/>
              </w:rPr>
            </w:pPr>
            <w:r>
              <w:rPr>
                <w:rFonts w:eastAsia="宋体"/>
                <w:sz w:val="24"/>
                <w:szCs w:val="24"/>
              </w:rPr>
              <w:t>（</w:t>
            </w:r>
            <w:r>
              <w:rPr>
                <w:rFonts w:eastAsia="宋体"/>
                <w:sz w:val="24"/>
                <w:szCs w:val="24"/>
              </w:rPr>
              <w:t>2</w:t>
            </w:r>
            <w:r>
              <w:rPr>
                <w:rFonts w:eastAsia="宋体"/>
                <w:sz w:val="24"/>
                <w:szCs w:val="24"/>
              </w:rPr>
              <w:t>）预测模式</w:t>
            </w:r>
          </w:p>
          <w:p w14:paraId="35AA02BA" w14:textId="77777777" w:rsidR="005161EE" w:rsidRDefault="00000000">
            <w:pPr>
              <w:pStyle w:val="AM0"/>
              <w:ind w:firstLine="496"/>
              <w:rPr>
                <w:rFonts w:eastAsia="宋体"/>
                <w:sz w:val="24"/>
                <w:szCs w:val="24"/>
              </w:rPr>
            </w:pPr>
            <w:r>
              <w:rPr>
                <w:rFonts w:eastAsia="宋体"/>
                <w:sz w:val="24"/>
                <w:szCs w:val="24"/>
              </w:rPr>
              <w:t>噪声从声源传播到受声点，受传播距离，空气吸收，阻挡物的反射与屏障等因素的影响而产生衰减。用</w:t>
            </w:r>
            <w:r>
              <w:rPr>
                <w:rFonts w:eastAsia="宋体"/>
                <w:sz w:val="24"/>
                <w:szCs w:val="24"/>
              </w:rPr>
              <w:t>A</w:t>
            </w:r>
            <w:r>
              <w:rPr>
                <w:rFonts w:eastAsia="宋体"/>
                <w:sz w:val="24"/>
                <w:szCs w:val="24"/>
              </w:rPr>
              <w:t>声级进行预测时，其预测模式如下：</w:t>
            </w:r>
          </w:p>
          <w:p w14:paraId="563779C7" w14:textId="77777777" w:rsidR="005161EE" w:rsidRDefault="00000000">
            <w:pPr>
              <w:pStyle w:val="AM0"/>
              <w:ind w:firstLine="480"/>
              <w:jc w:val="center"/>
              <w:rPr>
                <w:rFonts w:eastAsia="宋体"/>
                <w:sz w:val="24"/>
                <w:szCs w:val="24"/>
              </w:rPr>
            </w:pPr>
            <w:r>
              <w:rPr>
                <w:rFonts w:eastAsia="宋体"/>
                <w:sz w:val="24"/>
                <w:szCs w:val="24"/>
              </w:rPr>
              <w:object w:dxaOrig="3872" w:dyaOrig="380" w14:anchorId="0140A81E">
                <v:shape id="_x0000_i1026" type="#_x0000_t75" style="width:193.5pt;height:18.75pt" o:ole="">
                  <v:imagedata r:id="rId54" o:title=""/>
                </v:shape>
                <o:OLEObject Type="Embed" ProgID="Equation.3" ShapeID="_x0000_i1026" DrawAspect="Content" ObjectID="_1719985363" r:id="rId55"/>
              </w:object>
            </w:r>
          </w:p>
          <w:p w14:paraId="2947A9D3" w14:textId="77777777" w:rsidR="005161EE" w:rsidRDefault="00000000">
            <w:pPr>
              <w:pStyle w:val="AM0"/>
              <w:ind w:firstLine="496"/>
              <w:rPr>
                <w:rFonts w:eastAsia="宋体"/>
                <w:sz w:val="24"/>
                <w:szCs w:val="24"/>
              </w:rPr>
            </w:pPr>
            <w:r>
              <w:rPr>
                <w:rFonts w:eastAsia="宋体"/>
                <w:sz w:val="24"/>
                <w:szCs w:val="24"/>
              </w:rPr>
              <w:t>式中：</w:t>
            </w:r>
          </w:p>
          <w:p w14:paraId="3D4AD806" w14:textId="77777777" w:rsidR="005161EE" w:rsidRDefault="00000000">
            <w:pPr>
              <w:pStyle w:val="AM0"/>
              <w:ind w:firstLine="480"/>
              <w:rPr>
                <w:rFonts w:eastAsia="宋体"/>
                <w:sz w:val="24"/>
                <w:szCs w:val="24"/>
              </w:rPr>
            </w:pPr>
            <w:r>
              <w:rPr>
                <w:rFonts w:eastAsia="宋体"/>
                <w:sz w:val="24"/>
                <w:szCs w:val="24"/>
              </w:rPr>
              <w:object w:dxaOrig="584" w:dyaOrig="380" w14:anchorId="287E2F5D">
                <v:shape id="_x0000_i1027" type="#_x0000_t75" style="width:29.25pt;height:18.75pt" o:ole="">
                  <v:imagedata r:id="rId56" o:title=""/>
                </v:shape>
                <o:OLEObject Type="Embed" ProgID="Equation.3" ShapeID="_x0000_i1027" DrawAspect="Content" ObjectID="_1719985364" r:id="rId57"/>
              </w:object>
            </w:r>
            <w:r>
              <w:rPr>
                <w:rFonts w:eastAsia="宋体"/>
                <w:sz w:val="24"/>
                <w:szCs w:val="24"/>
              </w:rPr>
              <w:t>—</w:t>
            </w:r>
            <w:r>
              <w:rPr>
                <w:rFonts w:eastAsia="宋体"/>
                <w:sz w:val="24"/>
                <w:szCs w:val="24"/>
              </w:rPr>
              <w:t>距声源</w:t>
            </w:r>
            <w:r>
              <w:rPr>
                <w:rFonts w:eastAsia="宋体"/>
                <w:sz w:val="24"/>
                <w:szCs w:val="24"/>
              </w:rPr>
              <w:t>r</w:t>
            </w:r>
            <w:r>
              <w:rPr>
                <w:rFonts w:eastAsia="宋体"/>
                <w:sz w:val="24"/>
                <w:szCs w:val="24"/>
              </w:rPr>
              <w:t>处的</w:t>
            </w:r>
            <w:r>
              <w:rPr>
                <w:rFonts w:eastAsia="宋体"/>
                <w:sz w:val="24"/>
                <w:szCs w:val="24"/>
              </w:rPr>
              <w:t>A</w:t>
            </w:r>
            <w:r>
              <w:rPr>
                <w:rFonts w:eastAsia="宋体"/>
                <w:sz w:val="24"/>
                <w:szCs w:val="24"/>
              </w:rPr>
              <w:t>声级；</w:t>
            </w:r>
          </w:p>
          <w:p w14:paraId="7B4E25E2" w14:textId="77777777" w:rsidR="005161EE" w:rsidRDefault="00000000">
            <w:pPr>
              <w:pStyle w:val="AM0"/>
              <w:ind w:firstLine="480"/>
              <w:rPr>
                <w:rFonts w:eastAsia="宋体"/>
                <w:sz w:val="24"/>
                <w:szCs w:val="24"/>
              </w:rPr>
            </w:pPr>
            <w:r>
              <w:rPr>
                <w:rFonts w:eastAsia="宋体"/>
                <w:sz w:val="24"/>
                <w:szCs w:val="24"/>
              </w:rPr>
              <w:object w:dxaOrig="638" w:dyaOrig="380" w14:anchorId="0BEBB990">
                <v:shape id="_x0000_i1028" type="#_x0000_t75" style="width:32.25pt;height:18.75pt" o:ole="">
                  <v:imagedata r:id="rId58" o:title=""/>
                </v:shape>
                <o:OLEObject Type="Embed" ProgID="Equation.3" ShapeID="_x0000_i1028" DrawAspect="Content" ObjectID="_1719985365" r:id="rId59"/>
              </w:object>
            </w:r>
            <w:r>
              <w:rPr>
                <w:rFonts w:eastAsia="宋体"/>
                <w:sz w:val="24"/>
                <w:szCs w:val="24"/>
              </w:rPr>
              <w:t>—</w:t>
            </w:r>
            <w:r>
              <w:rPr>
                <w:rFonts w:eastAsia="宋体"/>
                <w:sz w:val="24"/>
                <w:szCs w:val="24"/>
              </w:rPr>
              <w:t>参考位置</w:t>
            </w:r>
            <w:r>
              <w:rPr>
                <w:rFonts w:eastAsia="宋体"/>
                <w:sz w:val="24"/>
                <w:szCs w:val="24"/>
              </w:rPr>
              <w:t>ro</w:t>
            </w:r>
            <w:r>
              <w:rPr>
                <w:rFonts w:eastAsia="宋体"/>
                <w:sz w:val="24"/>
                <w:szCs w:val="24"/>
              </w:rPr>
              <w:t>处的</w:t>
            </w:r>
            <w:r>
              <w:rPr>
                <w:rFonts w:eastAsia="宋体"/>
                <w:sz w:val="24"/>
                <w:szCs w:val="24"/>
              </w:rPr>
              <w:t>A</w:t>
            </w:r>
            <w:r>
              <w:rPr>
                <w:rFonts w:eastAsia="宋体"/>
                <w:sz w:val="24"/>
                <w:szCs w:val="24"/>
              </w:rPr>
              <w:t>声级；</w:t>
            </w:r>
          </w:p>
          <w:p w14:paraId="001048CA" w14:textId="77777777" w:rsidR="005161EE" w:rsidRDefault="00000000">
            <w:pPr>
              <w:pStyle w:val="AM0"/>
              <w:ind w:firstLine="480"/>
              <w:rPr>
                <w:rFonts w:eastAsia="宋体"/>
                <w:sz w:val="24"/>
                <w:szCs w:val="24"/>
              </w:rPr>
            </w:pPr>
            <w:r>
              <w:rPr>
                <w:rFonts w:eastAsia="宋体"/>
                <w:sz w:val="24"/>
                <w:szCs w:val="24"/>
              </w:rPr>
              <w:object w:dxaOrig="394" w:dyaOrig="353" w14:anchorId="6D3A7FD2">
                <v:shape id="_x0000_i1029" type="#_x0000_t75" style="width:19.5pt;height:18pt" o:ole="">
                  <v:imagedata r:id="rId60" o:title=""/>
                </v:shape>
                <o:OLEObject Type="Embed" ProgID="Equation.3" ShapeID="_x0000_i1029" DrawAspect="Content" ObjectID="_1719985366" r:id="rId61"/>
              </w:object>
            </w:r>
            <w:r>
              <w:rPr>
                <w:rFonts w:eastAsia="宋体"/>
                <w:sz w:val="24"/>
                <w:szCs w:val="24"/>
              </w:rPr>
              <w:t>—</w:t>
            </w:r>
            <w:r>
              <w:rPr>
                <w:rFonts w:eastAsia="宋体"/>
                <w:sz w:val="24"/>
                <w:szCs w:val="24"/>
              </w:rPr>
              <w:t>声波几何发散所引起的</w:t>
            </w:r>
            <w:r>
              <w:rPr>
                <w:rFonts w:eastAsia="宋体"/>
                <w:sz w:val="24"/>
                <w:szCs w:val="24"/>
              </w:rPr>
              <w:t>A</w:t>
            </w:r>
            <w:r>
              <w:rPr>
                <w:rFonts w:eastAsia="宋体"/>
                <w:sz w:val="24"/>
                <w:szCs w:val="24"/>
              </w:rPr>
              <w:t>声级衰减量，即距离所引起的衰减，无指向性点声源几何发散衰减的基本公式为：</w:t>
            </w:r>
          </w:p>
          <w:p w14:paraId="0BC52043" w14:textId="77777777" w:rsidR="005161EE" w:rsidRDefault="00000000">
            <w:pPr>
              <w:pStyle w:val="AM0"/>
              <w:ind w:firstLine="480"/>
              <w:jc w:val="center"/>
              <w:rPr>
                <w:rFonts w:eastAsia="宋体"/>
                <w:sz w:val="24"/>
                <w:szCs w:val="24"/>
              </w:rPr>
            </w:pPr>
            <w:r>
              <w:rPr>
                <w:rFonts w:eastAsia="宋体"/>
                <w:sz w:val="24"/>
                <w:szCs w:val="24"/>
              </w:rPr>
              <w:object w:dxaOrig="394" w:dyaOrig="353" w14:anchorId="78468DD0">
                <v:shape id="_x0000_i1030" type="#_x0000_t75" style="width:19.5pt;height:18pt" o:ole="">
                  <v:imagedata r:id="rId62" o:title=""/>
                </v:shape>
                <o:OLEObject Type="Embed" ProgID="Equation.3" ShapeID="_x0000_i1030" DrawAspect="Content" ObjectID="_1719985367" r:id="rId63"/>
              </w:object>
            </w:r>
            <w:r>
              <w:rPr>
                <w:rFonts w:eastAsia="宋体"/>
                <w:sz w:val="24"/>
                <w:szCs w:val="24"/>
              </w:rPr>
              <w:t>＝</w:t>
            </w:r>
            <w:r>
              <w:rPr>
                <w:rFonts w:eastAsia="宋体"/>
                <w:sz w:val="24"/>
                <w:szCs w:val="24"/>
              </w:rPr>
              <w:t>20lg(r/ro)</w:t>
            </w:r>
            <w:r>
              <w:rPr>
                <w:rFonts w:eastAsia="宋体"/>
                <w:sz w:val="24"/>
                <w:szCs w:val="24"/>
              </w:rPr>
              <w:t>；</w:t>
            </w:r>
          </w:p>
          <w:p w14:paraId="24736AA2" w14:textId="77777777" w:rsidR="005161EE" w:rsidRDefault="00000000">
            <w:pPr>
              <w:pStyle w:val="AM0"/>
              <w:ind w:firstLine="480"/>
              <w:rPr>
                <w:rFonts w:eastAsia="宋体"/>
                <w:sz w:val="24"/>
                <w:szCs w:val="24"/>
              </w:rPr>
            </w:pPr>
            <w:r>
              <w:rPr>
                <w:rFonts w:eastAsia="宋体"/>
                <w:sz w:val="24"/>
                <w:szCs w:val="24"/>
              </w:rPr>
              <w:object w:dxaOrig="421" w:dyaOrig="353" w14:anchorId="45BB6A29">
                <v:shape id="_x0000_i1031" type="#_x0000_t75" style="width:21pt;height:18pt" o:ole="">
                  <v:imagedata r:id="rId64" o:title=""/>
                </v:shape>
                <o:OLEObject Type="Embed" ProgID="Equation.3" ShapeID="_x0000_i1031" DrawAspect="Content" ObjectID="_1719985368" r:id="rId65"/>
              </w:object>
            </w:r>
            <w:r>
              <w:rPr>
                <w:rFonts w:eastAsia="宋体"/>
                <w:sz w:val="24"/>
                <w:szCs w:val="24"/>
              </w:rPr>
              <w:t>—</w:t>
            </w:r>
            <w:r>
              <w:rPr>
                <w:rFonts w:eastAsia="宋体"/>
                <w:sz w:val="24"/>
                <w:szCs w:val="24"/>
              </w:rPr>
              <w:t>遮挡物所引起的</w:t>
            </w:r>
            <w:r>
              <w:rPr>
                <w:rFonts w:eastAsia="宋体"/>
                <w:sz w:val="24"/>
                <w:szCs w:val="24"/>
              </w:rPr>
              <w:t>A</w:t>
            </w:r>
            <w:r>
              <w:rPr>
                <w:rFonts w:eastAsia="宋体"/>
                <w:sz w:val="24"/>
                <w:szCs w:val="24"/>
              </w:rPr>
              <w:t>声级衰减量，遮挡物包括建筑物墙壁的阻挡、建筑物声屏障效应以及植物的吸收屏障效应等，对于产生阻挡的植物而言，只有通过密集的植物丛时，才会对噪声产生阻挡衰减作用。本评价不考虑，即取值为</w:t>
            </w:r>
            <w:r>
              <w:rPr>
                <w:rFonts w:eastAsia="宋体"/>
                <w:sz w:val="24"/>
                <w:szCs w:val="24"/>
              </w:rPr>
              <w:t>0</w:t>
            </w:r>
            <w:r>
              <w:rPr>
                <w:rFonts w:eastAsia="宋体"/>
                <w:sz w:val="24"/>
                <w:szCs w:val="24"/>
              </w:rPr>
              <w:t>。</w:t>
            </w:r>
          </w:p>
          <w:p w14:paraId="7ACE8423" w14:textId="77777777" w:rsidR="005161EE" w:rsidRDefault="00000000">
            <w:pPr>
              <w:spacing w:line="360" w:lineRule="auto"/>
              <w:ind w:firstLineChars="200" w:firstLine="480"/>
              <w:rPr>
                <w:spacing w:val="4"/>
                <w:kern w:val="18"/>
                <w:sz w:val="24"/>
                <w:szCs w:val="24"/>
              </w:rPr>
            </w:pPr>
            <w:r>
              <w:rPr>
                <w:spacing w:val="4"/>
                <w:kern w:val="18"/>
                <w:sz w:val="24"/>
                <w:szCs w:val="24"/>
              </w:rPr>
              <w:object w:dxaOrig="435" w:dyaOrig="353" w14:anchorId="41E47BA3">
                <v:shape id="_x0000_i1032" type="#_x0000_t75" style="width:21.75pt;height:18pt" o:ole="">
                  <v:imagedata r:id="rId66" o:title=""/>
                </v:shape>
                <o:OLEObject Type="Embed" ProgID="Equation.3" ShapeID="_x0000_i1032" DrawAspect="Content" ObjectID="_1719985369" r:id="rId67"/>
              </w:object>
            </w:r>
            <w:r>
              <w:rPr>
                <w:spacing w:val="4"/>
                <w:kern w:val="18"/>
                <w:sz w:val="24"/>
                <w:szCs w:val="24"/>
              </w:rPr>
              <w:t>—</w:t>
            </w:r>
            <w:r>
              <w:rPr>
                <w:spacing w:val="4"/>
                <w:kern w:val="18"/>
                <w:sz w:val="24"/>
                <w:szCs w:val="24"/>
              </w:rPr>
              <w:t>空气吸收所引起的</w:t>
            </w:r>
            <w:r>
              <w:rPr>
                <w:spacing w:val="4"/>
                <w:kern w:val="18"/>
                <w:sz w:val="24"/>
                <w:szCs w:val="24"/>
              </w:rPr>
              <w:t>A</w:t>
            </w:r>
            <w:r>
              <w:rPr>
                <w:spacing w:val="4"/>
                <w:kern w:val="18"/>
                <w:sz w:val="24"/>
                <w:szCs w:val="24"/>
              </w:rPr>
              <w:t>声级衰减量，</w:t>
            </w:r>
            <w:r>
              <w:rPr>
                <w:spacing w:val="4"/>
                <w:kern w:val="18"/>
                <w:sz w:val="24"/>
                <w:szCs w:val="24"/>
              </w:rPr>
              <w:object w:dxaOrig="1617" w:dyaOrig="638" w14:anchorId="756806C3">
                <v:shape id="_x0000_i1033" type="#_x0000_t75" style="width:81pt;height:32.25pt" o:ole="">
                  <v:imagedata r:id="rId68" o:title=""/>
                </v:shape>
                <o:OLEObject Type="Embed" ProgID="Equation.3" ShapeID="_x0000_i1033" DrawAspect="Content" ObjectID="_1719985370" r:id="rId69"/>
              </w:object>
            </w:r>
            <w:r>
              <w:rPr>
                <w:spacing w:val="4"/>
                <w:kern w:val="18"/>
                <w:sz w:val="24"/>
                <w:szCs w:val="24"/>
              </w:rPr>
              <w:t>，</w:t>
            </w:r>
            <w:r>
              <w:rPr>
                <w:spacing w:val="4"/>
                <w:kern w:val="18"/>
                <w:sz w:val="24"/>
                <w:szCs w:val="24"/>
              </w:rPr>
              <w:t>a</w:t>
            </w:r>
            <w:r>
              <w:rPr>
                <w:spacing w:val="4"/>
                <w:kern w:val="18"/>
                <w:sz w:val="24"/>
                <w:szCs w:val="24"/>
              </w:rPr>
              <w:t>为每</w:t>
            </w:r>
            <w:r>
              <w:rPr>
                <w:spacing w:val="4"/>
                <w:kern w:val="18"/>
                <w:sz w:val="24"/>
                <w:szCs w:val="24"/>
              </w:rPr>
              <w:t>100m</w:t>
            </w:r>
            <w:r>
              <w:rPr>
                <w:spacing w:val="4"/>
                <w:kern w:val="18"/>
                <w:sz w:val="24"/>
                <w:szCs w:val="24"/>
              </w:rPr>
              <w:t>空气的吸声系数，其值与温度、湿度以及噪声的频率有关，一般来讲，对高频部分的空气吸声系数很大，而对中低频部分则很小，</w:t>
            </w:r>
            <w:r>
              <w:rPr>
                <w:spacing w:val="4"/>
                <w:kern w:val="18"/>
                <w:sz w:val="24"/>
                <w:szCs w:val="24"/>
              </w:rPr>
              <w:t>Δr&lt;200m</w:t>
            </w:r>
            <w:r>
              <w:rPr>
                <w:spacing w:val="4"/>
                <w:kern w:val="18"/>
                <w:sz w:val="24"/>
                <w:szCs w:val="24"/>
              </w:rPr>
              <w:t>时，</w:t>
            </w:r>
            <w:r>
              <w:rPr>
                <w:spacing w:val="4"/>
                <w:kern w:val="18"/>
                <w:sz w:val="24"/>
                <w:szCs w:val="24"/>
              </w:rPr>
              <w:t>Aatm</w:t>
            </w:r>
            <w:r>
              <w:rPr>
                <w:spacing w:val="4"/>
                <w:kern w:val="18"/>
                <w:sz w:val="24"/>
                <w:szCs w:val="24"/>
              </w:rPr>
              <w:t>近似为零，一般情况下可忽略不计；</w:t>
            </w:r>
          </w:p>
          <w:p w14:paraId="5FB01EAF" w14:textId="77777777" w:rsidR="005161EE" w:rsidRDefault="00000000">
            <w:pPr>
              <w:spacing w:line="360" w:lineRule="auto"/>
              <w:ind w:firstLineChars="200" w:firstLine="480"/>
              <w:rPr>
                <w:spacing w:val="4"/>
                <w:kern w:val="18"/>
                <w:sz w:val="24"/>
                <w:szCs w:val="24"/>
              </w:rPr>
            </w:pPr>
            <w:r>
              <w:rPr>
                <w:spacing w:val="4"/>
                <w:kern w:val="18"/>
                <w:sz w:val="24"/>
                <w:szCs w:val="24"/>
              </w:rPr>
              <w:object w:dxaOrig="421" w:dyaOrig="353" w14:anchorId="32D84BEB">
                <v:shape id="_x0000_i1034" type="#_x0000_t75" style="width:21pt;height:18pt" o:ole="">
                  <v:imagedata r:id="rId70" o:title=""/>
                </v:shape>
                <o:OLEObject Type="Embed" ProgID="Equation.3" ShapeID="_x0000_i1034" DrawAspect="Content" ObjectID="_1719985371" r:id="rId71"/>
              </w:object>
            </w:r>
            <w:r>
              <w:rPr>
                <w:spacing w:val="4"/>
                <w:kern w:val="18"/>
                <w:sz w:val="24"/>
                <w:szCs w:val="24"/>
              </w:rPr>
              <w:t>—</w:t>
            </w:r>
            <w:r>
              <w:rPr>
                <w:spacing w:val="4"/>
                <w:kern w:val="18"/>
                <w:sz w:val="24"/>
                <w:szCs w:val="24"/>
              </w:rPr>
              <w:t>附加</w:t>
            </w:r>
            <w:r>
              <w:rPr>
                <w:spacing w:val="4"/>
                <w:kern w:val="18"/>
                <w:sz w:val="24"/>
                <w:szCs w:val="24"/>
              </w:rPr>
              <w:t>A</w:t>
            </w:r>
            <w:r>
              <w:rPr>
                <w:spacing w:val="4"/>
                <w:kern w:val="18"/>
                <w:sz w:val="24"/>
                <w:szCs w:val="24"/>
              </w:rPr>
              <w:t>声衰减量，附加声级衰减包括声波在传播过程中由于云、雾、温度梯度、风而引起的声能量衰减及地面反射和吸收，或近地面的气象条件所引起的衰减。一般情况下的环境影响评价中，不需考虑风、云、雾及温度梯度所引起的附加影响。本评价不考虑，即取值为</w:t>
            </w:r>
            <w:r>
              <w:rPr>
                <w:spacing w:val="4"/>
                <w:kern w:val="18"/>
                <w:sz w:val="24"/>
                <w:szCs w:val="24"/>
              </w:rPr>
              <w:t>0</w:t>
            </w:r>
            <w:r>
              <w:rPr>
                <w:spacing w:val="4"/>
                <w:kern w:val="18"/>
                <w:sz w:val="24"/>
                <w:szCs w:val="24"/>
              </w:rPr>
              <w:t>。</w:t>
            </w:r>
          </w:p>
          <w:p w14:paraId="0296160A" w14:textId="77777777" w:rsidR="005161EE" w:rsidRDefault="00000000">
            <w:pPr>
              <w:spacing w:line="360" w:lineRule="auto"/>
              <w:ind w:firstLineChars="200" w:firstLine="496"/>
              <w:rPr>
                <w:spacing w:val="4"/>
                <w:kern w:val="18"/>
                <w:sz w:val="24"/>
                <w:szCs w:val="24"/>
              </w:rPr>
            </w:pPr>
            <w:r>
              <w:rPr>
                <w:spacing w:val="4"/>
                <w:kern w:val="18"/>
                <w:sz w:val="24"/>
                <w:szCs w:val="24"/>
              </w:rPr>
              <w:t>基于上述分析，本评价采用下列公式计算距离施工机械不同距离处的噪声值：</w:t>
            </w:r>
          </w:p>
          <w:p w14:paraId="52D837C7" w14:textId="77777777" w:rsidR="005161EE" w:rsidRDefault="00000000">
            <w:pPr>
              <w:spacing w:line="360" w:lineRule="auto"/>
              <w:ind w:firstLineChars="200" w:firstLine="480"/>
              <w:jc w:val="center"/>
              <w:rPr>
                <w:spacing w:val="4"/>
                <w:kern w:val="18"/>
                <w:sz w:val="24"/>
                <w:szCs w:val="24"/>
              </w:rPr>
            </w:pPr>
            <w:r>
              <w:rPr>
                <w:spacing w:val="4"/>
                <w:kern w:val="18"/>
                <w:sz w:val="24"/>
                <w:szCs w:val="24"/>
              </w:rPr>
              <w:object w:dxaOrig="4143" w:dyaOrig="761" w14:anchorId="2EE5518F">
                <v:shape id="_x0000_i1035" type="#_x0000_t75" style="width:207pt;height:38.25pt" o:ole="">
                  <v:imagedata r:id="rId72" o:title=""/>
                </v:shape>
                <o:OLEObject Type="Embed" ProgID="Equation.3" ShapeID="_x0000_i1035" DrawAspect="Content" ObjectID="_1719985372" r:id="rId73"/>
              </w:object>
            </w:r>
          </w:p>
          <w:p w14:paraId="4BE0A556" w14:textId="77777777" w:rsidR="005161EE" w:rsidRDefault="00000000">
            <w:pPr>
              <w:spacing w:line="360" w:lineRule="auto"/>
              <w:ind w:firstLineChars="200" w:firstLine="496"/>
              <w:rPr>
                <w:spacing w:val="4"/>
                <w:kern w:val="18"/>
                <w:sz w:val="24"/>
                <w:szCs w:val="24"/>
              </w:rPr>
            </w:pPr>
            <w:r>
              <w:rPr>
                <w:spacing w:val="4"/>
                <w:kern w:val="18"/>
                <w:sz w:val="24"/>
                <w:szCs w:val="24"/>
              </w:rPr>
              <w:t>计算的预测值与环境本底值叠加计算出预测点的总声压级。</w:t>
            </w:r>
          </w:p>
          <w:p w14:paraId="0433AF22" w14:textId="77777777" w:rsidR="005161EE" w:rsidRDefault="00000000">
            <w:pPr>
              <w:spacing w:line="360" w:lineRule="auto"/>
              <w:ind w:firstLineChars="200" w:firstLine="496"/>
              <w:rPr>
                <w:spacing w:val="4"/>
                <w:kern w:val="18"/>
                <w:sz w:val="24"/>
                <w:szCs w:val="24"/>
              </w:rPr>
            </w:pPr>
            <w:r>
              <w:rPr>
                <w:spacing w:val="4"/>
                <w:kern w:val="18"/>
                <w:sz w:val="24"/>
                <w:szCs w:val="24"/>
              </w:rPr>
              <w:t>(3)</w:t>
            </w:r>
            <w:r>
              <w:rPr>
                <w:spacing w:val="4"/>
                <w:kern w:val="18"/>
                <w:sz w:val="24"/>
                <w:szCs w:val="24"/>
              </w:rPr>
              <w:t>计算结果</w:t>
            </w:r>
          </w:p>
          <w:p w14:paraId="4DD26B7D" w14:textId="77777777" w:rsidR="005161EE" w:rsidRDefault="00000000">
            <w:pPr>
              <w:spacing w:line="360" w:lineRule="auto"/>
              <w:ind w:firstLineChars="200" w:firstLine="496"/>
              <w:rPr>
                <w:spacing w:val="4"/>
                <w:kern w:val="18"/>
                <w:sz w:val="24"/>
                <w:szCs w:val="24"/>
              </w:rPr>
            </w:pPr>
            <w:r>
              <w:rPr>
                <w:spacing w:val="4"/>
                <w:kern w:val="18"/>
                <w:sz w:val="24"/>
                <w:szCs w:val="24"/>
              </w:rPr>
              <w:t>本评价预测出各个施工阶段的噪声在不同距离上的衰减情况以及环境敏感点的噪声值，见表</w:t>
            </w:r>
            <w:r>
              <w:rPr>
                <w:spacing w:val="4"/>
                <w:kern w:val="18"/>
                <w:sz w:val="24"/>
                <w:szCs w:val="24"/>
              </w:rPr>
              <w:t>45</w:t>
            </w:r>
            <w:r>
              <w:rPr>
                <w:spacing w:val="4"/>
                <w:kern w:val="18"/>
                <w:sz w:val="24"/>
                <w:szCs w:val="24"/>
              </w:rPr>
              <w:t>和表</w:t>
            </w:r>
            <w:r>
              <w:rPr>
                <w:spacing w:val="4"/>
                <w:kern w:val="18"/>
                <w:sz w:val="24"/>
                <w:szCs w:val="24"/>
              </w:rPr>
              <w:t>46</w:t>
            </w:r>
            <w:r>
              <w:rPr>
                <w:spacing w:val="4"/>
                <w:kern w:val="18"/>
                <w:sz w:val="24"/>
                <w:szCs w:val="24"/>
              </w:rPr>
              <w:t>。</w:t>
            </w:r>
          </w:p>
          <w:p w14:paraId="1C7286D5" w14:textId="77777777" w:rsidR="005161EE" w:rsidRDefault="00000000">
            <w:pPr>
              <w:jc w:val="center"/>
              <w:rPr>
                <w:b/>
                <w:sz w:val="24"/>
                <w:szCs w:val="24"/>
              </w:rPr>
            </w:pPr>
            <w:r>
              <w:rPr>
                <w:b/>
                <w:sz w:val="24"/>
                <w:szCs w:val="24"/>
              </w:rPr>
              <w:t>表</w:t>
            </w:r>
            <w:r>
              <w:rPr>
                <w:b/>
                <w:sz w:val="24"/>
                <w:szCs w:val="24"/>
              </w:rPr>
              <w:t xml:space="preserve">45   </w:t>
            </w:r>
            <w:r>
              <w:rPr>
                <w:b/>
                <w:sz w:val="24"/>
                <w:szCs w:val="24"/>
              </w:rPr>
              <w:t>各个施工阶段噪声源的昼间达标范围预测</w:t>
            </w:r>
            <w:r>
              <w:rPr>
                <w:b/>
                <w:sz w:val="24"/>
                <w:szCs w:val="24"/>
              </w:rPr>
              <w:t>[dB(A)]</w:t>
            </w:r>
          </w:p>
          <w:tbl>
            <w:tblPr>
              <w:tblW w:w="906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1291"/>
              <w:gridCol w:w="1293"/>
              <w:gridCol w:w="1293"/>
              <w:gridCol w:w="1293"/>
              <w:gridCol w:w="1293"/>
              <w:gridCol w:w="1293"/>
            </w:tblGrid>
            <w:tr w:rsidR="005161EE" w14:paraId="51E93336" w14:textId="77777777">
              <w:trPr>
                <w:trHeight w:val="278"/>
              </w:trPr>
              <w:tc>
                <w:tcPr>
                  <w:tcW w:w="1310" w:type="dxa"/>
                  <w:vMerge w:val="restart"/>
                  <w:vAlign w:val="center"/>
                </w:tcPr>
                <w:p w14:paraId="70AB6CD9"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施工阶段</w:t>
                  </w:r>
                </w:p>
              </w:tc>
              <w:tc>
                <w:tcPr>
                  <w:tcW w:w="7756" w:type="dxa"/>
                  <w:gridSpan w:val="6"/>
                  <w:vAlign w:val="center"/>
                </w:tcPr>
                <w:p w14:paraId="7B7BA80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距声源距离</w:t>
                  </w:r>
                  <w:r>
                    <w:rPr>
                      <w:rFonts w:ascii="Times New Roman" w:hAnsi="Times New Roman"/>
                      <w:w w:val="100"/>
                      <w:kern w:val="18"/>
                      <w:sz w:val="21"/>
                      <w:szCs w:val="21"/>
                    </w:rPr>
                    <w:t>(m)</w:t>
                  </w:r>
                </w:p>
              </w:tc>
            </w:tr>
            <w:tr w:rsidR="005161EE" w14:paraId="21F3BA15" w14:textId="77777777">
              <w:trPr>
                <w:trHeight w:val="278"/>
              </w:trPr>
              <w:tc>
                <w:tcPr>
                  <w:tcW w:w="1310" w:type="dxa"/>
                  <w:vMerge/>
                  <w:vAlign w:val="center"/>
                </w:tcPr>
                <w:p w14:paraId="7A5E7A67" w14:textId="77777777" w:rsidR="005161EE" w:rsidRDefault="005161EE">
                  <w:pPr>
                    <w:pStyle w:val="Char0"/>
                    <w:rPr>
                      <w:rFonts w:ascii="Times New Roman" w:hAnsi="Times New Roman"/>
                      <w:w w:val="100"/>
                      <w:kern w:val="18"/>
                      <w:sz w:val="21"/>
                      <w:szCs w:val="21"/>
                    </w:rPr>
                  </w:pPr>
                </w:p>
              </w:tc>
              <w:tc>
                <w:tcPr>
                  <w:tcW w:w="1291" w:type="dxa"/>
                  <w:vAlign w:val="center"/>
                </w:tcPr>
                <w:p w14:paraId="158AAED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w:t>
                  </w:r>
                </w:p>
              </w:tc>
              <w:tc>
                <w:tcPr>
                  <w:tcW w:w="1293" w:type="dxa"/>
                  <w:vAlign w:val="center"/>
                </w:tcPr>
                <w:p w14:paraId="046142E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w:t>
                  </w:r>
                </w:p>
              </w:tc>
              <w:tc>
                <w:tcPr>
                  <w:tcW w:w="1293" w:type="dxa"/>
                  <w:vAlign w:val="center"/>
                </w:tcPr>
                <w:p w14:paraId="22502329"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20</w:t>
                  </w:r>
                </w:p>
              </w:tc>
              <w:tc>
                <w:tcPr>
                  <w:tcW w:w="1293" w:type="dxa"/>
                  <w:vAlign w:val="center"/>
                </w:tcPr>
                <w:p w14:paraId="776198C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30</w:t>
                  </w:r>
                </w:p>
              </w:tc>
              <w:tc>
                <w:tcPr>
                  <w:tcW w:w="1293" w:type="dxa"/>
                  <w:vAlign w:val="center"/>
                </w:tcPr>
                <w:p w14:paraId="763030E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40</w:t>
                  </w:r>
                </w:p>
              </w:tc>
              <w:tc>
                <w:tcPr>
                  <w:tcW w:w="1293" w:type="dxa"/>
                  <w:vAlign w:val="center"/>
                </w:tcPr>
                <w:p w14:paraId="31D05FB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w:t>
                  </w:r>
                </w:p>
              </w:tc>
            </w:tr>
            <w:tr w:rsidR="005161EE" w14:paraId="3CBDF4BA" w14:textId="77777777">
              <w:trPr>
                <w:trHeight w:val="278"/>
              </w:trPr>
              <w:tc>
                <w:tcPr>
                  <w:tcW w:w="1310" w:type="dxa"/>
                  <w:vAlign w:val="center"/>
                </w:tcPr>
                <w:p w14:paraId="1E36749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土石方</w:t>
                  </w:r>
                </w:p>
              </w:tc>
              <w:tc>
                <w:tcPr>
                  <w:tcW w:w="1291" w:type="dxa"/>
                  <w:vAlign w:val="center"/>
                </w:tcPr>
                <w:p w14:paraId="2A24CC0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86</w:t>
                  </w:r>
                </w:p>
              </w:tc>
              <w:tc>
                <w:tcPr>
                  <w:tcW w:w="1293" w:type="dxa"/>
                  <w:vAlign w:val="center"/>
                </w:tcPr>
                <w:p w14:paraId="60B51C3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80</w:t>
                  </w:r>
                </w:p>
              </w:tc>
              <w:tc>
                <w:tcPr>
                  <w:tcW w:w="1293" w:type="dxa"/>
                  <w:vAlign w:val="center"/>
                </w:tcPr>
                <w:p w14:paraId="1F0734E2"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74</w:t>
                  </w:r>
                </w:p>
              </w:tc>
              <w:tc>
                <w:tcPr>
                  <w:tcW w:w="1293" w:type="dxa"/>
                  <w:vAlign w:val="center"/>
                </w:tcPr>
                <w:p w14:paraId="7284749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68</w:t>
                  </w:r>
                </w:p>
              </w:tc>
              <w:tc>
                <w:tcPr>
                  <w:tcW w:w="1293" w:type="dxa"/>
                  <w:vAlign w:val="center"/>
                </w:tcPr>
                <w:p w14:paraId="5E7A221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62</w:t>
                  </w:r>
                </w:p>
              </w:tc>
              <w:tc>
                <w:tcPr>
                  <w:tcW w:w="1293" w:type="dxa"/>
                  <w:vAlign w:val="center"/>
                </w:tcPr>
                <w:p w14:paraId="0E7BC19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56</w:t>
                  </w:r>
                </w:p>
              </w:tc>
            </w:tr>
            <w:tr w:rsidR="005161EE" w14:paraId="4624D076" w14:textId="77777777">
              <w:trPr>
                <w:trHeight w:val="278"/>
              </w:trPr>
              <w:tc>
                <w:tcPr>
                  <w:tcW w:w="1310" w:type="dxa"/>
                  <w:vAlign w:val="center"/>
                </w:tcPr>
                <w:p w14:paraId="5E62529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打桩</w:t>
                  </w:r>
                </w:p>
              </w:tc>
              <w:tc>
                <w:tcPr>
                  <w:tcW w:w="1291" w:type="dxa"/>
                  <w:vAlign w:val="center"/>
                </w:tcPr>
                <w:p w14:paraId="7D08697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96</w:t>
                  </w:r>
                </w:p>
              </w:tc>
              <w:tc>
                <w:tcPr>
                  <w:tcW w:w="1293" w:type="dxa"/>
                  <w:vAlign w:val="center"/>
                </w:tcPr>
                <w:p w14:paraId="46C1D90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90</w:t>
                  </w:r>
                </w:p>
              </w:tc>
              <w:tc>
                <w:tcPr>
                  <w:tcW w:w="1293" w:type="dxa"/>
                  <w:vAlign w:val="center"/>
                </w:tcPr>
                <w:p w14:paraId="15B0F98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84</w:t>
                  </w:r>
                </w:p>
              </w:tc>
              <w:tc>
                <w:tcPr>
                  <w:tcW w:w="1293" w:type="dxa"/>
                  <w:vAlign w:val="center"/>
                </w:tcPr>
                <w:p w14:paraId="41618B2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78</w:t>
                  </w:r>
                </w:p>
              </w:tc>
              <w:tc>
                <w:tcPr>
                  <w:tcW w:w="1293" w:type="dxa"/>
                  <w:vAlign w:val="center"/>
                </w:tcPr>
                <w:p w14:paraId="5624529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72</w:t>
                  </w:r>
                </w:p>
              </w:tc>
              <w:tc>
                <w:tcPr>
                  <w:tcW w:w="1293" w:type="dxa"/>
                  <w:vAlign w:val="center"/>
                </w:tcPr>
                <w:p w14:paraId="4A80B17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66</w:t>
                  </w:r>
                </w:p>
              </w:tc>
            </w:tr>
            <w:tr w:rsidR="005161EE" w14:paraId="16DA9015" w14:textId="77777777">
              <w:trPr>
                <w:trHeight w:val="278"/>
              </w:trPr>
              <w:tc>
                <w:tcPr>
                  <w:tcW w:w="1310" w:type="dxa"/>
                  <w:vAlign w:val="center"/>
                </w:tcPr>
                <w:p w14:paraId="0D5E1B7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结构</w:t>
                  </w:r>
                </w:p>
              </w:tc>
              <w:tc>
                <w:tcPr>
                  <w:tcW w:w="1291" w:type="dxa"/>
                  <w:vAlign w:val="center"/>
                </w:tcPr>
                <w:p w14:paraId="6E5104A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91</w:t>
                  </w:r>
                </w:p>
              </w:tc>
              <w:tc>
                <w:tcPr>
                  <w:tcW w:w="1293" w:type="dxa"/>
                  <w:vAlign w:val="center"/>
                </w:tcPr>
                <w:p w14:paraId="352BE1F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85</w:t>
                  </w:r>
                </w:p>
              </w:tc>
              <w:tc>
                <w:tcPr>
                  <w:tcW w:w="1293" w:type="dxa"/>
                  <w:vAlign w:val="center"/>
                </w:tcPr>
                <w:p w14:paraId="6F87B6C9"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79</w:t>
                  </w:r>
                </w:p>
              </w:tc>
              <w:tc>
                <w:tcPr>
                  <w:tcW w:w="1293" w:type="dxa"/>
                  <w:vAlign w:val="center"/>
                </w:tcPr>
                <w:p w14:paraId="447C2DDD"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75</w:t>
                  </w:r>
                </w:p>
              </w:tc>
              <w:tc>
                <w:tcPr>
                  <w:tcW w:w="1293" w:type="dxa"/>
                  <w:vAlign w:val="center"/>
                </w:tcPr>
                <w:p w14:paraId="6AF8400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73</w:t>
                  </w:r>
                </w:p>
              </w:tc>
              <w:tc>
                <w:tcPr>
                  <w:tcW w:w="1293" w:type="dxa"/>
                  <w:vAlign w:val="center"/>
                </w:tcPr>
                <w:p w14:paraId="50BDA7C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68</w:t>
                  </w:r>
                </w:p>
              </w:tc>
            </w:tr>
            <w:tr w:rsidR="005161EE" w14:paraId="20094AF1" w14:textId="77777777">
              <w:trPr>
                <w:trHeight w:val="278"/>
              </w:trPr>
              <w:tc>
                <w:tcPr>
                  <w:tcW w:w="1310" w:type="dxa"/>
                  <w:vAlign w:val="center"/>
                </w:tcPr>
                <w:p w14:paraId="59D622B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装修</w:t>
                  </w:r>
                </w:p>
              </w:tc>
              <w:tc>
                <w:tcPr>
                  <w:tcW w:w="1291" w:type="dxa"/>
                  <w:vAlign w:val="center"/>
                </w:tcPr>
                <w:p w14:paraId="06FF6D7A"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81</w:t>
                  </w:r>
                </w:p>
              </w:tc>
              <w:tc>
                <w:tcPr>
                  <w:tcW w:w="1293" w:type="dxa"/>
                  <w:vAlign w:val="center"/>
                </w:tcPr>
                <w:p w14:paraId="1017995F"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75</w:t>
                  </w:r>
                </w:p>
              </w:tc>
              <w:tc>
                <w:tcPr>
                  <w:tcW w:w="1293" w:type="dxa"/>
                  <w:vAlign w:val="center"/>
                </w:tcPr>
                <w:p w14:paraId="74637FE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69</w:t>
                  </w:r>
                </w:p>
              </w:tc>
              <w:tc>
                <w:tcPr>
                  <w:tcW w:w="1293" w:type="dxa"/>
                  <w:vAlign w:val="center"/>
                </w:tcPr>
                <w:p w14:paraId="282E386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65</w:t>
                  </w:r>
                </w:p>
              </w:tc>
              <w:tc>
                <w:tcPr>
                  <w:tcW w:w="1293" w:type="dxa"/>
                  <w:vAlign w:val="center"/>
                </w:tcPr>
                <w:p w14:paraId="1035A01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59</w:t>
                  </w:r>
                </w:p>
              </w:tc>
              <w:tc>
                <w:tcPr>
                  <w:tcW w:w="1293" w:type="dxa"/>
                  <w:vAlign w:val="center"/>
                </w:tcPr>
                <w:p w14:paraId="744BEE7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53</w:t>
                  </w:r>
                </w:p>
              </w:tc>
            </w:tr>
          </w:tbl>
          <w:p w14:paraId="1F8CBA12" w14:textId="77777777" w:rsidR="005161EE" w:rsidRDefault="00000000">
            <w:pPr>
              <w:pStyle w:val="aff0"/>
              <w:spacing w:line="240" w:lineRule="auto"/>
              <w:rPr>
                <w:rFonts w:ascii="Times New Roman" w:hAnsi="Times New Roman"/>
                <w:b/>
              </w:rPr>
            </w:pPr>
            <w:r>
              <w:rPr>
                <w:rFonts w:ascii="Times New Roman" w:hAnsi="Times New Roman"/>
                <w:b/>
              </w:rPr>
              <w:t>表</w:t>
            </w:r>
            <w:r>
              <w:rPr>
                <w:rFonts w:ascii="Times New Roman" w:hAnsi="Times New Roman"/>
                <w:b/>
              </w:rPr>
              <w:t xml:space="preserve">46   </w:t>
            </w:r>
            <w:r>
              <w:rPr>
                <w:rFonts w:ascii="Times New Roman" w:hAnsi="Times New Roman"/>
                <w:b/>
              </w:rPr>
              <w:t>各个施工阶段噪声源的夜间达标范围预测（</w:t>
            </w:r>
            <w:r>
              <w:rPr>
                <w:rFonts w:ascii="Times New Roman" w:hAnsi="Times New Roman"/>
                <w:b/>
              </w:rPr>
              <w:t>dB(A)</w:t>
            </w:r>
            <w:r>
              <w:rPr>
                <w:rFonts w:ascii="Times New Roman" w:hAnsi="Times New Roman"/>
                <w:b/>
              </w:rPr>
              <w:t>）</w:t>
            </w:r>
          </w:p>
          <w:tbl>
            <w:tblPr>
              <w:tblW w:w="906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25"/>
              <w:gridCol w:w="1289"/>
              <w:gridCol w:w="1289"/>
              <w:gridCol w:w="1291"/>
              <w:gridCol w:w="1290"/>
              <w:gridCol w:w="1289"/>
              <w:gridCol w:w="1293"/>
            </w:tblGrid>
            <w:tr w:rsidR="005161EE" w14:paraId="7894A5DE" w14:textId="77777777">
              <w:trPr>
                <w:trHeight w:val="285"/>
              </w:trPr>
              <w:tc>
                <w:tcPr>
                  <w:tcW w:w="1325" w:type="dxa"/>
                  <w:vMerge w:val="restart"/>
                  <w:vAlign w:val="center"/>
                </w:tcPr>
                <w:p w14:paraId="74CB190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施工阶段</w:t>
                  </w:r>
                </w:p>
              </w:tc>
              <w:tc>
                <w:tcPr>
                  <w:tcW w:w="7741" w:type="dxa"/>
                  <w:gridSpan w:val="6"/>
                  <w:vAlign w:val="center"/>
                </w:tcPr>
                <w:p w14:paraId="2E8D2A1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距声源距离</w:t>
                  </w:r>
                  <w:r>
                    <w:rPr>
                      <w:rFonts w:ascii="Times New Roman" w:hAnsi="Times New Roman"/>
                      <w:w w:val="100"/>
                      <w:kern w:val="18"/>
                      <w:sz w:val="21"/>
                      <w:szCs w:val="21"/>
                    </w:rPr>
                    <w:t>(m)</w:t>
                  </w:r>
                </w:p>
              </w:tc>
            </w:tr>
            <w:tr w:rsidR="005161EE" w14:paraId="58563717" w14:textId="77777777">
              <w:trPr>
                <w:trHeight w:val="285"/>
              </w:trPr>
              <w:tc>
                <w:tcPr>
                  <w:tcW w:w="1325" w:type="dxa"/>
                  <w:vMerge/>
                  <w:vAlign w:val="center"/>
                </w:tcPr>
                <w:p w14:paraId="79AC3CF7" w14:textId="77777777" w:rsidR="005161EE" w:rsidRDefault="005161EE">
                  <w:pPr>
                    <w:pStyle w:val="Char0"/>
                    <w:rPr>
                      <w:rFonts w:ascii="Times New Roman" w:hAnsi="Times New Roman"/>
                      <w:w w:val="100"/>
                      <w:kern w:val="18"/>
                      <w:sz w:val="21"/>
                      <w:szCs w:val="21"/>
                    </w:rPr>
                  </w:pPr>
                </w:p>
              </w:tc>
              <w:tc>
                <w:tcPr>
                  <w:tcW w:w="1289" w:type="dxa"/>
                  <w:vAlign w:val="center"/>
                </w:tcPr>
                <w:p w14:paraId="5FABD1B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w:t>
                  </w:r>
                </w:p>
              </w:tc>
              <w:tc>
                <w:tcPr>
                  <w:tcW w:w="1289" w:type="dxa"/>
                  <w:vAlign w:val="center"/>
                </w:tcPr>
                <w:p w14:paraId="5D99D27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100</w:t>
                  </w:r>
                </w:p>
              </w:tc>
              <w:tc>
                <w:tcPr>
                  <w:tcW w:w="1291" w:type="dxa"/>
                  <w:vAlign w:val="center"/>
                </w:tcPr>
                <w:p w14:paraId="712C0FC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150</w:t>
                  </w:r>
                </w:p>
              </w:tc>
              <w:tc>
                <w:tcPr>
                  <w:tcW w:w="1290" w:type="dxa"/>
                  <w:vAlign w:val="center"/>
                </w:tcPr>
                <w:p w14:paraId="4265F20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200</w:t>
                  </w:r>
                </w:p>
              </w:tc>
              <w:tc>
                <w:tcPr>
                  <w:tcW w:w="1289" w:type="dxa"/>
                  <w:vAlign w:val="center"/>
                </w:tcPr>
                <w:p w14:paraId="5C02BAF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300</w:t>
                  </w:r>
                </w:p>
              </w:tc>
              <w:tc>
                <w:tcPr>
                  <w:tcW w:w="1293" w:type="dxa"/>
                  <w:vAlign w:val="center"/>
                </w:tcPr>
                <w:p w14:paraId="6FCAF642"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350</w:t>
                  </w:r>
                </w:p>
              </w:tc>
            </w:tr>
            <w:tr w:rsidR="005161EE" w14:paraId="1E468C04" w14:textId="77777777">
              <w:trPr>
                <w:trHeight w:val="313"/>
              </w:trPr>
              <w:tc>
                <w:tcPr>
                  <w:tcW w:w="1325" w:type="dxa"/>
                  <w:vAlign w:val="center"/>
                </w:tcPr>
                <w:p w14:paraId="7E8C439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土石方</w:t>
                  </w:r>
                </w:p>
              </w:tc>
              <w:tc>
                <w:tcPr>
                  <w:tcW w:w="1289" w:type="dxa"/>
                  <w:vAlign w:val="center"/>
                </w:tcPr>
                <w:p w14:paraId="660A210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56</w:t>
                  </w:r>
                </w:p>
              </w:tc>
              <w:tc>
                <w:tcPr>
                  <w:tcW w:w="1289" w:type="dxa"/>
                  <w:vAlign w:val="center"/>
                </w:tcPr>
                <w:p w14:paraId="2DA28288"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50</w:t>
                  </w:r>
                </w:p>
              </w:tc>
              <w:tc>
                <w:tcPr>
                  <w:tcW w:w="1291" w:type="dxa"/>
                  <w:vAlign w:val="center"/>
                </w:tcPr>
                <w:p w14:paraId="4E76659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46</w:t>
                  </w:r>
                </w:p>
              </w:tc>
              <w:tc>
                <w:tcPr>
                  <w:tcW w:w="1290" w:type="dxa"/>
                  <w:vAlign w:val="center"/>
                </w:tcPr>
                <w:p w14:paraId="2F23FE9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44</w:t>
                  </w:r>
                </w:p>
              </w:tc>
              <w:tc>
                <w:tcPr>
                  <w:tcW w:w="1289" w:type="dxa"/>
                  <w:vAlign w:val="center"/>
                </w:tcPr>
                <w:p w14:paraId="12EAAB31"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42</w:t>
                  </w:r>
                </w:p>
              </w:tc>
              <w:tc>
                <w:tcPr>
                  <w:tcW w:w="1293" w:type="dxa"/>
                  <w:vAlign w:val="center"/>
                </w:tcPr>
                <w:p w14:paraId="4FB64374"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39</w:t>
                  </w:r>
                </w:p>
              </w:tc>
            </w:tr>
            <w:tr w:rsidR="005161EE" w14:paraId="468A0FA5" w14:textId="77777777">
              <w:trPr>
                <w:trHeight w:val="285"/>
              </w:trPr>
              <w:tc>
                <w:tcPr>
                  <w:tcW w:w="1325" w:type="dxa"/>
                  <w:vAlign w:val="center"/>
                </w:tcPr>
                <w:p w14:paraId="137624E3"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打桩</w:t>
                  </w:r>
                </w:p>
              </w:tc>
              <w:tc>
                <w:tcPr>
                  <w:tcW w:w="7741" w:type="dxa"/>
                  <w:gridSpan w:val="6"/>
                  <w:vAlign w:val="center"/>
                </w:tcPr>
                <w:p w14:paraId="3671CB1E"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禁止使用</w:t>
                  </w:r>
                </w:p>
              </w:tc>
            </w:tr>
            <w:tr w:rsidR="005161EE" w14:paraId="2B6F3820" w14:textId="77777777">
              <w:trPr>
                <w:trHeight w:val="285"/>
              </w:trPr>
              <w:tc>
                <w:tcPr>
                  <w:tcW w:w="1325" w:type="dxa"/>
                  <w:vAlign w:val="center"/>
                </w:tcPr>
                <w:p w14:paraId="39870D4D"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结构</w:t>
                  </w:r>
                </w:p>
              </w:tc>
              <w:tc>
                <w:tcPr>
                  <w:tcW w:w="1289" w:type="dxa"/>
                  <w:vAlign w:val="center"/>
                </w:tcPr>
                <w:p w14:paraId="0D160D1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68</w:t>
                  </w:r>
                </w:p>
              </w:tc>
              <w:tc>
                <w:tcPr>
                  <w:tcW w:w="1289" w:type="dxa"/>
                  <w:vAlign w:val="center"/>
                </w:tcPr>
                <w:p w14:paraId="2200846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62</w:t>
                  </w:r>
                </w:p>
              </w:tc>
              <w:tc>
                <w:tcPr>
                  <w:tcW w:w="1291" w:type="dxa"/>
                  <w:vAlign w:val="center"/>
                </w:tcPr>
                <w:p w14:paraId="08E3DF2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58</w:t>
                  </w:r>
                </w:p>
              </w:tc>
              <w:tc>
                <w:tcPr>
                  <w:tcW w:w="1290" w:type="dxa"/>
                  <w:vAlign w:val="center"/>
                </w:tcPr>
                <w:p w14:paraId="28F4811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56</w:t>
                  </w:r>
                </w:p>
              </w:tc>
              <w:tc>
                <w:tcPr>
                  <w:tcW w:w="1289" w:type="dxa"/>
                  <w:vAlign w:val="center"/>
                </w:tcPr>
                <w:p w14:paraId="4708D905"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52</w:t>
                  </w:r>
                </w:p>
              </w:tc>
              <w:tc>
                <w:tcPr>
                  <w:tcW w:w="1293" w:type="dxa"/>
                  <w:vAlign w:val="center"/>
                </w:tcPr>
                <w:p w14:paraId="397A7F37"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51</w:t>
                  </w:r>
                </w:p>
              </w:tc>
            </w:tr>
            <w:tr w:rsidR="005161EE" w14:paraId="0FDDF1FB" w14:textId="77777777">
              <w:trPr>
                <w:trHeight w:val="285"/>
              </w:trPr>
              <w:tc>
                <w:tcPr>
                  <w:tcW w:w="1325" w:type="dxa"/>
                  <w:vAlign w:val="center"/>
                </w:tcPr>
                <w:p w14:paraId="64C8E09D"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装修</w:t>
                  </w:r>
                </w:p>
              </w:tc>
              <w:tc>
                <w:tcPr>
                  <w:tcW w:w="1289" w:type="dxa"/>
                  <w:vAlign w:val="center"/>
                </w:tcPr>
                <w:p w14:paraId="095DE1B2"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53</w:t>
                  </w:r>
                </w:p>
              </w:tc>
              <w:tc>
                <w:tcPr>
                  <w:tcW w:w="1289" w:type="dxa"/>
                  <w:vAlign w:val="center"/>
                </w:tcPr>
                <w:p w14:paraId="71A82A66"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47</w:t>
                  </w:r>
                </w:p>
              </w:tc>
              <w:tc>
                <w:tcPr>
                  <w:tcW w:w="1291" w:type="dxa"/>
                  <w:vAlign w:val="center"/>
                </w:tcPr>
                <w:p w14:paraId="5B6F88D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43</w:t>
                  </w:r>
                </w:p>
              </w:tc>
              <w:tc>
                <w:tcPr>
                  <w:tcW w:w="1290" w:type="dxa"/>
                  <w:vAlign w:val="center"/>
                </w:tcPr>
                <w:p w14:paraId="60E238DC"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41</w:t>
                  </w:r>
                </w:p>
              </w:tc>
              <w:tc>
                <w:tcPr>
                  <w:tcW w:w="1289" w:type="dxa"/>
                  <w:vAlign w:val="center"/>
                </w:tcPr>
                <w:p w14:paraId="61AC4110"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37</w:t>
                  </w:r>
                </w:p>
              </w:tc>
              <w:tc>
                <w:tcPr>
                  <w:tcW w:w="1293" w:type="dxa"/>
                  <w:vAlign w:val="center"/>
                </w:tcPr>
                <w:p w14:paraId="2848E74B" w14:textId="77777777" w:rsidR="005161EE" w:rsidRDefault="00000000">
                  <w:pPr>
                    <w:pStyle w:val="Char0"/>
                    <w:rPr>
                      <w:rFonts w:ascii="Times New Roman" w:hAnsi="Times New Roman"/>
                      <w:w w:val="100"/>
                      <w:kern w:val="18"/>
                      <w:sz w:val="21"/>
                      <w:szCs w:val="21"/>
                    </w:rPr>
                  </w:pPr>
                  <w:r>
                    <w:rPr>
                      <w:rFonts w:ascii="Times New Roman" w:hAnsi="Times New Roman"/>
                      <w:w w:val="100"/>
                      <w:kern w:val="18"/>
                      <w:sz w:val="21"/>
                      <w:szCs w:val="21"/>
                    </w:rPr>
                    <w:t>36</w:t>
                  </w:r>
                </w:p>
              </w:tc>
            </w:tr>
          </w:tbl>
          <w:p w14:paraId="5098D378" w14:textId="77777777" w:rsidR="005161EE" w:rsidRDefault="00000000">
            <w:pPr>
              <w:spacing w:line="360" w:lineRule="auto"/>
              <w:ind w:firstLineChars="200" w:firstLine="496"/>
              <w:rPr>
                <w:spacing w:val="4"/>
                <w:kern w:val="18"/>
                <w:sz w:val="24"/>
                <w:szCs w:val="24"/>
              </w:rPr>
            </w:pPr>
            <w:r>
              <w:rPr>
                <w:spacing w:val="4"/>
                <w:kern w:val="18"/>
                <w:sz w:val="24"/>
                <w:szCs w:val="24"/>
              </w:rPr>
              <w:t>表</w:t>
            </w:r>
            <w:r>
              <w:rPr>
                <w:spacing w:val="4"/>
                <w:kern w:val="18"/>
                <w:sz w:val="24"/>
                <w:szCs w:val="24"/>
              </w:rPr>
              <w:t>46</w:t>
            </w:r>
            <w:r>
              <w:rPr>
                <w:spacing w:val="4"/>
                <w:kern w:val="18"/>
                <w:sz w:val="24"/>
                <w:szCs w:val="24"/>
              </w:rPr>
              <w:t>表明，若施工活动在昼间，施工噪声在距声源距离</w:t>
            </w:r>
            <w:r>
              <w:rPr>
                <w:spacing w:val="4"/>
                <w:kern w:val="18"/>
                <w:sz w:val="24"/>
                <w:szCs w:val="24"/>
              </w:rPr>
              <w:t>50m</w:t>
            </w:r>
            <w:r>
              <w:rPr>
                <w:spacing w:val="4"/>
                <w:kern w:val="18"/>
                <w:sz w:val="24"/>
                <w:szCs w:val="24"/>
              </w:rPr>
              <w:t>即可达到《建筑施工场界环境噪声排放标准》（</w:t>
            </w:r>
            <w:r>
              <w:rPr>
                <w:spacing w:val="4"/>
                <w:kern w:val="18"/>
                <w:sz w:val="24"/>
                <w:szCs w:val="24"/>
              </w:rPr>
              <w:t>GB12523-2011</w:t>
            </w:r>
            <w:r>
              <w:rPr>
                <w:spacing w:val="4"/>
                <w:kern w:val="18"/>
                <w:sz w:val="24"/>
                <w:szCs w:val="24"/>
              </w:rPr>
              <w:t>）的规定标准。项目环境保护目标距离项目最近的为薯舍洲（</w:t>
            </w:r>
            <w:r>
              <w:rPr>
                <w:spacing w:val="4"/>
                <w:kern w:val="18"/>
                <w:sz w:val="24"/>
                <w:szCs w:val="24"/>
              </w:rPr>
              <w:t>50m</w:t>
            </w:r>
            <w:r>
              <w:rPr>
                <w:spacing w:val="4"/>
                <w:kern w:val="18"/>
                <w:sz w:val="24"/>
                <w:szCs w:val="24"/>
              </w:rPr>
              <w:t>），因此昼间施工噪声不会对周边敏感点产生较大影响；表</w:t>
            </w:r>
            <w:r>
              <w:rPr>
                <w:spacing w:val="4"/>
                <w:kern w:val="18"/>
                <w:sz w:val="24"/>
                <w:szCs w:val="24"/>
              </w:rPr>
              <w:t>5.1-2</w:t>
            </w:r>
            <w:r>
              <w:rPr>
                <w:spacing w:val="4"/>
                <w:kern w:val="18"/>
                <w:sz w:val="24"/>
                <w:szCs w:val="24"/>
              </w:rPr>
              <w:t>表明，若施工活动在夜间，则土石方施工噪声、结构施工噪声、装修施工噪声分别需</w:t>
            </w:r>
            <w:r>
              <w:rPr>
                <w:spacing w:val="4"/>
                <w:kern w:val="18"/>
                <w:sz w:val="24"/>
                <w:szCs w:val="24"/>
              </w:rPr>
              <w:t>56.1m</w:t>
            </w:r>
            <w:r>
              <w:rPr>
                <w:spacing w:val="4"/>
                <w:kern w:val="18"/>
                <w:sz w:val="24"/>
                <w:szCs w:val="24"/>
              </w:rPr>
              <w:t>、</w:t>
            </w:r>
            <w:r>
              <w:rPr>
                <w:spacing w:val="4"/>
                <w:kern w:val="18"/>
                <w:sz w:val="24"/>
                <w:szCs w:val="24"/>
              </w:rPr>
              <w:t>224.4m</w:t>
            </w:r>
            <w:r>
              <w:rPr>
                <w:spacing w:val="4"/>
                <w:kern w:val="18"/>
                <w:sz w:val="24"/>
                <w:szCs w:val="24"/>
              </w:rPr>
              <w:t>、</w:t>
            </w:r>
            <w:r>
              <w:rPr>
                <w:spacing w:val="4"/>
                <w:kern w:val="18"/>
                <w:sz w:val="24"/>
                <w:szCs w:val="24"/>
              </w:rPr>
              <w:t>50m</w:t>
            </w:r>
            <w:r>
              <w:rPr>
                <w:spacing w:val="4"/>
                <w:kern w:val="18"/>
                <w:sz w:val="24"/>
                <w:szCs w:val="24"/>
              </w:rPr>
              <w:t>的衰减距离才能达到《建筑施工场界环境噪声排放标准》（</w:t>
            </w:r>
            <w:r>
              <w:rPr>
                <w:spacing w:val="4"/>
                <w:kern w:val="18"/>
                <w:sz w:val="24"/>
                <w:szCs w:val="24"/>
              </w:rPr>
              <w:t>GB12523-2011</w:t>
            </w:r>
            <w:r>
              <w:rPr>
                <w:spacing w:val="4"/>
                <w:kern w:val="18"/>
                <w:sz w:val="24"/>
                <w:szCs w:val="24"/>
              </w:rPr>
              <w:t>）的规定标准要求，若夜间施工，后坊李家会受到不同程度的影响，需采取一定措施，尽量将施工噪声对环境敏感点的影响降至最低。</w:t>
            </w:r>
          </w:p>
          <w:p w14:paraId="11F57FA8" w14:textId="77777777" w:rsidR="005161EE" w:rsidRDefault="00000000">
            <w:pPr>
              <w:pStyle w:val="50"/>
              <w:snapToGrid w:val="0"/>
              <w:spacing w:line="360" w:lineRule="auto"/>
              <w:ind w:firstLineChars="200" w:firstLine="482"/>
              <w:outlineLvl w:val="0"/>
              <w:rPr>
                <w:rFonts w:ascii="Times New Roman" w:hAnsi="Times New Roman" w:cs="Times New Roman"/>
                <w:sz w:val="24"/>
                <w:szCs w:val="24"/>
              </w:rPr>
            </w:pPr>
            <w:r>
              <w:rPr>
                <w:rFonts w:ascii="Times New Roman" w:hAnsi="Times New Roman" w:cs="Times New Roman"/>
                <w:sz w:val="24"/>
                <w:szCs w:val="24"/>
                <w:lang w:val="en-US"/>
              </w:rPr>
              <w:t>4</w:t>
            </w:r>
            <w:r>
              <w:rPr>
                <w:rFonts w:ascii="Times New Roman" w:hAnsi="Times New Roman" w:cs="Times New Roman"/>
                <w:sz w:val="24"/>
                <w:szCs w:val="24"/>
              </w:rPr>
              <w:t>、施工期固体废物</w:t>
            </w:r>
          </w:p>
          <w:p w14:paraId="122F1A70" w14:textId="77777777" w:rsidR="005161EE" w:rsidRDefault="00000000">
            <w:pPr>
              <w:pStyle w:val="AM0"/>
              <w:ind w:firstLine="496"/>
              <w:rPr>
                <w:rFonts w:eastAsia="宋体"/>
                <w:sz w:val="24"/>
                <w:szCs w:val="24"/>
              </w:rPr>
            </w:pPr>
            <w:r>
              <w:rPr>
                <w:rFonts w:eastAsia="宋体"/>
                <w:sz w:val="24"/>
                <w:szCs w:val="24"/>
              </w:rPr>
              <w:t>施工现场应设置专门生活垃圾堆放地，施工生活垃圾运至垃圾填埋场处置，避免随意抛弃。厕所应有防渗漏措施，避免对地下水造成污染。本工程中施工弃土主要为施工弃土和建筑垃圾等，产生量较大，项目建筑垃圾产生总量约</w:t>
            </w:r>
            <w:r>
              <w:rPr>
                <w:rFonts w:eastAsia="宋体"/>
                <w:sz w:val="24"/>
                <w:szCs w:val="24"/>
              </w:rPr>
              <w:t>20</w:t>
            </w:r>
            <w:r>
              <w:rPr>
                <w:rFonts w:eastAsia="宋体"/>
                <w:sz w:val="24"/>
                <w:szCs w:val="24"/>
              </w:rPr>
              <w:t>万</w:t>
            </w:r>
            <w:r>
              <w:rPr>
                <w:rFonts w:eastAsia="宋体"/>
                <w:sz w:val="24"/>
                <w:szCs w:val="24"/>
              </w:rPr>
              <w:t>m</w:t>
            </w:r>
            <w:r>
              <w:rPr>
                <w:rFonts w:eastAsia="宋体"/>
                <w:sz w:val="24"/>
                <w:szCs w:val="24"/>
                <w:vertAlign w:val="superscript"/>
              </w:rPr>
              <w:t>3</w:t>
            </w:r>
            <w:r>
              <w:rPr>
                <w:rFonts w:eastAsia="宋体"/>
                <w:sz w:val="24"/>
                <w:szCs w:val="24"/>
              </w:rPr>
              <w:t>。</w:t>
            </w:r>
          </w:p>
          <w:p w14:paraId="3415FC53" w14:textId="77777777" w:rsidR="005161EE" w:rsidRDefault="00000000">
            <w:pPr>
              <w:pStyle w:val="AM0"/>
              <w:ind w:firstLine="496"/>
              <w:rPr>
                <w:rFonts w:eastAsia="宋体"/>
                <w:sz w:val="24"/>
                <w:szCs w:val="24"/>
              </w:rPr>
            </w:pPr>
            <w:r>
              <w:rPr>
                <w:rFonts w:eastAsia="宋体"/>
                <w:sz w:val="24"/>
                <w:szCs w:val="24"/>
              </w:rPr>
              <w:t>施工期施工人员还将产生一定量的生活垃圾，平均按</w:t>
            </w:r>
            <w:r>
              <w:rPr>
                <w:rFonts w:eastAsia="宋体"/>
                <w:sz w:val="24"/>
                <w:szCs w:val="24"/>
              </w:rPr>
              <w:t>50</w:t>
            </w:r>
            <w:r>
              <w:rPr>
                <w:rFonts w:eastAsia="宋体"/>
                <w:sz w:val="24"/>
                <w:szCs w:val="24"/>
              </w:rPr>
              <w:t>人</w:t>
            </w:r>
            <w:r>
              <w:rPr>
                <w:rFonts w:eastAsia="宋体"/>
                <w:sz w:val="24"/>
                <w:szCs w:val="24"/>
              </w:rPr>
              <w:t>/</w:t>
            </w:r>
            <w:r>
              <w:rPr>
                <w:rFonts w:eastAsia="宋体"/>
                <w:sz w:val="24"/>
                <w:szCs w:val="24"/>
              </w:rPr>
              <w:t>日计，垃圾产生量按</w:t>
            </w:r>
            <w:r>
              <w:rPr>
                <w:rFonts w:eastAsia="宋体"/>
                <w:sz w:val="24"/>
                <w:szCs w:val="24"/>
              </w:rPr>
              <w:t>0.5kg/</w:t>
            </w:r>
            <w:r>
              <w:rPr>
                <w:rFonts w:eastAsia="宋体"/>
                <w:sz w:val="24"/>
                <w:szCs w:val="24"/>
              </w:rPr>
              <w:t>人</w:t>
            </w:r>
            <w:r>
              <w:rPr>
                <w:rFonts w:eastAsia="宋体"/>
                <w:sz w:val="24"/>
                <w:szCs w:val="24"/>
              </w:rPr>
              <w:t>·d</w:t>
            </w:r>
            <w:r>
              <w:rPr>
                <w:rFonts w:eastAsia="宋体"/>
                <w:sz w:val="24"/>
                <w:szCs w:val="24"/>
              </w:rPr>
              <w:t>计，生活垃圾产生量为</w:t>
            </w:r>
            <w:r>
              <w:rPr>
                <w:rFonts w:eastAsia="宋体"/>
                <w:sz w:val="24"/>
                <w:szCs w:val="24"/>
              </w:rPr>
              <w:t>25kg/d</w:t>
            </w:r>
            <w:r>
              <w:rPr>
                <w:rFonts w:eastAsia="宋体"/>
                <w:sz w:val="24"/>
                <w:szCs w:val="24"/>
              </w:rPr>
              <w:t>。</w:t>
            </w:r>
          </w:p>
          <w:p w14:paraId="4A7DDA7D" w14:textId="77777777" w:rsidR="005161EE" w:rsidRDefault="00000000">
            <w:pPr>
              <w:pStyle w:val="AM0"/>
              <w:ind w:firstLine="496"/>
              <w:rPr>
                <w:rFonts w:eastAsia="宋体"/>
                <w:sz w:val="24"/>
                <w:szCs w:val="24"/>
              </w:rPr>
            </w:pPr>
            <w:r>
              <w:rPr>
                <w:rFonts w:eastAsia="宋体"/>
                <w:sz w:val="24"/>
                <w:szCs w:val="24"/>
              </w:rPr>
              <w:t>本工程施工弃土和建筑垃圾堆场均在项目施工红线内，若不经及时收集处理和合理措施还是会对施工现场及周边环境产生一定的影响，因此，施工弃土和建筑垃圾会</w:t>
            </w:r>
            <w:r>
              <w:rPr>
                <w:rFonts w:eastAsia="宋体"/>
                <w:sz w:val="24"/>
                <w:szCs w:val="24"/>
              </w:rPr>
              <w:lastRenderedPageBreak/>
              <w:t>收集集中运到附近指定地点处理，不可随意排放和移动，由环卫部门进行统一收集处理。在采取上述有效技术和管理措施后，生活垃圾和施工垃圾对环境的影响可以降至最低。</w:t>
            </w:r>
          </w:p>
          <w:p w14:paraId="5933BB2F" w14:textId="77777777" w:rsidR="005161EE" w:rsidRDefault="00000000">
            <w:pPr>
              <w:pStyle w:val="ae"/>
              <w:spacing w:line="360" w:lineRule="auto"/>
              <w:ind w:firstLineChars="200" w:firstLine="482"/>
              <w:rPr>
                <w:rFonts w:ascii="Times New Roman" w:hAnsi="Times New Roman"/>
                <w:b/>
                <w:sz w:val="24"/>
                <w:szCs w:val="24"/>
              </w:rPr>
            </w:pPr>
            <w:r>
              <w:rPr>
                <w:rFonts w:ascii="Times New Roman" w:hAnsi="Times New Roman"/>
                <w:b/>
                <w:sz w:val="24"/>
                <w:szCs w:val="24"/>
              </w:rPr>
              <w:t>5</w:t>
            </w:r>
            <w:r>
              <w:rPr>
                <w:rFonts w:ascii="Times New Roman" w:hAnsi="Times New Roman"/>
                <w:b/>
                <w:sz w:val="24"/>
                <w:szCs w:val="24"/>
              </w:rPr>
              <w:t>、生态环境影响</w:t>
            </w:r>
          </w:p>
          <w:p w14:paraId="30A0E8BF" w14:textId="77777777" w:rsidR="005161EE" w:rsidRDefault="00000000">
            <w:pPr>
              <w:pStyle w:val="affff4"/>
              <w:snapToGrid w:val="0"/>
              <w:spacing w:line="360" w:lineRule="auto"/>
              <w:ind w:firstLine="480"/>
              <w:rPr>
                <w:rFonts w:eastAsia="宋体"/>
                <w:sz w:val="24"/>
              </w:rPr>
            </w:pPr>
            <w:r>
              <w:rPr>
                <w:rFonts w:eastAsia="宋体"/>
                <w:sz w:val="24"/>
              </w:rPr>
              <w:t>1</w:t>
            </w:r>
            <w:r>
              <w:rPr>
                <w:rFonts w:eastAsia="宋体"/>
                <w:sz w:val="24"/>
              </w:rPr>
              <w:t>、对植被生态环境的影响</w:t>
            </w:r>
          </w:p>
          <w:p w14:paraId="280DA5BB" w14:textId="77777777" w:rsidR="005161EE" w:rsidRDefault="00000000">
            <w:pPr>
              <w:pStyle w:val="affff4"/>
              <w:snapToGrid w:val="0"/>
              <w:spacing w:line="360" w:lineRule="auto"/>
              <w:ind w:firstLine="480"/>
              <w:rPr>
                <w:rFonts w:eastAsia="宋体"/>
                <w:sz w:val="24"/>
              </w:rPr>
            </w:pPr>
            <w:r>
              <w:rPr>
                <w:rFonts w:eastAsia="宋体"/>
                <w:sz w:val="24"/>
              </w:rPr>
              <w:t>（</w:t>
            </w:r>
            <w:r>
              <w:rPr>
                <w:rFonts w:eastAsia="宋体"/>
                <w:sz w:val="24"/>
              </w:rPr>
              <w:t>1</w:t>
            </w:r>
            <w:r>
              <w:rPr>
                <w:rFonts w:eastAsia="宋体"/>
                <w:sz w:val="24"/>
              </w:rPr>
              <w:t>）永久占地使工程地范围内的植被彻底破坏，生物量减少，工程建成后随着绿化措施的实施这种影响逐渐消失。</w:t>
            </w:r>
          </w:p>
          <w:p w14:paraId="2E9BAF35" w14:textId="77777777" w:rsidR="005161EE" w:rsidRDefault="00000000">
            <w:pPr>
              <w:pStyle w:val="affff4"/>
              <w:snapToGrid w:val="0"/>
              <w:spacing w:line="360" w:lineRule="auto"/>
              <w:ind w:firstLine="480"/>
              <w:rPr>
                <w:rFonts w:eastAsia="宋体"/>
                <w:sz w:val="24"/>
              </w:rPr>
            </w:pPr>
            <w:r>
              <w:rPr>
                <w:rFonts w:eastAsia="宋体"/>
                <w:sz w:val="24"/>
              </w:rPr>
              <w:t>（</w:t>
            </w:r>
            <w:r>
              <w:rPr>
                <w:rFonts w:eastAsia="宋体"/>
                <w:sz w:val="24"/>
              </w:rPr>
              <w:t>2</w:t>
            </w:r>
            <w:r>
              <w:rPr>
                <w:rFonts w:eastAsia="宋体"/>
                <w:sz w:val="24"/>
              </w:rPr>
              <w:t>）工程临时占地对来往车辆和建筑材料的堆放而造成的局部生态功能的降低，如改变土壤的酸性、破坏土壤有机质、降低土壤的通透性及保水肥性能等物理指标的变化，由此导致动植物（主要是植物）的生长不良。同时植被覆盖率也随之降低，生物量减少。施工期的临时占地对植被的影响为短期影响，临时占地可以使区域内的生物种类减少，生物多样性降低，因此施工期后应做好植物的恢复工作。</w:t>
            </w:r>
          </w:p>
          <w:p w14:paraId="259D478B" w14:textId="77777777" w:rsidR="005161EE" w:rsidRDefault="00000000">
            <w:pPr>
              <w:pStyle w:val="affff4"/>
              <w:snapToGrid w:val="0"/>
              <w:spacing w:line="360" w:lineRule="auto"/>
              <w:ind w:firstLine="480"/>
              <w:rPr>
                <w:rFonts w:eastAsia="宋体"/>
                <w:sz w:val="24"/>
              </w:rPr>
            </w:pPr>
            <w:r>
              <w:rPr>
                <w:rFonts w:eastAsia="宋体"/>
                <w:sz w:val="24"/>
              </w:rPr>
              <w:t>只要在施工过程中做好占地补偿工作以及施工后的植被的恢复等，项目对生态环境的影响在可接受范围内，由于本项目工程范围小，因此对区域生物量的影响并不明显，对系统功能与稳定性的影响也不大。</w:t>
            </w:r>
          </w:p>
          <w:p w14:paraId="1DCE5752" w14:textId="77777777" w:rsidR="005161EE" w:rsidRDefault="00000000">
            <w:pPr>
              <w:pStyle w:val="ae"/>
              <w:adjustRightInd w:val="0"/>
              <w:snapToGrid w:val="0"/>
              <w:spacing w:line="360" w:lineRule="auto"/>
              <w:ind w:firstLineChars="200" w:firstLine="480"/>
              <w:rPr>
                <w:rFonts w:ascii="Times New Roman" w:hAnsi="Times New Roman"/>
                <w:bCs/>
                <w:sz w:val="24"/>
                <w:szCs w:val="24"/>
              </w:rPr>
            </w:pPr>
            <w:r>
              <w:rPr>
                <w:rFonts w:ascii="Times New Roman" w:hAnsi="Times New Roman"/>
                <w:bCs/>
                <w:sz w:val="24"/>
                <w:szCs w:val="24"/>
              </w:rPr>
              <w:t>2</w:t>
            </w:r>
            <w:r>
              <w:rPr>
                <w:rFonts w:ascii="Times New Roman" w:hAnsi="Times New Roman"/>
                <w:bCs/>
                <w:sz w:val="24"/>
                <w:szCs w:val="24"/>
              </w:rPr>
              <w:t>、水土流失对生态环境的影响分析</w:t>
            </w:r>
          </w:p>
          <w:p w14:paraId="0FF8A4A2" w14:textId="77777777" w:rsidR="005161EE" w:rsidRDefault="00000000">
            <w:pPr>
              <w:snapToGrid w:val="0"/>
              <w:spacing w:line="360" w:lineRule="auto"/>
              <w:ind w:firstLineChars="200" w:firstLine="480"/>
              <w:rPr>
                <w:sz w:val="24"/>
              </w:rPr>
            </w:pPr>
            <w:r>
              <w:rPr>
                <w:sz w:val="24"/>
              </w:rPr>
              <w:t>道路建设离不开土石方作业，破坏了现有路面，破坏了地表植被，使表土层抗蚀能力减弱，由于其结构疏松，孔隙度大，极易产生水土流失，并且营运初期又不能很快恢复到施工前的状况，因而在短期内，不可避免的加剧了沿线水土流失，这将使改建道路沿线区域由于自然及人为因素等业已存在的水土流失状况变得更为不利。具体影响如下：</w:t>
            </w:r>
          </w:p>
          <w:p w14:paraId="50D08509" w14:textId="77777777" w:rsidR="005161EE" w:rsidRDefault="00000000">
            <w:pPr>
              <w:snapToGrid w:val="0"/>
              <w:spacing w:line="360" w:lineRule="auto"/>
              <w:ind w:firstLineChars="200" w:firstLine="480"/>
              <w:rPr>
                <w:sz w:val="24"/>
              </w:rPr>
            </w:pPr>
            <w:r>
              <w:rPr>
                <w:sz w:val="24"/>
              </w:rPr>
              <w:t>（</w:t>
            </w:r>
            <w:r>
              <w:rPr>
                <w:sz w:val="24"/>
              </w:rPr>
              <w:t>1</w:t>
            </w:r>
            <w:r>
              <w:rPr>
                <w:sz w:val="24"/>
              </w:rPr>
              <w:t>）工程建设将破坏原有地貌，使大量的表土层剥离，如不采取水保措施，表层土将随地表径流冲走，影响水质。</w:t>
            </w:r>
          </w:p>
          <w:p w14:paraId="6A8C8E39" w14:textId="77777777" w:rsidR="005161EE" w:rsidRDefault="00000000">
            <w:pPr>
              <w:snapToGrid w:val="0"/>
              <w:spacing w:line="360" w:lineRule="auto"/>
              <w:ind w:firstLineChars="200" w:firstLine="480"/>
              <w:rPr>
                <w:sz w:val="24"/>
              </w:rPr>
            </w:pPr>
            <w:r>
              <w:rPr>
                <w:sz w:val="24"/>
              </w:rPr>
              <w:t>（</w:t>
            </w:r>
            <w:r>
              <w:rPr>
                <w:sz w:val="24"/>
              </w:rPr>
              <w:t>2</w:t>
            </w:r>
            <w:r>
              <w:rPr>
                <w:sz w:val="24"/>
              </w:rPr>
              <w:t>）水土流失将影响本工程的施工建设和道路的正常运作。工程施工区产生的开挖如不能及时有效的处理，造成的水土流失不但会影响施工进度，而且对工程安全也构成威胁。</w:t>
            </w:r>
          </w:p>
          <w:p w14:paraId="2D390663" w14:textId="77777777" w:rsidR="005161EE" w:rsidRDefault="00000000">
            <w:pPr>
              <w:snapToGrid w:val="0"/>
              <w:spacing w:line="360" w:lineRule="auto"/>
              <w:ind w:firstLineChars="200" w:firstLine="480"/>
              <w:rPr>
                <w:sz w:val="24"/>
              </w:rPr>
            </w:pPr>
            <w:r>
              <w:rPr>
                <w:sz w:val="24"/>
              </w:rPr>
              <w:t>（</w:t>
            </w:r>
            <w:r>
              <w:rPr>
                <w:sz w:val="24"/>
              </w:rPr>
              <w:t>3</w:t>
            </w:r>
            <w:r>
              <w:rPr>
                <w:sz w:val="24"/>
              </w:rPr>
              <w:t>）施工期对生态环境的影响是暂时性的，本项目不新征永久占地，主要是受临时占地的影响。它能使系统的生产力受到影响，物种多样性暂时减少。</w:t>
            </w:r>
          </w:p>
          <w:p w14:paraId="7FB6CA18" w14:textId="77777777" w:rsidR="005161EE" w:rsidRDefault="00000000">
            <w:pPr>
              <w:spacing w:line="500" w:lineRule="exact"/>
              <w:ind w:firstLineChars="200" w:firstLine="480"/>
              <w:rPr>
                <w:sz w:val="24"/>
              </w:rPr>
            </w:pPr>
            <w:r>
              <w:rPr>
                <w:sz w:val="24"/>
                <w:szCs w:val="28"/>
              </w:rPr>
              <w:t>从上述分析可知，建设工程对评价区生态环境现状影响范围和程度均不太大，大多</w:t>
            </w:r>
            <w:r>
              <w:rPr>
                <w:sz w:val="24"/>
                <w:szCs w:val="28"/>
              </w:rPr>
              <w:lastRenderedPageBreak/>
              <w:t>处于一般很小影响程度。因此从对生态环境影响的角度看，该项工程建设是基本可行的。</w:t>
            </w:r>
            <w:r>
              <w:rPr>
                <w:bCs/>
                <w:sz w:val="24"/>
              </w:rPr>
              <w:t>总之，施工期各要素对环境的影响是暂时的、局部的，采取有效的控制措施，可将影响将至最低，施工结束后，大部分影响可消除。</w:t>
            </w:r>
          </w:p>
          <w:p w14:paraId="2273FB86" w14:textId="77777777" w:rsidR="005161EE" w:rsidRDefault="00000000">
            <w:pPr>
              <w:snapToGrid w:val="0"/>
              <w:spacing w:line="360" w:lineRule="auto"/>
              <w:ind w:firstLineChars="200" w:firstLine="482"/>
              <w:rPr>
                <w:b/>
                <w:sz w:val="24"/>
                <w:szCs w:val="24"/>
              </w:rPr>
            </w:pPr>
            <w:r>
              <w:rPr>
                <w:b/>
                <w:sz w:val="24"/>
                <w:szCs w:val="24"/>
              </w:rPr>
              <w:t>运营期环境影响分析</w:t>
            </w:r>
            <w:bookmarkEnd w:id="139"/>
          </w:p>
          <w:p w14:paraId="56850072" w14:textId="77777777" w:rsidR="005161EE" w:rsidRDefault="00000000">
            <w:pPr>
              <w:pStyle w:val="ae"/>
              <w:spacing w:line="360" w:lineRule="auto"/>
              <w:ind w:firstLineChars="200" w:firstLine="480"/>
              <w:rPr>
                <w:rFonts w:hAnsi="宋体" w:cs="宋体"/>
                <w:sz w:val="24"/>
              </w:rPr>
            </w:pPr>
            <w:r>
              <w:rPr>
                <w:rFonts w:ascii="Times New Roman" w:hAnsi="Times New Roman"/>
                <w:sz w:val="24"/>
                <w:szCs w:val="24"/>
              </w:rPr>
              <w:t>本项目属</w:t>
            </w:r>
            <w:r>
              <w:rPr>
                <w:rFonts w:hint="eastAsia"/>
                <w:sz w:val="24"/>
                <w:szCs w:val="24"/>
              </w:rPr>
              <w:t>公园建设</w:t>
            </w:r>
            <w:r>
              <w:rPr>
                <w:rFonts w:ascii="Times New Roman" w:hAnsi="Times New Roman"/>
                <w:sz w:val="24"/>
                <w:szCs w:val="24"/>
              </w:rPr>
              <w:t>项目，</w:t>
            </w:r>
            <w:r>
              <w:rPr>
                <w:rFonts w:hAnsi="宋体" w:cs="宋体" w:hint="eastAsia"/>
                <w:sz w:val="24"/>
              </w:rPr>
              <w:t>本建设项目建成后，其主要污染为废水、废气、固体废物以及噪声。</w:t>
            </w:r>
          </w:p>
          <w:p w14:paraId="476EFB2B" w14:textId="77777777" w:rsidR="005161EE" w:rsidRDefault="00000000">
            <w:pPr>
              <w:pStyle w:val="23"/>
              <w:snapToGrid w:val="0"/>
              <w:ind w:firstLine="498"/>
              <w:rPr>
                <w:rFonts w:ascii="Times New Roman" w:hAnsi="Times New Roman" w:cs="Times New Roman"/>
                <w:b/>
                <w:bCs/>
                <w:color w:val="auto"/>
                <w:kern w:val="2"/>
              </w:rPr>
            </w:pPr>
            <w:r>
              <w:rPr>
                <w:rFonts w:ascii="Times New Roman" w:hAnsi="Times New Roman" w:cs="Times New Roman"/>
                <w:b/>
                <w:bCs/>
                <w:color w:val="auto"/>
                <w:kern w:val="2"/>
              </w:rPr>
              <w:t>1</w:t>
            </w:r>
            <w:r>
              <w:rPr>
                <w:rFonts w:ascii="Times New Roman" w:hAnsi="Times New Roman" w:cs="Times New Roman"/>
                <w:b/>
                <w:bCs/>
                <w:color w:val="auto"/>
                <w:kern w:val="2"/>
              </w:rPr>
              <w:t>、空气环境影响分析</w:t>
            </w:r>
          </w:p>
          <w:p w14:paraId="07A66DBA"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本项目</w:t>
            </w:r>
            <w:r>
              <w:rPr>
                <w:rFonts w:ascii="Times New Roman" w:hAnsi="Times New Roman" w:hint="eastAsia"/>
                <w:sz w:val="24"/>
                <w:szCs w:val="24"/>
              </w:rPr>
              <w:t>建成后</w:t>
            </w:r>
            <w:r>
              <w:rPr>
                <w:rFonts w:ascii="Times New Roman" w:hAnsi="Times New Roman"/>
                <w:sz w:val="24"/>
                <w:szCs w:val="24"/>
              </w:rPr>
              <w:t>汽车尾气是</w:t>
            </w:r>
            <w:r>
              <w:rPr>
                <w:rFonts w:ascii="Times New Roman" w:hAnsi="Times New Roman" w:hint="eastAsia"/>
                <w:sz w:val="24"/>
                <w:szCs w:val="24"/>
              </w:rPr>
              <w:t>本项目</w:t>
            </w:r>
            <w:r>
              <w:rPr>
                <w:rFonts w:ascii="Times New Roman" w:hAnsi="Times New Roman"/>
                <w:sz w:val="24"/>
                <w:szCs w:val="24"/>
              </w:rPr>
              <w:t>环境空气污染物的主要来源，污染物排放量的大小与交通量成比例增加，与车辆的类型以及汽车运行的工况有关。主要污染物包括</w:t>
            </w:r>
            <w:r>
              <w:rPr>
                <w:rFonts w:ascii="Times New Roman" w:hAnsi="Times New Roman"/>
                <w:sz w:val="24"/>
                <w:szCs w:val="24"/>
              </w:rPr>
              <w:t>NOx</w:t>
            </w:r>
            <w:r>
              <w:rPr>
                <w:rFonts w:ascii="Times New Roman" w:hAnsi="Times New Roman"/>
                <w:sz w:val="24"/>
                <w:szCs w:val="24"/>
              </w:rPr>
              <w:t>、</w:t>
            </w:r>
            <w:r>
              <w:rPr>
                <w:rFonts w:ascii="Times New Roman" w:hAnsi="Times New Roman"/>
                <w:sz w:val="24"/>
                <w:szCs w:val="24"/>
              </w:rPr>
              <w:t>CO</w:t>
            </w:r>
            <w:r>
              <w:rPr>
                <w:rFonts w:ascii="Times New Roman" w:hAnsi="Times New Roman"/>
                <w:sz w:val="24"/>
                <w:szCs w:val="24"/>
              </w:rPr>
              <w:t>等污染物，随着交通量的增长，汽车尾气排放的污染物</w:t>
            </w:r>
            <w:r>
              <w:rPr>
                <w:rFonts w:ascii="Times New Roman" w:hAnsi="Times New Roman"/>
                <w:sz w:val="24"/>
                <w:szCs w:val="24"/>
              </w:rPr>
              <w:t>NO</w:t>
            </w:r>
            <w:r>
              <w:rPr>
                <w:rFonts w:ascii="Times New Roman" w:hAnsi="Times New Roman"/>
                <w:sz w:val="24"/>
                <w:szCs w:val="24"/>
                <w:vertAlign w:val="subscript"/>
              </w:rPr>
              <w:t>2</w:t>
            </w:r>
            <w:r>
              <w:rPr>
                <w:rFonts w:ascii="Times New Roman" w:hAnsi="Times New Roman"/>
                <w:sz w:val="24"/>
                <w:szCs w:val="24"/>
              </w:rPr>
              <w:t>的影响也增长。</w:t>
            </w:r>
          </w:p>
          <w:p w14:paraId="16CC2887"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、预测内容</w:t>
            </w:r>
          </w:p>
          <w:p w14:paraId="313B801C"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本次评价主要预测其运营期汽车尾气对周边环境空气的影响程度。预测因子为：</w:t>
            </w:r>
            <w:r>
              <w:rPr>
                <w:rFonts w:ascii="Times New Roman" w:hAnsi="Times New Roman"/>
                <w:sz w:val="24"/>
                <w:szCs w:val="24"/>
              </w:rPr>
              <w:t>CO</w:t>
            </w:r>
            <w:r>
              <w:rPr>
                <w:rFonts w:ascii="Times New Roman" w:hAnsi="Times New Roman"/>
                <w:sz w:val="24"/>
                <w:szCs w:val="24"/>
              </w:rPr>
              <w:t>、</w:t>
            </w:r>
            <w:r>
              <w:rPr>
                <w:rFonts w:ascii="Times New Roman" w:hAnsi="Times New Roman"/>
                <w:sz w:val="24"/>
                <w:szCs w:val="24"/>
              </w:rPr>
              <w:t>NOx</w:t>
            </w:r>
            <w:r>
              <w:rPr>
                <w:rFonts w:ascii="Times New Roman" w:hAnsi="Times New Roman"/>
                <w:sz w:val="24"/>
                <w:szCs w:val="24"/>
              </w:rPr>
              <w:t>。预测时段：分近、中、远三个时段进行预测。</w:t>
            </w:r>
          </w:p>
          <w:p w14:paraId="52AE8D6F"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选取年份为：</w:t>
            </w:r>
            <w:r>
              <w:rPr>
                <w:rFonts w:ascii="Times New Roman" w:hAnsi="Times New Roman"/>
                <w:sz w:val="24"/>
                <w:szCs w:val="24"/>
              </w:rPr>
              <w:t>2019</w:t>
            </w:r>
            <w:r>
              <w:rPr>
                <w:rFonts w:ascii="Times New Roman" w:hAnsi="Times New Roman"/>
                <w:sz w:val="24"/>
                <w:szCs w:val="24"/>
              </w:rPr>
              <w:t>、</w:t>
            </w:r>
            <w:r>
              <w:rPr>
                <w:rFonts w:ascii="Times New Roman" w:hAnsi="Times New Roman"/>
                <w:sz w:val="24"/>
                <w:szCs w:val="24"/>
              </w:rPr>
              <w:t>2025</w:t>
            </w:r>
            <w:r>
              <w:rPr>
                <w:rFonts w:ascii="Times New Roman" w:hAnsi="Times New Roman"/>
                <w:sz w:val="24"/>
                <w:szCs w:val="24"/>
              </w:rPr>
              <w:t>、</w:t>
            </w:r>
            <w:r>
              <w:rPr>
                <w:rFonts w:ascii="Times New Roman" w:hAnsi="Times New Roman"/>
                <w:sz w:val="24"/>
                <w:szCs w:val="24"/>
              </w:rPr>
              <w:t>2033</w:t>
            </w:r>
            <w:r>
              <w:rPr>
                <w:rFonts w:ascii="Times New Roman" w:hAnsi="Times New Roman"/>
                <w:sz w:val="24"/>
                <w:szCs w:val="24"/>
              </w:rPr>
              <w:t>年。</w:t>
            </w:r>
          </w:p>
          <w:p w14:paraId="0D74BE4F"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项目所在地污染气象特征分析</w:t>
            </w:r>
          </w:p>
          <w:p w14:paraId="52B58E27"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根据南昌市气象站</w:t>
            </w:r>
            <w:r>
              <w:rPr>
                <w:rFonts w:ascii="Times New Roman" w:hAnsi="Times New Roman"/>
                <w:sz w:val="24"/>
                <w:szCs w:val="24"/>
              </w:rPr>
              <w:t>2015</w:t>
            </w:r>
            <w:r>
              <w:rPr>
                <w:rFonts w:ascii="Times New Roman" w:hAnsi="Times New Roman"/>
                <w:sz w:val="24"/>
                <w:szCs w:val="24"/>
              </w:rPr>
              <w:t>年的气象数据对当地的温度、风速、风向、风频进行统计。</w:t>
            </w:r>
          </w:p>
          <w:p w14:paraId="1A1B4384"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、温度</w:t>
            </w:r>
          </w:p>
          <w:p w14:paraId="22F9CE29" w14:textId="77777777" w:rsidR="005161EE" w:rsidRDefault="00000000">
            <w:pPr>
              <w:pStyle w:val="ae"/>
              <w:spacing w:line="360" w:lineRule="auto"/>
              <w:ind w:firstLineChars="200" w:firstLine="480"/>
              <w:rPr>
                <w:rFonts w:ascii="Times New Roman" w:hAnsi="Times New Roman"/>
                <w:sz w:val="24"/>
                <w:szCs w:val="24"/>
              </w:rPr>
            </w:pPr>
            <w:r>
              <w:rPr>
                <w:rFonts w:ascii="Times New Roman" w:hAnsi="Times New Roman"/>
                <w:sz w:val="24"/>
                <w:szCs w:val="24"/>
              </w:rPr>
              <w:t>当地年平均气温月变化情况见表</w:t>
            </w:r>
            <w:r>
              <w:rPr>
                <w:rFonts w:ascii="Times New Roman" w:hAnsi="Times New Roman" w:hint="eastAsia"/>
                <w:sz w:val="24"/>
                <w:szCs w:val="24"/>
              </w:rPr>
              <w:t>47</w:t>
            </w:r>
            <w:r>
              <w:rPr>
                <w:rFonts w:ascii="Times New Roman" w:hAnsi="Times New Roman"/>
                <w:sz w:val="24"/>
                <w:szCs w:val="24"/>
              </w:rPr>
              <w:t>，年平均气温月变化曲线见图</w:t>
            </w:r>
            <w:r>
              <w:rPr>
                <w:rFonts w:ascii="Times New Roman" w:hAnsi="Times New Roman" w:hint="eastAsia"/>
                <w:sz w:val="24"/>
                <w:szCs w:val="24"/>
              </w:rPr>
              <w:t>4</w:t>
            </w:r>
            <w:r>
              <w:rPr>
                <w:rFonts w:ascii="Times New Roman" w:hAnsi="Times New Roman"/>
                <w:sz w:val="24"/>
                <w:szCs w:val="24"/>
              </w:rPr>
              <w:t>。从年平均气温月变化资料中可以看出南昌市</w:t>
            </w:r>
            <w:r>
              <w:rPr>
                <w:rFonts w:ascii="Times New Roman" w:hAnsi="Times New Roman"/>
                <w:sz w:val="24"/>
                <w:szCs w:val="24"/>
              </w:rPr>
              <w:t>8</w:t>
            </w:r>
            <w:r>
              <w:rPr>
                <w:rFonts w:ascii="Times New Roman" w:hAnsi="Times New Roman"/>
                <w:sz w:val="24"/>
                <w:szCs w:val="24"/>
              </w:rPr>
              <w:t>月份平均气温最高（</w:t>
            </w:r>
            <w:r>
              <w:rPr>
                <w:rFonts w:ascii="Times New Roman" w:hAnsi="Times New Roman"/>
                <w:sz w:val="24"/>
                <w:szCs w:val="24"/>
              </w:rPr>
              <w:t>30.97ºC</w:t>
            </w:r>
            <w:r>
              <w:rPr>
                <w:rFonts w:ascii="Times New Roman" w:hAnsi="Times New Roman"/>
                <w:sz w:val="24"/>
                <w:szCs w:val="24"/>
              </w:rPr>
              <w:t>），</w:t>
            </w:r>
            <w:r>
              <w:rPr>
                <w:rFonts w:ascii="Times New Roman" w:hAnsi="Times New Roman"/>
                <w:sz w:val="24"/>
                <w:szCs w:val="24"/>
              </w:rPr>
              <w:t>1</w:t>
            </w:r>
            <w:r>
              <w:rPr>
                <w:rFonts w:ascii="Times New Roman" w:hAnsi="Times New Roman"/>
                <w:sz w:val="24"/>
                <w:szCs w:val="24"/>
              </w:rPr>
              <w:t>月份气温平均最低（</w:t>
            </w:r>
            <w:r>
              <w:rPr>
                <w:rFonts w:ascii="Times New Roman" w:hAnsi="Times New Roman"/>
                <w:sz w:val="24"/>
                <w:szCs w:val="24"/>
              </w:rPr>
              <w:t>4.64 ºC</w:t>
            </w:r>
            <w:r>
              <w:rPr>
                <w:rFonts w:ascii="Times New Roman" w:hAnsi="Times New Roman"/>
                <w:sz w:val="24"/>
                <w:szCs w:val="24"/>
              </w:rPr>
              <w:t>），平均气温为</w:t>
            </w:r>
            <w:r>
              <w:rPr>
                <w:rFonts w:ascii="Times New Roman" w:hAnsi="Times New Roman"/>
                <w:sz w:val="24"/>
                <w:szCs w:val="24"/>
              </w:rPr>
              <w:t>18.01℃</w:t>
            </w:r>
            <w:r>
              <w:rPr>
                <w:rFonts w:ascii="Times New Roman" w:hAnsi="Times New Roman"/>
                <w:sz w:val="24"/>
                <w:szCs w:val="24"/>
              </w:rPr>
              <w:t>。</w:t>
            </w:r>
          </w:p>
          <w:p w14:paraId="6466BF01" w14:textId="77777777" w:rsidR="005161EE" w:rsidRDefault="00000000">
            <w:pPr>
              <w:pStyle w:val="1b"/>
              <w:rPr>
                <w:rFonts w:eastAsia="宋体"/>
                <w:b/>
                <w:bCs/>
                <w:sz w:val="24"/>
                <w:szCs w:val="24"/>
              </w:rPr>
            </w:pPr>
            <w:r>
              <w:rPr>
                <w:rFonts w:eastAsia="宋体"/>
                <w:b/>
                <w:bCs/>
                <w:sz w:val="24"/>
                <w:szCs w:val="24"/>
              </w:rPr>
              <w:t>表</w:t>
            </w:r>
            <w:r>
              <w:rPr>
                <w:rFonts w:eastAsia="宋体" w:hint="eastAsia"/>
                <w:b/>
                <w:bCs/>
                <w:sz w:val="24"/>
                <w:szCs w:val="24"/>
              </w:rPr>
              <w:t>47</w:t>
            </w:r>
            <w:r>
              <w:rPr>
                <w:rFonts w:eastAsia="宋体"/>
                <w:b/>
                <w:bCs/>
                <w:sz w:val="24"/>
                <w:szCs w:val="24"/>
              </w:rPr>
              <w:t xml:space="preserve">   </w:t>
            </w:r>
            <w:r>
              <w:rPr>
                <w:rFonts w:eastAsia="宋体"/>
                <w:b/>
                <w:bCs/>
                <w:sz w:val="24"/>
                <w:szCs w:val="24"/>
              </w:rPr>
              <w:t>年平均温度的月变化</w:t>
            </w:r>
          </w:p>
          <w:tbl>
            <w:tblPr>
              <w:tblW w:w="90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3"/>
              <w:gridCol w:w="600"/>
              <w:gridCol w:w="525"/>
              <w:gridCol w:w="584"/>
              <w:gridCol w:w="679"/>
              <w:gridCol w:w="679"/>
              <w:gridCol w:w="679"/>
              <w:gridCol w:w="679"/>
              <w:gridCol w:w="680"/>
              <w:gridCol w:w="679"/>
              <w:gridCol w:w="679"/>
              <w:gridCol w:w="679"/>
              <w:gridCol w:w="576"/>
              <w:gridCol w:w="679"/>
            </w:tblGrid>
            <w:tr w:rsidR="005161EE" w14:paraId="203E8C4D" w14:textId="77777777">
              <w:trPr>
                <w:jc w:val="center"/>
              </w:trPr>
              <w:tc>
                <w:tcPr>
                  <w:tcW w:w="673" w:type="dxa"/>
                  <w:tcBorders>
                    <w:top w:val="single" w:sz="12" w:space="0" w:color="auto"/>
                    <w:left w:val="nil"/>
                  </w:tcBorders>
                  <w:vAlign w:val="center"/>
                </w:tcPr>
                <w:p w14:paraId="54BA6779" w14:textId="77777777" w:rsidR="005161EE" w:rsidRDefault="00000000">
                  <w:pPr>
                    <w:jc w:val="center"/>
                    <w:rPr>
                      <w:sz w:val="18"/>
                      <w:szCs w:val="18"/>
                    </w:rPr>
                  </w:pPr>
                  <w:r>
                    <w:rPr>
                      <w:sz w:val="18"/>
                      <w:szCs w:val="18"/>
                    </w:rPr>
                    <w:t>月份</w:t>
                  </w:r>
                </w:p>
              </w:tc>
              <w:tc>
                <w:tcPr>
                  <w:tcW w:w="600" w:type="dxa"/>
                  <w:tcBorders>
                    <w:top w:val="single" w:sz="12" w:space="0" w:color="auto"/>
                  </w:tcBorders>
                  <w:vAlign w:val="center"/>
                </w:tcPr>
                <w:p w14:paraId="0E206C32" w14:textId="77777777" w:rsidR="005161EE" w:rsidRDefault="00000000">
                  <w:pPr>
                    <w:jc w:val="center"/>
                    <w:rPr>
                      <w:sz w:val="18"/>
                      <w:szCs w:val="18"/>
                    </w:rPr>
                  </w:pPr>
                  <w:r>
                    <w:rPr>
                      <w:sz w:val="18"/>
                      <w:szCs w:val="18"/>
                    </w:rPr>
                    <w:t>1</w:t>
                  </w:r>
                  <w:r>
                    <w:rPr>
                      <w:sz w:val="18"/>
                      <w:szCs w:val="18"/>
                    </w:rPr>
                    <w:t>月</w:t>
                  </w:r>
                </w:p>
              </w:tc>
              <w:tc>
                <w:tcPr>
                  <w:tcW w:w="525" w:type="dxa"/>
                  <w:tcBorders>
                    <w:top w:val="single" w:sz="12" w:space="0" w:color="auto"/>
                  </w:tcBorders>
                  <w:vAlign w:val="center"/>
                </w:tcPr>
                <w:p w14:paraId="0CE36879" w14:textId="77777777" w:rsidR="005161EE" w:rsidRDefault="00000000">
                  <w:pPr>
                    <w:jc w:val="center"/>
                    <w:rPr>
                      <w:sz w:val="18"/>
                      <w:szCs w:val="18"/>
                    </w:rPr>
                  </w:pPr>
                  <w:r>
                    <w:rPr>
                      <w:sz w:val="18"/>
                      <w:szCs w:val="18"/>
                    </w:rPr>
                    <w:t>2</w:t>
                  </w:r>
                  <w:r>
                    <w:rPr>
                      <w:sz w:val="18"/>
                      <w:szCs w:val="18"/>
                    </w:rPr>
                    <w:t>月</w:t>
                  </w:r>
                </w:p>
              </w:tc>
              <w:tc>
                <w:tcPr>
                  <w:tcW w:w="584" w:type="dxa"/>
                  <w:tcBorders>
                    <w:top w:val="single" w:sz="12" w:space="0" w:color="auto"/>
                  </w:tcBorders>
                  <w:vAlign w:val="center"/>
                </w:tcPr>
                <w:p w14:paraId="0B2BA72D" w14:textId="77777777" w:rsidR="005161EE" w:rsidRDefault="00000000">
                  <w:pPr>
                    <w:jc w:val="center"/>
                    <w:rPr>
                      <w:sz w:val="18"/>
                      <w:szCs w:val="18"/>
                    </w:rPr>
                  </w:pPr>
                  <w:r>
                    <w:rPr>
                      <w:sz w:val="18"/>
                      <w:szCs w:val="18"/>
                    </w:rPr>
                    <w:t>3</w:t>
                  </w:r>
                  <w:r>
                    <w:rPr>
                      <w:sz w:val="18"/>
                      <w:szCs w:val="18"/>
                    </w:rPr>
                    <w:t>月</w:t>
                  </w:r>
                </w:p>
              </w:tc>
              <w:tc>
                <w:tcPr>
                  <w:tcW w:w="679" w:type="dxa"/>
                  <w:tcBorders>
                    <w:top w:val="single" w:sz="12" w:space="0" w:color="auto"/>
                  </w:tcBorders>
                  <w:vAlign w:val="center"/>
                </w:tcPr>
                <w:p w14:paraId="24B92C30" w14:textId="77777777" w:rsidR="005161EE" w:rsidRDefault="00000000">
                  <w:pPr>
                    <w:jc w:val="center"/>
                    <w:rPr>
                      <w:sz w:val="18"/>
                      <w:szCs w:val="18"/>
                    </w:rPr>
                  </w:pPr>
                  <w:r>
                    <w:rPr>
                      <w:sz w:val="18"/>
                      <w:szCs w:val="18"/>
                    </w:rPr>
                    <w:t>4</w:t>
                  </w:r>
                  <w:r>
                    <w:rPr>
                      <w:sz w:val="18"/>
                      <w:szCs w:val="18"/>
                    </w:rPr>
                    <w:t>月</w:t>
                  </w:r>
                </w:p>
              </w:tc>
              <w:tc>
                <w:tcPr>
                  <w:tcW w:w="679" w:type="dxa"/>
                  <w:tcBorders>
                    <w:top w:val="single" w:sz="12" w:space="0" w:color="auto"/>
                  </w:tcBorders>
                  <w:vAlign w:val="center"/>
                </w:tcPr>
                <w:p w14:paraId="6EE0E1CF" w14:textId="77777777" w:rsidR="005161EE" w:rsidRDefault="00000000">
                  <w:pPr>
                    <w:jc w:val="center"/>
                    <w:rPr>
                      <w:sz w:val="18"/>
                      <w:szCs w:val="18"/>
                    </w:rPr>
                  </w:pPr>
                  <w:r>
                    <w:rPr>
                      <w:sz w:val="18"/>
                      <w:szCs w:val="18"/>
                    </w:rPr>
                    <w:t>5</w:t>
                  </w:r>
                  <w:r>
                    <w:rPr>
                      <w:sz w:val="18"/>
                      <w:szCs w:val="18"/>
                    </w:rPr>
                    <w:t>月</w:t>
                  </w:r>
                </w:p>
              </w:tc>
              <w:tc>
                <w:tcPr>
                  <w:tcW w:w="679" w:type="dxa"/>
                  <w:tcBorders>
                    <w:top w:val="single" w:sz="12" w:space="0" w:color="auto"/>
                  </w:tcBorders>
                  <w:vAlign w:val="center"/>
                </w:tcPr>
                <w:p w14:paraId="4443C121" w14:textId="77777777" w:rsidR="005161EE" w:rsidRDefault="00000000">
                  <w:pPr>
                    <w:jc w:val="center"/>
                    <w:rPr>
                      <w:sz w:val="18"/>
                      <w:szCs w:val="18"/>
                    </w:rPr>
                  </w:pPr>
                  <w:r>
                    <w:rPr>
                      <w:sz w:val="18"/>
                      <w:szCs w:val="18"/>
                    </w:rPr>
                    <w:t>6</w:t>
                  </w:r>
                  <w:r>
                    <w:rPr>
                      <w:sz w:val="18"/>
                      <w:szCs w:val="18"/>
                    </w:rPr>
                    <w:t>月</w:t>
                  </w:r>
                </w:p>
              </w:tc>
              <w:tc>
                <w:tcPr>
                  <w:tcW w:w="679" w:type="dxa"/>
                  <w:tcBorders>
                    <w:top w:val="single" w:sz="12" w:space="0" w:color="auto"/>
                  </w:tcBorders>
                  <w:vAlign w:val="center"/>
                </w:tcPr>
                <w:p w14:paraId="7654DD6F" w14:textId="77777777" w:rsidR="005161EE" w:rsidRDefault="00000000">
                  <w:pPr>
                    <w:jc w:val="center"/>
                    <w:rPr>
                      <w:sz w:val="18"/>
                      <w:szCs w:val="18"/>
                    </w:rPr>
                  </w:pPr>
                  <w:r>
                    <w:rPr>
                      <w:sz w:val="18"/>
                      <w:szCs w:val="18"/>
                    </w:rPr>
                    <w:t>7</w:t>
                  </w:r>
                  <w:r>
                    <w:rPr>
                      <w:sz w:val="18"/>
                      <w:szCs w:val="18"/>
                    </w:rPr>
                    <w:t>月</w:t>
                  </w:r>
                </w:p>
              </w:tc>
              <w:tc>
                <w:tcPr>
                  <w:tcW w:w="680" w:type="dxa"/>
                  <w:tcBorders>
                    <w:top w:val="single" w:sz="12" w:space="0" w:color="auto"/>
                  </w:tcBorders>
                  <w:vAlign w:val="center"/>
                </w:tcPr>
                <w:p w14:paraId="30BFF259" w14:textId="77777777" w:rsidR="005161EE" w:rsidRDefault="00000000">
                  <w:pPr>
                    <w:jc w:val="center"/>
                    <w:rPr>
                      <w:sz w:val="18"/>
                      <w:szCs w:val="18"/>
                    </w:rPr>
                  </w:pPr>
                  <w:r>
                    <w:rPr>
                      <w:sz w:val="18"/>
                      <w:szCs w:val="18"/>
                    </w:rPr>
                    <w:t>8</w:t>
                  </w:r>
                  <w:r>
                    <w:rPr>
                      <w:sz w:val="18"/>
                      <w:szCs w:val="18"/>
                    </w:rPr>
                    <w:t>月</w:t>
                  </w:r>
                </w:p>
              </w:tc>
              <w:tc>
                <w:tcPr>
                  <w:tcW w:w="679" w:type="dxa"/>
                  <w:tcBorders>
                    <w:top w:val="single" w:sz="12" w:space="0" w:color="auto"/>
                  </w:tcBorders>
                  <w:vAlign w:val="center"/>
                </w:tcPr>
                <w:p w14:paraId="4EC10018" w14:textId="77777777" w:rsidR="005161EE" w:rsidRDefault="00000000">
                  <w:pPr>
                    <w:jc w:val="center"/>
                    <w:rPr>
                      <w:sz w:val="18"/>
                      <w:szCs w:val="18"/>
                    </w:rPr>
                  </w:pPr>
                  <w:r>
                    <w:rPr>
                      <w:sz w:val="18"/>
                      <w:szCs w:val="18"/>
                    </w:rPr>
                    <w:t>9</w:t>
                  </w:r>
                  <w:r>
                    <w:rPr>
                      <w:sz w:val="18"/>
                      <w:szCs w:val="18"/>
                    </w:rPr>
                    <w:t>月</w:t>
                  </w:r>
                </w:p>
              </w:tc>
              <w:tc>
                <w:tcPr>
                  <w:tcW w:w="679" w:type="dxa"/>
                  <w:tcBorders>
                    <w:top w:val="single" w:sz="12" w:space="0" w:color="auto"/>
                  </w:tcBorders>
                  <w:vAlign w:val="center"/>
                </w:tcPr>
                <w:p w14:paraId="5D2D88A9" w14:textId="77777777" w:rsidR="005161EE" w:rsidRDefault="00000000">
                  <w:pPr>
                    <w:tabs>
                      <w:tab w:val="left" w:pos="668"/>
                    </w:tabs>
                    <w:jc w:val="center"/>
                    <w:rPr>
                      <w:sz w:val="18"/>
                      <w:szCs w:val="18"/>
                    </w:rPr>
                  </w:pPr>
                  <w:r>
                    <w:rPr>
                      <w:sz w:val="18"/>
                      <w:szCs w:val="18"/>
                    </w:rPr>
                    <w:t>10</w:t>
                  </w:r>
                  <w:r>
                    <w:rPr>
                      <w:sz w:val="18"/>
                      <w:szCs w:val="18"/>
                    </w:rPr>
                    <w:t>月</w:t>
                  </w:r>
                </w:p>
              </w:tc>
              <w:tc>
                <w:tcPr>
                  <w:tcW w:w="679" w:type="dxa"/>
                  <w:tcBorders>
                    <w:top w:val="single" w:sz="12" w:space="0" w:color="auto"/>
                  </w:tcBorders>
                  <w:vAlign w:val="center"/>
                </w:tcPr>
                <w:p w14:paraId="36E0A379" w14:textId="77777777" w:rsidR="005161EE" w:rsidRDefault="00000000">
                  <w:pPr>
                    <w:jc w:val="center"/>
                    <w:rPr>
                      <w:sz w:val="18"/>
                      <w:szCs w:val="18"/>
                    </w:rPr>
                  </w:pPr>
                  <w:r>
                    <w:rPr>
                      <w:sz w:val="18"/>
                      <w:szCs w:val="18"/>
                    </w:rPr>
                    <w:t>11</w:t>
                  </w:r>
                  <w:r>
                    <w:rPr>
                      <w:sz w:val="18"/>
                      <w:szCs w:val="18"/>
                    </w:rPr>
                    <w:t>月</w:t>
                  </w:r>
                </w:p>
              </w:tc>
              <w:tc>
                <w:tcPr>
                  <w:tcW w:w="576" w:type="dxa"/>
                  <w:tcBorders>
                    <w:top w:val="single" w:sz="12" w:space="0" w:color="auto"/>
                  </w:tcBorders>
                  <w:vAlign w:val="center"/>
                </w:tcPr>
                <w:p w14:paraId="62EC17E5" w14:textId="77777777" w:rsidR="005161EE" w:rsidRDefault="00000000">
                  <w:pPr>
                    <w:jc w:val="center"/>
                    <w:rPr>
                      <w:sz w:val="18"/>
                      <w:szCs w:val="18"/>
                    </w:rPr>
                  </w:pPr>
                  <w:r>
                    <w:rPr>
                      <w:sz w:val="18"/>
                      <w:szCs w:val="18"/>
                    </w:rPr>
                    <w:t>12</w:t>
                  </w:r>
                  <w:r>
                    <w:rPr>
                      <w:sz w:val="18"/>
                      <w:szCs w:val="18"/>
                    </w:rPr>
                    <w:t>月</w:t>
                  </w:r>
                </w:p>
              </w:tc>
              <w:tc>
                <w:tcPr>
                  <w:tcW w:w="679" w:type="dxa"/>
                  <w:tcBorders>
                    <w:top w:val="single" w:sz="12" w:space="0" w:color="auto"/>
                    <w:right w:val="nil"/>
                  </w:tcBorders>
                  <w:vAlign w:val="center"/>
                </w:tcPr>
                <w:p w14:paraId="165D9C36" w14:textId="77777777" w:rsidR="005161EE" w:rsidRDefault="00000000">
                  <w:pPr>
                    <w:jc w:val="center"/>
                    <w:rPr>
                      <w:sz w:val="18"/>
                      <w:szCs w:val="18"/>
                    </w:rPr>
                  </w:pPr>
                  <w:r>
                    <w:rPr>
                      <w:sz w:val="18"/>
                      <w:szCs w:val="18"/>
                    </w:rPr>
                    <w:t>平均</w:t>
                  </w:r>
                </w:p>
              </w:tc>
            </w:tr>
            <w:tr w:rsidR="005161EE" w14:paraId="2C70FFCA" w14:textId="77777777">
              <w:trPr>
                <w:jc w:val="center"/>
              </w:trPr>
              <w:tc>
                <w:tcPr>
                  <w:tcW w:w="673" w:type="dxa"/>
                  <w:tcBorders>
                    <w:left w:val="nil"/>
                    <w:bottom w:val="single" w:sz="12" w:space="0" w:color="auto"/>
                  </w:tcBorders>
                  <w:vAlign w:val="center"/>
                </w:tcPr>
                <w:p w14:paraId="1A9920CB" w14:textId="77777777" w:rsidR="005161EE" w:rsidRDefault="00000000">
                  <w:pPr>
                    <w:jc w:val="center"/>
                    <w:rPr>
                      <w:sz w:val="18"/>
                      <w:szCs w:val="18"/>
                    </w:rPr>
                  </w:pPr>
                  <w:r>
                    <w:rPr>
                      <w:sz w:val="18"/>
                      <w:szCs w:val="18"/>
                    </w:rPr>
                    <w:t>温度</w:t>
                  </w:r>
                  <w:r>
                    <w:rPr>
                      <w:sz w:val="18"/>
                      <w:szCs w:val="18"/>
                    </w:rPr>
                    <w:t>(℃)</w:t>
                  </w:r>
                </w:p>
              </w:tc>
              <w:tc>
                <w:tcPr>
                  <w:tcW w:w="600" w:type="dxa"/>
                  <w:tcBorders>
                    <w:bottom w:val="single" w:sz="12" w:space="0" w:color="auto"/>
                  </w:tcBorders>
                  <w:vAlign w:val="center"/>
                </w:tcPr>
                <w:p w14:paraId="7F8BD5C6" w14:textId="77777777" w:rsidR="005161EE" w:rsidRDefault="00000000">
                  <w:pPr>
                    <w:jc w:val="center"/>
                    <w:rPr>
                      <w:sz w:val="18"/>
                      <w:szCs w:val="18"/>
                    </w:rPr>
                  </w:pPr>
                  <w:r>
                    <w:rPr>
                      <w:sz w:val="18"/>
                      <w:szCs w:val="18"/>
                    </w:rPr>
                    <w:t>4.64</w:t>
                  </w:r>
                </w:p>
              </w:tc>
              <w:tc>
                <w:tcPr>
                  <w:tcW w:w="525" w:type="dxa"/>
                  <w:tcBorders>
                    <w:bottom w:val="single" w:sz="12" w:space="0" w:color="auto"/>
                  </w:tcBorders>
                  <w:vAlign w:val="center"/>
                </w:tcPr>
                <w:p w14:paraId="3294F874" w14:textId="77777777" w:rsidR="005161EE" w:rsidRDefault="00000000">
                  <w:pPr>
                    <w:jc w:val="center"/>
                    <w:rPr>
                      <w:sz w:val="18"/>
                      <w:szCs w:val="18"/>
                    </w:rPr>
                  </w:pPr>
                  <w:r>
                    <w:rPr>
                      <w:sz w:val="18"/>
                      <w:szCs w:val="18"/>
                    </w:rPr>
                    <w:t>5.44</w:t>
                  </w:r>
                </w:p>
              </w:tc>
              <w:tc>
                <w:tcPr>
                  <w:tcW w:w="584" w:type="dxa"/>
                  <w:tcBorders>
                    <w:bottom w:val="single" w:sz="12" w:space="0" w:color="auto"/>
                  </w:tcBorders>
                  <w:vAlign w:val="center"/>
                </w:tcPr>
                <w:p w14:paraId="180C46CC" w14:textId="77777777" w:rsidR="005161EE" w:rsidRDefault="00000000">
                  <w:pPr>
                    <w:jc w:val="center"/>
                    <w:rPr>
                      <w:sz w:val="18"/>
                      <w:szCs w:val="18"/>
                    </w:rPr>
                  </w:pPr>
                  <w:r>
                    <w:rPr>
                      <w:sz w:val="18"/>
                      <w:szCs w:val="18"/>
                    </w:rPr>
                    <w:t>11.08</w:t>
                  </w:r>
                </w:p>
              </w:tc>
              <w:tc>
                <w:tcPr>
                  <w:tcW w:w="679" w:type="dxa"/>
                  <w:tcBorders>
                    <w:bottom w:val="single" w:sz="12" w:space="0" w:color="auto"/>
                  </w:tcBorders>
                  <w:vAlign w:val="center"/>
                </w:tcPr>
                <w:p w14:paraId="2A04AC9E" w14:textId="77777777" w:rsidR="005161EE" w:rsidRDefault="00000000">
                  <w:pPr>
                    <w:jc w:val="center"/>
                    <w:rPr>
                      <w:sz w:val="18"/>
                      <w:szCs w:val="18"/>
                    </w:rPr>
                  </w:pPr>
                  <w:r>
                    <w:rPr>
                      <w:sz w:val="18"/>
                      <w:szCs w:val="18"/>
                    </w:rPr>
                    <w:t>19.73</w:t>
                  </w:r>
                </w:p>
              </w:tc>
              <w:tc>
                <w:tcPr>
                  <w:tcW w:w="679" w:type="dxa"/>
                  <w:tcBorders>
                    <w:bottom w:val="single" w:sz="12" w:space="0" w:color="auto"/>
                  </w:tcBorders>
                  <w:vAlign w:val="center"/>
                </w:tcPr>
                <w:p w14:paraId="105EFF32" w14:textId="77777777" w:rsidR="005161EE" w:rsidRDefault="00000000">
                  <w:pPr>
                    <w:jc w:val="center"/>
                    <w:rPr>
                      <w:sz w:val="18"/>
                      <w:szCs w:val="18"/>
                    </w:rPr>
                  </w:pPr>
                  <w:r>
                    <w:rPr>
                      <w:sz w:val="18"/>
                      <w:szCs w:val="18"/>
                    </w:rPr>
                    <w:t>23.46</w:t>
                  </w:r>
                </w:p>
              </w:tc>
              <w:tc>
                <w:tcPr>
                  <w:tcW w:w="679" w:type="dxa"/>
                  <w:tcBorders>
                    <w:bottom w:val="single" w:sz="12" w:space="0" w:color="auto"/>
                  </w:tcBorders>
                  <w:vAlign w:val="center"/>
                </w:tcPr>
                <w:p w14:paraId="2770D3D1" w14:textId="77777777" w:rsidR="005161EE" w:rsidRDefault="00000000">
                  <w:pPr>
                    <w:jc w:val="center"/>
                    <w:rPr>
                      <w:sz w:val="18"/>
                      <w:szCs w:val="18"/>
                    </w:rPr>
                  </w:pPr>
                  <w:r>
                    <w:rPr>
                      <w:sz w:val="18"/>
                      <w:szCs w:val="18"/>
                    </w:rPr>
                    <w:t>26.50</w:t>
                  </w:r>
                </w:p>
              </w:tc>
              <w:tc>
                <w:tcPr>
                  <w:tcW w:w="679" w:type="dxa"/>
                  <w:tcBorders>
                    <w:bottom w:val="single" w:sz="12" w:space="0" w:color="auto"/>
                  </w:tcBorders>
                  <w:vAlign w:val="center"/>
                </w:tcPr>
                <w:p w14:paraId="2E7ACAAD" w14:textId="77777777" w:rsidR="005161EE" w:rsidRDefault="00000000">
                  <w:pPr>
                    <w:jc w:val="center"/>
                    <w:rPr>
                      <w:sz w:val="18"/>
                      <w:szCs w:val="18"/>
                    </w:rPr>
                  </w:pPr>
                  <w:r>
                    <w:rPr>
                      <w:sz w:val="18"/>
                      <w:szCs w:val="18"/>
                    </w:rPr>
                    <w:t>30.97</w:t>
                  </w:r>
                </w:p>
              </w:tc>
              <w:tc>
                <w:tcPr>
                  <w:tcW w:w="680" w:type="dxa"/>
                  <w:tcBorders>
                    <w:bottom w:val="single" w:sz="12" w:space="0" w:color="auto"/>
                  </w:tcBorders>
                  <w:vAlign w:val="center"/>
                </w:tcPr>
                <w:p w14:paraId="37BE08D8" w14:textId="77777777" w:rsidR="005161EE" w:rsidRDefault="00000000">
                  <w:pPr>
                    <w:jc w:val="center"/>
                    <w:rPr>
                      <w:sz w:val="18"/>
                      <w:szCs w:val="18"/>
                    </w:rPr>
                  </w:pPr>
                  <w:r>
                    <w:rPr>
                      <w:sz w:val="18"/>
                      <w:szCs w:val="18"/>
                    </w:rPr>
                    <w:t>29.70</w:t>
                  </w:r>
                </w:p>
              </w:tc>
              <w:tc>
                <w:tcPr>
                  <w:tcW w:w="679" w:type="dxa"/>
                  <w:tcBorders>
                    <w:bottom w:val="single" w:sz="12" w:space="0" w:color="auto"/>
                  </w:tcBorders>
                  <w:vAlign w:val="center"/>
                </w:tcPr>
                <w:p w14:paraId="10661093" w14:textId="77777777" w:rsidR="005161EE" w:rsidRDefault="00000000">
                  <w:pPr>
                    <w:jc w:val="center"/>
                    <w:rPr>
                      <w:sz w:val="18"/>
                      <w:szCs w:val="18"/>
                    </w:rPr>
                  </w:pPr>
                  <w:r>
                    <w:rPr>
                      <w:sz w:val="18"/>
                      <w:szCs w:val="18"/>
                    </w:rPr>
                    <w:t>24.22</w:t>
                  </w:r>
                </w:p>
              </w:tc>
              <w:tc>
                <w:tcPr>
                  <w:tcW w:w="679" w:type="dxa"/>
                  <w:tcBorders>
                    <w:bottom w:val="single" w:sz="12" w:space="0" w:color="auto"/>
                  </w:tcBorders>
                  <w:vAlign w:val="center"/>
                </w:tcPr>
                <w:p w14:paraId="3696A388" w14:textId="77777777" w:rsidR="005161EE" w:rsidRDefault="00000000">
                  <w:pPr>
                    <w:jc w:val="center"/>
                    <w:rPr>
                      <w:sz w:val="18"/>
                      <w:szCs w:val="18"/>
                    </w:rPr>
                  </w:pPr>
                  <w:r>
                    <w:rPr>
                      <w:sz w:val="18"/>
                      <w:szCs w:val="18"/>
                    </w:rPr>
                    <w:t>21.06</w:t>
                  </w:r>
                </w:p>
              </w:tc>
              <w:tc>
                <w:tcPr>
                  <w:tcW w:w="679" w:type="dxa"/>
                  <w:tcBorders>
                    <w:bottom w:val="single" w:sz="12" w:space="0" w:color="auto"/>
                  </w:tcBorders>
                  <w:vAlign w:val="center"/>
                </w:tcPr>
                <w:p w14:paraId="4C0C60DD" w14:textId="77777777" w:rsidR="005161EE" w:rsidRDefault="00000000">
                  <w:pPr>
                    <w:jc w:val="center"/>
                    <w:rPr>
                      <w:sz w:val="18"/>
                      <w:szCs w:val="18"/>
                    </w:rPr>
                  </w:pPr>
                  <w:r>
                    <w:rPr>
                      <w:sz w:val="18"/>
                      <w:szCs w:val="18"/>
                    </w:rPr>
                    <w:t>12.43</w:t>
                  </w:r>
                </w:p>
              </w:tc>
              <w:tc>
                <w:tcPr>
                  <w:tcW w:w="576" w:type="dxa"/>
                  <w:tcBorders>
                    <w:bottom w:val="single" w:sz="12" w:space="0" w:color="auto"/>
                  </w:tcBorders>
                  <w:vAlign w:val="center"/>
                </w:tcPr>
                <w:p w14:paraId="11ECCA91" w14:textId="77777777" w:rsidR="005161EE" w:rsidRDefault="00000000">
                  <w:pPr>
                    <w:jc w:val="center"/>
                    <w:rPr>
                      <w:sz w:val="18"/>
                      <w:szCs w:val="18"/>
                    </w:rPr>
                  </w:pPr>
                  <w:r>
                    <w:rPr>
                      <w:sz w:val="18"/>
                      <w:szCs w:val="18"/>
                    </w:rPr>
                    <w:t>6.33</w:t>
                  </w:r>
                </w:p>
              </w:tc>
              <w:tc>
                <w:tcPr>
                  <w:tcW w:w="679" w:type="dxa"/>
                  <w:tcBorders>
                    <w:bottom w:val="single" w:sz="12" w:space="0" w:color="auto"/>
                    <w:right w:val="nil"/>
                  </w:tcBorders>
                  <w:vAlign w:val="center"/>
                </w:tcPr>
                <w:p w14:paraId="4423CCB4" w14:textId="77777777" w:rsidR="005161EE" w:rsidRDefault="00000000">
                  <w:pPr>
                    <w:jc w:val="center"/>
                    <w:rPr>
                      <w:sz w:val="18"/>
                      <w:szCs w:val="18"/>
                    </w:rPr>
                  </w:pPr>
                  <w:r>
                    <w:rPr>
                      <w:sz w:val="18"/>
                      <w:szCs w:val="18"/>
                    </w:rPr>
                    <w:t>18.01</w:t>
                  </w:r>
                </w:p>
              </w:tc>
            </w:tr>
          </w:tbl>
          <w:p w14:paraId="0611BF87" w14:textId="77777777" w:rsidR="005161EE" w:rsidRDefault="005161EE">
            <w:pPr>
              <w:rPr>
                <w:b/>
                <w:bCs/>
                <w:sz w:val="24"/>
                <w:szCs w:val="24"/>
              </w:rPr>
            </w:pPr>
          </w:p>
          <w:p w14:paraId="71ED5B08" w14:textId="77777777" w:rsidR="005161EE" w:rsidRDefault="005161EE">
            <w:pPr>
              <w:rPr>
                <w:b/>
                <w:bCs/>
                <w:sz w:val="24"/>
                <w:szCs w:val="24"/>
              </w:rPr>
            </w:pPr>
          </w:p>
          <w:p w14:paraId="39CA3C91" w14:textId="77777777" w:rsidR="005161EE" w:rsidRDefault="005161EE">
            <w:pPr>
              <w:rPr>
                <w:b/>
                <w:bCs/>
                <w:sz w:val="24"/>
                <w:szCs w:val="24"/>
              </w:rPr>
            </w:pPr>
          </w:p>
          <w:p w14:paraId="1E82477E" w14:textId="77777777" w:rsidR="005161EE" w:rsidRDefault="005161EE">
            <w:pPr>
              <w:rPr>
                <w:b/>
                <w:bCs/>
                <w:sz w:val="24"/>
                <w:szCs w:val="24"/>
              </w:rPr>
            </w:pPr>
          </w:p>
          <w:p w14:paraId="06FD64D3" w14:textId="77777777" w:rsidR="005161EE" w:rsidRDefault="005161EE">
            <w:pPr>
              <w:rPr>
                <w:b/>
                <w:bCs/>
                <w:sz w:val="24"/>
                <w:szCs w:val="24"/>
              </w:rPr>
            </w:pPr>
          </w:p>
          <w:p w14:paraId="4211A108" w14:textId="77777777" w:rsidR="005161EE" w:rsidRDefault="005161EE">
            <w:pPr>
              <w:rPr>
                <w:b/>
                <w:bCs/>
                <w:sz w:val="24"/>
                <w:szCs w:val="24"/>
              </w:rPr>
            </w:pPr>
          </w:p>
          <w:p w14:paraId="395B9A74" w14:textId="77777777" w:rsidR="005161EE" w:rsidRDefault="00000000">
            <w:pPr>
              <w:pStyle w:val="afffb"/>
              <w:ind w:firstLine="0"/>
              <w:jc w:val="center"/>
              <w:rPr>
                <w:rFonts w:ascii="Times New Roman" w:hAnsi="Times New Roman"/>
              </w:rPr>
            </w:pPr>
            <w:r>
              <w:rPr>
                <w:rFonts w:ascii="Times New Roman" w:hAnsi="Times New Roman"/>
              </w:rPr>
              <w:object w:dxaOrig="1440" w:dyaOrig="1440" w14:anchorId="2E76B6F6">
                <v:group id="Group 2285" o:spid="_x0000_s2054" style="position:absolute;left:0;text-align:left;margin-left:-2.65pt;margin-top:2.45pt;width:473.4pt;height:140.8pt;z-index:251731968" coordsize="8436,3307">
                  <v:shape id="Picture 2286" o:spid="_x0000_s2055" type="#_x0000_t75" style="position:absolute;width:7688;height:3307">
                    <v:imagedata r:id="rId74" o:title=""/>
                  </v:shape>
                  <v:shape id="Text Box 2287" o:spid="_x0000_s2056" type="#_x0000_t202" style="position:absolute;left:7548;top:2050;width:888;height:615" strokecolor="white">
                    <v:textbox>
                      <w:txbxContent>
                        <w:p w14:paraId="16A7AE16" w14:textId="77777777" w:rsidR="005161EE" w:rsidRDefault="00000000">
                          <w:r>
                            <w:rPr>
                              <w:rFonts w:hint="eastAsia"/>
                            </w:rPr>
                            <w:t>月份</w:t>
                          </w:r>
                        </w:p>
                      </w:txbxContent>
                    </v:textbox>
                  </v:shape>
                </v:group>
                <o:OLEObject Type="Embed" ProgID="MSGraph.Chart.8" ShapeID="Picture 2286" DrawAspect="Content" ObjectID="_1719985388" r:id="rId75"/>
              </w:object>
            </w:r>
          </w:p>
          <w:p w14:paraId="0A413939" w14:textId="77777777" w:rsidR="005161EE" w:rsidRDefault="005161EE">
            <w:pPr>
              <w:pStyle w:val="afffb"/>
              <w:ind w:firstLine="0"/>
              <w:jc w:val="center"/>
              <w:rPr>
                <w:rFonts w:ascii="Times New Roman" w:hAnsi="Times New Roman"/>
              </w:rPr>
            </w:pPr>
          </w:p>
          <w:p w14:paraId="033CF476" w14:textId="77777777" w:rsidR="005161EE" w:rsidRDefault="005161EE">
            <w:pPr>
              <w:pStyle w:val="afffb"/>
              <w:ind w:firstLine="0"/>
              <w:jc w:val="center"/>
              <w:rPr>
                <w:rFonts w:ascii="Times New Roman" w:hAnsi="Times New Roman"/>
              </w:rPr>
            </w:pPr>
          </w:p>
          <w:p w14:paraId="547B018C" w14:textId="77777777" w:rsidR="005161EE" w:rsidRDefault="005161EE">
            <w:pPr>
              <w:pStyle w:val="afffb"/>
              <w:ind w:firstLine="0"/>
              <w:jc w:val="center"/>
              <w:rPr>
                <w:rFonts w:ascii="Times New Roman" w:hAnsi="Times New Roman"/>
              </w:rPr>
            </w:pPr>
          </w:p>
          <w:p w14:paraId="0DF737EC" w14:textId="77777777" w:rsidR="005161EE" w:rsidRDefault="005161EE">
            <w:pPr>
              <w:pStyle w:val="afffb"/>
              <w:ind w:firstLine="0"/>
              <w:jc w:val="center"/>
              <w:rPr>
                <w:rFonts w:ascii="Times New Roman" w:hAnsi="Times New Roman"/>
              </w:rPr>
            </w:pPr>
          </w:p>
          <w:p w14:paraId="60291DF7" w14:textId="77777777" w:rsidR="005161EE" w:rsidRDefault="005161EE">
            <w:pPr>
              <w:pStyle w:val="afffb"/>
              <w:ind w:firstLine="0"/>
              <w:jc w:val="center"/>
              <w:rPr>
                <w:rFonts w:ascii="Times New Roman" w:hAnsi="Times New Roman"/>
              </w:rPr>
            </w:pPr>
          </w:p>
          <w:p w14:paraId="246F86A4" w14:textId="77777777" w:rsidR="005161EE" w:rsidRDefault="00000000">
            <w:pPr>
              <w:pStyle w:val="afffb"/>
              <w:ind w:firstLine="0"/>
              <w:jc w:val="center"/>
              <w:rPr>
                <w:rFonts w:ascii="Times New Roman" w:hAnsi="Times New Roman"/>
              </w:rPr>
            </w:pPr>
            <w:r>
              <w:rPr>
                <w:rFonts w:ascii="Times New Roman" w:hAnsi="Times New Roman"/>
              </w:rPr>
              <w:pict w14:anchorId="1B55D74F">
                <v:shape id="Text Box 2288" o:spid="_x0000_s2066" type="#_x0000_t202" style="position:absolute;left:0;text-align:left;margin-left:97pt;margin-top:18.75pt;width:300.9pt;height:21.4pt;z-index:251691008;mso-width-relative:page;mso-height-relative:page" stroked="f">
                  <v:textbox>
                    <w:txbxContent>
                      <w:p w14:paraId="483A3789" w14:textId="77777777" w:rsidR="005161EE" w:rsidRDefault="00000000">
                        <w:pPr>
                          <w:rPr>
                            <w:b/>
                          </w:rPr>
                        </w:pPr>
                        <w:r>
                          <w:rPr>
                            <w:b/>
                            <w:bCs/>
                          </w:rPr>
                          <w:t>图</w:t>
                        </w:r>
                        <w:r>
                          <w:rPr>
                            <w:rFonts w:hint="eastAsia"/>
                            <w:b/>
                            <w:bCs/>
                          </w:rPr>
                          <w:t xml:space="preserve">17  </w:t>
                        </w:r>
                        <w:r>
                          <w:rPr>
                            <w:b/>
                            <w:bCs/>
                          </w:rPr>
                          <w:t xml:space="preserve"> </w:t>
                        </w:r>
                        <w:r>
                          <w:rPr>
                            <w:b/>
                            <w:bCs/>
                          </w:rPr>
                          <w:t>南昌市气象站年</w:t>
                        </w:r>
                        <w:r>
                          <w:rPr>
                            <w:b/>
                          </w:rPr>
                          <w:t>平均温度的月变化曲线图</w:t>
                        </w:r>
                      </w:p>
                    </w:txbxContent>
                  </v:textbox>
                </v:shape>
              </w:pict>
            </w:r>
          </w:p>
          <w:p w14:paraId="658D095C" w14:textId="77777777" w:rsidR="005161EE" w:rsidRDefault="005161EE">
            <w:pPr>
              <w:pStyle w:val="afffb"/>
              <w:ind w:firstLine="0"/>
              <w:jc w:val="center"/>
              <w:rPr>
                <w:rFonts w:ascii="Times New Roman" w:hAnsi="Times New Roman"/>
              </w:rPr>
            </w:pPr>
          </w:p>
          <w:p w14:paraId="6EACE8B5" w14:textId="77777777" w:rsidR="005161EE" w:rsidRDefault="00000000">
            <w:pPr>
              <w:pStyle w:val="afffb"/>
              <w:adjustRightInd w:val="0"/>
              <w:snapToGrid w:val="0"/>
              <w:ind w:firstLineChars="200" w:firstLine="480"/>
              <w:rPr>
                <w:rFonts w:ascii="Times New Roman" w:hAnsi="Times New Roman"/>
              </w:rPr>
            </w:pPr>
            <w:r>
              <w:rPr>
                <w:rFonts w:ascii="Times New Roman" w:hAnsi="Times New Roman"/>
              </w:rPr>
              <w:t>2</w:t>
            </w:r>
            <w:r>
              <w:rPr>
                <w:rFonts w:ascii="Times New Roman" w:hAnsi="Times New Roman"/>
              </w:rPr>
              <w:t>、风速</w:t>
            </w:r>
          </w:p>
          <w:p w14:paraId="7A68633C" w14:textId="77777777" w:rsidR="005161EE" w:rsidRDefault="00000000">
            <w:pPr>
              <w:pStyle w:val="afffb"/>
              <w:adjustRightInd w:val="0"/>
              <w:snapToGrid w:val="0"/>
              <w:ind w:firstLineChars="200" w:firstLine="480"/>
              <w:rPr>
                <w:rFonts w:ascii="Times New Roman" w:hAnsi="Times New Roman"/>
              </w:rPr>
            </w:pPr>
            <w:r>
              <w:rPr>
                <w:rFonts w:ascii="Times New Roman" w:hAnsi="Times New Roman"/>
              </w:rPr>
              <w:t>平均风速随月份的变化和各季小时平均风速的日变化情况分别见表</w:t>
            </w:r>
            <w:r>
              <w:rPr>
                <w:rFonts w:ascii="Times New Roman" w:hAnsi="Times New Roman" w:hint="eastAsia"/>
              </w:rPr>
              <w:t>48</w:t>
            </w:r>
            <w:r>
              <w:rPr>
                <w:rFonts w:ascii="Times New Roman" w:hAnsi="Times New Roman"/>
              </w:rPr>
              <w:t>和表</w:t>
            </w:r>
            <w:r>
              <w:rPr>
                <w:rFonts w:ascii="Times New Roman" w:hAnsi="Times New Roman" w:hint="eastAsia"/>
              </w:rPr>
              <w:t>49</w:t>
            </w:r>
            <w:r>
              <w:rPr>
                <w:rFonts w:ascii="Times New Roman" w:hAnsi="Times New Roman"/>
              </w:rPr>
              <w:t>，月平均风速、各季小时的平均风速变化曲线见图</w:t>
            </w:r>
            <w:r>
              <w:rPr>
                <w:rFonts w:ascii="Times New Roman" w:hAnsi="Times New Roman" w:hint="eastAsia"/>
              </w:rPr>
              <w:t>5</w:t>
            </w:r>
            <w:r>
              <w:rPr>
                <w:rFonts w:ascii="Times New Roman" w:hAnsi="Times New Roman"/>
              </w:rPr>
              <w:t>和图</w:t>
            </w:r>
            <w:r>
              <w:rPr>
                <w:rFonts w:ascii="Times New Roman" w:hAnsi="Times New Roman" w:hint="eastAsia"/>
              </w:rPr>
              <w:t>6</w:t>
            </w:r>
            <w:r>
              <w:rPr>
                <w:rFonts w:ascii="Times New Roman" w:hAnsi="Times New Roman"/>
              </w:rPr>
              <w:t>。</w:t>
            </w:r>
          </w:p>
          <w:p w14:paraId="11B3DBD4" w14:textId="77777777" w:rsidR="005161EE" w:rsidRDefault="00000000">
            <w:pPr>
              <w:pStyle w:val="1b"/>
              <w:rPr>
                <w:rFonts w:eastAsia="宋体"/>
                <w:b/>
                <w:bCs/>
                <w:sz w:val="24"/>
                <w:szCs w:val="24"/>
              </w:rPr>
            </w:pPr>
            <w:r>
              <w:rPr>
                <w:rFonts w:eastAsia="宋体"/>
                <w:b/>
                <w:bCs/>
                <w:sz w:val="24"/>
                <w:szCs w:val="24"/>
              </w:rPr>
              <w:t>表</w:t>
            </w:r>
            <w:r>
              <w:rPr>
                <w:rFonts w:eastAsia="宋体" w:hint="eastAsia"/>
                <w:b/>
                <w:bCs/>
                <w:sz w:val="24"/>
                <w:szCs w:val="24"/>
              </w:rPr>
              <w:t>48</w:t>
            </w:r>
            <w:r>
              <w:rPr>
                <w:rFonts w:eastAsia="宋体"/>
                <w:b/>
                <w:bCs/>
                <w:sz w:val="24"/>
                <w:szCs w:val="24"/>
              </w:rPr>
              <w:t xml:space="preserve">    </w:t>
            </w:r>
            <w:r>
              <w:rPr>
                <w:rFonts w:eastAsia="宋体"/>
                <w:b/>
                <w:bCs/>
                <w:sz w:val="24"/>
                <w:szCs w:val="24"/>
              </w:rPr>
              <w:t>平均风速的月变化</w:t>
            </w:r>
            <w:r>
              <w:rPr>
                <w:rFonts w:eastAsia="宋体"/>
                <w:b/>
                <w:bCs/>
                <w:sz w:val="24"/>
                <w:szCs w:val="24"/>
              </w:rPr>
              <w:t xml:space="preserve">  </w:t>
            </w:r>
          </w:p>
          <w:tbl>
            <w:tblPr>
              <w:tblW w:w="9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5"/>
              <w:gridCol w:w="597"/>
              <w:gridCol w:w="597"/>
              <w:gridCol w:w="597"/>
              <w:gridCol w:w="597"/>
              <w:gridCol w:w="597"/>
              <w:gridCol w:w="597"/>
              <w:gridCol w:w="597"/>
              <w:gridCol w:w="597"/>
              <w:gridCol w:w="596"/>
              <w:gridCol w:w="704"/>
              <w:gridCol w:w="677"/>
              <w:gridCol w:w="684"/>
              <w:gridCol w:w="631"/>
            </w:tblGrid>
            <w:tr w:rsidR="005161EE" w14:paraId="520EA92D" w14:textId="77777777">
              <w:tc>
                <w:tcPr>
                  <w:tcW w:w="1105" w:type="dxa"/>
                  <w:tcBorders>
                    <w:top w:val="single" w:sz="12" w:space="0" w:color="auto"/>
                    <w:left w:val="nil"/>
                  </w:tcBorders>
                  <w:vAlign w:val="center"/>
                </w:tcPr>
                <w:p w14:paraId="3C04FE33" w14:textId="77777777" w:rsidR="005161EE" w:rsidRDefault="00000000">
                  <w:pPr>
                    <w:jc w:val="center"/>
                    <w:rPr>
                      <w:szCs w:val="21"/>
                    </w:rPr>
                  </w:pPr>
                  <w:r>
                    <w:rPr>
                      <w:szCs w:val="21"/>
                    </w:rPr>
                    <w:t>月份</w:t>
                  </w:r>
                </w:p>
              </w:tc>
              <w:tc>
                <w:tcPr>
                  <w:tcW w:w="597" w:type="dxa"/>
                  <w:tcBorders>
                    <w:top w:val="single" w:sz="12" w:space="0" w:color="auto"/>
                  </w:tcBorders>
                  <w:vAlign w:val="center"/>
                </w:tcPr>
                <w:p w14:paraId="2698CE7C" w14:textId="77777777" w:rsidR="005161EE" w:rsidRDefault="00000000">
                  <w:pPr>
                    <w:jc w:val="center"/>
                    <w:rPr>
                      <w:szCs w:val="21"/>
                    </w:rPr>
                  </w:pPr>
                  <w:r>
                    <w:rPr>
                      <w:szCs w:val="21"/>
                    </w:rPr>
                    <w:t>1</w:t>
                  </w:r>
                  <w:r>
                    <w:rPr>
                      <w:szCs w:val="21"/>
                    </w:rPr>
                    <w:t>月</w:t>
                  </w:r>
                </w:p>
              </w:tc>
              <w:tc>
                <w:tcPr>
                  <w:tcW w:w="597" w:type="dxa"/>
                  <w:tcBorders>
                    <w:top w:val="single" w:sz="12" w:space="0" w:color="auto"/>
                  </w:tcBorders>
                  <w:vAlign w:val="center"/>
                </w:tcPr>
                <w:p w14:paraId="4F362A5C" w14:textId="77777777" w:rsidR="005161EE" w:rsidRDefault="00000000">
                  <w:pPr>
                    <w:jc w:val="center"/>
                    <w:rPr>
                      <w:szCs w:val="21"/>
                    </w:rPr>
                  </w:pPr>
                  <w:r>
                    <w:rPr>
                      <w:szCs w:val="21"/>
                    </w:rPr>
                    <w:t>2</w:t>
                  </w:r>
                  <w:r>
                    <w:rPr>
                      <w:szCs w:val="21"/>
                    </w:rPr>
                    <w:t>月</w:t>
                  </w:r>
                </w:p>
              </w:tc>
              <w:tc>
                <w:tcPr>
                  <w:tcW w:w="597" w:type="dxa"/>
                  <w:tcBorders>
                    <w:top w:val="single" w:sz="12" w:space="0" w:color="auto"/>
                  </w:tcBorders>
                  <w:vAlign w:val="center"/>
                </w:tcPr>
                <w:p w14:paraId="6C03F7EA" w14:textId="77777777" w:rsidR="005161EE" w:rsidRDefault="00000000">
                  <w:pPr>
                    <w:jc w:val="center"/>
                    <w:rPr>
                      <w:szCs w:val="21"/>
                    </w:rPr>
                  </w:pPr>
                  <w:r>
                    <w:rPr>
                      <w:szCs w:val="21"/>
                    </w:rPr>
                    <w:t>3</w:t>
                  </w:r>
                  <w:r>
                    <w:rPr>
                      <w:szCs w:val="21"/>
                    </w:rPr>
                    <w:t>月</w:t>
                  </w:r>
                </w:p>
              </w:tc>
              <w:tc>
                <w:tcPr>
                  <w:tcW w:w="597" w:type="dxa"/>
                  <w:tcBorders>
                    <w:top w:val="single" w:sz="12" w:space="0" w:color="auto"/>
                  </w:tcBorders>
                  <w:vAlign w:val="center"/>
                </w:tcPr>
                <w:p w14:paraId="6F4ACCCF" w14:textId="77777777" w:rsidR="005161EE" w:rsidRDefault="00000000">
                  <w:pPr>
                    <w:jc w:val="center"/>
                    <w:rPr>
                      <w:szCs w:val="21"/>
                    </w:rPr>
                  </w:pPr>
                  <w:r>
                    <w:rPr>
                      <w:szCs w:val="21"/>
                    </w:rPr>
                    <w:t>4</w:t>
                  </w:r>
                  <w:r>
                    <w:rPr>
                      <w:szCs w:val="21"/>
                    </w:rPr>
                    <w:t>月</w:t>
                  </w:r>
                </w:p>
              </w:tc>
              <w:tc>
                <w:tcPr>
                  <w:tcW w:w="597" w:type="dxa"/>
                  <w:tcBorders>
                    <w:top w:val="single" w:sz="12" w:space="0" w:color="auto"/>
                  </w:tcBorders>
                  <w:vAlign w:val="center"/>
                </w:tcPr>
                <w:p w14:paraId="23A00455" w14:textId="77777777" w:rsidR="005161EE" w:rsidRDefault="00000000">
                  <w:pPr>
                    <w:jc w:val="center"/>
                    <w:rPr>
                      <w:szCs w:val="21"/>
                    </w:rPr>
                  </w:pPr>
                  <w:r>
                    <w:rPr>
                      <w:szCs w:val="21"/>
                    </w:rPr>
                    <w:t>5</w:t>
                  </w:r>
                  <w:r>
                    <w:rPr>
                      <w:szCs w:val="21"/>
                    </w:rPr>
                    <w:t>月</w:t>
                  </w:r>
                </w:p>
              </w:tc>
              <w:tc>
                <w:tcPr>
                  <w:tcW w:w="597" w:type="dxa"/>
                  <w:tcBorders>
                    <w:top w:val="single" w:sz="12" w:space="0" w:color="auto"/>
                  </w:tcBorders>
                  <w:vAlign w:val="center"/>
                </w:tcPr>
                <w:p w14:paraId="4CD2F058" w14:textId="77777777" w:rsidR="005161EE" w:rsidRDefault="00000000">
                  <w:pPr>
                    <w:jc w:val="center"/>
                    <w:rPr>
                      <w:szCs w:val="21"/>
                    </w:rPr>
                  </w:pPr>
                  <w:r>
                    <w:rPr>
                      <w:szCs w:val="21"/>
                    </w:rPr>
                    <w:t>6</w:t>
                  </w:r>
                  <w:r>
                    <w:rPr>
                      <w:szCs w:val="21"/>
                    </w:rPr>
                    <w:t>月</w:t>
                  </w:r>
                </w:p>
              </w:tc>
              <w:tc>
                <w:tcPr>
                  <w:tcW w:w="597" w:type="dxa"/>
                  <w:tcBorders>
                    <w:top w:val="single" w:sz="12" w:space="0" w:color="auto"/>
                  </w:tcBorders>
                  <w:vAlign w:val="center"/>
                </w:tcPr>
                <w:p w14:paraId="535B340A" w14:textId="77777777" w:rsidR="005161EE" w:rsidRDefault="00000000">
                  <w:pPr>
                    <w:jc w:val="center"/>
                    <w:rPr>
                      <w:szCs w:val="21"/>
                    </w:rPr>
                  </w:pPr>
                  <w:r>
                    <w:rPr>
                      <w:szCs w:val="21"/>
                    </w:rPr>
                    <w:t>7</w:t>
                  </w:r>
                  <w:r>
                    <w:rPr>
                      <w:szCs w:val="21"/>
                    </w:rPr>
                    <w:t>月</w:t>
                  </w:r>
                </w:p>
              </w:tc>
              <w:tc>
                <w:tcPr>
                  <w:tcW w:w="597" w:type="dxa"/>
                  <w:tcBorders>
                    <w:top w:val="single" w:sz="12" w:space="0" w:color="auto"/>
                  </w:tcBorders>
                  <w:vAlign w:val="center"/>
                </w:tcPr>
                <w:p w14:paraId="6CE835D4" w14:textId="77777777" w:rsidR="005161EE" w:rsidRDefault="00000000">
                  <w:pPr>
                    <w:jc w:val="center"/>
                    <w:rPr>
                      <w:szCs w:val="21"/>
                    </w:rPr>
                  </w:pPr>
                  <w:r>
                    <w:rPr>
                      <w:szCs w:val="21"/>
                    </w:rPr>
                    <w:t>8</w:t>
                  </w:r>
                  <w:r>
                    <w:rPr>
                      <w:szCs w:val="21"/>
                    </w:rPr>
                    <w:t>月</w:t>
                  </w:r>
                </w:p>
              </w:tc>
              <w:tc>
                <w:tcPr>
                  <w:tcW w:w="596" w:type="dxa"/>
                  <w:tcBorders>
                    <w:top w:val="single" w:sz="12" w:space="0" w:color="auto"/>
                  </w:tcBorders>
                  <w:vAlign w:val="center"/>
                </w:tcPr>
                <w:p w14:paraId="2365E9D2" w14:textId="77777777" w:rsidR="005161EE" w:rsidRDefault="00000000">
                  <w:pPr>
                    <w:jc w:val="center"/>
                    <w:rPr>
                      <w:szCs w:val="21"/>
                    </w:rPr>
                  </w:pPr>
                  <w:r>
                    <w:rPr>
                      <w:szCs w:val="21"/>
                    </w:rPr>
                    <w:t>9</w:t>
                  </w:r>
                  <w:r>
                    <w:rPr>
                      <w:szCs w:val="21"/>
                    </w:rPr>
                    <w:t>月</w:t>
                  </w:r>
                </w:p>
              </w:tc>
              <w:tc>
                <w:tcPr>
                  <w:tcW w:w="704" w:type="dxa"/>
                  <w:tcBorders>
                    <w:top w:val="single" w:sz="12" w:space="0" w:color="auto"/>
                  </w:tcBorders>
                  <w:vAlign w:val="center"/>
                </w:tcPr>
                <w:p w14:paraId="17C7F508" w14:textId="77777777" w:rsidR="005161EE" w:rsidRDefault="00000000">
                  <w:pPr>
                    <w:jc w:val="center"/>
                    <w:rPr>
                      <w:szCs w:val="21"/>
                    </w:rPr>
                  </w:pPr>
                  <w:r>
                    <w:rPr>
                      <w:szCs w:val="21"/>
                    </w:rPr>
                    <w:t>10</w:t>
                  </w:r>
                  <w:r>
                    <w:rPr>
                      <w:szCs w:val="21"/>
                    </w:rPr>
                    <w:t>月</w:t>
                  </w:r>
                </w:p>
              </w:tc>
              <w:tc>
                <w:tcPr>
                  <w:tcW w:w="677" w:type="dxa"/>
                  <w:tcBorders>
                    <w:top w:val="single" w:sz="12" w:space="0" w:color="auto"/>
                  </w:tcBorders>
                  <w:vAlign w:val="center"/>
                </w:tcPr>
                <w:p w14:paraId="6D100247" w14:textId="77777777" w:rsidR="005161EE" w:rsidRDefault="00000000">
                  <w:pPr>
                    <w:ind w:rightChars="-9" w:right="-19"/>
                    <w:jc w:val="center"/>
                    <w:rPr>
                      <w:szCs w:val="21"/>
                    </w:rPr>
                  </w:pPr>
                  <w:r>
                    <w:rPr>
                      <w:szCs w:val="21"/>
                    </w:rPr>
                    <w:t>11</w:t>
                  </w:r>
                  <w:r>
                    <w:rPr>
                      <w:szCs w:val="21"/>
                    </w:rPr>
                    <w:t>月</w:t>
                  </w:r>
                </w:p>
              </w:tc>
              <w:tc>
                <w:tcPr>
                  <w:tcW w:w="684" w:type="dxa"/>
                  <w:tcBorders>
                    <w:top w:val="single" w:sz="12" w:space="0" w:color="auto"/>
                  </w:tcBorders>
                  <w:vAlign w:val="center"/>
                </w:tcPr>
                <w:p w14:paraId="1A345DD9" w14:textId="77777777" w:rsidR="005161EE" w:rsidRDefault="00000000">
                  <w:pPr>
                    <w:ind w:rightChars="-9" w:right="-19"/>
                    <w:jc w:val="center"/>
                    <w:rPr>
                      <w:szCs w:val="21"/>
                    </w:rPr>
                  </w:pPr>
                  <w:r>
                    <w:rPr>
                      <w:szCs w:val="21"/>
                    </w:rPr>
                    <w:t>12</w:t>
                  </w:r>
                  <w:r>
                    <w:rPr>
                      <w:szCs w:val="21"/>
                    </w:rPr>
                    <w:t>月</w:t>
                  </w:r>
                </w:p>
              </w:tc>
              <w:tc>
                <w:tcPr>
                  <w:tcW w:w="631" w:type="dxa"/>
                  <w:tcBorders>
                    <w:top w:val="single" w:sz="12" w:space="0" w:color="auto"/>
                    <w:right w:val="nil"/>
                  </w:tcBorders>
                </w:tcPr>
                <w:p w14:paraId="660111A4" w14:textId="77777777" w:rsidR="005161EE" w:rsidRDefault="00000000">
                  <w:pPr>
                    <w:ind w:rightChars="-9" w:right="-19"/>
                    <w:jc w:val="center"/>
                    <w:rPr>
                      <w:szCs w:val="21"/>
                    </w:rPr>
                  </w:pPr>
                  <w:r>
                    <w:rPr>
                      <w:szCs w:val="21"/>
                    </w:rPr>
                    <w:t>平均</w:t>
                  </w:r>
                </w:p>
              </w:tc>
            </w:tr>
            <w:tr w:rsidR="005161EE" w14:paraId="4B0520F5" w14:textId="77777777">
              <w:tc>
                <w:tcPr>
                  <w:tcW w:w="1105" w:type="dxa"/>
                  <w:tcBorders>
                    <w:left w:val="nil"/>
                    <w:bottom w:val="single" w:sz="12" w:space="0" w:color="auto"/>
                  </w:tcBorders>
                  <w:vAlign w:val="center"/>
                </w:tcPr>
                <w:p w14:paraId="177D1312" w14:textId="77777777" w:rsidR="005161EE" w:rsidRDefault="00000000">
                  <w:pPr>
                    <w:jc w:val="center"/>
                    <w:rPr>
                      <w:szCs w:val="21"/>
                    </w:rPr>
                  </w:pPr>
                  <w:r>
                    <w:rPr>
                      <w:szCs w:val="21"/>
                    </w:rPr>
                    <w:t>风速</w:t>
                  </w:r>
                  <w:r>
                    <w:rPr>
                      <w:szCs w:val="21"/>
                    </w:rPr>
                    <w:t>(m/s)</w:t>
                  </w:r>
                </w:p>
              </w:tc>
              <w:tc>
                <w:tcPr>
                  <w:tcW w:w="597" w:type="dxa"/>
                  <w:tcBorders>
                    <w:bottom w:val="single" w:sz="12" w:space="0" w:color="auto"/>
                  </w:tcBorders>
                  <w:vAlign w:val="center"/>
                </w:tcPr>
                <w:p w14:paraId="34514659" w14:textId="77777777" w:rsidR="005161EE" w:rsidRDefault="00000000">
                  <w:pPr>
                    <w:jc w:val="center"/>
                    <w:rPr>
                      <w:szCs w:val="21"/>
                    </w:rPr>
                  </w:pPr>
                  <w:r>
                    <w:rPr>
                      <w:szCs w:val="21"/>
                    </w:rPr>
                    <w:t>1.77</w:t>
                  </w:r>
                </w:p>
              </w:tc>
              <w:tc>
                <w:tcPr>
                  <w:tcW w:w="597" w:type="dxa"/>
                  <w:tcBorders>
                    <w:bottom w:val="single" w:sz="12" w:space="0" w:color="auto"/>
                  </w:tcBorders>
                  <w:vAlign w:val="center"/>
                </w:tcPr>
                <w:p w14:paraId="2D048FA3" w14:textId="77777777" w:rsidR="005161EE" w:rsidRDefault="00000000">
                  <w:pPr>
                    <w:jc w:val="center"/>
                    <w:rPr>
                      <w:szCs w:val="21"/>
                    </w:rPr>
                  </w:pPr>
                  <w:r>
                    <w:rPr>
                      <w:szCs w:val="21"/>
                    </w:rPr>
                    <w:t>2.04</w:t>
                  </w:r>
                </w:p>
              </w:tc>
              <w:tc>
                <w:tcPr>
                  <w:tcW w:w="597" w:type="dxa"/>
                  <w:tcBorders>
                    <w:bottom w:val="single" w:sz="12" w:space="0" w:color="auto"/>
                  </w:tcBorders>
                  <w:vAlign w:val="center"/>
                </w:tcPr>
                <w:p w14:paraId="230728BF" w14:textId="77777777" w:rsidR="005161EE" w:rsidRDefault="00000000">
                  <w:pPr>
                    <w:jc w:val="center"/>
                    <w:rPr>
                      <w:szCs w:val="21"/>
                    </w:rPr>
                  </w:pPr>
                  <w:r>
                    <w:rPr>
                      <w:szCs w:val="21"/>
                    </w:rPr>
                    <w:t>1.74</w:t>
                  </w:r>
                </w:p>
              </w:tc>
              <w:tc>
                <w:tcPr>
                  <w:tcW w:w="597" w:type="dxa"/>
                  <w:tcBorders>
                    <w:bottom w:val="single" w:sz="12" w:space="0" w:color="auto"/>
                  </w:tcBorders>
                  <w:vAlign w:val="center"/>
                </w:tcPr>
                <w:p w14:paraId="64B2FAA1" w14:textId="77777777" w:rsidR="005161EE" w:rsidRDefault="00000000">
                  <w:pPr>
                    <w:jc w:val="center"/>
                    <w:rPr>
                      <w:szCs w:val="21"/>
                    </w:rPr>
                  </w:pPr>
                  <w:r>
                    <w:rPr>
                      <w:szCs w:val="21"/>
                    </w:rPr>
                    <w:t>1.57</w:t>
                  </w:r>
                </w:p>
              </w:tc>
              <w:tc>
                <w:tcPr>
                  <w:tcW w:w="597" w:type="dxa"/>
                  <w:tcBorders>
                    <w:bottom w:val="single" w:sz="12" w:space="0" w:color="auto"/>
                  </w:tcBorders>
                  <w:vAlign w:val="center"/>
                </w:tcPr>
                <w:p w14:paraId="4145EB20" w14:textId="77777777" w:rsidR="005161EE" w:rsidRDefault="00000000">
                  <w:pPr>
                    <w:jc w:val="center"/>
                    <w:rPr>
                      <w:szCs w:val="21"/>
                    </w:rPr>
                  </w:pPr>
                  <w:r>
                    <w:rPr>
                      <w:szCs w:val="21"/>
                    </w:rPr>
                    <w:t>1.79</w:t>
                  </w:r>
                </w:p>
              </w:tc>
              <w:tc>
                <w:tcPr>
                  <w:tcW w:w="597" w:type="dxa"/>
                  <w:tcBorders>
                    <w:bottom w:val="single" w:sz="12" w:space="0" w:color="auto"/>
                  </w:tcBorders>
                  <w:vAlign w:val="center"/>
                </w:tcPr>
                <w:p w14:paraId="3259EF09" w14:textId="77777777" w:rsidR="005161EE" w:rsidRDefault="00000000">
                  <w:pPr>
                    <w:jc w:val="center"/>
                    <w:rPr>
                      <w:szCs w:val="21"/>
                    </w:rPr>
                  </w:pPr>
                  <w:r>
                    <w:rPr>
                      <w:szCs w:val="21"/>
                    </w:rPr>
                    <w:t>1.75</w:t>
                  </w:r>
                </w:p>
              </w:tc>
              <w:tc>
                <w:tcPr>
                  <w:tcW w:w="597" w:type="dxa"/>
                  <w:tcBorders>
                    <w:bottom w:val="single" w:sz="12" w:space="0" w:color="auto"/>
                  </w:tcBorders>
                  <w:vAlign w:val="center"/>
                </w:tcPr>
                <w:p w14:paraId="3F33FFE4" w14:textId="77777777" w:rsidR="005161EE" w:rsidRDefault="00000000">
                  <w:pPr>
                    <w:jc w:val="center"/>
                    <w:rPr>
                      <w:szCs w:val="21"/>
                    </w:rPr>
                  </w:pPr>
                  <w:r>
                    <w:rPr>
                      <w:szCs w:val="21"/>
                    </w:rPr>
                    <w:t>2.31</w:t>
                  </w:r>
                </w:p>
              </w:tc>
              <w:tc>
                <w:tcPr>
                  <w:tcW w:w="597" w:type="dxa"/>
                  <w:tcBorders>
                    <w:bottom w:val="single" w:sz="12" w:space="0" w:color="auto"/>
                  </w:tcBorders>
                  <w:vAlign w:val="center"/>
                </w:tcPr>
                <w:p w14:paraId="48EC9C94" w14:textId="77777777" w:rsidR="005161EE" w:rsidRDefault="00000000">
                  <w:pPr>
                    <w:jc w:val="center"/>
                    <w:rPr>
                      <w:szCs w:val="21"/>
                    </w:rPr>
                  </w:pPr>
                  <w:r>
                    <w:rPr>
                      <w:szCs w:val="21"/>
                    </w:rPr>
                    <w:t>2.48</w:t>
                  </w:r>
                </w:p>
              </w:tc>
              <w:tc>
                <w:tcPr>
                  <w:tcW w:w="596" w:type="dxa"/>
                  <w:tcBorders>
                    <w:bottom w:val="single" w:sz="12" w:space="0" w:color="auto"/>
                  </w:tcBorders>
                  <w:vAlign w:val="center"/>
                </w:tcPr>
                <w:p w14:paraId="383FAFEF" w14:textId="77777777" w:rsidR="005161EE" w:rsidRDefault="00000000">
                  <w:pPr>
                    <w:jc w:val="center"/>
                    <w:rPr>
                      <w:szCs w:val="21"/>
                    </w:rPr>
                  </w:pPr>
                  <w:r>
                    <w:rPr>
                      <w:szCs w:val="21"/>
                    </w:rPr>
                    <w:t>1.91</w:t>
                  </w:r>
                </w:p>
              </w:tc>
              <w:tc>
                <w:tcPr>
                  <w:tcW w:w="704" w:type="dxa"/>
                  <w:tcBorders>
                    <w:bottom w:val="single" w:sz="12" w:space="0" w:color="auto"/>
                  </w:tcBorders>
                  <w:vAlign w:val="center"/>
                </w:tcPr>
                <w:p w14:paraId="7E4D3950" w14:textId="77777777" w:rsidR="005161EE" w:rsidRDefault="00000000">
                  <w:pPr>
                    <w:jc w:val="center"/>
                    <w:rPr>
                      <w:szCs w:val="21"/>
                    </w:rPr>
                  </w:pPr>
                  <w:r>
                    <w:rPr>
                      <w:szCs w:val="21"/>
                    </w:rPr>
                    <w:t>2.01</w:t>
                  </w:r>
                </w:p>
              </w:tc>
              <w:tc>
                <w:tcPr>
                  <w:tcW w:w="677" w:type="dxa"/>
                  <w:tcBorders>
                    <w:bottom w:val="single" w:sz="12" w:space="0" w:color="auto"/>
                  </w:tcBorders>
                  <w:vAlign w:val="center"/>
                </w:tcPr>
                <w:p w14:paraId="739CBBED" w14:textId="77777777" w:rsidR="005161EE" w:rsidRDefault="00000000">
                  <w:pPr>
                    <w:jc w:val="center"/>
                    <w:rPr>
                      <w:szCs w:val="21"/>
                    </w:rPr>
                  </w:pPr>
                  <w:r>
                    <w:rPr>
                      <w:szCs w:val="21"/>
                    </w:rPr>
                    <w:t>1.80</w:t>
                  </w:r>
                </w:p>
              </w:tc>
              <w:tc>
                <w:tcPr>
                  <w:tcW w:w="684" w:type="dxa"/>
                  <w:tcBorders>
                    <w:bottom w:val="single" w:sz="12" w:space="0" w:color="auto"/>
                  </w:tcBorders>
                  <w:vAlign w:val="center"/>
                </w:tcPr>
                <w:p w14:paraId="5EE27BB1" w14:textId="77777777" w:rsidR="005161EE" w:rsidRDefault="00000000">
                  <w:pPr>
                    <w:jc w:val="center"/>
                    <w:rPr>
                      <w:szCs w:val="21"/>
                    </w:rPr>
                  </w:pPr>
                  <w:r>
                    <w:rPr>
                      <w:szCs w:val="21"/>
                    </w:rPr>
                    <w:t>1.89</w:t>
                  </w:r>
                </w:p>
              </w:tc>
              <w:tc>
                <w:tcPr>
                  <w:tcW w:w="631" w:type="dxa"/>
                  <w:tcBorders>
                    <w:bottom w:val="single" w:sz="12" w:space="0" w:color="auto"/>
                    <w:right w:val="nil"/>
                  </w:tcBorders>
                </w:tcPr>
                <w:p w14:paraId="31B0143C" w14:textId="77777777" w:rsidR="005161EE" w:rsidRDefault="00000000">
                  <w:pPr>
                    <w:jc w:val="center"/>
                    <w:rPr>
                      <w:szCs w:val="21"/>
                    </w:rPr>
                  </w:pPr>
                  <w:r>
                    <w:rPr>
                      <w:szCs w:val="21"/>
                    </w:rPr>
                    <w:t>1.92</w:t>
                  </w:r>
                </w:p>
              </w:tc>
            </w:tr>
          </w:tbl>
          <w:p w14:paraId="1ECE24B5" w14:textId="77777777" w:rsidR="005161EE" w:rsidRDefault="00000000">
            <w:pPr>
              <w:pStyle w:val="afffb"/>
              <w:ind w:firstLine="480"/>
              <w:rPr>
                <w:rFonts w:ascii="Times New Roman" w:hAnsi="Times New Roman"/>
              </w:rPr>
            </w:pPr>
            <w:r>
              <w:rPr>
                <w:rFonts w:ascii="Times New Roman" w:hAnsi="Times New Roman"/>
              </w:rPr>
              <w:object w:dxaOrig="1440" w:dyaOrig="1440" w14:anchorId="4731A04E">
                <v:group id="Group 2290" o:spid="_x0000_s2057" style="position:absolute;left:0;text-align:left;margin-left:1.9pt;margin-top:20.2pt;width:454.65pt;height:130.3pt;z-index:251735040;mso-position-horizontal-relative:text;mso-position-vertical-relative:text" coordsize="8436,3307">
                  <v:shape id="Picture 2291" o:spid="_x0000_s2058" type="#_x0000_t75" style="position:absolute;width:7688;height:3307">
                    <v:imagedata r:id="rId76" o:title=""/>
                  </v:shape>
                  <v:shape id="Text Box 2292" o:spid="_x0000_s2059" type="#_x0000_t202" style="position:absolute;left:7548;top:2050;width:888;height:615" strokecolor="white">
                    <v:textbox>
                      <w:txbxContent>
                        <w:p w14:paraId="21BBB836" w14:textId="77777777" w:rsidR="005161EE" w:rsidRDefault="00000000">
                          <w:r>
                            <w:rPr>
                              <w:rFonts w:hint="eastAsia"/>
                            </w:rPr>
                            <w:t>月份</w:t>
                          </w:r>
                        </w:p>
                      </w:txbxContent>
                    </v:textbox>
                  </v:shape>
                </v:group>
                <o:OLEObject Type="Embed" ProgID="MSGraph.Chart.8" ShapeID="Picture 2291" DrawAspect="Content" ObjectID="_1719985389" r:id="rId77"/>
              </w:object>
            </w:r>
          </w:p>
          <w:p w14:paraId="6562F517" w14:textId="77777777" w:rsidR="005161EE" w:rsidRDefault="005161EE">
            <w:pPr>
              <w:pStyle w:val="afffb"/>
              <w:ind w:firstLine="0"/>
              <w:rPr>
                <w:rFonts w:ascii="Times New Roman" w:hAnsi="Times New Roman"/>
              </w:rPr>
            </w:pPr>
          </w:p>
          <w:p w14:paraId="20615C2F" w14:textId="77777777" w:rsidR="005161EE" w:rsidRDefault="005161EE">
            <w:pPr>
              <w:pStyle w:val="afffb"/>
              <w:ind w:firstLine="480"/>
              <w:rPr>
                <w:rFonts w:ascii="Times New Roman" w:hAnsi="Times New Roman"/>
              </w:rPr>
            </w:pPr>
          </w:p>
          <w:p w14:paraId="521A2EF8" w14:textId="77777777" w:rsidR="005161EE" w:rsidRDefault="005161EE">
            <w:pPr>
              <w:pStyle w:val="afffb"/>
              <w:ind w:firstLine="480"/>
              <w:rPr>
                <w:rFonts w:ascii="Times New Roman" w:hAnsi="Times New Roman"/>
              </w:rPr>
            </w:pPr>
          </w:p>
          <w:p w14:paraId="5188CD43" w14:textId="77777777" w:rsidR="005161EE" w:rsidRDefault="005161EE">
            <w:pPr>
              <w:pStyle w:val="afffb"/>
              <w:ind w:firstLine="480"/>
              <w:rPr>
                <w:rFonts w:ascii="Times New Roman" w:hAnsi="Times New Roman"/>
              </w:rPr>
            </w:pPr>
          </w:p>
          <w:p w14:paraId="08377622" w14:textId="77777777" w:rsidR="005161EE" w:rsidRDefault="005161EE">
            <w:pPr>
              <w:pStyle w:val="afffb"/>
              <w:ind w:firstLine="480"/>
              <w:rPr>
                <w:rFonts w:ascii="Times New Roman" w:hAnsi="Times New Roman"/>
              </w:rPr>
            </w:pPr>
          </w:p>
          <w:p w14:paraId="52BBB451" w14:textId="77777777" w:rsidR="005161EE" w:rsidRDefault="005161EE">
            <w:pPr>
              <w:pStyle w:val="afffb"/>
              <w:ind w:firstLine="480"/>
              <w:rPr>
                <w:rFonts w:ascii="Times New Roman" w:hAnsi="Times New Roman"/>
              </w:rPr>
            </w:pPr>
          </w:p>
          <w:p w14:paraId="06016996" w14:textId="77777777" w:rsidR="005161EE" w:rsidRDefault="00000000">
            <w:pPr>
              <w:pStyle w:val="afffb"/>
              <w:ind w:firstLine="480"/>
              <w:rPr>
                <w:rFonts w:ascii="Times New Roman" w:hAnsi="Times New Roman"/>
              </w:rPr>
            </w:pPr>
            <w:r>
              <w:rPr>
                <w:rFonts w:ascii="Times New Roman" w:hAnsi="Times New Roman"/>
              </w:rPr>
              <w:pict w14:anchorId="55DFA96D">
                <v:shape id="Text Box 2293" o:spid="_x0000_s2070" type="#_x0000_t202" style="position:absolute;left:0;text-align:left;margin-left:91.55pt;margin-top:1.4pt;width:284.95pt;height:28pt;z-index:251687936;mso-width-relative:page;mso-height-relative:page" stroked="f">
                  <v:textbox>
                    <w:txbxContent>
                      <w:p w14:paraId="570D9C8B" w14:textId="77777777" w:rsidR="005161EE" w:rsidRDefault="00000000">
                        <w:pPr>
                          <w:rPr>
                            <w:b/>
                          </w:rPr>
                        </w:pPr>
                        <w:r>
                          <w:rPr>
                            <w:rFonts w:hint="eastAsia"/>
                            <w:b/>
                            <w:bCs/>
                          </w:rPr>
                          <w:t>图</w:t>
                        </w:r>
                        <w:r>
                          <w:rPr>
                            <w:rFonts w:hint="eastAsia"/>
                            <w:b/>
                            <w:bCs/>
                          </w:rPr>
                          <w:t xml:space="preserve">18   </w:t>
                        </w:r>
                        <w:r>
                          <w:rPr>
                            <w:rFonts w:hint="eastAsia"/>
                            <w:b/>
                            <w:bCs/>
                          </w:rPr>
                          <w:t>南昌市气象站</w:t>
                        </w:r>
                        <w:r>
                          <w:rPr>
                            <w:rFonts w:hint="eastAsia"/>
                            <w:b/>
                          </w:rPr>
                          <w:t>平均风速月变化曲线图</w:t>
                        </w:r>
                      </w:p>
                    </w:txbxContent>
                  </v:textbox>
                </v:shape>
              </w:pict>
            </w:r>
          </w:p>
          <w:p w14:paraId="7F3C5104" w14:textId="77777777" w:rsidR="005161EE" w:rsidRDefault="005161EE">
            <w:pPr>
              <w:pStyle w:val="afffb"/>
              <w:ind w:firstLine="480"/>
              <w:rPr>
                <w:rFonts w:ascii="Times New Roman" w:hAnsi="Times New Roman"/>
              </w:rPr>
            </w:pPr>
          </w:p>
          <w:p w14:paraId="47FD0921" w14:textId="77777777" w:rsidR="005161EE" w:rsidRDefault="00000000">
            <w:pPr>
              <w:pStyle w:val="afffb"/>
              <w:ind w:firstLine="480"/>
              <w:rPr>
                <w:rFonts w:ascii="Times New Roman" w:hAnsi="Times New Roman"/>
              </w:rPr>
            </w:pPr>
            <w:r>
              <w:rPr>
                <w:rFonts w:ascii="Times New Roman" w:hAnsi="Times New Roman"/>
              </w:rPr>
              <w:t>从月平均风速统计资料中可以看出南昌市</w:t>
            </w:r>
            <w:r>
              <w:rPr>
                <w:rFonts w:ascii="Times New Roman" w:hAnsi="Times New Roman"/>
              </w:rPr>
              <w:t>8</w:t>
            </w:r>
            <w:r>
              <w:rPr>
                <w:rFonts w:ascii="Times New Roman" w:hAnsi="Times New Roman"/>
              </w:rPr>
              <w:t>份平均风速最高（</w:t>
            </w:r>
            <w:r>
              <w:rPr>
                <w:rFonts w:ascii="Times New Roman" w:hAnsi="Times New Roman"/>
              </w:rPr>
              <w:t>2.48m/s</w:t>
            </w:r>
            <w:r>
              <w:rPr>
                <w:rFonts w:ascii="Times New Roman" w:hAnsi="Times New Roman"/>
              </w:rPr>
              <w:t>），</w:t>
            </w:r>
            <w:r>
              <w:rPr>
                <w:rFonts w:ascii="Times New Roman" w:hAnsi="Times New Roman"/>
              </w:rPr>
              <w:t>4</w:t>
            </w:r>
            <w:r>
              <w:rPr>
                <w:rFonts w:ascii="Times New Roman" w:hAnsi="Times New Roman"/>
              </w:rPr>
              <w:t>月份平均风速最低（</w:t>
            </w:r>
            <w:r>
              <w:rPr>
                <w:rFonts w:ascii="Times New Roman" w:hAnsi="Times New Roman"/>
              </w:rPr>
              <w:t>1.57m/s</w:t>
            </w:r>
            <w:r>
              <w:rPr>
                <w:rFonts w:ascii="Times New Roman" w:hAnsi="Times New Roman"/>
              </w:rPr>
              <w:t>），全年平均风速为</w:t>
            </w:r>
            <w:r>
              <w:rPr>
                <w:rFonts w:ascii="Times New Roman" w:hAnsi="Times New Roman"/>
              </w:rPr>
              <w:t>1.92m/s</w:t>
            </w:r>
            <w:r>
              <w:rPr>
                <w:rFonts w:ascii="Times New Roman" w:hAnsi="Times New Roman"/>
              </w:rPr>
              <w:t>。</w:t>
            </w:r>
          </w:p>
          <w:p w14:paraId="5154086F" w14:textId="77777777" w:rsidR="005161EE" w:rsidRDefault="00000000">
            <w:pPr>
              <w:pStyle w:val="1b"/>
              <w:rPr>
                <w:rFonts w:eastAsia="宋体"/>
                <w:b/>
                <w:bCs/>
                <w:sz w:val="24"/>
                <w:szCs w:val="24"/>
              </w:rPr>
            </w:pPr>
            <w:r>
              <w:rPr>
                <w:rFonts w:eastAsia="宋体"/>
                <w:b/>
                <w:bCs/>
                <w:sz w:val="24"/>
                <w:szCs w:val="24"/>
              </w:rPr>
              <w:t>表</w:t>
            </w:r>
            <w:r>
              <w:rPr>
                <w:rFonts w:eastAsia="宋体" w:hint="eastAsia"/>
                <w:b/>
                <w:bCs/>
                <w:sz w:val="24"/>
                <w:szCs w:val="24"/>
              </w:rPr>
              <w:t>49</w:t>
            </w:r>
            <w:r>
              <w:rPr>
                <w:rFonts w:eastAsia="宋体"/>
                <w:b/>
                <w:bCs/>
                <w:sz w:val="24"/>
                <w:szCs w:val="24"/>
              </w:rPr>
              <w:t xml:space="preserve">   </w:t>
            </w:r>
            <w:r>
              <w:rPr>
                <w:rFonts w:eastAsia="宋体"/>
                <w:b/>
                <w:bCs/>
                <w:sz w:val="24"/>
                <w:szCs w:val="24"/>
              </w:rPr>
              <w:t>季小时平均风速的日变化</w:t>
            </w:r>
          </w:p>
          <w:tbl>
            <w:tblPr>
              <w:tblW w:w="9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03"/>
              <w:gridCol w:w="564"/>
              <w:gridCol w:w="772"/>
              <w:gridCol w:w="563"/>
              <w:gridCol w:w="563"/>
              <w:gridCol w:w="563"/>
              <w:gridCol w:w="563"/>
              <w:gridCol w:w="563"/>
              <w:gridCol w:w="772"/>
              <w:gridCol w:w="563"/>
              <w:gridCol w:w="563"/>
              <w:gridCol w:w="563"/>
              <w:gridCol w:w="558"/>
            </w:tblGrid>
            <w:tr w:rsidR="005161EE" w14:paraId="0DA59BE9" w14:textId="77777777">
              <w:tc>
                <w:tcPr>
                  <w:tcW w:w="2003" w:type="dxa"/>
                  <w:tcBorders>
                    <w:top w:val="single" w:sz="12" w:space="0" w:color="auto"/>
                    <w:left w:val="nil"/>
                    <w:tl2br w:val="single" w:sz="4" w:space="0" w:color="auto"/>
                  </w:tcBorders>
                  <w:vAlign w:val="center"/>
                </w:tcPr>
                <w:p w14:paraId="1FD4752D" w14:textId="77777777" w:rsidR="005161EE" w:rsidRDefault="00000000">
                  <w:r>
                    <w:t xml:space="preserve">      </w:t>
                  </w:r>
                  <w:r>
                    <w:t>小时</w:t>
                  </w:r>
                  <w:r>
                    <w:t>(h)</w:t>
                  </w:r>
                </w:p>
                <w:p w14:paraId="349FF393" w14:textId="77777777" w:rsidR="005161EE" w:rsidRDefault="00000000">
                  <w:r>
                    <w:t>风速</w:t>
                  </w:r>
                  <w:r>
                    <w:t xml:space="preserve">(m/s)   </w:t>
                  </w:r>
                </w:p>
              </w:tc>
              <w:tc>
                <w:tcPr>
                  <w:tcW w:w="564" w:type="dxa"/>
                  <w:tcBorders>
                    <w:top w:val="single" w:sz="12" w:space="0" w:color="auto"/>
                  </w:tcBorders>
                  <w:vAlign w:val="center"/>
                </w:tcPr>
                <w:p w14:paraId="77501907" w14:textId="77777777" w:rsidR="005161EE" w:rsidRDefault="00000000">
                  <w:pPr>
                    <w:jc w:val="center"/>
                    <w:rPr>
                      <w:szCs w:val="21"/>
                    </w:rPr>
                  </w:pPr>
                  <w:r>
                    <w:rPr>
                      <w:szCs w:val="21"/>
                    </w:rPr>
                    <w:t>1</w:t>
                  </w:r>
                </w:p>
              </w:tc>
              <w:tc>
                <w:tcPr>
                  <w:tcW w:w="772" w:type="dxa"/>
                  <w:tcBorders>
                    <w:top w:val="single" w:sz="12" w:space="0" w:color="auto"/>
                  </w:tcBorders>
                  <w:vAlign w:val="center"/>
                </w:tcPr>
                <w:p w14:paraId="56DD1E73" w14:textId="77777777" w:rsidR="005161EE" w:rsidRDefault="00000000">
                  <w:pPr>
                    <w:jc w:val="center"/>
                    <w:rPr>
                      <w:szCs w:val="21"/>
                    </w:rPr>
                  </w:pPr>
                  <w:r>
                    <w:rPr>
                      <w:szCs w:val="21"/>
                    </w:rPr>
                    <w:t>2</w:t>
                  </w:r>
                </w:p>
              </w:tc>
              <w:tc>
                <w:tcPr>
                  <w:tcW w:w="563" w:type="dxa"/>
                  <w:tcBorders>
                    <w:top w:val="single" w:sz="12" w:space="0" w:color="auto"/>
                  </w:tcBorders>
                  <w:vAlign w:val="center"/>
                </w:tcPr>
                <w:p w14:paraId="7BE5F3D2" w14:textId="77777777" w:rsidR="005161EE" w:rsidRDefault="00000000">
                  <w:pPr>
                    <w:jc w:val="center"/>
                    <w:rPr>
                      <w:szCs w:val="21"/>
                    </w:rPr>
                  </w:pPr>
                  <w:r>
                    <w:rPr>
                      <w:szCs w:val="21"/>
                    </w:rPr>
                    <w:t>3</w:t>
                  </w:r>
                </w:p>
              </w:tc>
              <w:tc>
                <w:tcPr>
                  <w:tcW w:w="563" w:type="dxa"/>
                  <w:tcBorders>
                    <w:top w:val="single" w:sz="12" w:space="0" w:color="auto"/>
                  </w:tcBorders>
                  <w:vAlign w:val="center"/>
                </w:tcPr>
                <w:p w14:paraId="3FC7BB85" w14:textId="77777777" w:rsidR="005161EE" w:rsidRDefault="00000000">
                  <w:pPr>
                    <w:jc w:val="center"/>
                    <w:rPr>
                      <w:szCs w:val="21"/>
                    </w:rPr>
                  </w:pPr>
                  <w:r>
                    <w:rPr>
                      <w:szCs w:val="21"/>
                    </w:rPr>
                    <w:t>4</w:t>
                  </w:r>
                </w:p>
              </w:tc>
              <w:tc>
                <w:tcPr>
                  <w:tcW w:w="563" w:type="dxa"/>
                  <w:tcBorders>
                    <w:top w:val="single" w:sz="12" w:space="0" w:color="auto"/>
                  </w:tcBorders>
                  <w:vAlign w:val="center"/>
                </w:tcPr>
                <w:p w14:paraId="6C71BD72" w14:textId="77777777" w:rsidR="005161EE" w:rsidRDefault="00000000">
                  <w:pPr>
                    <w:jc w:val="center"/>
                    <w:rPr>
                      <w:szCs w:val="21"/>
                    </w:rPr>
                  </w:pPr>
                  <w:r>
                    <w:rPr>
                      <w:szCs w:val="21"/>
                    </w:rPr>
                    <w:t>5</w:t>
                  </w:r>
                </w:p>
              </w:tc>
              <w:tc>
                <w:tcPr>
                  <w:tcW w:w="563" w:type="dxa"/>
                  <w:tcBorders>
                    <w:top w:val="single" w:sz="12" w:space="0" w:color="auto"/>
                  </w:tcBorders>
                  <w:vAlign w:val="center"/>
                </w:tcPr>
                <w:p w14:paraId="627DC057" w14:textId="77777777" w:rsidR="005161EE" w:rsidRDefault="00000000">
                  <w:pPr>
                    <w:jc w:val="center"/>
                    <w:rPr>
                      <w:szCs w:val="21"/>
                    </w:rPr>
                  </w:pPr>
                  <w:r>
                    <w:rPr>
                      <w:szCs w:val="21"/>
                    </w:rPr>
                    <w:t>6</w:t>
                  </w:r>
                </w:p>
              </w:tc>
              <w:tc>
                <w:tcPr>
                  <w:tcW w:w="563" w:type="dxa"/>
                  <w:tcBorders>
                    <w:top w:val="single" w:sz="12" w:space="0" w:color="auto"/>
                  </w:tcBorders>
                  <w:vAlign w:val="center"/>
                </w:tcPr>
                <w:p w14:paraId="0D48A240" w14:textId="77777777" w:rsidR="005161EE" w:rsidRDefault="00000000">
                  <w:pPr>
                    <w:jc w:val="center"/>
                    <w:rPr>
                      <w:szCs w:val="21"/>
                    </w:rPr>
                  </w:pPr>
                  <w:r>
                    <w:rPr>
                      <w:szCs w:val="21"/>
                    </w:rPr>
                    <w:t>7</w:t>
                  </w:r>
                </w:p>
              </w:tc>
              <w:tc>
                <w:tcPr>
                  <w:tcW w:w="772" w:type="dxa"/>
                  <w:tcBorders>
                    <w:top w:val="single" w:sz="12" w:space="0" w:color="auto"/>
                  </w:tcBorders>
                  <w:vAlign w:val="center"/>
                </w:tcPr>
                <w:p w14:paraId="36852028" w14:textId="77777777" w:rsidR="005161EE" w:rsidRDefault="00000000">
                  <w:pPr>
                    <w:jc w:val="center"/>
                    <w:rPr>
                      <w:szCs w:val="21"/>
                    </w:rPr>
                  </w:pPr>
                  <w:r>
                    <w:rPr>
                      <w:szCs w:val="21"/>
                    </w:rPr>
                    <w:t>8</w:t>
                  </w:r>
                </w:p>
              </w:tc>
              <w:tc>
                <w:tcPr>
                  <w:tcW w:w="563" w:type="dxa"/>
                  <w:tcBorders>
                    <w:top w:val="single" w:sz="12" w:space="0" w:color="auto"/>
                  </w:tcBorders>
                  <w:vAlign w:val="center"/>
                </w:tcPr>
                <w:p w14:paraId="2C2F6D22" w14:textId="77777777" w:rsidR="005161EE" w:rsidRDefault="00000000">
                  <w:pPr>
                    <w:jc w:val="center"/>
                    <w:rPr>
                      <w:szCs w:val="21"/>
                    </w:rPr>
                  </w:pPr>
                  <w:r>
                    <w:rPr>
                      <w:szCs w:val="21"/>
                    </w:rPr>
                    <w:t>9</w:t>
                  </w:r>
                </w:p>
              </w:tc>
              <w:tc>
                <w:tcPr>
                  <w:tcW w:w="563" w:type="dxa"/>
                  <w:tcBorders>
                    <w:top w:val="single" w:sz="12" w:space="0" w:color="auto"/>
                  </w:tcBorders>
                  <w:vAlign w:val="center"/>
                </w:tcPr>
                <w:p w14:paraId="327A7995" w14:textId="77777777" w:rsidR="005161EE" w:rsidRDefault="00000000">
                  <w:pPr>
                    <w:jc w:val="center"/>
                    <w:rPr>
                      <w:szCs w:val="21"/>
                    </w:rPr>
                  </w:pPr>
                  <w:r>
                    <w:rPr>
                      <w:szCs w:val="21"/>
                    </w:rPr>
                    <w:t>10</w:t>
                  </w:r>
                </w:p>
              </w:tc>
              <w:tc>
                <w:tcPr>
                  <w:tcW w:w="563" w:type="dxa"/>
                  <w:tcBorders>
                    <w:top w:val="single" w:sz="12" w:space="0" w:color="auto"/>
                  </w:tcBorders>
                  <w:vAlign w:val="center"/>
                </w:tcPr>
                <w:p w14:paraId="1F9726DE" w14:textId="77777777" w:rsidR="005161EE" w:rsidRDefault="00000000">
                  <w:pPr>
                    <w:jc w:val="center"/>
                    <w:rPr>
                      <w:szCs w:val="21"/>
                    </w:rPr>
                  </w:pPr>
                  <w:r>
                    <w:rPr>
                      <w:szCs w:val="21"/>
                    </w:rPr>
                    <w:t>11</w:t>
                  </w:r>
                </w:p>
              </w:tc>
              <w:tc>
                <w:tcPr>
                  <w:tcW w:w="558" w:type="dxa"/>
                  <w:tcBorders>
                    <w:top w:val="single" w:sz="12" w:space="0" w:color="auto"/>
                    <w:right w:val="nil"/>
                  </w:tcBorders>
                  <w:vAlign w:val="center"/>
                </w:tcPr>
                <w:p w14:paraId="04BACF0B" w14:textId="77777777" w:rsidR="005161EE" w:rsidRDefault="00000000">
                  <w:pPr>
                    <w:jc w:val="center"/>
                    <w:rPr>
                      <w:szCs w:val="21"/>
                    </w:rPr>
                  </w:pPr>
                  <w:r>
                    <w:rPr>
                      <w:szCs w:val="21"/>
                    </w:rPr>
                    <w:t>12</w:t>
                  </w:r>
                </w:p>
              </w:tc>
            </w:tr>
            <w:tr w:rsidR="005161EE" w14:paraId="7BB9C0A0" w14:textId="77777777">
              <w:tc>
                <w:tcPr>
                  <w:tcW w:w="2003" w:type="dxa"/>
                  <w:tcBorders>
                    <w:left w:val="nil"/>
                  </w:tcBorders>
                  <w:vAlign w:val="bottom"/>
                </w:tcPr>
                <w:p w14:paraId="255AF4FD" w14:textId="77777777" w:rsidR="005161EE" w:rsidRDefault="00000000">
                  <w:pPr>
                    <w:jc w:val="center"/>
                  </w:pPr>
                  <w:r>
                    <w:t>春季</w:t>
                  </w:r>
                </w:p>
              </w:tc>
              <w:tc>
                <w:tcPr>
                  <w:tcW w:w="564" w:type="dxa"/>
                  <w:vAlign w:val="center"/>
                </w:tcPr>
                <w:p w14:paraId="2D75625B" w14:textId="77777777" w:rsidR="005161EE" w:rsidRDefault="00000000">
                  <w:pPr>
                    <w:jc w:val="center"/>
                    <w:rPr>
                      <w:szCs w:val="21"/>
                    </w:rPr>
                  </w:pPr>
                  <w:r>
                    <w:rPr>
                      <w:szCs w:val="21"/>
                    </w:rPr>
                    <w:t>0</w:t>
                  </w:r>
                </w:p>
              </w:tc>
              <w:tc>
                <w:tcPr>
                  <w:tcW w:w="772" w:type="dxa"/>
                  <w:vAlign w:val="center"/>
                </w:tcPr>
                <w:p w14:paraId="0B4B0BBD" w14:textId="77777777" w:rsidR="005161EE" w:rsidRDefault="00000000">
                  <w:pPr>
                    <w:jc w:val="center"/>
                    <w:rPr>
                      <w:szCs w:val="21"/>
                    </w:rPr>
                  </w:pPr>
                  <w:r>
                    <w:rPr>
                      <w:szCs w:val="21"/>
                    </w:rPr>
                    <w:t>1.68</w:t>
                  </w:r>
                </w:p>
              </w:tc>
              <w:tc>
                <w:tcPr>
                  <w:tcW w:w="563" w:type="dxa"/>
                  <w:vAlign w:val="center"/>
                </w:tcPr>
                <w:p w14:paraId="590DFA7F" w14:textId="77777777" w:rsidR="005161EE" w:rsidRDefault="00000000">
                  <w:pPr>
                    <w:jc w:val="center"/>
                    <w:rPr>
                      <w:szCs w:val="21"/>
                    </w:rPr>
                  </w:pPr>
                  <w:r>
                    <w:rPr>
                      <w:szCs w:val="21"/>
                    </w:rPr>
                    <w:t>0</w:t>
                  </w:r>
                </w:p>
              </w:tc>
              <w:tc>
                <w:tcPr>
                  <w:tcW w:w="563" w:type="dxa"/>
                  <w:vAlign w:val="center"/>
                </w:tcPr>
                <w:p w14:paraId="084FB3C1" w14:textId="77777777" w:rsidR="005161EE" w:rsidRDefault="00000000">
                  <w:pPr>
                    <w:jc w:val="center"/>
                    <w:rPr>
                      <w:szCs w:val="21"/>
                    </w:rPr>
                  </w:pPr>
                  <w:r>
                    <w:rPr>
                      <w:szCs w:val="21"/>
                    </w:rPr>
                    <w:t>0</w:t>
                  </w:r>
                </w:p>
              </w:tc>
              <w:tc>
                <w:tcPr>
                  <w:tcW w:w="563" w:type="dxa"/>
                  <w:vAlign w:val="center"/>
                </w:tcPr>
                <w:p w14:paraId="74AFAFE1" w14:textId="77777777" w:rsidR="005161EE" w:rsidRDefault="00000000">
                  <w:pPr>
                    <w:jc w:val="center"/>
                    <w:rPr>
                      <w:szCs w:val="21"/>
                    </w:rPr>
                  </w:pPr>
                  <w:r>
                    <w:rPr>
                      <w:szCs w:val="21"/>
                    </w:rPr>
                    <w:t>0</w:t>
                  </w:r>
                </w:p>
              </w:tc>
              <w:tc>
                <w:tcPr>
                  <w:tcW w:w="563" w:type="dxa"/>
                  <w:vAlign w:val="center"/>
                </w:tcPr>
                <w:p w14:paraId="12FB307E" w14:textId="77777777" w:rsidR="005161EE" w:rsidRDefault="00000000">
                  <w:pPr>
                    <w:jc w:val="center"/>
                    <w:rPr>
                      <w:szCs w:val="21"/>
                    </w:rPr>
                  </w:pPr>
                  <w:r>
                    <w:rPr>
                      <w:szCs w:val="21"/>
                    </w:rPr>
                    <w:t>0</w:t>
                  </w:r>
                </w:p>
              </w:tc>
              <w:tc>
                <w:tcPr>
                  <w:tcW w:w="563" w:type="dxa"/>
                  <w:vAlign w:val="center"/>
                </w:tcPr>
                <w:p w14:paraId="49801F06" w14:textId="77777777" w:rsidR="005161EE" w:rsidRDefault="00000000">
                  <w:pPr>
                    <w:jc w:val="center"/>
                    <w:rPr>
                      <w:szCs w:val="21"/>
                    </w:rPr>
                  </w:pPr>
                  <w:r>
                    <w:rPr>
                      <w:szCs w:val="21"/>
                    </w:rPr>
                    <w:t>0</w:t>
                  </w:r>
                </w:p>
              </w:tc>
              <w:tc>
                <w:tcPr>
                  <w:tcW w:w="772" w:type="dxa"/>
                  <w:vAlign w:val="center"/>
                </w:tcPr>
                <w:p w14:paraId="53330D6F" w14:textId="77777777" w:rsidR="005161EE" w:rsidRDefault="00000000">
                  <w:pPr>
                    <w:jc w:val="center"/>
                    <w:rPr>
                      <w:szCs w:val="21"/>
                    </w:rPr>
                  </w:pPr>
                  <w:r>
                    <w:rPr>
                      <w:szCs w:val="21"/>
                    </w:rPr>
                    <w:t>1.64</w:t>
                  </w:r>
                </w:p>
              </w:tc>
              <w:tc>
                <w:tcPr>
                  <w:tcW w:w="563" w:type="dxa"/>
                  <w:vAlign w:val="center"/>
                </w:tcPr>
                <w:p w14:paraId="68973683" w14:textId="77777777" w:rsidR="005161EE" w:rsidRDefault="00000000">
                  <w:pPr>
                    <w:jc w:val="center"/>
                    <w:rPr>
                      <w:szCs w:val="21"/>
                    </w:rPr>
                  </w:pPr>
                  <w:r>
                    <w:rPr>
                      <w:szCs w:val="21"/>
                    </w:rPr>
                    <w:t>0</w:t>
                  </w:r>
                </w:p>
              </w:tc>
              <w:tc>
                <w:tcPr>
                  <w:tcW w:w="563" w:type="dxa"/>
                  <w:vAlign w:val="center"/>
                </w:tcPr>
                <w:p w14:paraId="0C131B9B" w14:textId="77777777" w:rsidR="005161EE" w:rsidRDefault="00000000">
                  <w:pPr>
                    <w:jc w:val="center"/>
                    <w:rPr>
                      <w:szCs w:val="21"/>
                    </w:rPr>
                  </w:pPr>
                  <w:r>
                    <w:rPr>
                      <w:szCs w:val="21"/>
                    </w:rPr>
                    <w:t>0</w:t>
                  </w:r>
                </w:p>
              </w:tc>
              <w:tc>
                <w:tcPr>
                  <w:tcW w:w="563" w:type="dxa"/>
                  <w:vAlign w:val="center"/>
                </w:tcPr>
                <w:p w14:paraId="5416BEE2" w14:textId="77777777" w:rsidR="005161EE" w:rsidRDefault="00000000">
                  <w:pPr>
                    <w:jc w:val="center"/>
                    <w:rPr>
                      <w:szCs w:val="21"/>
                    </w:rPr>
                  </w:pPr>
                  <w:r>
                    <w:rPr>
                      <w:szCs w:val="21"/>
                    </w:rPr>
                    <w:t>0</w:t>
                  </w:r>
                </w:p>
              </w:tc>
              <w:tc>
                <w:tcPr>
                  <w:tcW w:w="558" w:type="dxa"/>
                  <w:tcBorders>
                    <w:right w:val="nil"/>
                  </w:tcBorders>
                  <w:vAlign w:val="center"/>
                </w:tcPr>
                <w:p w14:paraId="07A5B913" w14:textId="77777777" w:rsidR="005161EE" w:rsidRDefault="00000000">
                  <w:pPr>
                    <w:jc w:val="center"/>
                    <w:rPr>
                      <w:szCs w:val="21"/>
                    </w:rPr>
                  </w:pPr>
                  <w:r>
                    <w:rPr>
                      <w:szCs w:val="21"/>
                    </w:rPr>
                    <w:t>0</w:t>
                  </w:r>
                </w:p>
              </w:tc>
            </w:tr>
            <w:tr w:rsidR="005161EE" w14:paraId="6AC7852A" w14:textId="77777777">
              <w:tc>
                <w:tcPr>
                  <w:tcW w:w="2003" w:type="dxa"/>
                  <w:tcBorders>
                    <w:left w:val="nil"/>
                  </w:tcBorders>
                  <w:vAlign w:val="bottom"/>
                </w:tcPr>
                <w:p w14:paraId="201FB935" w14:textId="77777777" w:rsidR="005161EE" w:rsidRDefault="00000000">
                  <w:pPr>
                    <w:jc w:val="center"/>
                  </w:pPr>
                  <w:r>
                    <w:t>夏季</w:t>
                  </w:r>
                </w:p>
              </w:tc>
              <w:tc>
                <w:tcPr>
                  <w:tcW w:w="564" w:type="dxa"/>
                  <w:vAlign w:val="center"/>
                </w:tcPr>
                <w:p w14:paraId="7C10DC20" w14:textId="77777777" w:rsidR="005161EE" w:rsidRDefault="00000000">
                  <w:pPr>
                    <w:jc w:val="center"/>
                    <w:rPr>
                      <w:szCs w:val="21"/>
                    </w:rPr>
                  </w:pPr>
                  <w:r>
                    <w:rPr>
                      <w:szCs w:val="21"/>
                    </w:rPr>
                    <w:t>0</w:t>
                  </w:r>
                </w:p>
              </w:tc>
              <w:tc>
                <w:tcPr>
                  <w:tcW w:w="772" w:type="dxa"/>
                  <w:vAlign w:val="center"/>
                </w:tcPr>
                <w:p w14:paraId="2DD9A878" w14:textId="77777777" w:rsidR="005161EE" w:rsidRDefault="00000000">
                  <w:pPr>
                    <w:jc w:val="center"/>
                    <w:rPr>
                      <w:szCs w:val="21"/>
                    </w:rPr>
                  </w:pPr>
                  <w:r>
                    <w:rPr>
                      <w:szCs w:val="21"/>
                    </w:rPr>
                    <w:t>1.85</w:t>
                  </w:r>
                </w:p>
              </w:tc>
              <w:tc>
                <w:tcPr>
                  <w:tcW w:w="563" w:type="dxa"/>
                  <w:vAlign w:val="center"/>
                </w:tcPr>
                <w:p w14:paraId="1220CC5A" w14:textId="77777777" w:rsidR="005161EE" w:rsidRDefault="00000000">
                  <w:pPr>
                    <w:jc w:val="center"/>
                    <w:rPr>
                      <w:szCs w:val="21"/>
                    </w:rPr>
                  </w:pPr>
                  <w:r>
                    <w:rPr>
                      <w:szCs w:val="21"/>
                    </w:rPr>
                    <w:t>0</w:t>
                  </w:r>
                </w:p>
              </w:tc>
              <w:tc>
                <w:tcPr>
                  <w:tcW w:w="563" w:type="dxa"/>
                  <w:vAlign w:val="center"/>
                </w:tcPr>
                <w:p w14:paraId="0F4C5A7C" w14:textId="77777777" w:rsidR="005161EE" w:rsidRDefault="00000000">
                  <w:pPr>
                    <w:jc w:val="center"/>
                    <w:rPr>
                      <w:szCs w:val="21"/>
                    </w:rPr>
                  </w:pPr>
                  <w:r>
                    <w:rPr>
                      <w:szCs w:val="21"/>
                    </w:rPr>
                    <w:t>0</w:t>
                  </w:r>
                </w:p>
              </w:tc>
              <w:tc>
                <w:tcPr>
                  <w:tcW w:w="563" w:type="dxa"/>
                  <w:vAlign w:val="center"/>
                </w:tcPr>
                <w:p w14:paraId="7F380CF4" w14:textId="77777777" w:rsidR="005161EE" w:rsidRDefault="00000000">
                  <w:pPr>
                    <w:jc w:val="center"/>
                    <w:rPr>
                      <w:szCs w:val="21"/>
                    </w:rPr>
                  </w:pPr>
                  <w:r>
                    <w:rPr>
                      <w:szCs w:val="21"/>
                    </w:rPr>
                    <w:t>0</w:t>
                  </w:r>
                </w:p>
              </w:tc>
              <w:tc>
                <w:tcPr>
                  <w:tcW w:w="563" w:type="dxa"/>
                  <w:vAlign w:val="center"/>
                </w:tcPr>
                <w:p w14:paraId="2455D88A" w14:textId="77777777" w:rsidR="005161EE" w:rsidRDefault="00000000">
                  <w:pPr>
                    <w:jc w:val="center"/>
                    <w:rPr>
                      <w:szCs w:val="21"/>
                    </w:rPr>
                  </w:pPr>
                  <w:r>
                    <w:rPr>
                      <w:szCs w:val="21"/>
                    </w:rPr>
                    <w:t>0</w:t>
                  </w:r>
                </w:p>
              </w:tc>
              <w:tc>
                <w:tcPr>
                  <w:tcW w:w="563" w:type="dxa"/>
                  <w:vAlign w:val="center"/>
                </w:tcPr>
                <w:p w14:paraId="0C60EF31" w14:textId="77777777" w:rsidR="005161EE" w:rsidRDefault="00000000">
                  <w:pPr>
                    <w:jc w:val="center"/>
                    <w:rPr>
                      <w:szCs w:val="21"/>
                    </w:rPr>
                  </w:pPr>
                  <w:r>
                    <w:rPr>
                      <w:szCs w:val="21"/>
                    </w:rPr>
                    <w:t>0</w:t>
                  </w:r>
                </w:p>
              </w:tc>
              <w:tc>
                <w:tcPr>
                  <w:tcW w:w="772" w:type="dxa"/>
                  <w:vAlign w:val="center"/>
                </w:tcPr>
                <w:p w14:paraId="7DC4E218" w14:textId="77777777" w:rsidR="005161EE" w:rsidRDefault="00000000">
                  <w:pPr>
                    <w:jc w:val="center"/>
                    <w:rPr>
                      <w:szCs w:val="21"/>
                    </w:rPr>
                  </w:pPr>
                  <w:r>
                    <w:rPr>
                      <w:szCs w:val="21"/>
                    </w:rPr>
                    <w:t>2.27</w:t>
                  </w:r>
                </w:p>
              </w:tc>
              <w:tc>
                <w:tcPr>
                  <w:tcW w:w="563" w:type="dxa"/>
                  <w:vAlign w:val="center"/>
                </w:tcPr>
                <w:p w14:paraId="0522B4E0" w14:textId="77777777" w:rsidR="005161EE" w:rsidRDefault="00000000">
                  <w:pPr>
                    <w:jc w:val="center"/>
                    <w:rPr>
                      <w:szCs w:val="21"/>
                    </w:rPr>
                  </w:pPr>
                  <w:r>
                    <w:rPr>
                      <w:szCs w:val="21"/>
                    </w:rPr>
                    <w:t>0</w:t>
                  </w:r>
                </w:p>
              </w:tc>
              <w:tc>
                <w:tcPr>
                  <w:tcW w:w="563" w:type="dxa"/>
                  <w:vAlign w:val="center"/>
                </w:tcPr>
                <w:p w14:paraId="1F81961F" w14:textId="77777777" w:rsidR="005161EE" w:rsidRDefault="00000000">
                  <w:pPr>
                    <w:jc w:val="center"/>
                    <w:rPr>
                      <w:szCs w:val="21"/>
                    </w:rPr>
                  </w:pPr>
                  <w:r>
                    <w:rPr>
                      <w:szCs w:val="21"/>
                    </w:rPr>
                    <w:t>0</w:t>
                  </w:r>
                </w:p>
              </w:tc>
              <w:tc>
                <w:tcPr>
                  <w:tcW w:w="563" w:type="dxa"/>
                  <w:vAlign w:val="center"/>
                </w:tcPr>
                <w:p w14:paraId="4968E533" w14:textId="77777777" w:rsidR="005161EE" w:rsidRDefault="00000000">
                  <w:pPr>
                    <w:jc w:val="center"/>
                    <w:rPr>
                      <w:szCs w:val="21"/>
                    </w:rPr>
                  </w:pPr>
                  <w:r>
                    <w:rPr>
                      <w:szCs w:val="21"/>
                    </w:rPr>
                    <w:t>0</w:t>
                  </w:r>
                </w:p>
              </w:tc>
              <w:tc>
                <w:tcPr>
                  <w:tcW w:w="558" w:type="dxa"/>
                  <w:tcBorders>
                    <w:right w:val="nil"/>
                  </w:tcBorders>
                  <w:vAlign w:val="center"/>
                </w:tcPr>
                <w:p w14:paraId="582DA95F" w14:textId="77777777" w:rsidR="005161EE" w:rsidRDefault="00000000">
                  <w:pPr>
                    <w:jc w:val="center"/>
                    <w:rPr>
                      <w:szCs w:val="21"/>
                    </w:rPr>
                  </w:pPr>
                  <w:r>
                    <w:rPr>
                      <w:szCs w:val="21"/>
                    </w:rPr>
                    <w:t>0</w:t>
                  </w:r>
                </w:p>
              </w:tc>
            </w:tr>
            <w:tr w:rsidR="005161EE" w14:paraId="039B08C1" w14:textId="77777777">
              <w:tc>
                <w:tcPr>
                  <w:tcW w:w="2003" w:type="dxa"/>
                  <w:tcBorders>
                    <w:left w:val="nil"/>
                  </w:tcBorders>
                  <w:vAlign w:val="bottom"/>
                </w:tcPr>
                <w:p w14:paraId="034C8C6E" w14:textId="77777777" w:rsidR="005161EE" w:rsidRDefault="00000000">
                  <w:pPr>
                    <w:jc w:val="center"/>
                  </w:pPr>
                  <w:r>
                    <w:t>秋季</w:t>
                  </w:r>
                </w:p>
              </w:tc>
              <w:tc>
                <w:tcPr>
                  <w:tcW w:w="564" w:type="dxa"/>
                  <w:vAlign w:val="center"/>
                </w:tcPr>
                <w:p w14:paraId="2AB4084B" w14:textId="77777777" w:rsidR="005161EE" w:rsidRDefault="00000000">
                  <w:pPr>
                    <w:jc w:val="center"/>
                    <w:rPr>
                      <w:szCs w:val="21"/>
                    </w:rPr>
                  </w:pPr>
                  <w:r>
                    <w:rPr>
                      <w:szCs w:val="21"/>
                    </w:rPr>
                    <w:t>0</w:t>
                  </w:r>
                </w:p>
              </w:tc>
              <w:tc>
                <w:tcPr>
                  <w:tcW w:w="772" w:type="dxa"/>
                  <w:vAlign w:val="center"/>
                </w:tcPr>
                <w:p w14:paraId="57AEDECB" w14:textId="77777777" w:rsidR="005161EE" w:rsidRDefault="00000000">
                  <w:pPr>
                    <w:jc w:val="center"/>
                    <w:rPr>
                      <w:szCs w:val="21"/>
                    </w:rPr>
                  </w:pPr>
                  <w:r>
                    <w:rPr>
                      <w:szCs w:val="21"/>
                    </w:rPr>
                    <w:t>1.71</w:t>
                  </w:r>
                </w:p>
              </w:tc>
              <w:tc>
                <w:tcPr>
                  <w:tcW w:w="563" w:type="dxa"/>
                  <w:vAlign w:val="center"/>
                </w:tcPr>
                <w:p w14:paraId="6AA5EF67" w14:textId="77777777" w:rsidR="005161EE" w:rsidRDefault="00000000">
                  <w:pPr>
                    <w:jc w:val="center"/>
                    <w:rPr>
                      <w:szCs w:val="21"/>
                    </w:rPr>
                  </w:pPr>
                  <w:r>
                    <w:rPr>
                      <w:szCs w:val="21"/>
                    </w:rPr>
                    <w:t>0</w:t>
                  </w:r>
                </w:p>
              </w:tc>
              <w:tc>
                <w:tcPr>
                  <w:tcW w:w="563" w:type="dxa"/>
                  <w:vAlign w:val="center"/>
                </w:tcPr>
                <w:p w14:paraId="7ADE4491" w14:textId="77777777" w:rsidR="005161EE" w:rsidRDefault="00000000">
                  <w:pPr>
                    <w:jc w:val="center"/>
                    <w:rPr>
                      <w:szCs w:val="21"/>
                    </w:rPr>
                  </w:pPr>
                  <w:r>
                    <w:rPr>
                      <w:szCs w:val="21"/>
                    </w:rPr>
                    <w:t>0</w:t>
                  </w:r>
                </w:p>
              </w:tc>
              <w:tc>
                <w:tcPr>
                  <w:tcW w:w="563" w:type="dxa"/>
                  <w:vAlign w:val="center"/>
                </w:tcPr>
                <w:p w14:paraId="3BF95C12" w14:textId="77777777" w:rsidR="005161EE" w:rsidRDefault="00000000">
                  <w:pPr>
                    <w:jc w:val="center"/>
                    <w:rPr>
                      <w:szCs w:val="21"/>
                    </w:rPr>
                  </w:pPr>
                  <w:r>
                    <w:rPr>
                      <w:szCs w:val="21"/>
                    </w:rPr>
                    <w:t>0</w:t>
                  </w:r>
                </w:p>
              </w:tc>
              <w:tc>
                <w:tcPr>
                  <w:tcW w:w="563" w:type="dxa"/>
                  <w:vAlign w:val="center"/>
                </w:tcPr>
                <w:p w14:paraId="684DFFDE" w14:textId="77777777" w:rsidR="005161EE" w:rsidRDefault="00000000">
                  <w:pPr>
                    <w:jc w:val="center"/>
                    <w:rPr>
                      <w:szCs w:val="21"/>
                    </w:rPr>
                  </w:pPr>
                  <w:r>
                    <w:rPr>
                      <w:szCs w:val="21"/>
                    </w:rPr>
                    <w:t>0</w:t>
                  </w:r>
                </w:p>
              </w:tc>
              <w:tc>
                <w:tcPr>
                  <w:tcW w:w="563" w:type="dxa"/>
                  <w:vAlign w:val="center"/>
                </w:tcPr>
                <w:p w14:paraId="135DE5FB" w14:textId="77777777" w:rsidR="005161EE" w:rsidRDefault="00000000">
                  <w:pPr>
                    <w:jc w:val="center"/>
                    <w:rPr>
                      <w:szCs w:val="21"/>
                    </w:rPr>
                  </w:pPr>
                  <w:r>
                    <w:rPr>
                      <w:szCs w:val="21"/>
                    </w:rPr>
                    <w:t>0</w:t>
                  </w:r>
                </w:p>
              </w:tc>
              <w:tc>
                <w:tcPr>
                  <w:tcW w:w="772" w:type="dxa"/>
                  <w:vAlign w:val="center"/>
                </w:tcPr>
                <w:p w14:paraId="144C8B1A" w14:textId="77777777" w:rsidR="005161EE" w:rsidRDefault="00000000">
                  <w:pPr>
                    <w:jc w:val="center"/>
                    <w:rPr>
                      <w:szCs w:val="21"/>
                    </w:rPr>
                  </w:pPr>
                  <w:r>
                    <w:rPr>
                      <w:szCs w:val="21"/>
                    </w:rPr>
                    <w:t>1.92</w:t>
                  </w:r>
                </w:p>
              </w:tc>
              <w:tc>
                <w:tcPr>
                  <w:tcW w:w="563" w:type="dxa"/>
                  <w:vAlign w:val="center"/>
                </w:tcPr>
                <w:p w14:paraId="578131C5" w14:textId="77777777" w:rsidR="005161EE" w:rsidRDefault="00000000">
                  <w:pPr>
                    <w:jc w:val="center"/>
                    <w:rPr>
                      <w:szCs w:val="21"/>
                    </w:rPr>
                  </w:pPr>
                  <w:r>
                    <w:rPr>
                      <w:szCs w:val="21"/>
                    </w:rPr>
                    <w:t>0</w:t>
                  </w:r>
                </w:p>
              </w:tc>
              <w:tc>
                <w:tcPr>
                  <w:tcW w:w="563" w:type="dxa"/>
                  <w:vAlign w:val="center"/>
                </w:tcPr>
                <w:p w14:paraId="125F3DCB" w14:textId="77777777" w:rsidR="005161EE" w:rsidRDefault="00000000">
                  <w:pPr>
                    <w:jc w:val="center"/>
                    <w:rPr>
                      <w:szCs w:val="21"/>
                    </w:rPr>
                  </w:pPr>
                  <w:r>
                    <w:rPr>
                      <w:szCs w:val="21"/>
                    </w:rPr>
                    <w:t>0</w:t>
                  </w:r>
                </w:p>
              </w:tc>
              <w:tc>
                <w:tcPr>
                  <w:tcW w:w="563" w:type="dxa"/>
                  <w:vAlign w:val="center"/>
                </w:tcPr>
                <w:p w14:paraId="6AD24572" w14:textId="77777777" w:rsidR="005161EE" w:rsidRDefault="00000000">
                  <w:pPr>
                    <w:jc w:val="center"/>
                    <w:rPr>
                      <w:szCs w:val="21"/>
                    </w:rPr>
                  </w:pPr>
                  <w:r>
                    <w:rPr>
                      <w:szCs w:val="21"/>
                    </w:rPr>
                    <w:t>0</w:t>
                  </w:r>
                </w:p>
              </w:tc>
              <w:tc>
                <w:tcPr>
                  <w:tcW w:w="558" w:type="dxa"/>
                  <w:tcBorders>
                    <w:right w:val="nil"/>
                  </w:tcBorders>
                  <w:vAlign w:val="center"/>
                </w:tcPr>
                <w:p w14:paraId="1FBF292B" w14:textId="77777777" w:rsidR="005161EE" w:rsidRDefault="00000000">
                  <w:pPr>
                    <w:jc w:val="center"/>
                    <w:rPr>
                      <w:szCs w:val="21"/>
                    </w:rPr>
                  </w:pPr>
                  <w:r>
                    <w:rPr>
                      <w:szCs w:val="21"/>
                    </w:rPr>
                    <w:t>0</w:t>
                  </w:r>
                </w:p>
              </w:tc>
            </w:tr>
            <w:tr w:rsidR="005161EE" w14:paraId="3DAA476C" w14:textId="77777777">
              <w:tc>
                <w:tcPr>
                  <w:tcW w:w="2003" w:type="dxa"/>
                  <w:tcBorders>
                    <w:left w:val="nil"/>
                  </w:tcBorders>
                  <w:vAlign w:val="bottom"/>
                </w:tcPr>
                <w:p w14:paraId="6DAB7514" w14:textId="77777777" w:rsidR="005161EE" w:rsidRDefault="00000000">
                  <w:pPr>
                    <w:jc w:val="center"/>
                  </w:pPr>
                  <w:r>
                    <w:t>冬季</w:t>
                  </w:r>
                </w:p>
              </w:tc>
              <w:tc>
                <w:tcPr>
                  <w:tcW w:w="564" w:type="dxa"/>
                  <w:vAlign w:val="center"/>
                </w:tcPr>
                <w:p w14:paraId="65B77D78" w14:textId="77777777" w:rsidR="005161EE" w:rsidRDefault="00000000">
                  <w:pPr>
                    <w:jc w:val="center"/>
                    <w:rPr>
                      <w:szCs w:val="21"/>
                    </w:rPr>
                  </w:pPr>
                  <w:r>
                    <w:rPr>
                      <w:szCs w:val="21"/>
                    </w:rPr>
                    <w:t>0</w:t>
                  </w:r>
                </w:p>
              </w:tc>
              <w:tc>
                <w:tcPr>
                  <w:tcW w:w="772" w:type="dxa"/>
                  <w:vAlign w:val="center"/>
                </w:tcPr>
                <w:p w14:paraId="4B555283" w14:textId="77777777" w:rsidR="005161EE" w:rsidRDefault="00000000">
                  <w:pPr>
                    <w:jc w:val="center"/>
                    <w:rPr>
                      <w:szCs w:val="21"/>
                    </w:rPr>
                  </w:pPr>
                  <w:r>
                    <w:rPr>
                      <w:szCs w:val="21"/>
                    </w:rPr>
                    <w:t>1.85</w:t>
                  </w:r>
                </w:p>
              </w:tc>
              <w:tc>
                <w:tcPr>
                  <w:tcW w:w="563" w:type="dxa"/>
                  <w:vAlign w:val="center"/>
                </w:tcPr>
                <w:p w14:paraId="234B5757" w14:textId="77777777" w:rsidR="005161EE" w:rsidRDefault="00000000">
                  <w:pPr>
                    <w:jc w:val="center"/>
                    <w:rPr>
                      <w:szCs w:val="21"/>
                    </w:rPr>
                  </w:pPr>
                  <w:r>
                    <w:rPr>
                      <w:szCs w:val="21"/>
                    </w:rPr>
                    <w:t>0</w:t>
                  </w:r>
                </w:p>
              </w:tc>
              <w:tc>
                <w:tcPr>
                  <w:tcW w:w="563" w:type="dxa"/>
                  <w:vAlign w:val="center"/>
                </w:tcPr>
                <w:p w14:paraId="1C625FBA" w14:textId="77777777" w:rsidR="005161EE" w:rsidRDefault="00000000">
                  <w:pPr>
                    <w:jc w:val="center"/>
                    <w:rPr>
                      <w:szCs w:val="21"/>
                    </w:rPr>
                  </w:pPr>
                  <w:r>
                    <w:rPr>
                      <w:szCs w:val="21"/>
                    </w:rPr>
                    <w:t>0</w:t>
                  </w:r>
                </w:p>
              </w:tc>
              <w:tc>
                <w:tcPr>
                  <w:tcW w:w="563" w:type="dxa"/>
                  <w:vAlign w:val="center"/>
                </w:tcPr>
                <w:p w14:paraId="04FF221D" w14:textId="77777777" w:rsidR="005161EE" w:rsidRDefault="00000000">
                  <w:pPr>
                    <w:jc w:val="center"/>
                    <w:rPr>
                      <w:szCs w:val="21"/>
                    </w:rPr>
                  </w:pPr>
                  <w:r>
                    <w:rPr>
                      <w:szCs w:val="21"/>
                    </w:rPr>
                    <w:t>0</w:t>
                  </w:r>
                </w:p>
              </w:tc>
              <w:tc>
                <w:tcPr>
                  <w:tcW w:w="563" w:type="dxa"/>
                  <w:vAlign w:val="center"/>
                </w:tcPr>
                <w:p w14:paraId="4ACC6736" w14:textId="77777777" w:rsidR="005161EE" w:rsidRDefault="00000000">
                  <w:pPr>
                    <w:jc w:val="center"/>
                    <w:rPr>
                      <w:szCs w:val="21"/>
                    </w:rPr>
                  </w:pPr>
                  <w:r>
                    <w:rPr>
                      <w:szCs w:val="21"/>
                    </w:rPr>
                    <w:t>0</w:t>
                  </w:r>
                </w:p>
              </w:tc>
              <w:tc>
                <w:tcPr>
                  <w:tcW w:w="563" w:type="dxa"/>
                  <w:vAlign w:val="center"/>
                </w:tcPr>
                <w:p w14:paraId="1EA050B2" w14:textId="77777777" w:rsidR="005161EE" w:rsidRDefault="00000000">
                  <w:pPr>
                    <w:jc w:val="center"/>
                    <w:rPr>
                      <w:szCs w:val="21"/>
                    </w:rPr>
                  </w:pPr>
                  <w:r>
                    <w:rPr>
                      <w:szCs w:val="21"/>
                    </w:rPr>
                    <w:t>0</w:t>
                  </w:r>
                </w:p>
              </w:tc>
              <w:tc>
                <w:tcPr>
                  <w:tcW w:w="772" w:type="dxa"/>
                  <w:vAlign w:val="center"/>
                </w:tcPr>
                <w:p w14:paraId="07447A7C" w14:textId="77777777" w:rsidR="005161EE" w:rsidRDefault="00000000">
                  <w:pPr>
                    <w:jc w:val="center"/>
                    <w:rPr>
                      <w:szCs w:val="21"/>
                    </w:rPr>
                  </w:pPr>
                  <w:r>
                    <w:rPr>
                      <w:szCs w:val="21"/>
                    </w:rPr>
                    <w:t>1.91</w:t>
                  </w:r>
                </w:p>
              </w:tc>
              <w:tc>
                <w:tcPr>
                  <w:tcW w:w="563" w:type="dxa"/>
                  <w:vAlign w:val="center"/>
                </w:tcPr>
                <w:p w14:paraId="691B94E7" w14:textId="77777777" w:rsidR="005161EE" w:rsidRDefault="00000000">
                  <w:pPr>
                    <w:jc w:val="center"/>
                    <w:rPr>
                      <w:szCs w:val="21"/>
                    </w:rPr>
                  </w:pPr>
                  <w:r>
                    <w:rPr>
                      <w:szCs w:val="21"/>
                    </w:rPr>
                    <w:t>0</w:t>
                  </w:r>
                </w:p>
              </w:tc>
              <w:tc>
                <w:tcPr>
                  <w:tcW w:w="563" w:type="dxa"/>
                  <w:vAlign w:val="center"/>
                </w:tcPr>
                <w:p w14:paraId="622C420D" w14:textId="77777777" w:rsidR="005161EE" w:rsidRDefault="00000000">
                  <w:pPr>
                    <w:jc w:val="center"/>
                    <w:rPr>
                      <w:szCs w:val="21"/>
                    </w:rPr>
                  </w:pPr>
                  <w:r>
                    <w:rPr>
                      <w:szCs w:val="21"/>
                    </w:rPr>
                    <w:t>0</w:t>
                  </w:r>
                </w:p>
              </w:tc>
              <w:tc>
                <w:tcPr>
                  <w:tcW w:w="563" w:type="dxa"/>
                  <w:vAlign w:val="center"/>
                </w:tcPr>
                <w:p w14:paraId="56EEC849" w14:textId="77777777" w:rsidR="005161EE" w:rsidRDefault="00000000">
                  <w:pPr>
                    <w:jc w:val="center"/>
                    <w:rPr>
                      <w:szCs w:val="21"/>
                    </w:rPr>
                  </w:pPr>
                  <w:r>
                    <w:rPr>
                      <w:szCs w:val="21"/>
                    </w:rPr>
                    <w:t>0</w:t>
                  </w:r>
                </w:p>
              </w:tc>
              <w:tc>
                <w:tcPr>
                  <w:tcW w:w="558" w:type="dxa"/>
                  <w:tcBorders>
                    <w:right w:val="nil"/>
                  </w:tcBorders>
                  <w:vAlign w:val="center"/>
                </w:tcPr>
                <w:p w14:paraId="21867103" w14:textId="77777777" w:rsidR="005161EE" w:rsidRDefault="00000000">
                  <w:pPr>
                    <w:jc w:val="center"/>
                    <w:rPr>
                      <w:szCs w:val="21"/>
                    </w:rPr>
                  </w:pPr>
                  <w:r>
                    <w:rPr>
                      <w:szCs w:val="21"/>
                    </w:rPr>
                    <w:t>0</w:t>
                  </w:r>
                </w:p>
              </w:tc>
            </w:tr>
            <w:tr w:rsidR="005161EE" w14:paraId="6640F4EC" w14:textId="77777777">
              <w:tc>
                <w:tcPr>
                  <w:tcW w:w="2003" w:type="dxa"/>
                  <w:tcBorders>
                    <w:left w:val="nil"/>
                    <w:tl2br w:val="single" w:sz="4" w:space="0" w:color="auto"/>
                  </w:tcBorders>
                  <w:vAlign w:val="center"/>
                </w:tcPr>
                <w:p w14:paraId="4882D113" w14:textId="77777777" w:rsidR="005161EE" w:rsidRDefault="00000000">
                  <w:pPr>
                    <w:jc w:val="right"/>
                  </w:pPr>
                  <w:r>
                    <w:t>小时</w:t>
                  </w:r>
                  <w:r>
                    <w:t>(h)</w:t>
                  </w:r>
                </w:p>
                <w:p w14:paraId="5D9BB3BF" w14:textId="77777777" w:rsidR="005161EE" w:rsidRDefault="00000000">
                  <w:r>
                    <w:t>风速</w:t>
                  </w:r>
                  <w:r>
                    <w:t>(m/s)</w:t>
                  </w:r>
                </w:p>
              </w:tc>
              <w:tc>
                <w:tcPr>
                  <w:tcW w:w="564" w:type="dxa"/>
                  <w:vAlign w:val="center"/>
                </w:tcPr>
                <w:p w14:paraId="394B8B2A" w14:textId="77777777" w:rsidR="005161EE" w:rsidRDefault="00000000">
                  <w:pPr>
                    <w:jc w:val="center"/>
                    <w:rPr>
                      <w:szCs w:val="21"/>
                    </w:rPr>
                  </w:pPr>
                  <w:r>
                    <w:rPr>
                      <w:szCs w:val="21"/>
                    </w:rPr>
                    <w:t>13</w:t>
                  </w:r>
                </w:p>
              </w:tc>
              <w:tc>
                <w:tcPr>
                  <w:tcW w:w="772" w:type="dxa"/>
                  <w:vAlign w:val="center"/>
                </w:tcPr>
                <w:p w14:paraId="2226AFDD" w14:textId="77777777" w:rsidR="005161EE" w:rsidRDefault="00000000">
                  <w:pPr>
                    <w:jc w:val="center"/>
                    <w:rPr>
                      <w:szCs w:val="21"/>
                    </w:rPr>
                  </w:pPr>
                  <w:r>
                    <w:rPr>
                      <w:szCs w:val="21"/>
                    </w:rPr>
                    <w:t>14</w:t>
                  </w:r>
                </w:p>
              </w:tc>
              <w:tc>
                <w:tcPr>
                  <w:tcW w:w="563" w:type="dxa"/>
                  <w:vAlign w:val="center"/>
                </w:tcPr>
                <w:p w14:paraId="41357073" w14:textId="77777777" w:rsidR="005161EE" w:rsidRDefault="00000000">
                  <w:pPr>
                    <w:jc w:val="center"/>
                    <w:rPr>
                      <w:szCs w:val="21"/>
                    </w:rPr>
                  </w:pPr>
                  <w:r>
                    <w:rPr>
                      <w:szCs w:val="21"/>
                    </w:rPr>
                    <w:t>15</w:t>
                  </w:r>
                </w:p>
              </w:tc>
              <w:tc>
                <w:tcPr>
                  <w:tcW w:w="563" w:type="dxa"/>
                  <w:vAlign w:val="center"/>
                </w:tcPr>
                <w:p w14:paraId="3A27CA56" w14:textId="77777777" w:rsidR="005161EE" w:rsidRDefault="00000000">
                  <w:pPr>
                    <w:jc w:val="center"/>
                    <w:rPr>
                      <w:szCs w:val="21"/>
                    </w:rPr>
                  </w:pPr>
                  <w:r>
                    <w:rPr>
                      <w:szCs w:val="21"/>
                    </w:rPr>
                    <w:t>16</w:t>
                  </w:r>
                </w:p>
              </w:tc>
              <w:tc>
                <w:tcPr>
                  <w:tcW w:w="563" w:type="dxa"/>
                  <w:vAlign w:val="center"/>
                </w:tcPr>
                <w:p w14:paraId="238A27ED" w14:textId="77777777" w:rsidR="005161EE" w:rsidRDefault="00000000">
                  <w:pPr>
                    <w:jc w:val="center"/>
                    <w:rPr>
                      <w:szCs w:val="21"/>
                    </w:rPr>
                  </w:pPr>
                  <w:r>
                    <w:rPr>
                      <w:szCs w:val="21"/>
                    </w:rPr>
                    <w:t>17</w:t>
                  </w:r>
                </w:p>
              </w:tc>
              <w:tc>
                <w:tcPr>
                  <w:tcW w:w="563" w:type="dxa"/>
                  <w:vAlign w:val="center"/>
                </w:tcPr>
                <w:p w14:paraId="062A6B0B" w14:textId="77777777" w:rsidR="005161EE" w:rsidRDefault="00000000">
                  <w:pPr>
                    <w:jc w:val="center"/>
                    <w:rPr>
                      <w:szCs w:val="21"/>
                    </w:rPr>
                  </w:pPr>
                  <w:r>
                    <w:rPr>
                      <w:szCs w:val="21"/>
                    </w:rPr>
                    <w:t>18</w:t>
                  </w:r>
                </w:p>
              </w:tc>
              <w:tc>
                <w:tcPr>
                  <w:tcW w:w="563" w:type="dxa"/>
                  <w:vAlign w:val="center"/>
                </w:tcPr>
                <w:p w14:paraId="24594476" w14:textId="77777777" w:rsidR="005161EE" w:rsidRDefault="00000000">
                  <w:pPr>
                    <w:jc w:val="center"/>
                    <w:rPr>
                      <w:szCs w:val="21"/>
                    </w:rPr>
                  </w:pPr>
                  <w:r>
                    <w:rPr>
                      <w:szCs w:val="21"/>
                    </w:rPr>
                    <w:t>19</w:t>
                  </w:r>
                </w:p>
              </w:tc>
              <w:tc>
                <w:tcPr>
                  <w:tcW w:w="772" w:type="dxa"/>
                  <w:vAlign w:val="center"/>
                </w:tcPr>
                <w:p w14:paraId="0FA436F1" w14:textId="77777777" w:rsidR="005161EE" w:rsidRDefault="00000000">
                  <w:pPr>
                    <w:jc w:val="center"/>
                    <w:rPr>
                      <w:szCs w:val="21"/>
                    </w:rPr>
                  </w:pPr>
                  <w:r>
                    <w:rPr>
                      <w:szCs w:val="21"/>
                    </w:rPr>
                    <w:t>20</w:t>
                  </w:r>
                </w:p>
              </w:tc>
              <w:tc>
                <w:tcPr>
                  <w:tcW w:w="563" w:type="dxa"/>
                  <w:vAlign w:val="center"/>
                </w:tcPr>
                <w:p w14:paraId="29DC6763" w14:textId="77777777" w:rsidR="005161EE" w:rsidRDefault="00000000">
                  <w:pPr>
                    <w:jc w:val="center"/>
                    <w:rPr>
                      <w:szCs w:val="21"/>
                    </w:rPr>
                  </w:pPr>
                  <w:r>
                    <w:rPr>
                      <w:szCs w:val="21"/>
                    </w:rPr>
                    <w:t>21</w:t>
                  </w:r>
                </w:p>
              </w:tc>
              <w:tc>
                <w:tcPr>
                  <w:tcW w:w="563" w:type="dxa"/>
                  <w:vAlign w:val="center"/>
                </w:tcPr>
                <w:p w14:paraId="0776FE69" w14:textId="77777777" w:rsidR="005161EE" w:rsidRDefault="00000000">
                  <w:pPr>
                    <w:jc w:val="center"/>
                    <w:rPr>
                      <w:szCs w:val="21"/>
                    </w:rPr>
                  </w:pPr>
                  <w:r>
                    <w:rPr>
                      <w:szCs w:val="21"/>
                    </w:rPr>
                    <w:t>22</w:t>
                  </w:r>
                </w:p>
              </w:tc>
              <w:tc>
                <w:tcPr>
                  <w:tcW w:w="563" w:type="dxa"/>
                  <w:vAlign w:val="center"/>
                </w:tcPr>
                <w:p w14:paraId="7B0AB385" w14:textId="77777777" w:rsidR="005161EE" w:rsidRDefault="00000000">
                  <w:pPr>
                    <w:jc w:val="center"/>
                    <w:rPr>
                      <w:szCs w:val="21"/>
                    </w:rPr>
                  </w:pPr>
                  <w:r>
                    <w:rPr>
                      <w:szCs w:val="21"/>
                    </w:rPr>
                    <w:t>23</w:t>
                  </w:r>
                </w:p>
              </w:tc>
              <w:tc>
                <w:tcPr>
                  <w:tcW w:w="558" w:type="dxa"/>
                  <w:tcBorders>
                    <w:right w:val="nil"/>
                  </w:tcBorders>
                  <w:vAlign w:val="center"/>
                </w:tcPr>
                <w:p w14:paraId="6495EA0E" w14:textId="77777777" w:rsidR="005161EE" w:rsidRDefault="00000000">
                  <w:pPr>
                    <w:jc w:val="center"/>
                    <w:rPr>
                      <w:szCs w:val="21"/>
                    </w:rPr>
                  </w:pPr>
                  <w:r>
                    <w:rPr>
                      <w:szCs w:val="21"/>
                    </w:rPr>
                    <w:t>24</w:t>
                  </w:r>
                </w:p>
              </w:tc>
            </w:tr>
            <w:tr w:rsidR="005161EE" w14:paraId="651D7164" w14:textId="77777777">
              <w:tc>
                <w:tcPr>
                  <w:tcW w:w="2003" w:type="dxa"/>
                  <w:tcBorders>
                    <w:left w:val="nil"/>
                  </w:tcBorders>
                  <w:vAlign w:val="bottom"/>
                </w:tcPr>
                <w:p w14:paraId="6500F9C4" w14:textId="77777777" w:rsidR="005161EE" w:rsidRDefault="00000000">
                  <w:pPr>
                    <w:jc w:val="center"/>
                  </w:pPr>
                  <w:r>
                    <w:t>春季</w:t>
                  </w:r>
                </w:p>
              </w:tc>
              <w:tc>
                <w:tcPr>
                  <w:tcW w:w="564" w:type="dxa"/>
                  <w:vAlign w:val="center"/>
                </w:tcPr>
                <w:p w14:paraId="717AD3F4" w14:textId="77777777" w:rsidR="005161EE" w:rsidRDefault="00000000">
                  <w:pPr>
                    <w:jc w:val="center"/>
                    <w:rPr>
                      <w:szCs w:val="21"/>
                    </w:rPr>
                  </w:pPr>
                  <w:r>
                    <w:rPr>
                      <w:szCs w:val="21"/>
                    </w:rPr>
                    <w:t>0</w:t>
                  </w:r>
                </w:p>
              </w:tc>
              <w:tc>
                <w:tcPr>
                  <w:tcW w:w="772" w:type="dxa"/>
                  <w:vAlign w:val="center"/>
                </w:tcPr>
                <w:p w14:paraId="10222C3B" w14:textId="77777777" w:rsidR="005161EE" w:rsidRDefault="00000000">
                  <w:pPr>
                    <w:jc w:val="center"/>
                    <w:rPr>
                      <w:szCs w:val="21"/>
                    </w:rPr>
                  </w:pPr>
                  <w:r>
                    <w:rPr>
                      <w:szCs w:val="21"/>
                    </w:rPr>
                    <w:t>1.89</w:t>
                  </w:r>
                </w:p>
              </w:tc>
              <w:tc>
                <w:tcPr>
                  <w:tcW w:w="563" w:type="dxa"/>
                  <w:vAlign w:val="center"/>
                </w:tcPr>
                <w:p w14:paraId="0A079F31" w14:textId="77777777" w:rsidR="005161EE" w:rsidRDefault="00000000">
                  <w:pPr>
                    <w:jc w:val="center"/>
                    <w:rPr>
                      <w:szCs w:val="21"/>
                    </w:rPr>
                  </w:pPr>
                  <w:r>
                    <w:rPr>
                      <w:szCs w:val="21"/>
                    </w:rPr>
                    <w:t>0</w:t>
                  </w:r>
                </w:p>
              </w:tc>
              <w:tc>
                <w:tcPr>
                  <w:tcW w:w="563" w:type="dxa"/>
                  <w:vAlign w:val="center"/>
                </w:tcPr>
                <w:p w14:paraId="6172C06A" w14:textId="77777777" w:rsidR="005161EE" w:rsidRDefault="00000000">
                  <w:pPr>
                    <w:jc w:val="center"/>
                    <w:rPr>
                      <w:szCs w:val="21"/>
                    </w:rPr>
                  </w:pPr>
                  <w:r>
                    <w:rPr>
                      <w:szCs w:val="21"/>
                    </w:rPr>
                    <w:t>0</w:t>
                  </w:r>
                </w:p>
              </w:tc>
              <w:tc>
                <w:tcPr>
                  <w:tcW w:w="563" w:type="dxa"/>
                  <w:vAlign w:val="center"/>
                </w:tcPr>
                <w:p w14:paraId="0A4C8365" w14:textId="77777777" w:rsidR="005161EE" w:rsidRDefault="00000000">
                  <w:pPr>
                    <w:jc w:val="center"/>
                    <w:rPr>
                      <w:szCs w:val="21"/>
                    </w:rPr>
                  </w:pPr>
                  <w:r>
                    <w:rPr>
                      <w:szCs w:val="21"/>
                    </w:rPr>
                    <w:t>0</w:t>
                  </w:r>
                </w:p>
              </w:tc>
              <w:tc>
                <w:tcPr>
                  <w:tcW w:w="563" w:type="dxa"/>
                  <w:vAlign w:val="center"/>
                </w:tcPr>
                <w:p w14:paraId="345967D9" w14:textId="77777777" w:rsidR="005161EE" w:rsidRDefault="00000000">
                  <w:pPr>
                    <w:jc w:val="center"/>
                    <w:rPr>
                      <w:szCs w:val="21"/>
                    </w:rPr>
                  </w:pPr>
                  <w:r>
                    <w:rPr>
                      <w:szCs w:val="21"/>
                    </w:rPr>
                    <w:t>0</w:t>
                  </w:r>
                </w:p>
              </w:tc>
              <w:tc>
                <w:tcPr>
                  <w:tcW w:w="563" w:type="dxa"/>
                  <w:vAlign w:val="center"/>
                </w:tcPr>
                <w:p w14:paraId="64F1C579" w14:textId="77777777" w:rsidR="005161EE" w:rsidRDefault="00000000">
                  <w:pPr>
                    <w:jc w:val="center"/>
                    <w:rPr>
                      <w:szCs w:val="21"/>
                    </w:rPr>
                  </w:pPr>
                  <w:r>
                    <w:rPr>
                      <w:szCs w:val="21"/>
                    </w:rPr>
                    <w:t>0</w:t>
                  </w:r>
                </w:p>
              </w:tc>
              <w:tc>
                <w:tcPr>
                  <w:tcW w:w="772" w:type="dxa"/>
                  <w:vAlign w:val="center"/>
                </w:tcPr>
                <w:p w14:paraId="2A31A466" w14:textId="77777777" w:rsidR="005161EE" w:rsidRDefault="00000000">
                  <w:pPr>
                    <w:jc w:val="center"/>
                    <w:rPr>
                      <w:szCs w:val="21"/>
                    </w:rPr>
                  </w:pPr>
                  <w:r>
                    <w:rPr>
                      <w:szCs w:val="21"/>
                    </w:rPr>
                    <w:t>1.59</w:t>
                  </w:r>
                </w:p>
              </w:tc>
              <w:tc>
                <w:tcPr>
                  <w:tcW w:w="563" w:type="dxa"/>
                  <w:vAlign w:val="center"/>
                </w:tcPr>
                <w:p w14:paraId="4D7CB70B" w14:textId="77777777" w:rsidR="005161EE" w:rsidRDefault="00000000">
                  <w:pPr>
                    <w:jc w:val="center"/>
                    <w:rPr>
                      <w:szCs w:val="21"/>
                    </w:rPr>
                  </w:pPr>
                  <w:r>
                    <w:rPr>
                      <w:szCs w:val="21"/>
                    </w:rPr>
                    <w:t>0</w:t>
                  </w:r>
                </w:p>
              </w:tc>
              <w:tc>
                <w:tcPr>
                  <w:tcW w:w="563" w:type="dxa"/>
                  <w:vAlign w:val="center"/>
                </w:tcPr>
                <w:p w14:paraId="4487009B" w14:textId="77777777" w:rsidR="005161EE" w:rsidRDefault="00000000">
                  <w:pPr>
                    <w:jc w:val="center"/>
                    <w:rPr>
                      <w:szCs w:val="21"/>
                    </w:rPr>
                  </w:pPr>
                  <w:r>
                    <w:rPr>
                      <w:szCs w:val="21"/>
                    </w:rPr>
                    <w:t>0</w:t>
                  </w:r>
                </w:p>
              </w:tc>
              <w:tc>
                <w:tcPr>
                  <w:tcW w:w="563" w:type="dxa"/>
                  <w:vAlign w:val="center"/>
                </w:tcPr>
                <w:p w14:paraId="0A2F0B76" w14:textId="77777777" w:rsidR="005161EE" w:rsidRDefault="00000000">
                  <w:pPr>
                    <w:jc w:val="center"/>
                    <w:rPr>
                      <w:szCs w:val="21"/>
                    </w:rPr>
                  </w:pPr>
                  <w:r>
                    <w:rPr>
                      <w:szCs w:val="21"/>
                    </w:rPr>
                    <w:t>0</w:t>
                  </w:r>
                </w:p>
              </w:tc>
              <w:tc>
                <w:tcPr>
                  <w:tcW w:w="558" w:type="dxa"/>
                  <w:tcBorders>
                    <w:right w:val="nil"/>
                  </w:tcBorders>
                  <w:vAlign w:val="center"/>
                </w:tcPr>
                <w:p w14:paraId="49D7567A" w14:textId="77777777" w:rsidR="005161EE" w:rsidRDefault="00000000">
                  <w:pPr>
                    <w:jc w:val="center"/>
                    <w:rPr>
                      <w:szCs w:val="21"/>
                    </w:rPr>
                  </w:pPr>
                  <w:r>
                    <w:rPr>
                      <w:szCs w:val="21"/>
                    </w:rPr>
                    <w:t>0</w:t>
                  </w:r>
                </w:p>
              </w:tc>
            </w:tr>
            <w:tr w:rsidR="005161EE" w14:paraId="1B1BAFF5" w14:textId="77777777">
              <w:tc>
                <w:tcPr>
                  <w:tcW w:w="2003" w:type="dxa"/>
                  <w:tcBorders>
                    <w:left w:val="nil"/>
                  </w:tcBorders>
                  <w:vAlign w:val="bottom"/>
                </w:tcPr>
                <w:p w14:paraId="3593F8D3" w14:textId="77777777" w:rsidR="005161EE" w:rsidRDefault="00000000">
                  <w:pPr>
                    <w:jc w:val="center"/>
                  </w:pPr>
                  <w:r>
                    <w:t>夏季</w:t>
                  </w:r>
                </w:p>
              </w:tc>
              <w:tc>
                <w:tcPr>
                  <w:tcW w:w="564" w:type="dxa"/>
                  <w:vAlign w:val="center"/>
                </w:tcPr>
                <w:p w14:paraId="08BD74EC" w14:textId="77777777" w:rsidR="005161EE" w:rsidRDefault="00000000">
                  <w:pPr>
                    <w:jc w:val="center"/>
                    <w:rPr>
                      <w:szCs w:val="21"/>
                    </w:rPr>
                  </w:pPr>
                  <w:r>
                    <w:rPr>
                      <w:szCs w:val="21"/>
                    </w:rPr>
                    <w:t>0</w:t>
                  </w:r>
                </w:p>
              </w:tc>
              <w:tc>
                <w:tcPr>
                  <w:tcW w:w="772" w:type="dxa"/>
                  <w:vAlign w:val="center"/>
                </w:tcPr>
                <w:p w14:paraId="673B3309" w14:textId="77777777" w:rsidR="005161EE" w:rsidRDefault="00000000">
                  <w:pPr>
                    <w:jc w:val="center"/>
                    <w:rPr>
                      <w:szCs w:val="21"/>
                    </w:rPr>
                  </w:pPr>
                  <w:r>
                    <w:rPr>
                      <w:szCs w:val="21"/>
                    </w:rPr>
                    <w:t>2.62</w:t>
                  </w:r>
                </w:p>
              </w:tc>
              <w:tc>
                <w:tcPr>
                  <w:tcW w:w="563" w:type="dxa"/>
                  <w:vAlign w:val="center"/>
                </w:tcPr>
                <w:p w14:paraId="6521CE0A" w14:textId="77777777" w:rsidR="005161EE" w:rsidRDefault="00000000">
                  <w:pPr>
                    <w:jc w:val="center"/>
                    <w:rPr>
                      <w:szCs w:val="21"/>
                    </w:rPr>
                  </w:pPr>
                  <w:r>
                    <w:rPr>
                      <w:szCs w:val="21"/>
                    </w:rPr>
                    <w:t>0</w:t>
                  </w:r>
                </w:p>
              </w:tc>
              <w:tc>
                <w:tcPr>
                  <w:tcW w:w="563" w:type="dxa"/>
                  <w:vAlign w:val="center"/>
                </w:tcPr>
                <w:p w14:paraId="5CEA3371" w14:textId="77777777" w:rsidR="005161EE" w:rsidRDefault="00000000">
                  <w:pPr>
                    <w:jc w:val="center"/>
                    <w:rPr>
                      <w:szCs w:val="21"/>
                    </w:rPr>
                  </w:pPr>
                  <w:r>
                    <w:rPr>
                      <w:szCs w:val="21"/>
                    </w:rPr>
                    <w:t>0</w:t>
                  </w:r>
                </w:p>
              </w:tc>
              <w:tc>
                <w:tcPr>
                  <w:tcW w:w="563" w:type="dxa"/>
                  <w:vAlign w:val="center"/>
                </w:tcPr>
                <w:p w14:paraId="1FC45FC7" w14:textId="77777777" w:rsidR="005161EE" w:rsidRDefault="00000000">
                  <w:pPr>
                    <w:jc w:val="center"/>
                    <w:rPr>
                      <w:szCs w:val="21"/>
                    </w:rPr>
                  </w:pPr>
                  <w:r>
                    <w:rPr>
                      <w:szCs w:val="21"/>
                    </w:rPr>
                    <w:t>0</w:t>
                  </w:r>
                </w:p>
              </w:tc>
              <w:tc>
                <w:tcPr>
                  <w:tcW w:w="563" w:type="dxa"/>
                  <w:vAlign w:val="center"/>
                </w:tcPr>
                <w:p w14:paraId="4B9B1415" w14:textId="77777777" w:rsidR="005161EE" w:rsidRDefault="00000000">
                  <w:pPr>
                    <w:jc w:val="center"/>
                    <w:rPr>
                      <w:szCs w:val="21"/>
                    </w:rPr>
                  </w:pPr>
                  <w:r>
                    <w:rPr>
                      <w:szCs w:val="21"/>
                    </w:rPr>
                    <w:t>0</w:t>
                  </w:r>
                </w:p>
              </w:tc>
              <w:tc>
                <w:tcPr>
                  <w:tcW w:w="563" w:type="dxa"/>
                  <w:vAlign w:val="center"/>
                </w:tcPr>
                <w:p w14:paraId="175E4BB6" w14:textId="77777777" w:rsidR="005161EE" w:rsidRDefault="00000000">
                  <w:pPr>
                    <w:jc w:val="center"/>
                    <w:rPr>
                      <w:szCs w:val="21"/>
                    </w:rPr>
                  </w:pPr>
                  <w:r>
                    <w:rPr>
                      <w:szCs w:val="21"/>
                    </w:rPr>
                    <w:t>0</w:t>
                  </w:r>
                </w:p>
              </w:tc>
              <w:tc>
                <w:tcPr>
                  <w:tcW w:w="772" w:type="dxa"/>
                  <w:vAlign w:val="center"/>
                </w:tcPr>
                <w:p w14:paraId="178B560B" w14:textId="77777777" w:rsidR="005161EE" w:rsidRDefault="00000000">
                  <w:pPr>
                    <w:jc w:val="center"/>
                    <w:rPr>
                      <w:szCs w:val="21"/>
                    </w:rPr>
                  </w:pPr>
                  <w:r>
                    <w:rPr>
                      <w:szCs w:val="21"/>
                    </w:rPr>
                    <w:t>2</w:t>
                  </w:r>
                </w:p>
              </w:tc>
              <w:tc>
                <w:tcPr>
                  <w:tcW w:w="563" w:type="dxa"/>
                  <w:vAlign w:val="center"/>
                </w:tcPr>
                <w:p w14:paraId="57709E10" w14:textId="77777777" w:rsidR="005161EE" w:rsidRDefault="00000000">
                  <w:pPr>
                    <w:jc w:val="center"/>
                    <w:rPr>
                      <w:szCs w:val="21"/>
                    </w:rPr>
                  </w:pPr>
                  <w:r>
                    <w:rPr>
                      <w:szCs w:val="21"/>
                    </w:rPr>
                    <w:t>0</w:t>
                  </w:r>
                </w:p>
              </w:tc>
              <w:tc>
                <w:tcPr>
                  <w:tcW w:w="563" w:type="dxa"/>
                  <w:vAlign w:val="center"/>
                </w:tcPr>
                <w:p w14:paraId="166CC340" w14:textId="77777777" w:rsidR="005161EE" w:rsidRDefault="00000000">
                  <w:pPr>
                    <w:jc w:val="center"/>
                    <w:rPr>
                      <w:szCs w:val="21"/>
                    </w:rPr>
                  </w:pPr>
                  <w:r>
                    <w:rPr>
                      <w:szCs w:val="21"/>
                    </w:rPr>
                    <w:t>0</w:t>
                  </w:r>
                </w:p>
              </w:tc>
              <w:tc>
                <w:tcPr>
                  <w:tcW w:w="563" w:type="dxa"/>
                  <w:vAlign w:val="center"/>
                </w:tcPr>
                <w:p w14:paraId="658B3641" w14:textId="77777777" w:rsidR="005161EE" w:rsidRDefault="00000000">
                  <w:pPr>
                    <w:jc w:val="center"/>
                    <w:rPr>
                      <w:szCs w:val="21"/>
                    </w:rPr>
                  </w:pPr>
                  <w:r>
                    <w:rPr>
                      <w:szCs w:val="21"/>
                    </w:rPr>
                    <w:t>0</w:t>
                  </w:r>
                </w:p>
              </w:tc>
              <w:tc>
                <w:tcPr>
                  <w:tcW w:w="558" w:type="dxa"/>
                  <w:tcBorders>
                    <w:right w:val="nil"/>
                  </w:tcBorders>
                  <w:vAlign w:val="center"/>
                </w:tcPr>
                <w:p w14:paraId="28AD4ACF" w14:textId="77777777" w:rsidR="005161EE" w:rsidRDefault="00000000">
                  <w:pPr>
                    <w:jc w:val="center"/>
                    <w:rPr>
                      <w:szCs w:val="21"/>
                    </w:rPr>
                  </w:pPr>
                  <w:r>
                    <w:rPr>
                      <w:szCs w:val="21"/>
                    </w:rPr>
                    <w:t>0</w:t>
                  </w:r>
                </w:p>
              </w:tc>
            </w:tr>
            <w:tr w:rsidR="005161EE" w14:paraId="58DFC59E" w14:textId="77777777">
              <w:tc>
                <w:tcPr>
                  <w:tcW w:w="2003" w:type="dxa"/>
                  <w:tcBorders>
                    <w:left w:val="nil"/>
                  </w:tcBorders>
                  <w:vAlign w:val="bottom"/>
                </w:tcPr>
                <w:p w14:paraId="103A0BCB" w14:textId="77777777" w:rsidR="005161EE" w:rsidRDefault="00000000">
                  <w:pPr>
                    <w:jc w:val="center"/>
                  </w:pPr>
                  <w:r>
                    <w:t>秋季</w:t>
                  </w:r>
                </w:p>
              </w:tc>
              <w:tc>
                <w:tcPr>
                  <w:tcW w:w="564" w:type="dxa"/>
                  <w:vAlign w:val="center"/>
                </w:tcPr>
                <w:p w14:paraId="1DE330A8" w14:textId="77777777" w:rsidR="005161EE" w:rsidRDefault="00000000">
                  <w:pPr>
                    <w:jc w:val="center"/>
                    <w:rPr>
                      <w:szCs w:val="21"/>
                    </w:rPr>
                  </w:pPr>
                  <w:r>
                    <w:rPr>
                      <w:szCs w:val="21"/>
                    </w:rPr>
                    <w:t>0</w:t>
                  </w:r>
                </w:p>
              </w:tc>
              <w:tc>
                <w:tcPr>
                  <w:tcW w:w="772" w:type="dxa"/>
                  <w:vAlign w:val="center"/>
                </w:tcPr>
                <w:p w14:paraId="2FCE6291" w14:textId="77777777" w:rsidR="005161EE" w:rsidRDefault="00000000">
                  <w:pPr>
                    <w:jc w:val="center"/>
                    <w:rPr>
                      <w:szCs w:val="21"/>
                    </w:rPr>
                  </w:pPr>
                  <w:r>
                    <w:rPr>
                      <w:szCs w:val="21"/>
                    </w:rPr>
                    <w:t>2.2</w:t>
                  </w:r>
                </w:p>
              </w:tc>
              <w:tc>
                <w:tcPr>
                  <w:tcW w:w="563" w:type="dxa"/>
                  <w:vAlign w:val="center"/>
                </w:tcPr>
                <w:p w14:paraId="1BA81DBC" w14:textId="77777777" w:rsidR="005161EE" w:rsidRDefault="00000000">
                  <w:pPr>
                    <w:jc w:val="center"/>
                    <w:rPr>
                      <w:szCs w:val="21"/>
                    </w:rPr>
                  </w:pPr>
                  <w:r>
                    <w:rPr>
                      <w:szCs w:val="21"/>
                    </w:rPr>
                    <w:t>0</w:t>
                  </w:r>
                </w:p>
              </w:tc>
              <w:tc>
                <w:tcPr>
                  <w:tcW w:w="563" w:type="dxa"/>
                  <w:vAlign w:val="center"/>
                </w:tcPr>
                <w:p w14:paraId="1B896C99" w14:textId="77777777" w:rsidR="005161EE" w:rsidRDefault="00000000">
                  <w:pPr>
                    <w:jc w:val="center"/>
                    <w:rPr>
                      <w:szCs w:val="21"/>
                    </w:rPr>
                  </w:pPr>
                  <w:r>
                    <w:rPr>
                      <w:szCs w:val="21"/>
                    </w:rPr>
                    <w:t>0</w:t>
                  </w:r>
                </w:p>
              </w:tc>
              <w:tc>
                <w:tcPr>
                  <w:tcW w:w="563" w:type="dxa"/>
                  <w:vAlign w:val="center"/>
                </w:tcPr>
                <w:p w14:paraId="0217DF03" w14:textId="77777777" w:rsidR="005161EE" w:rsidRDefault="00000000">
                  <w:pPr>
                    <w:jc w:val="center"/>
                    <w:rPr>
                      <w:szCs w:val="21"/>
                    </w:rPr>
                  </w:pPr>
                  <w:r>
                    <w:rPr>
                      <w:szCs w:val="21"/>
                    </w:rPr>
                    <w:t>0</w:t>
                  </w:r>
                </w:p>
              </w:tc>
              <w:tc>
                <w:tcPr>
                  <w:tcW w:w="563" w:type="dxa"/>
                  <w:vAlign w:val="center"/>
                </w:tcPr>
                <w:p w14:paraId="68D316C2" w14:textId="77777777" w:rsidR="005161EE" w:rsidRDefault="00000000">
                  <w:pPr>
                    <w:jc w:val="center"/>
                    <w:rPr>
                      <w:szCs w:val="21"/>
                    </w:rPr>
                  </w:pPr>
                  <w:r>
                    <w:rPr>
                      <w:szCs w:val="21"/>
                    </w:rPr>
                    <w:t>0</w:t>
                  </w:r>
                </w:p>
              </w:tc>
              <w:tc>
                <w:tcPr>
                  <w:tcW w:w="563" w:type="dxa"/>
                  <w:vAlign w:val="center"/>
                </w:tcPr>
                <w:p w14:paraId="051CF1D1" w14:textId="77777777" w:rsidR="005161EE" w:rsidRDefault="00000000">
                  <w:pPr>
                    <w:jc w:val="center"/>
                    <w:rPr>
                      <w:szCs w:val="21"/>
                    </w:rPr>
                  </w:pPr>
                  <w:r>
                    <w:rPr>
                      <w:szCs w:val="21"/>
                    </w:rPr>
                    <w:t>0</w:t>
                  </w:r>
                </w:p>
              </w:tc>
              <w:tc>
                <w:tcPr>
                  <w:tcW w:w="772" w:type="dxa"/>
                  <w:vAlign w:val="center"/>
                </w:tcPr>
                <w:p w14:paraId="4275812B" w14:textId="77777777" w:rsidR="005161EE" w:rsidRDefault="00000000">
                  <w:pPr>
                    <w:jc w:val="center"/>
                    <w:rPr>
                      <w:szCs w:val="21"/>
                    </w:rPr>
                  </w:pPr>
                  <w:r>
                    <w:rPr>
                      <w:szCs w:val="21"/>
                    </w:rPr>
                    <w:t>1.79</w:t>
                  </w:r>
                </w:p>
              </w:tc>
              <w:tc>
                <w:tcPr>
                  <w:tcW w:w="563" w:type="dxa"/>
                  <w:vAlign w:val="center"/>
                </w:tcPr>
                <w:p w14:paraId="30E928D6" w14:textId="77777777" w:rsidR="005161EE" w:rsidRDefault="00000000">
                  <w:pPr>
                    <w:jc w:val="center"/>
                    <w:rPr>
                      <w:szCs w:val="21"/>
                    </w:rPr>
                  </w:pPr>
                  <w:r>
                    <w:rPr>
                      <w:szCs w:val="21"/>
                    </w:rPr>
                    <w:t>0</w:t>
                  </w:r>
                </w:p>
              </w:tc>
              <w:tc>
                <w:tcPr>
                  <w:tcW w:w="563" w:type="dxa"/>
                  <w:vAlign w:val="center"/>
                </w:tcPr>
                <w:p w14:paraId="7BD067E4" w14:textId="77777777" w:rsidR="005161EE" w:rsidRDefault="00000000">
                  <w:pPr>
                    <w:jc w:val="center"/>
                    <w:rPr>
                      <w:szCs w:val="21"/>
                    </w:rPr>
                  </w:pPr>
                  <w:r>
                    <w:rPr>
                      <w:szCs w:val="21"/>
                    </w:rPr>
                    <w:t>0</w:t>
                  </w:r>
                </w:p>
              </w:tc>
              <w:tc>
                <w:tcPr>
                  <w:tcW w:w="563" w:type="dxa"/>
                  <w:vAlign w:val="center"/>
                </w:tcPr>
                <w:p w14:paraId="052E80FB" w14:textId="77777777" w:rsidR="005161EE" w:rsidRDefault="00000000">
                  <w:pPr>
                    <w:jc w:val="center"/>
                    <w:rPr>
                      <w:szCs w:val="21"/>
                    </w:rPr>
                  </w:pPr>
                  <w:r>
                    <w:rPr>
                      <w:szCs w:val="21"/>
                    </w:rPr>
                    <w:t>0</w:t>
                  </w:r>
                </w:p>
              </w:tc>
              <w:tc>
                <w:tcPr>
                  <w:tcW w:w="558" w:type="dxa"/>
                  <w:tcBorders>
                    <w:right w:val="nil"/>
                  </w:tcBorders>
                  <w:vAlign w:val="center"/>
                </w:tcPr>
                <w:p w14:paraId="6416C711" w14:textId="77777777" w:rsidR="005161EE" w:rsidRDefault="00000000">
                  <w:pPr>
                    <w:jc w:val="center"/>
                    <w:rPr>
                      <w:szCs w:val="21"/>
                    </w:rPr>
                  </w:pPr>
                  <w:r>
                    <w:rPr>
                      <w:szCs w:val="21"/>
                    </w:rPr>
                    <w:t>0</w:t>
                  </w:r>
                </w:p>
              </w:tc>
            </w:tr>
            <w:tr w:rsidR="005161EE" w14:paraId="33077A89" w14:textId="77777777">
              <w:tc>
                <w:tcPr>
                  <w:tcW w:w="2003" w:type="dxa"/>
                  <w:tcBorders>
                    <w:left w:val="nil"/>
                    <w:bottom w:val="single" w:sz="12" w:space="0" w:color="auto"/>
                  </w:tcBorders>
                  <w:vAlign w:val="bottom"/>
                </w:tcPr>
                <w:p w14:paraId="1BAD3490" w14:textId="77777777" w:rsidR="005161EE" w:rsidRDefault="00000000">
                  <w:pPr>
                    <w:jc w:val="center"/>
                  </w:pPr>
                  <w:r>
                    <w:t>冬季</w:t>
                  </w:r>
                </w:p>
              </w:tc>
              <w:tc>
                <w:tcPr>
                  <w:tcW w:w="564" w:type="dxa"/>
                  <w:tcBorders>
                    <w:bottom w:val="single" w:sz="12" w:space="0" w:color="auto"/>
                  </w:tcBorders>
                  <w:vAlign w:val="center"/>
                </w:tcPr>
                <w:p w14:paraId="5EC63CF2" w14:textId="77777777" w:rsidR="005161EE" w:rsidRDefault="00000000">
                  <w:pPr>
                    <w:jc w:val="center"/>
                    <w:rPr>
                      <w:szCs w:val="21"/>
                    </w:rPr>
                  </w:pPr>
                  <w:r>
                    <w:rPr>
                      <w:szCs w:val="21"/>
                    </w:rPr>
                    <w:t>0</w:t>
                  </w:r>
                </w:p>
              </w:tc>
              <w:tc>
                <w:tcPr>
                  <w:tcW w:w="772" w:type="dxa"/>
                  <w:tcBorders>
                    <w:bottom w:val="single" w:sz="12" w:space="0" w:color="auto"/>
                  </w:tcBorders>
                  <w:vAlign w:val="center"/>
                </w:tcPr>
                <w:p w14:paraId="761CF870" w14:textId="77777777" w:rsidR="005161EE" w:rsidRDefault="00000000">
                  <w:pPr>
                    <w:jc w:val="center"/>
                    <w:rPr>
                      <w:szCs w:val="21"/>
                    </w:rPr>
                  </w:pPr>
                  <w:r>
                    <w:rPr>
                      <w:szCs w:val="21"/>
                    </w:rPr>
                    <w:t>2.02</w:t>
                  </w:r>
                </w:p>
              </w:tc>
              <w:tc>
                <w:tcPr>
                  <w:tcW w:w="563" w:type="dxa"/>
                  <w:tcBorders>
                    <w:bottom w:val="single" w:sz="12" w:space="0" w:color="auto"/>
                  </w:tcBorders>
                  <w:vAlign w:val="center"/>
                </w:tcPr>
                <w:p w14:paraId="5073C970" w14:textId="77777777" w:rsidR="005161EE" w:rsidRDefault="00000000">
                  <w:pPr>
                    <w:jc w:val="center"/>
                    <w:rPr>
                      <w:szCs w:val="21"/>
                    </w:rPr>
                  </w:pPr>
                  <w:r>
                    <w:rPr>
                      <w:szCs w:val="21"/>
                    </w:rPr>
                    <w:t>0</w:t>
                  </w:r>
                </w:p>
              </w:tc>
              <w:tc>
                <w:tcPr>
                  <w:tcW w:w="563" w:type="dxa"/>
                  <w:tcBorders>
                    <w:bottom w:val="single" w:sz="12" w:space="0" w:color="auto"/>
                  </w:tcBorders>
                  <w:vAlign w:val="center"/>
                </w:tcPr>
                <w:p w14:paraId="0503A522" w14:textId="77777777" w:rsidR="005161EE" w:rsidRDefault="00000000">
                  <w:pPr>
                    <w:jc w:val="center"/>
                    <w:rPr>
                      <w:szCs w:val="21"/>
                    </w:rPr>
                  </w:pPr>
                  <w:r>
                    <w:rPr>
                      <w:szCs w:val="21"/>
                    </w:rPr>
                    <w:t>0</w:t>
                  </w:r>
                </w:p>
              </w:tc>
              <w:tc>
                <w:tcPr>
                  <w:tcW w:w="563" w:type="dxa"/>
                  <w:tcBorders>
                    <w:bottom w:val="single" w:sz="12" w:space="0" w:color="auto"/>
                  </w:tcBorders>
                  <w:vAlign w:val="center"/>
                </w:tcPr>
                <w:p w14:paraId="77E2BBDA" w14:textId="77777777" w:rsidR="005161EE" w:rsidRDefault="00000000">
                  <w:pPr>
                    <w:jc w:val="center"/>
                    <w:rPr>
                      <w:szCs w:val="21"/>
                    </w:rPr>
                  </w:pPr>
                  <w:r>
                    <w:rPr>
                      <w:szCs w:val="21"/>
                    </w:rPr>
                    <w:t>0</w:t>
                  </w:r>
                </w:p>
              </w:tc>
              <w:tc>
                <w:tcPr>
                  <w:tcW w:w="563" w:type="dxa"/>
                  <w:tcBorders>
                    <w:bottom w:val="single" w:sz="12" w:space="0" w:color="auto"/>
                  </w:tcBorders>
                  <w:vAlign w:val="center"/>
                </w:tcPr>
                <w:p w14:paraId="504D845E" w14:textId="77777777" w:rsidR="005161EE" w:rsidRDefault="00000000">
                  <w:pPr>
                    <w:jc w:val="center"/>
                    <w:rPr>
                      <w:szCs w:val="21"/>
                    </w:rPr>
                  </w:pPr>
                  <w:r>
                    <w:rPr>
                      <w:szCs w:val="21"/>
                    </w:rPr>
                    <w:t>0</w:t>
                  </w:r>
                </w:p>
              </w:tc>
              <w:tc>
                <w:tcPr>
                  <w:tcW w:w="563" w:type="dxa"/>
                  <w:tcBorders>
                    <w:bottom w:val="single" w:sz="12" w:space="0" w:color="auto"/>
                  </w:tcBorders>
                  <w:vAlign w:val="center"/>
                </w:tcPr>
                <w:p w14:paraId="48DBF2D3" w14:textId="77777777" w:rsidR="005161EE" w:rsidRDefault="00000000">
                  <w:pPr>
                    <w:jc w:val="center"/>
                    <w:rPr>
                      <w:szCs w:val="21"/>
                    </w:rPr>
                  </w:pPr>
                  <w:r>
                    <w:rPr>
                      <w:szCs w:val="21"/>
                    </w:rPr>
                    <w:t>0</w:t>
                  </w:r>
                </w:p>
              </w:tc>
              <w:tc>
                <w:tcPr>
                  <w:tcW w:w="772" w:type="dxa"/>
                  <w:tcBorders>
                    <w:bottom w:val="single" w:sz="12" w:space="0" w:color="auto"/>
                  </w:tcBorders>
                  <w:vAlign w:val="center"/>
                </w:tcPr>
                <w:p w14:paraId="38FF58FA" w14:textId="77777777" w:rsidR="005161EE" w:rsidRDefault="00000000">
                  <w:pPr>
                    <w:jc w:val="center"/>
                    <w:rPr>
                      <w:szCs w:val="21"/>
                    </w:rPr>
                  </w:pPr>
                  <w:r>
                    <w:rPr>
                      <w:szCs w:val="21"/>
                    </w:rPr>
                    <w:t>1.81</w:t>
                  </w:r>
                </w:p>
              </w:tc>
              <w:tc>
                <w:tcPr>
                  <w:tcW w:w="563" w:type="dxa"/>
                  <w:tcBorders>
                    <w:bottom w:val="single" w:sz="12" w:space="0" w:color="auto"/>
                  </w:tcBorders>
                  <w:vAlign w:val="center"/>
                </w:tcPr>
                <w:p w14:paraId="37053DDF" w14:textId="77777777" w:rsidR="005161EE" w:rsidRDefault="00000000">
                  <w:pPr>
                    <w:jc w:val="center"/>
                    <w:rPr>
                      <w:szCs w:val="21"/>
                    </w:rPr>
                  </w:pPr>
                  <w:r>
                    <w:rPr>
                      <w:szCs w:val="21"/>
                    </w:rPr>
                    <w:t>0</w:t>
                  </w:r>
                </w:p>
              </w:tc>
              <w:tc>
                <w:tcPr>
                  <w:tcW w:w="563" w:type="dxa"/>
                  <w:tcBorders>
                    <w:bottom w:val="single" w:sz="12" w:space="0" w:color="auto"/>
                  </w:tcBorders>
                  <w:vAlign w:val="center"/>
                </w:tcPr>
                <w:p w14:paraId="5F235FB0" w14:textId="77777777" w:rsidR="005161EE" w:rsidRDefault="00000000">
                  <w:pPr>
                    <w:jc w:val="center"/>
                    <w:rPr>
                      <w:szCs w:val="21"/>
                    </w:rPr>
                  </w:pPr>
                  <w:r>
                    <w:rPr>
                      <w:szCs w:val="21"/>
                    </w:rPr>
                    <w:t>0</w:t>
                  </w:r>
                </w:p>
              </w:tc>
              <w:tc>
                <w:tcPr>
                  <w:tcW w:w="563" w:type="dxa"/>
                  <w:tcBorders>
                    <w:bottom w:val="single" w:sz="12" w:space="0" w:color="auto"/>
                  </w:tcBorders>
                  <w:vAlign w:val="center"/>
                </w:tcPr>
                <w:p w14:paraId="6B1ACE4F" w14:textId="77777777" w:rsidR="005161EE" w:rsidRDefault="00000000">
                  <w:pPr>
                    <w:jc w:val="center"/>
                    <w:rPr>
                      <w:szCs w:val="21"/>
                    </w:rPr>
                  </w:pPr>
                  <w:r>
                    <w:rPr>
                      <w:szCs w:val="21"/>
                    </w:rPr>
                    <w:t>0</w:t>
                  </w:r>
                </w:p>
              </w:tc>
              <w:tc>
                <w:tcPr>
                  <w:tcW w:w="558" w:type="dxa"/>
                  <w:tcBorders>
                    <w:bottom w:val="single" w:sz="12" w:space="0" w:color="auto"/>
                    <w:right w:val="nil"/>
                  </w:tcBorders>
                  <w:vAlign w:val="center"/>
                </w:tcPr>
                <w:p w14:paraId="7E6991B3" w14:textId="77777777" w:rsidR="005161EE" w:rsidRDefault="00000000">
                  <w:pPr>
                    <w:jc w:val="center"/>
                    <w:rPr>
                      <w:szCs w:val="21"/>
                    </w:rPr>
                  </w:pPr>
                  <w:r>
                    <w:rPr>
                      <w:szCs w:val="21"/>
                    </w:rPr>
                    <w:t>0</w:t>
                  </w:r>
                </w:p>
              </w:tc>
            </w:tr>
          </w:tbl>
          <w:p w14:paraId="40F4B302" w14:textId="77777777" w:rsidR="005161EE" w:rsidRDefault="005161EE"/>
          <w:p w14:paraId="06843A62" w14:textId="77777777" w:rsidR="005161EE" w:rsidRDefault="00000000">
            <w:pPr>
              <w:pStyle w:val="afffb"/>
              <w:ind w:firstLine="0"/>
              <w:jc w:val="left"/>
              <w:rPr>
                <w:rFonts w:ascii="Times New Roman" w:hAnsi="Times New Roman"/>
              </w:rPr>
            </w:pPr>
            <w:r>
              <w:rPr>
                <w:rFonts w:ascii="Times New Roman" w:hAnsi="Times New Roman"/>
              </w:rPr>
              <w:pict w14:anchorId="00739351">
                <v:shape id="Text Box 2294" o:spid="_x0000_s2071" type="#_x0000_t202" style="position:absolute;margin-left:21.75pt;margin-top:191.5pt;width:387pt;height:23.4pt;z-index:251688960;mso-width-relative:page;mso-height-relative:page" stroked="f">
                  <v:textbox>
                    <w:txbxContent>
                      <w:p w14:paraId="415E5765" w14:textId="77777777" w:rsidR="005161EE" w:rsidRDefault="00000000">
                        <w:pPr>
                          <w:jc w:val="center"/>
                          <w:rPr>
                            <w:b/>
                          </w:rPr>
                        </w:pPr>
                        <w:r>
                          <w:rPr>
                            <w:rFonts w:hAnsi="宋体"/>
                            <w:b/>
                          </w:rPr>
                          <w:t>图</w:t>
                        </w:r>
                        <w:r>
                          <w:rPr>
                            <w:rFonts w:hAnsi="宋体" w:hint="eastAsia"/>
                            <w:b/>
                          </w:rPr>
                          <w:t xml:space="preserve">6 </w:t>
                        </w:r>
                        <w:r>
                          <w:rPr>
                            <w:rFonts w:hAnsi="宋体"/>
                            <w:b/>
                          </w:rPr>
                          <w:t>各季小时平均风速的日变化曲线图</w:t>
                        </w:r>
                      </w:p>
                      <w:p w14:paraId="5B4B9B47" w14:textId="77777777" w:rsidR="005161EE" w:rsidRDefault="005161EE"/>
                    </w:txbxContent>
                  </v:textbox>
                </v:shape>
              </w:pict>
            </w:r>
            <w:r>
              <w:rPr>
                <w:rFonts w:ascii="Times New Roman" w:hAnsi="Times New Roman"/>
              </w:rPr>
              <w:object w:dxaOrig="9278" w:dyaOrig="3790" w14:anchorId="6CE7404C">
                <v:shape id="_x0000_i1038" type="#_x0000_t75" style="width:464.25pt;height:189.75pt" o:ole="">
                  <v:imagedata r:id="rId78" o:title="" croptop="-2945f" cropbottom="-4093f" cropleft="-1259f" cropright="-9116f"/>
                  <o:lock v:ext="edit" aspectratio="f"/>
                </v:shape>
                <o:OLEObject Type="Embed" ProgID="Excel.Chart.8" ShapeID="_x0000_i1038" DrawAspect="Content" ObjectID="_1719985373" r:id="rId79"/>
              </w:object>
            </w:r>
          </w:p>
          <w:p w14:paraId="19C06F3C" w14:textId="77777777" w:rsidR="005161EE" w:rsidRDefault="005161EE">
            <w:pPr>
              <w:pStyle w:val="afffb"/>
              <w:ind w:firstLine="480"/>
              <w:rPr>
                <w:rFonts w:ascii="Times New Roman" w:hAnsi="Times New Roman"/>
              </w:rPr>
            </w:pPr>
          </w:p>
          <w:p w14:paraId="06781C07" w14:textId="77777777" w:rsidR="005161EE" w:rsidRDefault="00000000">
            <w:pPr>
              <w:pStyle w:val="afffb"/>
              <w:ind w:firstLine="480"/>
              <w:rPr>
                <w:rFonts w:ascii="Times New Roman" w:hAnsi="Times New Roman"/>
              </w:rPr>
            </w:pPr>
            <w:r>
              <w:rPr>
                <w:rFonts w:ascii="Times New Roman" w:hAnsi="Times New Roman"/>
              </w:rPr>
              <w:t>从各季小时月平均风速统计资料中可以看出南昌市在夏季最高，春季风速最低，一天内</w:t>
            </w:r>
            <w:r>
              <w:rPr>
                <w:rFonts w:ascii="Times New Roman" w:hAnsi="Times New Roman"/>
              </w:rPr>
              <w:t>14</w:t>
            </w:r>
            <w:r>
              <w:rPr>
                <w:rFonts w:ascii="Times New Roman" w:hAnsi="Times New Roman"/>
              </w:rPr>
              <w:t>：</w:t>
            </w:r>
            <w:r>
              <w:rPr>
                <w:rFonts w:ascii="Times New Roman" w:hAnsi="Times New Roman"/>
              </w:rPr>
              <w:t>00</w:t>
            </w:r>
            <w:r>
              <w:rPr>
                <w:rFonts w:ascii="Times New Roman" w:hAnsi="Times New Roman"/>
              </w:rPr>
              <w:t>的平均风速最高。</w:t>
            </w:r>
          </w:p>
          <w:p w14:paraId="48D7FA1B" w14:textId="77777777" w:rsidR="005161EE" w:rsidRDefault="00000000">
            <w:pPr>
              <w:pStyle w:val="afffb"/>
              <w:ind w:firstLine="480"/>
              <w:rPr>
                <w:rFonts w:ascii="Times New Roman" w:hAnsi="Times New Roman"/>
              </w:rPr>
            </w:pPr>
            <w:r>
              <w:rPr>
                <w:rFonts w:ascii="Times New Roman" w:hAnsi="Times New Roman"/>
              </w:rPr>
              <w:t>3</w:t>
            </w:r>
            <w:r>
              <w:rPr>
                <w:rFonts w:ascii="Times New Roman" w:hAnsi="Times New Roman"/>
              </w:rPr>
              <w:t>、风向、风频</w:t>
            </w:r>
          </w:p>
          <w:p w14:paraId="20A2B52D" w14:textId="77777777" w:rsidR="005161EE" w:rsidRDefault="00000000">
            <w:pPr>
              <w:pStyle w:val="afffb"/>
              <w:ind w:firstLine="480"/>
              <w:rPr>
                <w:rFonts w:ascii="Times New Roman" w:hAnsi="Times New Roman"/>
              </w:rPr>
            </w:pPr>
            <w:r>
              <w:rPr>
                <w:rFonts w:ascii="Times New Roman" w:hAnsi="Times New Roman"/>
              </w:rPr>
              <w:t>每月、各季及长期平均各向风频变化情况见表</w:t>
            </w:r>
            <w:r>
              <w:rPr>
                <w:rFonts w:ascii="Times New Roman" w:hAnsi="Times New Roman" w:hint="eastAsia"/>
              </w:rPr>
              <w:t>50</w:t>
            </w:r>
            <w:r>
              <w:rPr>
                <w:rFonts w:ascii="Times New Roman" w:hAnsi="Times New Roman"/>
              </w:rPr>
              <w:t>和表</w:t>
            </w:r>
            <w:r>
              <w:rPr>
                <w:rFonts w:ascii="Times New Roman" w:hAnsi="Times New Roman" w:hint="eastAsia"/>
              </w:rPr>
              <w:t>51</w:t>
            </w:r>
            <w:r>
              <w:rPr>
                <w:rFonts w:ascii="Times New Roman" w:hAnsi="Times New Roman"/>
              </w:rPr>
              <w:t>。</w:t>
            </w:r>
          </w:p>
          <w:p w14:paraId="1D0D513F" w14:textId="77777777" w:rsidR="005161EE" w:rsidRDefault="00000000">
            <w:pPr>
              <w:pStyle w:val="af6"/>
              <w:spacing w:line="240" w:lineRule="auto"/>
              <w:rPr>
                <w:bCs w:val="0"/>
                <w:szCs w:val="24"/>
              </w:rPr>
            </w:pPr>
            <w:bookmarkStart w:id="153" w:name="_Toc13310"/>
            <w:bookmarkStart w:id="154" w:name="_Toc25721"/>
            <w:bookmarkStart w:id="155" w:name="_Toc21566"/>
            <w:r>
              <w:rPr>
                <w:bCs w:val="0"/>
                <w:szCs w:val="24"/>
              </w:rPr>
              <w:t>表</w:t>
            </w:r>
            <w:r>
              <w:rPr>
                <w:rFonts w:hint="eastAsia"/>
                <w:bCs w:val="0"/>
                <w:szCs w:val="24"/>
              </w:rPr>
              <w:t>50</w:t>
            </w:r>
            <w:r>
              <w:rPr>
                <w:bCs w:val="0"/>
                <w:szCs w:val="24"/>
              </w:rPr>
              <w:t xml:space="preserve">   </w:t>
            </w:r>
            <w:r>
              <w:rPr>
                <w:bCs w:val="0"/>
                <w:szCs w:val="24"/>
              </w:rPr>
              <w:t>南昌市</w:t>
            </w:r>
            <w:bookmarkEnd w:id="153"/>
            <w:r>
              <w:rPr>
                <w:bCs w:val="0"/>
                <w:szCs w:val="24"/>
              </w:rPr>
              <w:t>年均风频的月变化情况</w:t>
            </w:r>
            <w:bookmarkEnd w:id="154"/>
            <w:bookmarkEnd w:id="155"/>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3"/>
              <w:gridCol w:w="372"/>
              <w:gridCol w:w="439"/>
              <w:gridCol w:w="491"/>
              <w:gridCol w:w="469"/>
              <w:gridCol w:w="520"/>
              <w:gridCol w:w="520"/>
              <w:gridCol w:w="520"/>
              <w:gridCol w:w="520"/>
              <w:gridCol w:w="451"/>
              <w:gridCol w:w="495"/>
              <w:gridCol w:w="451"/>
              <w:gridCol w:w="547"/>
              <w:gridCol w:w="520"/>
              <w:gridCol w:w="571"/>
              <w:gridCol w:w="520"/>
              <w:gridCol w:w="540"/>
              <w:gridCol w:w="451"/>
            </w:tblGrid>
            <w:tr w:rsidR="005161EE" w14:paraId="042E1805" w14:textId="77777777">
              <w:trPr>
                <w:trHeight w:val="23"/>
                <w:tblHeader/>
              </w:trPr>
              <w:tc>
                <w:tcPr>
                  <w:tcW w:w="663" w:type="dxa"/>
                  <w:tcBorders>
                    <w:tl2br w:val="single" w:sz="4" w:space="0" w:color="auto"/>
                  </w:tcBorders>
                  <w:vAlign w:val="center"/>
                </w:tcPr>
                <w:p w14:paraId="22F2A5D2" w14:textId="77777777" w:rsidR="005161EE" w:rsidRDefault="00000000">
                  <w:pPr>
                    <w:pStyle w:val="Style5"/>
                    <w:snapToGrid w:val="0"/>
                    <w:spacing w:line="240" w:lineRule="auto"/>
                    <w:ind w:firstLineChars="0" w:firstLine="0"/>
                    <w:jc w:val="center"/>
                    <w:rPr>
                      <w:sz w:val="18"/>
                      <w:szCs w:val="18"/>
                    </w:rPr>
                  </w:pPr>
                  <w:r>
                    <w:rPr>
                      <w:sz w:val="18"/>
                      <w:szCs w:val="18"/>
                    </w:rPr>
                    <w:t>风向</w:t>
                  </w:r>
                </w:p>
                <w:p w14:paraId="51D02B26" w14:textId="77777777" w:rsidR="005161EE" w:rsidRDefault="00000000">
                  <w:pPr>
                    <w:pStyle w:val="Style5"/>
                    <w:snapToGrid w:val="0"/>
                    <w:spacing w:line="240" w:lineRule="auto"/>
                    <w:ind w:firstLineChars="0" w:firstLine="0"/>
                    <w:jc w:val="center"/>
                    <w:rPr>
                      <w:sz w:val="18"/>
                      <w:szCs w:val="18"/>
                    </w:rPr>
                  </w:pPr>
                  <w:r>
                    <w:rPr>
                      <w:sz w:val="18"/>
                      <w:szCs w:val="18"/>
                    </w:rPr>
                    <w:t>风频（</w:t>
                  </w:r>
                  <w:r>
                    <w:rPr>
                      <w:sz w:val="18"/>
                      <w:szCs w:val="18"/>
                    </w:rPr>
                    <w:t>%</w:t>
                  </w:r>
                  <w:r>
                    <w:rPr>
                      <w:sz w:val="18"/>
                      <w:szCs w:val="18"/>
                    </w:rPr>
                    <w:t>）</w:t>
                  </w:r>
                </w:p>
              </w:tc>
              <w:tc>
                <w:tcPr>
                  <w:tcW w:w="372" w:type="dxa"/>
                  <w:vAlign w:val="center"/>
                </w:tcPr>
                <w:p w14:paraId="3A14440C" w14:textId="77777777" w:rsidR="005161EE" w:rsidRDefault="00000000">
                  <w:pPr>
                    <w:pStyle w:val="Style5"/>
                    <w:snapToGrid w:val="0"/>
                    <w:spacing w:line="240" w:lineRule="auto"/>
                    <w:ind w:firstLineChars="0" w:firstLine="0"/>
                    <w:jc w:val="center"/>
                    <w:rPr>
                      <w:sz w:val="18"/>
                      <w:szCs w:val="18"/>
                    </w:rPr>
                  </w:pPr>
                  <w:r>
                    <w:rPr>
                      <w:sz w:val="18"/>
                      <w:szCs w:val="18"/>
                    </w:rPr>
                    <w:t>N</w:t>
                  </w:r>
                </w:p>
              </w:tc>
              <w:tc>
                <w:tcPr>
                  <w:tcW w:w="439" w:type="dxa"/>
                  <w:vAlign w:val="center"/>
                </w:tcPr>
                <w:p w14:paraId="368341C6" w14:textId="77777777" w:rsidR="005161EE" w:rsidRDefault="00000000">
                  <w:pPr>
                    <w:pStyle w:val="Style5"/>
                    <w:snapToGrid w:val="0"/>
                    <w:spacing w:line="240" w:lineRule="auto"/>
                    <w:ind w:firstLineChars="0" w:firstLine="0"/>
                    <w:jc w:val="center"/>
                    <w:rPr>
                      <w:sz w:val="18"/>
                      <w:szCs w:val="18"/>
                    </w:rPr>
                  </w:pPr>
                  <w:r>
                    <w:rPr>
                      <w:sz w:val="18"/>
                      <w:szCs w:val="18"/>
                    </w:rPr>
                    <w:t>NNE</w:t>
                  </w:r>
                </w:p>
              </w:tc>
              <w:tc>
                <w:tcPr>
                  <w:tcW w:w="491" w:type="dxa"/>
                  <w:vAlign w:val="center"/>
                </w:tcPr>
                <w:p w14:paraId="647F125C" w14:textId="77777777" w:rsidR="005161EE" w:rsidRDefault="00000000">
                  <w:pPr>
                    <w:pStyle w:val="Style5"/>
                    <w:snapToGrid w:val="0"/>
                    <w:spacing w:line="240" w:lineRule="auto"/>
                    <w:ind w:firstLineChars="0" w:firstLine="0"/>
                    <w:jc w:val="center"/>
                    <w:rPr>
                      <w:sz w:val="18"/>
                      <w:szCs w:val="18"/>
                    </w:rPr>
                  </w:pPr>
                  <w:r>
                    <w:rPr>
                      <w:sz w:val="18"/>
                      <w:szCs w:val="18"/>
                    </w:rPr>
                    <w:t>NE</w:t>
                  </w:r>
                </w:p>
              </w:tc>
              <w:tc>
                <w:tcPr>
                  <w:tcW w:w="469" w:type="dxa"/>
                  <w:vAlign w:val="center"/>
                </w:tcPr>
                <w:p w14:paraId="79F02D8F" w14:textId="77777777" w:rsidR="005161EE" w:rsidRDefault="00000000">
                  <w:pPr>
                    <w:pStyle w:val="Style5"/>
                    <w:snapToGrid w:val="0"/>
                    <w:spacing w:line="240" w:lineRule="auto"/>
                    <w:ind w:firstLineChars="0" w:firstLine="0"/>
                    <w:jc w:val="center"/>
                    <w:rPr>
                      <w:sz w:val="18"/>
                      <w:szCs w:val="18"/>
                    </w:rPr>
                  </w:pPr>
                  <w:r>
                    <w:rPr>
                      <w:sz w:val="18"/>
                      <w:szCs w:val="18"/>
                    </w:rPr>
                    <w:t>ENE</w:t>
                  </w:r>
                </w:p>
              </w:tc>
              <w:tc>
                <w:tcPr>
                  <w:tcW w:w="520" w:type="dxa"/>
                  <w:vAlign w:val="center"/>
                </w:tcPr>
                <w:p w14:paraId="0E10B47F" w14:textId="77777777" w:rsidR="005161EE" w:rsidRDefault="00000000">
                  <w:pPr>
                    <w:pStyle w:val="Style5"/>
                    <w:snapToGrid w:val="0"/>
                    <w:spacing w:line="240" w:lineRule="auto"/>
                    <w:ind w:firstLineChars="0" w:firstLine="0"/>
                    <w:jc w:val="center"/>
                    <w:rPr>
                      <w:sz w:val="18"/>
                      <w:szCs w:val="18"/>
                    </w:rPr>
                  </w:pPr>
                  <w:r>
                    <w:rPr>
                      <w:sz w:val="18"/>
                      <w:szCs w:val="18"/>
                    </w:rPr>
                    <w:t>E</w:t>
                  </w:r>
                </w:p>
              </w:tc>
              <w:tc>
                <w:tcPr>
                  <w:tcW w:w="520" w:type="dxa"/>
                  <w:vAlign w:val="center"/>
                </w:tcPr>
                <w:p w14:paraId="31E93531" w14:textId="77777777" w:rsidR="005161EE" w:rsidRDefault="00000000">
                  <w:pPr>
                    <w:pStyle w:val="Style5"/>
                    <w:snapToGrid w:val="0"/>
                    <w:spacing w:line="240" w:lineRule="auto"/>
                    <w:ind w:firstLineChars="0" w:firstLine="0"/>
                    <w:jc w:val="center"/>
                    <w:rPr>
                      <w:sz w:val="18"/>
                      <w:szCs w:val="18"/>
                    </w:rPr>
                  </w:pPr>
                  <w:r>
                    <w:rPr>
                      <w:sz w:val="18"/>
                      <w:szCs w:val="18"/>
                    </w:rPr>
                    <w:t>ESE</w:t>
                  </w:r>
                </w:p>
              </w:tc>
              <w:tc>
                <w:tcPr>
                  <w:tcW w:w="520" w:type="dxa"/>
                  <w:vAlign w:val="center"/>
                </w:tcPr>
                <w:p w14:paraId="5AAA7676" w14:textId="77777777" w:rsidR="005161EE" w:rsidRDefault="00000000">
                  <w:pPr>
                    <w:pStyle w:val="Style5"/>
                    <w:snapToGrid w:val="0"/>
                    <w:spacing w:line="240" w:lineRule="auto"/>
                    <w:ind w:firstLineChars="0" w:firstLine="0"/>
                    <w:jc w:val="center"/>
                    <w:rPr>
                      <w:sz w:val="18"/>
                      <w:szCs w:val="18"/>
                    </w:rPr>
                  </w:pPr>
                  <w:r>
                    <w:rPr>
                      <w:sz w:val="18"/>
                      <w:szCs w:val="18"/>
                    </w:rPr>
                    <w:t>SE</w:t>
                  </w:r>
                </w:p>
              </w:tc>
              <w:tc>
                <w:tcPr>
                  <w:tcW w:w="520" w:type="dxa"/>
                  <w:vAlign w:val="center"/>
                </w:tcPr>
                <w:p w14:paraId="588F68A7" w14:textId="77777777" w:rsidR="005161EE" w:rsidRDefault="00000000">
                  <w:pPr>
                    <w:pStyle w:val="Style5"/>
                    <w:snapToGrid w:val="0"/>
                    <w:spacing w:line="240" w:lineRule="auto"/>
                    <w:ind w:firstLineChars="0" w:firstLine="0"/>
                    <w:jc w:val="center"/>
                    <w:rPr>
                      <w:sz w:val="18"/>
                      <w:szCs w:val="18"/>
                    </w:rPr>
                  </w:pPr>
                  <w:r>
                    <w:rPr>
                      <w:sz w:val="18"/>
                      <w:szCs w:val="18"/>
                    </w:rPr>
                    <w:t>SSE</w:t>
                  </w:r>
                </w:p>
              </w:tc>
              <w:tc>
                <w:tcPr>
                  <w:tcW w:w="451" w:type="dxa"/>
                  <w:vAlign w:val="center"/>
                </w:tcPr>
                <w:p w14:paraId="10AEBC11" w14:textId="77777777" w:rsidR="005161EE" w:rsidRDefault="00000000">
                  <w:pPr>
                    <w:pStyle w:val="Style5"/>
                    <w:snapToGrid w:val="0"/>
                    <w:spacing w:line="240" w:lineRule="auto"/>
                    <w:ind w:firstLineChars="0" w:firstLine="0"/>
                    <w:jc w:val="center"/>
                    <w:rPr>
                      <w:sz w:val="18"/>
                      <w:szCs w:val="18"/>
                    </w:rPr>
                  </w:pPr>
                  <w:r>
                    <w:rPr>
                      <w:sz w:val="18"/>
                      <w:szCs w:val="18"/>
                    </w:rPr>
                    <w:t>S</w:t>
                  </w:r>
                </w:p>
              </w:tc>
              <w:tc>
                <w:tcPr>
                  <w:tcW w:w="495" w:type="dxa"/>
                  <w:vAlign w:val="center"/>
                </w:tcPr>
                <w:p w14:paraId="1A719326" w14:textId="77777777" w:rsidR="005161EE" w:rsidRDefault="00000000">
                  <w:pPr>
                    <w:pStyle w:val="Style5"/>
                    <w:snapToGrid w:val="0"/>
                    <w:spacing w:line="240" w:lineRule="auto"/>
                    <w:ind w:firstLineChars="0" w:firstLine="0"/>
                    <w:jc w:val="center"/>
                    <w:rPr>
                      <w:sz w:val="18"/>
                      <w:szCs w:val="18"/>
                    </w:rPr>
                  </w:pPr>
                  <w:r>
                    <w:rPr>
                      <w:sz w:val="18"/>
                      <w:szCs w:val="18"/>
                    </w:rPr>
                    <w:t>SSW</w:t>
                  </w:r>
                </w:p>
              </w:tc>
              <w:tc>
                <w:tcPr>
                  <w:tcW w:w="451" w:type="dxa"/>
                  <w:vAlign w:val="center"/>
                </w:tcPr>
                <w:p w14:paraId="1226CA69" w14:textId="77777777" w:rsidR="005161EE" w:rsidRDefault="00000000">
                  <w:pPr>
                    <w:pStyle w:val="Style5"/>
                    <w:snapToGrid w:val="0"/>
                    <w:spacing w:line="240" w:lineRule="auto"/>
                    <w:ind w:firstLineChars="0" w:firstLine="0"/>
                    <w:jc w:val="center"/>
                    <w:rPr>
                      <w:sz w:val="18"/>
                      <w:szCs w:val="18"/>
                    </w:rPr>
                  </w:pPr>
                  <w:r>
                    <w:rPr>
                      <w:sz w:val="18"/>
                      <w:szCs w:val="18"/>
                    </w:rPr>
                    <w:t>SW</w:t>
                  </w:r>
                </w:p>
              </w:tc>
              <w:tc>
                <w:tcPr>
                  <w:tcW w:w="547" w:type="dxa"/>
                  <w:vAlign w:val="center"/>
                </w:tcPr>
                <w:p w14:paraId="752FDB0F" w14:textId="77777777" w:rsidR="005161EE" w:rsidRDefault="00000000">
                  <w:pPr>
                    <w:pStyle w:val="Style5"/>
                    <w:snapToGrid w:val="0"/>
                    <w:spacing w:line="240" w:lineRule="auto"/>
                    <w:ind w:firstLineChars="0" w:firstLine="0"/>
                    <w:jc w:val="center"/>
                    <w:rPr>
                      <w:sz w:val="18"/>
                      <w:szCs w:val="18"/>
                    </w:rPr>
                  </w:pPr>
                  <w:r>
                    <w:rPr>
                      <w:sz w:val="18"/>
                      <w:szCs w:val="18"/>
                    </w:rPr>
                    <w:t>WSW</w:t>
                  </w:r>
                </w:p>
              </w:tc>
              <w:tc>
                <w:tcPr>
                  <w:tcW w:w="520" w:type="dxa"/>
                  <w:vAlign w:val="center"/>
                </w:tcPr>
                <w:p w14:paraId="47F3C223" w14:textId="77777777" w:rsidR="005161EE" w:rsidRDefault="00000000">
                  <w:pPr>
                    <w:pStyle w:val="Style5"/>
                    <w:snapToGrid w:val="0"/>
                    <w:spacing w:line="240" w:lineRule="auto"/>
                    <w:ind w:firstLineChars="0" w:firstLine="0"/>
                    <w:jc w:val="center"/>
                    <w:rPr>
                      <w:sz w:val="18"/>
                      <w:szCs w:val="18"/>
                    </w:rPr>
                  </w:pPr>
                  <w:r>
                    <w:rPr>
                      <w:sz w:val="18"/>
                      <w:szCs w:val="18"/>
                    </w:rPr>
                    <w:t>W</w:t>
                  </w:r>
                </w:p>
              </w:tc>
              <w:tc>
                <w:tcPr>
                  <w:tcW w:w="571" w:type="dxa"/>
                  <w:vAlign w:val="center"/>
                </w:tcPr>
                <w:p w14:paraId="6D6BA3EF" w14:textId="77777777" w:rsidR="005161EE" w:rsidRDefault="00000000">
                  <w:pPr>
                    <w:pStyle w:val="Style5"/>
                    <w:snapToGrid w:val="0"/>
                    <w:spacing w:line="240" w:lineRule="auto"/>
                    <w:ind w:firstLineChars="0" w:firstLine="0"/>
                    <w:jc w:val="center"/>
                    <w:rPr>
                      <w:sz w:val="18"/>
                      <w:szCs w:val="18"/>
                    </w:rPr>
                  </w:pPr>
                  <w:r>
                    <w:rPr>
                      <w:sz w:val="18"/>
                      <w:szCs w:val="18"/>
                    </w:rPr>
                    <w:t>WNW</w:t>
                  </w:r>
                </w:p>
              </w:tc>
              <w:tc>
                <w:tcPr>
                  <w:tcW w:w="520" w:type="dxa"/>
                  <w:vAlign w:val="center"/>
                </w:tcPr>
                <w:p w14:paraId="557D0541" w14:textId="77777777" w:rsidR="005161EE" w:rsidRDefault="00000000">
                  <w:pPr>
                    <w:pStyle w:val="Style5"/>
                    <w:snapToGrid w:val="0"/>
                    <w:spacing w:line="240" w:lineRule="auto"/>
                    <w:ind w:firstLineChars="0" w:firstLine="0"/>
                    <w:jc w:val="center"/>
                    <w:rPr>
                      <w:sz w:val="18"/>
                      <w:szCs w:val="18"/>
                    </w:rPr>
                  </w:pPr>
                  <w:r>
                    <w:rPr>
                      <w:sz w:val="18"/>
                      <w:szCs w:val="18"/>
                    </w:rPr>
                    <w:t>NW</w:t>
                  </w:r>
                </w:p>
              </w:tc>
              <w:tc>
                <w:tcPr>
                  <w:tcW w:w="540" w:type="dxa"/>
                  <w:vAlign w:val="center"/>
                </w:tcPr>
                <w:p w14:paraId="383F6B27" w14:textId="77777777" w:rsidR="005161EE" w:rsidRDefault="00000000">
                  <w:pPr>
                    <w:pStyle w:val="Style5"/>
                    <w:snapToGrid w:val="0"/>
                    <w:spacing w:line="240" w:lineRule="auto"/>
                    <w:ind w:firstLineChars="0" w:firstLine="0"/>
                    <w:jc w:val="center"/>
                    <w:rPr>
                      <w:sz w:val="18"/>
                      <w:szCs w:val="18"/>
                    </w:rPr>
                  </w:pPr>
                  <w:r>
                    <w:rPr>
                      <w:sz w:val="18"/>
                      <w:szCs w:val="18"/>
                    </w:rPr>
                    <w:t>NNW</w:t>
                  </w:r>
                </w:p>
              </w:tc>
              <w:tc>
                <w:tcPr>
                  <w:tcW w:w="451" w:type="dxa"/>
                  <w:vAlign w:val="center"/>
                </w:tcPr>
                <w:p w14:paraId="73FE7727" w14:textId="77777777" w:rsidR="005161EE" w:rsidRDefault="00000000">
                  <w:pPr>
                    <w:pStyle w:val="Style5"/>
                    <w:snapToGrid w:val="0"/>
                    <w:spacing w:line="240" w:lineRule="auto"/>
                    <w:ind w:firstLineChars="0" w:firstLine="0"/>
                    <w:jc w:val="center"/>
                    <w:rPr>
                      <w:sz w:val="18"/>
                      <w:szCs w:val="18"/>
                    </w:rPr>
                  </w:pPr>
                  <w:r>
                    <w:rPr>
                      <w:sz w:val="18"/>
                      <w:szCs w:val="18"/>
                    </w:rPr>
                    <w:t>C</w:t>
                  </w:r>
                </w:p>
              </w:tc>
            </w:tr>
            <w:tr w:rsidR="005161EE" w14:paraId="67BE2108" w14:textId="77777777">
              <w:trPr>
                <w:trHeight w:val="23"/>
                <w:tblHeader/>
              </w:trPr>
              <w:tc>
                <w:tcPr>
                  <w:tcW w:w="663" w:type="dxa"/>
                  <w:vAlign w:val="center"/>
                </w:tcPr>
                <w:p w14:paraId="775C2D3D" w14:textId="77777777" w:rsidR="005161EE" w:rsidRDefault="00000000">
                  <w:pPr>
                    <w:pStyle w:val="Style5"/>
                    <w:snapToGrid w:val="0"/>
                    <w:spacing w:line="240" w:lineRule="auto"/>
                    <w:ind w:firstLineChars="0" w:firstLine="0"/>
                    <w:jc w:val="center"/>
                    <w:rPr>
                      <w:sz w:val="18"/>
                      <w:szCs w:val="18"/>
                    </w:rPr>
                  </w:pPr>
                  <w:r>
                    <w:rPr>
                      <w:sz w:val="18"/>
                      <w:szCs w:val="18"/>
                    </w:rPr>
                    <w:t>一月</w:t>
                  </w:r>
                </w:p>
              </w:tc>
              <w:tc>
                <w:tcPr>
                  <w:tcW w:w="372" w:type="dxa"/>
                  <w:vAlign w:val="center"/>
                </w:tcPr>
                <w:p w14:paraId="26406A8F" w14:textId="77777777" w:rsidR="005161EE" w:rsidRDefault="00000000">
                  <w:pPr>
                    <w:pStyle w:val="Style5"/>
                    <w:snapToGrid w:val="0"/>
                    <w:spacing w:line="240" w:lineRule="auto"/>
                    <w:ind w:firstLineChars="0" w:firstLine="0"/>
                    <w:jc w:val="center"/>
                    <w:rPr>
                      <w:sz w:val="18"/>
                      <w:szCs w:val="18"/>
                    </w:rPr>
                  </w:pPr>
                  <w:r>
                    <w:rPr>
                      <w:sz w:val="18"/>
                      <w:szCs w:val="18"/>
                    </w:rPr>
                    <w:t>9.68</w:t>
                  </w:r>
                </w:p>
              </w:tc>
              <w:tc>
                <w:tcPr>
                  <w:tcW w:w="439" w:type="dxa"/>
                  <w:vAlign w:val="center"/>
                </w:tcPr>
                <w:p w14:paraId="1044AAEC" w14:textId="77777777" w:rsidR="005161EE" w:rsidRDefault="00000000">
                  <w:pPr>
                    <w:pStyle w:val="Style5"/>
                    <w:snapToGrid w:val="0"/>
                    <w:spacing w:line="240" w:lineRule="auto"/>
                    <w:ind w:firstLineChars="0" w:firstLine="0"/>
                    <w:jc w:val="center"/>
                    <w:rPr>
                      <w:sz w:val="18"/>
                      <w:szCs w:val="18"/>
                    </w:rPr>
                  </w:pPr>
                  <w:r>
                    <w:rPr>
                      <w:sz w:val="18"/>
                      <w:szCs w:val="18"/>
                    </w:rPr>
                    <w:t>12.10</w:t>
                  </w:r>
                </w:p>
              </w:tc>
              <w:tc>
                <w:tcPr>
                  <w:tcW w:w="491" w:type="dxa"/>
                  <w:vAlign w:val="center"/>
                </w:tcPr>
                <w:p w14:paraId="355DD156" w14:textId="77777777" w:rsidR="005161EE" w:rsidRDefault="00000000">
                  <w:pPr>
                    <w:pStyle w:val="Style5"/>
                    <w:snapToGrid w:val="0"/>
                    <w:spacing w:line="240" w:lineRule="auto"/>
                    <w:ind w:firstLineChars="0" w:firstLine="0"/>
                    <w:jc w:val="center"/>
                    <w:rPr>
                      <w:sz w:val="18"/>
                      <w:szCs w:val="18"/>
                    </w:rPr>
                  </w:pPr>
                  <w:r>
                    <w:rPr>
                      <w:sz w:val="18"/>
                      <w:szCs w:val="18"/>
                    </w:rPr>
                    <w:t>17.74</w:t>
                  </w:r>
                </w:p>
              </w:tc>
              <w:tc>
                <w:tcPr>
                  <w:tcW w:w="469" w:type="dxa"/>
                  <w:vAlign w:val="center"/>
                </w:tcPr>
                <w:p w14:paraId="6B34B385" w14:textId="77777777" w:rsidR="005161EE" w:rsidRDefault="00000000">
                  <w:pPr>
                    <w:pStyle w:val="Style5"/>
                    <w:snapToGrid w:val="0"/>
                    <w:spacing w:line="240" w:lineRule="auto"/>
                    <w:ind w:firstLineChars="0" w:firstLine="0"/>
                    <w:jc w:val="center"/>
                    <w:rPr>
                      <w:sz w:val="18"/>
                      <w:szCs w:val="18"/>
                    </w:rPr>
                  </w:pPr>
                  <w:r>
                    <w:rPr>
                      <w:sz w:val="18"/>
                      <w:szCs w:val="18"/>
                    </w:rPr>
                    <w:t>19.35</w:t>
                  </w:r>
                </w:p>
              </w:tc>
              <w:tc>
                <w:tcPr>
                  <w:tcW w:w="520" w:type="dxa"/>
                  <w:vAlign w:val="center"/>
                </w:tcPr>
                <w:p w14:paraId="5FD7E901" w14:textId="77777777" w:rsidR="005161EE" w:rsidRDefault="00000000">
                  <w:pPr>
                    <w:pStyle w:val="Style5"/>
                    <w:snapToGrid w:val="0"/>
                    <w:spacing w:line="240" w:lineRule="auto"/>
                    <w:ind w:firstLineChars="0" w:firstLine="0"/>
                    <w:jc w:val="center"/>
                    <w:rPr>
                      <w:sz w:val="18"/>
                      <w:szCs w:val="18"/>
                    </w:rPr>
                  </w:pPr>
                  <w:r>
                    <w:rPr>
                      <w:sz w:val="18"/>
                      <w:szCs w:val="18"/>
                    </w:rPr>
                    <w:t>22.58</w:t>
                  </w:r>
                </w:p>
              </w:tc>
              <w:tc>
                <w:tcPr>
                  <w:tcW w:w="520" w:type="dxa"/>
                  <w:vAlign w:val="center"/>
                </w:tcPr>
                <w:p w14:paraId="7912B695" w14:textId="77777777" w:rsidR="005161EE" w:rsidRDefault="00000000">
                  <w:pPr>
                    <w:pStyle w:val="Style5"/>
                    <w:snapToGrid w:val="0"/>
                    <w:spacing w:line="240" w:lineRule="auto"/>
                    <w:ind w:firstLineChars="0" w:firstLine="0"/>
                    <w:jc w:val="center"/>
                    <w:rPr>
                      <w:sz w:val="18"/>
                      <w:szCs w:val="18"/>
                    </w:rPr>
                  </w:pPr>
                  <w:r>
                    <w:rPr>
                      <w:sz w:val="18"/>
                      <w:szCs w:val="18"/>
                    </w:rPr>
                    <w:t>4.84</w:t>
                  </w:r>
                </w:p>
              </w:tc>
              <w:tc>
                <w:tcPr>
                  <w:tcW w:w="520" w:type="dxa"/>
                  <w:vAlign w:val="center"/>
                </w:tcPr>
                <w:p w14:paraId="5DF36F8F"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520" w:type="dxa"/>
                  <w:vAlign w:val="center"/>
                </w:tcPr>
                <w:p w14:paraId="5F0B9D7C"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5BA58466"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95" w:type="dxa"/>
                  <w:vAlign w:val="center"/>
                </w:tcPr>
                <w:p w14:paraId="77D51B89"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458E58D8"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7" w:type="dxa"/>
                  <w:vAlign w:val="center"/>
                </w:tcPr>
                <w:p w14:paraId="00F33CE6"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20" w:type="dxa"/>
                  <w:vAlign w:val="center"/>
                </w:tcPr>
                <w:p w14:paraId="0E7402A6"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71" w:type="dxa"/>
                  <w:vAlign w:val="center"/>
                </w:tcPr>
                <w:p w14:paraId="13964B89"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20" w:type="dxa"/>
                  <w:vAlign w:val="center"/>
                </w:tcPr>
                <w:p w14:paraId="07DC92B7" w14:textId="77777777" w:rsidR="005161EE" w:rsidRDefault="00000000">
                  <w:pPr>
                    <w:pStyle w:val="Style5"/>
                    <w:snapToGrid w:val="0"/>
                    <w:spacing w:line="240" w:lineRule="auto"/>
                    <w:ind w:firstLineChars="0" w:firstLine="0"/>
                    <w:jc w:val="center"/>
                    <w:rPr>
                      <w:sz w:val="18"/>
                      <w:szCs w:val="18"/>
                    </w:rPr>
                  </w:pPr>
                  <w:r>
                    <w:rPr>
                      <w:sz w:val="18"/>
                      <w:szCs w:val="18"/>
                    </w:rPr>
                    <w:t>4.03</w:t>
                  </w:r>
                </w:p>
              </w:tc>
              <w:tc>
                <w:tcPr>
                  <w:tcW w:w="540" w:type="dxa"/>
                  <w:vAlign w:val="center"/>
                </w:tcPr>
                <w:p w14:paraId="33F51A56"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51" w:type="dxa"/>
                  <w:vAlign w:val="center"/>
                </w:tcPr>
                <w:p w14:paraId="5D0018A4" w14:textId="77777777" w:rsidR="005161EE" w:rsidRDefault="00000000">
                  <w:pPr>
                    <w:pStyle w:val="Style5"/>
                    <w:snapToGrid w:val="0"/>
                    <w:spacing w:line="240" w:lineRule="auto"/>
                    <w:ind w:firstLineChars="0" w:firstLine="0"/>
                    <w:jc w:val="center"/>
                    <w:rPr>
                      <w:sz w:val="18"/>
                      <w:szCs w:val="18"/>
                    </w:rPr>
                  </w:pPr>
                  <w:r>
                    <w:rPr>
                      <w:sz w:val="18"/>
                      <w:szCs w:val="18"/>
                    </w:rPr>
                    <w:t>5.65</w:t>
                  </w:r>
                </w:p>
              </w:tc>
            </w:tr>
            <w:tr w:rsidR="005161EE" w14:paraId="149C1BFF" w14:textId="77777777">
              <w:trPr>
                <w:trHeight w:val="23"/>
                <w:tblHeader/>
              </w:trPr>
              <w:tc>
                <w:tcPr>
                  <w:tcW w:w="663" w:type="dxa"/>
                  <w:vAlign w:val="center"/>
                </w:tcPr>
                <w:p w14:paraId="04062326" w14:textId="77777777" w:rsidR="005161EE" w:rsidRDefault="00000000">
                  <w:pPr>
                    <w:pStyle w:val="Style5"/>
                    <w:snapToGrid w:val="0"/>
                    <w:spacing w:line="240" w:lineRule="auto"/>
                    <w:ind w:firstLineChars="0" w:firstLine="0"/>
                    <w:jc w:val="center"/>
                    <w:rPr>
                      <w:sz w:val="18"/>
                      <w:szCs w:val="18"/>
                    </w:rPr>
                  </w:pPr>
                  <w:r>
                    <w:rPr>
                      <w:sz w:val="18"/>
                      <w:szCs w:val="18"/>
                    </w:rPr>
                    <w:t>二月</w:t>
                  </w:r>
                </w:p>
              </w:tc>
              <w:tc>
                <w:tcPr>
                  <w:tcW w:w="372" w:type="dxa"/>
                  <w:vAlign w:val="center"/>
                </w:tcPr>
                <w:p w14:paraId="7A7F2A37" w14:textId="77777777" w:rsidR="005161EE" w:rsidRDefault="00000000">
                  <w:pPr>
                    <w:pStyle w:val="Style5"/>
                    <w:snapToGrid w:val="0"/>
                    <w:spacing w:line="240" w:lineRule="auto"/>
                    <w:ind w:firstLineChars="0" w:firstLine="0"/>
                    <w:jc w:val="center"/>
                    <w:rPr>
                      <w:sz w:val="18"/>
                      <w:szCs w:val="18"/>
                    </w:rPr>
                  </w:pPr>
                  <w:r>
                    <w:rPr>
                      <w:sz w:val="18"/>
                      <w:szCs w:val="18"/>
                    </w:rPr>
                    <w:t>3.45</w:t>
                  </w:r>
                </w:p>
              </w:tc>
              <w:tc>
                <w:tcPr>
                  <w:tcW w:w="439" w:type="dxa"/>
                  <w:vAlign w:val="center"/>
                </w:tcPr>
                <w:p w14:paraId="7B836FC5" w14:textId="77777777" w:rsidR="005161EE" w:rsidRDefault="00000000">
                  <w:pPr>
                    <w:pStyle w:val="Style5"/>
                    <w:snapToGrid w:val="0"/>
                    <w:spacing w:line="240" w:lineRule="auto"/>
                    <w:ind w:firstLineChars="0" w:firstLine="0"/>
                    <w:jc w:val="center"/>
                    <w:rPr>
                      <w:sz w:val="18"/>
                      <w:szCs w:val="18"/>
                    </w:rPr>
                  </w:pPr>
                  <w:r>
                    <w:rPr>
                      <w:sz w:val="18"/>
                      <w:szCs w:val="18"/>
                    </w:rPr>
                    <w:t>5.17</w:t>
                  </w:r>
                </w:p>
              </w:tc>
              <w:tc>
                <w:tcPr>
                  <w:tcW w:w="491" w:type="dxa"/>
                  <w:vAlign w:val="center"/>
                </w:tcPr>
                <w:p w14:paraId="7C63D911" w14:textId="77777777" w:rsidR="005161EE" w:rsidRDefault="00000000">
                  <w:pPr>
                    <w:pStyle w:val="Style5"/>
                    <w:snapToGrid w:val="0"/>
                    <w:spacing w:line="240" w:lineRule="auto"/>
                    <w:ind w:firstLineChars="0" w:firstLine="0"/>
                    <w:jc w:val="center"/>
                    <w:rPr>
                      <w:sz w:val="18"/>
                      <w:szCs w:val="18"/>
                    </w:rPr>
                  </w:pPr>
                  <w:r>
                    <w:rPr>
                      <w:sz w:val="18"/>
                      <w:szCs w:val="18"/>
                    </w:rPr>
                    <w:t>13.79</w:t>
                  </w:r>
                </w:p>
              </w:tc>
              <w:tc>
                <w:tcPr>
                  <w:tcW w:w="469" w:type="dxa"/>
                  <w:vAlign w:val="center"/>
                </w:tcPr>
                <w:p w14:paraId="1D8B4ECC" w14:textId="77777777" w:rsidR="005161EE" w:rsidRDefault="00000000">
                  <w:pPr>
                    <w:pStyle w:val="Style5"/>
                    <w:snapToGrid w:val="0"/>
                    <w:spacing w:line="240" w:lineRule="auto"/>
                    <w:ind w:firstLineChars="0" w:firstLine="0"/>
                    <w:jc w:val="center"/>
                    <w:rPr>
                      <w:sz w:val="18"/>
                      <w:szCs w:val="18"/>
                    </w:rPr>
                  </w:pPr>
                  <w:r>
                    <w:rPr>
                      <w:sz w:val="18"/>
                      <w:szCs w:val="18"/>
                    </w:rPr>
                    <w:t>25.86</w:t>
                  </w:r>
                </w:p>
              </w:tc>
              <w:tc>
                <w:tcPr>
                  <w:tcW w:w="520" w:type="dxa"/>
                  <w:vAlign w:val="center"/>
                </w:tcPr>
                <w:p w14:paraId="045AB810" w14:textId="77777777" w:rsidR="005161EE" w:rsidRDefault="00000000">
                  <w:pPr>
                    <w:pStyle w:val="Style5"/>
                    <w:snapToGrid w:val="0"/>
                    <w:spacing w:line="240" w:lineRule="auto"/>
                    <w:ind w:firstLineChars="0" w:firstLine="0"/>
                    <w:jc w:val="center"/>
                    <w:rPr>
                      <w:sz w:val="18"/>
                      <w:szCs w:val="18"/>
                    </w:rPr>
                  </w:pPr>
                  <w:r>
                    <w:rPr>
                      <w:sz w:val="18"/>
                      <w:szCs w:val="18"/>
                    </w:rPr>
                    <w:t>24.14</w:t>
                  </w:r>
                </w:p>
              </w:tc>
              <w:tc>
                <w:tcPr>
                  <w:tcW w:w="520" w:type="dxa"/>
                  <w:vAlign w:val="center"/>
                </w:tcPr>
                <w:p w14:paraId="2753EA06" w14:textId="77777777" w:rsidR="005161EE" w:rsidRDefault="00000000">
                  <w:pPr>
                    <w:pStyle w:val="Style5"/>
                    <w:snapToGrid w:val="0"/>
                    <w:spacing w:line="240" w:lineRule="auto"/>
                    <w:ind w:firstLineChars="0" w:firstLine="0"/>
                    <w:jc w:val="center"/>
                    <w:rPr>
                      <w:sz w:val="18"/>
                      <w:szCs w:val="18"/>
                    </w:rPr>
                  </w:pPr>
                  <w:r>
                    <w:rPr>
                      <w:sz w:val="18"/>
                      <w:szCs w:val="18"/>
                    </w:rPr>
                    <w:t>11.21</w:t>
                  </w:r>
                </w:p>
              </w:tc>
              <w:tc>
                <w:tcPr>
                  <w:tcW w:w="520" w:type="dxa"/>
                  <w:vAlign w:val="center"/>
                </w:tcPr>
                <w:p w14:paraId="5945A219" w14:textId="77777777" w:rsidR="005161EE" w:rsidRDefault="00000000">
                  <w:pPr>
                    <w:pStyle w:val="Style5"/>
                    <w:snapToGrid w:val="0"/>
                    <w:spacing w:line="240" w:lineRule="auto"/>
                    <w:ind w:firstLineChars="0" w:firstLine="0"/>
                    <w:jc w:val="center"/>
                    <w:rPr>
                      <w:sz w:val="18"/>
                      <w:szCs w:val="18"/>
                    </w:rPr>
                  </w:pPr>
                  <w:r>
                    <w:rPr>
                      <w:sz w:val="18"/>
                      <w:szCs w:val="18"/>
                    </w:rPr>
                    <w:t>3.45</w:t>
                  </w:r>
                </w:p>
              </w:tc>
              <w:tc>
                <w:tcPr>
                  <w:tcW w:w="520" w:type="dxa"/>
                  <w:vAlign w:val="center"/>
                </w:tcPr>
                <w:p w14:paraId="5F688294" w14:textId="77777777" w:rsidR="005161EE" w:rsidRDefault="00000000">
                  <w:pPr>
                    <w:pStyle w:val="Style5"/>
                    <w:snapToGrid w:val="0"/>
                    <w:spacing w:line="240" w:lineRule="auto"/>
                    <w:ind w:firstLineChars="0" w:firstLine="0"/>
                    <w:jc w:val="center"/>
                    <w:rPr>
                      <w:sz w:val="18"/>
                      <w:szCs w:val="18"/>
                    </w:rPr>
                  </w:pPr>
                  <w:r>
                    <w:rPr>
                      <w:sz w:val="18"/>
                      <w:szCs w:val="18"/>
                    </w:rPr>
                    <w:t>4.31</w:t>
                  </w:r>
                </w:p>
              </w:tc>
              <w:tc>
                <w:tcPr>
                  <w:tcW w:w="451" w:type="dxa"/>
                  <w:vAlign w:val="center"/>
                </w:tcPr>
                <w:p w14:paraId="47665E61" w14:textId="77777777" w:rsidR="005161EE" w:rsidRDefault="00000000">
                  <w:pPr>
                    <w:pStyle w:val="Style5"/>
                    <w:snapToGrid w:val="0"/>
                    <w:spacing w:line="240" w:lineRule="auto"/>
                    <w:ind w:firstLineChars="0" w:firstLine="0"/>
                    <w:jc w:val="center"/>
                    <w:rPr>
                      <w:sz w:val="18"/>
                      <w:szCs w:val="18"/>
                    </w:rPr>
                  </w:pPr>
                  <w:r>
                    <w:rPr>
                      <w:sz w:val="18"/>
                      <w:szCs w:val="18"/>
                    </w:rPr>
                    <w:t>0.86</w:t>
                  </w:r>
                </w:p>
              </w:tc>
              <w:tc>
                <w:tcPr>
                  <w:tcW w:w="495" w:type="dxa"/>
                  <w:vAlign w:val="center"/>
                </w:tcPr>
                <w:p w14:paraId="3D3F7752"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46D15496"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7" w:type="dxa"/>
                  <w:vAlign w:val="center"/>
                </w:tcPr>
                <w:p w14:paraId="67A6E97D"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095848F0"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71" w:type="dxa"/>
                  <w:vAlign w:val="center"/>
                </w:tcPr>
                <w:p w14:paraId="1AF2E194" w14:textId="77777777" w:rsidR="005161EE" w:rsidRDefault="00000000">
                  <w:pPr>
                    <w:pStyle w:val="Style5"/>
                    <w:snapToGrid w:val="0"/>
                    <w:spacing w:line="240" w:lineRule="auto"/>
                    <w:ind w:firstLineChars="0" w:firstLine="0"/>
                    <w:jc w:val="center"/>
                    <w:rPr>
                      <w:sz w:val="18"/>
                      <w:szCs w:val="18"/>
                    </w:rPr>
                  </w:pPr>
                  <w:r>
                    <w:rPr>
                      <w:sz w:val="18"/>
                      <w:szCs w:val="18"/>
                    </w:rPr>
                    <w:t>0.86</w:t>
                  </w:r>
                </w:p>
              </w:tc>
              <w:tc>
                <w:tcPr>
                  <w:tcW w:w="520" w:type="dxa"/>
                  <w:vAlign w:val="center"/>
                </w:tcPr>
                <w:p w14:paraId="72C49BB1" w14:textId="77777777" w:rsidR="005161EE" w:rsidRDefault="00000000">
                  <w:pPr>
                    <w:pStyle w:val="Style5"/>
                    <w:snapToGrid w:val="0"/>
                    <w:spacing w:line="240" w:lineRule="auto"/>
                    <w:ind w:firstLineChars="0" w:firstLine="0"/>
                    <w:jc w:val="center"/>
                    <w:rPr>
                      <w:sz w:val="18"/>
                      <w:szCs w:val="18"/>
                    </w:rPr>
                  </w:pPr>
                  <w:r>
                    <w:rPr>
                      <w:sz w:val="18"/>
                      <w:szCs w:val="18"/>
                    </w:rPr>
                    <w:t>1.72</w:t>
                  </w:r>
                </w:p>
              </w:tc>
              <w:tc>
                <w:tcPr>
                  <w:tcW w:w="540" w:type="dxa"/>
                  <w:vAlign w:val="center"/>
                </w:tcPr>
                <w:p w14:paraId="7B95C697" w14:textId="77777777" w:rsidR="005161EE" w:rsidRDefault="00000000">
                  <w:pPr>
                    <w:pStyle w:val="Style5"/>
                    <w:snapToGrid w:val="0"/>
                    <w:spacing w:line="240" w:lineRule="auto"/>
                    <w:ind w:firstLineChars="0" w:firstLine="0"/>
                    <w:jc w:val="center"/>
                    <w:rPr>
                      <w:sz w:val="18"/>
                      <w:szCs w:val="18"/>
                    </w:rPr>
                  </w:pPr>
                  <w:r>
                    <w:rPr>
                      <w:sz w:val="18"/>
                      <w:szCs w:val="18"/>
                    </w:rPr>
                    <w:t>1.72</w:t>
                  </w:r>
                </w:p>
              </w:tc>
              <w:tc>
                <w:tcPr>
                  <w:tcW w:w="451" w:type="dxa"/>
                  <w:vAlign w:val="center"/>
                </w:tcPr>
                <w:p w14:paraId="3BF08146" w14:textId="77777777" w:rsidR="005161EE" w:rsidRDefault="00000000">
                  <w:pPr>
                    <w:pStyle w:val="Style5"/>
                    <w:snapToGrid w:val="0"/>
                    <w:spacing w:line="240" w:lineRule="auto"/>
                    <w:ind w:firstLineChars="0" w:firstLine="0"/>
                    <w:jc w:val="center"/>
                    <w:rPr>
                      <w:sz w:val="18"/>
                      <w:szCs w:val="18"/>
                    </w:rPr>
                  </w:pPr>
                  <w:r>
                    <w:rPr>
                      <w:sz w:val="18"/>
                      <w:szCs w:val="18"/>
                    </w:rPr>
                    <w:t>3.45</w:t>
                  </w:r>
                </w:p>
              </w:tc>
            </w:tr>
            <w:tr w:rsidR="005161EE" w14:paraId="37088163" w14:textId="77777777">
              <w:trPr>
                <w:trHeight w:val="23"/>
                <w:tblHeader/>
              </w:trPr>
              <w:tc>
                <w:tcPr>
                  <w:tcW w:w="663" w:type="dxa"/>
                  <w:vAlign w:val="center"/>
                </w:tcPr>
                <w:p w14:paraId="43EAB6A4" w14:textId="77777777" w:rsidR="005161EE" w:rsidRDefault="00000000">
                  <w:pPr>
                    <w:pStyle w:val="Style5"/>
                    <w:snapToGrid w:val="0"/>
                    <w:spacing w:line="240" w:lineRule="auto"/>
                    <w:ind w:firstLineChars="0" w:firstLine="0"/>
                    <w:jc w:val="center"/>
                    <w:rPr>
                      <w:sz w:val="18"/>
                      <w:szCs w:val="18"/>
                    </w:rPr>
                  </w:pPr>
                  <w:r>
                    <w:rPr>
                      <w:sz w:val="18"/>
                      <w:szCs w:val="18"/>
                    </w:rPr>
                    <w:t>三月</w:t>
                  </w:r>
                </w:p>
              </w:tc>
              <w:tc>
                <w:tcPr>
                  <w:tcW w:w="372" w:type="dxa"/>
                  <w:vAlign w:val="center"/>
                </w:tcPr>
                <w:p w14:paraId="1E6D837A"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39" w:type="dxa"/>
                  <w:vAlign w:val="center"/>
                </w:tcPr>
                <w:p w14:paraId="6A59A740" w14:textId="77777777" w:rsidR="005161EE" w:rsidRDefault="00000000">
                  <w:pPr>
                    <w:pStyle w:val="Style5"/>
                    <w:snapToGrid w:val="0"/>
                    <w:spacing w:line="240" w:lineRule="auto"/>
                    <w:ind w:firstLineChars="0" w:firstLine="0"/>
                    <w:jc w:val="center"/>
                    <w:rPr>
                      <w:sz w:val="18"/>
                      <w:szCs w:val="18"/>
                    </w:rPr>
                  </w:pPr>
                  <w:r>
                    <w:rPr>
                      <w:sz w:val="18"/>
                      <w:szCs w:val="18"/>
                    </w:rPr>
                    <w:t>6.67</w:t>
                  </w:r>
                </w:p>
              </w:tc>
              <w:tc>
                <w:tcPr>
                  <w:tcW w:w="491" w:type="dxa"/>
                  <w:vAlign w:val="center"/>
                </w:tcPr>
                <w:p w14:paraId="0C722A7B" w14:textId="77777777" w:rsidR="005161EE" w:rsidRDefault="00000000">
                  <w:pPr>
                    <w:pStyle w:val="Style5"/>
                    <w:snapToGrid w:val="0"/>
                    <w:spacing w:line="240" w:lineRule="auto"/>
                    <w:ind w:firstLineChars="0" w:firstLine="0"/>
                    <w:jc w:val="center"/>
                    <w:rPr>
                      <w:sz w:val="18"/>
                      <w:szCs w:val="18"/>
                    </w:rPr>
                  </w:pPr>
                  <w:r>
                    <w:rPr>
                      <w:sz w:val="18"/>
                      <w:szCs w:val="18"/>
                    </w:rPr>
                    <w:t>20.83</w:t>
                  </w:r>
                </w:p>
              </w:tc>
              <w:tc>
                <w:tcPr>
                  <w:tcW w:w="469" w:type="dxa"/>
                  <w:vAlign w:val="center"/>
                </w:tcPr>
                <w:p w14:paraId="12D45733" w14:textId="77777777" w:rsidR="005161EE" w:rsidRDefault="00000000">
                  <w:pPr>
                    <w:pStyle w:val="Style5"/>
                    <w:snapToGrid w:val="0"/>
                    <w:spacing w:line="240" w:lineRule="auto"/>
                    <w:ind w:firstLineChars="0" w:firstLine="0"/>
                    <w:jc w:val="center"/>
                    <w:rPr>
                      <w:sz w:val="18"/>
                      <w:szCs w:val="18"/>
                    </w:rPr>
                  </w:pPr>
                  <w:r>
                    <w:rPr>
                      <w:sz w:val="18"/>
                      <w:szCs w:val="18"/>
                    </w:rPr>
                    <w:t>9.17</w:t>
                  </w:r>
                </w:p>
              </w:tc>
              <w:tc>
                <w:tcPr>
                  <w:tcW w:w="520" w:type="dxa"/>
                  <w:vAlign w:val="center"/>
                </w:tcPr>
                <w:p w14:paraId="772200F0" w14:textId="77777777" w:rsidR="005161EE" w:rsidRDefault="00000000">
                  <w:pPr>
                    <w:pStyle w:val="Style5"/>
                    <w:snapToGrid w:val="0"/>
                    <w:spacing w:line="240" w:lineRule="auto"/>
                    <w:ind w:firstLineChars="0" w:firstLine="0"/>
                    <w:jc w:val="center"/>
                    <w:rPr>
                      <w:sz w:val="18"/>
                      <w:szCs w:val="18"/>
                    </w:rPr>
                  </w:pPr>
                  <w:r>
                    <w:rPr>
                      <w:sz w:val="18"/>
                      <w:szCs w:val="18"/>
                    </w:rPr>
                    <w:t>27.50</w:t>
                  </w:r>
                </w:p>
              </w:tc>
              <w:tc>
                <w:tcPr>
                  <w:tcW w:w="520" w:type="dxa"/>
                  <w:vAlign w:val="center"/>
                </w:tcPr>
                <w:p w14:paraId="6E8AE6FA" w14:textId="77777777" w:rsidR="005161EE" w:rsidRDefault="00000000">
                  <w:pPr>
                    <w:pStyle w:val="Style5"/>
                    <w:snapToGrid w:val="0"/>
                    <w:spacing w:line="240" w:lineRule="auto"/>
                    <w:ind w:firstLineChars="0" w:firstLine="0"/>
                    <w:jc w:val="center"/>
                    <w:rPr>
                      <w:sz w:val="18"/>
                      <w:szCs w:val="18"/>
                    </w:rPr>
                  </w:pPr>
                  <w:r>
                    <w:rPr>
                      <w:sz w:val="18"/>
                      <w:szCs w:val="18"/>
                    </w:rPr>
                    <w:t>5.83</w:t>
                  </w:r>
                </w:p>
              </w:tc>
              <w:tc>
                <w:tcPr>
                  <w:tcW w:w="520" w:type="dxa"/>
                  <w:vAlign w:val="center"/>
                </w:tcPr>
                <w:p w14:paraId="61CC0552" w14:textId="77777777" w:rsidR="005161EE" w:rsidRDefault="00000000">
                  <w:pPr>
                    <w:pStyle w:val="Style5"/>
                    <w:snapToGrid w:val="0"/>
                    <w:spacing w:line="240" w:lineRule="auto"/>
                    <w:ind w:firstLineChars="0" w:firstLine="0"/>
                    <w:jc w:val="center"/>
                    <w:rPr>
                      <w:sz w:val="18"/>
                      <w:szCs w:val="18"/>
                    </w:rPr>
                  </w:pPr>
                  <w:r>
                    <w:rPr>
                      <w:sz w:val="18"/>
                      <w:szCs w:val="18"/>
                    </w:rPr>
                    <w:t>8.33</w:t>
                  </w:r>
                </w:p>
              </w:tc>
              <w:tc>
                <w:tcPr>
                  <w:tcW w:w="520" w:type="dxa"/>
                  <w:vAlign w:val="center"/>
                </w:tcPr>
                <w:p w14:paraId="6AF50868"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451" w:type="dxa"/>
                  <w:vAlign w:val="center"/>
                </w:tcPr>
                <w:p w14:paraId="55507404" w14:textId="77777777" w:rsidR="005161EE" w:rsidRDefault="00000000">
                  <w:pPr>
                    <w:pStyle w:val="Style5"/>
                    <w:snapToGrid w:val="0"/>
                    <w:spacing w:line="240" w:lineRule="auto"/>
                    <w:ind w:firstLineChars="0" w:firstLine="0"/>
                    <w:jc w:val="center"/>
                    <w:rPr>
                      <w:sz w:val="18"/>
                      <w:szCs w:val="18"/>
                    </w:rPr>
                  </w:pPr>
                  <w:r>
                    <w:rPr>
                      <w:sz w:val="18"/>
                      <w:szCs w:val="18"/>
                    </w:rPr>
                    <w:t>4.17</w:t>
                  </w:r>
                </w:p>
              </w:tc>
              <w:tc>
                <w:tcPr>
                  <w:tcW w:w="495" w:type="dxa"/>
                  <w:vAlign w:val="center"/>
                </w:tcPr>
                <w:p w14:paraId="0A7FAF93"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51" w:type="dxa"/>
                  <w:vAlign w:val="center"/>
                </w:tcPr>
                <w:p w14:paraId="5F7F4004" w14:textId="77777777" w:rsidR="005161EE" w:rsidRDefault="00000000">
                  <w:pPr>
                    <w:pStyle w:val="Style5"/>
                    <w:snapToGrid w:val="0"/>
                    <w:spacing w:line="240" w:lineRule="auto"/>
                    <w:ind w:firstLineChars="0" w:firstLine="0"/>
                    <w:jc w:val="center"/>
                    <w:rPr>
                      <w:sz w:val="18"/>
                      <w:szCs w:val="18"/>
                    </w:rPr>
                  </w:pPr>
                  <w:r>
                    <w:rPr>
                      <w:sz w:val="18"/>
                      <w:szCs w:val="18"/>
                    </w:rPr>
                    <w:t>0.83</w:t>
                  </w:r>
                </w:p>
              </w:tc>
              <w:tc>
                <w:tcPr>
                  <w:tcW w:w="547" w:type="dxa"/>
                  <w:vAlign w:val="center"/>
                </w:tcPr>
                <w:p w14:paraId="2FC7BA56"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1C4449C4"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71" w:type="dxa"/>
                  <w:vAlign w:val="center"/>
                </w:tcPr>
                <w:p w14:paraId="02CE937D" w14:textId="77777777" w:rsidR="005161EE" w:rsidRDefault="00000000">
                  <w:pPr>
                    <w:pStyle w:val="Style5"/>
                    <w:snapToGrid w:val="0"/>
                    <w:spacing w:line="240" w:lineRule="auto"/>
                    <w:ind w:firstLineChars="0" w:firstLine="0"/>
                    <w:jc w:val="center"/>
                    <w:rPr>
                      <w:sz w:val="18"/>
                      <w:szCs w:val="18"/>
                    </w:rPr>
                  </w:pPr>
                  <w:r>
                    <w:rPr>
                      <w:sz w:val="18"/>
                      <w:szCs w:val="18"/>
                    </w:rPr>
                    <w:t>0.83</w:t>
                  </w:r>
                </w:p>
              </w:tc>
              <w:tc>
                <w:tcPr>
                  <w:tcW w:w="520" w:type="dxa"/>
                  <w:vAlign w:val="center"/>
                </w:tcPr>
                <w:p w14:paraId="49FCC720"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0" w:type="dxa"/>
                  <w:vAlign w:val="center"/>
                </w:tcPr>
                <w:p w14:paraId="016FF09F"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51" w:type="dxa"/>
                  <w:vAlign w:val="center"/>
                </w:tcPr>
                <w:p w14:paraId="3E6EADA6" w14:textId="77777777" w:rsidR="005161EE" w:rsidRDefault="00000000">
                  <w:pPr>
                    <w:pStyle w:val="Style5"/>
                    <w:snapToGrid w:val="0"/>
                    <w:spacing w:line="240" w:lineRule="auto"/>
                    <w:ind w:firstLineChars="0" w:firstLine="0"/>
                    <w:jc w:val="center"/>
                    <w:rPr>
                      <w:sz w:val="18"/>
                      <w:szCs w:val="18"/>
                    </w:rPr>
                  </w:pPr>
                  <w:r>
                    <w:rPr>
                      <w:sz w:val="18"/>
                      <w:szCs w:val="18"/>
                    </w:rPr>
                    <w:t>3.33</w:t>
                  </w:r>
                </w:p>
              </w:tc>
            </w:tr>
            <w:tr w:rsidR="005161EE" w14:paraId="25B8EBC8" w14:textId="77777777">
              <w:trPr>
                <w:trHeight w:val="23"/>
                <w:tblHeader/>
              </w:trPr>
              <w:tc>
                <w:tcPr>
                  <w:tcW w:w="663" w:type="dxa"/>
                  <w:vAlign w:val="center"/>
                </w:tcPr>
                <w:p w14:paraId="5C588E3A" w14:textId="77777777" w:rsidR="005161EE" w:rsidRDefault="00000000">
                  <w:pPr>
                    <w:pStyle w:val="Style5"/>
                    <w:snapToGrid w:val="0"/>
                    <w:spacing w:line="240" w:lineRule="auto"/>
                    <w:ind w:firstLineChars="0" w:firstLine="0"/>
                    <w:jc w:val="center"/>
                    <w:rPr>
                      <w:sz w:val="18"/>
                      <w:szCs w:val="18"/>
                    </w:rPr>
                  </w:pPr>
                  <w:r>
                    <w:rPr>
                      <w:sz w:val="18"/>
                      <w:szCs w:val="18"/>
                    </w:rPr>
                    <w:t>四月</w:t>
                  </w:r>
                </w:p>
              </w:tc>
              <w:tc>
                <w:tcPr>
                  <w:tcW w:w="372" w:type="dxa"/>
                  <w:vAlign w:val="center"/>
                </w:tcPr>
                <w:p w14:paraId="4C552A0D" w14:textId="77777777" w:rsidR="005161EE" w:rsidRDefault="00000000">
                  <w:pPr>
                    <w:pStyle w:val="Style5"/>
                    <w:snapToGrid w:val="0"/>
                    <w:spacing w:line="240" w:lineRule="auto"/>
                    <w:ind w:firstLineChars="0" w:firstLine="0"/>
                    <w:jc w:val="center"/>
                    <w:rPr>
                      <w:sz w:val="18"/>
                      <w:szCs w:val="18"/>
                    </w:rPr>
                  </w:pPr>
                  <w:r>
                    <w:rPr>
                      <w:sz w:val="18"/>
                      <w:szCs w:val="18"/>
                    </w:rPr>
                    <w:t>5.00</w:t>
                  </w:r>
                </w:p>
              </w:tc>
              <w:tc>
                <w:tcPr>
                  <w:tcW w:w="439" w:type="dxa"/>
                  <w:vAlign w:val="center"/>
                </w:tcPr>
                <w:p w14:paraId="7A3B0C89"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491" w:type="dxa"/>
                  <w:vAlign w:val="center"/>
                </w:tcPr>
                <w:p w14:paraId="465CDF7A"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69" w:type="dxa"/>
                  <w:vAlign w:val="center"/>
                </w:tcPr>
                <w:p w14:paraId="73F620F6" w14:textId="77777777" w:rsidR="005161EE" w:rsidRDefault="00000000">
                  <w:pPr>
                    <w:pStyle w:val="Style5"/>
                    <w:snapToGrid w:val="0"/>
                    <w:spacing w:line="240" w:lineRule="auto"/>
                    <w:ind w:firstLineChars="0" w:firstLine="0"/>
                    <w:jc w:val="center"/>
                    <w:rPr>
                      <w:sz w:val="18"/>
                      <w:szCs w:val="18"/>
                    </w:rPr>
                  </w:pPr>
                  <w:r>
                    <w:rPr>
                      <w:sz w:val="18"/>
                      <w:szCs w:val="18"/>
                    </w:rPr>
                    <w:t>4.17</w:t>
                  </w:r>
                </w:p>
              </w:tc>
              <w:tc>
                <w:tcPr>
                  <w:tcW w:w="520" w:type="dxa"/>
                  <w:vAlign w:val="center"/>
                </w:tcPr>
                <w:p w14:paraId="445B6ECF" w14:textId="77777777" w:rsidR="005161EE" w:rsidRDefault="00000000">
                  <w:pPr>
                    <w:pStyle w:val="Style5"/>
                    <w:snapToGrid w:val="0"/>
                    <w:spacing w:line="240" w:lineRule="auto"/>
                    <w:ind w:firstLineChars="0" w:firstLine="0"/>
                    <w:jc w:val="center"/>
                    <w:rPr>
                      <w:sz w:val="18"/>
                      <w:szCs w:val="18"/>
                    </w:rPr>
                  </w:pPr>
                  <w:r>
                    <w:rPr>
                      <w:sz w:val="18"/>
                      <w:szCs w:val="18"/>
                    </w:rPr>
                    <w:t>10.00</w:t>
                  </w:r>
                </w:p>
              </w:tc>
              <w:tc>
                <w:tcPr>
                  <w:tcW w:w="520" w:type="dxa"/>
                  <w:vAlign w:val="center"/>
                </w:tcPr>
                <w:p w14:paraId="02B6D558" w14:textId="77777777" w:rsidR="005161EE" w:rsidRDefault="00000000">
                  <w:pPr>
                    <w:pStyle w:val="Style5"/>
                    <w:snapToGrid w:val="0"/>
                    <w:spacing w:line="240" w:lineRule="auto"/>
                    <w:ind w:firstLineChars="0" w:firstLine="0"/>
                    <w:jc w:val="center"/>
                    <w:rPr>
                      <w:sz w:val="18"/>
                      <w:szCs w:val="18"/>
                    </w:rPr>
                  </w:pPr>
                  <w:r>
                    <w:rPr>
                      <w:sz w:val="18"/>
                      <w:szCs w:val="18"/>
                    </w:rPr>
                    <w:t>10.00</w:t>
                  </w:r>
                </w:p>
              </w:tc>
              <w:tc>
                <w:tcPr>
                  <w:tcW w:w="520" w:type="dxa"/>
                  <w:vAlign w:val="center"/>
                </w:tcPr>
                <w:p w14:paraId="3B2331CA" w14:textId="77777777" w:rsidR="005161EE" w:rsidRDefault="00000000">
                  <w:pPr>
                    <w:pStyle w:val="Style5"/>
                    <w:snapToGrid w:val="0"/>
                    <w:spacing w:line="240" w:lineRule="auto"/>
                    <w:ind w:firstLineChars="0" w:firstLine="0"/>
                    <w:jc w:val="center"/>
                    <w:rPr>
                      <w:sz w:val="18"/>
                      <w:szCs w:val="18"/>
                    </w:rPr>
                  </w:pPr>
                  <w:r>
                    <w:rPr>
                      <w:sz w:val="18"/>
                      <w:szCs w:val="18"/>
                    </w:rPr>
                    <w:t>15.00</w:t>
                  </w:r>
                </w:p>
              </w:tc>
              <w:tc>
                <w:tcPr>
                  <w:tcW w:w="520" w:type="dxa"/>
                  <w:vAlign w:val="center"/>
                </w:tcPr>
                <w:p w14:paraId="5039DB4A" w14:textId="77777777" w:rsidR="005161EE" w:rsidRDefault="00000000">
                  <w:pPr>
                    <w:pStyle w:val="Style5"/>
                    <w:snapToGrid w:val="0"/>
                    <w:spacing w:line="240" w:lineRule="auto"/>
                    <w:ind w:firstLineChars="0" w:firstLine="0"/>
                    <w:jc w:val="center"/>
                    <w:rPr>
                      <w:sz w:val="18"/>
                      <w:szCs w:val="18"/>
                    </w:rPr>
                  </w:pPr>
                  <w:r>
                    <w:rPr>
                      <w:sz w:val="18"/>
                      <w:szCs w:val="18"/>
                    </w:rPr>
                    <w:t>8.33</w:t>
                  </w:r>
                </w:p>
              </w:tc>
              <w:tc>
                <w:tcPr>
                  <w:tcW w:w="451" w:type="dxa"/>
                  <w:vAlign w:val="center"/>
                </w:tcPr>
                <w:p w14:paraId="569E8C9C" w14:textId="77777777" w:rsidR="005161EE" w:rsidRDefault="00000000">
                  <w:pPr>
                    <w:pStyle w:val="Style5"/>
                    <w:snapToGrid w:val="0"/>
                    <w:spacing w:line="240" w:lineRule="auto"/>
                    <w:ind w:firstLineChars="0" w:firstLine="0"/>
                    <w:jc w:val="center"/>
                    <w:rPr>
                      <w:sz w:val="18"/>
                      <w:szCs w:val="18"/>
                    </w:rPr>
                  </w:pPr>
                  <w:r>
                    <w:rPr>
                      <w:sz w:val="18"/>
                      <w:szCs w:val="18"/>
                    </w:rPr>
                    <w:t>9.17</w:t>
                  </w:r>
                </w:p>
              </w:tc>
              <w:tc>
                <w:tcPr>
                  <w:tcW w:w="495" w:type="dxa"/>
                  <w:vAlign w:val="center"/>
                </w:tcPr>
                <w:p w14:paraId="1B8517A3"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451" w:type="dxa"/>
                  <w:vAlign w:val="center"/>
                </w:tcPr>
                <w:p w14:paraId="5BE88F52" w14:textId="77777777" w:rsidR="005161EE" w:rsidRDefault="00000000">
                  <w:pPr>
                    <w:pStyle w:val="Style5"/>
                    <w:snapToGrid w:val="0"/>
                    <w:spacing w:line="240" w:lineRule="auto"/>
                    <w:ind w:firstLineChars="0" w:firstLine="0"/>
                    <w:jc w:val="center"/>
                    <w:rPr>
                      <w:sz w:val="18"/>
                      <w:szCs w:val="18"/>
                    </w:rPr>
                  </w:pPr>
                  <w:r>
                    <w:rPr>
                      <w:sz w:val="18"/>
                      <w:szCs w:val="18"/>
                    </w:rPr>
                    <w:t>4.17</w:t>
                  </w:r>
                </w:p>
              </w:tc>
              <w:tc>
                <w:tcPr>
                  <w:tcW w:w="547" w:type="dxa"/>
                  <w:vAlign w:val="center"/>
                </w:tcPr>
                <w:p w14:paraId="03CF2518"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520" w:type="dxa"/>
                  <w:vAlign w:val="center"/>
                </w:tcPr>
                <w:p w14:paraId="3CCEB733" w14:textId="77777777" w:rsidR="005161EE" w:rsidRDefault="00000000">
                  <w:pPr>
                    <w:pStyle w:val="Style5"/>
                    <w:snapToGrid w:val="0"/>
                    <w:spacing w:line="240" w:lineRule="auto"/>
                    <w:ind w:firstLineChars="0" w:firstLine="0"/>
                    <w:jc w:val="center"/>
                    <w:rPr>
                      <w:sz w:val="18"/>
                      <w:szCs w:val="18"/>
                    </w:rPr>
                  </w:pPr>
                  <w:r>
                    <w:rPr>
                      <w:sz w:val="18"/>
                      <w:szCs w:val="18"/>
                    </w:rPr>
                    <w:t>4.17</w:t>
                  </w:r>
                </w:p>
              </w:tc>
              <w:tc>
                <w:tcPr>
                  <w:tcW w:w="571" w:type="dxa"/>
                  <w:vAlign w:val="center"/>
                </w:tcPr>
                <w:p w14:paraId="6157032E"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520" w:type="dxa"/>
                  <w:vAlign w:val="center"/>
                </w:tcPr>
                <w:p w14:paraId="6221EBE0" w14:textId="77777777" w:rsidR="005161EE" w:rsidRDefault="00000000">
                  <w:pPr>
                    <w:pStyle w:val="Style5"/>
                    <w:snapToGrid w:val="0"/>
                    <w:spacing w:line="240" w:lineRule="auto"/>
                    <w:ind w:firstLineChars="0" w:firstLine="0"/>
                    <w:jc w:val="center"/>
                    <w:rPr>
                      <w:sz w:val="18"/>
                      <w:szCs w:val="18"/>
                    </w:rPr>
                  </w:pPr>
                  <w:r>
                    <w:rPr>
                      <w:sz w:val="18"/>
                      <w:szCs w:val="18"/>
                    </w:rPr>
                    <w:t>5.83</w:t>
                  </w:r>
                </w:p>
              </w:tc>
              <w:tc>
                <w:tcPr>
                  <w:tcW w:w="540" w:type="dxa"/>
                  <w:vAlign w:val="center"/>
                </w:tcPr>
                <w:p w14:paraId="4A62ED5B"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51" w:type="dxa"/>
                  <w:vAlign w:val="center"/>
                </w:tcPr>
                <w:p w14:paraId="503894FF" w14:textId="77777777" w:rsidR="005161EE" w:rsidRDefault="00000000">
                  <w:pPr>
                    <w:pStyle w:val="Style5"/>
                    <w:snapToGrid w:val="0"/>
                    <w:spacing w:line="240" w:lineRule="auto"/>
                    <w:ind w:firstLineChars="0" w:firstLine="0"/>
                    <w:jc w:val="center"/>
                    <w:rPr>
                      <w:sz w:val="18"/>
                      <w:szCs w:val="18"/>
                    </w:rPr>
                  </w:pPr>
                  <w:r>
                    <w:rPr>
                      <w:sz w:val="18"/>
                      <w:szCs w:val="18"/>
                    </w:rPr>
                    <w:t>1.67</w:t>
                  </w:r>
                </w:p>
              </w:tc>
            </w:tr>
            <w:tr w:rsidR="005161EE" w14:paraId="561DAB01" w14:textId="77777777">
              <w:trPr>
                <w:trHeight w:val="23"/>
                <w:tblHeader/>
              </w:trPr>
              <w:tc>
                <w:tcPr>
                  <w:tcW w:w="663" w:type="dxa"/>
                  <w:vAlign w:val="center"/>
                </w:tcPr>
                <w:p w14:paraId="423A15C6" w14:textId="77777777" w:rsidR="005161EE" w:rsidRDefault="00000000">
                  <w:pPr>
                    <w:pStyle w:val="Style5"/>
                    <w:snapToGrid w:val="0"/>
                    <w:spacing w:line="240" w:lineRule="auto"/>
                    <w:ind w:firstLineChars="0" w:firstLine="0"/>
                    <w:jc w:val="center"/>
                    <w:rPr>
                      <w:sz w:val="18"/>
                      <w:szCs w:val="18"/>
                    </w:rPr>
                  </w:pPr>
                  <w:r>
                    <w:rPr>
                      <w:sz w:val="18"/>
                      <w:szCs w:val="18"/>
                    </w:rPr>
                    <w:t>五月</w:t>
                  </w:r>
                </w:p>
              </w:tc>
              <w:tc>
                <w:tcPr>
                  <w:tcW w:w="372" w:type="dxa"/>
                  <w:vAlign w:val="center"/>
                </w:tcPr>
                <w:p w14:paraId="496216A9"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39" w:type="dxa"/>
                  <w:vAlign w:val="center"/>
                </w:tcPr>
                <w:p w14:paraId="530C210B" w14:textId="77777777" w:rsidR="005161EE" w:rsidRDefault="00000000">
                  <w:pPr>
                    <w:pStyle w:val="Style5"/>
                    <w:snapToGrid w:val="0"/>
                    <w:spacing w:line="240" w:lineRule="auto"/>
                    <w:ind w:firstLineChars="0" w:firstLine="0"/>
                    <w:jc w:val="center"/>
                    <w:rPr>
                      <w:sz w:val="18"/>
                      <w:szCs w:val="18"/>
                    </w:rPr>
                  </w:pPr>
                  <w:r>
                    <w:rPr>
                      <w:sz w:val="18"/>
                      <w:szCs w:val="18"/>
                    </w:rPr>
                    <w:t>10.48</w:t>
                  </w:r>
                </w:p>
              </w:tc>
              <w:tc>
                <w:tcPr>
                  <w:tcW w:w="491" w:type="dxa"/>
                  <w:vAlign w:val="center"/>
                </w:tcPr>
                <w:p w14:paraId="135C800F" w14:textId="77777777" w:rsidR="005161EE" w:rsidRDefault="00000000">
                  <w:pPr>
                    <w:pStyle w:val="Style5"/>
                    <w:snapToGrid w:val="0"/>
                    <w:spacing w:line="240" w:lineRule="auto"/>
                    <w:ind w:firstLineChars="0" w:firstLine="0"/>
                    <w:jc w:val="center"/>
                    <w:rPr>
                      <w:sz w:val="18"/>
                      <w:szCs w:val="18"/>
                    </w:rPr>
                  </w:pPr>
                  <w:r>
                    <w:rPr>
                      <w:sz w:val="18"/>
                      <w:szCs w:val="18"/>
                    </w:rPr>
                    <w:t>15.32</w:t>
                  </w:r>
                </w:p>
              </w:tc>
              <w:tc>
                <w:tcPr>
                  <w:tcW w:w="469" w:type="dxa"/>
                  <w:vAlign w:val="center"/>
                </w:tcPr>
                <w:p w14:paraId="5EA989DA" w14:textId="77777777" w:rsidR="005161EE" w:rsidRDefault="00000000">
                  <w:pPr>
                    <w:pStyle w:val="Style5"/>
                    <w:snapToGrid w:val="0"/>
                    <w:spacing w:line="240" w:lineRule="auto"/>
                    <w:ind w:firstLineChars="0" w:firstLine="0"/>
                    <w:jc w:val="center"/>
                    <w:rPr>
                      <w:sz w:val="18"/>
                      <w:szCs w:val="18"/>
                    </w:rPr>
                  </w:pPr>
                  <w:r>
                    <w:rPr>
                      <w:sz w:val="18"/>
                      <w:szCs w:val="18"/>
                    </w:rPr>
                    <w:t>12.10</w:t>
                  </w:r>
                </w:p>
              </w:tc>
              <w:tc>
                <w:tcPr>
                  <w:tcW w:w="520" w:type="dxa"/>
                  <w:vAlign w:val="center"/>
                </w:tcPr>
                <w:p w14:paraId="291A5833" w14:textId="77777777" w:rsidR="005161EE" w:rsidRDefault="00000000">
                  <w:pPr>
                    <w:pStyle w:val="Style5"/>
                    <w:snapToGrid w:val="0"/>
                    <w:spacing w:line="240" w:lineRule="auto"/>
                    <w:ind w:firstLineChars="0" w:firstLine="0"/>
                    <w:jc w:val="center"/>
                    <w:rPr>
                      <w:sz w:val="18"/>
                      <w:szCs w:val="18"/>
                    </w:rPr>
                  </w:pPr>
                  <w:r>
                    <w:rPr>
                      <w:sz w:val="18"/>
                      <w:szCs w:val="18"/>
                    </w:rPr>
                    <w:t>19.35</w:t>
                  </w:r>
                </w:p>
              </w:tc>
              <w:tc>
                <w:tcPr>
                  <w:tcW w:w="520" w:type="dxa"/>
                  <w:vAlign w:val="center"/>
                </w:tcPr>
                <w:p w14:paraId="72B6547F" w14:textId="77777777" w:rsidR="005161EE" w:rsidRDefault="00000000">
                  <w:pPr>
                    <w:pStyle w:val="Style5"/>
                    <w:snapToGrid w:val="0"/>
                    <w:spacing w:line="240" w:lineRule="auto"/>
                    <w:ind w:firstLineChars="0" w:firstLine="0"/>
                    <w:jc w:val="center"/>
                    <w:rPr>
                      <w:sz w:val="18"/>
                      <w:szCs w:val="18"/>
                    </w:rPr>
                  </w:pPr>
                  <w:r>
                    <w:rPr>
                      <w:sz w:val="18"/>
                      <w:szCs w:val="18"/>
                    </w:rPr>
                    <w:t>9.68</w:t>
                  </w:r>
                </w:p>
              </w:tc>
              <w:tc>
                <w:tcPr>
                  <w:tcW w:w="520" w:type="dxa"/>
                  <w:vAlign w:val="center"/>
                </w:tcPr>
                <w:p w14:paraId="57D48046" w14:textId="77777777" w:rsidR="005161EE" w:rsidRDefault="00000000">
                  <w:pPr>
                    <w:pStyle w:val="Style5"/>
                    <w:snapToGrid w:val="0"/>
                    <w:spacing w:line="240" w:lineRule="auto"/>
                    <w:ind w:firstLineChars="0" w:firstLine="0"/>
                    <w:jc w:val="center"/>
                    <w:rPr>
                      <w:sz w:val="18"/>
                      <w:szCs w:val="18"/>
                    </w:rPr>
                  </w:pPr>
                  <w:r>
                    <w:rPr>
                      <w:sz w:val="18"/>
                      <w:szCs w:val="18"/>
                    </w:rPr>
                    <w:t>8.06</w:t>
                  </w:r>
                </w:p>
              </w:tc>
              <w:tc>
                <w:tcPr>
                  <w:tcW w:w="520" w:type="dxa"/>
                  <w:vAlign w:val="center"/>
                </w:tcPr>
                <w:p w14:paraId="0E49EC41" w14:textId="77777777" w:rsidR="005161EE" w:rsidRDefault="00000000">
                  <w:pPr>
                    <w:pStyle w:val="Style5"/>
                    <w:snapToGrid w:val="0"/>
                    <w:spacing w:line="240" w:lineRule="auto"/>
                    <w:ind w:firstLineChars="0" w:firstLine="0"/>
                    <w:jc w:val="center"/>
                    <w:rPr>
                      <w:sz w:val="18"/>
                      <w:szCs w:val="18"/>
                    </w:rPr>
                  </w:pPr>
                  <w:r>
                    <w:rPr>
                      <w:sz w:val="18"/>
                      <w:szCs w:val="18"/>
                    </w:rPr>
                    <w:t>9.68</w:t>
                  </w:r>
                </w:p>
              </w:tc>
              <w:tc>
                <w:tcPr>
                  <w:tcW w:w="451" w:type="dxa"/>
                  <w:vAlign w:val="center"/>
                </w:tcPr>
                <w:p w14:paraId="44F91F87" w14:textId="77777777" w:rsidR="005161EE" w:rsidRDefault="00000000">
                  <w:pPr>
                    <w:pStyle w:val="Style5"/>
                    <w:snapToGrid w:val="0"/>
                    <w:spacing w:line="240" w:lineRule="auto"/>
                    <w:ind w:firstLineChars="0" w:firstLine="0"/>
                    <w:jc w:val="center"/>
                    <w:rPr>
                      <w:sz w:val="18"/>
                      <w:szCs w:val="18"/>
                    </w:rPr>
                  </w:pPr>
                  <w:r>
                    <w:rPr>
                      <w:sz w:val="18"/>
                      <w:szCs w:val="18"/>
                    </w:rPr>
                    <w:t>2.42</w:t>
                  </w:r>
                </w:p>
              </w:tc>
              <w:tc>
                <w:tcPr>
                  <w:tcW w:w="495" w:type="dxa"/>
                  <w:vAlign w:val="center"/>
                </w:tcPr>
                <w:p w14:paraId="243B5470"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132310BA"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47" w:type="dxa"/>
                  <w:vAlign w:val="center"/>
                </w:tcPr>
                <w:p w14:paraId="43456059"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578E19B0"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571" w:type="dxa"/>
                  <w:vAlign w:val="center"/>
                </w:tcPr>
                <w:p w14:paraId="017C493C"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520" w:type="dxa"/>
                  <w:vAlign w:val="center"/>
                </w:tcPr>
                <w:p w14:paraId="1812438A"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540" w:type="dxa"/>
                  <w:vAlign w:val="center"/>
                </w:tcPr>
                <w:p w14:paraId="0FB5B637"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451" w:type="dxa"/>
                  <w:vAlign w:val="center"/>
                </w:tcPr>
                <w:p w14:paraId="491C19FC" w14:textId="77777777" w:rsidR="005161EE" w:rsidRDefault="00000000">
                  <w:pPr>
                    <w:pStyle w:val="Style5"/>
                    <w:snapToGrid w:val="0"/>
                    <w:spacing w:line="240" w:lineRule="auto"/>
                    <w:ind w:firstLineChars="0" w:firstLine="0"/>
                    <w:jc w:val="center"/>
                    <w:rPr>
                      <w:sz w:val="18"/>
                      <w:szCs w:val="18"/>
                    </w:rPr>
                  </w:pPr>
                  <w:r>
                    <w:rPr>
                      <w:sz w:val="18"/>
                      <w:szCs w:val="18"/>
                    </w:rPr>
                    <w:t>2.42</w:t>
                  </w:r>
                </w:p>
              </w:tc>
            </w:tr>
            <w:tr w:rsidR="005161EE" w14:paraId="33709691" w14:textId="77777777">
              <w:trPr>
                <w:trHeight w:val="23"/>
                <w:tblHeader/>
              </w:trPr>
              <w:tc>
                <w:tcPr>
                  <w:tcW w:w="663" w:type="dxa"/>
                  <w:vAlign w:val="center"/>
                </w:tcPr>
                <w:p w14:paraId="4B362E6A" w14:textId="77777777" w:rsidR="005161EE" w:rsidRDefault="00000000">
                  <w:pPr>
                    <w:pStyle w:val="Style5"/>
                    <w:snapToGrid w:val="0"/>
                    <w:spacing w:line="240" w:lineRule="auto"/>
                    <w:ind w:firstLineChars="0" w:firstLine="0"/>
                    <w:jc w:val="center"/>
                    <w:rPr>
                      <w:sz w:val="18"/>
                      <w:szCs w:val="18"/>
                    </w:rPr>
                  </w:pPr>
                  <w:r>
                    <w:rPr>
                      <w:sz w:val="18"/>
                      <w:szCs w:val="18"/>
                    </w:rPr>
                    <w:t>六月</w:t>
                  </w:r>
                </w:p>
              </w:tc>
              <w:tc>
                <w:tcPr>
                  <w:tcW w:w="372" w:type="dxa"/>
                  <w:vAlign w:val="center"/>
                </w:tcPr>
                <w:p w14:paraId="789F654E"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439" w:type="dxa"/>
                  <w:vAlign w:val="center"/>
                </w:tcPr>
                <w:p w14:paraId="15FE6882"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491" w:type="dxa"/>
                  <w:vAlign w:val="center"/>
                </w:tcPr>
                <w:p w14:paraId="5BFC10C7"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469" w:type="dxa"/>
                  <w:vAlign w:val="center"/>
                </w:tcPr>
                <w:p w14:paraId="701C7C0E" w14:textId="77777777" w:rsidR="005161EE" w:rsidRDefault="00000000">
                  <w:pPr>
                    <w:pStyle w:val="Style5"/>
                    <w:snapToGrid w:val="0"/>
                    <w:spacing w:line="240" w:lineRule="auto"/>
                    <w:ind w:firstLineChars="0" w:firstLine="0"/>
                    <w:jc w:val="center"/>
                    <w:rPr>
                      <w:sz w:val="18"/>
                      <w:szCs w:val="18"/>
                    </w:rPr>
                  </w:pPr>
                  <w:r>
                    <w:rPr>
                      <w:sz w:val="18"/>
                      <w:szCs w:val="18"/>
                    </w:rPr>
                    <w:t>10.00</w:t>
                  </w:r>
                </w:p>
              </w:tc>
              <w:tc>
                <w:tcPr>
                  <w:tcW w:w="520" w:type="dxa"/>
                  <w:vAlign w:val="center"/>
                </w:tcPr>
                <w:p w14:paraId="0FD01628" w14:textId="77777777" w:rsidR="005161EE" w:rsidRDefault="00000000">
                  <w:pPr>
                    <w:pStyle w:val="Style5"/>
                    <w:snapToGrid w:val="0"/>
                    <w:spacing w:line="240" w:lineRule="auto"/>
                    <w:ind w:firstLineChars="0" w:firstLine="0"/>
                    <w:jc w:val="center"/>
                    <w:rPr>
                      <w:sz w:val="18"/>
                      <w:szCs w:val="18"/>
                    </w:rPr>
                  </w:pPr>
                  <w:r>
                    <w:rPr>
                      <w:sz w:val="18"/>
                      <w:szCs w:val="18"/>
                    </w:rPr>
                    <w:t>15.83</w:t>
                  </w:r>
                </w:p>
              </w:tc>
              <w:tc>
                <w:tcPr>
                  <w:tcW w:w="520" w:type="dxa"/>
                  <w:vAlign w:val="center"/>
                </w:tcPr>
                <w:p w14:paraId="3CEEB3C1" w14:textId="77777777" w:rsidR="005161EE" w:rsidRDefault="00000000">
                  <w:pPr>
                    <w:pStyle w:val="Style5"/>
                    <w:snapToGrid w:val="0"/>
                    <w:spacing w:line="240" w:lineRule="auto"/>
                    <w:ind w:firstLineChars="0" w:firstLine="0"/>
                    <w:jc w:val="center"/>
                    <w:rPr>
                      <w:sz w:val="18"/>
                      <w:szCs w:val="18"/>
                    </w:rPr>
                  </w:pPr>
                  <w:r>
                    <w:rPr>
                      <w:sz w:val="18"/>
                      <w:szCs w:val="18"/>
                    </w:rPr>
                    <w:t>14.17</w:t>
                  </w:r>
                </w:p>
              </w:tc>
              <w:tc>
                <w:tcPr>
                  <w:tcW w:w="520" w:type="dxa"/>
                  <w:vAlign w:val="center"/>
                </w:tcPr>
                <w:p w14:paraId="2C72C7EF" w14:textId="77777777" w:rsidR="005161EE" w:rsidRDefault="00000000">
                  <w:pPr>
                    <w:pStyle w:val="Style5"/>
                    <w:snapToGrid w:val="0"/>
                    <w:spacing w:line="240" w:lineRule="auto"/>
                    <w:ind w:firstLineChars="0" w:firstLine="0"/>
                    <w:jc w:val="center"/>
                    <w:rPr>
                      <w:sz w:val="18"/>
                      <w:szCs w:val="18"/>
                    </w:rPr>
                  </w:pPr>
                  <w:r>
                    <w:rPr>
                      <w:sz w:val="18"/>
                      <w:szCs w:val="18"/>
                    </w:rPr>
                    <w:t>15.00</w:t>
                  </w:r>
                </w:p>
              </w:tc>
              <w:tc>
                <w:tcPr>
                  <w:tcW w:w="520" w:type="dxa"/>
                  <w:vAlign w:val="center"/>
                </w:tcPr>
                <w:p w14:paraId="4A6CE6FA" w14:textId="77777777" w:rsidR="005161EE" w:rsidRDefault="00000000">
                  <w:pPr>
                    <w:pStyle w:val="Style5"/>
                    <w:snapToGrid w:val="0"/>
                    <w:spacing w:line="240" w:lineRule="auto"/>
                    <w:ind w:firstLineChars="0" w:firstLine="0"/>
                    <w:jc w:val="center"/>
                    <w:rPr>
                      <w:sz w:val="18"/>
                      <w:szCs w:val="18"/>
                    </w:rPr>
                  </w:pPr>
                  <w:r>
                    <w:rPr>
                      <w:sz w:val="18"/>
                      <w:szCs w:val="18"/>
                    </w:rPr>
                    <w:t>9.17</w:t>
                  </w:r>
                </w:p>
              </w:tc>
              <w:tc>
                <w:tcPr>
                  <w:tcW w:w="451" w:type="dxa"/>
                  <w:vAlign w:val="center"/>
                </w:tcPr>
                <w:p w14:paraId="4EE5E5C7" w14:textId="77777777" w:rsidR="005161EE" w:rsidRDefault="00000000">
                  <w:pPr>
                    <w:pStyle w:val="Style5"/>
                    <w:snapToGrid w:val="0"/>
                    <w:spacing w:line="240" w:lineRule="auto"/>
                    <w:ind w:firstLineChars="0" w:firstLine="0"/>
                    <w:jc w:val="center"/>
                    <w:rPr>
                      <w:sz w:val="18"/>
                      <w:szCs w:val="18"/>
                    </w:rPr>
                  </w:pPr>
                  <w:r>
                    <w:rPr>
                      <w:sz w:val="18"/>
                      <w:szCs w:val="18"/>
                    </w:rPr>
                    <w:t>5.00</w:t>
                  </w:r>
                </w:p>
              </w:tc>
              <w:tc>
                <w:tcPr>
                  <w:tcW w:w="495" w:type="dxa"/>
                  <w:vAlign w:val="center"/>
                </w:tcPr>
                <w:p w14:paraId="64ACDEC7" w14:textId="77777777" w:rsidR="005161EE" w:rsidRDefault="00000000">
                  <w:pPr>
                    <w:pStyle w:val="Style5"/>
                    <w:snapToGrid w:val="0"/>
                    <w:spacing w:line="240" w:lineRule="auto"/>
                    <w:ind w:firstLineChars="0" w:firstLine="0"/>
                    <w:jc w:val="center"/>
                    <w:rPr>
                      <w:sz w:val="18"/>
                      <w:szCs w:val="18"/>
                    </w:rPr>
                  </w:pPr>
                  <w:r>
                    <w:rPr>
                      <w:sz w:val="18"/>
                      <w:szCs w:val="18"/>
                    </w:rPr>
                    <w:t>3.33</w:t>
                  </w:r>
                </w:p>
              </w:tc>
              <w:tc>
                <w:tcPr>
                  <w:tcW w:w="451" w:type="dxa"/>
                  <w:vAlign w:val="center"/>
                </w:tcPr>
                <w:p w14:paraId="56EB702D"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547" w:type="dxa"/>
                  <w:vAlign w:val="center"/>
                </w:tcPr>
                <w:p w14:paraId="213B602A"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7DE501B9"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571" w:type="dxa"/>
                  <w:vAlign w:val="center"/>
                </w:tcPr>
                <w:p w14:paraId="55800793" w14:textId="77777777" w:rsidR="005161EE" w:rsidRDefault="00000000">
                  <w:pPr>
                    <w:pStyle w:val="Style5"/>
                    <w:snapToGrid w:val="0"/>
                    <w:spacing w:line="240" w:lineRule="auto"/>
                    <w:ind w:firstLineChars="0" w:firstLine="0"/>
                    <w:jc w:val="center"/>
                    <w:rPr>
                      <w:sz w:val="18"/>
                      <w:szCs w:val="18"/>
                    </w:rPr>
                  </w:pPr>
                  <w:r>
                    <w:rPr>
                      <w:sz w:val="18"/>
                      <w:szCs w:val="18"/>
                    </w:rPr>
                    <w:t>5.00</w:t>
                  </w:r>
                </w:p>
              </w:tc>
              <w:tc>
                <w:tcPr>
                  <w:tcW w:w="520" w:type="dxa"/>
                  <w:vAlign w:val="center"/>
                </w:tcPr>
                <w:p w14:paraId="2BAF6580" w14:textId="77777777" w:rsidR="005161EE" w:rsidRDefault="00000000">
                  <w:pPr>
                    <w:pStyle w:val="Style5"/>
                    <w:snapToGrid w:val="0"/>
                    <w:spacing w:line="240" w:lineRule="auto"/>
                    <w:ind w:firstLineChars="0" w:firstLine="0"/>
                    <w:jc w:val="center"/>
                    <w:rPr>
                      <w:sz w:val="18"/>
                      <w:szCs w:val="18"/>
                    </w:rPr>
                  </w:pPr>
                  <w:r>
                    <w:rPr>
                      <w:sz w:val="18"/>
                      <w:szCs w:val="18"/>
                    </w:rPr>
                    <w:t>0.83</w:t>
                  </w:r>
                </w:p>
              </w:tc>
              <w:tc>
                <w:tcPr>
                  <w:tcW w:w="540" w:type="dxa"/>
                  <w:vAlign w:val="center"/>
                </w:tcPr>
                <w:p w14:paraId="02D5A3D7"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451" w:type="dxa"/>
                  <w:vAlign w:val="center"/>
                </w:tcPr>
                <w:p w14:paraId="58FB1565" w14:textId="77777777" w:rsidR="005161EE" w:rsidRDefault="00000000">
                  <w:pPr>
                    <w:pStyle w:val="Style5"/>
                    <w:snapToGrid w:val="0"/>
                    <w:spacing w:line="240" w:lineRule="auto"/>
                    <w:ind w:firstLineChars="0" w:firstLine="0"/>
                    <w:jc w:val="center"/>
                    <w:rPr>
                      <w:sz w:val="18"/>
                      <w:szCs w:val="18"/>
                    </w:rPr>
                  </w:pPr>
                  <w:r>
                    <w:rPr>
                      <w:sz w:val="18"/>
                      <w:szCs w:val="18"/>
                    </w:rPr>
                    <w:t>2.50</w:t>
                  </w:r>
                </w:p>
              </w:tc>
            </w:tr>
            <w:tr w:rsidR="005161EE" w14:paraId="60BFF88E" w14:textId="77777777">
              <w:trPr>
                <w:trHeight w:val="23"/>
                <w:tblHeader/>
              </w:trPr>
              <w:tc>
                <w:tcPr>
                  <w:tcW w:w="663" w:type="dxa"/>
                  <w:vAlign w:val="center"/>
                </w:tcPr>
                <w:p w14:paraId="014CFF1D" w14:textId="77777777" w:rsidR="005161EE" w:rsidRDefault="00000000">
                  <w:pPr>
                    <w:pStyle w:val="Style5"/>
                    <w:snapToGrid w:val="0"/>
                    <w:spacing w:line="240" w:lineRule="auto"/>
                    <w:ind w:firstLineChars="0" w:firstLine="0"/>
                    <w:jc w:val="center"/>
                    <w:rPr>
                      <w:sz w:val="18"/>
                      <w:szCs w:val="18"/>
                    </w:rPr>
                  </w:pPr>
                  <w:r>
                    <w:rPr>
                      <w:sz w:val="18"/>
                      <w:szCs w:val="18"/>
                    </w:rPr>
                    <w:t>七月</w:t>
                  </w:r>
                </w:p>
              </w:tc>
              <w:tc>
                <w:tcPr>
                  <w:tcW w:w="372" w:type="dxa"/>
                  <w:vAlign w:val="center"/>
                </w:tcPr>
                <w:p w14:paraId="01E3A520"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39" w:type="dxa"/>
                  <w:vAlign w:val="center"/>
                </w:tcPr>
                <w:p w14:paraId="154268D6"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91" w:type="dxa"/>
                  <w:vAlign w:val="center"/>
                </w:tcPr>
                <w:p w14:paraId="2FBC9F2A"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469" w:type="dxa"/>
                  <w:vAlign w:val="center"/>
                </w:tcPr>
                <w:p w14:paraId="7232C909" w14:textId="77777777" w:rsidR="005161EE" w:rsidRDefault="00000000">
                  <w:pPr>
                    <w:pStyle w:val="Style5"/>
                    <w:snapToGrid w:val="0"/>
                    <w:spacing w:line="240" w:lineRule="auto"/>
                    <w:ind w:firstLineChars="0" w:firstLine="0"/>
                    <w:jc w:val="center"/>
                    <w:rPr>
                      <w:sz w:val="18"/>
                      <w:szCs w:val="18"/>
                    </w:rPr>
                  </w:pPr>
                  <w:r>
                    <w:rPr>
                      <w:sz w:val="18"/>
                      <w:szCs w:val="18"/>
                    </w:rPr>
                    <w:t>2.42</w:t>
                  </w:r>
                </w:p>
              </w:tc>
              <w:tc>
                <w:tcPr>
                  <w:tcW w:w="520" w:type="dxa"/>
                  <w:vAlign w:val="center"/>
                </w:tcPr>
                <w:p w14:paraId="21575E5D"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520" w:type="dxa"/>
                  <w:vAlign w:val="center"/>
                </w:tcPr>
                <w:p w14:paraId="2FCBC9DD" w14:textId="77777777" w:rsidR="005161EE" w:rsidRDefault="00000000">
                  <w:pPr>
                    <w:pStyle w:val="Style5"/>
                    <w:snapToGrid w:val="0"/>
                    <w:spacing w:line="240" w:lineRule="auto"/>
                    <w:ind w:firstLineChars="0" w:firstLine="0"/>
                    <w:jc w:val="center"/>
                    <w:rPr>
                      <w:sz w:val="18"/>
                      <w:szCs w:val="18"/>
                    </w:rPr>
                  </w:pPr>
                  <w:r>
                    <w:rPr>
                      <w:sz w:val="18"/>
                      <w:szCs w:val="18"/>
                    </w:rPr>
                    <w:t>10.48</w:t>
                  </w:r>
                </w:p>
              </w:tc>
              <w:tc>
                <w:tcPr>
                  <w:tcW w:w="520" w:type="dxa"/>
                  <w:vAlign w:val="center"/>
                </w:tcPr>
                <w:p w14:paraId="380BDFFA" w14:textId="77777777" w:rsidR="005161EE" w:rsidRDefault="00000000">
                  <w:pPr>
                    <w:pStyle w:val="Style5"/>
                    <w:snapToGrid w:val="0"/>
                    <w:spacing w:line="240" w:lineRule="auto"/>
                    <w:ind w:firstLineChars="0" w:firstLine="0"/>
                    <w:jc w:val="center"/>
                    <w:rPr>
                      <w:sz w:val="18"/>
                      <w:szCs w:val="18"/>
                    </w:rPr>
                  </w:pPr>
                  <w:r>
                    <w:rPr>
                      <w:sz w:val="18"/>
                      <w:szCs w:val="18"/>
                    </w:rPr>
                    <w:t>23.39</w:t>
                  </w:r>
                </w:p>
              </w:tc>
              <w:tc>
                <w:tcPr>
                  <w:tcW w:w="520" w:type="dxa"/>
                  <w:vAlign w:val="center"/>
                </w:tcPr>
                <w:p w14:paraId="3A9C589B" w14:textId="77777777" w:rsidR="005161EE" w:rsidRDefault="00000000">
                  <w:pPr>
                    <w:pStyle w:val="Style5"/>
                    <w:snapToGrid w:val="0"/>
                    <w:spacing w:line="240" w:lineRule="auto"/>
                    <w:ind w:firstLineChars="0" w:firstLine="0"/>
                    <w:jc w:val="center"/>
                    <w:rPr>
                      <w:sz w:val="18"/>
                      <w:szCs w:val="18"/>
                    </w:rPr>
                  </w:pPr>
                  <w:r>
                    <w:rPr>
                      <w:sz w:val="18"/>
                      <w:szCs w:val="18"/>
                    </w:rPr>
                    <w:t>10.48</w:t>
                  </w:r>
                </w:p>
              </w:tc>
              <w:tc>
                <w:tcPr>
                  <w:tcW w:w="451" w:type="dxa"/>
                  <w:vAlign w:val="center"/>
                </w:tcPr>
                <w:p w14:paraId="1B000389" w14:textId="77777777" w:rsidR="005161EE" w:rsidRDefault="00000000">
                  <w:pPr>
                    <w:pStyle w:val="Style5"/>
                    <w:snapToGrid w:val="0"/>
                    <w:spacing w:line="240" w:lineRule="auto"/>
                    <w:ind w:firstLineChars="0" w:firstLine="0"/>
                    <w:jc w:val="center"/>
                    <w:rPr>
                      <w:sz w:val="18"/>
                      <w:szCs w:val="18"/>
                    </w:rPr>
                  </w:pPr>
                  <w:r>
                    <w:rPr>
                      <w:sz w:val="18"/>
                      <w:szCs w:val="18"/>
                    </w:rPr>
                    <w:t>2.42</w:t>
                  </w:r>
                </w:p>
              </w:tc>
              <w:tc>
                <w:tcPr>
                  <w:tcW w:w="495" w:type="dxa"/>
                  <w:vAlign w:val="center"/>
                </w:tcPr>
                <w:p w14:paraId="6A944E59"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451" w:type="dxa"/>
                  <w:vAlign w:val="center"/>
                </w:tcPr>
                <w:p w14:paraId="568E9348" w14:textId="77777777" w:rsidR="005161EE" w:rsidRDefault="00000000">
                  <w:pPr>
                    <w:pStyle w:val="Style5"/>
                    <w:snapToGrid w:val="0"/>
                    <w:spacing w:line="240" w:lineRule="auto"/>
                    <w:ind w:firstLineChars="0" w:firstLine="0"/>
                    <w:jc w:val="center"/>
                    <w:rPr>
                      <w:sz w:val="18"/>
                      <w:szCs w:val="18"/>
                    </w:rPr>
                  </w:pPr>
                  <w:r>
                    <w:rPr>
                      <w:sz w:val="18"/>
                      <w:szCs w:val="18"/>
                    </w:rPr>
                    <w:t>5.65</w:t>
                  </w:r>
                </w:p>
              </w:tc>
              <w:tc>
                <w:tcPr>
                  <w:tcW w:w="547" w:type="dxa"/>
                  <w:vAlign w:val="center"/>
                </w:tcPr>
                <w:p w14:paraId="36B52106" w14:textId="77777777" w:rsidR="005161EE" w:rsidRDefault="00000000">
                  <w:pPr>
                    <w:pStyle w:val="Style5"/>
                    <w:snapToGrid w:val="0"/>
                    <w:spacing w:line="240" w:lineRule="auto"/>
                    <w:ind w:firstLineChars="0" w:firstLine="0"/>
                    <w:jc w:val="center"/>
                    <w:rPr>
                      <w:sz w:val="18"/>
                      <w:szCs w:val="18"/>
                    </w:rPr>
                  </w:pPr>
                  <w:r>
                    <w:rPr>
                      <w:sz w:val="18"/>
                      <w:szCs w:val="18"/>
                    </w:rPr>
                    <w:t>4.03</w:t>
                  </w:r>
                </w:p>
              </w:tc>
              <w:tc>
                <w:tcPr>
                  <w:tcW w:w="520" w:type="dxa"/>
                  <w:vAlign w:val="center"/>
                </w:tcPr>
                <w:p w14:paraId="5DC0C449" w14:textId="77777777" w:rsidR="005161EE" w:rsidRDefault="00000000">
                  <w:pPr>
                    <w:pStyle w:val="Style5"/>
                    <w:snapToGrid w:val="0"/>
                    <w:spacing w:line="240" w:lineRule="auto"/>
                    <w:ind w:firstLineChars="0" w:firstLine="0"/>
                    <w:jc w:val="center"/>
                    <w:rPr>
                      <w:sz w:val="18"/>
                      <w:szCs w:val="18"/>
                    </w:rPr>
                  </w:pPr>
                  <w:r>
                    <w:rPr>
                      <w:sz w:val="18"/>
                      <w:szCs w:val="18"/>
                    </w:rPr>
                    <w:t>19.35</w:t>
                  </w:r>
                </w:p>
              </w:tc>
              <w:tc>
                <w:tcPr>
                  <w:tcW w:w="571" w:type="dxa"/>
                  <w:vAlign w:val="center"/>
                </w:tcPr>
                <w:p w14:paraId="47370DF2" w14:textId="77777777" w:rsidR="005161EE" w:rsidRDefault="00000000">
                  <w:pPr>
                    <w:pStyle w:val="Style5"/>
                    <w:snapToGrid w:val="0"/>
                    <w:spacing w:line="240" w:lineRule="auto"/>
                    <w:ind w:firstLineChars="0" w:firstLine="0"/>
                    <w:jc w:val="center"/>
                    <w:rPr>
                      <w:sz w:val="18"/>
                      <w:szCs w:val="18"/>
                    </w:rPr>
                  </w:pPr>
                  <w:r>
                    <w:rPr>
                      <w:sz w:val="18"/>
                      <w:szCs w:val="18"/>
                    </w:rPr>
                    <w:t>10.48</w:t>
                  </w:r>
                </w:p>
              </w:tc>
              <w:tc>
                <w:tcPr>
                  <w:tcW w:w="520" w:type="dxa"/>
                  <w:vAlign w:val="center"/>
                </w:tcPr>
                <w:p w14:paraId="261EC632" w14:textId="77777777" w:rsidR="005161EE" w:rsidRDefault="00000000">
                  <w:pPr>
                    <w:pStyle w:val="Style5"/>
                    <w:snapToGrid w:val="0"/>
                    <w:spacing w:line="240" w:lineRule="auto"/>
                    <w:ind w:firstLineChars="0" w:firstLine="0"/>
                    <w:jc w:val="center"/>
                    <w:rPr>
                      <w:sz w:val="18"/>
                      <w:szCs w:val="18"/>
                    </w:rPr>
                  </w:pPr>
                  <w:r>
                    <w:rPr>
                      <w:sz w:val="18"/>
                      <w:szCs w:val="18"/>
                    </w:rPr>
                    <w:t>1.61</w:t>
                  </w:r>
                </w:p>
              </w:tc>
              <w:tc>
                <w:tcPr>
                  <w:tcW w:w="540" w:type="dxa"/>
                  <w:vAlign w:val="center"/>
                </w:tcPr>
                <w:p w14:paraId="05A6385F"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51" w:type="dxa"/>
                  <w:vAlign w:val="center"/>
                </w:tcPr>
                <w:p w14:paraId="54CD3D92" w14:textId="77777777" w:rsidR="005161EE" w:rsidRDefault="00000000">
                  <w:pPr>
                    <w:pStyle w:val="Style5"/>
                    <w:snapToGrid w:val="0"/>
                    <w:spacing w:line="240" w:lineRule="auto"/>
                    <w:ind w:firstLineChars="0" w:firstLine="0"/>
                    <w:jc w:val="center"/>
                    <w:rPr>
                      <w:sz w:val="18"/>
                      <w:szCs w:val="18"/>
                    </w:rPr>
                  </w:pPr>
                  <w:r>
                    <w:rPr>
                      <w:sz w:val="18"/>
                      <w:szCs w:val="18"/>
                    </w:rPr>
                    <w:t>3.23</w:t>
                  </w:r>
                </w:p>
              </w:tc>
            </w:tr>
            <w:tr w:rsidR="005161EE" w14:paraId="53EBEF83" w14:textId="77777777">
              <w:trPr>
                <w:trHeight w:val="23"/>
                <w:tblHeader/>
              </w:trPr>
              <w:tc>
                <w:tcPr>
                  <w:tcW w:w="663" w:type="dxa"/>
                  <w:vAlign w:val="center"/>
                </w:tcPr>
                <w:p w14:paraId="3FAF5CB7" w14:textId="77777777" w:rsidR="005161EE" w:rsidRDefault="00000000">
                  <w:pPr>
                    <w:pStyle w:val="Style5"/>
                    <w:snapToGrid w:val="0"/>
                    <w:spacing w:line="240" w:lineRule="auto"/>
                    <w:ind w:firstLineChars="0" w:firstLine="0"/>
                    <w:jc w:val="center"/>
                    <w:rPr>
                      <w:sz w:val="18"/>
                      <w:szCs w:val="18"/>
                    </w:rPr>
                  </w:pPr>
                  <w:r>
                    <w:rPr>
                      <w:sz w:val="18"/>
                      <w:szCs w:val="18"/>
                    </w:rPr>
                    <w:t>八月</w:t>
                  </w:r>
                </w:p>
              </w:tc>
              <w:tc>
                <w:tcPr>
                  <w:tcW w:w="372" w:type="dxa"/>
                  <w:vAlign w:val="center"/>
                </w:tcPr>
                <w:p w14:paraId="4584BF5B"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439" w:type="dxa"/>
                  <w:vAlign w:val="center"/>
                </w:tcPr>
                <w:p w14:paraId="10ADEEF6" w14:textId="77777777" w:rsidR="005161EE" w:rsidRDefault="00000000">
                  <w:pPr>
                    <w:pStyle w:val="Style5"/>
                    <w:snapToGrid w:val="0"/>
                    <w:spacing w:line="240" w:lineRule="auto"/>
                    <w:ind w:firstLineChars="0" w:firstLine="0"/>
                    <w:jc w:val="center"/>
                    <w:rPr>
                      <w:sz w:val="18"/>
                      <w:szCs w:val="18"/>
                    </w:rPr>
                  </w:pPr>
                  <w:r>
                    <w:rPr>
                      <w:sz w:val="18"/>
                      <w:szCs w:val="18"/>
                    </w:rPr>
                    <w:t>8.06</w:t>
                  </w:r>
                </w:p>
              </w:tc>
              <w:tc>
                <w:tcPr>
                  <w:tcW w:w="491" w:type="dxa"/>
                  <w:vAlign w:val="center"/>
                </w:tcPr>
                <w:p w14:paraId="7BB5123B" w14:textId="77777777" w:rsidR="005161EE" w:rsidRDefault="00000000">
                  <w:pPr>
                    <w:pStyle w:val="Style5"/>
                    <w:snapToGrid w:val="0"/>
                    <w:spacing w:line="240" w:lineRule="auto"/>
                    <w:ind w:firstLineChars="0" w:firstLine="0"/>
                    <w:jc w:val="center"/>
                    <w:rPr>
                      <w:sz w:val="18"/>
                      <w:szCs w:val="18"/>
                    </w:rPr>
                  </w:pPr>
                  <w:r>
                    <w:rPr>
                      <w:sz w:val="18"/>
                      <w:szCs w:val="18"/>
                    </w:rPr>
                    <w:t>8.87</w:t>
                  </w:r>
                </w:p>
              </w:tc>
              <w:tc>
                <w:tcPr>
                  <w:tcW w:w="469" w:type="dxa"/>
                  <w:vAlign w:val="center"/>
                </w:tcPr>
                <w:p w14:paraId="6C894A7B" w14:textId="77777777" w:rsidR="005161EE" w:rsidRDefault="00000000">
                  <w:pPr>
                    <w:pStyle w:val="Style5"/>
                    <w:snapToGrid w:val="0"/>
                    <w:spacing w:line="240" w:lineRule="auto"/>
                    <w:ind w:firstLineChars="0" w:firstLine="0"/>
                    <w:jc w:val="center"/>
                    <w:rPr>
                      <w:sz w:val="18"/>
                      <w:szCs w:val="18"/>
                    </w:rPr>
                  </w:pPr>
                  <w:r>
                    <w:rPr>
                      <w:sz w:val="18"/>
                      <w:szCs w:val="18"/>
                    </w:rPr>
                    <w:t>20.16</w:t>
                  </w:r>
                </w:p>
              </w:tc>
              <w:tc>
                <w:tcPr>
                  <w:tcW w:w="520" w:type="dxa"/>
                  <w:vAlign w:val="center"/>
                </w:tcPr>
                <w:p w14:paraId="69FB43FF" w14:textId="77777777" w:rsidR="005161EE" w:rsidRDefault="00000000">
                  <w:pPr>
                    <w:pStyle w:val="Style5"/>
                    <w:snapToGrid w:val="0"/>
                    <w:spacing w:line="240" w:lineRule="auto"/>
                    <w:ind w:firstLineChars="0" w:firstLine="0"/>
                    <w:jc w:val="center"/>
                    <w:rPr>
                      <w:sz w:val="18"/>
                      <w:szCs w:val="18"/>
                    </w:rPr>
                  </w:pPr>
                  <w:r>
                    <w:rPr>
                      <w:sz w:val="18"/>
                      <w:szCs w:val="18"/>
                    </w:rPr>
                    <w:t>17.74</w:t>
                  </w:r>
                </w:p>
              </w:tc>
              <w:tc>
                <w:tcPr>
                  <w:tcW w:w="520" w:type="dxa"/>
                  <w:vAlign w:val="center"/>
                </w:tcPr>
                <w:p w14:paraId="676C7C74" w14:textId="77777777" w:rsidR="005161EE" w:rsidRDefault="00000000">
                  <w:pPr>
                    <w:pStyle w:val="Style5"/>
                    <w:snapToGrid w:val="0"/>
                    <w:spacing w:line="240" w:lineRule="auto"/>
                    <w:ind w:firstLineChars="0" w:firstLine="0"/>
                    <w:jc w:val="center"/>
                    <w:rPr>
                      <w:sz w:val="18"/>
                      <w:szCs w:val="18"/>
                    </w:rPr>
                  </w:pPr>
                  <w:r>
                    <w:rPr>
                      <w:sz w:val="18"/>
                      <w:szCs w:val="18"/>
                    </w:rPr>
                    <w:t>9.68</w:t>
                  </w:r>
                </w:p>
              </w:tc>
              <w:tc>
                <w:tcPr>
                  <w:tcW w:w="520" w:type="dxa"/>
                  <w:vAlign w:val="center"/>
                </w:tcPr>
                <w:p w14:paraId="47EF60C8"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520" w:type="dxa"/>
                  <w:vAlign w:val="center"/>
                </w:tcPr>
                <w:p w14:paraId="4560AF0C" w14:textId="77777777" w:rsidR="005161EE" w:rsidRDefault="00000000">
                  <w:pPr>
                    <w:pStyle w:val="Style5"/>
                    <w:snapToGrid w:val="0"/>
                    <w:spacing w:line="240" w:lineRule="auto"/>
                    <w:ind w:firstLineChars="0" w:firstLine="0"/>
                    <w:jc w:val="center"/>
                    <w:rPr>
                      <w:sz w:val="18"/>
                      <w:szCs w:val="18"/>
                    </w:rPr>
                  </w:pPr>
                  <w:r>
                    <w:rPr>
                      <w:sz w:val="18"/>
                      <w:szCs w:val="18"/>
                    </w:rPr>
                    <w:t>4.03</w:t>
                  </w:r>
                </w:p>
              </w:tc>
              <w:tc>
                <w:tcPr>
                  <w:tcW w:w="451" w:type="dxa"/>
                  <w:vAlign w:val="center"/>
                </w:tcPr>
                <w:p w14:paraId="292849C2"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95" w:type="dxa"/>
                  <w:vAlign w:val="center"/>
                </w:tcPr>
                <w:p w14:paraId="09A26E9F"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51" w:type="dxa"/>
                  <w:vAlign w:val="center"/>
                </w:tcPr>
                <w:p w14:paraId="377A86C1"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47" w:type="dxa"/>
                  <w:vAlign w:val="center"/>
                </w:tcPr>
                <w:p w14:paraId="72906E68"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29E872E2" w14:textId="77777777" w:rsidR="005161EE" w:rsidRDefault="00000000">
                  <w:pPr>
                    <w:pStyle w:val="Style5"/>
                    <w:snapToGrid w:val="0"/>
                    <w:spacing w:line="240" w:lineRule="auto"/>
                    <w:ind w:firstLineChars="0" w:firstLine="0"/>
                    <w:jc w:val="center"/>
                    <w:rPr>
                      <w:sz w:val="18"/>
                      <w:szCs w:val="18"/>
                    </w:rPr>
                  </w:pPr>
                  <w:r>
                    <w:rPr>
                      <w:sz w:val="18"/>
                      <w:szCs w:val="18"/>
                    </w:rPr>
                    <w:t>4.03</w:t>
                  </w:r>
                </w:p>
              </w:tc>
              <w:tc>
                <w:tcPr>
                  <w:tcW w:w="571" w:type="dxa"/>
                  <w:vAlign w:val="center"/>
                </w:tcPr>
                <w:p w14:paraId="558C1F8B" w14:textId="77777777" w:rsidR="005161EE" w:rsidRDefault="00000000">
                  <w:pPr>
                    <w:pStyle w:val="Style5"/>
                    <w:snapToGrid w:val="0"/>
                    <w:spacing w:line="240" w:lineRule="auto"/>
                    <w:ind w:firstLineChars="0" w:firstLine="0"/>
                    <w:jc w:val="center"/>
                    <w:rPr>
                      <w:sz w:val="18"/>
                      <w:szCs w:val="18"/>
                    </w:rPr>
                  </w:pPr>
                  <w:r>
                    <w:rPr>
                      <w:sz w:val="18"/>
                      <w:szCs w:val="18"/>
                    </w:rPr>
                    <w:t>11.29</w:t>
                  </w:r>
                </w:p>
              </w:tc>
              <w:tc>
                <w:tcPr>
                  <w:tcW w:w="520" w:type="dxa"/>
                  <w:vAlign w:val="center"/>
                </w:tcPr>
                <w:p w14:paraId="7BA2F05C" w14:textId="77777777" w:rsidR="005161EE" w:rsidRDefault="00000000">
                  <w:pPr>
                    <w:pStyle w:val="Style5"/>
                    <w:snapToGrid w:val="0"/>
                    <w:spacing w:line="240" w:lineRule="auto"/>
                    <w:ind w:firstLineChars="0" w:firstLine="0"/>
                    <w:jc w:val="center"/>
                    <w:rPr>
                      <w:sz w:val="18"/>
                      <w:szCs w:val="18"/>
                    </w:rPr>
                  </w:pPr>
                  <w:r>
                    <w:rPr>
                      <w:sz w:val="18"/>
                      <w:szCs w:val="18"/>
                    </w:rPr>
                    <w:t>7.26</w:t>
                  </w:r>
                </w:p>
              </w:tc>
              <w:tc>
                <w:tcPr>
                  <w:tcW w:w="540" w:type="dxa"/>
                  <w:vAlign w:val="center"/>
                </w:tcPr>
                <w:p w14:paraId="34EBE399"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588726E4" w14:textId="77777777" w:rsidR="005161EE" w:rsidRDefault="00000000">
                  <w:pPr>
                    <w:pStyle w:val="Style5"/>
                    <w:snapToGrid w:val="0"/>
                    <w:spacing w:line="240" w:lineRule="auto"/>
                    <w:ind w:firstLineChars="0" w:firstLine="0"/>
                    <w:jc w:val="center"/>
                    <w:rPr>
                      <w:sz w:val="18"/>
                      <w:szCs w:val="18"/>
                    </w:rPr>
                  </w:pPr>
                  <w:r>
                    <w:rPr>
                      <w:sz w:val="18"/>
                      <w:szCs w:val="18"/>
                    </w:rPr>
                    <w:t>0.81</w:t>
                  </w:r>
                </w:p>
              </w:tc>
            </w:tr>
            <w:tr w:rsidR="005161EE" w14:paraId="276AFD01" w14:textId="77777777">
              <w:trPr>
                <w:trHeight w:val="23"/>
                <w:tblHeader/>
              </w:trPr>
              <w:tc>
                <w:tcPr>
                  <w:tcW w:w="663" w:type="dxa"/>
                  <w:vAlign w:val="center"/>
                </w:tcPr>
                <w:p w14:paraId="1D506A01" w14:textId="77777777" w:rsidR="005161EE" w:rsidRDefault="00000000">
                  <w:pPr>
                    <w:pStyle w:val="Style5"/>
                    <w:snapToGrid w:val="0"/>
                    <w:spacing w:line="240" w:lineRule="auto"/>
                    <w:ind w:firstLineChars="0" w:firstLine="0"/>
                    <w:jc w:val="center"/>
                    <w:rPr>
                      <w:sz w:val="18"/>
                      <w:szCs w:val="18"/>
                    </w:rPr>
                  </w:pPr>
                  <w:r>
                    <w:rPr>
                      <w:sz w:val="18"/>
                      <w:szCs w:val="18"/>
                    </w:rPr>
                    <w:t>九月</w:t>
                  </w:r>
                </w:p>
              </w:tc>
              <w:tc>
                <w:tcPr>
                  <w:tcW w:w="372" w:type="dxa"/>
                  <w:vAlign w:val="center"/>
                </w:tcPr>
                <w:p w14:paraId="30FF740B" w14:textId="77777777" w:rsidR="005161EE" w:rsidRDefault="00000000">
                  <w:pPr>
                    <w:pStyle w:val="Style5"/>
                    <w:snapToGrid w:val="0"/>
                    <w:spacing w:line="240" w:lineRule="auto"/>
                    <w:ind w:firstLineChars="0" w:firstLine="0"/>
                    <w:jc w:val="center"/>
                    <w:rPr>
                      <w:sz w:val="18"/>
                      <w:szCs w:val="18"/>
                    </w:rPr>
                  </w:pPr>
                  <w:r>
                    <w:rPr>
                      <w:sz w:val="18"/>
                      <w:szCs w:val="18"/>
                    </w:rPr>
                    <w:t>2.52</w:t>
                  </w:r>
                </w:p>
              </w:tc>
              <w:tc>
                <w:tcPr>
                  <w:tcW w:w="439" w:type="dxa"/>
                  <w:vAlign w:val="center"/>
                </w:tcPr>
                <w:p w14:paraId="53138F01" w14:textId="77777777" w:rsidR="005161EE" w:rsidRDefault="00000000">
                  <w:pPr>
                    <w:pStyle w:val="Style5"/>
                    <w:snapToGrid w:val="0"/>
                    <w:spacing w:line="240" w:lineRule="auto"/>
                    <w:ind w:firstLineChars="0" w:firstLine="0"/>
                    <w:jc w:val="center"/>
                    <w:rPr>
                      <w:sz w:val="18"/>
                      <w:szCs w:val="18"/>
                    </w:rPr>
                  </w:pPr>
                  <w:r>
                    <w:rPr>
                      <w:sz w:val="18"/>
                      <w:szCs w:val="18"/>
                    </w:rPr>
                    <w:t>4.20</w:t>
                  </w:r>
                </w:p>
              </w:tc>
              <w:tc>
                <w:tcPr>
                  <w:tcW w:w="491" w:type="dxa"/>
                  <w:vAlign w:val="center"/>
                </w:tcPr>
                <w:p w14:paraId="3061FE5E" w14:textId="77777777" w:rsidR="005161EE" w:rsidRDefault="00000000">
                  <w:pPr>
                    <w:pStyle w:val="Style5"/>
                    <w:snapToGrid w:val="0"/>
                    <w:spacing w:line="240" w:lineRule="auto"/>
                    <w:ind w:firstLineChars="0" w:firstLine="0"/>
                    <w:jc w:val="center"/>
                    <w:rPr>
                      <w:sz w:val="18"/>
                      <w:szCs w:val="18"/>
                    </w:rPr>
                  </w:pPr>
                  <w:r>
                    <w:rPr>
                      <w:sz w:val="18"/>
                      <w:szCs w:val="18"/>
                    </w:rPr>
                    <w:t>7.56</w:t>
                  </w:r>
                </w:p>
              </w:tc>
              <w:tc>
                <w:tcPr>
                  <w:tcW w:w="469" w:type="dxa"/>
                  <w:vAlign w:val="center"/>
                </w:tcPr>
                <w:p w14:paraId="3A68304B" w14:textId="77777777" w:rsidR="005161EE" w:rsidRDefault="00000000">
                  <w:pPr>
                    <w:pStyle w:val="Style5"/>
                    <w:snapToGrid w:val="0"/>
                    <w:spacing w:line="240" w:lineRule="auto"/>
                    <w:ind w:firstLineChars="0" w:firstLine="0"/>
                    <w:jc w:val="center"/>
                    <w:rPr>
                      <w:sz w:val="18"/>
                      <w:szCs w:val="18"/>
                    </w:rPr>
                  </w:pPr>
                  <w:r>
                    <w:rPr>
                      <w:sz w:val="18"/>
                      <w:szCs w:val="18"/>
                    </w:rPr>
                    <w:t>18.49</w:t>
                  </w:r>
                </w:p>
              </w:tc>
              <w:tc>
                <w:tcPr>
                  <w:tcW w:w="520" w:type="dxa"/>
                  <w:vAlign w:val="center"/>
                </w:tcPr>
                <w:p w14:paraId="4A118669" w14:textId="77777777" w:rsidR="005161EE" w:rsidRDefault="00000000">
                  <w:pPr>
                    <w:pStyle w:val="Style5"/>
                    <w:snapToGrid w:val="0"/>
                    <w:spacing w:line="240" w:lineRule="auto"/>
                    <w:ind w:firstLineChars="0" w:firstLine="0"/>
                    <w:jc w:val="center"/>
                    <w:rPr>
                      <w:sz w:val="18"/>
                      <w:szCs w:val="18"/>
                    </w:rPr>
                  </w:pPr>
                  <w:r>
                    <w:rPr>
                      <w:sz w:val="18"/>
                      <w:szCs w:val="18"/>
                    </w:rPr>
                    <w:t>15.97</w:t>
                  </w:r>
                </w:p>
              </w:tc>
              <w:tc>
                <w:tcPr>
                  <w:tcW w:w="520" w:type="dxa"/>
                  <w:vAlign w:val="center"/>
                </w:tcPr>
                <w:p w14:paraId="1D5E49D5" w14:textId="77777777" w:rsidR="005161EE" w:rsidRDefault="00000000">
                  <w:pPr>
                    <w:pStyle w:val="Style5"/>
                    <w:snapToGrid w:val="0"/>
                    <w:spacing w:line="240" w:lineRule="auto"/>
                    <w:ind w:firstLineChars="0" w:firstLine="0"/>
                    <w:jc w:val="center"/>
                    <w:rPr>
                      <w:sz w:val="18"/>
                      <w:szCs w:val="18"/>
                    </w:rPr>
                  </w:pPr>
                  <w:r>
                    <w:rPr>
                      <w:sz w:val="18"/>
                      <w:szCs w:val="18"/>
                    </w:rPr>
                    <w:t>5.88</w:t>
                  </w:r>
                </w:p>
              </w:tc>
              <w:tc>
                <w:tcPr>
                  <w:tcW w:w="520" w:type="dxa"/>
                  <w:vAlign w:val="center"/>
                </w:tcPr>
                <w:p w14:paraId="45432222" w14:textId="77777777" w:rsidR="005161EE" w:rsidRDefault="00000000">
                  <w:pPr>
                    <w:pStyle w:val="Style5"/>
                    <w:snapToGrid w:val="0"/>
                    <w:spacing w:line="240" w:lineRule="auto"/>
                    <w:ind w:firstLineChars="0" w:firstLine="0"/>
                    <w:jc w:val="center"/>
                    <w:rPr>
                      <w:sz w:val="18"/>
                      <w:szCs w:val="18"/>
                    </w:rPr>
                  </w:pPr>
                  <w:r>
                    <w:rPr>
                      <w:sz w:val="18"/>
                      <w:szCs w:val="18"/>
                    </w:rPr>
                    <w:t>14.29</w:t>
                  </w:r>
                </w:p>
              </w:tc>
              <w:tc>
                <w:tcPr>
                  <w:tcW w:w="520" w:type="dxa"/>
                  <w:vAlign w:val="center"/>
                </w:tcPr>
                <w:p w14:paraId="3B813D35" w14:textId="77777777" w:rsidR="005161EE" w:rsidRDefault="00000000">
                  <w:pPr>
                    <w:pStyle w:val="Style5"/>
                    <w:snapToGrid w:val="0"/>
                    <w:spacing w:line="240" w:lineRule="auto"/>
                    <w:ind w:firstLineChars="0" w:firstLine="0"/>
                    <w:jc w:val="center"/>
                    <w:rPr>
                      <w:sz w:val="18"/>
                      <w:szCs w:val="18"/>
                    </w:rPr>
                  </w:pPr>
                  <w:r>
                    <w:rPr>
                      <w:sz w:val="18"/>
                      <w:szCs w:val="18"/>
                    </w:rPr>
                    <w:t>7.56</w:t>
                  </w:r>
                </w:p>
              </w:tc>
              <w:tc>
                <w:tcPr>
                  <w:tcW w:w="451" w:type="dxa"/>
                  <w:vAlign w:val="center"/>
                </w:tcPr>
                <w:p w14:paraId="6815DF56" w14:textId="77777777" w:rsidR="005161EE" w:rsidRDefault="00000000">
                  <w:pPr>
                    <w:pStyle w:val="Style5"/>
                    <w:snapToGrid w:val="0"/>
                    <w:spacing w:line="240" w:lineRule="auto"/>
                    <w:ind w:firstLineChars="0" w:firstLine="0"/>
                    <w:jc w:val="center"/>
                    <w:rPr>
                      <w:sz w:val="18"/>
                      <w:szCs w:val="18"/>
                    </w:rPr>
                  </w:pPr>
                  <w:r>
                    <w:rPr>
                      <w:sz w:val="18"/>
                      <w:szCs w:val="18"/>
                    </w:rPr>
                    <w:t>0.84</w:t>
                  </w:r>
                </w:p>
              </w:tc>
              <w:tc>
                <w:tcPr>
                  <w:tcW w:w="495" w:type="dxa"/>
                  <w:vAlign w:val="center"/>
                </w:tcPr>
                <w:p w14:paraId="2A25D237" w14:textId="77777777" w:rsidR="005161EE" w:rsidRDefault="00000000">
                  <w:pPr>
                    <w:pStyle w:val="Style5"/>
                    <w:snapToGrid w:val="0"/>
                    <w:spacing w:line="240" w:lineRule="auto"/>
                    <w:ind w:firstLineChars="0" w:firstLine="0"/>
                    <w:jc w:val="center"/>
                    <w:rPr>
                      <w:sz w:val="18"/>
                      <w:szCs w:val="18"/>
                    </w:rPr>
                  </w:pPr>
                  <w:r>
                    <w:rPr>
                      <w:sz w:val="18"/>
                      <w:szCs w:val="18"/>
                    </w:rPr>
                    <w:t>0.84</w:t>
                  </w:r>
                </w:p>
              </w:tc>
              <w:tc>
                <w:tcPr>
                  <w:tcW w:w="451" w:type="dxa"/>
                  <w:vAlign w:val="center"/>
                </w:tcPr>
                <w:p w14:paraId="07FE5802" w14:textId="77777777" w:rsidR="005161EE" w:rsidRDefault="00000000">
                  <w:pPr>
                    <w:pStyle w:val="Style5"/>
                    <w:snapToGrid w:val="0"/>
                    <w:spacing w:line="240" w:lineRule="auto"/>
                    <w:ind w:firstLineChars="0" w:firstLine="0"/>
                    <w:jc w:val="center"/>
                    <w:rPr>
                      <w:sz w:val="18"/>
                      <w:szCs w:val="18"/>
                    </w:rPr>
                  </w:pPr>
                  <w:r>
                    <w:rPr>
                      <w:sz w:val="18"/>
                      <w:szCs w:val="18"/>
                    </w:rPr>
                    <w:t>0.84</w:t>
                  </w:r>
                </w:p>
              </w:tc>
              <w:tc>
                <w:tcPr>
                  <w:tcW w:w="547" w:type="dxa"/>
                  <w:vAlign w:val="center"/>
                </w:tcPr>
                <w:p w14:paraId="4382F7E7"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126D3515"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71" w:type="dxa"/>
                  <w:vAlign w:val="center"/>
                </w:tcPr>
                <w:p w14:paraId="029A2A25" w14:textId="77777777" w:rsidR="005161EE" w:rsidRDefault="00000000">
                  <w:pPr>
                    <w:pStyle w:val="Style5"/>
                    <w:snapToGrid w:val="0"/>
                    <w:spacing w:line="240" w:lineRule="auto"/>
                    <w:ind w:firstLineChars="0" w:firstLine="0"/>
                    <w:jc w:val="center"/>
                    <w:rPr>
                      <w:sz w:val="18"/>
                      <w:szCs w:val="18"/>
                    </w:rPr>
                  </w:pPr>
                  <w:r>
                    <w:rPr>
                      <w:sz w:val="18"/>
                      <w:szCs w:val="18"/>
                    </w:rPr>
                    <w:t>3.36</w:t>
                  </w:r>
                </w:p>
              </w:tc>
              <w:tc>
                <w:tcPr>
                  <w:tcW w:w="520" w:type="dxa"/>
                  <w:vAlign w:val="center"/>
                </w:tcPr>
                <w:p w14:paraId="6F4F73CD" w14:textId="77777777" w:rsidR="005161EE" w:rsidRDefault="00000000">
                  <w:pPr>
                    <w:pStyle w:val="Style5"/>
                    <w:snapToGrid w:val="0"/>
                    <w:spacing w:line="240" w:lineRule="auto"/>
                    <w:ind w:firstLineChars="0" w:firstLine="0"/>
                    <w:jc w:val="center"/>
                    <w:rPr>
                      <w:sz w:val="18"/>
                      <w:szCs w:val="18"/>
                    </w:rPr>
                  </w:pPr>
                  <w:r>
                    <w:rPr>
                      <w:sz w:val="18"/>
                      <w:szCs w:val="18"/>
                    </w:rPr>
                    <w:t>10.08</w:t>
                  </w:r>
                </w:p>
              </w:tc>
              <w:tc>
                <w:tcPr>
                  <w:tcW w:w="540" w:type="dxa"/>
                  <w:vAlign w:val="center"/>
                </w:tcPr>
                <w:p w14:paraId="561A7FAD" w14:textId="77777777" w:rsidR="005161EE" w:rsidRDefault="00000000">
                  <w:pPr>
                    <w:pStyle w:val="Style5"/>
                    <w:snapToGrid w:val="0"/>
                    <w:spacing w:line="240" w:lineRule="auto"/>
                    <w:ind w:firstLineChars="0" w:firstLine="0"/>
                    <w:jc w:val="center"/>
                    <w:rPr>
                      <w:sz w:val="18"/>
                      <w:szCs w:val="18"/>
                    </w:rPr>
                  </w:pPr>
                  <w:r>
                    <w:rPr>
                      <w:sz w:val="18"/>
                      <w:szCs w:val="18"/>
                    </w:rPr>
                    <w:t>4.20</w:t>
                  </w:r>
                </w:p>
              </w:tc>
              <w:tc>
                <w:tcPr>
                  <w:tcW w:w="451" w:type="dxa"/>
                  <w:vAlign w:val="center"/>
                </w:tcPr>
                <w:p w14:paraId="51A0F886" w14:textId="77777777" w:rsidR="005161EE" w:rsidRDefault="00000000">
                  <w:pPr>
                    <w:pStyle w:val="Style5"/>
                    <w:snapToGrid w:val="0"/>
                    <w:spacing w:line="240" w:lineRule="auto"/>
                    <w:ind w:firstLineChars="0" w:firstLine="0"/>
                    <w:jc w:val="center"/>
                    <w:rPr>
                      <w:sz w:val="18"/>
                      <w:szCs w:val="18"/>
                    </w:rPr>
                  </w:pPr>
                  <w:r>
                    <w:rPr>
                      <w:sz w:val="18"/>
                      <w:szCs w:val="18"/>
                    </w:rPr>
                    <w:t>3.36</w:t>
                  </w:r>
                </w:p>
              </w:tc>
            </w:tr>
            <w:tr w:rsidR="005161EE" w14:paraId="44B830ED" w14:textId="77777777">
              <w:trPr>
                <w:trHeight w:val="23"/>
                <w:tblHeader/>
              </w:trPr>
              <w:tc>
                <w:tcPr>
                  <w:tcW w:w="663" w:type="dxa"/>
                  <w:vAlign w:val="center"/>
                </w:tcPr>
                <w:p w14:paraId="4E78DE69" w14:textId="77777777" w:rsidR="005161EE" w:rsidRDefault="00000000">
                  <w:pPr>
                    <w:pStyle w:val="Style5"/>
                    <w:snapToGrid w:val="0"/>
                    <w:spacing w:line="240" w:lineRule="auto"/>
                    <w:ind w:firstLineChars="0" w:firstLine="0"/>
                    <w:jc w:val="center"/>
                    <w:rPr>
                      <w:sz w:val="18"/>
                      <w:szCs w:val="18"/>
                    </w:rPr>
                  </w:pPr>
                  <w:r>
                    <w:rPr>
                      <w:sz w:val="18"/>
                      <w:szCs w:val="18"/>
                    </w:rPr>
                    <w:lastRenderedPageBreak/>
                    <w:t>十月</w:t>
                  </w:r>
                </w:p>
              </w:tc>
              <w:tc>
                <w:tcPr>
                  <w:tcW w:w="372" w:type="dxa"/>
                  <w:vAlign w:val="center"/>
                </w:tcPr>
                <w:p w14:paraId="0DF95430"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439" w:type="dxa"/>
                  <w:vAlign w:val="center"/>
                </w:tcPr>
                <w:p w14:paraId="311F7A73" w14:textId="77777777" w:rsidR="005161EE" w:rsidRDefault="00000000">
                  <w:pPr>
                    <w:pStyle w:val="Style5"/>
                    <w:snapToGrid w:val="0"/>
                    <w:spacing w:line="240" w:lineRule="auto"/>
                    <w:ind w:firstLineChars="0" w:firstLine="0"/>
                    <w:jc w:val="center"/>
                    <w:rPr>
                      <w:sz w:val="18"/>
                      <w:szCs w:val="18"/>
                    </w:rPr>
                  </w:pPr>
                  <w:r>
                    <w:rPr>
                      <w:sz w:val="18"/>
                      <w:szCs w:val="18"/>
                    </w:rPr>
                    <w:t>6.45</w:t>
                  </w:r>
                </w:p>
              </w:tc>
              <w:tc>
                <w:tcPr>
                  <w:tcW w:w="491" w:type="dxa"/>
                  <w:vAlign w:val="center"/>
                </w:tcPr>
                <w:p w14:paraId="1FA94C6B" w14:textId="77777777" w:rsidR="005161EE" w:rsidRDefault="00000000">
                  <w:pPr>
                    <w:pStyle w:val="Style5"/>
                    <w:snapToGrid w:val="0"/>
                    <w:spacing w:line="240" w:lineRule="auto"/>
                    <w:ind w:firstLineChars="0" w:firstLine="0"/>
                    <w:jc w:val="center"/>
                    <w:rPr>
                      <w:sz w:val="18"/>
                      <w:szCs w:val="18"/>
                    </w:rPr>
                  </w:pPr>
                  <w:r>
                    <w:rPr>
                      <w:sz w:val="18"/>
                      <w:szCs w:val="18"/>
                    </w:rPr>
                    <w:t>15.32</w:t>
                  </w:r>
                </w:p>
              </w:tc>
              <w:tc>
                <w:tcPr>
                  <w:tcW w:w="469" w:type="dxa"/>
                  <w:vAlign w:val="center"/>
                </w:tcPr>
                <w:p w14:paraId="3CE57904" w14:textId="77777777" w:rsidR="005161EE" w:rsidRDefault="00000000">
                  <w:pPr>
                    <w:pStyle w:val="Style5"/>
                    <w:snapToGrid w:val="0"/>
                    <w:spacing w:line="240" w:lineRule="auto"/>
                    <w:ind w:firstLineChars="0" w:firstLine="0"/>
                    <w:jc w:val="center"/>
                    <w:rPr>
                      <w:sz w:val="18"/>
                      <w:szCs w:val="18"/>
                    </w:rPr>
                  </w:pPr>
                  <w:r>
                    <w:rPr>
                      <w:sz w:val="18"/>
                      <w:szCs w:val="18"/>
                    </w:rPr>
                    <w:t>16.94</w:t>
                  </w:r>
                </w:p>
              </w:tc>
              <w:tc>
                <w:tcPr>
                  <w:tcW w:w="520" w:type="dxa"/>
                  <w:vAlign w:val="center"/>
                </w:tcPr>
                <w:p w14:paraId="4A60679E" w14:textId="77777777" w:rsidR="005161EE" w:rsidRDefault="00000000">
                  <w:pPr>
                    <w:pStyle w:val="Style5"/>
                    <w:snapToGrid w:val="0"/>
                    <w:spacing w:line="240" w:lineRule="auto"/>
                    <w:ind w:firstLineChars="0" w:firstLine="0"/>
                    <w:jc w:val="center"/>
                    <w:rPr>
                      <w:sz w:val="18"/>
                      <w:szCs w:val="18"/>
                    </w:rPr>
                  </w:pPr>
                  <w:r>
                    <w:rPr>
                      <w:sz w:val="18"/>
                      <w:szCs w:val="18"/>
                    </w:rPr>
                    <w:t>17.74</w:t>
                  </w:r>
                </w:p>
              </w:tc>
              <w:tc>
                <w:tcPr>
                  <w:tcW w:w="520" w:type="dxa"/>
                  <w:vAlign w:val="center"/>
                </w:tcPr>
                <w:p w14:paraId="6F73F814" w14:textId="77777777" w:rsidR="005161EE" w:rsidRDefault="00000000">
                  <w:pPr>
                    <w:pStyle w:val="Style5"/>
                    <w:snapToGrid w:val="0"/>
                    <w:spacing w:line="240" w:lineRule="auto"/>
                    <w:ind w:firstLineChars="0" w:firstLine="0"/>
                    <w:jc w:val="center"/>
                    <w:rPr>
                      <w:sz w:val="18"/>
                      <w:szCs w:val="18"/>
                    </w:rPr>
                  </w:pPr>
                  <w:r>
                    <w:rPr>
                      <w:sz w:val="18"/>
                      <w:szCs w:val="18"/>
                    </w:rPr>
                    <w:t>15.32</w:t>
                  </w:r>
                </w:p>
              </w:tc>
              <w:tc>
                <w:tcPr>
                  <w:tcW w:w="520" w:type="dxa"/>
                  <w:vAlign w:val="center"/>
                </w:tcPr>
                <w:p w14:paraId="4F0115BE" w14:textId="77777777" w:rsidR="005161EE" w:rsidRDefault="00000000">
                  <w:pPr>
                    <w:pStyle w:val="Style5"/>
                    <w:snapToGrid w:val="0"/>
                    <w:spacing w:line="240" w:lineRule="auto"/>
                    <w:ind w:firstLineChars="0" w:firstLine="0"/>
                    <w:jc w:val="center"/>
                    <w:rPr>
                      <w:sz w:val="18"/>
                      <w:szCs w:val="18"/>
                    </w:rPr>
                  </w:pPr>
                  <w:r>
                    <w:rPr>
                      <w:sz w:val="18"/>
                      <w:szCs w:val="18"/>
                    </w:rPr>
                    <w:t>10.48</w:t>
                  </w:r>
                </w:p>
              </w:tc>
              <w:tc>
                <w:tcPr>
                  <w:tcW w:w="520" w:type="dxa"/>
                  <w:vAlign w:val="center"/>
                </w:tcPr>
                <w:p w14:paraId="77AC0B3D" w14:textId="77777777" w:rsidR="005161EE" w:rsidRDefault="00000000">
                  <w:pPr>
                    <w:pStyle w:val="Style5"/>
                    <w:snapToGrid w:val="0"/>
                    <w:spacing w:line="240" w:lineRule="auto"/>
                    <w:ind w:firstLineChars="0" w:firstLine="0"/>
                    <w:jc w:val="center"/>
                    <w:rPr>
                      <w:sz w:val="18"/>
                      <w:szCs w:val="18"/>
                    </w:rPr>
                  </w:pPr>
                  <w:r>
                    <w:rPr>
                      <w:sz w:val="18"/>
                      <w:szCs w:val="18"/>
                    </w:rPr>
                    <w:t>6.45</w:t>
                  </w:r>
                </w:p>
              </w:tc>
              <w:tc>
                <w:tcPr>
                  <w:tcW w:w="451" w:type="dxa"/>
                  <w:vAlign w:val="center"/>
                </w:tcPr>
                <w:p w14:paraId="1E380E9C"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95" w:type="dxa"/>
                  <w:vAlign w:val="center"/>
                </w:tcPr>
                <w:p w14:paraId="67953C6E"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451" w:type="dxa"/>
                  <w:vAlign w:val="center"/>
                </w:tcPr>
                <w:p w14:paraId="633C25EB"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7" w:type="dxa"/>
                  <w:vAlign w:val="center"/>
                </w:tcPr>
                <w:p w14:paraId="1587A009"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0F132FD2"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71" w:type="dxa"/>
                  <w:vAlign w:val="center"/>
                </w:tcPr>
                <w:p w14:paraId="6E1E47C1"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20" w:type="dxa"/>
                  <w:vAlign w:val="center"/>
                </w:tcPr>
                <w:p w14:paraId="1AB3A75C"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540" w:type="dxa"/>
                  <w:vAlign w:val="center"/>
                </w:tcPr>
                <w:p w14:paraId="79282BCA" w14:textId="77777777" w:rsidR="005161EE" w:rsidRDefault="00000000">
                  <w:pPr>
                    <w:pStyle w:val="Style5"/>
                    <w:snapToGrid w:val="0"/>
                    <w:spacing w:line="240" w:lineRule="auto"/>
                    <w:ind w:firstLineChars="0" w:firstLine="0"/>
                    <w:jc w:val="center"/>
                    <w:rPr>
                      <w:sz w:val="18"/>
                      <w:szCs w:val="18"/>
                    </w:rPr>
                  </w:pPr>
                  <w:r>
                    <w:rPr>
                      <w:sz w:val="18"/>
                      <w:szCs w:val="18"/>
                    </w:rPr>
                    <w:t>2.42</w:t>
                  </w:r>
                </w:p>
              </w:tc>
              <w:tc>
                <w:tcPr>
                  <w:tcW w:w="451" w:type="dxa"/>
                  <w:vAlign w:val="center"/>
                </w:tcPr>
                <w:p w14:paraId="1524ED81" w14:textId="77777777" w:rsidR="005161EE" w:rsidRDefault="00000000">
                  <w:pPr>
                    <w:pStyle w:val="Style5"/>
                    <w:snapToGrid w:val="0"/>
                    <w:spacing w:line="240" w:lineRule="auto"/>
                    <w:ind w:firstLineChars="0" w:firstLine="0"/>
                    <w:jc w:val="center"/>
                    <w:rPr>
                      <w:sz w:val="18"/>
                      <w:szCs w:val="18"/>
                    </w:rPr>
                  </w:pPr>
                  <w:r>
                    <w:rPr>
                      <w:sz w:val="18"/>
                      <w:szCs w:val="18"/>
                    </w:rPr>
                    <w:t>0.81</w:t>
                  </w:r>
                </w:p>
              </w:tc>
            </w:tr>
            <w:tr w:rsidR="005161EE" w14:paraId="6E899D64" w14:textId="77777777">
              <w:trPr>
                <w:trHeight w:val="23"/>
                <w:tblHeader/>
              </w:trPr>
              <w:tc>
                <w:tcPr>
                  <w:tcW w:w="663" w:type="dxa"/>
                  <w:vAlign w:val="center"/>
                </w:tcPr>
                <w:p w14:paraId="6939BD60" w14:textId="77777777" w:rsidR="005161EE" w:rsidRDefault="00000000">
                  <w:pPr>
                    <w:pStyle w:val="Style5"/>
                    <w:snapToGrid w:val="0"/>
                    <w:spacing w:line="240" w:lineRule="auto"/>
                    <w:ind w:firstLineChars="0" w:firstLine="0"/>
                    <w:jc w:val="center"/>
                    <w:rPr>
                      <w:sz w:val="18"/>
                      <w:szCs w:val="18"/>
                    </w:rPr>
                  </w:pPr>
                  <w:r>
                    <w:rPr>
                      <w:sz w:val="18"/>
                      <w:szCs w:val="18"/>
                    </w:rPr>
                    <w:t>十一月</w:t>
                  </w:r>
                </w:p>
              </w:tc>
              <w:tc>
                <w:tcPr>
                  <w:tcW w:w="372" w:type="dxa"/>
                  <w:vAlign w:val="center"/>
                </w:tcPr>
                <w:p w14:paraId="6722FE70" w14:textId="77777777" w:rsidR="005161EE" w:rsidRDefault="00000000">
                  <w:pPr>
                    <w:pStyle w:val="Style5"/>
                    <w:snapToGrid w:val="0"/>
                    <w:spacing w:line="240" w:lineRule="auto"/>
                    <w:ind w:firstLineChars="0" w:firstLine="0"/>
                    <w:jc w:val="center"/>
                    <w:rPr>
                      <w:sz w:val="18"/>
                      <w:szCs w:val="18"/>
                    </w:rPr>
                  </w:pPr>
                  <w:r>
                    <w:rPr>
                      <w:sz w:val="18"/>
                      <w:szCs w:val="18"/>
                    </w:rPr>
                    <w:t>5.00</w:t>
                  </w:r>
                </w:p>
              </w:tc>
              <w:tc>
                <w:tcPr>
                  <w:tcW w:w="439" w:type="dxa"/>
                  <w:vAlign w:val="center"/>
                </w:tcPr>
                <w:p w14:paraId="4488047A" w14:textId="77777777" w:rsidR="005161EE" w:rsidRDefault="00000000">
                  <w:pPr>
                    <w:pStyle w:val="Style5"/>
                    <w:snapToGrid w:val="0"/>
                    <w:spacing w:line="240" w:lineRule="auto"/>
                    <w:ind w:firstLineChars="0" w:firstLine="0"/>
                    <w:jc w:val="center"/>
                    <w:rPr>
                      <w:sz w:val="18"/>
                      <w:szCs w:val="18"/>
                    </w:rPr>
                  </w:pPr>
                  <w:r>
                    <w:rPr>
                      <w:sz w:val="18"/>
                      <w:szCs w:val="18"/>
                    </w:rPr>
                    <w:t>10.83</w:t>
                  </w:r>
                </w:p>
              </w:tc>
              <w:tc>
                <w:tcPr>
                  <w:tcW w:w="491" w:type="dxa"/>
                  <w:vAlign w:val="center"/>
                </w:tcPr>
                <w:p w14:paraId="3120847A" w14:textId="77777777" w:rsidR="005161EE" w:rsidRDefault="00000000">
                  <w:pPr>
                    <w:pStyle w:val="Style5"/>
                    <w:snapToGrid w:val="0"/>
                    <w:spacing w:line="240" w:lineRule="auto"/>
                    <w:ind w:firstLineChars="0" w:firstLine="0"/>
                    <w:jc w:val="center"/>
                    <w:rPr>
                      <w:sz w:val="18"/>
                      <w:szCs w:val="18"/>
                    </w:rPr>
                  </w:pPr>
                  <w:r>
                    <w:rPr>
                      <w:sz w:val="18"/>
                      <w:szCs w:val="18"/>
                    </w:rPr>
                    <w:t>10.00</w:t>
                  </w:r>
                </w:p>
              </w:tc>
              <w:tc>
                <w:tcPr>
                  <w:tcW w:w="469" w:type="dxa"/>
                  <w:vAlign w:val="center"/>
                </w:tcPr>
                <w:p w14:paraId="47871316" w14:textId="77777777" w:rsidR="005161EE" w:rsidRDefault="00000000">
                  <w:pPr>
                    <w:pStyle w:val="Style5"/>
                    <w:snapToGrid w:val="0"/>
                    <w:spacing w:line="240" w:lineRule="auto"/>
                    <w:ind w:firstLineChars="0" w:firstLine="0"/>
                    <w:jc w:val="center"/>
                    <w:rPr>
                      <w:sz w:val="18"/>
                      <w:szCs w:val="18"/>
                    </w:rPr>
                  </w:pPr>
                  <w:r>
                    <w:rPr>
                      <w:sz w:val="18"/>
                      <w:szCs w:val="18"/>
                    </w:rPr>
                    <w:t>9.17</w:t>
                  </w:r>
                </w:p>
              </w:tc>
              <w:tc>
                <w:tcPr>
                  <w:tcW w:w="520" w:type="dxa"/>
                  <w:vAlign w:val="center"/>
                </w:tcPr>
                <w:p w14:paraId="23F419DF" w14:textId="77777777" w:rsidR="005161EE" w:rsidRDefault="00000000">
                  <w:pPr>
                    <w:pStyle w:val="Style5"/>
                    <w:snapToGrid w:val="0"/>
                    <w:spacing w:line="240" w:lineRule="auto"/>
                    <w:ind w:firstLineChars="0" w:firstLine="0"/>
                    <w:jc w:val="center"/>
                    <w:rPr>
                      <w:sz w:val="18"/>
                      <w:szCs w:val="18"/>
                    </w:rPr>
                  </w:pPr>
                  <w:r>
                    <w:rPr>
                      <w:sz w:val="18"/>
                      <w:szCs w:val="18"/>
                    </w:rPr>
                    <w:t>19.17</w:t>
                  </w:r>
                </w:p>
              </w:tc>
              <w:tc>
                <w:tcPr>
                  <w:tcW w:w="520" w:type="dxa"/>
                  <w:vAlign w:val="center"/>
                </w:tcPr>
                <w:p w14:paraId="6691428C" w14:textId="77777777" w:rsidR="005161EE" w:rsidRDefault="00000000">
                  <w:pPr>
                    <w:pStyle w:val="Style5"/>
                    <w:snapToGrid w:val="0"/>
                    <w:spacing w:line="240" w:lineRule="auto"/>
                    <w:ind w:firstLineChars="0" w:firstLine="0"/>
                    <w:jc w:val="center"/>
                    <w:rPr>
                      <w:sz w:val="18"/>
                      <w:szCs w:val="18"/>
                    </w:rPr>
                  </w:pPr>
                  <w:r>
                    <w:rPr>
                      <w:sz w:val="18"/>
                      <w:szCs w:val="18"/>
                    </w:rPr>
                    <w:t>6.67</w:t>
                  </w:r>
                </w:p>
              </w:tc>
              <w:tc>
                <w:tcPr>
                  <w:tcW w:w="520" w:type="dxa"/>
                  <w:vAlign w:val="center"/>
                </w:tcPr>
                <w:p w14:paraId="6DB2DA16" w14:textId="77777777" w:rsidR="005161EE" w:rsidRDefault="00000000">
                  <w:pPr>
                    <w:pStyle w:val="Style5"/>
                    <w:snapToGrid w:val="0"/>
                    <w:spacing w:line="240" w:lineRule="auto"/>
                    <w:ind w:firstLineChars="0" w:firstLine="0"/>
                    <w:jc w:val="center"/>
                    <w:rPr>
                      <w:sz w:val="18"/>
                      <w:szCs w:val="18"/>
                    </w:rPr>
                  </w:pPr>
                  <w:r>
                    <w:rPr>
                      <w:sz w:val="18"/>
                      <w:szCs w:val="18"/>
                    </w:rPr>
                    <w:t>8.33</w:t>
                  </w:r>
                </w:p>
              </w:tc>
              <w:tc>
                <w:tcPr>
                  <w:tcW w:w="520" w:type="dxa"/>
                  <w:vAlign w:val="center"/>
                </w:tcPr>
                <w:p w14:paraId="0165670C"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451" w:type="dxa"/>
                  <w:vAlign w:val="center"/>
                </w:tcPr>
                <w:p w14:paraId="2A2EDDF3" w14:textId="77777777" w:rsidR="005161EE" w:rsidRDefault="00000000">
                  <w:pPr>
                    <w:pStyle w:val="Style5"/>
                    <w:snapToGrid w:val="0"/>
                    <w:spacing w:line="240" w:lineRule="auto"/>
                    <w:ind w:firstLineChars="0" w:firstLine="0"/>
                    <w:jc w:val="center"/>
                    <w:rPr>
                      <w:sz w:val="18"/>
                      <w:szCs w:val="18"/>
                    </w:rPr>
                  </w:pPr>
                  <w:r>
                    <w:rPr>
                      <w:sz w:val="18"/>
                      <w:szCs w:val="18"/>
                    </w:rPr>
                    <w:t>5.00</w:t>
                  </w:r>
                </w:p>
              </w:tc>
              <w:tc>
                <w:tcPr>
                  <w:tcW w:w="495" w:type="dxa"/>
                  <w:vAlign w:val="center"/>
                </w:tcPr>
                <w:p w14:paraId="63057BA8" w14:textId="77777777" w:rsidR="005161EE" w:rsidRDefault="00000000">
                  <w:pPr>
                    <w:pStyle w:val="Style5"/>
                    <w:snapToGrid w:val="0"/>
                    <w:spacing w:line="240" w:lineRule="auto"/>
                    <w:ind w:firstLineChars="0" w:firstLine="0"/>
                    <w:jc w:val="center"/>
                    <w:rPr>
                      <w:sz w:val="18"/>
                      <w:szCs w:val="18"/>
                    </w:rPr>
                  </w:pPr>
                  <w:r>
                    <w:rPr>
                      <w:sz w:val="18"/>
                      <w:szCs w:val="18"/>
                    </w:rPr>
                    <w:t>0.83</w:t>
                  </w:r>
                </w:p>
              </w:tc>
              <w:tc>
                <w:tcPr>
                  <w:tcW w:w="451" w:type="dxa"/>
                  <w:vAlign w:val="center"/>
                </w:tcPr>
                <w:p w14:paraId="6465D334"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7" w:type="dxa"/>
                  <w:vAlign w:val="center"/>
                </w:tcPr>
                <w:p w14:paraId="31645B17" w14:textId="77777777" w:rsidR="005161EE" w:rsidRDefault="00000000">
                  <w:pPr>
                    <w:pStyle w:val="Style5"/>
                    <w:snapToGrid w:val="0"/>
                    <w:spacing w:line="240" w:lineRule="auto"/>
                    <w:ind w:firstLineChars="0" w:firstLine="0"/>
                    <w:jc w:val="center"/>
                    <w:rPr>
                      <w:sz w:val="18"/>
                      <w:szCs w:val="18"/>
                    </w:rPr>
                  </w:pPr>
                  <w:r>
                    <w:rPr>
                      <w:sz w:val="18"/>
                      <w:szCs w:val="18"/>
                    </w:rPr>
                    <w:t>1.67</w:t>
                  </w:r>
                </w:p>
              </w:tc>
              <w:tc>
                <w:tcPr>
                  <w:tcW w:w="520" w:type="dxa"/>
                  <w:vAlign w:val="center"/>
                </w:tcPr>
                <w:p w14:paraId="72075C17" w14:textId="77777777" w:rsidR="005161EE" w:rsidRDefault="00000000">
                  <w:pPr>
                    <w:pStyle w:val="Style5"/>
                    <w:snapToGrid w:val="0"/>
                    <w:spacing w:line="240" w:lineRule="auto"/>
                    <w:ind w:firstLineChars="0" w:firstLine="0"/>
                    <w:jc w:val="center"/>
                    <w:rPr>
                      <w:sz w:val="18"/>
                      <w:szCs w:val="18"/>
                    </w:rPr>
                  </w:pPr>
                  <w:r>
                    <w:rPr>
                      <w:sz w:val="18"/>
                      <w:szCs w:val="18"/>
                    </w:rPr>
                    <w:t>3.33</w:t>
                  </w:r>
                </w:p>
              </w:tc>
              <w:tc>
                <w:tcPr>
                  <w:tcW w:w="571" w:type="dxa"/>
                  <w:vAlign w:val="center"/>
                </w:tcPr>
                <w:p w14:paraId="1F64DD49" w14:textId="77777777" w:rsidR="005161EE" w:rsidRDefault="00000000">
                  <w:pPr>
                    <w:pStyle w:val="Style5"/>
                    <w:snapToGrid w:val="0"/>
                    <w:spacing w:line="240" w:lineRule="auto"/>
                    <w:ind w:firstLineChars="0" w:firstLine="0"/>
                    <w:jc w:val="center"/>
                    <w:rPr>
                      <w:sz w:val="18"/>
                      <w:szCs w:val="18"/>
                    </w:rPr>
                  </w:pPr>
                  <w:r>
                    <w:rPr>
                      <w:sz w:val="18"/>
                      <w:szCs w:val="18"/>
                    </w:rPr>
                    <w:t>2.50</w:t>
                  </w:r>
                </w:p>
              </w:tc>
              <w:tc>
                <w:tcPr>
                  <w:tcW w:w="520" w:type="dxa"/>
                  <w:vAlign w:val="center"/>
                </w:tcPr>
                <w:p w14:paraId="7B8A07F7"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540" w:type="dxa"/>
                  <w:vAlign w:val="center"/>
                </w:tcPr>
                <w:p w14:paraId="796095C0" w14:textId="77777777" w:rsidR="005161EE" w:rsidRDefault="00000000">
                  <w:pPr>
                    <w:pStyle w:val="Style5"/>
                    <w:snapToGrid w:val="0"/>
                    <w:spacing w:line="240" w:lineRule="auto"/>
                    <w:ind w:firstLineChars="0" w:firstLine="0"/>
                    <w:jc w:val="center"/>
                    <w:rPr>
                      <w:sz w:val="18"/>
                      <w:szCs w:val="18"/>
                    </w:rPr>
                  </w:pPr>
                  <w:r>
                    <w:rPr>
                      <w:sz w:val="18"/>
                      <w:szCs w:val="18"/>
                    </w:rPr>
                    <w:t>7.50</w:t>
                  </w:r>
                </w:p>
              </w:tc>
              <w:tc>
                <w:tcPr>
                  <w:tcW w:w="451" w:type="dxa"/>
                  <w:vAlign w:val="center"/>
                </w:tcPr>
                <w:p w14:paraId="095DCCE2" w14:textId="77777777" w:rsidR="005161EE" w:rsidRDefault="00000000">
                  <w:pPr>
                    <w:pStyle w:val="Style5"/>
                    <w:snapToGrid w:val="0"/>
                    <w:spacing w:line="240" w:lineRule="auto"/>
                    <w:ind w:firstLineChars="0" w:firstLine="0"/>
                    <w:jc w:val="center"/>
                    <w:rPr>
                      <w:sz w:val="18"/>
                      <w:szCs w:val="18"/>
                    </w:rPr>
                  </w:pPr>
                  <w:r>
                    <w:rPr>
                      <w:sz w:val="18"/>
                      <w:szCs w:val="18"/>
                    </w:rPr>
                    <w:t>0.83</w:t>
                  </w:r>
                </w:p>
              </w:tc>
            </w:tr>
            <w:tr w:rsidR="005161EE" w14:paraId="66B2CA0C" w14:textId="77777777">
              <w:trPr>
                <w:trHeight w:val="23"/>
                <w:tblHeader/>
              </w:trPr>
              <w:tc>
                <w:tcPr>
                  <w:tcW w:w="663" w:type="dxa"/>
                  <w:vAlign w:val="center"/>
                </w:tcPr>
                <w:p w14:paraId="3067F460" w14:textId="77777777" w:rsidR="005161EE" w:rsidRDefault="00000000">
                  <w:pPr>
                    <w:pStyle w:val="Style5"/>
                    <w:snapToGrid w:val="0"/>
                    <w:spacing w:line="240" w:lineRule="auto"/>
                    <w:ind w:firstLineChars="0" w:firstLine="0"/>
                    <w:jc w:val="center"/>
                    <w:rPr>
                      <w:sz w:val="18"/>
                      <w:szCs w:val="18"/>
                    </w:rPr>
                  </w:pPr>
                  <w:r>
                    <w:rPr>
                      <w:sz w:val="18"/>
                      <w:szCs w:val="18"/>
                    </w:rPr>
                    <w:t>十二月</w:t>
                  </w:r>
                </w:p>
              </w:tc>
              <w:tc>
                <w:tcPr>
                  <w:tcW w:w="372" w:type="dxa"/>
                  <w:vAlign w:val="center"/>
                </w:tcPr>
                <w:p w14:paraId="1F16C1D9" w14:textId="77777777" w:rsidR="005161EE" w:rsidRDefault="00000000">
                  <w:pPr>
                    <w:pStyle w:val="Style5"/>
                    <w:snapToGrid w:val="0"/>
                    <w:spacing w:line="240" w:lineRule="auto"/>
                    <w:ind w:firstLineChars="0" w:firstLine="0"/>
                    <w:jc w:val="center"/>
                    <w:rPr>
                      <w:sz w:val="18"/>
                      <w:szCs w:val="18"/>
                    </w:rPr>
                  </w:pPr>
                  <w:r>
                    <w:rPr>
                      <w:sz w:val="18"/>
                      <w:szCs w:val="18"/>
                    </w:rPr>
                    <w:t>8.06</w:t>
                  </w:r>
                </w:p>
              </w:tc>
              <w:tc>
                <w:tcPr>
                  <w:tcW w:w="439" w:type="dxa"/>
                  <w:vAlign w:val="center"/>
                </w:tcPr>
                <w:p w14:paraId="4717536F" w14:textId="77777777" w:rsidR="005161EE" w:rsidRDefault="00000000">
                  <w:pPr>
                    <w:pStyle w:val="Style5"/>
                    <w:snapToGrid w:val="0"/>
                    <w:spacing w:line="240" w:lineRule="auto"/>
                    <w:ind w:firstLineChars="0" w:firstLine="0"/>
                    <w:jc w:val="center"/>
                    <w:rPr>
                      <w:sz w:val="18"/>
                      <w:szCs w:val="18"/>
                    </w:rPr>
                  </w:pPr>
                  <w:r>
                    <w:rPr>
                      <w:sz w:val="18"/>
                      <w:szCs w:val="18"/>
                    </w:rPr>
                    <w:t>8.06</w:t>
                  </w:r>
                </w:p>
              </w:tc>
              <w:tc>
                <w:tcPr>
                  <w:tcW w:w="491" w:type="dxa"/>
                  <w:vAlign w:val="center"/>
                </w:tcPr>
                <w:p w14:paraId="64E8AC9A" w14:textId="77777777" w:rsidR="005161EE" w:rsidRDefault="00000000">
                  <w:pPr>
                    <w:pStyle w:val="Style5"/>
                    <w:snapToGrid w:val="0"/>
                    <w:spacing w:line="240" w:lineRule="auto"/>
                    <w:ind w:firstLineChars="0" w:firstLine="0"/>
                    <w:jc w:val="center"/>
                    <w:rPr>
                      <w:sz w:val="18"/>
                      <w:szCs w:val="18"/>
                    </w:rPr>
                  </w:pPr>
                  <w:r>
                    <w:rPr>
                      <w:sz w:val="18"/>
                      <w:szCs w:val="18"/>
                    </w:rPr>
                    <w:t>14.52</w:t>
                  </w:r>
                </w:p>
              </w:tc>
              <w:tc>
                <w:tcPr>
                  <w:tcW w:w="469" w:type="dxa"/>
                  <w:vAlign w:val="center"/>
                </w:tcPr>
                <w:p w14:paraId="4D3283A2" w14:textId="77777777" w:rsidR="005161EE" w:rsidRDefault="00000000">
                  <w:pPr>
                    <w:pStyle w:val="Style5"/>
                    <w:snapToGrid w:val="0"/>
                    <w:spacing w:line="240" w:lineRule="auto"/>
                    <w:ind w:firstLineChars="0" w:firstLine="0"/>
                    <w:jc w:val="center"/>
                    <w:rPr>
                      <w:sz w:val="18"/>
                      <w:szCs w:val="18"/>
                    </w:rPr>
                  </w:pPr>
                  <w:r>
                    <w:rPr>
                      <w:sz w:val="18"/>
                      <w:szCs w:val="18"/>
                    </w:rPr>
                    <w:t>8.06</w:t>
                  </w:r>
                </w:p>
              </w:tc>
              <w:tc>
                <w:tcPr>
                  <w:tcW w:w="520" w:type="dxa"/>
                  <w:vAlign w:val="center"/>
                </w:tcPr>
                <w:p w14:paraId="25F0C913" w14:textId="77777777" w:rsidR="005161EE" w:rsidRDefault="00000000">
                  <w:pPr>
                    <w:pStyle w:val="Style5"/>
                    <w:snapToGrid w:val="0"/>
                    <w:spacing w:line="240" w:lineRule="auto"/>
                    <w:ind w:firstLineChars="0" w:firstLine="0"/>
                    <w:jc w:val="center"/>
                    <w:rPr>
                      <w:sz w:val="18"/>
                      <w:szCs w:val="18"/>
                    </w:rPr>
                  </w:pPr>
                  <w:r>
                    <w:rPr>
                      <w:sz w:val="18"/>
                      <w:szCs w:val="18"/>
                    </w:rPr>
                    <w:t>16.13</w:t>
                  </w:r>
                </w:p>
              </w:tc>
              <w:tc>
                <w:tcPr>
                  <w:tcW w:w="520" w:type="dxa"/>
                  <w:vAlign w:val="center"/>
                </w:tcPr>
                <w:p w14:paraId="215EB4F9" w14:textId="77777777" w:rsidR="005161EE" w:rsidRDefault="00000000">
                  <w:pPr>
                    <w:pStyle w:val="Style5"/>
                    <w:snapToGrid w:val="0"/>
                    <w:spacing w:line="240" w:lineRule="auto"/>
                    <w:ind w:firstLineChars="0" w:firstLine="0"/>
                    <w:jc w:val="center"/>
                    <w:rPr>
                      <w:sz w:val="18"/>
                      <w:szCs w:val="18"/>
                    </w:rPr>
                  </w:pPr>
                  <w:r>
                    <w:rPr>
                      <w:sz w:val="18"/>
                      <w:szCs w:val="18"/>
                    </w:rPr>
                    <w:t>16.13</w:t>
                  </w:r>
                </w:p>
              </w:tc>
              <w:tc>
                <w:tcPr>
                  <w:tcW w:w="520" w:type="dxa"/>
                  <w:vAlign w:val="center"/>
                </w:tcPr>
                <w:p w14:paraId="49516A7B" w14:textId="77777777" w:rsidR="005161EE" w:rsidRDefault="00000000">
                  <w:pPr>
                    <w:pStyle w:val="Style5"/>
                    <w:snapToGrid w:val="0"/>
                    <w:spacing w:line="240" w:lineRule="auto"/>
                    <w:ind w:firstLineChars="0" w:firstLine="0"/>
                    <w:jc w:val="center"/>
                    <w:rPr>
                      <w:sz w:val="18"/>
                      <w:szCs w:val="18"/>
                    </w:rPr>
                  </w:pPr>
                  <w:r>
                    <w:rPr>
                      <w:sz w:val="18"/>
                      <w:szCs w:val="18"/>
                    </w:rPr>
                    <w:t>7.26</w:t>
                  </w:r>
                </w:p>
              </w:tc>
              <w:tc>
                <w:tcPr>
                  <w:tcW w:w="520" w:type="dxa"/>
                  <w:vAlign w:val="center"/>
                </w:tcPr>
                <w:p w14:paraId="536EC919" w14:textId="77777777" w:rsidR="005161EE" w:rsidRDefault="00000000">
                  <w:pPr>
                    <w:pStyle w:val="Style5"/>
                    <w:snapToGrid w:val="0"/>
                    <w:spacing w:line="240" w:lineRule="auto"/>
                    <w:ind w:firstLineChars="0" w:firstLine="0"/>
                    <w:jc w:val="center"/>
                    <w:rPr>
                      <w:sz w:val="18"/>
                      <w:szCs w:val="18"/>
                    </w:rPr>
                  </w:pPr>
                  <w:r>
                    <w:rPr>
                      <w:sz w:val="18"/>
                      <w:szCs w:val="18"/>
                    </w:rPr>
                    <w:t>2.42</w:t>
                  </w:r>
                </w:p>
              </w:tc>
              <w:tc>
                <w:tcPr>
                  <w:tcW w:w="451" w:type="dxa"/>
                  <w:vAlign w:val="center"/>
                </w:tcPr>
                <w:p w14:paraId="5C25AACF"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95" w:type="dxa"/>
                  <w:vAlign w:val="center"/>
                </w:tcPr>
                <w:p w14:paraId="2C16A22A"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451" w:type="dxa"/>
                  <w:vAlign w:val="center"/>
                </w:tcPr>
                <w:p w14:paraId="7B57EC5D"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47" w:type="dxa"/>
                  <w:vAlign w:val="center"/>
                </w:tcPr>
                <w:p w14:paraId="77139415" w14:textId="77777777" w:rsidR="005161EE" w:rsidRDefault="00000000">
                  <w:pPr>
                    <w:pStyle w:val="Style5"/>
                    <w:snapToGrid w:val="0"/>
                    <w:spacing w:line="240" w:lineRule="auto"/>
                    <w:ind w:firstLineChars="0" w:firstLine="0"/>
                    <w:jc w:val="center"/>
                    <w:rPr>
                      <w:sz w:val="18"/>
                      <w:szCs w:val="18"/>
                    </w:rPr>
                  </w:pPr>
                  <w:r>
                    <w:rPr>
                      <w:sz w:val="18"/>
                      <w:szCs w:val="18"/>
                    </w:rPr>
                    <w:t>0.00</w:t>
                  </w:r>
                </w:p>
              </w:tc>
              <w:tc>
                <w:tcPr>
                  <w:tcW w:w="520" w:type="dxa"/>
                  <w:vAlign w:val="center"/>
                </w:tcPr>
                <w:p w14:paraId="4524E3D6" w14:textId="77777777" w:rsidR="005161EE" w:rsidRDefault="00000000">
                  <w:pPr>
                    <w:pStyle w:val="Style5"/>
                    <w:snapToGrid w:val="0"/>
                    <w:spacing w:line="240" w:lineRule="auto"/>
                    <w:ind w:firstLineChars="0" w:firstLine="0"/>
                    <w:jc w:val="center"/>
                    <w:rPr>
                      <w:sz w:val="18"/>
                      <w:szCs w:val="18"/>
                    </w:rPr>
                  </w:pPr>
                  <w:r>
                    <w:rPr>
                      <w:sz w:val="18"/>
                      <w:szCs w:val="18"/>
                    </w:rPr>
                    <w:t>0.81</w:t>
                  </w:r>
                </w:p>
              </w:tc>
              <w:tc>
                <w:tcPr>
                  <w:tcW w:w="571" w:type="dxa"/>
                  <w:vAlign w:val="center"/>
                </w:tcPr>
                <w:p w14:paraId="33456C79"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520" w:type="dxa"/>
                  <w:vAlign w:val="center"/>
                </w:tcPr>
                <w:p w14:paraId="095F2EBC" w14:textId="77777777" w:rsidR="005161EE" w:rsidRDefault="00000000">
                  <w:pPr>
                    <w:pStyle w:val="Style5"/>
                    <w:snapToGrid w:val="0"/>
                    <w:spacing w:line="240" w:lineRule="auto"/>
                    <w:ind w:firstLineChars="0" w:firstLine="0"/>
                    <w:jc w:val="center"/>
                    <w:rPr>
                      <w:sz w:val="18"/>
                      <w:szCs w:val="18"/>
                    </w:rPr>
                  </w:pPr>
                  <w:r>
                    <w:rPr>
                      <w:sz w:val="18"/>
                      <w:szCs w:val="18"/>
                    </w:rPr>
                    <w:t>6.45</w:t>
                  </w:r>
                </w:p>
              </w:tc>
              <w:tc>
                <w:tcPr>
                  <w:tcW w:w="540" w:type="dxa"/>
                  <w:vAlign w:val="center"/>
                </w:tcPr>
                <w:p w14:paraId="23908E6F" w14:textId="77777777" w:rsidR="005161EE" w:rsidRDefault="00000000">
                  <w:pPr>
                    <w:pStyle w:val="Style5"/>
                    <w:snapToGrid w:val="0"/>
                    <w:spacing w:line="240" w:lineRule="auto"/>
                    <w:ind w:firstLineChars="0" w:firstLine="0"/>
                    <w:jc w:val="center"/>
                    <w:rPr>
                      <w:sz w:val="18"/>
                      <w:szCs w:val="18"/>
                    </w:rPr>
                  </w:pPr>
                  <w:r>
                    <w:rPr>
                      <w:sz w:val="18"/>
                      <w:szCs w:val="18"/>
                    </w:rPr>
                    <w:t>3.23</w:t>
                  </w:r>
                </w:p>
              </w:tc>
              <w:tc>
                <w:tcPr>
                  <w:tcW w:w="451" w:type="dxa"/>
                  <w:vAlign w:val="center"/>
                </w:tcPr>
                <w:p w14:paraId="7BB4EB46" w14:textId="77777777" w:rsidR="005161EE" w:rsidRDefault="00000000">
                  <w:pPr>
                    <w:pStyle w:val="Style5"/>
                    <w:snapToGrid w:val="0"/>
                    <w:spacing w:line="240" w:lineRule="auto"/>
                    <w:ind w:firstLineChars="0" w:firstLine="0"/>
                    <w:jc w:val="center"/>
                    <w:rPr>
                      <w:sz w:val="18"/>
                      <w:szCs w:val="18"/>
                    </w:rPr>
                  </w:pPr>
                  <w:r>
                    <w:rPr>
                      <w:sz w:val="18"/>
                      <w:szCs w:val="18"/>
                    </w:rPr>
                    <w:t>4.03</w:t>
                  </w:r>
                </w:p>
              </w:tc>
            </w:tr>
          </w:tbl>
          <w:p w14:paraId="73FE24AB" w14:textId="77777777" w:rsidR="005161EE" w:rsidRDefault="00000000">
            <w:pPr>
              <w:pStyle w:val="af6"/>
              <w:spacing w:line="240" w:lineRule="auto"/>
              <w:rPr>
                <w:bCs w:val="0"/>
                <w:szCs w:val="24"/>
              </w:rPr>
            </w:pPr>
            <w:bookmarkStart w:id="156" w:name="_Toc21334"/>
            <w:bookmarkStart w:id="157" w:name="_Toc18277"/>
            <w:bookmarkStart w:id="158" w:name="_Toc26403"/>
            <w:r>
              <w:rPr>
                <w:bCs w:val="0"/>
                <w:szCs w:val="24"/>
              </w:rPr>
              <w:t>表</w:t>
            </w:r>
            <w:r>
              <w:rPr>
                <w:rFonts w:hint="eastAsia"/>
                <w:bCs w:val="0"/>
                <w:szCs w:val="24"/>
              </w:rPr>
              <w:t>51</w:t>
            </w:r>
            <w:r>
              <w:rPr>
                <w:bCs w:val="0"/>
                <w:szCs w:val="24"/>
              </w:rPr>
              <w:t xml:space="preserve">   </w:t>
            </w:r>
            <w:r>
              <w:rPr>
                <w:bCs w:val="0"/>
                <w:szCs w:val="24"/>
              </w:rPr>
              <w:t>南昌市</w:t>
            </w:r>
            <w:bookmarkEnd w:id="156"/>
            <w:r>
              <w:rPr>
                <w:bCs w:val="0"/>
                <w:szCs w:val="24"/>
              </w:rPr>
              <w:t>年均风频的季变化及年均风频</w:t>
            </w:r>
            <w:bookmarkEnd w:id="157"/>
            <w:bookmarkEnd w:id="158"/>
          </w:p>
          <w:tbl>
            <w:tblPr>
              <w:tblW w:w="14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681"/>
              <w:gridCol w:w="681"/>
              <w:gridCol w:w="800"/>
              <w:gridCol w:w="800"/>
              <w:gridCol w:w="800"/>
              <w:gridCol w:w="806"/>
              <w:gridCol w:w="803"/>
              <w:gridCol w:w="677"/>
              <w:gridCol w:w="677"/>
              <w:gridCol w:w="685"/>
              <w:gridCol w:w="677"/>
              <w:gridCol w:w="788"/>
              <w:gridCol w:w="677"/>
              <w:gridCol w:w="836"/>
              <w:gridCol w:w="677"/>
              <w:gridCol w:w="776"/>
              <w:gridCol w:w="677"/>
            </w:tblGrid>
            <w:tr w:rsidR="005161EE" w14:paraId="153088F7" w14:textId="77777777">
              <w:trPr>
                <w:trHeight w:val="312"/>
              </w:trPr>
              <w:tc>
                <w:tcPr>
                  <w:tcW w:w="1702" w:type="dxa"/>
                  <w:tcBorders>
                    <w:tl2br w:val="single" w:sz="4" w:space="0" w:color="auto"/>
                  </w:tcBorders>
                  <w:vAlign w:val="center"/>
                </w:tcPr>
                <w:p w14:paraId="77D1AD0D" w14:textId="77777777" w:rsidR="005161EE" w:rsidRDefault="00000000">
                  <w:pPr>
                    <w:pStyle w:val="Style5"/>
                    <w:snapToGrid w:val="0"/>
                    <w:ind w:firstLineChars="0" w:firstLine="0"/>
                    <w:jc w:val="center"/>
                    <w:rPr>
                      <w:szCs w:val="21"/>
                    </w:rPr>
                  </w:pPr>
                  <w:r>
                    <w:rPr>
                      <w:szCs w:val="21"/>
                    </w:rPr>
                    <w:t xml:space="preserve">        </w:t>
                  </w:r>
                  <w:r>
                    <w:rPr>
                      <w:szCs w:val="21"/>
                    </w:rPr>
                    <w:t>风向</w:t>
                  </w:r>
                  <w:r>
                    <w:rPr>
                      <w:szCs w:val="21"/>
                    </w:rPr>
                    <w:t xml:space="preserve"> </w:t>
                  </w:r>
                </w:p>
                <w:p w14:paraId="41E8D285" w14:textId="77777777" w:rsidR="005161EE" w:rsidRDefault="00000000">
                  <w:pPr>
                    <w:pStyle w:val="Style5"/>
                    <w:snapToGrid w:val="0"/>
                    <w:ind w:firstLineChars="0" w:firstLine="0"/>
                    <w:jc w:val="center"/>
                    <w:rPr>
                      <w:szCs w:val="21"/>
                    </w:rPr>
                  </w:pPr>
                  <w:r>
                    <w:rPr>
                      <w:szCs w:val="21"/>
                    </w:rPr>
                    <w:t>风频（</w:t>
                  </w:r>
                  <w:r>
                    <w:rPr>
                      <w:szCs w:val="21"/>
                    </w:rPr>
                    <w:t>%</w:t>
                  </w:r>
                  <w:r>
                    <w:rPr>
                      <w:szCs w:val="21"/>
                    </w:rPr>
                    <w:t>）</w:t>
                  </w:r>
                  <w:r>
                    <w:rPr>
                      <w:szCs w:val="21"/>
                    </w:rPr>
                    <w:t xml:space="preserve"> </w:t>
                  </w:r>
                </w:p>
              </w:tc>
              <w:tc>
                <w:tcPr>
                  <w:tcW w:w="681" w:type="dxa"/>
                  <w:vAlign w:val="center"/>
                </w:tcPr>
                <w:p w14:paraId="1BE10977" w14:textId="77777777" w:rsidR="005161EE" w:rsidRDefault="00000000">
                  <w:pPr>
                    <w:pStyle w:val="Style5"/>
                    <w:snapToGrid w:val="0"/>
                    <w:ind w:firstLineChars="0" w:firstLine="0"/>
                    <w:jc w:val="center"/>
                    <w:rPr>
                      <w:szCs w:val="21"/>
                    </w:rPr>
                  </w:pPr>
                  <w:r>
                    <w:rPr>
                      <w:szCs w:val="21"/>
                    </w:rPr>
                    <w:t>N</w:t>
                  </w:r>
                </w:p>
              </w:tc>
              <w:tc>
                <w:tcPr>
                  <w:tcW w:w="681" w:type="dxa"/>
                  <w:vAlign w:val="center"/>
                </w:tcPr>
                <w:p w14:paraId="2334E935" w14:textId="77777777" w:rsidR="005161EE" w:rsidRDefault="00000000">
                  <w:pPr>
                    <w:pStyle w:val="Style5"/>
                    <w:snapToGrid w:val="0"/>
                    <w:ind w:firstLineChars="0" w:firstLine="0"/>
                    <w:jc w:val="center"/>
                    <w:rPr>
                      <w:szCs w:val="21"/>
                    </w:rPr>
                  </w:pPr>
                  <w:r>
                    <w:rPr>
                      <w:szCs w:val="21"/>
                    </w:rPr>
                    <w:t>NNE</w:t>
                  </w:r>
                </w:p>
              </w:tc>
              <w:tc>
                <w:tcPr>
                  <w:tcW w:w="800" w:type="dxa"/>
                  <w:vAlign w:val="center"/>
                </w:tcPr>
                <w:p w14:paraId="3FE35AF7" w14:textId="77777777" w:rsidR="005161EE" w:rsidRDefault="00000000">
                  <w:pPr>
                    <w:pStyle w:val="Style5"/>
                    <w:snapToGrid w:val="0"/>
                    <w:ind w:firstLineChars="0" w:firstLine="0"/>
                    <w:jc w:val="center"/>
                    <w:rPr>
                      <w:szCs w:val="21"/>
                    </w:rPr>
                  </w:pPr>
                  <w:r>
                    <w:rPr>
                      <w:szCs w:val="21"/>
                    </w:rPr>
                    <w:t>NE</w:t>
                  </w:r>
                </w:p>
              </w:tc>
              <w:tc>
                <w:tcPr>
                  <w:tcW w:w="800" w:type="dxa"/>
                  <w:vAlign w:val="center"/>
                </w:tcPr>
                <w:p w14:paraId="10257EDD" w14:textId="77777777" w:rsidR="005161EE" w:rsidRDefault="00000000">
                  <w:pPr>
                    <w:pStyle w:val="Style5"/>
                    <w:snapToGrid w:val="0"/>
                    <w:ind w:firstLineChars="0" w:firstLine="0"/>
                    <w:jc w:val="center"/>
                    <w:rPr>
                      <w:szCs w:val="21"/>
                    </w:rPr>
                  </w:pPr>
                  <w:r>
                    <w:rPr>
                      <w:szCs w:val="21"/>
                    </w:rPr>
                    <w:t>ENE</w:t>
                  </w:r>
                </w:p>
              </w:tc>
              <w:tc>
                <w:tcPr>
                  <w:tcW w:w="800" w:type="dxa"/>
                  <w:vAlign w:val="center"/>
                </w:tcPr>
                <w:p w14:paraId="0980A28E" w14:textId="77777777" w:rsidR="005161EE" w:rsidRDefault="00000000">
                  <w:pPr>
                    <w:pStyle w:val="Style5"/>
                    <w:snapToGrid w:val="0"/>
                    <w:ind w:firstLineChars="0" w:firstLine="0"/>
                    <w:jc w:val="center"/>
                    <w:rPr>
                      <w:szCs w:val="21"/>
                    </w:rPr>
                  </w:pPr>
                  <w:r>
                    <w:rPr>
                      <w:szCs w:val="21"/>
                    </w:rPr>
                    <w:t>E</w:t>
                  </w:r>
                </w:p>
              </w:tc>
              <w:tc>
                <w:tcPr>
                  <w:tcW w:w="806" w:type="dxa"/>
                  <w:vAlign w:val="center"/>
                </w:tcPr>
                <w:p w14:paraId="26E8D2E4" w14:textId="77777777" w:rsidR="005161EE" w:rsidRDefault="00000000">
                  <w:pPr>
                    <w:pStyle w:val="Style5"/>
                    <w:snapToGrid w:val="0"/>
                    <w:ind w:firstLineChars="0" w:firstLine="0"/>
                    <w:jc w:val="center"/>
                    <w:rPr>
                      <w:szCs w:val="21"/>
                    </w:rPr>
                  </w:pPr>
                  <w:r>
                    <w:rPr>
                      <w:szCs w:val="21"/>
                    </w:rPr>
                    <w:t>ESE</w:t>
                  </w:r>
                </w:p>
              </w:tc>
              <w:tc>
                <w:tcPr>
                  <w:tcW w:w="803" w:type="dxa"/>
                  <w:vAlign w:val="center"/>
                </w:tcPr>
                <w:p w14:paraId="4CEF3C3C" w14:textId="77777777" w:rsidR="005161EE" w:rsidRDefault="00000000">
                  <w:pPr>
                    <w:pStyle w:val="Style5"/>
                    <w:snapToGrid w:val="0"/>
                    <w:ind w:firstLineChars="0" w:firstLine="0"/>
                    <w:jc w:val="center"/>
                    <w:rPr>
                      <w:szCs w:val="21"/>
                    </w:rPr>
                  </w:pPr>
                  <w:r>
                    <w:rPr>
                      <w:szCs w:val="21"/>
                    </w:rPr>
                    <w:t>SE</w:t>
                  </w:r>
                </w:p>
              </w:tc>
              <w:tc>
                <w:tcPr>
                  <w:tcW w:w="677" w:type="dxa"/>
                  <w:vAlign w:val="center"/>
                </w:tcPr>
                <w:p w14:paraId="10E6A79C" w14:textId="77777777" w:rsidR="005161EE" w:rsidRDefault="00000000">
                  <w:pPr>
                    <w:pStyle w:val="Style5"/>
                    <w:snapToGrid w:val="0"/>
                    <w:ind w:firstLineChars="0" w:firstLine="0"/>
                    <w:jc w:val="center"/>
                    <w:rPr>
                      <w:szCs w:val="21"/>
                    </w:rPr>
                  </w:pPr>
                  <w:r>
                    <w:rPr>
                      <w:szCs w:val="21"/>
                    </w:rPr>
                    <w:t>SSE</w:t>
                  </w:r>
                </w:p>
              </w:tc>
              <w:tc>
                <w:tcPr>
                  <w:tcW w:w="677" w:type="dxa"/>
                  <w:vAlign w:val="center"/>
                </w:tcPr>
                <w:p w14:paraId="7BB8CF07" w14:textId="77777777" w:rsidR="005161EE" w:rsidRDefault="00000000">
                  <w:pPr>
                    <w:pStyle w:val="Style5"/>
                    <w:snapToGrid w:val="0"/>
                    <w:ind w:firstLineChars="0" w:firstLine="0"/>
                    <w:jc w:val="center"/>
                    <w:rPr>
                      <w:szCs w:val="21"/>
                    </w:rPr>
                  </w:pPr>
                  <w:r>
                    <w:rPr>
                      <w:szCs w:val="21"/>
                    </w:rPr>
                    <w:t>S</w:t>
                  </w:r>
                </w:p>
              </w:tc>
              <w:tc>
                <w:tcPr>
                  <w:tcW w:w="685" w:type="dxa"/>
                  <w:vAlign w:val="center"/>
                </w:tcPr>
                <w:p w14:paraId="7BEB4B0E" w14:textId="77777777" w:rsidR="005161EE" w:rsidRDefault="00000000">
                  <w:pPr>
                    <w:pStyle w:val="Style5"/>
                    <w:snapToGrid w:val="0"/>
                    <w:ind w:firstLineChars="0" w:firstLine="0"/>
                    <w:jc w:val="center"/>
                    <w:rPr>
                      <w:szCs w:val="21"/>
                    </w:rPr>
                  </w:pPr>
                  <w:r>
                    <w:rPr>
                      <w:szCs w:val="21"/>
                    </w:rPr>
                    <w:t>SSW</w:t>
                  </w:r>
                </w:p>
              </w:tc>
              <w:tc>
                <w:tcPr>
                  <w:tcW w:w="677" w:type="dxa"/>
                  <w:vAlign w:val="center"/>
                </w:tcPr>
                <w:p w14:paraId="0CAB60AF" w14:textId="77777777" w:rsidR="005161EE" w:rsidRDefault="00000000">
                  <w:pPr>
                    <w:pStyle w:val="Style5"/>
                    <w:snapToGrid w:val="0"/>
                    <w:ind w:firstLineChars="0" w:firstLine="0"/>
                    <w:jc w:val="center"/>
                    <w:rPr>
                      <w:szCs w:val="21"/>
                    </w:rPr>
                  </w:pPr>
                  <w:r>
                    <w:rPr>
                      <w:szCs w:val="21"/>
                    </w:rPr>
                    <w:t>SW</w:t>
                  </w:r>
                </w:p>
              </w:tc>
              <w:tc>
                <w:tcPr>
                  <w:tcW w:w="788" w:type="dxa"/>
                  <w:vAlign w:val="center"/>
                </w:tcPr>
                <w:p w14:paraId="25A8D226" w14:textId="77777777" w:rsidR="005161EE" w:rsidRDefault="00000000">
                  <w:pPr>
                    <w:pStyle w:val="Style5"/>
                    <w:snapToGrid w:val="0"/>
                    <w:ind w:firstLineChars="0" w:firstLine="0"/>
                    <w:jc w:val="center"/>
                    <w:rPr>
                      <w:szCs w:val="21"/>
                    </w:rPr>
                  </w:pPr>
                  <w:r>
                    <w:rPr>
                      <w:szCs w:val="21"/>
                    </w:rPr>
                    <w:t>WSW</w:t>
                  </w:r>
                </w:p>
              </w:tc>
              <w:tc>
                <w:tcPr>
                  <w:tcW w:w="677" w:type="dxa"/>
                  <w:vAlign w:val="center"/>
                </w:tcPr>
                <w:p w14:paraId="5892B499" w14:textId="77777777" w:rsidR="005161EE" w:rsidRDefault="00000000">
                  <w:pPr>
                    <w:pStyle w:val="Style5"/>
                    <w:snapToGrid w:val="0"/>
                    <w:ind w:firstLineChars="0" w:firstLine="0"/>
                    <w:jc w:val="center"/>
                    <w:rPr>
                      <w:szCs w:val="21"/>
                    </w:rPr>
                  </w:pPr>
                  <w:r>
                    <w:rPr>
                      <w:szCs w:val="21"/>
                    </w:rPr>
                    <w:t>W</w:t>
                  </w:r>
                </w:p>
              </w:tc>
              <w:tc>
                <w:tcPr>
                  <w:tcW w:w="836" w:type="dxa"/>
                  <w:vAlign w:val="center"/>
                </w:tcPr>
                <w:p w14:paraId="0F2745A6" w14:textId="77777777" w:rsidR="005161EE" w:rsidRDefault="00000000">
                  <w:pPr>
                    <w:pStyle w:val="Style5"/>
                    <w:snapToGrid w:val="0"/>
                    <w:ind w:firstLineChars="0" w:firstLine="0"/>
                    <w:jc w:val="center"/>
                    <w:rPr>
                      <w:szCs w:val="21"/>
                    </w:rPr>
                  </w:pPr>
                  <w:r>
                    <w:rPr>
                      <w:szCs w:val="21"/>
                    </w:rPr>
                    <w:t>WNW</w:t>
                  </w:r>
                </w:p>
              </w:tc>
              <w:tc>
                <w:tcPr>
                  <w:tcW w:w="677" w:type="dxa"/>
                  <w:vAlign w:val="center"/>
                </w:tcPr>
                <w:p w14:paraId="70A7B2A4" w14:textId="77777777" w:rsidR="005161EE" w:rsidRDefault="00000000">
                  <w:pPr>
                    <w:pStyle w:val="Style5"/>
                    <w:snapToGrid w:val="0"/>
                    <w:ind w:firstLineChars="0" w:firstLine="0"/>
                    <w:jc w:val="center"/>
                    <w:rPr>
                      <w:szCs w:val="21"/>
                    </w:rPr>
                  </w:pPr>
                  <w:r>
                    <w:rPr>
                      <w:szCs w:val="21"/>
                    </w:rPr>
                    <w:t>NW</w:t>
                  </w:r>
                </w:p>
              </w:tc>
              <w:tc>
                <w:tcPr>
                  <w:tcW w:w="776" w:type="dxa"/>
                  <w:vAlign w:val="center"/>
                </w:tcPr>
                <w:p w14:paraId="6C7D2667" w14:textId="77777777" w:rsidR="005161EE" w:rsidRDefault="00000000">
                  <w:pPr>
                    <w:pStyle w:val="Style5"/>
                    <w:snapToGrid w:val="0"/>
                    <w:ind w:firstLineChars="0" w:firstLine="0"/>
                    <w:jc w:val="center"/>
                    <w:rPr>
                      <w:szCs w:val="21"/>
                    </w:rPr>
                  </w:pPr>
                  <w:r>
                    <w:rPr>
                      <w:szCs w:val="21"/>
                    </w:rPr>
                    <w:t>NNW</w:t>
                  </w:r>
                </w:p>
              </w:tc>
              <w:tc>
                <w:tcPr>
                  <w:tcW w:w="677" w:type="dxa"/>
                  <w:vAlign w:val="center"/>
                </w:tcPr>
                <w:p w14:paraId="18371BC1" w14:textId="77777777" w:rsidR="005161EE" w:rsidRDefault="00000000">
                  <w:pPr>
                    <w:pStyle w:val="Style5"/>
                    <w:snapToGrid w:val="0"/>
                    <w:ind w:firstLineChars="0" w:firstLine="0"/>
                    <w:jc w:val="center"/>
                    <w:rPr>
                      <w:szCs w:val="21"/>
                    </w:rPr>
                  </w:pPr>
                  <w:r>
                    <w:rPr>
                      <w:szCs w:val="21"/>
                    </w:rPr>
                    <w:t>C</w:t>
                  </w:r>
                </w:p>
              </w:tc>
            </w:tr>
            <w:tr w:rsidR="005161EE" w14:paraId="4F64EDA5" w14:textId="77777777">
              <w:trPr>
                <w:trHeight w:val="312"/>
              </w:trPr>
              <w:tc>
                <w:tcPr>
                  <w:tcW w:w="1702" w:type="dxa"/>
                  <w:vAlign w:val="center"/>
                </w:tcPr>
                <w:p w14:paraId="02033B02" w14:textId="77777777" w:rsidR="005161EE" w:rsidRDefault="00000000">
                  <w:pPr>
                    <w:pStyle w:val="Style5"/>
                    <w:snapToGrid w:val="0"/>
                    <w:ind w:firstLineChars="0" w:firstLine="0"/>
                    <w:jc w:val="center"/>
                    <w:rPr>
                      <w:szCs w:val="21"/>
                    </w:rPr>
                  </w:pPr>
                  <w:r>
                    <w:rPr>
                      <w:szCs w:val="21"/>
                    </w:rPr>
                    <w:t>春季</w:t>
                  </w:r>
                </w:p>
              </w:tc>
              <w:tc>
                <w:tcPr>
                  <w:tcW w:w="681" w:type="dxa"/>
                  <w:vAlign w:val="center"/>
                </w:tcPr>
                <w:p w14:paraId="50FB75F2" w14:textId="77777777" w:rsidR="005161EE" w:rsidRDefault="00000000">
                  <w:pPr>
                    <w:pStyle w:val="Style5"/>
                    <w:snapToGrid w:val="0"/>
                    <w:ind w:firstLineChars="0" w:firstLine="0"/>
                    <w:jc w:val="center"/>
                    <w:rPr>
                      <w:szCs w:val="21"/>
                    </w:rPr>
                  </w:pPr>
                  <w:r>
                    <w:rPr>
                      <w:szCs w:val="21"/>
                    </w:rPr>
                    <w:t>2.2</w:t>
                  </w:r>
                </w:p>
              </w:tc>
              <w:tc>
                <w:tcPr>
                  <w:tcW w:w="681" w:type="dxa"/>
                  <w:vAlign w:val="center"/>
                </w:tcPr>
                <w:p w14:paraId="59E8A3ED" w14:textId="77777777" w:rsidR="005161EE" w:rsidRDefault="00000000">
                  <w:pPr>
                    <w:pStyle w:val="Style5"/>
                    <w:snapToGrid w:val="0"/>
                    <w:ind w:firstLineChars="0" w:firstLine="0"/>
                    <w:jc w:val="center"/>
                    <w:rPr>
                      <w:szCs w:val="21"/>
                    </w:rPr>
                  </w:pPr>
                  <w:r>
                    <w:rPr>
                      <w:szCs w:val="21"/>
                    </w:rPr>
                    <w:t>6.59</w:t>
                  </w:r>
                </w:p>
              </w:tc>
              <w:tc>
                <w:tcPr>
                  <w:tcW w:w="800" w:type="dxa"/>
                  <w:vAlign w:val="center"/>
                </w:tcPr>
                <w:p w14:paraId="4CE591DD" w14:textId="77777777" w:rsidR="005161EE" w:rsidRDefault="00000000">
                  <w:pPr>
                    <w:pStyle w:val="Style5"/>
                    <w:snapToGrid w:val="0"/>
                    <w:ind w:firstLineChars="0" w:firstLine="0"/>
                    <w:jc w:val="center"/>
                    <w:rPr>
                      <w:szCs w:val="21"/>
                    </w:rPr>
                  </w:pPr>
                  <w:r>
                    <w:rPr>
                      <w:szCs w:val="21"/>
                    </w:rPr>
                    <w:t>12.64</w:t>
                  </w:r>
                </w:p>
              </w:tc>
              <w:tc>
                <w:tcPr>
                  <w:tcW w:w="800" w:type="dxa"/>
                  <w:vAlign w:val="center"/>
                </w:tcPr>
                <w:p w14:paraId="1E19B22A" w14:textId="77777777" w:rsidR="005161EE" w:rsidRDefault="00000000">
                  <w:pPr>
                    <w:pStyle w:val="Style5"/>
                    <w:snapToGrid w:val="0"/>
                    <w:ind w:firstLineChars="0" w:firstLine="0"/>
                    <w:jc w:val="center"/>
                    <w:rPr>
                      <w:szCs w:val="21"/>
                    </w:rPr>
                  </w:pPr>
                  <w:r>
                    <w:rPr>
                      <w:szCs w:val="21"/>
                    </w:rPr>
                    <w:t>8.52</w:t>
                  </w:r>
                </w:p>
              </w:tc>
              <w:tc>
                <w:tcPr>
                  <w:tcW w:w="800" w:type="dxa"/>
                  <w:vAlign w:val="center"/>
                </w:tcPr>
                <w:p w14:paraId="5AD4B7CB" w14:textId="77777777" w:rsidR="005161EE" w:rsidRDefault="00000000">
                  <w:pPr>
                    <w:pStyle w:val="Style5"/>
                    <w:snapToGrid w:val="0"/>
                    <w:ind w:firstLineChars="0" w:firstLine="0"/>
                    <w:jc w:val="center"/>
                    <w:rPr>
                      <w:szCs w:val="21"/>
                    </w:rPr>
                  </w:pPr>
                  <w:r>
                    <w:rPr>
                      <w:szCs w:val="21"/>
                    </w:rPr>
                    <w:t>18.96</w:t>
                  </w:r>
                </w:p>
              </w:tc>
              <w:tc>
                <w:tcPr>
                  <w:tcW w:w="806" w:type="dxa"/>
                  <w:vAlign w:val="center"/>
                </w:tcPr>
                <w:p w14:paraId="2D9BCBFA" w14:textId="77777777" w:rsidR="005161EE" w:rsidRDefault="00000000">
                  <w:pPr>
                    <w:pStyle w:val="Style5"/>
                    <w:snapToGrid w:val="0"/>
                    <w:ind w:firstLineChars="0" w:firstLine="0"/>
                    <w:jc w:val="center"/>
                    <w:rPr>
                      <w:szCs w:val="21"/>
                    </w:rPr>
                  </w:pPr>
                  <w:r>
                    <w:rPr>
                      <w:szCs w:val="21"/>
                    </w:rPr>
                    <w:t>8.52</w:t>
                  </w:r>
                </w:p>
              </w:tc>
              <w:tc>
                <w:tcPr>
                  <w:tcW w:w="803" w:type="dxa"/>
                  <w:vAlign w:val="center"/>
                </w:tcPr>
                <w:p w14:paraId="4CECF882" w14:textId="77777777" w:rsidR="005161EE" w:rsidRDefault="00000000">
                  <w:pPr>
                    <w:pStyle w:val="Style5"/>
                    <w:snapToGrid w:val="0"/>
                    <w:ind w:firstLineChars="0" w:firstLine="0"/>
                    <w:jc w:val="center"/>
                    <w:rPr>
                      <w:szCs w:val="21"/>
                    </w:rPr>
                  </w:pPr>
                  <w:r>
                    <w:rPr>
                      <w:szCs w:val="21"/>
                    </w:rPr>
                    <w:t>10.44</w:t>
                  </w:r>
                </w:p>
              </w:tc>
              <w:tc>
                <w:tcPr>
                  <w:tcW w:w="677" w:type="dxa"/>
                  <w:vAlign w:val="center"/>
                </w:tcPr>
                <w:p w14:paraId="3A066007" w14:textId="77777777" w:rsidR="005161EE" w:rsidRDefault="00000000">
                  <w:pPr>
                    <w:pStyle w:val="Style5"/>
                    <w:snapToGrid w:val="0"/>
                    <w:ind w:firstLineChars="0" w:firstLine="0"/>
                    <w:jc w:val="center"/>
                    <w:rPr>
                      <w:szCs w:val="21"/>
                    </w:rPr>
                  </w:pPr>
                  <w:r>
                    <w:rPr>
                      <w:szCs w:val="21"/>
                    </w:rPr>
                    <w:t>8.52</w:t>
                  </w:r>
                </w:p>
              </w:tc>
              <w:tc>
                <w:tcPr>
                  <w:tcW w:w="677" w:type="dxa"/>
                  <w:vAlign w:val="center"/>
                </w:tcPr>
                <w:p w14:paraId="219ECD5A" w14:textId="77777777" w:rsidR="005161EE" w:rsidRDefault="00000000">
                  <w:pPr>
                    <w:pStyle w:val="Style5"/>
                    <w:snapToGrid w:val="0"/>
                    <w:ind w:firstLineChars="0" w:firstLine="0"/>
                    <w:jc w:val="center"/>
                    <w:rPr>
                      <w:szCs w:val="21"/>
                    </w:rPr>
                  </w:pPr>
                  <w:r>
                    <w:rPr>
                      <w:szCs w:val="21"/>
                    </w:rPr>
                    <w:t>5.22</w:t>
                  </w:r>
                </w:p>
              </w:tc>
              <w:tc>
                <w:tcPr>
                  <w:tcW w:w="685" w:type="dxa"/>
                  <w:vAlign w:val="center"/>
                </w:tcPr>
                <w:p w14:paraId="6438C33F" w14:textId="77777777" w:rsidR="005161EE" w:rsidRDefault="00000000">
                  <w:pPr>
                    <w:pStyle w:val="Style5"/>
                    <w:snapToGrid w:val="0"/>
                    <w:ind w:firstLineChars="0" w:firstLine="0"/>
                    <w:jc w:val="center"/>
                    <w:rPr>
                      <w:szCs w:val="21"/>
                    </w:rPr>
                  </w:pPr>
                  <w:r>
                    <w:rPr>
                      <w:szCs w:val="21"/>
                    </w:rPr>
                    <w:t>3.02</w:t>
                  </w:r>
                </w:p>
              </w:tc>
              <w:tc>
                <w:tcPr>
                  <w:tcW w:w="677" w:type="dxa"/>
                  <w:vAlign w:val="center"/>
                </w:tcPr>
                <w:p w14:paraId="70A721A6" w14:textId="77777777" w:rsidR="005161EE" w:rsidRDefault="00000000">
                  <w:pPr>
                    <w:pStyle w:val="Style5"/>
                    <w:snapToGrid w:val="0"/>
                    <w:ind w:firstLineChars="0" w:firstLine="0"/>
                    <w:jc w:val="center"/>
                    <w:rPr>
                      <w:szCs w:val="21"/>
                    </w:rPr>
                  </w:pPr>
                  <w:r>
                    <w:rPr>
                      <w:szCs w:val="21"/>
                    </w:rPr>
                    <w:t>1.92</w:t>
                  </w:r>
                </w:p>
              </w:tc>
              <w:tc>
                <w:tcPr>
                  <w:tcW w:w="788" w:type="dxa"/>
                  <w:vAlign w:val="center"/>
                </w:tcPr>
                <w:p w14:paraId="56C2CE5F" w14:textId="77777777" w:rsidR="005161EE" w:rsidRDefault="00000000">
                  <w:pPr>
                    <w:pStyle w:val="Style5"/>
                    <w:snapToGrid w:val="0"/>
                    <w:ind w:firstLineChars="0" w:firstLine="0"/>
                    <w:jc w:val="center"/>
                    <w:rPr>
                      <w:szCs w:val="21"/>
                    </w:rPr>
                  </w:pPr>
                  <w:r>
                    <w:rPr>
                      <w:szCs w:val="21"/>
                    </w:rPr>
                    <w:t>0.55</w:t>
                  </w:r>
                </w:p>
              </w:tc>
              <w:tc>
                <w:tcPr>
                  <w:tcW w:w="677" w:type="dxa"/>
                  <w:vAlign w:val="center"/>
                </w:tcPr>
                <w:p w14:paraId="0A73F01A" w14:textId="77777777" w:rsidR="005161EE" w:rsidRDefault="00000000">
                  <w:pPr>
                    <w:pStyle w:val="Style5"/>
                    <w:snapToGrid w:val="0"/>
                    <w:ind w:firstLineChars="0" w:firstLine="0"/>
                    <w:jc w:val="center"/>
                    <w:rPr>
                      <w:szCs w:val="21"/>
                    </w:rPr>
                  </w:pPr>
                  <w:r>
                    <w:rPr>
                      <w:szCs w:val="21"/>
                    </w:rPr>
                    <w:t>2.47</w:t>
                  </w:r>
                </w:p>
              </w:tc>
              <w:tc>
                <w:tcPr>
                  <w:tcW w:w="836" w:type="dxa"/>
                  <w:vAlign w:val="center"/>
                </w:tcPr>
                <w:p w14:paraId="1CCEC3E7" w14:textId="77777777" w:rsidR="005161EE" w:rsidRDefault="00000000">
                  <w:pPr>
                    <w:pStyle w:val="Style5"/>
                    <w:snapToGrid w:val="0"/>
                    <w:ind w:firstLineChars="0" w:firstLine="0"/>
                    <w:jc w:val="center"/>
                    <w:rPr>
                      <w:szCs w:val="21"/>
                    </w:rPr>
                  </w:pPr>
                  <w:r>
                    <w:rPr>
                      <w:szCs w:val="21"/>
                    </w:rPr>
                    <w:t>3.85</w:t>
                  </w:r>
                </w:p>
              </w:tc>
              <w:tc>
                <w:tcPr>
                  <w:tcW w:w="677" w:type="dxa"/>
                  <w:vAlign w:val="center"/>
                </w:tcPr>
                <w:p w14:paraId="433E4012" w14:textId="77777777" w:rsidR="005161EE" w:rsidRDefault="00000000">
                  <w:pPr>
                    <w:pStyle w:val="Style5"/>
                    <w:snapToGrid w:val="0"/>
                    <w:ind w:firstLineChars="0" w:firstLine="0"/>
                    <w:jc w:val="center"/>
                    <w:rPr>
                      <w:szCs w:val="21"/>
                    </w:rPr>
                  </w:pPr>
                  <w:r>
                    <w:rPr>
                      <w:szCs w:val="21"/>
                    </w:rPr>
                    <w:t>2.47</w:t>
                  </w:r>
                </w:p>
              </w:tc>
              <w:tc>
                <w:tcPr>
                  <w:tcW w:w="776" w:type="dxa"/>
                  <w:vAlign w:val="center"/>
                </w:tcPr>
                <w:p w14:paraId="462CD37F" w14:textId="77777777" w:rsidR="005161EE" w:rsidRDefault="00000000">
                  <w:pPr>
                    <w:pStyle w:val="Style5"/>
                    <w:snapToGrid w:val="0"/>
                    <w:ind w:firstLineChars="0" w:firstLine="0"/>
                    <w:jc w:val="center"/>
                    <w:rPr>
                      <w:szCs w:val="21"/>
                    </w:rPr>
                  </w:pPr>
                  <w:r>
                    <w:rPr>
                      <w:szCs w:val="21"/>
                    </w:rPr>
                    <w:t>1.65</w:t>
                  </w:r>
                </w:p>
              </w:tc>
              <w:tc>
                <w:tcPr>
                  <w:tcW w:w="677" w:type="dxa"/>
                  <w:vAlign w:val="center"/>
                </w:tcPr>
                <w:p w14:paraId="40BA8AA0" w14:textId="77777777" w:rsidR="005161EE" w:rsidRDefault="00000000">
                  <w:pPr>
                    <w:pStyle w:val="Style5"/>
                    <w:snapToGrid w:val="0"/>
                    <w:ind w:firstLineChars="0" w:firstLine="0"/>
                    <w:jc w:val="center"/>
                    <w:rPr>
                      <w:szCs w:val="21"/>
                    </w:rPr>
                  </w:pPr>
                  <w:r>
                    <w:rPr>
                      <w:szCs w:val="21"/>
                    </w:rPr>
                    <w:t>2.47</w:t>
                  </w:r>
                </w:p>
              </w:tc>
            </w:tr>
            <w:tr w:rsidR="005161EE" w14:paraId="2D04DED1" w14:textId="77777777">
              <w:trPr>
                <w:trHeight w:val="312"/>
              </w:trPr>
              <w:tc>
                <w:tcPr>
                  <w:tcW w:w="1702" w:type="dxa"/>
                  <w:vAlign w:val="center"/>
                </w:tcPr>
                <w:p w14:paraId="6DFDC4C1" w14:textId="77777777" w:rsidR="005161EE" w:rsidRDefault="00000000">
                  <w:pPr>
                    <w:pStyle w:val="Style5"/>
                    <w:snapToGrid w:val="0"/>
                    <w:ind w:firstLineChars="0" w:firstLine="0"/>
                    <w:jc w:val="center"/>
                    <w:rPr>
                      <w:szCs w:val="21"/>
                    </w:rPr>
                  </w:pPr>
                  <w:r>
                    <w:rPr>
                      <w:szCs w:val="21"/>
                    </w:rPr>
                    <w:t>夏季</w:t>
                  </w:r>
                </w:p>
              </w:tc>
              <w:tc>
                <w:tcPr>
                  <w:tcW w:w="681" w:type="dxa"/>
                  <w:vAlign w:val="center"/>
                </w:tcPr>
                <w:p w14:paraId="3B721CF2" w14:textId="77777777" w:rsidR="005161EE" w:rsidRDefault="00000000">
                  <w:pPr>
                    <w:pStyle w:val="Style5"/>
                    <w:snapToGrid w:val="0"/>
                    <w:ind w:firstLineChars="0" w:firstLine="0"/>
                    <w:jc w:val="center"/>
                    <w:rPr>
                      <w:szCs w:val="21"/>
                    </w:rPr>
                  </w:pPr>
                  <w:r>
                    <w:rPr>
                      <w:szCs w:val="21"/>
                    </w:rPr>
                    <w:t>2.17</w:t>
                  </w:r>
                </w:p>
              </w:tc>
              <w:tc>
                <w:tcPr>
                  <w:tcW w:w="681" w:type="dxa"/>
                  <w:vAlign w:val="center"/>
                </w:tcPr>
                <w:p w14:paraId="23CD3B12" w14:textId="77777777" w:rsidR="005161EE" w:rsidRDefault="00000000">
                  <w:pPr>
                    <w:pStyle w:val="Style5"/>
                    <w:snapToGrid w:val="0"/>
                    <w:ind w:firstLineChars="0" w:firstLine="0"/>
                    <w:jc w:val="center"/>
                    <w:rPr>
                      <w:szCs w:val="21"/>
                    </w:rPr>
                  </w:pPr>
                  <w:r>
                    <w:rPr>
                      <w:szCs w:val="21"/>
                    </w:rPr>
                    <w:t>3.53</w:t>
                  </w:r>
                </w:p>
              </w:tc>
              <w:tc>
                <w:tcPr>
                  <w:tcW w:w="800" w:type="dxa"/>
                  <w:vAlign w:val="center"/>
                </w:tcPr>
                <w:p w14:paraId="135FDC23" w14:textId="77777777" w:rsidR="005161EE" w:rsidRDefault="00000000">
                  <w:pPr>
                    <w:pStyle w:val="Style5"/>
                    <w:snapToGrid w:val="0"/>
                    <w:ind w:firstLineChars="0" w:firstLine="0"/>
                    <w:jc w:val="center"/>
                    <w:rPr>
                      <w:szCs w:val="21"/>
                    </w:rPr>
                  </w:pPr>
                  <w:r>
                    <w:rPr>
                      <w:szCs w:val="21"/>
                    </w:rPr>
                    <w:t>5.98</w:t>
                  </w:r>
                </w:p>
              </w:tc>
              <w:tc>
                <w:tcPr>
                  <w:tcW w:w="800" w:type="dxa"/>
                  <w:vAlign w:val="center"/>
                </w:tcPr>
                <w:p w14:paraId="5F8CDFD6" w14:textId="77777777" w:rsidR="005161EE" w:rsidRDefault="00000000">
                  <w:pPr>
                    <w:pStyle w:val="Style5"/>
                    <w:snapToGrid w:val="0"/>
                    <w:ind w:firstLineChars="0" w:firstLine="0"/>
                    <w:jc w:val="center"/>
                    <w:rPr>
                      <w:szCs w:val="21"/>
                    </w:rPr>
                  </w:pPr>
                  <w:r>
                    <w:rPr>
                      <w:szCs w:val="21"/>
                    </w:rPr>
                    <w:t>10.87</w:t>
                  </w:r>
                </w:p>
              </w:tc>
              <w:tc>
                <w:tcPr>
                  <w:tcW w:w="800" w:type="dxa"/>
                  <w:vAlign w:val="center"/>
                </w:tcPr>
                <w:p w14:paraId="3A740CA1" w14:textId="77777777" w:rsidR="005161EE" w:rsidRDefault="00000000">
                  <w:pPr>
                    <w:pStyle w:val="Style5"/>
                    <w:snapToGrid w:val="0"/>
                    <w:ind w:firstLineChars="0" w:firstLine="0"/>
                    <w:jc w:val="center"/>
                    <w:rPr>
                      <w:szCs w:val="21"/>
                    </w:rPr>
                  </w:pPr>
                  <w:r>
                    <w:rPr>
                      <w:szCs w:val="21"/>
                    </w:rPr>
                    <w:t>11.68</w:t>
                  </w:r>
                </w:p>
              </w:tc>
              <w:tc>
                <w:tcPr>
                  <w:tcW w:w="806" w:type="dxa"/>
                  <w:vAlign w:val="center"/>
                </w:tcPr>
                <w:p w14:paraId="111547F2" w14:textId="77777777" w:rsidR="005161EE" w:rsidRDefault="00000000">
                  <w:pPr>
                    <w:pStyle w:val="Style5"/>
                    <w:snapToGrid w:val="0"/>
                    <w:ind w:firstLineChars="0" w:firstLine="0"/>
                    <w:jc w:val="center"/>
                    <w:rPr>
                      <w:szCs w:val="21"/>
                    </w:rPr>
                  </w:pPr>
                  <w:r>
                    <w:rPr>
                      <w:szCs w:val="21"/>
                    </w:rPr>
                    <w:t>11.41</w:t>
                  </w:r>
                </w:p>
              </w:tc>
              <w:tc>
                <w:tcPr>
                  <w:tcW w:w="803" w:type="dxa"/>
                  <w:vAlign w:val="center"/>
                </w:tcPr>
                <w:p w14:paraId="7875BF04" w14:textId="77777777" w:rsidR="005161EE" w:rsidRDefault="00000000">
                  <w:pPr>
                    <w:pStyle w:val="Style5"/>
                    <w:snapToGrid w:val="0"/>
                    <w:ind w:firstLineChars="0" w:firstLine="0"/>
                    <w:jc w:val="center"/>
                    <w:rPr>
                      <w:szCs w:val="21"/>
                    </w:rPr>
                  </w:pPr>
                  <w:r>
                    <w:rPr>
                      <w:szCs w:val="21"/>
                    </w:rPr>
                    <w:t>13.86</w:t>
                  </w:r>
                </w:p>
              </w:tc>
              <w:tc>
                <w:tcPr>
                  <w:tcW w:w="677" w:type="dxa"/>
                  <w:vAlign w:val="center"/>
                </w:tcPr>
                <w:p w14:paraId="582DEDD2" w14:textId="77777777" w:rsidR="005161EE" w:rsidRDefault="00000000">
                  <w:pPr>
                    <w:pStyle w:val="Style5"/>
                    <w:snapToGrid w:val="0"/>
                    <w:ind w:firstLineChars="0" w:firstLine="0"/>
                    <w:jc w:val="center"/>
                    <w:rPr>
                      <w:szCs w:val="21"/>
                    </w:rPr>
                  </w:pPr>
                  <w:r>
                    <w:rPr>
                      <w:szCs w:val="21"/>
                    </w:rPr>
                    <w:t>7.88</w:t>
                  </w:r>
                </w:p>
              </w:tc>
              <w:tc>
                <w:tcPr>
                  <w:tcW w:w="677" w:type="dxa"/>
                  <w:vAlign w:val="center"/>
                </w:tcPr>
                <w:p w14:paraId="75096462" w14:textId="77777777" w:rsidR="005161EE" w:rsidRDefault="00000000">
                  <w:pPr>
                    <w:pStyle w:val="Style5"/>
                    <w:snapToGrid w:val="0"/>
                    <w:ind w:firstLineChars="0" w:firstLine="0"/>
                    <w:jc w:val="center"/>
                    <w:rPr>
                      <w:szCs w:val="21"/>
                    </w:rPr>
                  </w:pPr>
                  <w:r>
                    <w:rPr>
                      <w:szCs w:val="21"/>
                    </w:rPr>
                    <w:t>2.45</w:t>
                  </w:r>
                </w:p>
              </w:tc>
              <w:tc>
                <w:tcPr>
                  <w:tcW w:w="685" w:type="dxa"/>
                  <w:vAlign w:val="center"/>
                </w:tcPr>
                <w:p w14:paraId="045CEE4E" w14:textId="77777777" w:rsidR="005161EE" w:rsidRDefault="00000000">
                  <w:pPr>
                    <w:pStyle w:val="Style5"/>
                    <w:snapToGrid w:val="0"/>
                    <w:ind w:firstLineChars="0" w:firstLine="0"/>
                    <w:jc w:val="center"/>
                    <w:rPr>
                      <w:szCs w:val="21"/>
                    </w:rPr>
                  </w:pPr>
                  <w:r>
                    <w:rPr>
                      <w:szCs w:val="21"/>
                    </w:rPr>
                    <w:t>1.9</w:t>
                  </w:r>
                </w:p>
              </w:tc>
              <w:tc>
                <w:tcPr>
                  <w:tcW w:w="677" w:type="dxa"/>
                  <w:vAlign w:val="center"/>
                </w:tcPr>
                <w:p w14:paraId="7C2ECC9F" w14:textId="77777777" w:rsidR="005161EE" w:rsidRDefault="00000000">
                  <w:pPr>
                    <w:pStyle w:val="Style5"/>
                    <w:snapToGrid w:val="0"/>
                    <w:ind w:firstLineChars="0" w:firstLine="0"/>
                    <w:jc w:val="center"/>
                    <w:rPr>
                      <w:szCs w:val="21"/>
                    </w:rPr>
                  </w:pPr>
                  <w:r>
                    <w:rPr>
                      <w:szCs w:val="21"/>
                    </w:rPr>
                    <w:t>2.99</w:t>
                  </w:r>
                </w:p>
              </w:tc>
              <w:tc>
                <w:tcPr>
                  <w:tcW w:w="788" w:type="dxa"/>
                  <w:vAlign w:val="center"/>
                </w:tcPr>
                <w:p w14:paraId="2A6CE8FF" w14:textId="77777777" w:rsidR="005161EE" w:rsidRDefault="00000000">
                  <w:pPr>
                    <w:pStyle w:val="Style5"/>
                    <w:snapToGrid w:val="0"/>
                    <w:ind w:firstLineChars="0" w:firstLine="0"/>
                    <w:jc w:val="center"/>
                    <w:rPr>
                      <w:szCs w:val="21"/>
                    </w:rPr>
                  </w:pPr>
                  <w:r>
                    <w:rPr>
                      <w:szCs w:val="21"/>
                    </w:rPr>
                    <w:t>1.36</w:t>
                  </w:r>
                </w:p>
              </w:tc>
              <w:tc>
                <w:tcPr>
                  <w:tcW w:w="677" w:type="dxa"/>
                  <w:vAlign w:val="center"/>
                </w:tcPr>
                <w:p w14:paraId="2F335495" w14:textId="77777777" w:rsidR="005161EE" w:rsidRDefault="00000000">
                  <w:pPr>
                    <w:pStyle w:val="Style5"/>
                    <w:snapToGrid w:val="0"/>
                    <w:ind w:firstLineChars="0" w:firstLine="0"/>
                    <w:jc w:val="center"/>
                    <w:rPr>
                      <w:szCs w:val="21"/>
                    </w:rPr>
                  </w:pPr>
                  <w:r>
                    <w:rPr>
                      <w:szCs w:val="21"/>
                    </w:rPr>
                    <w:t>8.42</w:t>
                  </w:r>
                </w:p>
              </w:tc>
              <w:tc>
                <w:tcPr>
                  <w:tcW w:w="836" w:type="dxa"/>
                  <w:vAlign w:val="center"/>
                </w:tcPr>
                <w:p w14:paraId="5F4098B7" w14:textId="77777777" w:rsidR="005161EE" w:rsidRDefault="00000000">
                  <w:pPr>
                    <w:pStyle w:val="Style5"/>
                    <w:snapToGrid w:val="0"/>
                    <w:ind w:firstLineChars="0" w:firstLine="0"/>
                    <w:jc w:val="center"/>
                    <w:rPr>
                      <w:szCs w:val="21"/>
                    </w:rPr>
                  </w:pPr>
                  <w:r>
                    <w:rPr>
                      <w:szCs w:val="21"/>
                    </w:rPr>
                    <w:t>8.97</w:t>
                  </w:r>
                </w:p>
              </w:tc>
              <w:tc>
                <w:tcPr>
                  <w:tcW w:w="677" w:type="dxa"/>
                  <w:vAlign w:val="center"/>
                </w:tcPr>
                <w:p w14:paraId="4C2F9459" w14:textId="77777777" w:rsidR="005161EE" w:rsidRDefault="00000000">
                  <w:pPr>
                    <w:pStyle w:val="Style5"/>
                    <w:snapToGrid w:val="0"/>
                    <w:ind w:firstLineChars="0" w:firstLine="0"/>
                    <w:jc w:val="center"/>
                    <w:rPr>
                      <w:szCs w:val="21"/>
                    </w:rPr>
                  </w:pPr>
                  <w:r>
                    <w:rPr>
                      <w:szCs w:val="21"/>
                    </w:rPr>
                    <w:t>3.26</w:t>
                  </w:r>
                </w:p>
              </w:tc>
              <w:tc>
                <w:tcPr>
                  <w:tcW w:w="776" w:type="dxa"/>
                  <w:vAlign w:val="center"/>
                </w:tcPr>
                <w:p w14:paraId="585AFB70" w14:textId="77777777" w:rsidR="005161EE" w:rsidRDefault="00000000">
                  <w:pPr>
                    <w:pStyle w:val="Style5"/>
                    <w:snapToGrid w:val="0"/>
                    <w:ind w:firstLineChars="0" w:firstLine="0"/>
                    <w:jc w:val="center"/>
                    <w:rPr>
                      <w:szCs w:val="21"/>
                    </w:rPr>
                  </w:pPr>
                  <w:r>
                    <w:rPr>
                      <w:szCs w:val="21"/>
                    </w:rPr>
                    <w:t>1.09</w:t>
                  </w:r>
                </w:p>
              </w:tc>
              <w:tc>
                <w:tcPr>
                  <w:tcW w:w="677" w:type="dxa"/>
                  <w:vAlign w:val="center"/>
                </w:tcPr>
                <w:p w14:paraId="356CE11D" w14:textId="77777777" w:rsidR="005161EE" w:rsidRDefault="00000000">
                  <w:pPr>
                    <w:pStyle w:val="Style5"/>
                    <w:snapToGrid w:val="0"/>
                    <w:ind w:firstLineChars="0" w:firstLine="0"/>
                    <w:jc w:val="center"/>
                    <w:rPr>
                      <w:szCs w:val="21"/>
                    </w:rPr>
                  </w:pPr>
                  <w:r>
                    <w:rPr>
                      <w:szCs w:val="21"/>
                    </w:rPr>
                    <w:t>2.17</w:t>
                  </w:r>
                </w:p>
              </w:tc>
            </w:tr>
            <w:tr w:rsidR="005161EE" w14:paraId="30CBCFA7" w14:textId="77777777">
              <w:trPr>
                <w:trHeight w:val="312"/>
              </w:trPr>
              <w:tc>
                <w:tcPr>
                  <w:tcW w:w="1702" w:type="dxa"/>
                  <w:vAlign w:val="center"/>
                </w:tcPr>
                <w:p w14:paraId="2EE4C421" w14:textId="77777777" w:rsidR="005161EE" w:rsidRDefault="00000000">
                  <w:pPr>
                    <w:pStyle w:val="Style5"/>
                    <w:snapToGrid w:val="0"/>
                    <w:ind w:firstLineChars="0" w:firstLine="0"/>
                    <w:jc w:val="center"/>
                    <w:rPr>
                      <w:szCs w:val="21"/>
                    </w:rPr>
                  </w:pPr>
                  <w:r>
                    <w:rPr>
                      <w:szCs w:val="21"/>
                    </w:rPr>
                    <w:t>秋季</w:t>
                  </w:r>
                </w:p>
              </w:tc>
              <w:tc>
                <w:tcPr>
                  <w:tcW w:w="681" w:type="dxa"/>
                  <w:vAlign w:val="center"/>
                </w:tcPr>
                <w:p w14:paraId="1944F56A" w14:textId="77777777" w:rsidR="005161EE" w:rsidRDefault="00000000">
                  <w:pPr>
                    <w:pStyle w:val="Style5"/>
                    <w:snapToGrid w:val="0"/>
                    <w:ind w:firstLineChars="0" w:firstLine="0"/>
                    <w:jc w:val="center"/>
                    <w:rPr>
                      <w:szCs w:val="21"/>
                    </w:rPr>
                  </w:pPr>
                  <w:r>
                    <w:rPr>
                      <w:szCs w:val="21"/>
                    </w:rPr>
                    <w:t>3.58</w:t>
                  </w:r>
                </w:p>
              </w:tc>
              <w:tc>
                <w:tcPr>
                  <w:tcW w:w="681" w:type="dxa"/>
                  <w:vAlign w:val="center"/>
                </w:tcPr>
                <w:p w14:paraId="0587ABAB" w14:textId="77777777" w:rsidR="005161EE" w:rsidRDefault="00000000">
                  <w:pPr>
                    <w:pStyle w:val="Style5"/>
                    <w:snapToGrid w:val="0"/>
                    <w:ind w:firstLineChars="0" w:firstLine="0"/>
                    <w:jc w:val="center"/>
                    <w:rPr>
                      <w:szCs w:val="21"/>
                    </w:rPr>
                  </w:pPr>
                  <w:r>
                    <w:rPr>
                      <w:szCs w:val="21"/>
                    </w:rPr>
                    <w:t>7.16</w:t>
                  </w:r>
                </w:p>
              </w:tc>
              <w:tc>
                <w:tcPr>
                  <w:tcW w:w="800" w:type="dxa"/>
                  <w:vAlign w:val="center"/>
                </w:tcPr>
                <w:p w14:paraId="40D16F86" w14:textId="77777777" w:rsidR="005161EE" w:rsidRDefault="00000000">
                  <w:pPr>
                    <w:pStyle w:val="Style5"/>
                    <w:snapToGrid w:val="0"/>
                    <w:ind w:firstLineChars="0" w:firstLine="0"/>
                    <w:jc w:val="center"/>
                    <w:rPr>
                      <w:szCs w:val="21"/>
                    </w:rPr>
                  </w:pPr>
                  <w:r>
                    <w:rPr>
                      <w:szCs w:val="21"/>
                    </w:rPr>
                    <w:t>11.02</w:t>
                  </w:r>
                </w:p>
              </w:tc>
              <w:tc>
                <w:tcPr>
                  <w:tcW w:w="800" w:type="dxa"/>
                  <w:vAlign w:val="center"/>
                </w:tcPr>
                <w:p w14:paraId="3DB04E8F" w14:textId="77777777" w:rsidR="005161EE" w:rsidRDefault="00000000">
                  <w:pPr>
                    <w:pStyle w:val="Style5"/>
                    <w:snapToGrid w:val="0"/>
                    <w:ind w:firstLineChars="0" w:firstLine="0"/>
                    <w:jc w:val="center"/>
                    <w:rPr>
                      <w:szCs w:val="21"/>
                    </w:rPr>
                  </w:pPr>
                  <w:r>
                    <w:rPr>
                      <w:szCs w:val="21"/>
                    </w:rPr>
                    <w:t>14.88</w:t>
                  </w:r>
                </w:p>
              </w:tc>
              <w:tc>
                <w:tcPr>
                  <w:tcW w:w="800" w:type="dxa"/>
                  <w:vAlign w:val="center"/>
                </w:tcPr>
                <w:p w14:paraId="2FC2867D" w14:textId="77777777" w:rsidR="005161EE" w:rsidRDefault="00000000">
                  <w:pPr>
                    <w:pStyle w:val="Style5"/>
                    <w:snapToGrid w:val="0"/>
                    <w:ind w:firstLineChars="0" w:firstLine="0"/>
                    <w:jc w:val="center"/>
                    <w:rPr>
                      <w:szCs w:val="21"/>
                    </w:rPr>
                  </w:pPr>
                  <w:r>
                    <w:rPr>
                      <w:szCs w:val="21"/>
                    </w:rPr>
                    <w:t>17.63</w:t>
                  </w:r>
                </w:p>
              </w:tc>
              <w:tc>
                <w:tcPr>
                  <w:tcW w:w="806" w:type="dxa"/>
                  <w:vAlign w:val="center"/>
                </w:tcPr>
                <w:p w14:paraId="54AE2846" w14:textId="77777777" w:rsidR="005161EE" w:rsidRDefault="00000000">
                  <w:pPr>
                    <w:pStyle w:val="Style5"/>
                    <w:snapToGrid w:val="0"/>
                    <w:ind w:firstLineChars="0" w:firstLine="0"/>
                    <w:jc w:val="center"/>
                    <w:rPr>
                      <w:szCs w:val="21"/>
                    </w:rPr>
                  </w:pPr>
                  <w:r>
                    <w:rPr>
                      <w:szCs w:val="21"/>
                    </w:rPr>
                    <w:t>9.37</w:t>
                  </w:r>
                </w:p>
              </w:tc>
              <w:tc>
                <w:tcPr>
                  <w:tcW w:w="803" w:type="dxa"/>
                  <w:vAlign w:val="center"/>
                </w:tcPr>
                <w:p w14:paraId="384BEE7B" w14:textId="77777777" w:rsidR="005161EE" w:rsidRDefault="00000000">
                  <w:pPr>
                    <w:pStyle w:val="Style5"/>
                    <w:snapToGrid w:val="0"/>
                    <w:ind w:firstLineChars="0" w:firstLine="0"/>
                    <w:jc w:val="center"/>
                    <w:rPr>
                      <w:szCs w:val="21"/>
                    </w:rPr>
                  </w:pPr>
                  <w:r>
                    <w:rPr>
                      <w:szCs w:val="21"/>
                    </w:rPr>
                    <w:t>11.02</w:t>
                  </w:r>
                </w:p>
              </w:tc>
              <w:tc>
                <w:tcPr>
                  <w:tcW w:w="677" w:type="dxa"/>
                  <w:vAlign w:val="center"/>
                </w:tcPr>
                <w:p w14:paraId="5408B17C" w14:textId="77777777" w:rsidR="005161EE" w:rsidRDefault="00000000">
                  <w:pPr>
                    <w:pStyle w:val="Style5"/>
                    <w:snapToGrid w:val="0"/>
                    <w:ind w:firstLineChars="0" w:firstLine="0"/>
                    <w:jc w:val="center"/>
                    <w:rPr>
                      <w:szCs w:val="21"/>
                    </w:rPr>
                  </w:pPr>
                  <w:r>
                    <w:rPr>
                      <w:szCs w:val="21"/>
                    </w:rPr>
                    <w:t>5.23</w:t>
                  </w:r>
                </w:p>
              </w:tc>
              <w:tc>
                <w:tcPr>
                  <w:tcW w:w="677" w:type="dxa"/>
                  <w:vAlign w:val="center"/>
                </w:tcPr>
                <w:p w14:paraId="6C8DC2DA" w14:textId="77777777" w:rsidR="005161EE" w:rsidRDefault="00000000">
                  <w:pPr>
                    <w:pStyle w:val="Style5"/>
                    <w:snapToGrid w:val="0"/>
                    <w:ind w:firstLineChars="0" w:firstLine="0"/>
                    <w:jc w:val="center"/>
                    <w:rPr>
                      <w:szCs w:val="21"/>
                    </w:rPr>
                  </w:pPr>
                  <w:r>
                    <w:rPr>
                      <w:szCs w:val="21"/>
                    </w:rPr>
                    <w:t>2.2</w:t>
                  </w:r>
                </w:p>
              </w:tc>
              <w:tc>
                <w:tcPr>
                  <w:tcW w:w="685" w:type="dxa"/>
                  <w:vAlign w:val="center"/>
                </w:tcPr>
                <w:p w14:paraId="1579191D" w14:textId="77777777" w:rsidR="005161EE" w:rsidRDefault="00000000">
                  <w:pPr>
                    <w:pStyle w:val="Style5"/>
                    <w:snapToGrid w:val="0"/>
                    <w:ind w:firstLineChars="0" w:firstLine="0"/>
                    <w:jc w:val="center"/>
                    <w:rPr>
                      <w:szCs w:val="21"/>
                    </w:rPr>
                  </w:pPr>
                  <w:r>
                    <w:rPr>
                      <w:szCs w:val="21"/>
                    </w:rPr>
                    <w:t>0.55</w:t>
                  </w:r>
                </w:p>
              </w:tc>
              <w:tc>
                <w:tcPr>
                  <w:tcW w:w="677" w:type="dxa"/>
                  <w:vAlign w:val="center"/>
                </w:tcPr>
                <w:p w14:paraId="61C52102" w14:textId="77777777" w:rsidR="005161EE" w:rsidRDefault="00000000">
                  <w:pPr>
                    <w:pStyle w:val="Style5"/>
                    <w:snapToGrid w:val="0"/>
                    <w:ind w:firstLineChars="0" w:firstLine="0"/>
                    <w:jc w:val="center"/>
                    <w:rPr>
                      <w:szCs w:val="21"/>
                    </w:rPr>
                  </w:pPr>
                  <w:r>
                    <w:rPr>
                      <w:szCs w:val="21"/>
                    </w:rPr>
                    <w:t>0.28</w:t>
                  </w:r>
                </w:p>
              </w:tc>
              <w:tc>
                <w:tcPr>
                  <w:tcW w:w="788" w:type="dxa"/>
                  <w:vAlign w:val="center"/>
                </w:tcPr>
                <w:p w14:paraId="629041C3" w14:textId="77777777" w:rsidR="005161EE" w:rsidRDefault="00000000">
                  <w:pPr>
                    <w:pStyle w:val="Style5"/>
                    <w:snapToGrid w:val="0"/>
                    <w:ind w:firstLineChars="0" w:firstLine="0"/>
                    <w:jc w:val="center"/>
                    <w:rPr>
                      <w:szCs w:val="21"/>
                    </w:rPr>
                  </w:pPr>
                  <w:r>
                    <w:rPr>
                      <w:szCs w:val="21"/>
                    </w:rPr>
                    <w:t>0.55</w:t>
                  </w:r>
                </w:p>
              </w:tc>
              <w:tc>
                <w:tcPr>
                  <w:tcW w:w="677" w:type="dxa"/>
                  <w:vAlign w:val="center"/>
                </w:tcPr>
                <w:p w14:paraId="5337AF3A" w14:textId="77777777" w:rsidR="005161EE" w:rsidRDefault="00000000">
                  <w:pPr>
                    <w:pStyle w:val="Style5"/>
                    <w:snapToGrid w:val="0"/>
                    <w:ind w:firstLineChars="0" w:firstLine="0"/>
                    <w:jc w:val="center"/>
                    <w:rPr>
                      <w:szCs w:val="21"/>
                    </w:rPr>
                  </w:pPr>
                  <w:r>
                    <w:rPr>
                      <w:szCs w:val="21"/>
                    </w:rPr>
                    <w:t>1.1</w:t>
                  </w:r>
                </w:p>
              </w:tc>
              <w:tc>
                <w:tcPr>
                  <w:tcW w:w="836" w:type="dxa"/>
                  <w:vAlign w:val="center"/>
                </w:tcPr>
                <w:p w14:paraId="1A4A38A9" w14:textId="77777777" w:rsidR="005161EE" w:rsidRDefault="00000000">
                  <w:pPr>
                    <w:pStyle w:val="Style5"/>
                    <w:snapToGrid w:val="0"/>
                    <w:ind w:firstLineChars="0" w:firstLine="0"/>
                    <w:jc w:val="center"/>
                    <w:rPr>
                      <w:szCs w:val="21"/>
                    </w:rPr>
                  </w:pPr>
                  <w:r>
                    <w:rPr>
                      <w:szCs w:val="21"/>
                    </w:rPr>
                    <w:t>2.2</w:t>
                  </w:r>
                </w:p>
              </w:tc>
              <w:tc>
                <w:tcPr>
                  <w:tcW w:w="677" w:type="dxa"/>
                  <w:vAlign w:val="center"/>
                </w:tcPr>
                <w:p w14:paraId="2C6C7726" w14:textId="77777777" w:rsidR="005161EE" w:rsidRDefault="00000000">
                  <w:pPr>
                    <w:pStyle w:val="Style5"/>
                    <w:snapToGrid w:val="0"/>
                    <w:ind w:firstLineChars="0" w:firstLine="0"/>
                    <w:jc w:val="center"/>
                    <w:rPr>
                      <w:szCs w:val="21"/>
                    </w:rPr>
                  </w:pPr>
                  <w:r>
                    <w:rPr>
                      <w:szCs w:val="21"/>
                    </w:rPr>
                    <w:t>6.89</w:t>
                  </w:r>
                </w:p>
              </w:tc>
              <w:tc>
                <w:tcPr>
                  <w:tcW w:w="776" w:type="dxa"/>
                  <w:vAlign w:val="center"/>
                </w:tcPr>
                <w:p w14:paraId="5823B8C8" w14:textId="77777777" w:rsidR="005161EE" w:rsidRDefault="00000000">
                  <w:pPr>
                    <w:pStyle w:val="Style5"/>
                    <w:snapToGrid w:val="0"/>
                    <w:ind w:firstLineChars="0" w:firstLine="0"/>
                    <w:jc w:val="center"/>
                    <w:rPr>
                      <w:szCs w:val="21"/>
                    </w:rPr>
                  </w:pPr>
                  <w:r>
                    <w:rPr>
                      <w:szCs w:val="21"/>
                    </w:rPr>
                    <w:t>4.68</w:t>
                  </w:r>
                </w:p>
              </w:tc>
              <w:tc>
                <w:tcPr>
                  <w:tcW w:w="677" w:type="dxa"/>
                  <w:vAlign w:val="center"/>
                </w:tcPr>
                <w:p w14:paraId="6D74B189" w14:textId="77777777" w:rsidR="005161EE" w:rsidRDefault="00000000">
                  <w:pPr>
                    <w:pStyle w:val="Style5"/>
                    <w:snapToGrid w:val="0"/>
                    <w:ind w:firstLineChars="0" w:firstLine="0"/>
                    <w:jc w:val="center"/>
                    <w:rPr>
                      <w:szCs w:val="21"/>
                    </w:rPr>
                  </w:pPr>
                  <w:r>
                    <w:rPr>
                      <w:szCs w:val="21"/>
                    </w:rPr>
                    <w:t>1.65</w:t>
                  </w:r>
                </w:p>
              </w:tc>
            </w:tr>
            <w:tr w:rsidR="005161EE" w14:paraId="4B900128" w14:textId="77777777">
              <w:trPr>
                <w:trHeight w:val="312"/>
              </w:trPr>
              <w:tc>
                <w:tcPr>
                  <w:tcW w:w="1702" w:type="dxa"/>
                  <w:vAlign w:val="center"/>
                </w:tcPr>
                <w:p w14:paraId="15EA0F50" w14:textId="77777777" w:rsidR="005161EE" w:rsidRDefault="00000000">
                  <w:pPr>
                    <w:pStyle w:val="Style5"/>
                    <w:snapToGrid w:val="0"/>
                    <w:ind w:firstLineChars="0" w:firstLine="0"/>
                    <w:jc w:val="center"/>
                    <w:rPr>
                      <w:szCs w:val="21"/>
                    </w:rPr>
                  </w:pPr>
                  <w:r>
                    <w:rPr>
                      <w:szCs w:val="21"/>
                    </w:rPr>
                    <w:t>冬季</w:t>
                  </w:r>
                </w:p>
              </w:tc>
              <w:tc>
                <w:tcPr>
                  <w:tcW w:w="681" w:type="dxa"/>
                  <w:vAlign w:val="center"/>
                </w:tcPr>
                <w:p w14:paraId="4F5A3B24" w14:textId="77777777" w:rsidR="005161EE" w:rsidRDefault="00000000">
                  <w:pPr>
                    <w:pStyle w:val="Style5"/>
                    <w:snapToGrid w:val="0"/>
                    <w:ind w:firstLineChars="0" w:firstLine="0"/>
                    <w:jc w:val="center"/>
                    <w:rPr>
                      <w:szCs w:val="21"/>
                    </w:rPr>
                  </w:pPr>
                  <w:r>
                    <w:rPr>
                      <w:szCs w:val="21"/>
                    </w:rPr>
                    <w:t>7.14</w:t>
                  </w:r>
                </w:p>
              </w:tc>
              <w:tc>
                <w:tcPr>
                  <w:tcW w:w="681" w:type="dxa"/>
                  <w:vAlign w:val="center"/>
                </w:tcPr>
                <w:p w14:paraId="539BAE11" w14:textId="77777777" w:rsidR="005161EE" w:rsidRDefault="00000000">
                  <w:pPr>
                    <w:pStyle w:val="Style5"/>
                    <w:snapToGrid w:val="0"/>
                    <w:ind w:firstLineChars="0" w:firstLine="0"/>
                    <w:jc w:val="center"/>
                    <w:rPr>
                      <w:szCs w:val="21"/>
                    </w:rPr>
                  </w:pPr>
                  <w:r>
                    <w:rPr>
                      <w:szCs w:val="21"/>
                    </w:rPr>
                    <w:t>8.52</w:t>
                  </w:r>
                </w:p>
              </w:tc>
              <w:tc>
                <w:tcPr>
                  <w:tcW w:w="800" w:type="dxa"/>
                  <w:vAlign w:val="center"/>
                </w:tcPr>
                <w:p w14:paraId="1671A1CA" w14:textId="77777777" w:rsidR="005161EE" w:rsidRDefault="00000000">
                  <w:pPr>
                    <w:pStyle w:val="Style5"/>
                    <w:snapToGrid w:val="0"/>
                    <w:ind w:firstLineChars="0" w:firstLine="0"/>
                    <w:jc w:val="center"/>
                    <w:rPr>
                      <w:szCs w:val="21"/>
                    </w:rPr>
                  </w:pPr>
                  <w:r>
                    <w:rPr>
                      <w:szCs w:val="21"/>
                    </w:rPr>
                    <w:t>15.38</w:t>
                  </w:r>
                </w:p>
              </w:tc>
              <w:tc>
                <w:tcPr>
                  <w:tcW w:w="800" w:type="dxa"/>
                  <w:vAlign w:val="center"/>
                </w:tcPr>
                <w:p w14:paraId="20586D2B" w14:textId="77777777" w:rsidR="005161EE" w:rsidRDefault="00000000">
                  <w:pPr>
                    <w:pStyle w:val="Style5"/>
                    <w:snapToGrid w:val="0"/>
                    <w:ind w:firstLineChars="0" w:firstLine="0"/>
                    <w:jc w:val="center"/>
                    <w:rPr>
                      <w:szCs w:val="21"/>
                    </w:rPr>
                  </w:pPr>
                  <w:r>
                    <w:rPr>
                      <w:szCs w:val="21"/>
                    </w:rPr>
                    <w:t>17.58</w:t>
                  </w:r>
                </w:p>
              </w:tc>
              <w:tc>
                <w:tcPr>
                  <w:tcW w:w="800" w:type="dxa"/>
                  <w:vAlign w:val="center"/>
                </w:tcPr>
                <w:p w14:paraId="7B60D998" w14:textId="77777777" w:rsidR="005161EE" w:rsidRDefault="00000000">
                  <w:pPr>
                    <w:pStyle w:val="Style5"/>
                    <w:snapToGrid w:val="0"/>
                    <w:ind w:firstLineChars="0" w:firstLine="0"/>
                    <w:jc w:val="center"/>
                    <w:rPr>
                      <w:szCs w:val="21"/>
                    </w:rPr>
                  </w:pPr>
                  <w:r>
                    <w:rPr>
                      <w:szCs w:val="21"/>
                    </w:rPr>
                    <w:t>20.88</w:t>
                  </w:r>
                </w:p>
              </w:tc>
              <w:tc>
                <w:tcPr>
                  <w:tcW w:w="806" w:type="dxa"/>
                  <w:vAlign w:val="center"/>
                </w:tcPr>
                <w:p w14:paraId="4D88874A" w14:textId="77777777" w:rsidR="005161EE" w:rsidRDefault="00000000">
                  <w:pPr>
                    <w:pStyle w:val="Style5"/>
                    <w:snapToGrid w:val="0"/>
                    <w:ind w:firstLineChars="0" w:firstLine="0"/>
                    <w:jc w:val="center"/>
                    <w:rPr>
                      <w:szCs w:val="21"/>
                    </w:rPr>
                  </w:pPr>
                  <w:r>
                    <w:rPr>
                      <w:szCs w:val="21"/>
                    </w:rPr>
                    <w:t>10.71</w:t>
                  </w:r>
                </w:p>
              </w:tc>
              <w:tc>
                <w:tcPr>
                  <w:tcW w:w="803" w:type="dxa"/>
                  <w:vAlign w:val="center"/>
                </w:tcPr>
                <w:p w14:paraId="09BB1174" w14:textId="77777777" w:rsidR="005161EE" w:rsidRDefault="00000000">
                  <w:pPr>
                    <w:pStyle w:val="Style5"/>
                    <w:snapToGrid w:val="0"/>
                    <w:ind w:firstLineChars="0" w:firstLine="0"/>
                    <w:jc w:val="center"/>
                    <w:rPr>
                      <w:szCs w:val="21"/>
                    </w:rPr>
                  </w:pPr>
                  <w:r>
                    <w:rPr>
                      <w:szCs w:val="21"/>
                    </w:rPr>
                    <w:t>4.12</w:t>
                  </w:r>
                </w:p>
              </w:tc>
              <w:tc>
                <w:tcPr>
                  <w:tcW w:w="677" w:type="dxa"/>
                  <w:vAlign w:val="center"/>
                </w:tcPr>
                <w:p w14:paraId="6899545F" w14:textId="77777777" w:rsidR="005161EE" w:rsidRDefault="00000000">
                  <w:pPr>
                    <w:pStyle w:val="Style5"/>
                    <w:snapToGrid w:val="0"/>
                    <w:ind w:firstLineChars="0" w:firstLine="0"/>
                    <w:jc w:val="center"/>
                    <w:rPr>
                      <w:szCs w:val="21"/>
                    </w:rPr>
                  </w:pPr>
                  <w:r>
                    <w:rPr>
                      <w:szCs w:val="21"/>
                    </w:rPr>
                    <w:t>2.2</w:t>
                  </w:r>
                </w:p>
              </w:tc>
              <w:tc>
                <w:tcPr>
                  <w:tcW w:w="677" w:type="dxa"/>
                  <w:vAlign w:val="center"/>
                </w:tcPr>
                <w:p w14:paraId="5D46BA6B" w14:textId="77777777" w:rsidR="005161EE" w:rsidRDefault="00000000">
                  <w:pPr>
                    <w:pStyle w:val="Style5"/>
                    <w:snapToGrid w:val="0"/>
                    <w:ind w:firstLineChars="0" w:firstLine="0"/>
                    <w:jc w:val="center"/>
                    <w:rPr>
                      <w:szCs w:val="21"/>
                    </w:rPr>
                  </w:pPr>
                  <w:r>
                    <w:rPr>
                      <w:szCs w:val="21"/>
                    </w:rPr>
                    <w:t>0.55</w:t>
                  </w:r>
                </w:p>
              </w:tc>
              <w:tc>
                <w:tcPr>
                  <w:tcW w:w="685" w:type="dxa"/>
                  <w:vAlign w:val="center"/>
                </w:tcPr>
                <w:p w14:paraId="7D6A8903" w14:textId="77777777" w:rsidR="005161EE" w:rsidRDefault="00000000">
                  <w:pPr>
                    <w:pStyle w:val="Style5"/>
                    <w:snapToGrid w:val="0"/>
                    <w:ind w:firstLineChars="0" w:firstLine="0"/>
                    <w:jc w:val="center"/>
                    <w:rPr>
                      <w:szCs w:val="21"/>
                    </w:rPr>
                  </w:pPr>
                  <w:r>
                    <w:rPr>
                      <w:szCs w:val="21"/>
                    </w:rPr>
                    <w:t>0.27</w:t>
                  </w:r>
                </w:p>
              </w:tc>
              <w:tc>
                <w:tcPr>
                  <w:tcW w:w="677" w:type="dxa"/>
                  <w:vAlign w:val="center"/>
                </w:tcPr>
                <w:p w14:paraId="7B1738BD" w14:textId="77777777" w:rsidR="005161EE" w:rsidRDefault="00000000">
                  <w:pPr>
                    <w:pStyle w:val="Style5"/>
                    <w:snapToGrid w:val="0"/>
                    <w:ind w:firstLineChars="0" w:firstLine="0"/>
                    <w:jc w:val="center"/>
                    <w:rPr>
                      <w:szCs w:val="21"/>
                    </w:rPr>
                  </w:pPr>
                  <w:r>
                    <w:rPr>
                      <w:szCs w:val="21"/>
                    </w:rPr>
                    <w:t>0</w:t>
                  </w:r>
                </w:p>
              </w:tc>
              <w:tc>
                <w:tcPr>
                  <w:tcW w:w="788" w:type="dxa"/>
                  <w:vAlign w:val="center"/>
                </w:tcPr>
                <w:p w14:paraId="44E8A638" w14:textId="77777777" w:rsidR="005161EE" w:rsidRDefault="00000000">
                  <w:pPr>
                    <w:pStyle w:val="Style5"/>
                    <w:snapToGrid w:val="0"/>
                    <w:ind w:firstLineChars="0" w:firstLine="0"/>
                    <w:jc w:val="center"/>
                    <w:rPr>
                      <w:szCs w:val="21"/>
                    </w:rPr>
                  </w:pPr>
                  <w:r>
                    <w:rPr>
                      <w:szCs w:val="21"/>
                    </w:rPr>
                    <w:t>0.27</w:t>
                  </w:r>
                </w:p>
              </w:tc>
              <w:tc>
                <w:tcPr>
                  <w:tcW w:w="677" w:type="dxa"/>
                  <w:vAlign w:val="center"/>
                </w:tcPr>
                <w:p w14:paraId="2C3D7A0D" w14:textId="77777777" w:rsidR="005161EE" w:rsidRDefault="00000000">
                  <w:pPr>
                    <w:pStyle w:val="Style5"/>
                    <w:snapToGrid w:val="0"/>
                    <w:ind w:firstLineChars="0" w:firstLine="0"/>
                    <w:jc w:val="center"/>
                    <w:rPr>
                      <w:szCs w:val="21"/>
                    </w:rPr>
                  </w:pPr>
                  <w:r>
                    <w:rPr>
                      <w:szCs w:val="21"/>
                    </w:rPr>
                    <w:t>0.27</w:t>
                  </w:r>
                </w:p>
              </w:tc>
              <w:tc>
                <w:tcPr>
                  <w:tcW w:w="836" w:type="dxa"/>
                  <w:vAlign w:val="center"/>
                </w:tcPr>
                <w:p w14:paraId="4D80180B" w14:textId="77777777" w:rsidR="005161EE" w:rsidRDefault="00000000">
                  <w:pPr>
                    <w:pStyle w:val="Style5"/>
                    <w:snapToGrid w:val="0"/>
                    <w:ind w:firstLineChars="0" w:firstLine="0"/>
                    <w:jc w:val="center"/>
                    <w:rPr>
                      <w:szCs w:val="21"/>
                    </w:rPr>
                  </w:pPr>
                  <w:r>
                    <w:rPr>
                      <w:szCs w:val="21"/>
                    </w:rPr>
                    <w:t>1.65</w:t>
                  </w:r>
                </w:p>
              </w:tc>
              <w:tc>
                <w:tcPr>
                  <w:tcW w:w="677" w:type="dxa"/>
                  <w:vAlign w:val="center"/>
                </w:tcPr>
                <w:p w14:paraId="4627373C" w14:textId="77777777" w:rsidR="005161EE" w:rsidRDefault="00000000">
                  <w:pPr>
                    <w:pStyle w:val="Style5"/>
                    <w:snapToGrid w:val="0"/>
                    <w:ind w:firstLineChars="0" w:firstLine="0"/>
                    <w:jc w:val="center"/>
                    <w:rPr>
                      <w:szCs w:val="21"/>
                    </w:rPr>
                  </w:pPr>
                  <w:r>
                    <w:rPr>
                      <w:szCs w:val="21"/>
                    </w:rPr>
                    <w:t>4.12</w:t>
                  </w:r>
                </w:p>
              </w:tc>
              <w:tc>
                <w:tcPr>
                  <w:tcW w:w="776" w:type="dxa"/>
                  <w:vAlign w:val="center"/>
                </w:tcPr>
                <w:p w14:paraId="697EDF72" w14:textId="77777777" w:rsidR="005161EE" w:rsidRDefault="00000000">
                  <w:pPr>
                    <w:pStyle w:val="Style5"/>
                    <w:snapToGrid w:val="0"/>
                    <w:ind w:firstLineChars="0" w:firstLine="0"/>
                    <w:jc w:val="center"/>
                    <w:rPr>
                      <w:szCs w:val="21"/>
                    </w:rPr>
                  </w:pPr>
                  <w:r>
                    <w:rPr>
                      <w:szCs w:val="21"/>
                    </w:rPr>
                    <w:t>1.92</w:t>
                  </w:r>
                </w:p>
              </w:tc>
              <w:tc>
                <w:tcPr>
                  <w:tcW w:w="677" w:type="dxa"/>
                  <w:vAlign w:val="center"/>
                </w:tcPr>
                <w:p w14:paraId="434F12C6" w14:textId="77777777" w:rsidR="005161EE" w:rsidRDefault="00000000">
                  <w:pPr>
                    <w:pStyle w:val="Style5"/>
                    <w:snapToGrid w:val="0"/>
                    <w:ind w:firstLineChars="0" w:firstLine="0"/>
                    <w:jc w:val="center"/>
                    <w:rPr>
                      <w:szCs w:val="21"/>
                    </w:rPr>
                  </w:pPr>
                  <w:r>
                    <w:rPr>
                      <w:szCs w:val="21"/>
                    </w:rPr>
                    <w:t>4.4</w:t>
                  </w:r>
                </w:p>
              </w:tc>
            </w:tr>
            <w:tr w:rsidR="005161EE" w14:paraId="6DE7B813" w14:textId="77777777">
              <w:trPr>
                <w:trHeight w:val="312"/>
              </w:trPr>
              <w:tc>
                <w:tcPr>
                  <w:tcW w:w="1702" w:type="dxa"/>
                  <w:vAlign w:val="center"/>
                </w:tcPr>
                <w:p w14:paraId="6E894374" w14:textId="77777777" w:rsidR="005161EE" w:rsidRDefault="00000000">
                  <w:pPr>
                    <w:pStyle w:val="Style5"/>
                    <w:snapToGrid w:val="0"/>
                    <w:ind w:firstLineChars="0" w:firstLine="0"/>
                    <w:jc w:val="center"/>
                    <w:rPr>
                      <w:szCs w:val="21"/>
                    </w:rPr>
                  </w:pPr>
                  <w:r>
                    <w:rPr>
                      <w:szCs w:val="21"/>
                    </w:rPr>
                    <w:t>全年</w:t>
                  </w:r>
                </w:p>
              </w:tc>
              <w:tc>
                <w:tcPr>
                  <w:tcW w:w="681" w:type="dxa"/>
                  <w:vAlign w:val="center"/>
                </w:tcPr>
                <w:p w14:paraId="22EDB6DF" w14:textId="77777777" w:rsidR="005161EE" w:rsidRDefault="00000000">
                  <w:pPr>
                    <w:pStyle w:val="Style5"/>
                    <w:snapToGrid w:val="0"/>
                    <w:ind w:firstLineChars="0" w:firstLine="0"/>
                    <w:jc w:val="center"/>
                    <w:rPr>
                      <w:szCs w:val="21"/>
                    </w:rPr>
                  </w:pPr>
                  <w:r>
                    <w:rPr>
                      <w:szCs w:val="21"/>
                    </w:rPr>
                    <w:t>3.77</w:t>
                  </w:r>
                </w:p>
              </w:tc>
              <w:tc>
                <w:tcPr>
                  <w:tcW w:w="681" w:type="dxa"/>
                  <w:vAlign w:val="center"/>
                </w:tcPr>
                <w:p w14:paraId="148D5B10" w14:textId="77777777" w:rsidR="005161EE" w:rsidRDefault="00000000">
                  <w:pPr>
                    <w:pStyle w:val="Style5"/>
                    <w:snapToGrid w:val="0"/>
                    <w:ind w:firstLineChars="0" w:firstLine="0"/>
                    <w:jc w:val="center"/>
                    <w:rPr>
                      <w:szCs w:val="21"/>
                    </w:rPr>
                  </w:pPr>
                  <w:r>
                    <w:rPr>
                      <w:szCs w:val="21"/>
                    </w:rPr>
                    <w:t>6.44</w:t>
                  </w:r>
                </w:p>
              </w:tc>
              <w:tc>
                <w:tcPr>
                  <w:tcW w:w="800" w:type="dxa"/>
                  <w:vAlign w:val="center"/>
                </w:tcPr>
                <w:p w14:paraId="0DEB2452" w14:textId="77777777" w:rsidR="005161EE" w:rsidRDefault="00000000">
                  <w:pPr>
                    <w:pStyle w:val="Style5"/>
                    <w:snapToGrid w:val="0"/>
                    <w:ind w:firstLineChars="0" w:firstLine="0"/>
                    <w:jc w:val="center"/>
                    <w:rPr>
                      <w:szCs w:val="21"/>
                    </w:rPr>
                  </w:pPr>
                  <w:r>
                    <w:rPr>
                      <w:szCs w:val="21"/>
                    </w:rPr>
                    <w:t>11.24</w:t>
                  </w:r>
                </w:p>
              </w:tc>
              <w:tc>
                <w:tcPr>
                  <w:tcW w:w="800" w:type="dxa"/>
                  <w:vAlign w:val="center"/>
                </w:tcPr>
                <w:p w14:paraId="10DD176A" w14:textId="77777777" w:rsidR="005161EE" w:rsidRDefault="00000000">
                  <w:pPr>
                    <w:pStyle w:val="Style5"/>
                    <w:snapToGrid w:val="0"/>
                    <w:ind w:firstLineChars="0" w:firstLine="0"/>
                    <w:jc w:val="center"/>
                    <w:rPr>
                      <w:szCs w:val="21"/>
                    </w:rPr>
                  </w:pPr>
                  <w:r>
                    <w:rPr>
                      <w:szCs w:val="21"/>
                    </w:rPr>
                    <w:t>12.95</w:t>
                  </w:r>
                </w:p>
              </w:tc>
              <w:tc>
                <w:tcPr>
                  <w:tcW w:w="800" w:type="dxa"/>
                  <w:vAlign w:val="center"/>
                </w:tcPr>
                <w:p w14:paraId="0CD7E4C6" w14:textId="77777777" w:rsidR="005161EE" w:rsidRDefault="00000000">
                  <w:pPr>
                    <w:pStyle w:val="Style5"/>
                    <w:snapToGrid w:val="0"/>
                    <w:ind w:firstLineChars="0" w:firstLine="0"/>
                    <w:jc w:val="center"/>
                    <w:rPr>
                      <w:szCs w:val="21"/>
                    </w:rPr>
                  </w:pPr>
                  <w:r>
                    <w:rPr>
                      <w:szCs w:val="21"/>
                    </w:rPr>
                    <w:t>17.27</w:t>
                  </w:r>
                </w:p>
              </w:tc>
              <w:tc>
                <w:tcPr>
                  <w:tcW w:w="806" w:type="dxa"/>
                  <w:vAlign w:val="center"/>
                </w:tcPr>
                <w:p w14:paraId="51703A4C" w14:textId="77777777" w:rsidR="005161EE" w:rsidRDefault="00000000">
                  <w:pPr>
                    <w:pStyle w:val="Style5"/>
                    <w:snapToGrid w:val="0"/>
                    <w:ind w:firstLineChars="0" w:firstLine="0"/>
                    <w:jc w:val="center"/>
                    <w:rPr>
                      <w:szCs w:val="21"/>
                    </w:rPr>
                  </w:pPr>
                  <w:r>
                    <w:rPr>
                      <w:szCs w:val="21"/>
                    </w:rPr>
                    <w:t>10.01</w:t>
                  </w:r>
                </w:p>
              </w:tc>
              <w:tc>
                <w:tcPr>
                  <w:tcW w:w="803" w:type="dxa"/>
                  <w:vAlign w:val="center"/>
                </w:tcPr>
                <w:p w14:paraId="5979628E" w14:textId="77777777" w:rsidR="005161EE" w:rsidRDefault="00000000">
                  <w:pPr>
                    <w:pStyle w:val="Style5"/>
                    <w:snapToGrid w:val="0"/>
                    <w:ind w:firstLineChars="0" w:firstLine="0"/>
                    <w:jc w:val="center"/>
                    <w:rPr>
                      <w:szCs w:val="21"/>
                    </w:rPr>
                  </w:pPr>
                  <w:r>
                    <w:rPr>
                      <w:szCs w:val="21"/>
                    </w:rPr>
                    <w:t>9.87</w:t>
                  </w:r>
                </w:p>
              </w:tc>
              <w:tc>
                <w:tcPr>
                  <w:tcW w:w="677" w:type="dxa"/>
                  <w:vAlign w:val="center"/>
                </w:tcPr>
                <w:p w14:paraId="20C6BF79" w14:textId="77777777" w:rsidR="005161EE" w:rsidRDefault="00000000">
                  <w:pPr>
                    <w:pStyle w:val="Style5"/>
                    <w:snapToGrid w:val="0"/>
                    <w:ind w:firstLineChars="0" w:firstLine="0"/>
                    <w:jc w:val="center"/>
                    <w:rPr>
                      <w:szCs w:val="21"/>
                    </w:rPr>
                  </w:pPr>
                  <w:r>
                    <w:rPr>
                      <w:szCs w:val="21"/>
                    </w:rPr>
                    <w:t>5.96</w:t>
                  </w:r>
                </w:p>
              </w:tc>
              <w:tc>
                <w:tcPr>
                  <w:tcW w:w="677" w:type="dxa"/>
                  <w:vAlign w:val="center"/>
                </w:tcPr>
                <w:p w14:paraId="03AC4F4A" w14:textId="77777777" w:rsidR="005161EE" w:rsidRDefault="00000000">
                  <w:pPr>
                    <w:pStyle w:val="Style5"/>
                    <w:snapToGrid w:val="0"/>
                    <w:ind w:firstLineChars="0" w:firstLine="0"/>
                    <w:jc w:val="center"/>
                    <w:rPr>
                      <w:szCs w:val="21"/>
                    </w:rPr>
                  </w:pPr>
                  <w:r>
                    <w:rPr>
                      <w:szCs w:val="21"/>
                    </w:rPr>
                    <w:t>2.6</w:t>
                  </w:r>
                </w:p>
              </w:tc>
              <w:tc>
                <w:tcPr>
                  <w:tcW w:w="685" w:type="dxa"/>
                  <w:vAlign w:val="center"/>
                </w:tcPr>
                <w:p w14:paraId="046A848E" w14:textId="77777777" w:rsidR="005161EE" w:rsidRDefault="00000000">
                  <w:pPr>
                    <w:pStyle w:val="Style5"/>
                    <w:snapToGrid w:val="0"/>
                    <w:ind w:firstLineChars="0" w:firstLine="0"/>
                    <w:jc w:val="center"/>
                    <w:rPr>
                      <w:szCs w:val="21"/>
                    </w:rPr>
                  </w:pPr>
                  <w:r>
                    <w:rPr>
                      <w:szCs w:val="21"/>
                    </w:rPr>
                    <w:t>1.44</w:t>
                  </w:r>
                </w:p>
              </w:tc>
              <w:tc>
                <w:tcPr>
                  <w:tcW w:w="677" w:type="dxa"/>
                  <w:vAlign w:val="center"/>
                </w:tcPr>
                <w:p w14:paraId="056BF7AF" w14:textId="77777777" w:rsidR="005161EE" w:rsidRDefault="00000000">
                  <w:pPr>
                    <w:pStyle w:val="Style5"/>
                    <w:snapToGrid w:val="0"/>
                    <w:ind w:firstLineChars="0" w:firstLine="0"/>
                    <w:jc w:val="center"/>
                    <w:rPr>
                      <w:szCs w:val="21"/>
                    </w:rPr>
                  </w:pPr>
                  <w:r>
                    <w:rPr>
                      <w:szCs w:val="21"/>
                    </w:rPr>
                    <w:t>1.3</w:t>
                  </w:r>
                </w:p>
              </w:tc>
              <w:tc>
                <w:tcPr>
                  <w:tcW w:w="788" w:type="dxa"/>
                  <w:vAlign w:val="center"/>
                </w:tcPr>
                <w:p w14:paraId="1A099B9D" w14:textId="77777777" w:rsidR="005161EE" w:rsidRDefault="00000000">
                  <w:pPr>
                    <w:pStyle w:val="Style5"/>
                    <w:snapToGrid w:val="0"/>
                    <w:ind w:firstLineChars="0" w:firstLine="0"/>
                    <w:jc w:val="center"/>
                    <w:rPr>
                      <w:szCs w:val="21"/>
                    </w:rPr>
                  </w:pPr>
                  <w:r>
                    <w:rPr>
                      <w:szCs w:val="21"/>
                    </w:rPr>
                    <w:t>0.69</w:t>
                  </w:r>
                </w:p>
              </w:tc>
              <w:tc>
                <w:tcPr>
                  <w:tcW w:w="677" w:type="dxa"/>
                  <w:vAlign w:val="center"/>
                </w:tcPr>
                <w:p w14:paraId="7DA3A1DC" w14:textId="77777777" w:rsidR="005161EE" w:rsidRDefault="00000000">
                  <w:pPr>
                    <w:pStyle w:val="Style5"/>
                    <w:snapToGrid w:val="0"/>
                    <w:ind w:firstLineChars="0" w:firstLine="0"/>
                    <w:jc w:val="center"/>
                    <w:rPr>
                      <w:szCs w:val="21"/>
                    </w:rPr>
                  </w:pPr>
                  <w:r>
                    <w:rPr>
                      <w:szCs w:val="21"/>
                    </w:rPr>
                    <w:t>3.08</w:t>
                  </w:r>
                </w:p>
              </w:tc>
              <w:tc>
                <w:tcPr>
                  <w:tcW w:w="836" w:type="dxa"/>
                  <w:vAlign w:val="center"/>
                </w:tcPr>
                <w:p w14:paraId="09856E3C" w14:textId="77777777" w:rsidR="005161EE" w:rsidRDefault="00000000">
                  <w:pPr>
                    <w:pStyle w:val="Style5"/>
                    <w:snapToGrid w:val="0"/>
                    <w:ind w:firstLineChars="0" w:firstLine="0"/>
                    <w:jc w:val="center"/>
                    <w:rPr>
                      <w:szCs w:val="21"/>
                    </w:rPr>
                  </w:pPr>
                  <w:r>
                    <w:rPr>
                      <w:szCs w:val="21"/>
                    </w:rPr>
                    <w:t>4.18</w:t>
                  </w:r>
                </w:p>
              </w:tc>
              <w:tc>
                <w:tcPr>
                  <w:tcW w:w="677" w:type="dxa"/>
                  <w:vAlign w:val="center"/>
                </w:tcPr>
                <w:p w14:paraId="5EE2AA45" w14:textId="77777777" w:rsidR="005161EE" w:rsidRDefault="00000000">
                  <w:pPr>
                    <w:pStyle w:val="Style5"/>
                    <w:snapToGrid w:val="0"/>
                    <w:ind w:firstLineChars="0" w:firstLine="0"/>
                    <w:jc w:val="center"/>
                    <w:rPr>
                      <w:szCs w:val="21"/>
                    </w:rPr>
                  </w:pPr>
                  <w:r>
                    <w:rPr>
                      <w:szCs w:val="21"/>
                    </w:rPr>
                    <w:t>4.18</w:t>
                  </w:r>
                </w:p>
              </w:tc>
              <w:tc>
                <w:tcPr>
                  <w:tcW w:w="776" w:type="dxa"/>
                  <w:vAlign w:val="center"/>
                </w:tcPr>
                <w:p w14:paraId="38AAF4EE" w14:textId="77777777" w:rsidR="005161EE" w:rsidRDefault="00000000">
                  <w:pPr>
                    <w:pStyle w:val="Style5"/>
                    <w:snapToGrid w:val="0"/>
                    <w:ind w:firstLineChars="0" w:firstLine="0"/>
                    <w:jc w:val="center"/>
                    <w:rPr>
                      <w:szCs w:val="21"/>
                    </w:rPr>
                  </w:pPr>
                  <w:r>
                    <w:rPr>
                      <w:szCs w:val="21"/>
                    </w:rPr>
                    <w:t>2.33</w:t>
                  </w:r>
                </w:p>
              </w:tc>
              <w:tc>
                <w:tcPr>
                  <w:tcW w:w="677" w:type="dxa"/>
                  <w:vAlign w:val="center"/>
                </w:tcPr>
                <w:p w14:paraId="11831C77" w14:textId="77777777" w:rsidR="005161EE" w:rsidRDefault="00000000">
                  <w:pPr>
                    <w:pStyle w:val="Style5"/>
                    <w:snapToGrid w:val="0"/>
                    <w:ind w:firstLineChars="0" w:firstLine="0"/>
                    <w:jc w:val="center"/>
                    <w:rPr>
                      <w:szCs w:val="21"/>
                    </w:rPr>
                  </w:pPr>
                  <w:r>
                    <w:rPr>
                      <w:szCs w:val="21"/>
                    </w:rPr>
                    <w:t>2.67</w:t>
                  </w:r>
                </w:p>
              </w:tc>
            </w:tr>
          </w:tbl>
          <w:p w14:paraId="6D8DAF9B" w14:textId="77777777" w:rsidR="005161EE" w:rsidRDefault="005161EE">
            <w:pPr>
              <w:ind w:firstLine="480"/>
              <w:jc w:val="center"/>
            </w:pPr>
          </w:p>
          <w:p w14:paraId="6F96AD24" w14:textId="77777777" w:rsidR="005161EE" w:rsidRDefault="00000000">
            <w:pPr>
              <w:ind w:firstLine="480"/>
              <w:jc w:val="center"/>
            </w:pPr>
            <w:r>
              <w:rPr>
                <w:noProof/>
              </w:rPr>
              <w:drawing>
                <wp:inline distT="0" distB="0" distL="114300" distR="114300" wp14:anchorId="7E9A9473" wp14:editId="0B3DFA4A">
                  <wp:extent cx="1641475" cy="1974850"/>
                  <wp:effectExtent l="0" t="0" r="15875" b="6350"/>
                  <wp:docPr id="35" name="图片 18" descr="640319038142086723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8" descr="6403190381420867239900"/>
                          <pic:cNvPicPr>
                            <a:picLocks noChangeAspect="1"/>
                          </pic:cNvPicPr>
                        </pic:nvPicPr>
                        <pic:blipFill>
                          <a:blip r:embed="rId80"/>
                          <a:stretch>
                            <a:fillRect/>
                          </a:stretch>
                        </pic:blipFill>
                        <pic:spPr>
                          <a:xfrm>
                            <a:off x="0" y="0"/>
                            <a:ext cx="1641475" cy="1974850"/>
                          </a:xfrm>
                          <a:prstGeom prst="rect">
                            <a:avLst/>
                          </a:prstGeom>
                          <a:noFill/>
                          <a:ln w="9525">
                            <a:noFill/>
                          </a:ln>
                        </pic:spPr>
                      </pic:pic>
                    </a:graphicData>
                  </a:graphic>
                </wp:inline>
              </w:drawing>
            </w:r>
            <w:r>
              <w:rPr>
                <w:noProof/>
              </w:rPr>
              <w:drawing>
                <wp:inline distT="0" distB="0" distL="114300" distR="114300" wp14:anchorId="63B79BC2" wp14:editId="15DF4822">
                  <wp:extent cx="1621790" cy="1978025"/>
                  <wp:effectExtent l="0" t="0" r="16510" b="3175"/>
                  <wp:docPr id="34" name="图片 19" descr="430967473142086723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descr="4309674731420867239905"/>
                          <pic:cNvPicPr>
                            <a:picLocks noChangeAspect="1"/>
                          </pic:cNvPicPr>
                        </pic:nvPicPr>
                        <pic:blipFill>
                          <a:blip r:embed="rId81"/>
                          <a:stretch>
                            <a:fillRect/>
                          </a:stretch>
                        </pic:blipFill>
                        <pic:spPr>
                          <a:xfrm>
                            <a:off x="0" y="0"/>
                            <a:ext cx="1621790" cy="1978025"/>
                          </a:xfrm>
                          <a:prstGeom prst="rect">
                            <a:avLst/>
                          </a:prstGeom>
                          <a:noFill/>
                          <a:ln w="9525">
                            <a:noFill/>
                          </a:ln>
                        </pic:spPr>
                      </pic:pic>
                    </a:graphicData>
                  </a:graphic>
                </wp:inline>
              </w:drawing>
            </w:r>
          </w:p>
          <w:p w14:paraId="027D2436" w14:textId="77777777" w:rsidR="005161EE" w:rsidRDefault="00000000">
            <w:pPr>
              <w:pStyle w:val="af6"/>
              <w:spacing w:before="120" w:after="120" w:line="240" w:lineRule="auto"/>
              <w:rPr>
                <w:bCs w:val="0"/>
                <w:szCs w:val="24"/>
              </w:rPr>
            </w:pPr>
            <w:bookmarkStart w:id="159" w:name="_Toc15746"/>
            <w:bookmarkStart w:id="160" w:name="_Toc9416"/>
            <w:bookmarkStart w:id="161" w:name="_Toc29207"/>
            <w:r>
              <w:rPr>
                <w:bCs w:val="0"/>
                <w:szCs w:val="24"/>
              </w:rPr>
              <w:t>图</w:t>
            </w:r>
            <w:r>
              <w:rPr>
                <w:rFonts w:hint="eastAsia"/>
                <w:bCs w:val="0"/>
                <w:szCs w:val="24"/>
              </w:rPr>
              <w:t xml:space="preserve">7 </w:t>
            </w:r>
            <w:r>
              <w:rPr>
                <w:bCs w:val="0"/>
                <w:szCs w:val="24"/>
              </w:rPr>
              <w:t xml:space="preserve">  </w:t>
            </w:r>
            <w:r>
              <w:rPr>
                <w:bCs w:val="0"/>
                <w:szCs w:val="24"/>
              </w:rPr>
              <w:t>全年风向、风速频率分布图</w:t>
            </w:r>
            <w:bookmarkEnd w:id="159"/>
            <w:bookmarkEnd w:id="160"/>
            <w:bookmarkEnd w:id="161"/>
          </w:p>
          <w:p w14:paraId="15E2CEE9" w14:textId="77777777" w:rsidR="005161EE" w:rsidRDefault="00000000">
            <w:pPr>
              <w:snapToGrid w:val="0"/>
              <w:spacing w:line="360" w:lineRule="auto"/>
              <w:ind w:firstLineChars="200" w:firstLine="480"/>
              <w:rPr>
                <w:rFonts w:cs="宋体"/>
                <w:sz w:val="24"/>
                <w:szCs w:val="24"/>
              </w:rPr>
            </w:pPr>
            <w:r>
              <w:rPr>
                <w:rFonts w:cs="宋体"/>
                <w:sz w:val="24"/>
                <w:szCs w:val="24"/>
              </w:rPr>
              <w:t>②</w:t>
            </w:r>
            <w:r>
              <w:rPr>
                <w:rFonts w:cs="宋体"/>
                <w:sz w:val="24"/>
                <w:szCs w:val="24"/>
              </w:rPr>
              <w:t>大气稳定度</w:t>
            </w:r>
            <w:r>
              <w:rPr>
                <w:rFonts w:cs="宋体"/>
                <w:sz w:val="24"/>
                <w:szCs w:val="24"/>
              </w:rPr>
              <w:t xml:space="preserve"> </w:t>
            </w:r>
          </w:p>
          <w:p w14:paraId="39288954" w14:textId="77777777" w:rsidR="005161EE" w:rsidRDefault="00000000">
            <w:pPr>
              <w:snapToGrid w:val="0"/>
              <w:spacing w:line="360" w:lineRule="auto"/>
              <w:ind w:firstLineChars="200" w:firstLine="480"/>
              <w:rPr>
                <w:rFonts w:cs="宋体"/>
                <w:sz w:val="24"/>
                <w:szCs w:val="24"/>
              </w:rPr>
            </w:pPr>
            <w:r>
              <w:rPr>
                <w:rFonts w:cs="宋体"/>
                <w:sz w:val="24"/>
                <w:szCs w:val="24"/>
              </w:rPr>
              <w:t>南昌市大气稳定度全年以中性为主，为</w:t>
            </w:r>
            <w:r>
              <w:rPr>
                <w:rFonts w:cs="宋体"/>
                <w:sz w:val="24"/>
                <w:szCs w:val="24"/>
              </w:rPr>
              <w:t>60.37%</w:t>
            </w:r>
            <w:r>
              <w:rPr>
                <w:rFonts w:cs="宋体"/>
                <w:sz w:val="24"/>
                <w:szCs w:val="24"/>
              </w:rPr>
              <w:t>，较稳定和不稳定次之。稳定和弱不稳定的频率较小，全年及各季大气稳定度频率见表</w:t>
            </w:r>
            <w:r>
              <w:rPr>
                <w:rFonts w:cs="宋体" w:hint="eastAsia"/>
                <w:sz w:val="24"/>
                <w:szCs w:val="24"/>
              </w:rPr>
              <w:t>52</w:t>
            </w:r>
            <w:r>
              <w:rPr>
                <w:rFonts w:cs="宋体"/>
                <w:sz w:val="24"/>
                <w:szCs w:val="24"/>
              </w:rPr>
              <w:t>。</w:t>
            </w:r>
          </w:p>
          <w:p w14:paraId="63292D56" w14:textId="77777777" w:rsidR="005161EE" w:rsidRDefault="00000000">
            <w:pPr>
              <w:snapToGrid w:val="0"/>
              <w:spacing w:line="240" w:lineRule="auto"/>
              <w:jc w:val="center"/>
              <w:rPr>
                <w:b/>
                <w:sz w:val="24"/>
                <w:szCs w:val="24"/>
              </w:rPr>
            </w:pPr>
            <w:r>
              <w:rPr>
                <w:b/>
                <w:sz w:val="24"/>
                <w:szCs w:val="24"/>
              </w:rPr>
              <w:t>表</w:t>
            </w:r>
            <w:r>
              <w:rPr>
                <w:rFonts w:hint="eastAsia"/>
                <w:b/>
                <w:sz w:val="24"/>
                <w:szCs w:val="24"/>
              </w:rPr>
              <w:t>52</w:t>
            </w:r>
            <w:r>
              <w:rPr>
                <w:b/>
                <w:sz w:val="24"/>
                <w:szCs w:val="24"/>
              </w:rPr>
              <w:t xml:space="preserve">   </w:t>
            </w:r>
            <w:r>
              <w:rPr>
                <w:b/>
                <w:sz w:val="24"/>
                <w:szCs w:val="24"/>
              </w:rPr>
              <w:t>全年及各季的稳定度频率（</w:t>
            </w:r>
            <w:r>
              <w:rPr>
                <w:b/>
                <w:sz w:val="24"/>
                <w:szCs w:val="24"/>
              </w:rPr>
              <w:t>%</w:t>
            </w:r>
            <w:r>
              <w:rPr>
                <w:b/>
                <w:sz w:val="24"/>
                <w:szCs w:val="24"/>
              </w:rPr>
              <w:t>）</w:t>
            </w:r>
            <w:bookmarkStart w:id="162" w:name="_Toc7590"/>
          </w:p>
          <w:p w14:paraId="3DBD2392" w14:textId="77777777" w:rsidR="005161EE" w:rsidRDefault="00000000">
            <w:pPr>
              <w:snapToGrid w:val="0"/>
              <w:spacing w:line="360" w:lineRule="auto"/>
            </w:pPr>
            <w:r>
              <w:rPr>
                <w:noProof/>
              </w:rPr>
              <w:drawing>
                <wp:inline distT="0" distB="0" distL="114300" distR="114300" wp14:anchorId="31DEEDFC" wp14:editId="505CA7C6">
                  <wp:extent cx="5768340" cy="1761490"/>
                  <wp:effectExtent l="0" t="0" r="3810" b="10160"/>
                  <wp:docPr id="36" name="Picture 177" descr="483199496142086722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77" descr="4831994961420867228815"/>
                          <pic:cNvPicPr>
                            <a:picLocks noChangeAspect="1"/>
                          </pic:cNvPicPr>
                        </pic:nvPicPr>
                        <pic:blipFill>
                          <a:blip r:embed="rId82"/>
                          <a:stretch>
                            <a:fillRect/>
                          </a:stretch>
                        </pic:blipFill>
                        <pic:spPr>
                          <a:xfrm>
                            <a:off x="0" y="0"/>
                            <a:ext cx="5768340" cy="1761490"/>
                          </a:xfrm>
                          <a:prstGeom prst="rect">
                            <a:avLst/>
                          </a:prstGeom>
                          <a:noFill/>
                          <a:ln w="9525">
                            <a:noFill/>
                          </a:ln>
                        </pic:spPr>
                      </pic:pic>
                    </a:graphicData>
                  </a:graphic>
                </wp:inline>
              </w:drawing>
            </w:r>
            <w:bookmarkStart w:id="163" w:name="_Toc455093352"/>
            <w:bookmarkStart w:id="164" w:name="_Toc451136206"/>
            <w:bookmarkStart w:id="165" w:name="_Toc387652616"/>
            <w:bookmarkEnd w:id="162"/>
          </w:p>
          <w:p w14:paraId="1C0A5E06" w14:textId="77777777" w:rsidR="005161EE" w:rsidRDefault="00000000">
            <w:pPr>
              <w:snapToGrid w:val="0"/>
              <w:spacing w:line="360" w:lineRule="auto"/>
              <w:ind w:firstLineChars="200" w:firstLine="480"/>
              <w:rPr>
                <w:rFonts w:cs="宋体"/>
                <w:sz w:val="24"/>
                <w:szCs w:val="24"/>
              </w:rPr>
            </w:pPr>
            <w:r>
              <w:rPr>
                <w:rFonts w:cs="宋体"/>
                <w:sz w:val="24"/>
                <w:szCs w:val="24"/>
              </w:rPr>
              <w:t>3</w:t>
            </w:r>
            <w:r>
              <w:rPr>
                <w:rFonts w:cs="宋体"/>
                <w:sz w:val="24"/>
                <w:szCs w:val="24"/>
              </w:rPr>
              <w:t>、预测源强</w:t>
            </w:r>
            <w:bookmarkEnd w:id="163"/>
            <w:bookmarkEnd w:id="164"/>
            <w:bookmarkEnd w:id="165"/>
          </w:p>
          <w:p w14:paraId="54C5D8AE" w14:textId="77777777" w:rsidR="005161EE" w:rsidRDefault="00000000">
            <w:pPr>
              <w:snapToGrid w:val="0"/>
              <w:spacing w:line="360" w:lineRule="auto"/>
              <w:ind w:firstLineChars="200" w:firstLine="480"/>
              <w:rPr>
                <w:rFonts w:cs="宋体"/>
                <w:sz w:val="24"/>
                <w:szCs w:val="24"/>
              </w:rPr>
            </w:pPr>
            <w:r>
              <w:rPr>
                <w:rFonts w:cs="宋体"/>
                <w:sz w:val="24"/>
                <w:szCs w:val="24"/>
              </w:rPr>
              <w:t>大气污染物源强详见表</w:t>
            </w:r>
            <w:r>
              <w:rPr>
                <w:rFonts w:cs="宋体" w:hint="eastAsia"/>
                <w:sz w:val="24"/>
                <w:szCs w:val="24"/>
              </w:rPr>
              <w:t>53</w:t>
            </w:r>
            <w:r>
              <w:rPr>
                <w:rFonts w:cs="宋体"/>
                <w:sz w:val="24"/>
                <w:szCs w:val="24"/>
              </w:rPr>
              <w:t>。</w:t>
            </w:r>
          </w:p>
          <w:p w14:paraId="45167682" w14:textId="77777777" w:rsidR="005161EE" w:rsidRDefault="00000000">
            <w:pPr>
              <w:tabs>
                <w:tab w:val="left" w:pos="480"/>
              </w:tabs>
              <w:jc w:val="center"/>
              <w:rPr>
                <w:b/>
                <w:sz w:val="24"/>
                <w:szCs w:val="24"/>
              </w:rPr>
            </w:pPr>
            <w:r>
              <w:rPr>
                <w:b/>
                <w:sz w:val="24"/>
                <w:szCs w:val="24"/>
              </w:rPr>
              <w:lastRenderedPageBreak/>
              <w:t>表</w:t>
            </w:r>
            <w:r>
              <w:rPr>
                <w:rFonts w:hint="eastAsia"/>
                <w:b/>
                <w:sz w:val="24"/>
                <w:szCs w:val="24"/>
              </w:rPr>
              <w:t>53</w:t>
            </w:r>
            <w:r>
              <w:rPr>
                <w:b/>
                <w:sz w:val="24"/>
                <w:szCs w:val="24"/>
              </w:rPr>
              <w:t xml:space="preserve">   </w:t>
            </w:r>
            <w:r>
              <w:rPr>
                <w:b/>
                <w:sz w:val="24"/>
                <w:szCs w:val="24"/>
              </w:rPr>
              <w:t>大气污染物源强一览表单位：</w:t>
            </w:r>
            <w:r>
              <w:rPr>
                <w:b/>
                <w:sz w:val="24"/>
                <w:szCs w:val="24"/>
              </w:rPr>
              <w:t>mg/s·m</w:t>
            </w:r>
          </w:p>
          <w:tbl>
            <w:tblPr>
              <w:tblW w:w="9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2"/>
              <w:gridCol w:w="2188"/>
              <w:gridCol w:w="1598"/>
              <w:gridCol w:w="2912"/>
            </w:tblGrid>
            <w:tr w:rsidR="005161EE" w14:paraId="2635F33E" w14:textId="77777777">
              <w:trPr>
                <w:trHeight w:val="23"/>
                <w:tblHeader/>
                <w:jc w:val="center"/>
              </w:trPr>
              <w:tc>
                <w:tcPr>
                  <w:tcW w:w="2362" w:type="dxa"/>
                  <w:vAlign w:val="center"/>
                </w:tcPr>
                <w:p w14:paraId="09CD3744" w14:textId="77777777" w:rsidR="005161EE" w:rsidRDefault="00000000">
                  <w:pPr>
                    <w:pStyle w:val="25"/>
                    <w:adjustRightInd w:val="0"/>
                    <w:snapToGrid w:val="0"/>
                    <w:rPr>
                      <w:rFonts w:ascii="Times New Roman"/>
                    </w:rPr>
                  </w:pPr>
                  <w:r>
                    <w:rPr>
                      <w:rFonts w:ascii="Times New Roman"/>
                    </w:rPr>
                    <w:t>道路名称</w:t>
                  </w:r>
                </w:p>
              </w:tc>
              <w:tc>
                <w:tcPr>
                  <w:tcW w:w="2188" w:type="dxa"/>
                  <w:vAlign w:val="center"/>
                </w:tcPr>
                <w:p w14:paraId="20CDDD9C" w14:textId="77777777" w:rsidR="005161EE" w:rsidRDefault="00000000">
                  <w:pPr>
                    <w:pStyle w:val="AM"/>
                    <w:spacing w:after="0"/>
                    <w:ind w:left="0" w:right="0"/>
                    <w:rPr>
                      <w:rFonts w:eastAsia="宋体"/>
                      <w:sz w:val="21"/>
                      <w:szCs w:val="21"/>
                    </w:rPr>
                  </w:pPr>
                  <w:r>
                    <w:rPr>
                      <w:rFonts w:eastAsia="宋体"/>
                      <w:sz w:val="21"/>
                      <w:szCs w:val="21"/>
                    </w:rPr>
                    <w:t>污染物</w:t>
                  </w:r>
                </w:p>
              </w:tc>
              <w:tc>
                <w:tcPr>
                  <w:tcW w:w="1598" w:type="dxa"/>
                  <w:vAlign w:val="center"/>
                </w:tcPr>
                <w:p w14:paraId="14BB5C1A" w14:textId="77777777" w:rsidR="005161EE" w:rsidRDefault="00000000">
                  <w:pPr>
                    <w:pStyle w:val="AM"/>
                    <w:spacing w:after="0"/>
                    <w:ind w:left="0" w:right="0"/>
                    <w:rPr>
                      <w:rFonts w:eastAsia="宋体"/>
                      <w:sz w:val="21"/>
                      <w:szCs w:val="21"/>
                    </w:rPr>
                  </w:pPr>
                  <w:r>
                    <w:rPr>
                      <w:rFonts w:eastAsia="宋体"/>
                      <w:sz w:val="21"/>
                      <w:szCs w:val="21"/>
                    </w:rPr>
                    <w:t>预测年</w:t>
                  </w:r>
                </w:p>
              </w:tc>
              <w:tc>
                <w:tcPr>
                  <w:tcW w:w="2912" w:type="dxa"/>
                  <w:vAlign w:val="center"/>
                </w:tcPr>
                <w:p w14:paraId="72C90E49" w14:textId="77777777" w:rsidR="005161EE" w:rsidRDefault="00000000">
                  <w:pPr>
                    <w:pStyle w:val="AM"/>
                    <w:spacing w:after="0"/>
                    <w:ind w:left="0" w:right="0"/>
                    <w:rPr>
                      <w:rFonts w:eastAsia="宋体"/>
                      <w:sz w:val="21"/>
                      <w:szCs w:val="21"/>
                    </w:rPr>
                  </w:pPr>
                  <w:r>
                    <w:rPr>
                      <w:rFonts w:eastAsia="宋体"/>
                      <w:sz w:val="21"/>
                      <w:szCs w:val="21"/>
                    </w:rPr>
                    <w:t>排放源强</w:t>
                  </w:r>
                </w:p>
              </w:tc>
            </w:tr>
            <w:tr w:rsidR="005161EE" w14:paraId="505FC1C0" w14:textId="77777777">
              <w:trPr>
                <w:trHeight w:val="23"/>
                <w:tblHeader/>
                <w:jc w:val="center"/>
              </w:trPr>
              <w:tc>
                <w:tcPr>
                  <w:tcW w:w="2362" w:type="dxa"/>
                  <w:vMerge w:val="restart"/>
                  <w:vAlign w:val="center"/>
                </w:tcPr>
                <w:p w14:paraId="7EC15A93" w14:textId="77777777" w:rsidR="005161EE" w:rsidRDefault="00000000">
                  <w:pPr>
                    <w:pStyle w:val="25"/>
                    <w:adjustRightInd w:val="0"/>
                    <w:snapToGrid w:val="0"/>
                    <w:rPr>
                      <w:rFonts w:ascii="Times New Roman"/>
                    </w:rPr>
                  </w:pPr>
                  <w:r>
                    <w:rPr>
                      <w:rFonts w:ascii="Times New Roman"/>
                    </w:rPr>
                    <w:t>金水大道</w:t>
                  </w:r>
                </w:p>
              </w:tc>
              <w:tc>
                <w:tcPr>
                  <w:tcW w:w="2188" w:type="dxa"/>
                  <w:vMerge w:val="restart"/>
                  <w:vAlign w:val="center"/>
                </w:tcPr>
                <w:p w14:paraId="5ABCBD6D" w14:textId="77777777" w:rsidR="005161EE" w:rsidRDefault="00000000">
                  <w:pPr>
                    <w:widowControl/>
                    <w:snapToGrid w:val="0"/>
                    <w:spacing w:line="240" w:lineRule="auto"/>
                    <w:jc w:val="center"/>
                    <w:textAlignment w:val="center"/>
                    <w:rPr>
                      <w:szCs w:val="21"/>
                    </w:rPr>
                  </w:pPr>
                  <w:r>
                    <w:rPr>
                      <w:szCs w:val="21"/>
                    </w:rPr>
                    <w:t>CO</w:t>
                  </w:r>
                </w:p>
              </w:tc>
              <w:tc>
                <w:tcPr>
                  <w:tcW w:w="1598" w:type="dxa"/>
                  <w:vAlign w:val="center"/>
                </w:tcPr>
                <w:p w14:paraId="15BBDA8A" w14:textId="77777777" w:rsidR="005161EE" w:rsidRDefault="00000000">
                  <w:pPr>
                    <w:widowControl/>
                    <w:snapToGrid w:val="0"/>
                    <w:spacing w:line="240" w:lineRule="auto"/>
                    <w:jc w:val="center"/>
                    <w:textAlignment w:val="center"/>
                    <w:rPr>
                      <w:szCs w:val="21"/>
                    </w:rPr>
                  </w:pPr>
                  <w:r>
                    <w:rPr>
                      <w:szCs w:val="21"/>
                    </w:rPr>
                    <w:t>近期</w:t>
                  </w:r>
                </w:p>
              </w:tc>
              <w:tc>
                <w:tcPr>
                  <w:tcW w:w="2912" w:type="dxa"/>
                  <w:vAlign w:val="center"/>
                </w:tcPr>
                <w:p w14:paraId="62BB8EBD" w14:textId="77777777" w:rsidR="005161EE" w:rsidRDefault="00000000">
                  <w:pPr>
                    <w:widowControl/>
                    <w:snapToGrid w:val="0"/>
                    <w:spacing w:line="240" w:lineRule="auto"/>
                    <w:jc w:val="center"/>
                    <w:textAlignment w:val="center"/>
                    <w:rPr>
                      <w:szCs w:val="21"/>
                    </w:rPr>
                  </w:pPr>
                  <w:r>
                    <w:rPr>
                      <w:szCs w:val="21"/>
                    </w:rPr>
                    <w:t>1.851</w:t>
                  </w:r>
                </w:p>
              </w:tc>
            </w:tr>
            <w:tr w:rsidR="005161EE" w14:paraId="77E0282E" w14:textId="77777777">
              <w:trPr>
                <w:trHeight w:val="23"/>
                <w:tblHeader/>
                <w:jc w:val="center"/>
              </w:trPr>
              <w:tc>
                <w:tcPr>
                  <w:tcW w:w="2362" w:type="dxa"/>
                  <w:vMerge/>
                  <w:vAlign w:val="center"/>
                </w:tcPr>
                <w:p w14:paraId="0498BB78" w14:textId="77777777" w:rsidR="005161EE" w:rsidRDefault="005161EE">
                  <w:pPr>
                    <w:pStyle w:val="AM"/>
                    <w:spacing w:after="0"/>
                    <w:ind w:left="0" w:right="0"/>
                    <w:rPr>
                      <w:rFonts w:eastAsia="宋体"/>
                      <w:sz w:val="21"/>
                      <w:szCs w:val="21"/>
                    </w:rPr>
                  </w:pPr>
                </w:p>
              </w:tc>
              <w:tc>
                <w:tcPr>
                  <w:tcW w:w="2188" w:type="dxa"/>
                  <w:vMerge/>
                  <w:vAlign w:val="center"/>
                </w:tcPr>
                <w:p w14:paraId="725CA077" w14:textId="77777777" w:rsidR="005161EE" w:rsidRDefault="005161EE">
                  <w:pPr>
                    <w:snapToGrid w:val="0"/>
                    <w:spacing w:line="240" w:lineRule="auto"/>
                    <w:jc w:val="center"/>
                    <w:rPr>
                      <w:szCs w:val="21"/>
                    </w:rPr>
                  </w:pPr>
                </w:p>
              </w:tc>
              <w:tc>
                <w:tcPr>
                  <w:tcW w:w="1598" w:type="dxa"/>
                  <w:vAlign w:val="center"/>
                </w:tcPr>
                <w:p w14:paraId="6684E612" w14:textId="77777777" w:rsidR="005161EE" w:rsidRDefault="00000000">
                  <w:pPr>
                    <w:widowControl/>
                    <w:snapToGrid w:val="0"/>
                    <w:spacing w:line="240" w:lineRule="auto"/>
                    <w:jc w:val="center"/>
                    <w:textAlignment w:val="center"/>
                    <w:rPr>
                      <w:szCs w:val="21"/>
                    </w:rPr>
                  </w:pPr>
                  <w:r>
                    <w:rPr>
                      <w:szCs w:val="21"/>
                    </w:rPr>
                    <w:t>中期</w:t>
                  </w:r>
                </w:p>
              </w:tc>
              <w:tc>
                <w:tcPr>
                  <w:tcW w:w="2912" w:type="dxa"/>
                  <w:vAlign w:val="center"/>
                </w:tcPr>
                <w:p w14:paraId="137B2FA9" w14:textId="77777777" w:rsidR="005161EE" w:rsidRDefault="00000000">
                  <w:pPr>
                    <w:widowControl/>
                    <w:snapToGrid w:val="0"/>
                    <w:spacing w:line="240" w:lineRule="auto"/>
                    <w:jc w:val="center"/>
                    <w:textAlignment w:val="center"/>
                    <w:rPr>
                      <w:szCs w:val="21"/>
                    </w:rPr>
                  </w:pPr>
                  <w:r>
                    <w:rPr>
                      <w:szCs w:val="21"/>
                    </w:rPr>
                    <w:t>2.980</w:t>
                  </w:r>
                </w:p>
              </w:tc>
            </w:tr>
            <w:tr w:rsidR="005161EE" w14:paraId="154451AE" w14:textId="77777777">
              <w:trPr>
                <w:trHeight w:val="23"/>
                <w:tblHeader/>
                <w:jc w:val="center"/>
              </w:trPr>
              <w:tc>
                <w:tcPr>
                  <w:tcW w:w="2362" w:type="dxa"/>
                  <w:vMerge/>
                  <w:vAlign w:val="center"/>
                </w:tcPr>
                <w:p w14:paraId="6D7258FB" w14:textId="77777777" w:rsidR="005161EE" w:rsidRDefault="005161EE">
                  <w:pPr>
                    <w:pStyle w:val="AM"/>
                    <w:spacing w:after="0"/>
                    <w:ind w:left="0" w:right="0"/>
                    <w:rPr>
                      <w:rFonts w:eastAsia="宋体"/>
                      <w:sz w:val="21"/>
                      <w:szCs w:val="21"/>
                    </w:rPr>
                  </w:pPr>
                </w:p>
              </w:tc>
              <w:tc>
                <w:tcPr>
                  <w:tcW w:w="2188" w:type="dxa"/>
                  <w:vMerge/>
                  <w:vAlign w:val="center"/>
                </w:tcPr>
                <w:p w14:paraId="56CC8127" w14:textId="77777777" w:rsidR="005161EE" w:rsidRDefault="005161EE">
                  <w:pPr>
                    <w:snapToGrid w:val="0"/>
                    <w:spacing w:line="240" w:lineRule="auto"/>
                    <w:jc w:val="center"/>
                    <w:rPr>
                      <w:szCs w:val="21"/>
                    </w:rPr>
                  </w:pPr>
                </w:p>
              </w:tc>
              <w:tc>
                <w:tcPr>
                  <w:tcW w:w="1598" w:type="dxa"/>
                  <w:vAlign w:val="center"/>
                </w:tcPr>
                <w:p w14:paraId="7E83ABA0" w14:textId="77777777" w:rsidR="005161EE" w:rsidRDefault="00000000">
                  <w:pPr>
                    <w:widowControl/>
                    <w:snapToGrid w:val="0"/>
                    <w:spacing w:line="240" w:lineRule="auto"/>
                    <w:jc w:val="center"/>
                    <w:textAlignment w:val="center"/>
                    <w:rPr>
                      <w:szCs w:val="21"/>
                    </w:rPr>
                  </w:pPr>
                  <w:r>
                    <w:rPr>
                      <w:szCs w:val="21"/>
                    </w:rPr>
                    <w:t>远期</w:t>
                  </w:r>
                </w:p>
              </w:tc>
              <w:tc>
                <w:tcPr>
                  <w:tcW w:w="2912" w:type="dxa"/>
                  <w:vAlign w:val="center"/>
                </w:tcPr>
                <w:p w14:paraId="1C5C2000" w14:textId="77777777" w:rsidR="005161EE" w:rsidRDefault="00000000">
                  <w:pPr>
                    <w:widowControl/>
                    <w:snapToGrid w:val="0"/>
                    <w:spacing w:line="240" w:lineRule="auto"/>
                    <w:jc w:val="center"/>
                    <w:textAlignment w:val="center"/>
                    <w:rPr>
                      <w:szCs w:val="21"/>
                    </w:rPr>
                  </w:pPr>
                  <w:r>
                    <w:rPr>
                      <w:szCs w:val="21"/>
                    </w:rPr>
                    <w:t>6.503</w:t>
                  </w:r>
                </w:p>
              </w:tc>
            </w:tr>
            <w:tr w:rsidR="005161EE" w14:paraId="1686F917" w14:textId="77777777">
              <w:trPr>
                <w:trHeight w:val="23"/>
                <w:tblHeader/>
                <w:jc w:val="center"/>
              </w:trPr>
              <w:tc>
                <w:tcPr>
                  <w:tcW w:w="2362" w:type="dxa"/>
                  <w:vMerge/>
                  <w:vAlign w:val="center"/>
                </w:tcPr>
                <w:p w14:paraId="78FE4418" w14:textId="77777777" w:rsidR="005161EE" w:rsidRDefault="005161EE">
                  <w:pPr>
                    <w:pStyle w:val="AM"/>
                    <w:spacing w:after="0"/>
                    <w:ind w:left="0" w:right="0"/>
                    <w:rPr>
                      <w:rFonts w:eastAsia="宋体"/>
                      <w:sz w:val="21"/>
                      <w:szCs w:val="21"/>
                    </w:rPr>
                  </w:pPr>
                </w:p>
              </w:tc>
              <w:tc>
                <w:tcPr>
                  <w:tcW w:w="2188" w:type="dxa"/>
                  <w:vMerge w:val="restart"/>
                  <w:vAlign w:val="center"/>
                </w:tcPr>
                <w:p w14:paraId="4D873C49" w14:textId="77777777" w:rsidR="005161EE" w:rsidRDefault="00000000">
                  <w:pPr>
                    <w:widowControl/>
                    <w:snapToGrid w:val="0"/>
                    <w:spacing w:line="240" w:lineRule="auto"/>
                    <w:jc w:val="center"/>
                    <w:textAlignment w:val="center"/>
                    <w:rPr>
                      <w:szCs w:val="21"/>
                    </w:rPr>
                  </w:pPr>
                  <w:r>
                    <w:rPr>
                      <w:szCs w:val="21"/>
                    </w:rPr>
                    <w:t>NOx</w:t>
                  </w:r>
                </w:p>
              </w:tc>
              <w:tc>
                <w:tcPr>
                  <w:tcW w:w="1598" w:type="dxa"/>
                  <w:vAlign w:val="center"/>
                </w:tcPr>
                <w:p w14:paraId="5820A831" w14:textId="77777777" w:rsidR="005161EE" w:rsidRDefault="00000000">
                  <w:pPr>
                    <w:widowControl/>
                    <w:snapToGrid w:val="0"/>
                    <w:spacing w:line="240" w:lineRule="auto"/>
                    <w:jc w:val="center"/>
                    <w:textAlignment w:val="center"/>
                    <w:rPr>
                      <w:szCs w:val="21"/>
                    </w:rPr>
                  </w:pPr>
                  <w:r>
                    <w:rPr>
                      <w:szCs w:val="21"/>
                    </w:rPr>
                    <w:t>近期</w:t>
                  </w:r>
                </w:p>
              </w:tc>
              <w:tc>
                <w:tcPr>
                  <w:tcW w:w="2912" w:type="dxa"/>
                  <w:vAlign w:val="center"/>
                </w:tcPr>
                <w:p w14:paraId="77E13A50" w14:textId="77777777" w:rsidR="005161EE" w:rsidRDefault="00000000">
                  <w:pPr>
                    <w:widowControl/>
                    <w:snapToGrid w:val="0"/>
                    <w:spacing w:line="240" w:lineRule="auto"/>
                    <w:jc w:val="center"/>
                    <w:textAlignment w:val="center"/>
                    <w:rPr>
                      <w:szCs w:val="21"/>
                    </w:rPr>
                  </w:pPr>
                  <w:r>
                    <w:rPr>
                      <w:szCs w:val="21"/>
                    </w:rPr>
                    <w:t>0.091</w:t>
                  </w:r>
                </w:p>
              </w:tc>
            </w:tr>
            <w:tr w:rsidR="005161EE" w14:paraId="5C3961E4" w14:textId="77777777">
              <w:trPr>
                <w:trHeight w:val="23"/>
                <w:tblHeader/>
                <w:jc w:val="center"/>
              </w:trPr>
              <w:tc>
                <w:tcPr>
                  <w:tcW w:w="2362" w:type="dxa"/>
                  <w:vMerge/>
                  <w:vAlign w:val="center"/>
                </w:tcPr>
                <w:p w14:paraId="530E9BBB" w14:textId="77777777" w:rsidR="005161EE" w:rsidRDefault="005161EE">
                  <w:pPr>
                    <w:pStyle w:val="AM"/>
                    <w:spacing w:after="0"/>
                    <w:ind w:left="0" w:right="0"/>
                    <w:rPr>
                      <w:rFonts w:eastAsia="宋体"/>
                      <w:sz w:val="21"/>
                      <w:szCs w:val="21"/>
                    </w:rPr>
                  </w:pPr>
                </w:p>
              </w:tc>
              <w:tc>
                <w:tcPr>
                  <w:tcW w:w="2188" w:type="dxa"/>
                  <w:vMerge/>
                  <w:vAlign w:val="center"/>
                </w:tcPr>
                <w:p w14:paraId="72792D7F" w14:textId="77777777" w:rsidR="005161EE" w:rsidRDefault="005161EE">
                  <w:pPr>
                    <w:snapToGrid w:val="0"/>
                    <w:spacing w:line="240" w:lineRule="auto"/>
                    <w:jc w:val="center"/>
                    <w:rPr>
                      <w:szCs w:val="21"/>
                    </w:rPr>
                  </w:pPr>
                </w:p>
              </w:tc>
              <w:tc>
                <w:tcPr>
                  <w:tcW w:w="1598" w:type="dxa"/>
                  <w:vAlign w:val="center"/>
                </w:tcPr>
                <w:p w14:paraId="2DD355CD" w14:textId="77777777" w:rsidR="005161EE" w:rsidRDefault="00000000">
                  <w:pPr>
                    <w:widowControl/>
                    <w:snapToGrid w:val="0"/>
                    <w:spacing w:line="240" w:lineRule="auto"/>
                    <w:jc w:val="center"/>
                    <w:textAlignment w:val="center"/>
                    <w:rPr>
                      <w:szCs w:val="21"/>
                    </w:rPr>
                  </w:pPr>
                  <w:r>
                    <w:rPr>
                      <w:szCs w:val="21"/>
                    </w:rPr>
                    <w:t>中期</w:t>
                  </w:r>
                </w:p>
              </w:tc>
              <w:tc>
                <w:tcPr>
                  <w:tcW w:w="2912" w:type="dxa"/>
                  <w:vAlign w:val="center"/>
                </w:tcPr>
                <w:p w14:paraId="1F8F6C45" w14:textId="77777777" w:rsidR="005161EE" w:rsidRDefault="00000000">
                  <w:pPr>
                    <w:widowControl/>
                    <w:snapToGrid w:val="0"/>
                    <w:spacing w:line="240" w:lineRule="auto"/>
                    <w:jc w:val="center"/>
                    <w:textAlignment w:val="center"/>
                    <w:rPr>
                      <w:szCs w:val="21"/>
                    </w:rPr>
                  </w:pPr>
                  <w:r>
                    <w:rPr>
                      <w:szCs w:val="21"/>
                    </w:rPr>
                    <w:t>0.147</w:t>
                  </w:r>
                </w:p>
              </w:tc>
            </w:tr>
            <w:tr w:rsidR="005161EE" w14:paraId="4577BC8A" w14:textId="77777777">
              <w:trPr>
                <w:trHeight w:val="23"/>
                <w:tblHeader/>
                <w:jc w:val="center"/>
              </w:trPr>
              <w:tc>
                <w:tcPr>
                  <w:tcW w:w="2362" w:type="dxa"/>
                  <w:vMerge/>
                  <w:vAlign w:val="center"/>
                </w:tcPr>
                <w:p w14:paraId="206D44F7" w14:textId="77777777" w:rsidR="005161EE" w:rsidRDefault="005161EE">
                  <w:pPr>
                    <w:pStyle w:val="AM"/>
                    <w:spacing w:after="0"/>
                    <w:ind w:left="0" w:right="0"/>
                    <w:rPr>
                      <w:rFonts w:eastAsia="宋体"/>
                      <w:sz w:val="21"/>
                      <w:szCs w:val="21"/>
                    </w:rPr>
                  </w:pPr>
                </w:p>
              </w:tc>
              <w:tc>
                <w:tcPr>
                  <w:tcW w:w="2188" w:type="dxa"/>
                  <w:vMerge/>
                  <w:vAlign w:val="center"/>
                </w:tcPr>
                <w:p w14:paraId="1AFB891B" w14:textId="77777777" w:rsidR="005161EE" w:rsidRDefault="005161EE">
                  <w:pPr>
                    <w:snapToGrid w:val="0"/>
                    <w:spacing w:line="240" w:lineRule="auto"/>
                    <w:jc w:val="center"/>
                    <w:rPr>
                      <w:szCs w:val="21"/>
                    </w:rPr>
                  </w:pPr>
                </w:p>
              </w:tc>
              <w:tc>
                <w:tcPr>
                  <w:tcW w:w="1598" w:type="dxa"/>
                  <w:vAlign w:val="center"/>
                </w:tcPr>
                <w:p w14:paraId="3EC78E53" w14:textId="77777777" w:rsidR="005161EE" w:rsidRDefault="00000000">
                  <w:pPr>
                    <w:widowControl/>
                    <w:snapToGrid w:val="0"/>
                    <w:spacing w:line="240" w:lineRule="auto"/>
                    <w:jc w:val="center"/>
                    <w:textAlignment w:val="center"/>
                    <w:rPr>
                      <w:szCs w:val="21"/>
                    </w:rPr>
                  </w:pPr>
                  <w:r>
                    <w:rPr>
                      <w:szCs w:val="21"/>
                    </w:rPr>
                    <w:t>远期</w:t>
                  </w:r>
                </w:p>
              </w:tc>
              <w:tc>
                <w:tcPr>
                  <w:tcW w:w="2912" w:type="dxa"/>
                  <w:vAlign w:val="center"/>
                </w:tcPr>
                <w:p w14:paraId="08ABE4DE" w14:textId="77777777" w:rsidR="005161EE" w:rsidRDefault="00000000">
                  <w:pPr>
                    <w:widowControl/>
                    <w:snapToGrid w:val="0"/>
                    <w:spacing w:line="240" w:lineRule="auto"/>
                    <w:jc w:val="center"/>
                    <w:textAlignment w:val="center"/>
                    <w:rPr>
                      <w:szCs w:val="21"/>
                    </w:rPr>
                  </w:pPr>
                  <w:r>
                    <w:rPr>
                      <w:szCs w:val="21"/>
                    </w:rPr>
                    <w:t>0.321</w:t>
                  </w:r>
                </w:p>
              </w:tc>
            </w:tr>
            <w:tr w:rsidR="005161EE" w14:paraId="31D51217" w14:textId="77777777">
              <w:trPr>
                <w:trHeight w:val="23"/>
                <w:tblHeader/>
                <w:jc w:val="center"/>
              </w:trPr>
              <w:tc>
                <w:tcPr>
                  <w:tcW w:w="2362" w:type="dxa"/>
                  <w:vMerge/>
                  <w:vAlign w:val="center"/>
                </w:tcPr>
                <w:p w14:paraId="1D88D433" w14:textId="77777777" w:rsidR="005161EE" w:rsidRDefault="005161EE">
                  <w:pPr>
                    <w:pStyle w:val="AM"/>
                    <w:spacing w:after="0"/>
                    <w:ind w:left="0" w:right="0"/>
                    <w:rPr>
                      <w:rFonts w:eastAsia="宋体"/>
                      <w:sz w:val="21"/>
                      <w:szCs w:val="21"/>
                    </w:rPr>
                  </w:pPr>
                </w:p>
              </w:tc>
              <w:tc>
                <w:tcPr>
                  <w:tcW w:w="2188" w:type="dxa"/>
                  <w:vMerge w:val="restart"/>
                  <w:vAlign w:val="center"/>
                </w:tcPr>
                <w:p w14:paraId="254168BE" w14:textId="77777777" w:rsidR="005161EE" w:rsidRDefault="00000000">
                  <w:pPr>
                    <w:widowControl/>
                    <w:snapToGrid w:val="0"/>
                    <w:spacing w:line="240" w:lineRule="auto"/>
                    <w:jc w:val="center"/>
                    <w:textAlignment w:val="center"/>
                    <w:rPr>
                      <w:szCs w:val="21"/>
                    </w:rPr>
                  </w:pPr>
                  <w:r>
                    <w:rPr>
                      <w:szCs w:val="21"/>
                    </w:rPr>
                    <w:t>THC</w:t>
                  </w:r>
                </w:p>
              </w:tc>
              <w:tc>
                <w:tcPr>
                  <w:tcW w:w="1598" w:type="dxa"/>
                  <w:vAlign w:val="center"/>
                </w:tcPr>
                <w:p w14:paraId="595C0E0C" w14:textId="77777777" w:rsidR="005161EE" w:rsidRDefault="00000000">
                  <w:pPr>
                    <w:widowControl/>
                    <w:snapToGrid w:val="0"/>
                    <w:spacing w:line="240" w:lineRule="auto"/>
                    <w:jc w:val="center"/>
                    <w:textAlignment w:val="center"/>
                    <w:rPr>
                      <w:szCs w:val="21"/>
                    </w:rPr>
                  </w:pPr>
                  <w:r>
                    <w:rPr>
                      <w:szCs w:val="21"/>
                    </w:rPr>
                    <w:t>近期</w:t>
                  </w:r>
                </w:p>
              </w:tc>
              <w:tc>
                <w:tcPr>
                  <w:tcW w:w="2912" w:type="dxa"/>
                  <w:vAlign w:val="center"/>
                </w:tcPr>
                <w:p w14:paraId="3B93D813" w14:textId="77777777" w:rsidR="005161EE" w:rsidRDefault="00000000">
                  <w:pPr>
                    <w:widowControl/>
                    <w:snapToGrid w:val="0"/>
                    <w:spacing w:line="240" w:lineRule="auto"/>
                    <w:jc w:val="center"/>
                    <w:textAlignment w:val="center"/>
                    <w:rPr>
                      <w:szCs w:val="21"/>
                    </w:rPr>
                  </w:pPr>
                  <w:r>
                    <w:rPr>
                      <w:szCs w:val="21"/>
                    </w:rPr>
                    <w:t>0.361</w:t>
                  </w:r>
                </w:p>
              </w:tc>
            </w:tr>
            <w:tr w:rsidR="005161EE" w14:paraId="4AD012AF" w14:textId="77777777">
              <w:trPr>
                <w:trHeight w:val="23"/>
                <w:tblHeader/>
                <w:jc w:val="center"/>
              </w:trPr>
              <w:tc>
                <w:tcPr>
                  <w:tcW w:w="2362" w:type="dxa"/>
                  <w:vMerge/>
                  <w:vAlign w:val="center"/>
                </w:tcPr>
                <w:p w14:paraId="5623D73E" w14:textId="77777777" w:rsidR="005161EE" w:rsidRDefault="005161EE">
                  <w:pPr>
                    <w:pStyle w:val="AM"/>
                    <w:spacing w:after="0"/>
                    <w:ind w:left="0" w:right="0"/>
                    <w:rPr>
                      <w:rFonts w:eastAsia="宋体"/>
                      <w:sz w:val="21"/>
                      <w:szCs w:val="21"/>
                    </w:rPr>
                  </w:pPr>
                </w:p>
              </w:tc>
              <w:tc>
                <w:tcPr>
                  <w:tcW w:w="2188" w:type="dxa"/>
                  <w:vMerge/>
                  <w:vAlign w:val="center"/>
                </w:tcPr>
                <w:p w14:paraId="38054C07" w14:textId="77777777" w:rsidR="005161EE" w:rsidRDefault="005161EE">
                  <w:pPr>
                    <w:snapToGrid w:val="0"/>
                    <w:spacing w:line="240" w:lineRule="auto"/>
                    <w:jc w:val="center"/>
                    <w:rPr>
                      <w:szCs w:val="21"/>
                    </w:rPr>
                  </w:pPr>
                </w:p>
              </w:tc>
              <w:tc>
                <w:tcPr>
                  <w:tcW w:w="1598" w:type="dxa"/>
                  <w:vAlign w:val="center"/>
                </w:tcPr>
                <w:p w14:paraId="3E426E9A" w14:textId="77777777" w:rsidR="005161EE" w:rsidRDefault="00000000">
                  <w:pPr>
                    <w:widowControl/>
                    <w:snapToGrid w:val="0"/>
                    <w:spacing w:line="240" w:lineRule="auto"/>
                    <w:jc w:val="center"/>
                    <w:textAlignment w:val="center"/>
                    <w:rPr>
                      <w:szCs w:val="21"/>
                    </w:rPr>
                  </w:pPr>
                  <w:r>
                    <w:rPr>
                      <w:szCs w:val="21"/>
                    </w:rPr>
                    <w:t>中期</w:t>
                  </w:r>
                </w:p>
              </w:tc>
              <w:tc>
                <w:tcPr>
                  <w:tcW w:w="2912" w:type="dxa"/>
                  <w:vAlign w:val="center"/>
                </w:tcPr>
                <w:p w14:paraId="1599DD6B" w14:textId="77777777" w:rsidR="005161EE" w:rsidRDefault="00000000">
                  <w:pPr>
                    <w:widowControl/>
                    <w:snapToGrid w:val="0"/>
                    <w:spacing w:line="240" w:lineRule="auto"/>
                    <w:jc w:val="center"/>
                    <w:textAlignment w:val="center"/>
                    <w:rPr>
                      <w:szCs w:val="21"/>
                    </w:rPr>
                  </w:pPr>
                  <w:r>
                    <w:rPr>
                      <w:szCs w:val="21"/>
                    </w:rPr>
                    <w:t>0.581</w:t>
                  </w:r>
                </w:p>
              </w:tc>
            </w:tr>
            <w:tr w:rsidR="005161EE" w14:paraId="7676C9BE" w14:textId="77777777">
              <w:trPr>
                <w:trHeight w:val="23"/>
                <w:tblHeader/>
                <w:jc w:val="center"/>
              </w:trPr>
              <w:tc>
                <w:tcPr>
                  <w:tcW w:w="2362" w:type="dxa"/>
                  <w:vMerge/>
                  <w:vAlign w:val="center"/>
                </w:tcPr>
                <w:p w14:paraId="2B69A1FC" w14:textId="77777777" w:rsidR="005161EE" w:rsidRDefault="005161EE">
                  <w:pPr>
                    <w:pStyle w:val="AM"/>
                    <w:spacing w:after="0"/>
                    <w:ind w:left="0" w:right="0"/>
                    <w:rPr>
                      <w:rFonts w:eastAsia="宋体"/>
                      <w:sz w:val="21"/>
                      <w:szCs w:val="21"/>
                    </w:rPr>
                  </w:pPr>
                </w:p>
              </w:tc>
              <w:tc>
                <w:tcPr>
                  <w:tcW w:w="2188" w:type="dxa"/>
                  <w:vMerge/>
                  <w:vAlign w:val="center"/>
                </w:tcPr>
                <w:p w14:paraId="0E78154B" w14:textId="77777777" w:rsidR="005161EE" w:rsidRDefault="005161EE">
                  <w:pPr>
                    <w:snapToGrid w:val="0"/>
                    <w:spacing w:line="240" w:lineRule="auto"/>
                    <w:jc w:val="center"/>
                    <w:rPr>
                      <w:szCs w:val="21"/>
                    </w:rPr>
                  </w:pPr>
                </w:p>
              </w:tc>
              <w:tc>
                <w:tcPr>
                  <w:tcW w:w="1598" w:type="dxa"/>
                  <w:vAlign w:val="center"/>
                </w:tcPr>
                <w:p w14:paraId="2FD5A26F" w14:textId="77777777" w:rsidR="005161EE" w:rsidRDefault="00000000">
                  <w:pPr>
                    <w:widowControl/>
                    <w:snapToGrid w:val="0"/>
                    <w:spacing w:line="240" w:lineRule="auto"/>
                    <w:jc w:val="center"/>
                    <w:textAlignment w:val="center"/>
                    <w:rPr>
                      <w:szCs w:val="21"/>
                    </w:rPr>
                  </w:pPr>
                  <w:r>
                    <w:rPr>
                      <w:szCs w:val="21"/>
                    </w:rPr>
                    <w:t>远期</w:t>
                  </w:r>
                </w:p>
              </w:tc>
              <w:tc>
                <w:tcPr>
                  <w:tcW w:w="2912" w:type="dxa"/>
                  <w:vAlign w:val="center"/>
                </w:tcPr>
                <w:p w14:paraId="31C53B0A" w14:textId="77777777" w:rsidR="005161EE" w:rsidRDefault="00000000">
                  <w:pPr>
                    <w:widowControl/>
                    <w:snapToGrid w:val="0"/>
                    <w:spacing w:line="240" w:lineRule="auto"/>
                    <w:jc w:val="center"/>
                    <w:textAlignment w:val="center"/>
                    <w:rPr>
                      <w:szCs w:val="21"/>
                    </w:rPr>
                  </w:pPr>
                  <w:r>
                    <w:rPr>
                      <w:szCs w:val="21"/>
                    </w:rPr>
                    <w:t>1.268</w:t>
                  </w:r>
                </w:p>
              </w:tc>
            </w:tr>
          </w:tbl>
          <w:p w14:paraId="4626796E" w14:textId="77777777" w:rsidR="005161EE" w:rsidRDefault="005161EE">
            <w:pPr>
              <w:snapToGrid w:val="0"/>
              <w:spacing w:line="360" w:lineRule="auto"/>
              <w:ind w:firstLineChars="200" w:firstLine="420"/>
            </w:pPr>
          </w:p>
          <w:p w14:paraId="4D0D5118" w14:textId="77777777" w:rsidR="005161EE" w:rsidRDefault="00000000">
            <w:pPr>
              <w:snapToGrid w:val="0"/>
              <w:spacing w:line="360" w:lineRule="auto"/>
              <w:ind w:firstLineChars="200" w:firstLine="480"/>
              <w:rPr>
                <w:rFonts w:cs="宋体"/>
                <w:sz w:val="24"/>
                <w:szCs w:val="24"/>
              </w:rPr>
            </w:pPr>
            <w:r>
              <w:rPr>
                <w:rFonts w:cs="宋体"/>
                <w:sz w:val="24"/>
                <w:szCs w:val="24"/>
              </w:rPr>
              <w:t>4</w:t>
            </w:r>
            <w:r>
              <w:rPr>
                <w:rFonts w:cs="宋体"/>
                <w:sz w:val="24"/>
                <w:szCs w:val="24"/>
              </w:rPr>
              <w:t>、预测模式</w:t>
            </w:r>
          </w:p>
          <w:p w14:paraId="12ECE149" w14:textId="77777777" w:rsidR="005161EE" w:rsidRDefault="00000000">
            <w:pPr>
              <w:pStyle w:val="AM0"/>
              <w:ind w:firstLine="480"/>
              <w:rPr>
                <w:rFonts w:eastAsia="宋体" w:cs="宋体"/>
                <w:spacing w:val="0"/>
                <w:kern w:val="0"/>
                <w:sz w:val="24"/>
                <w:szCs w:val="24"/>
              </w:rPr>
            </w:pPr>
            <w:r>
              <w:rPr>
                <w:rFonts w:eastAsia="宋体" w:cs="宋体"/>
                <w:spacing w:val="0"/>
                <w:kern w:val="0"/>
                <w:sz w:val="24"/>
                <w:szCs w:val="24"/>
              </w:rPr>
              <w:t>本次评价选取</w:t>
            </w:r>
            <w:r>
              <w:rPr>
                <w:rFonts w:eastAsia="宋体" w:cs="宋体"/>
                <w:spacing w:val="0"/>
                <w:kern w:val="0"/>
                <w:sz w:val="24"/>
                <w:szCs w:val="24"/>
              </w:rPr>
              <w:t>HIWAY-2</w:t>
            </w:r>
            <w:r>
              <w:rPr>
                <w:rFonts w:eastAsia="宋体" w:cs="宋体"/>
                <w:spacing w:val="0"/>
                <w:kern w:val="0"/>
                <w:sz w:val="24"/>
                <w:szCs w:val="24"/>
              </w:rPr>
              <w:t>模式进行预测，其基本原理是：将道路线源划分成一系列微元，每一微元可作为点源处理，以高斯点源扩散公式计算每一微元对预测点的贡献值，然后线性叠加，结果作为道路线源对预测点的形成浓度的近似值。</w:t>
            </w:r>
          </w:p>
          <w:p w14:paraId="248B5FA6" w14:textId="77777777" w:rsidR="005161EE" w:rsidRDefault="00000000">
            <w:pPr>
              <w:pStyle w:val="AM0"/>
              <w:numPr>
                <w:ilvl w:val="0"/>
                <w:numId w:val="6"/>
              </w:numPr>
              <w:ind w:left="0" w:firstLineChars="0"/>
              <w:rPr>
                <w:rFonts w:eastAsia="宋体" w:cs="宋体"/>
                <w:spacing w:val="0"/>
                <w:kern w:val="0"/>
                <w:sz w:val="24"/>
                <w:szCs w:val="24"/>
              </w:rPr>
            </w:pPr>
            <w:r>
              <w:rPr>
                <w:rFonts w:eastAsia="宋体" w:cs="宋体"/>
                <w:spacing w:val="0"/>
                <w:kern w:val="0"/>
                <w:sz w:val="24"/>
                <w:szCs w:val="24"/>
              </w:rPr>
              <w:t>当风向与线源夹角为</w:t>
            </w:r>
            <w:r>
              <w:rPr>
                <w:rFonts w:eastAsia="宋体" w:cs="宋体"/>
                <w:spacing w:val="0"/>
                <w:kern w:val="0"/>
                <w:sz w:val="24"/>
                <w:szCs w:val="24"/>
              </w:rPr>
              <w:t>0</w:t>
            </w:r>
            <w:r>
              <w:rPr>
                <w:rFonts w:eastAsia="宋体" w:cs="宋体"/>
                <w:spacing w:val="0"/>
                <w:kern w:val="0"/>
                <w:sz w:val="24"/>
                <w:szCs w:val="24"/>
              </w:rPr>
              <w:t>＜</w:t>
            </w:r>
            <w:r>
              <w:rPr>
                <w:rFonts w:eastAsia="宋体" w:cs="宋体"/>
                <w:spacing w:val="0"/>
                <w:kern w:val="0"/>
                <w:sz w:val="24"/>
                <w:szCs w:val="24"/>
              </w:rPr>
              <w:t>θ</w:t>
            </w:r>
            <w:r>
              <w:rPr>
                <w:rFonts w:eastAsia="宋体" w:cs="宋体"/>
                <w:spacing w:val="0"/>
                <w:kern w:val="0"/>
                <w:sz w:val="24"/>
                <w:szCs w:val="24"/>
              </w:rPr>
              <w:t>＜</w:t>
            </w:r>
            <w:r>
              <w:rPr>
                <w:rFonts w:eastAsia="宋体" w:cs="宋体"/>
                <w:spacing w:val="0"/>
                <w:kern w:val="0"/>
                <w:sz w:val="24"/>
                <w:szCs w:val="24"/>
              </w:rPr>
              <w:t>90°</w:t>
            </w:r>
            <w:r>
              <w:rPr>
                <w:rFonts w:eastAsia="宋体" w:cs="宋体"/>
                <w:spacing w:val="0"/>
                <w:kern w:val="0"/>
                <w:sz w:val="24"/>
                <w:szCs w:val="24"/>
              </w:rPr>
              <w:t>时，其地面污染物浓度扩散模式如下：</w:t>
            </w:r>
          </w:p>
          <w:p w14:paraId="11E12AA4" w14:textId="77777777" w:rsidR="005161EE" w:rsidRDefault="00000000">
            <w:pPr>
              <w:pStyle w:val="AM0"/>
              <w:ind w:firstLine="480"/>
              <w:rPr>
                <w:rFonts w:eastAsia="宋体"/>
                <w:sz w:val="24"/>
                <w:szCs w:val="24"/>
              </w:rPr>
            </w:pPr>
            <w:r>
              <w:rPr>
                <w:rFonts w:eastAsia="宋体"/>
                <w:spacing w:val="8"/>
                <w:position w:val="-42"/>
                <w:sz w:val="24"/>
                <w:szCs w:val="24"/>
              </w:rPr>
              <w:object w:dxaOrig="8205" w:dyaOrig="978" w14:anchorId="0D9D3EDC">
                <v:shape id="_x0000_i1039" type="#_x0000_t75" style="width:410.25pt;height:48.75pt" o:ole="">
                  <v:imagedata r:id="rId83" o:title=""/>
                </v:shape>
                <o:OLEObject Type="Embed" ProgID="Equation.3" ShapeID="_x0000_i1039" DrawAspect="Content" ObjectID="_1719985374" r:id="rId84"/>
              </w:object>
            </w:r>
          </w:p>
          <w:p w14:paraId="062D8610" w14:textId="77777777" w:rsidR="005161EE" w:rsidRDefault="00000000">
            <w:pPr>
              <w:pStyle w:val="AM0"/>
              <w:ind w:firstLine="496"/>
              <w:rPr>
                <w:rFonts w:eastAsia="宋体"/>
                <w:sz w:val="24"/>
                <w:szCs w:val="24"/>
              </w:rPr>
            </w:pPr>
            <w:r>
              <w:rPr>
                <w:rFonts w:eastAsia="宋体"/>
                <w:sz w:val="24"/>
                <w:szCs w:val="24"/>
              </w:rPr>
              <w:t>式中：</w:t>
            </w:r>
          </w:p>
          <w:p w14:paraId="1B7CB4EF" w14:textId="77777777" w:rsidR="005161EE" w:rsidRDefault="00000000">
            <w:pPr>
              <w:pStyle w:val="AM0"/>
              <w:ind w:firstLineChars="400" w:firstLine="992"/>
              <w:rPr>
                <w:rFonts w:eastAsia="宋体"/>
                <w:sz w:val="24"/>
                <w:szCs w:val="24"/>
              </w:rPr>
            </w:pPr>
            <w:r>
              <w:rPr>
                <w:rFonts w:eastAsia="宋体"/>
                <w:sz w:val="24"/>
                <w:szCs w:val="24"/>
              </w:rPr>
              <w:t>C--</w:t>
            </w:r>
            <w:r>
              <w:rPr>
                <w:rFonts w:eastAsia="宋体"/>
                <w:sz w:val="24"/>
                <w:szCs w:val="24"/>
              </w:rPr>
              <w:t>道路线源</w:t>
            </w:r>
            <w:r>
              <w:rPr>
                <w:rFonts w:eastAsia="宋体"/>
                <w:sz w:val="24"/>
                <w:szCs w:val="24"/>
              </w:rPr>
              <w:t>AB</w:t>
            </w:r>
            <w:r>
              <w:rPr>
                <w:rFonts w:eastAsia="宋体"/>
                <w:sz w:val="24"/>
                <w:szCs w:val="24"/>
              </w:rPr>
              <w:t>段对预测点产生的污染物浓度，</w:t>
            </w:r>
            <w:r>
              <w:rPr>
                <w:rFonts w:eastAsia="宋体"/>
                <w:sz w:val="24"/>
                <w:szCs w:val="24"/>
              </w:rPr>
              <w:t>mg/m</w:t>
            </w:r>
            <w:r>
              <w:rPr>
                <w:rFonts w:eastAsia="宋体"/>
                <w:sz w:val="24"/>
                <w:szCs w:val="24"/>
                <w:vertAlign w:val="superscript"/>
              </w:rPr>
              <w:t>3</w:t>
            </w:r>
            <w:r>
              <w:rPr>
                <w:rFonts w:eastAsia="宋体"/>
                <w:sz w:val="24"/>
                <w:szCs w:val="24"/>
              </w:rPr>
              <w:t>；</w:t>
            </w:r>
          </w:p>
          <w:p w14:paraId="1A35F33E" w14:textId="77777777" w:rsidR="005161EE" w:rsidRDefault="00000000">
            <w:pPr>
              <w:pStyle w:val="AM0"/>
              <w:ind w:firstLineChars="400" w:firstLine="992"/>
              <w:rPr>
                <w:rFonts w:eastAsia="宋体"/>
                <w:sz w:val="24"/>
                <w:szCs w:val="24"/>
              </w:rPr>
            </w:pPr>
            <w:r>
              <w:rPr>
                <w:rFonts w:eastAsia="宋体"/>
                <w:sz w:val="24"/>
                <w:szCs w:val="24"/>
              </w:rPr>
              <w:t>Q--</w:t>
            </w:r>
            <w:r>
              <w:rPr>
                <w:rFonts w:eastAsia="宋体"/>
                <w:sz w:val="24"/>
                <w:szCs w:val="24"/>
              </w:rPr>
              <w:t>气态污染物排放源强度，</w:t>
            </w:r>
            <w:r>
              <w:rPr>
                <w:rFonts w:eastAsia="宋体"/>
                <w:sz w:val="24"/>
                <w:szCs w:val="24"/>
              </w:rPr>
              <w:t>mg/( m·s)</w:t>
            </w:r>
            <w:r>
              <w:rPr>
                <w:rFonts w:eastAsia="宋体"/>
                <w:sz w:val="24"/>
                <w:szCs w:val="24"/>
              </w:rPr>
              <w:t>；</w:t>
            </w:r>
          </w:p>
          <w:p w14:paraId="22C150C4" w14:textId="77777777" w:rsidR="005161EE" w:rsidRDefault="00000000">
            <w:pPr>
              <w:pStyle w:val="AM0"/>
              <w:ind w:firstLineChars="400" w:firstLine="992"/>
              <w:rPr>
                <w:rFonts w:eastAsia="宋体"/>
                <w:sz w:val="24"/>
                <w:szCs w:val="24"/>
              </w:rPr>
            </w:pPr>
            <w:r>
              <w:rPr>
                <w:rFonts w:eastAsia="宋体"/>
                <w:sz w:val="24"/>
                <w:szCs w:val="24"/>
              </w:rPr>
              <w:t>U--</w:t>
            </w:r>
            <w:r>
              <w:rPr>
                <w:rFonts w:eastAsia="宋体"/>
                <w:sz w:val="24"/>
                <w:szCs w:val="24"/>
              </w:rPr>
              <w:t>预测路段有效排放源高处的平均风速，</w:t>
            </w:r>
            <w:r>
              <w:rPr>
                <w:rFonts w:eastAsia="宋体"/>
                <w:sz w:val="24"/>
                <w:szCs w:val="24"/>
              </w:rPr>
              <w:t>m/s</w:t>
            </w:r>
            <w:r>
              <w:rPr>
                <w:rFonts w:eastAsia="宋体"/>
                <w:sz w:val="24"/>
                <w:szCs w:val="24"/>
              </w:rPr>
              <w:t>；</w:t>
            </w:r>
          </w:p>
          <w:p w14:paraId="6D442E5E" w14:textId="77777777" w:rsidR="005161EE" w:rsidRDefault="00000000">
            <w:pPr>
              <w:pStyle w:val="AM0"/>
              <w:ind w:firstLineChars="400" w:firstLine="992"/>
              <w:rPr>
                <w:rFonts w:eastAsia="宋体"/>
                <w:sz w:val="24"/>
                <w:szCs w:val="24"/>
              </w:rPr>
            </w:pPr>
            <w:r>
              <w:rPr>
                <w:rFonts w:eastAsia="宋体"/>
                <w:sz w:val="24"/>
                <w:szCs w:val="24"/>
              </w:rPr>
              <w:t>б</w:t>
            </w:r>
            <w:r>
              <w:rPr>
                <w:rFonts w:eastAsia="宋体"/>
                <w:sz w:val="24"/>
                <w:szCs w:val="24"/>
                <w:vertAlign w:val="subscript"/>
              </w:rPr>
              <w:t>y</w:t>
            </w:r>
            <w:r>
              <w:rPr>
                <w:rFonts w:eastAsia="宋体"/>
                <w:sz w:val="24"/>
                <w:szCs w:val="24"/>
              </w:rPr>
              <w:t>--</w:t>
            </w:r>
            <w:r>
              <w:rPr>
                <w:rFonts w:eastAsia="宋体"/>
                <w:sz w:val="24"/>
                <w:szCs w:val="24"/>
              </w:rPr>
              <w:t>横向扩散参数；</w:t>
            </w:r>
          </w:p>
          <w:p w14:paraId="6BB3AAB5" w14:textId="77777777" w:rsidR="005161EE" w:rsidRDefault="00000000">
            <w:pPr>
              <w:pStyle w:val="AM0"/>
              <w:ind w:firstLine="496"/>
              <w:rPr>
                <w:rFonts w:eastAsia="宋体"/>
                <w:sz w:val="24"/>
                <w:szCs w:val="24"/>
              </w:rPr>
            </w:pPr>
            <w:r>
              <w:rPr>
                <w:rFonts w:eastAsia="宋体"/>
                <w:sz w:val="24"/>
                <w:szCs w:val="24"/>
              </w:rPr>
              <w:t>б</w:t>
            </w:r>
            <w:r>
              <w:rPr>
                <w:rFonts w:eastAsia="宋体"/>
                <w:sz w:val="24"/>
                <w:szCs w:val="24"/>
                <w:vertAlign w:val="subscript"/>
              </w:rPr>
              <w:t>z</w:t>
            </w:r>
            <w:r>
              <w:rPr>
                <w:rFonts w:eastAsia="宋体"/>
                <w:sz w:val="24"/>
                <w:szCs w:val="24"/>
              </w:rPr>
              <w:t>--</w:t>
            </w:r>
            <w:r>
              <w:rPr>
                <w:rFonts w:eastAsia="宋体"/>
                <w:sz w:val="24"/>
                <w:szCs w:val="24"/>
              </w:rPr>
              <w:t>纵向扩散参数；</w:t>
            </w:r>
          </w:p>
          <w:p w14:paraId="66A8C495" w14:textId="77777777" w:rsidR="005161EE" w:rsidRDefault="00000000">
            <w:pPr>
              <w:pStyle w:val="AM0"/>
              <w:ind w:firstLine="496"/>
              <w:rPr>
                <w:rFonts w:eastAsia="宋体"/>
                <w:sz w:val="24"/>
                <w:szCs w:val="24"/>
              </w:rPr>
            </w:pPr>
            <w:r>
              <w:rPr>
                <w:rFonts w:eastAsia="宋体"/>
                <w:sz w:val="24"/>
                <w:szCs w:val="24"/>
              </w:rPr>
              <w:t>X--</w:t>
            </w:r>
            <w:r>
              <w:rPr>
                <w:rFonts w:eastAsia="宋体"/>
                <w:sz w:val="24"/>
                <w:szCs w:val="24"/>
              </w:rPr>
              <w:t>线源微元中点至预测点的下风向距离</w:t>
            </w:r>
            <w:r>
              <w:rPr>
                <w:rFonts w:eastAsia="宋体"/>
                <w:sz w:val="24"/>
                <w:szCs w:val="24"/>
              </w:rPr>
              <w:t>(</w:t>
            </w:r>
            <w:r>
              <w:rPr>
                <w:rFonts w:eastAsia="宋体"/>
                <w:sz w:val="24"/>
                <w:szCs w:val="24"/>
              </w:rPr>
              <w:t>即微元的</w:t>
            </w:r>
            <w:r>
              <w:rPr>
                <w:rFonts w:eastAsia="宋体"/>
                <w:sz w:val="24"/>
                <w:szCs w:val="24"/>
              </w:rPr>
              <w:t>y</w:t>
            </w:r>
            <w:r>
              <w:rPr>
                <w:rFonts w:eastAsia="宋体"/>
                <w:sz w:val="24"/>
                <w:szCs w:val="24"/>
              </w:rPr>
              <w:t>坐标</w:t>
            </w:r>
            <w:r>
              <w:rPr>
                <w:rFonts w:eastAsia="宋体"/>
                <w:sz w:val="24"/>
                <w:szCs w:val="24"/>
              </w:rPr>
              <w:t>)</w:t>
            </w:r>
            <w:r>
              <w:rPr>
                <w:rFonts w:eastAsia="宋体"/>
                <w:sz w:val="24"/>
                <w:szCs w:val="24"/>
              </w:rPr>
              <w:t>，</w:t>
            </w:r>
            <w:r>
              <w:rPr>
                <w:rFonts w:eastAsia="宋体"/>
                <w:sz w:val="24"/>
                <w:szCs w:val="24"/>
              </w:rPr>
              <w:t>m</w:t>
            </w:r>
            <w:r>
              <w:rPr>
                <w:rFonts w:eastAsia="宋体"/>
                <w:sz w:val="24"/>
                <w:szCs w:val="24"/>
              </w:rPr>
              <w:t>；</w:t>
            </w:r>
          </w:p>
          <w:p w14:paraId="738A7872" w14:textId="77777777" w:rsidR="005161EE" w:rsidRDefault="00000000">
            <w:pPr>
              <w:pStyle w:val="AM0"/>
              <w:ind w:firstLine="496"/>
              <w:rPr>
                <w:rFonts w:eastAsia="宋体"/>
                <w:sz w:val="24"/>
                <w:szCs w:val="24"/>
              </w:rPr>
            </w:pPr>
            <w:r>
              <w:rPr>
                <w:rFonts w:eastAsia="宋体"/>
                <w:sz w:val="24"/>
                <w:szCs w:val="24"/>
              </w:rPr>
              <w:t>Y--</w:t>
            </w:r>
            <w:r>
              <w:rPr>
                <w:rFonts w:eastAsia="宋体"/>
                <w:sz w:val="24"/>
                <w:szCs w:val="24"/>
              </w:rPr>
              <w:t>线源微元中点至预测点的横风向距离</w:t>
            </w:r>
            <w:r>
              <w:rPr>
                <w:rFonts w:eastAsia="宋体"/>
                <w:sz w:val="24"/>
                <w:szCs w:val="24"/>
              </w:rPr>
              <w:t>(</w:t>
            </w:r>
            <w:r>
              <w:rPr>
                <w:rFonts w:eastAsia="宋体"/>
                <w:sz w:val="24"/>
                <w:szCs w:val="24"/>
              </w:rPr>
              <w:t>即微元的</w:t>
            </w:r>
            <w:r>
              <w:rPr>
                <w:rFonts w:eastAsia="宋体"/>
                <w:sz w:val="24"/>
                <w:szCs w:val="24"/>
              </w:rPr>
              <w:t>x</w:t>
            </w:r>
            <w:r>
              <w:rPr>
                <w:rFonts w:eastAsia="宋体"/>
                <w:sz w:val="24"/>
                <w:szCs w:val="24"/>
              </w:rPr>
              <w:t>坐标</w:t>
            </w:r>
            <w:r>
              <w:rPr>
                <w:rFonts w:eastAsia="宋体"/>
                <w:sz w:val="24"/>
                <w:szCs w:val="24"/>
              </w:rPr>
              <w:t>)</w:t>
            </w:r>
            <w:r>
              <w:rPr>
                <w:rFonts w:eastAsia="宋体"/>
                <w:sz w:val="24"/>
                <w:szCs w:val="24"/>
              </w:rPr>
              <w:t>，</w:t>
            </w:r>
            <w:r>
              <w:rPr>
                <w:rFonts w:eastAsia="宋体"/>
                <w:sz w:val="24"/>
                <w:szCs w:val="24"/>
              </w:rPr>
              <w:t>m</w:t>
            </w:r>
            <w:r>
              <w:rPr>
                <w:rFonts w:eastAsia="宋体"/>
                <w:sz w:val="24"/>
                <w:szCs w:val="24"/>
              </w:rPr>
              <w:t>；</w:t>
            </w:r>
          </w:p>
          <w:p w14:paraId="223B91F8" w14:textId="77777777" w:rsidR="005161EE" w:rsidRDefault="00000000">
            <w:pPr>
              <w:pStyle w:val="AM0"/>
              <w:ind w:firstLine="496"/>
              <w:rPr>
                <w:rFonts w:eastAsia="宋体"/>
                <w:sz w:val="24"/>
                <w:szCs w:val="24"/>
              </w:rPr>
            </w:pPr>
            <w:r>
              <w:rPr>
                <w:rFonts w:eastAsia="宋体"/>
                <w:sz w:val="24"/>
                <w:szCs w:val="24"/>
              </w:rPr>
              <w:t>Z--</w:t>
            </w:r>
            <w:r>
              <w:rPr>
                <w:rFonts w:eastAsia="宋体"/>
                <w:sz w:val="24"/>
                <w:szCs w:val="24"/>
              </w:rPr>
              <w:t>预测点至地面高度，</w:t>
            </w:r>
            <w:r>
              <w:rPr>
                <w:rFonts w:eastAsia="宋体"/>
                <w:sz w:val="24"/>
                <w:szCs w:val="24"/>
              </w:rPr>
              <w:t>m</w:t>
            </w:r>
            <w:r>
              <w:rPr>
                <w:rFonts w:eastAsia="宋体"/>
                <w:sz w:val="24"/>
                <w:szCs w:val="24"/>
              </w:rPr>
              <w:t>；</w:t>
            </w:r>
          </w:p>
          <w:p w14:paraId="625BA7F1" w14:textId="77777777" w:rsidR="005161EE" w:rsidRDefault="00000000">
            <w:pPr>
              <w:pStyle w:val="AM0"/>
              <w:ind w:firstLine="496"/>
              <w:rPr>
                <w:rFonts w:eastAsia="宋体"/>
                <w:sz w:val="24"/>
                <w:szCs w:val="24"/>
              </w:rPr>
            </w:pPr>
            <w:r>
              <w:rPr>
                <w:rFonts w:eastAsia="宋体"/>
                <w:sz w:val="24"/>
                <w:szCs w:val="24"/>
              </w:rPr>
              <w:t>h--</w:t>
            </w:r>
            <w:r>
              <w:rPr>
                <w:rFonts w:eastAsia="宋体"/>
                <w:sz w:val="24"/>
                <w:szCs w:val="24"/>
              </w:rPr>
              <w:t>有效排放源高度</w:t>
            </w:r>
            <w:r>
              <w:rPr>
                <w:rFonts w:eastAsia="宋体"/>
                <w:sz w:val="24"/>
                <w:szCs w:val="24"/>
              </w:rPr>
              <w:t>(</w:t>
            </w:r>
            <w:r>
              <w:rPr>
                <w:rFonts w:eastAsia="宋体"/>
                <w:sz w:val="24"/>
                <w:szCs w:val="24"/>
              </w:rPr>
              <w:t>即微元中心的高度</w:t>
            </w:r>
            <w:r>
              <w:rPr>
                <w:rFonts w:eastAsia="宋体"/>
                <w:sz w:val="24"/>
                <w:szCs w:val="24"/>
              </w:rPr>
              <w:t>)</w:t>
            </w:r>
            <w:r>
              <w:rPr>
                <w:rFonts w:eastAsia="宋体"/>
                <w:sz w:val="24"/>
                <w:szCs w:val="24"/>
              </w:rPr>
              <w:t>，</w:t>
            </w:r>
            <w:r>
              <w:rPr>
                <w:rFonts w:eastAsia="宋体"/>
                <w:sz w:val="24"/>
                <w:szCs w:val="24"/>
              </w:rPr>
              <w:t>m</w:t>
            </w:r>
            <w:r>
              <w:rPr>
                <w:rFonts w:eastAsia="宋体"/>
                <w:sz w:val="24"/>
                <w:szCs w:val="24"/>
              </w:rPr>
              <w:t>；</w:t>
            </w:r>
            <w:r>
              <w:rPr>
                <w:rFonts w:eastAsia="宋体"/>
                <w:sz w:val="24"/>
                <w:szCs w:val="24"/>
              </w:rPr>
              <w:t>A</w:t>
            </w:r>
            <w:r>
              <w:rPr>
                <w:rFonts w:eastAsia="宋体"/>
                <w:sz w:val="24"/>
                <w:szCs w:val="24"/>
              </w:rPr>
              <w:t>，</w:t>
            </w:r>
            <w:r>
              <w:rPr>
                <w:rFonts w:eastAsia="宋体"/>
                <w:sz w:val="24"/>
                <w:szCs w:val="24"/>
              </w:rPr>
              <w:t>B--</w:t>
            </w:r>
            <w:r>
              <w:rPr>
                <w:rFonts w:eastAsia="宋体"/>
                <w:sz w:val="24"/>
                <w:szCs w:val="24"/>
              </w:rPr>
              <w:t>线源计算段的起点及终点。</w:t>
            </w:r>
          </w:p>
          <w:p w14:paraId="7146A203" w14:textId="77777777" w:rsidR="005161EE" w:rsidRDefault="00000000">
            <w:pPr>
              <w:pStyle w:val="AM0"/>
              <w:ind w:firstLine="496"/>
              <w:rPr>
                <w:rFonts w:eastAsia="宋体"/>
                <w:sz w:val="24"/>
                <w:szCs w:val="24"/>
              </w:rPr>
            </w:pPr>
            <w:r>
              <w:rPr>
                <w:rFonts w:eastAsia="宋体"/>
                <w:sz w:val="24"/>
                <w:szCs w:val="24"/>
              </w:rPr>
              <w:t>(2)</w:t>
            </w:r>
            <w:r>
              <w:rPr>
                <w:rFonts w:eastAsia="宋体"/>
                <w:sz w:val="24"/>
                <w:szCs w:val="24"/>
              </w:rPr>
              <w:t>当风向与线源垂直</w:t>
            </w:r>
            <w:r>
              <w:rPr>
                <w:rFonts w:eastAsia="宋体"/>
                <w:sz w:val="24"/>
                <w:szCs w:val="24"/>
              </w:rPr>
              <w:t>(θ=90°)</w:t>
            </w:r>
            <w:r>
              <w:rPr>
                <w:rFonts w:eastAsia="宋体"/>
                <w:sz w:val="24"/>
                <w:szCs w:val="24"/>
              </w:rPr>
              <w:t>时，其地面污染物浓度扩散模式如下：</w:t>
            </w:r>
          </w:p>
          <w:p w14:paraId="3DC248A6" w14:textId="77777777" w:rsidR="005161EE" w:rsidRDefault="00000000">
            <w:pPr>
              <w:pStyle w:val="AM0"/>
              <w:ind w:firstLine="480"/>
              <w:jc w:val="center"/>
              <w:rPr>
                <w:rFonts w:eastAsia="宋体"/>
                <w:sz w:val="24"/>
                <w:szCs w:val="24"/>
              </w:rPr>
            </w:pPr>
            <w:r>
              <w:rPr>
                <w:rFonts w:eastAsia="宋体"/>
                <w:position w:val="-30"/>
                <w:sz w:val="24"/>
                <w:szCs w:val="24"/>
              </w:rPr>
              <w:object w:dxaOrig="5651" w:dyaOrig="978" w14:anchorId="64812EEC">
                <v:shape id="_x0000_i1040" type="#_x0000_t75" style="width:282.75pt;height:48.75pt" o:ole="">
                  <v:imagedata r:id="rId85" o:title=""/>
                </v:shape>
                <o:OLEObject Type="Embed" ProgID="Equation.DSMT4" ShapeID="_x0000_i1040" DrawAspect="Content" ObjectID="_1719985375" r:id="rId86"/>
              </w:object>
            </w:r>
          </w:p>
          <w:p w14:paraId="6169D002" w14:textId="77777777" w:rsidR="005161EE" w:rsidRDefault="00000000">
            <w:pPr>
              <w:pStyle w:val="AM0"/>
              <w:ind w:firstLine="496"/>
              <w:rPr>
                <w:rFonts w:eastAsia="宋体"/>
                <w:sz w:val="24"/>
                <w:szCs w:val="24"/>
              </w:rPr>
            </w:pPr>
            <w:r>
              <w:rPr>
                <w:rFonts w:eastAsia="宋体"/>
                <w:sz w:val="24"/>
                <w:szCs w:val="24"/>
              </w:rPr>
              <w:t>(3)</w:t>
            </w:r>
            <w:r>
              <w:rPr>
                <w:rFonts w:eastAsia="宋体"/>
                <w:sz w:val="24"/>
                <w:szCs w:val="24"/>
              </w:rPr>
              <w:t>当风向与线源平行</w:t>
            </w:r>
            <w:r>
              <w:rPr>
                <w:rFonts w:eastAsia="宋体"/>
                <w:sz w:val="24"/>
                <w:szCs w:val="24"/>
              </w:rPr>
              <w:t>(θ=0°)</w:t>
            </w:r>
            <w:r>
              <w:rPr>
                <w:rFonts w:eastAsia="宋体"/>
                <w:sz w:val="24"/>
                <w:szCs w:val="24"/>
              </w:rPr>
              <w:t>时，其地面污染物浓度扩散模式如下：</w:t>
            </w:r>
          </w:p>
          <w:p w14:paraId="335DD669" w14:textId="77777777" w:rsidR="005161EE" w:rsidRDefault="00000000">
            <w:pPr>
              <w:pStyle w:val="AM0"/>
              <w:ind w:firstLine="480"/>
              <w:jc w:val="center"/>
              <w:rPr>
                <w:rFonts w:eastAsia="宋体"/>
                <w:sz w:val="24"/>
                <w:szCs w:val="24"/>
              </w:rPr>
            </w:pPr>
            <w:r>
              <w:rPr>
                <w:rFonts w:eastAsia="宋体"/>
                <w:position w:val="-30"/>
                <w:sz w:val="24"/>
                <w:szCs w:val="24"/>
              </w:rPr>
              <w:object w:dxaOrig="4238" w:dyaOrig="856" w14:anchorId="4AF20BFE">
                <v:shape id="_x0000_i1041" type="#_x0000_t75" style="width:212.25pt;height:42.75pt" o:ole="">
                  <v:imagedata r:id="rId87" o:title=""/>
                </v:shape>
                <o:OLEObject Type="Embed" ProgID="Equation.DSMT4" ShapeID="_x0000_i1041" DrawAspect="Content" ObjectID="_1719985376" r:id="rId88"/>
              </w:object>
            </w:r>
          </w:p>
          <w:p w14:paraId="31F75363" w14:textId="77777777" w:rsidR="005161EE" w:rsidRDefault="00000000">
            <w:pPr>
              <w:pStyle w:val="AM0"/>
              <w:ind w:firstLine="480"/>
              <w:jc w:val="center"/>
              <w:rPr>
                <w:rFonts w:eastAsia="宋体"/>
                <w:sz w:val="24"/>
                <w:szCs w:val="24"/>
              </w:rPr>
            </w:pPr>
            <w:r>
              <w:rPr>
                <w:rFonts w:eastAsia="宋体"/>
                <w:position w:val="-26"/>
                <w:sz w:val="24"/>
                <w:szCs w:val="24"/>
              </w:rPr>
              <w:object w:dxaOrig="2975" w:dyaOrig="856" w14:anchorId="42C2FD91">
                <v:shape id="_x0000_i1042" type="#_x0000_t75" style="width:148.5pt;height:42.75pt" o:ole="">
                  <v:imagedata r:id="rId89" o:title=""/>
                </v:shape>
                <o:OLEObject Type="Embed" ProgID="Equation.DSMT4" ShapeID="_x0000_i1042" DrawAspect="Content" ObjectID="_1719985377" r:id="rId90"/>
              </w:object>
            </w:r>
          </w:p>
          <w:p w14:paraId="7846BD40" w14:textId="77777777" w:rsidR="005161EE" w:rsidRDefault="00000000">
            <w:pPr>
              <w:pStyle w:val="AM0"/>
              <w:ind w:firstLine="480"/>
              <w:jc w:val="center"/>
              <w:rPr>
                <w:rFonts w:eastAsia="宋体"/>
                <w:sz w:val="24"/>
                <w:szCs w:val="24"/>
              </w:rPr>
            </w:pPr>
            <w:r>
              <w:rPr>
                <w:rFonts w:eastAsia="宋体"/>
                <w:position w:val="-32"/>
                <w:sz w:val="24"/>
                <w:szCs w:val="24"/>
              </w:rPr>
              <w:object w:dxaOrig="1603" w:dyaOrig="856" w14:anchorId="4D868BE7">
                <v:shape id="_x0000_i1043" type="#_x0000_t75" style="width:80.25pt;height:42.75pt" o:ole="">
                  <v:imagedata r:id="rId91" o:title=""/>
                </v:shape>
                <o:OLEObject Type="Embed" ProgID="Equation.DSMT4" ShapeID="_x0000_i1043" DrawAspect="Content" ObjectID="_1719985378" r:id="rId92"/>
              </w:object>
            </w:r>
          </w:p>
          <w:p w14:paraId="4CD73A9C" w14:textId="77777777" w:rsidR="005161EE" w:rsidRDefault="00000000">
            <w:pPr>
              <w:pStyle w:val="AM0"/>
              <w:ind w:firstLine="496"/>
              <w:rPr>
                <w:rFonts w:eastAsia="宋体"/>
                <w:sz w:val="24"/>
                <w:szCs w:val="24"/>
              </w:rPr>
            </w:pPr>
            <w:r>
              <w:rPr>
                <w:rFonts w:eastAsia="宋体"/>
                <w:sz w:val="24"/>
                <w:szCs w:val="24"/>
              </w:rPr>
              <w:t>式中：</w:t>
            </w:r>
            <w:r>
              <w:rPr>
                <w:rFonts w:eastAsia="宋体"/>
                <w:sz w:val="24"/>
                <w:szCs w:val="24"/>
              </w:rPr>
              <w:t>r--</w:t>
            </w:r>
            <w:r>
              <w:rPr>
                <w:rFonts w:eastAsia="宋体"/>
                <w:sz w:val="24"/>
                <w:szCs w:val="24"/>
              </w:rPr>
              <w:t>微元至测点的等效距离，</w:t>
            </w:r>
            <w:r>
              <w:rPr>
                <w:rFonts w:eastAsia="宋体"/>
                <w:sz w:val="24"/>
                <w:szCs w:val="24"/>
              </w:rPr>
              <w:t>m</w:t>
            </w:r>
            <w:r>
              <w:rPr>
                <w:rFonts w:eastAsia="宋体"/>
                <w:sz w:val="24"/>
                <w:szCs w:val="24"/>
              </w:rPr>
              <w:t>；</w:t>
            </w:r>
          </w:p>
          <w:p w14:paraId="77F03DF9" w14:textId="77777777" w:rsidR="005161EE" w:rsidRDefault="00000000">
            <w:pPr>
              <w:pStyle w:val="AM0"/>
              <w:ind w:firstLine="496"/>
              <w:rPr>
                <w:rFonts w:eastAsia="宋体"/>
                <w:sz w:val="24"/>
                <w:szCs w:val="24"/>
              </w:rPr>
            </w:pPr>
            <w:r>
              <w:rPr>
                <w:rFonts w:eastAsia="宋体"/>
                <w:sz w:val="24"/>
                <w:szCs w:val="24"/>
              </w:rPr>
              <w:t>e--</w:t>
            </w:r>
            <w:r>
              <w:rPr>
                <w:rFonts w:eastAsia="宋体"/>
                <w:sz w:val="24"/>
                <w:szCs w:val="24"/>
              </w:rPr>
              <w:t>常规扩散参数比；</w:t>
            </w:r>
          </w:p>
          <w:p w14:paraId="5686685A" w14:textId="77777777" w:rsidR="005161EE" w:rsidRDefault="00000000">
            <w:pPr>
              <w:pStyle w:val="AM0"/>
              <w:ind w:firstLine="496"/>
              <w:rPr>
                <w:rFonts w:eastAsia="宋体"/>
                <w:sz w:val="24"/>
                <w:szCs w:val="24"/>
              </w:rPr>
            </w:pPr>
            <w:r>
              <w:rPr>
                <w:rFonts w:eastAsia="宋体"/>
                <w:sz w:val="24"/>
                <w:szCs w:val="24"/>
              </w:rPr>
              <w:t>(4)</w:t>
            </w:r>
            <w:r>
              <w:rPr>
                <w:rFonts w:eastAsia="宋体"/>
                <w:sz w:val="24"/>
                <w:szCs w:val="24"/>
              </w:rPr>
              <w:t>参数的选取</w:t>
            </w:r>
          </w:p>
          <w:p w14:paraId="7D5E17F0" w14:textId="77777777" w:rsidR="005161EE" w:rsidRDefault="00000000">
            <w:pPr>
              <w:pStyle w:val="AM0"/>
              <w:ind w:firstLine="496"/>
              <w:rPr>
                <w:rFonts w:eastAsia="宋体"/>
                <w:sz w:val="24"/>
                <w:szCs w:val="24"/>
              </w:rPr>
            </w:pPr>
            <w:r>
              <w:rPr>
                <w:rFonts w:eastAsia="宋体"/>
                <w:sz w:val="24"/>
                <w:szCs w:val="24"/>
              </w:rPr>
              <w:t>1</w:t>
            </w:r>
            <w:r>
              <w:rPr>
                <w:rFonts w:eastAsia="宋体"/>
                <w:sz w:val="24"/>
                <w:szCs w:val="24"/>
              </w:rPr>
              <w:t>、气态污染物排放源源强</w:t>
            </w:r>
          </w:p>
          <w:p w14:paraId="1DC94AD3" w14:textId="77777777" w:rsidR="005161EE" w:rsidRDefault="00000000">
            <w:pPr>
              <w:pStyle w:val="AM0"/>
              <w:ind w:firstLine="496"/>
              <w:rPr>
                <w:rFonts w:eastAsia="宋体"/>
                <w:sz w:val="24"/>
                <w:szCs w:val="24"/>
              </w:rPr>
            </w:pPr>
            <w:r>
              <w:rPr>
                <w:rFonts w:eastAsia="宋体"/>
                <w:sz w:val="24"/>
                <w:szCs w:val="24"/>
              </w:rPr>
              <w:t>参考《公路建设项目环境影响评价规范（试行）》（</w:t>
            </w:r>
            <w:r>
              <w:rPr>
                <w:rFonts w:eastAsia="宋体"/>
                <w:sz w:val="24"/>
                <w:szCs w:val="24"/>
              </w:rPr>
              <w:t>JTJB03-2006</w:t>
            </w:r>
            <w:r>
              <w:rPr>
                <w:rFonts w:eastAsia="宋体"/>
                <w:sz w:val="24"/>
                <w:szCs w:val="24"/>
              </w:rPr>
              <w:t>）中的规定，行驶车辆排放源按连续污染线源计算，线源的中心线即道路中心线。气态污染物排放源源强按下式计算：</w:t>
            </w:r>
          </w:p>
          <w:p w14:paraId="4E484536" w14:textId="77777777" w:rsidR="005161EE" w:rsidRDefault="00000000">
            <w:pPr>
              <w:pStyle w:val="AM0"/>
              <w:ind w:firstLine="480"/>
              <w:jc w:val="center"/>
              <w:rPr>
                <w:rFonts w:eastAsia="宋体"/>
                <w:sz w:val="24"/>
                <w:szCs w:val="24"/>
              </w:rPr>
            </w:pPr>
            <w:r>
              <w:rPr>
                <w:rFonts w:eastAsia="宋体"/>
                <w:noProof/>
                <w:sz w:val="24"/>
                <w:szCs w:val="24"/>
              </w:rPr>
              <w:drawing>
                <wp:inline distT="0" distB="0" distL="114300" distR="114300" wp14:anchorId="3DB1E9CB" wp14:editId="6D62F885">
                  <wp:extent cx="1858645" cy="574040"/>
                  <wp:effectExtent l="0" t="0" r="8255" b="1651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93"/>
                          <a:stretch>
                            <a:fillRect/>
                          </a:stretch>
                        </pic:blipFill>
                        <pic:spPr>
                          <a:xfrm>
                            <a:off x="0" y="0"/>
                            <a:ext cx="1858645" cy="574040"/>
                          </a:xfrm>
                          <a:prstGeom prst="rect">
                            <a:avLst/>
                          </a:prstGeom>
                          <a:noFill/>
                          <a:ln w="9525">
                            <a:noFill/>
                          </a:ln>
                        </pic:spPr>
                      </pic:pic>
                    </a:graphicData>
                  </a:graphic>
                </wp:inline>
              </w:drawing>
            </w:r>
          </w:p>
          <w:p w14:paraId="45940A2C" w14:textId="77777777" w:rsidR="005161EE" w:rsidRDefault="00000000">
            <w:pPr>
              <w:pStyle w:val="AM0"/>
              <w:ind w:firstLine="496"/>
              <w:rPr>
                <w:rFonts w:eastAsia="宋体"/>
                <w:sz w:val="24"/>
                <w:szCs w:val="24"/>
              </w:rPr>
            </w:pPr>
            <w:r>
              <w:rPr>
                <w:rFonts w:eastAsia="宋体"/>
                <w:sz w:val="24"/>
                <w:szCs w:val="24"/>
              </w:rPr>
              <w:t>式中：</w:t>
            </w:r>
            <w:r>
              <w:rPr>
                <w:rFonts w:eastAsia="宋体"/>
                <w:noProof/>
                <w:position w:val="-14"/>
                <w:sz w:val="24"/>
                <w:szCs w:val="24"/>
              </w:rPr>
              <w:drawing>
                <wp:inline distT="0" distB="0" distL="114300" distR="114300" wp14:anchorId="08E4F61D" wp14:editId="52C26A4F">
                  <wp:extent cx="203200" cy="241300"/>
                  <wp:effectExtent l="0" t="0" r="0" b="5080"/>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94"/>
                          <a:stretch>
                            <a:fillRect/>
                          </a:stretch>
                        </pic:blipFill>
                        <pic:spPr>
                          <a:xfrm>
                            <a:off x="0" y="0"/>
                            <a:ext cx="203200" cy="241300"/>
                          </a:xfrm>
                          <a:prstGeom prst="rect">
                            <a:avLst/>
                          </a:prstGeom>
                          <a:noFill/>
                          <a:ln w="9525">
                            <a:noFill/>
                          </a:ln>
                        </pic:spPr>
                      </pic:pic>
                    </a:graphicData>
                  </a:graphic>
                </wp:inline>
              </w:drawing>
            </w:r>
            <w:r>
              <w:rPr>
                <w:rFonts w:eastAsia="宋体"/>
                <w:sz w:val="24"/>
                <w:szCs w:val="24"/>
              </w:rPr>
              <w:t>--j</w:t>
            </w:r>
            <w:r>
              <w:rPr>
                <w:rFonts w:eastAsia="宋体"/>
                <w:sz w:val="24"/>
                <w:szCs w:val="24"/>
              </w:rPr>
              <w:t>类气态污染物排放源强度，</w:t>
            </w:r>
            <w:r>
              <w:rPr>
                <w:rFonts w:eastAsia="宋体"/>
                <w:sz w:val="24"/>
                <w:szCs w:val="24"/>
              </w:rPr>
              <w:t>mg/(m·s)</w:t>
            </w:r>
            <w:r>
              <w:rPr>
                <w:rFonts w:eastAsia="宋体"/>
                <w:sz w:val="24"/>
                <w:szCs w:val="24"/>
              </w:rPr>
              <w:t>；</w:t>
            </w:r>
          </w:p>
          <w:p w14:paraId="5B5726DB" w14:textId="77777777" w:rsidR="005161EE" w:rsidRDefault="00000000">
            <w:pPr>
              <w:pStyle w:val="AM0"/>
              <w:ind w:firstLine="480"/>
              <w:rPr>
                <w:rFonts w:eastAsia="宋体"/>
                <w:sz w:val="24"/>
                <w:szCs w:val="24"/>
              </w:rPr>
            </w:pPr>
            <w:r>
              <w:rPr>
                <w:rFonts w:eastAsia="宋体"/>
                <w:noProof/>
                <w:position w:val="-12"/>
                <w:sz w:val="24"/>
                <w:szCs w:val="24"/>
              </w:rPr>
              <w:drawing>
                <wp:inline distT="0" distB="0" distL="114300" distR="114300" wp14:anchorId="07754640" wp14:editId="3914A7CB">
                  <wp:extent cx="177165" cy="228600"/>
                  <wp:effectExtent l="0" t="0" r="13970" b="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95"/>
                          <a:stretch>
                            <a:fillRect/>
                          </a:stretch>
                        </pic:blipFill>
                        <pic:spPr>
                          <a:xfrm>
                            <a:off x="0" y="0"/>
                            <a:ext cx="177165" cy="228600"/>
                          </a:xfrm>
                          <a:prstGeom prst="rect">
                            <a:avLst/>
                          </a:prstGeom>
                          <a:noFill/>
                          <a:ln w="9525">
                            <a:noFill/>
                          </a:ln>
                        </pic:spPr>
                      </pic:pic>
                    </a:graphicData>
                  </a:graphic>
                </wp:inline>
              </w:drawing>
            </w:r>
            <w:r>
              <w:rPr>
                <w:rFonts w:eastAsia="宋体"/>
                <w:sz w:val="24"/>
                <w:szCs w:val="24"/>
              </w:rPr>
              <w:t>--i</w:t>
            </w:r>
            <w:r>
              <w:rPr>
                <w:rFonts w:eastAsia="宋体"/>
                <w:sz w:val="24"/>
                <w:szCs w:val="24"/>
              </w:rPr>
              <w:t>型车预测年的小时交通量，车次</w:t>
            </w:r>
            <w:r>
              <w:rPr>
                <w:rFonts w:eastAsia="宋体"/>
                <w:sz w:val="24"/>
                <w:szCs w:val="24"/>
              </w:rPr>
              <w:t>/h</w:t>
            </w:r>
            <w:r>
              <w:rPr>
                <w:rFonts w:eastAsia="宋体"/>
                <w:sz w:val="24"/>
                <w:szCs w:val="24"/>
              </w:rPr>
              <w:t>；</w:t>
            </w:r>
          </w:p>
          <w:p w14:paraId="397A767A" w14:textId="77777777" w:rsidR="005161EE" w:rsidRDefault="00000000">
            <w:pPr>
              <w:pStyle w:val="AM0"/>
              <w:ind w:firstLine="496"/>
              <w:rPr>
                <w:rFonts w:eastAsia="宋体"/>
                <w:sz w:val="24"/>
                <w:szCs w:val="24"/>
              </w:rPr>
            </w:pPr>
            <w:r>
              <w:rPr>
                <w:rFonts w:eastAsia="宋体"/>
                <w:sz w:val="24"/>
                <w:szCs w:val="24"/>
              </w:rPr>
              <w:t>E</w:t>
            </w:r>
            <w:r>
              <w:rPr>
                <w:rFonts w:eastAsia="宋体"/>
                <w:sz w:val="24"/>
                <w:szCs w:val="24"/>
                <w:vertAlign w:val="subscript"/>
              </w:rPr>
              <w:t>ij</w:t>
            </w:r>
            <w:r>
              <w:rPr>
                <w:rFonts w:eastAsia="宋体"/>
                <w:sz w:val="24"/>
                <w:szCs w:val="24"/>
              </w:rPr>
              <w:t>--</w:t>
            </w:r>
            <w:r>
              <w:rPr>
                <w:rFonts w:eastAsia="宋体"/>
                <w:sz w:val="24"/>
                <w:szCs w:val="24"/>
              </w:rPr>
              <w:t>汽车专用道路运行工况下</w:t>
            </w:r>
            <w:r>
              <w:rPr>
                <w:rFonts w:eastAsia="宋体"/>
                <w:sz w:val="24"/>
                <w:szCs w:val="24"/>
              </w:rPr>
              <w:t>i</w:t>
            </w:r>
            <w:r>
              <w:rPr>
                <w:rFonts w:eastAsia="宋体"/>
                <w:sz w:val="24"/>
                <w:szCs w:val="24"/>
              </w:rPr>
              <w:t>型车</w:t>
            </w:r>
            <w:r>
              <w:rPr>
                <w:rFonts w:eastAsia="宋体"/>
                <w:sz w:val="24"/>
                <w:szCs w:val="24"/>
              </w:rPr>
              <w:t>j</w:t>
            </w:r>
            <w:r>
              <w:rPr>
                <w:rFonts w:eastAsia="宋体"/>
                <w:sz w:val="24"/>
                <w:szCs w:val="24"/>
              </w:rPr>
              <w:t>类排放物在预测年的单车排放因子。</w:t>
            </w:r>
          </w:p>
          <w:p w14:paraId="2A1FF4C6" w14:textId="77777777" w:rsidR="005161EE" w:rsidRDefault="00000000">
            <w:pPr>
              <w:pStyle w:val="AM0"/>
              <w:ind w:firstLine="496"/>
              <w:rPr>
                <w:rFonts w:eastAsia="宋体"/>
                <w:sz w:val="24"/>
                <w:szCs w:val="24"/>
              </w:rPr>
            </w:pPr>
            <w:r>
              <w:rPr>
                <w:rFonts w:eastAsia="宋体"/>
                <w:sz w:val="24"/>
                <w:szCs w:val="24"/>
              </w:rPr>
              <w:t>2</w:t>
            </w:r>
            <w:r>
              <w:rPr>
                <w:rFonts w:eastAsia="宋体"/>
                <w:sz w:val="24"/>
                <w:szCs w:val="24"/>
              </w:rPr>
              <w:t>、环境空气扩散参数的选取</w:t>
            </w:r>
          </w:p>
          <w:p w14:paraId="26FE0A3A" w14:textId="77777777" w:rsidR="005161EE" w:rsidRDefault="00000000">
            <w:pPr>
              <w:pStyle w:val="AM0"/>
              <w:ind w:firstLine="496"/>
              <w:rPr>
                <w:rFonts w:eastAsia="宋体"/>
                <w:sz w:val="24"/>
                <w:szCs w:val="24"/>
              </w:rPr>
            </w:pPr>
            <w:r>
              <w:rPr>
                <w:rFonts w:eastAsia="宋体"/>
                <w:sz w:val="24"/>
                <w:szCs w:val="24"/>
              </w:rPr>
              <w:t>垂直扩散参数</w:t>
            </w:r>
            <w:r>
              <w:rPr>
                <w:rFonts w:eastAsia="宋体"/>
                <w:sz w:val="24"/>
                <w:szCs w:val="24"/>
              </w:rPr>
              <w:t>бz</w:t>
            </w:r>
            <w:r>
              <w:rPr>
                <w:rFonts w:eastAsia="宋体"/>
                <w:sz w:val="24"/>
                <w:szCs w:val="24"/>
              </w:rPr>
              <w:t>按下式计算：</w:t>
            </w:r>
          </w:p>
          <w:p w14:paraId="7ADB12AE" w14:textId="77777777" w:rsidR="005161EE" w:rsidRDefault="00000000">
            <w:pPr>
              <w:pStyle w:val="AM0"/>
              <w:ind w:firstLine="496"/>
              <w:jc w:val="center"/>
              <w:rPr>
                <w:rFonts w:eastAsia="宋体"/>
                <w:sz w:val="24"/>
                <w:szCs w:val="24"/>
              </w:rPr>
            </w:pPr>
            <w:r>
              <w:rPr>
                <w:rFonts w:eastAsia="宋体"/>
                <w:sz w:val="24"/>
                <w:szCs w:val="24"/>
              </w:rPr>
              <w:t>бz=(бza</w:t>
            </w:r>
            <w:r>
              <w:rPr>
                <w:rFonts w:eastAsia="宋体"/>
                <w:sz w:val="24"/>
                <w:szCs w:val="24"/>
                <w:vertAlign w:val="superscript"/>
              </w:rPr>
              <w:t>2</w:t>
            </w:r>
            <w:r>
              <w:rPr>
                <w:rFonts w:eastAsia="宋体"/>
                <w:sz w:val="24"/>
                <w:szCs w:val="24"/>
              </w:rPr>
              <w:t>+бzo</w:t>
            </w:r>
            <w:r>
              <w:rPr>
                <w:rFonts w:eastAsia="宋体"/>
                <w:sz w:val="24"/>
                <w:szCs w:val="24"/>
                <w:vertAlign w:val="superscript"/>
              </w:rPr>
              <w:t>2</w:t>
            </w:r>
            <w:r>
              <w:rPr>
                <w:rFonts w:eastAsia="宋体"/>
                <w:sz w:val="24"/>
                <w:szCs w:val="24"/>
              </w:rPr>
              <w:t>)</w:t>
            </w:r>
            <w:r>
              <w:rPr>
                <w:rFonts w:eastAsia="宋体"/>
                <w:sz w:val="24"/>
                <w:szCs w:val="24"/>
                <w:vertAlign w:val="superscript"/>
              </w:rPr>
              <w:t>1/2</w:t>
            </w:r>
          </w:p>
          <w:p w14:paraId="4168A595" w14:textId="77777777" w:rsidR="005161EE" w:rsidRDefault="00000000">
            <w:pPr>
              <w:pStyle w:val="AM0"/>
              <w:ind w:firstLine="496"/>
              <w:jc w:val="center"/>
              <w:rPr>
                <w:rFonts w:eastAsia="宋体"/>
                <w:sz w:val="24"/>
                <w:szCs w:val="24"/>
              </w:rPr>
            </w:pPr>
            <w:r>
              <w:rPr>
                <w:rFonts w:eastAsia="宋体"/>
                <w:sz w:val="24"/>
                <w:szCs w:val="24"/>
              </w:rPr>
              <w:t>бza=a(0.001x)</w:t>
            </w:r>
            <w:r>
              <w:rPr>
                <w:rFonts w:eastAsia="宋体"/>
                <w:sz w:val="24"/>
                <w:szCs w:val="24"/>
                <w:vertAlign w:val="superscript"/>
              </w:rPr>
              <w:t>b</w:t>
            </w:r>
          </w:p>
          <w:p w14:paraId="66A50F15" w14:textId="77777777" w:rsidR="005161EE" w:rsidRDefault="00000000">
            <w:pPr>
              <w:pStyle w:val="AM0"/>
              <w:ind w:leftChars="700" w:left="1470" w:firstLine="496"/>
              <w:rPr>
                <w:rFonts w:eastAsia="宋体"/>
                <w:sz w:val="24"/>
                <w:szCs w:val="24"/>
              </w:rPr>
            </w:pPr>
            <w:r>
              <w:rPr>
                <w:rFonts w:eastAsia="宋体"/>
                <w:sz w:val="24"/>
                <w:szCs w:val="24"/>
              </w:rPr>
              <w:t>式中：</w:t>
            </w:r>
            <w:r>
              <w:rPr>
                <w:rFonts w:eastAsia="宋体"/>
                <w:sz w:val="24"/>
                <w:szCs w:val="24"/>
              </w:rPr>
              <w:t>бza--</w:t>
            </w:r>
            <w:r>
              <w:rPr>
                <w:rFonts w:eastAsia="宋体"/>
                <w:sz w:val="24"/>
                <w:szCs w:val="24"/>
              </w:rPr>
              <w:t>常规垂直扩散参数，</w:t>
            </w:r>
            <w:r>
              <w:rPr>
                <w:rFonts w:eastAsia="宋体"/>
                <w:sz w:val="24"/>
                <w:szCs w:val="24"/>
              </w:rPr>
              <w:t>m</w:t>
            </w:r>
            <w:r>
              <w:rPr>
                <w:rFonts w:eastAsia="宋体"/>
                <w:sz w:val="24"/>
                <w:szCs w:val="24"/>
              </w:rPr>
              <w:t>；</w:t>
            </w:r>
          </w:p>
          <w:p w14:paraId="65407D2E" w14:textId="77777777" w:rsidR="005161EE" w:rsidRDefault="00000000">
            <w:pPr>
              <w:pStyle w:val="AM0"/>
              <w:ind w:leftChars="700" w:left="1470" w:firstLine="496"/>
              <w:rPr>
                <w:rFonts w:eastAsia="宋体"/>
                <w:sz w:val="24"/>
                <w:szCs w:val="24"/>
              </w:rPr>
            </w:pPr>
            <w:r>
              <w:rPr>
                <w:rFonts w:eastAsia="宋体"/>
                <w:sz w:val="24"/>
                <w:szCs w:val="24"/>
              </w:rPr>
              <w:t>a</w:t>
            </w:r>
            <w:r>
              <w:rPr>
                <w:rFonts w:eastAsia="宋体"/>
                <w:sz w:val="24"/>
                <w:szCs w:val="24"/>
              </w:rPr>
              <w:t>，</w:t>
            </w:r>
            <w:r>
              <w:rPr>
                <w:rFonts w:eastAsia="宋体"/>
                <w:sz w:val="24"/>
                <w:szCs w:val="24"/>
              </w:rPr>
              <w:t>b--</w:t>
            </w:r>
            <w:r>
              <w:rPr>
                <w:rFonts w:eastAsia="宋体"/>
                <w:sz w:val="24"/>
                <w:szCs w:val="24"/>
              </w:rPr>
              <w:t>分别为回归系数和指数；</w:t>
            </w:r>
          </w:p>
          <w:p w14:paraId="760F44C5" w14:textId="77777777" w:rsidR="005161EE" w:rsidRDefault="00000000">
            <w:pPr>
              <w:pStyle w:val="AM0"/>
              <w:ind w:leftChars="700" w:left="1470" w:firstLine="496"/>
              <w:rPr>
                <w:rFonts w:eastAsia="宋体"/>
                <w:sz w:val="24"/>
                <w:szCs w:val="24"/>
              </w:rPr>
            </w:pPr>
            <w:r>
              <w:rPr>
                <w:rFonts w:eastAsia="宋体"/>
                <w:sz w:val="24"/>
                <w:szCs w:val="24"/>
              </w:rPr>
              <w:t>бzo--</w:t>
            </w:r>
            <w:r>
              <w:rPr>
                <w:rFonts w:eastAsia="宋体"/>
                <w:sz w:val="24"/>
                <w:szCs w:val="24"/>
              </w:rPr>
              <w:t>初始垂直扩散参数；</w:t>
            </w:r>
          </w:p>
          <w:p w14:paraId="42CE2B75" w14:textId="77777777" w:rsidR="005161EE" w:rsidRDefault="00000000">
            <w:pPr>
              <w:pStyle w:val="AM0"/>
              <w:ind w:leftChars="700" w:left="1470" w:firstLine="496"/>
              <w:rPr>
                <w:rFonts w:eastAsia="宋体"/>
                <w:sz w:val="24"/>
                <w:szCs w:val="24"/>
              </w:rPr>
            </w:pPr>
            <w:r>
              <w:rPr>
                <w:rFonts w:eastAsia="宋体"/>
                <w:sz w:val="24"/>
                <w:szCs w:val="24"/>
              </w:rPr>
              <w:t>x--</w:t>
            </w:r>
            <w:r>
              <w:rPr>
                <w:rFonts w:eastAsia="宋体"/>
                <w:sz w:val="24"/>
                <w:szCs w:val="24"/>
              </w:rPr>
              <w:t>线源微元至预测点的下风向距离，</w:t>
            </w:r>
            <w:r>
              <w:rPr>
                <w:rFonts w:eastAsia="宋体"/>
                <w:sz w:val="24"/>
                <w:szCs w:val="24"/>
              </w:rPr>
              <w:t>m</w:t>
            </w:r>
            <w:r>
              <w:rPr>
                <w:rFonts w:eastAsia="宋体"/>
                <w:sz w:val="24"/>
                <w:szCs w:val="24"/>
              </w:rPr>
              <w:t>。</w:t>
            </w:r>
          </w:p>
          <w:p w14:paraId="7A6604F0" w14:textId="77777777" w:rsidR="005161EE" w:rsidRDefault="00000000">
            <w:pPr>
              <w:pStyle w:val="AM0"/>
              <w:ind w:firstLine="496"/>
              <w:rPr>
                <w:rFonts w:eastAsia="宋体"/>
                <w:sz w:val="24"/>
                <w:szCs w:val="24"/>
              </w:rPr>
            </w:pPr>
            <w:r>
              <w:rPr>
                <w:rFonts w:eastAsia="宋体"/>
                <w:sz w:val="24"/>
                <w:szCs w:val="24"/>
              </w:rPr>
              <w:t>3</w:t>
            </w:r>
            <w:r>
              <w:rPr>
                <w:rFonts w:eastAsia="宋体"/>
                <w:sz w:val="24"/>
                <w:szCs w:val="24"/>
              </w:rPr>
              <w:t>、平均风速</w:t>
            </w:r>
            <w:r>
              <w:rPr>
                <w:rFonts w:eastAsia="宋体"/>
                <w:sz w:val="24"/>
                <w:szCs w:val="24"/>
              </w:rPr>
              <w:t>U</w:t>
            </w:r>
          </w:p>
          <w:p w14:paraId="36D8586F" w14:textId="77777777" w:rsidR="005161EE" w:rsidRDefault="00000000">
            <w:pPr>
              <w:pStyle w:val="AM0"/>
              <w:ind w:firstLine="496"/>
              <w:rPr>
                <w:rFonts w:eastAsia="宋体"/>
                <w:sz w:val="24"/>
                <w:szCs w:val="24"/>
              </w:rPr>
            </w:pPr>
            <w:r>
              <w:rPr>
                <w:rFonts w:eastAsia="宋体"/>
                <w:sz w:val="24"/>
                <w:szCs w:val="24"/>
              </w:rPr>
              <w:t>如引用气象资料中的风速</w:t>
            </w:r>
            <w:r>
              <w:rPr>
                <w:rFonts w:eastAsia="宋体"/>
                <w:sz w:val="24"/>
                <w:szCs w:val="24"/>
              </w:rPr>
              <w:t>U</w:t>
            </w:r>
            <w:r>
              <w:rPr>
                <w:rFonts w:eastAsia="宋体"/>
                <w:sz w:val="24"/>
                <w:szCs w:val="24"/>
                <w:vertAlign w:val="subscript"/>
              </w:rPr>
              <w:t>0</w:t>
            </w:r>
            <w:r>
              <w:rPr>
                <w:rFonts w:eastAsia="宋体"/>
                <w:sz w:val="24"/>
                <w:szCs w:val="24"/>
              </w:rPr>
              <w:t>，当</w:t>
            </w:r>
            <w:r>
              <w:rPr>
                <w:rFonts w:eastAsia="宋体"/>
                <w:sz w:val="24"/>
                <w:szCs w:val="24"/>
              </w:rPr>
              <w:t>U</w:t>
            </w:r>
            <w:r>
              <w:rPr>
                <w:rFonts w:eastAsia="宋体"/>
                <w:sz w:val="24"/>
                <w:szCs w:val="24"/>
                <w:vertAlign w:val="subscript"/>
              </w:rPr>
              <w:t>0</w:t>
            </w:r>
            <w:r>
              <w:rPr>
                <w:rFonts w:eastAsia="宋体"/>
                <w:sz w:val="24"/>
                <w:szCs w:val="24"/>
              </w:rPr>
              <w:t>＜</w:t>
            </w:r>
            <w:r>
              <w:rPr>
                <w:rFonts w:eastAsia="宋体"/>
                <w:sz w:val="24"/>
                <w:szCs w:val="24"/>
              </w:rPr>
              <w:t>2m/s</w:t>
            </w:r>
            <w:r>
              <w:rPr>
                <w:rFonts w:eastAsia="宋体"/>
                <w:sz w:val="24"/>
                <w:szCs w:val="24"/>
              </w:rPr>
              <w:t>时，预测路段有效排放源高处的平均风速</w:t>
            </w:r>
            <w:r>
              <w:rPr>
                <w:rFonts w:eastAsia="宋体"/>
                <w:sz w:val="24"/>
                <w:szCs w:val="24"/>
              </w:rPr>
              <w:t>U</w:t>
            </w:r>
            <w:r>
              <w:rPr>
                <w:rFonts w:eastAsia="宋体"/>
                <w:sz w:val="24"/>
                <w:szCs w:val="24"/>
              </w:rPr>
              <w:t>按下式计算：</w:t>
            </w:r>
          </w:p>
          <w:p w14:paraId="24C56DDF" w14:textId="77777777" w:rsidR="005161EE" w:rsidRDefault="00000000">
            <w:pPr>
              <w:pStyle w:val="AM0"/>
              <w:ind w:firstLine="480"/>
              <w:jc w:val="center"/>
              <w:rPr>
                <w:rFonts w:eastAsia="宋体"/>
                <w:sz w:val="24"/>
                <w:szCs w:val="24"/>
              </w:rPr>
            </w:pPr>
            <w:r>
              <w:rPr>
                <w:rFonts w:eastAsia="宋体"/>
                <w:noProof/>
                <w:spacing w:val="8"/>
                <w:sz w:val="24"/>
                <w:szCs w:val="24"/>
              </w:rPr>
              <w:lastRenderedPageBreak/>
              <w:drawing>
                <wp:inline distT="0" distB="0" distL="114300" distR="114300" wp14:anchorId="6875E678" wp14:editId="0E176DA0">
                  <wp:extent cx="2097405" cy="295910"/>
                  <wp:effectExtent l="0" t="0" r="0" b="7620"/>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pic:cNvPicPr>
                            <a:picLocks noChangeAspect="1"/>
                          </pic:cNvPicPr>
                        </pic:nvPicPr>
                        <pic:blipFill>
                          <a:blip r:embed="rId96"/>
                          <a:stretch>
                            <a:fillRect/>
                          </a:stretch>
                        </pic:blipFill>
                        <pic:spPr>
                          <a:xfrm>
                            <a:off x="0" y="0"/>
                            <a:ext cx="2097405" cy="295910"/>
                          </a:xfrm>
                          <a:prstGeom prst="rect">
                            <a:avLst/>
                          </a:prstGeom>
                          <a:noFill/>
                          <a:ln w="9525">
                            <a:noFill/>
                          </a:ln>
                        </pic:spPr>
                      </pic:pic>
                    </a:graphicData>
                  </a:graphic>
                </wp:inline>
              </w:drawing>
            </w:r>
          </w:p>
          <w:p w14:paraId="4514CBCB" w14:textId="77777777" w:rsidR="005161EE" w:rsidRDefault="00000000">
            <w:pPr>
              <w:pStyle w:val="AM0"/>
              <w:ind w:firstLine="496"/>
              <w:rPr>
                <w:rFonts w:eastAsia="宋体"/>
                <w:sz w:val="24"/>
                <w:szCs w:val="24"/>
              </w:rPr>
            </w:pPr>
            <w:r>
              <w:rPr>
                <w:rFonts w:eastAsia="宋体"/>
                <w:sz w:val="24"/>
                <w:szCs w:val="24"/>
              </w:rPr>
              <w:t>式中：</w:t>
            </w:r>
            <w:r>
              <w:rPr>
                <w:rFonts w:eastAsia="宋体"/>
                <w:sz w:val="24"/>
                <w:szCs w:val="24"/>
              </w:rPr>
              <w:t>U</w:t>
            </w:r>
            <w:r>
              <w:rPr>
                <w:rFonts w:eastAsia="宋体"/>
                <w:sz w:val="24"/>
                <w:szCs w:val="24"/>
                <w:vertAlign w:val="subscript"/>
              </w:rPr>
              <w:t>0</w:t>
            </w:r>
            <w:r>
              <w:rPr>
                <w:rFonts w:eastAsia="宋体"/>
                <w:sz w:val="24"/>
                <w:szCs w:val="24"/>
              </w:rPr>
              <w:t>――10m</w:t>
            </w:r>
            <w:r>
              <w:rPr>
                <w:rFonts w:eastAsia="宋体"/>
                <w:sz w:val="24"/>
                <w:szCs w:val="24"/>
              </w:rPr>
              <w:t>高度处的风速，</w:t>
            </w:r>
            <w:r>
              <w:rPr>
                <w:rFonts w:eastAsia="宋体"/>
                <w:sz w:val="24"/>
                <w:szCs w:val="24"/>
              </w:rPr>
              <w:t>m/s</w:t>
            </w:r>
            <w:r>
              <w:rPr>
                <w:rFonts w:eastAsia="宋体"/>
                <w:sz w:val="24"/>
                <w:szCs w:val="24"/>
              </w:rPr>
              <w:t>；当计算出的</w:t>
            </w:r>
            <w:r>
              <w:rPr>
                <w:rFonts w:eastAsia="宋体"/>
                <w:sz w:val="24"/>
                <w:szCs w:val="24"/>
              </w:rPr>
              <w:t>U</w:t>
            </w:r>
            <w:r>
              <w:rPr>
                <w:rFonts w:eastAsia="宋体"/>
                <w:sz w:val="24"/>
                <w:szCs w:val="24"/>
              </w:rPr>
              <w:t>＜</w:t>
            </w:r>
            <w:r>
              <w:rPr>
                <w:rFonts w:eastAsia="宋体"/>
                <w:sz w:val="24"/>
                <w:szCs w:val="24"/>
              </w:rPr>
              <w:t>U</w:t>
            </w:r>
            <w:r>
              <w:rPr>
                <w:rFonts w:eastAsia="宋体"/>
                <w:sz w:val="24"/>
                <w:szCs w:val="24"/>
                <w:vertAlign w:val="subscript"/>
              </w:rPr>
              <w:t>0</w:t>
            </w:r>
            <w:r>
              <w:rPr>
                <w:rFonts w:eastAsia="宋体"/>
                <w:sz w:val="24"/>
                <w:szCs w:val="24"/>
              </w:rPr>
              <w:t>时，仍用</w:t>
            </w:r>
            <w:r>
              <w:rPr>
                <w:rFonts w:eastAsia="宋体"/>
                <w:sz w:val="24"/>
                <w:szCs w:val="24"/>
              </w:rPr>
              <w:t>U</w:t>
            </w:r>
            <w:r>
              <w:rPr>
                <w:rFonts w:eastAsia="宋体"/>
                <w:sz w:val="24"/>
                <w:szCs w:val="24"/>
                <w:vertAlign w:val="subscript"/>
              </w:rPr>
              <w:t>0</w:t>
            </w:r>
            <w:r>
              <w:rPr>
                <w:rFonts w:eastAsia="宋体"/>
                <w:sz w:val="24"/>
                <w:szCs w:val="24"/>
              </w:rPr>
              <w:t>计算。</w:t>
            </w:r>
          </w:p>
          <w:p w14:paraId="49DB0509" w14:textId="77777777" w:rsidR="005161EE" w:rsidRDefault="00000000">
            <w:pPr>
              <w:pStyle w:val="AM0"/>
              <w:ind w:firstLineChars="400" w:firstLine="992"/>
              <w:rPr>
                <w:rFonts w:eastAsia="宋体"/>
                <w:sz w:val="24"/>
                <w:szCs w:val="24"/>
              </w:rPr>
            </w:pPr>
            <w:r>
              <w:rPr>
                <w:rFonts w:eastAsia="宋体"/>
                <w:sz w:val="24"/>
                <w:szCs w:val="24"/>
              </w:rPr>
              <w:t>A――</w:t>
            </w:r>
            <w:r>
              <w:rPr>
                <w:rFonts w:eastAsia="宋体"/>
                <w:sz w:val="24"/>
                <w:szCs w:val="24"/>
              </w:rPr>
              <w:t>与车速相关的系数；</w:t>
            </w:r>
          </w:p>
          <w:p w14:paraId="725CFF63" w14:textId="77777777" w:rsidR="005161EE" w:rsidRDefault="00000000">
            <w:pPr>
              <w:pStyle w:val="AM0"/>
              <w:ind w:firstLineChars="400" w:firstLine="992"/>
              <w:rPr>
                <w:rFonts w:eastAsia="宋体"/>
                <w:sz w:val="24"/>
                <w:szCs w:val="24"/>
              </w:rPr>
            </w:pPr>
            <w:r>
              <w:rPr>
                <w:rFonts w:eastAsia="宋体"/>
                <w:sz w:val="24"/>
                <w:szCs w:val="24"/>
              </w:rPr>
              <w:t>θ――</w:t>
            </w:r>
            <w:r>
              <w:rPr>
                <w:rFonts w:eastAsia="宋体"/>
                <w:sz w:val="24"/>
                <w:szCs w:val="24"/>
              </w:rPr>
              <w:t>风速矢量与线源夹角。</w:t>
            </w:r>
          </w:p>
          <w:p w14:paraId="74BE5FFD" w14:textId="77777777" w:rsidR="005161EE" w:rsidRDefault="00000000">
            <w:pPr>
              <w:pStyle w:val="AM0"/>
              <w:ind w:firstLine="496"/>
              <w:rPr>
                <w:rFonts w:eastAsia="宋体"/>
                <w:sz w:val="24"/>
                <w:szCs w:val="24"/>
              </w:rPr>
            </w:pPr>
            <w:r>
              <w:rPr>
                <w:rFonts w:eastAsia="宋体"/>
                <w:sz w:val="24"/>
                <w:szCs w:val="24"/>
              </w:rPr>
              <w:t>4</w:t>
            </w:r>
            <w:r>
              <w:rPr>
                <w:rFonts w:eastAsia="宋体"/>
                <w:sz w:val="24"/>
                <w:szCs w:val="24"/>
              </w:rPr>
              <w:t>、预测结果</w:t>
            </w:r>
          </w:p>
          <w:p w14:paraId="467563D2" w14:textId="77777777" w:rsidR="005161EE" w:rsidRDefault="00000000">
            <w:pPr>
              <w:pStyle w:val="AM0"/>
              <w:ind w:firstLine="496"/>
              <w:rPr>
                <w:rFonts w:eastAsia="宋体"/>
                <w:sz w:val="24"/>
                <w:szCs w:val="24"/>
              </w:rPr>
            </w:pPr>
            <w:r>
              <w:rPr>
                <w:rFonts w:eastAsia="宋体"/>
                <w:sz w:val="24"/>
                <w:szCs w:val="24"/>
              </w:rPr>
              <w:t>（</w:t>
            </w:r>
            <w:r>
              <w:rPr>
                <w:rFonts w:eastAsia="宋体"/>
                <w:sz w:val="24"/>
                <w:szCs w:val="24"/>
              </w:rPr>
              <w:t>1</w:t>
            </w:r>
            <w:r>
              <w:rPr>
                <w:rFonts w:eastAsia="宋体"/>
                <w:sz w:val="24"/>
                <w:szCs w:val="24"/>
              </w:rPr>
              <w:t>）小时平均浓度最大值预测结果</w:t>
            </w:r>
          </w:p>
          <w:p w14:paraId="20835352" w14:textId="77777777" w:rsidR="005161EE" w:rsidRDefault="00000000">
            <w:pPr>
              <w:pStyle w:val="AM0"/>
              <w:ind w:firstLine="496"/>
              <w:rPr>
                <w:rFonts w:eastAsia="宋体"/>
                <w:sz w:val="24"/>
                <w:szCs w:val="24"/>
              </w:rPr>
            </w:pPr>
            <w:r>
              <w:rPr>
                <w:rFonts w:eastAsia="宋体"/>
                <w:sz w:val="24"/>
                <w:szCs w:val="24"/>
              </w:rPr>
              <w:t>在日平均小时车流量时，运营近期（</w:t>
            </w:r>
            <w:r>
              <w:rPr>
                <w:rFonts w:eastAsia="宋体"/>
                <w:sz w:val="24"/>
                <w:szCs w:val="24"/>
              </w:rPr>
              <w:t>2019</w:t>
            </w:r>
            <w:r>
              <w:rPr>
                <w:rFonts w:eastAsia="宋体"/>
                <w:sz w:val="24"/>
                <w:szCs w:val="24"/>
              </w:rPr>
              <w:t>年）、运营中期（</w:t>
            </w:r>
            <w:r>
              <w:rPr>
                <w:rFonts w:eastAsia="宋体"/>
                <w:sz w:val="24"/>
                <w:szCs w:val="24"/>
              </w:rPr>
              <w:t>2025</w:t>
            </w:r>
            <w:r>
              <w:rPr>
                <w:rFonts w:eastAsia="宋体"/>
                <w:sz w:val="24"/>
                <w:szCs w:val="24"/>
              </w:rPr>
              <w:t>年）、运营远期（</w:t>
            </w:r>
            <w:r>
              <w:rPr>
                <w:rFonts w:eastAsia="宋体"/>
                <w:sz w:val="24"/>
                <w:szCs w:val="24"/>
              </w:rPr>
              <w:t>2033</w:t>
            </w:r>
            <w:r>
              <w:rPr>
                <w:rFonts w:eastAsia="宋体"/>
                <w:sz w:val="24"/>
                <w:szCs w:val="24"/>
              </w:rPr>
              <w:t>年）拟建道路沿线环境保护目标及网格点小时最大落地浓度预测结果见表，区域运营近、中、远期小时平均浓度最大值等值线见下图。</w:t>
            </w:r>
          </w:p>
          <w:p w14:paraId="69203712" w14:textId="77777777" w:rsidR="005161EE" w:rsidRDefault="00000000">
            <w:pPr>
              <w:pStyle w:val="AM0"/>
              <w:ind w:firstLine="496"/>
              <w:rPr>
                <w:rFonts w:eastAsia="宋体"/>
                <w:sz w:val="24"/>
                <w:szCs w:val="24"/>
              </w:rPr>
            </w:pPr>
            <w:r>
              <w:rPr>
                <w:rFonts w:eastAsia="宋体"/>
                <w:sz w:val="24"/>
                <w:szCs w:val="24"/>
              </w:rPr>
              <w:t>（</w:t>
            </w:r>
            <w:r>
              <w:rPr>
                <w:rFonts w:eastAsia="宋体"/>
                <w:sz w:val="24"/>
                <w:szCs w:val="24"/>
              </w:rPr>
              <w:t>2</w:t>
            </w:r>
            <w:r>
              <w:rPr>
                <w:rFonts w:eastAsia="宋体"/>
                <w:sz w:val="24"/>
                <w:szCs w:val="24"/>
              </w:rPr>
              <w:t>）日均浓度最大值预测结果</w:t>
            </w:r>
          </w:p>
          <w:p w14:paraId="13ED95EB" w14:textId="77777777" w:rsidR="005161EE" w:rsidRDefault="00000000">
            <w:pPr>
              <w:pStyle w:val="AM0"/>
              <w:ind w:firstLine="496"/>
              <w:rPr>
                <w:rFonts w:eastAsia="宋体"/>
                <w:sz w:val="24"/>
                <w:szCs w:val="24"/>
              </w:rPr>
            </w:pPr>
            <w:r>
              <w:rPr>
                <w:rFonts w:eastAsia="宋体"/>
                <w:sz w:val="24"/>
                <w:szCs w:val="24"/>
              </w:rPr>
              <w:t>运营近期（</w:t>
            </w:r>
            <w:r>
              <w:rPr>
                <w:rFonts w:eastAsia="宋体"/>
                <w:sz w:val="24"/>
                <w:szCs w:val="24"/>
              </w:rPr>
              <w:t>2019</w:t>
            </w:r>
            <w:r>
              <w:rPr>
                <w:rFonts w:eastAsia="宋体"/>
                <w:sz w:val="24"/>
                <w:szCs w:val="24"/>
              </w:rPr>
              <w:t>年）、运营中期（</w:t>
            </w:r>
            <w:r>
              <w:rPr>
                <w:rFonts w:eastAsia="宋体"/>
                <w:sz w:val="24"/>
                <w:szCs w:val="24"/>
              </w:rPr>
              <w:t>2025</w:t>
            </w:r>
            <w:r>
              <w:rPr>
                <w:rFonts w:eastAsia="宋体"/>
                <w:sz w:val="24"/>
                <w:szCs w:val="24"/>
              </w:rPr>
              <w:t>年）、运营远期（</w:t>
            </w:r>
            <w:r>
              <w:rPr>
                <w:rFonts w:eastAsia="宋体"/>
                <w:sz w:val="24"/>
                <w:szCs w:val="24"/>
              </w:rPr>
              <w:t>2033</w:t>
            </w:r>
            <w:r>
              <w:rPr>
                <w:rFonts w:eastAsia="宋体"/>
                <w:sz w:val="24"/>
                <w:szCs w:val="24"/>
              </w:rPr>
              <w:t>年）拟建道路沿线环境保护目标及网格点日均最大落地浓度预测结果见表，区域运营近、中、远期日均浓度最大值等值线见下图。</w:t>
            </w:r>
          </w:p>
          <w:p w14:paraId="1C9D0CD3" w14:textId="77777777" w:rsidR="005161EE" w:rsidRDefault="00000000">
            <w:pPr>
              <w:ind w:firstLineChars="200" w:firstLine="482"/>
              <w:jc w:val="center"/>
              <w:rPr>
                <w:b/>
                <w:bCs/>
                <w:sz w:val="24"/>
                <w:szCs w:val="24"/>
              </w:rPr>
            </w:pPr>
            <w:r>
              <w:rPr>
                <w:b/>
                <w:bCs/>
                <w:sz w:val="24"/>
                <w:szCs w:val="24"/>
              </w:rPr>
              <w:t>表</w:t>
            </w:r>
            <w:r>
              <w:rPr>
                <w:rFonts w:hint="eastAsia"/>
                <w:b/>
                <w:bCs/>
                <w:sz w:val="24"/>
                <w:szCs w:val="24"/>
              </w:rPr>
              <w:t>54</w:t>
            </w:r>
            <w:r>
              <w:rPr>
                <w:b/>
                <w:bCs/>
                <w:sz w:val="24"/>
                <w:szCs w:val="24"/>
              </w:rPr>
              <w:t xml:space="preserve">   </w:t>
            </w:r>
            <w:r>
              <w:rPr>
                <w:b/>
                <w:bCs/>
                <w:sz w:val="24"/>
                <w:szCs w:val="24"/>
              </w:rPr>
              <w:t>本项目沿线环境保护目标</w:t>
            </w:r>
            <w:r>
              <w:rPr>
                <w:b/>
                <w:bCs/>
                <w:sz w:val="24"/>
                <w:szCs w:val="24"/>
              </w:rPr>
              <w:t>NO</w:t>
            </w:r>
            <w:r>
              <w:rPr>
                <w:b/>
                <w:bCs/>
                <w:sz w:val="24"/>
                <w:szCs w:val="24"/>
                <w:vertAlign w:val="subscript"/>
              </w:rPr>
              <w:t>2</w:t>
            </w:r>
            <w:r>
              <w:rPr>
                <w:b/>
                <w:bCs/>
                <w:sz w:val="24"/>
                <w:szCs w:val="24"/>
              </w:rPr>
              <w:t>小时最大值预测结果表（</w:t>
            </w:r>
            <w:r>
              <w:rPr>
                <w:b/>
                <w:bCs/>
                <w:sz w:val="24"/>
                <w:szCs w:val="24"/>
              </w:rPr>
              <w:t>mg/m</w:t>
            </w:r>
            <w:r>
              <w:rPr>
                <w:b/>
                <w:bCs/>
                <w:sz w:val="24"/>
                <w:szCs w:val="24"/>
                <w:vertAlign w:val="superscript"/>
              </w:rPr>
              <w:t>3</w:t>
            </w:r>
            <w:r>
              <w:rPr>
                <w:b/>
                <w:bCs/>
                <w:sz w:val="24"/>
                <w:szCs w:val="24"/>
              </w:rPr>
              <w:t>）</w:t>
            </w:r>
          </w:p>
          <w:tbl>
            <w:tblPr>
              <w:tblW w:w="9050" w:type="dxa"/>
              <w:tblBorders>
                <w:top w:val="single" w:sz="8" w:space="0" w:color="000000"/>
                <w:left w:val="single" w:sz="8" w:space="0" w:color="000000"/>
                <w:bottom w:val="single" w:sz="8" w:space="0" w:color="000000"/>
                <w:right w:val="single" w:sz="8" w:space="0" w:color="000000"/>
                <w:insideH w:val="single" w:sz="8" w:space="0" w:color="000000"/>
                <w:insideV w:val="single" w:sz="6" w:space="0" w:color="000000"/>
              </w:tblBorders>
              <w:tblLayout w:type="fixed"/>
              <w:tblLook w:val="04A0" w:firstRow="1" w:lastRow="0" w:firstColumn="1" w:lastColumn="0" w:noHBand="0" w:noVBand="1"/>
            </w:tblPr>
            <w:tblGrid>
              <w:gridCol w:w="704"/>
              <w:gridCol w:w="1889"/>
              <w:gridCol w:w="992"/>
              <w:gridCol w:w="1280"/>
              <w:gridCol w:w="1023"/>
              <w:gridCol w:w="944"/>
              <w:gridCol w:w="795"/>
              <w:gridCol w:w="707"/>
              <w:gridCol w:w="716"/>
            </w:tblGrid>
            <w:tr w:rsidR="005161EE" w14:paraId="52DAAC56" w14:textId="77777777">
              <w:trPr>
                <w:cantSplit/>
              </w:trPr>
              <w:tc>
                <w:tcPr>
                  <w:tcW w:w="704" w:type="dxa"/>
                  <w:vMerge w:val="restart"/>
                  <w:vAlign w:val="center"/>
                </w:tcPr>
                <w:p w14:paraId="5001B3D2" w14:textId="77777777" w:rsidR="005161EE" w:rsidRDefault="00000000">
                  <w:pPr>
                    <w:widowControl/>
                    <w:snapToGrid w:val="0"/>
                    <w:spacing w:line="240" w:lineRule="auto"/>
                    <w:jc w:val="center"/>
                    <w:rPr>
                      <w:szCs w:val="21"/>
                    </w:rPr>
                  </w:pPr>
                  <w:r>
                    <w:rPr>
                      <w:szCs w:val="21"/>
                    </w:rPr>
                    <w:t>序号</w:t>
                  </w:r>
                </w:p>
              </w:tc>
              <w:tc>
                <w:tcPr>
                  <w:tcW w:w="1889" w:type="dxa"/>
                  <w:vMerge w:val="restart"/>
                  <w:vAlign w:val="center"/>
                </w:tcPr>
                <w:p w14:paraId="6C5C6FD4" w14:textId="77777777" w:rsidR="005161EE" w:rsidRDefault="00000000">
                  <w:pPr>
                    <w:widowControl/>
                    <w:snapToGrid w:val="0"/>
                    <w:spacing w:line="240" w:lineRule="auto"/>
                    <w:jc w:val="center"/>
                    <w:rPr>
                      <w:szCs w:val="21"/>
                    </w:rPr>
                  </w:pPr>
                  <w:r>
                    <w:rPr>
                      <w:szCs w:val="21"/>
                    </w:rPr>
                    <w:t>名称</w:t>
                  </w:r>
                </w:p>
              </w:tc>
              <w:tc>
                <w:tcPr>
                  <w:tcW w:w="3295" w:type="dxa"/>
                  <w:gridSpan w:val="3"/>
                  <w:vAlign w:val="center"/>
                </w:tcPr>
                <w:p w14:paraId="313B117A" w14:textId="77777777" w:rsidR="005161EE" w:rsidRDefault="00000000">
                  <w:pPr>
                    <w:widowControl/>
                    <w:snapToGrid w:val="0"/>
                    <w:spacing w:line="240" w:lineRule="auto"/>
                    <w:jc w:val="center"/>
                    <w:rPr>
                      <w:szCs w:val="21"/>
                    </w:rPr>
                  </w:pPr>
                  <w:r>
                    <w:rPr>
                      <w:szCs w:val="21"/>
                    </w:rPr>
                    <w:t>浓度增量</w:t>
                  </w:r>
                </w:p>
              </w:tc>
              <w:tc>
                <w:tcPr>
                  <w:tcW w:w="944" w:type="dxa"/>
                  <w:vMerge w:val="restart"/>
                  <w:tcBorders>
                    <w:left w:val="single" w:sz="4" w:space="0" w:color="auto"/>
                  </w:tcBorders>
                  <w:vAlign w:val="center"/>
                </w:tcPr>
                <w:p w14:paraId="421A39BB" w14:textId="77777777" w:rsidR="005161EE" w:rsidRDefault="00000000">
                  <w:pPr>
                    <w:widowControl/>
                    <w:snapToGrid w:val="0"/>
                    <w:spacing w:line="240" w:lineRule="auto"/>
                    <w:jc w:val="center"/>
                    <w:rPr>
                      <w:szCs w:val="21"/>
                    </w:rPr>
                  </w:pPr>
                  <w:r>
                    <w:rPr>
                      <w:szCs w:val="21"/>
                    </w:rPr>
                    <w:t>二级小时浓度限值</w:t>
                  </w:r>
                </w:p>
              </w:tc>
              <w:tc>
                <w:tcPr>
                  <w:tcW w:w="2218" w:type="dxa"/>
                  <w:gridSpan w:val="3"/>
                  <w:vAlign w:val="center"/>
                </w:tcPr>
                <w:p w14:paraId="03258E8F" w14:textId="77777777" w:rsidR="005161EE" w:rsidRDefault="00000000">
                  <w:pPr>
                    <w:widowControl/>
                    <w:snapToGrid w:val="0"/>
                    <w:spacing w:line="240" w:lineRule="auto"/>
                    <w:jc w:val="center"/>
                    <w:rPr>
                      <w:szCs w:val="21"/>
                    </w:rPr>
                  </w:pPr>
                  <w:r>
                    <w:rPr>
                      <w:szCs w:val="21"/>
                    </w:rPr>
                    <w:t>达标情况</w:t>
                  </w:r>
                </w:p>
              </w:tc>
            </w:tr>
            <w:tr w:rsidR="005161EE" w14:paraId="55E51C91" w14:textId="77777777">
              <w:trPr>
                <w:cantSplit/>
              </w:trPr>
              <w:tc>
                <w:tcPr>
                  <w:tcW w:w="704" w:type="dxa"/>
                  <w:vMerge/>
                  <w:vAlign w:val="center"/>
                </w:tcPr>
                <w:p w14:paraId="2A12356A" w14:textId="77777777" w:rsidR="005161EE" w:rsidRDefault="005161EE">
                  <w:pPr>
                    <w:widowControl/>
                    <w:snapToGrid w:val="0"/>
                    <w:spacing w:line="240" w:lineRule="auto"/>
                    <w:jc w:val="center"/>
                    <w:rPr>
                      <w:szCs w:val="21"/>
                    </w:rPr>
                  </w:pPr>
                </w:p>
              </w:tc>
              <w:tc>
                <w:tcPr>
                  <w:tcW w:w="1889" w:type="dxa"/>
                  <w:vMerge/>
                  <w:vAlign w:val="center"/>
                </w:tcPr>
                <w:p w14:paraId="1797E9A5" w14:textId="77777777" w:rsidR="005161EE" w:rsidRDefault="005161EE">
                  <w:pPr>
                    <w:widowControl/>
                    <w:snapToGrid w:val="0"/>
                    <w:spacing w:line="240" w:lineRule="auto"/>
                    <w:jc w:val="center"/>
                    <w:rPr>
                      <w:szCs w:val="21"/>
                    </w:rPr>
                  </w:pPr>
                </w:p>
              </w:tc>
              <w:tc>
                <w:tcPr>
                  <w:tcW w:w="992" w:type="dxa"/>
                  <w:vAlign w:val="center"/>
                </w:tcPr>
                <w:p w14:paraId="39EB1304" w14:textId="77777777" w:rsidR="005161EE" w:rsidRDefault="00000000">
                  <w:pPr>
                    <w:widowControl/>
                    <w:snapToGrid w:val="0"/>
                    <w:spacing w:line="240" w:lineRule="auto"/>
                    <w:jc w:val="center"/>
                    <w:rPr>
                      <w:szCs w:val="21"/>
                    </w:rPr>
                  </w:pPr>
                  <w:r>
                    <w:rPr>
                      <w:szCs w:val="21"/>
                    </w:rPr>
                    <w:t>近期</w:t>
                  </w:r>
                </w:p>
              </w:tc>
              <w:tc>
                <w:tcPr>
                  <w:tcW w:w="1280" w:type="dxa"/>
                  <w:vAlign w:val="center"/>
                </w:tcPr>
                <w:p w14:paraId="0A456383" w14:textId="77777777" w:rsidR="005161EE" w:rsidRDefault="00000000">
                  <w:pPr>
                    <w:widowControl/>
                    <w:snapToGrid w:val="0"/>
                    <w:spacing w:line="240" w:lineRule="auto"/>
                    <w:jc w:val="center"/>
                    <w:rPr>
                      <w:szCs w:val="21"/>
                    </w:rPr>
                  </w:pPr>
                  <w:r>
                    <w:rPr>
                      <w:szCs w:val="21"/>
                    </w:rPr>
                    <w:t>中期</w:t>
                  </w:r>
                </w:p>
              </w:tc>
              <w:tc>
                <w:tcPr>
                  <w:tcW w:w="1023" w:type="dxa"/>
                  <w:vAlign w:val="center"/>
                </w:tcPr>
                <w:p w14:paraId="23075103" w14:textId="77777777" w:rsidR="005161EE" w:rsidRDefault="00000000">
                  <w:pPr>
                    <w:widowControl/>
                    <w:snapToGrid w:val="0"/>
                    <w:spacing w:line="240" w:lineRule="auto"/>
                    <w:jc w:val="center"/>
                    <w:rPr>
                      <w:szCs w:val="21"/>
                    </w:rPr>
                  </w:pPr>
                  <w:r>
                    <w:rPr>
                      <w:szCs w:val="21"/>
                    </w:rPr>
                    <w:t>远期</w:t>
                  </w:r>
                </w:p>
              </w:tc>
              <w:tc>
                <w:tcPr>
                  <w:tcW w:w="944" w:type="dxa"/>
                  <w:vMerge/>
                  <w:tcBorders>
                    <w:left w:val="single" w:sz="4" w:space="0" w:color="auto"/>
                  </w:tcBorders>
                  <w:vAlign w:val="center"/>
                </w:tcPr>
                <w:p w14:paraId="6ABBB14F" w14:textId="77777777" w:rsidR="005161EE" w:rsidRDefault="005161EE">
                  <w:pPr>
                    <w:widowControl/>
                    <w:snapToGrid w:val="0"/>
                    <w:spacing w:line="240" w:lineRule="auto"/>
                    <w:jc w:val="center"/>
                    <w:rPr>
                      <w:szCs w:val="21"/>
                    </w:rPr>
                  </w:pPr>
                </w:p>
              </w:tc>
              <w:tc>
                <w:tcPr>
                  <w:tcW w:w="795" w:type="dxa"/>
                  <w:vAlign w:val="center"/>
                </w:tcPr>
                <w:p w14:paraId="3D8E2001" w14:textId="77777777" w:rsidR="005161EE" w:rsidRDefault="00000000">
                  <w:pPr>
                    <w:widowControl/>
                    <w:snapToGrid w:val="0"/>
                    <w:spacing w:line="240" w:lineRule="auto"/>
                    <w:jc w:val="center"/>
                    <w:rPr>
                      <w:szCs w:val="21"/>
                    </w:rPr>
                  </w:pPr>
                  <w:r>
                    <w:rPr>
                      <w:szCs w:val="21"/>
                    </w:rPr>
                    <w:t>近期</w:t>
                  </w:r>
                </w:p>
              </w:tc>
              <w:tc>
                <w:tcPr>
                  <w:tcW w:w="707" w:type="dxa"/>
                  <w:vAlign w:val="center"/>
                </w:tcPr>
                <w:p w14:paraId="106EAD51" w14:textId="77777777" w:rsidR="005161EE" w:rsidRDefault="00000000">
                  <w:pPr>
                    <w:widowControl/>
                    <w:snapToGrid w:val="0"/>
                    <w:spacing w:line="240" w:lineRule="auto"/>
                    <w:jc w:val="center"/>
                    <w:rPr>
                      <w:szCs w:val="21"/>
                    </w:rPr>
                  </w:pPr>
                  <w:r>
                    <w:rPr>
                      <w:szCs w:val="21"/>
                    </w:rPr>
                    <w:t>中期</w:t>
                  </w:r>
                </w:p>
              </w:tc>
              <w:tc>
                <w:tcPr>
                  <w:tcW w:w="716" w:type="dxa"/>
                  <w:vAlign w:val="center"/>
                </w:tcPr>
                <w:p w14:paraId="00FBC5EF" w14:textId="77777777" w:rsidR="005161EE" w:rsidRDefault="00000000">
                  <w:pPr>
                    <w:widowControl/>
                    <w:snapToGrid w:val="0"/>
                    <w:spacing w:line="240" w:lineRule="auto"/>
                    <w:jc w:val="center"/>
                    <w:rPr>
                      <w:szCs w:val="21"/>
                    </w:rPr>
                  </w:pPr>
                  <w:r>
                    <w:rPr>
                      <w:szCs w:val="21"/>
                    </w:rPr>
                    <w:t>远期</w:t>
                  </w:r>
                </w:p>
              </w:tc>
            </w:tr>
            <w:tr w:rsidR="005161EE" w14:paraId="25832F16" w14:textId="77777777">
              <w:trPr>
                <w:cantSplit/>
              </w:trPr>
              <w:tc>
                <w:tcPr>
                  <w:tcW w:w="704" w:type="dxa"/>
                  <w:vAlign w:val="center"/>
                </w:tcPr>
                <w:p w14:paraId="5185D01A" w14:textId="77777777" w:rsidR="005161EE" w:rsidRDefault="00000000">
                  <w:pPr>
                    <w:widowControl/>
                    <w:snapToGrid w:val="0"/>
                    <w:spacing w:line="240" w:lineRule="auto"/>
                    <w:jc w:val="center"/>
                    <w:rPr>
                      <w:szCs w:val="21"/>
                    </w:rPr>
                  </w:pPr>
                  <w:r>
                    <w:rPr>
                      <w:szCs w:val="21"/>
                    </w:rPr>
                    <w:t>1</w:t>
                  </w:r>
                </w:p>
              </w:tc>
              <w:tc>
                <w:tcPr>
                  <w:tcW w:w="1889" w:type="dxa"/>
                  <w:vAlign w:val="center"/>
                </w:tcPr>
                <w:p w14:paraId="158D4A31"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薯舍洲</w:t>
                  </w:r>
                </w:p>
              </w:tc>
              <w:tc>
                <w:tcPr>
                  <w:tcW w:w="992" w:type="dxa"/>
                  <w:vAlign w:val="center"/>
                </w:tcPr>
                <w:p w14:paraId="6863FDFC" w14:textId="77777777" w:rsidR="005161EE" w:rsidRDefault="00000000">
                  <w:pPr>
                    <w:widowControl/>
                    <w:snapToGrid w:val="0"/>
                    <w:spacing w:line="240" w:lineRule="auto"/>
                    <w:jc w:val="center"/>
                    <w:textAlignment w:val="center"/>
                    <w:rPr>
                      <w:szCs w:val="21"/>
                    </w:rPr>
                  </w:pPr>
                  <w:r>
                    <w:rPr>
                      <w:rFonts w:hint="eastAsia"/>
                      <w:szCs w:val="21"/>
                    </w:rPr>
                    <w:t>0.062</w:t>
                  </w:r>
                </w:p>
              </w:tc>
              <w:tc>
                <w:tcPr>
                  <w:tcW w:w="1280" w:type="dxa"/>
                  <w:vAlign w:val="center"/>
                </w:tcPr>
                <w:p w14:paraId="5F1391A0" w14:textId="77777777" w:rsidR="005161EE" w:rsidRDefault="00000000">
                  <w:pPr>
                    <w:widowControl/>
                    <w:snapToGrid w:val="0"/>
                    <w:spacing w:line="240" w:lineRule="auto"/>
                    <w:jc w:val="center"/>
                    <w:textAlignment w:val="center"/>
                    <w:rPr>
                      <w:szCs w:val="21"/>
                    </w:rPr>
                  </w:pPr>
                  <w:r>
                    <w:rPr>
                      <w:rFonts w:hint="eastAsia"/>
                      <w:szCs w:val="21"/>
                    </w:rPr>
                    <w:t>0.116</w:t>
                  </w:r>
                </w:p>
              </w:tc>
              <w:tc>
                <w:tcPr>
                  <w:tcW w:w="1023" w:type="dxa"/>
                  <w:vAlign w:val="center"/>
                </w:tcPr>
                <w:p w14:paraId="0CC6823E" w14:textId="77777777" w:rsidR="005161EE" w:rsidRDefault="00000000">
                  <w:pPr>
                    <w:widowControl/>
                    <w:snapToGrid w:val="0"/>
                    <w:spacing w:line="240" w:lineRule="auto"/>
                    <w:jc w:val="center"/>
                    <w:textAlignment w:val="center"/>
                    <w:rPr>
                      <w:szCs w:val="21"/>
                    </w:rPr>
                  </w:pPr>
                  <w:r>
                    <w:rPr>
                      <w:rFonts w:hint="eastAsia"/>
                      <w:szCs w:val="21"/>
                    </w:rPr>
                    <w:t>0.240</w:t>
                  </w:r>
                </w:p>
              </w:tc>
              <w:tc>
                <w:tcPr>
                  <w:tcW w:w="944" w:type="dxa"/>
                  <w:vAlign w:val="center"/>
                </w:tcPr>
                <w:p w14:paraId="367F3334" w14:textId="77777777" w:rsidR="005161EE" w:rsidRDefault="00000000">
                  <w:pPr>
                    <w:widowControl/>
                    <w:snapToGrid w:val="0"/>
                    <w:spacing w:line="240" w:lineRule="auto"/>
                    <w:jc w:val="center"/>
                    <w:rPr>
                      <w:szCs w:val="21"/>
                    </w:rPr>
                  </w:pPr>
                  <w:r>
                    <w:rPr>
                      <w:szCs w:val="21"/>
                    </w:rPr>
                    <w:t>0.2</w:t>
                  </w:r>
                </w:p>
              </w:tc>
              <w:tc>
                <w:tcPr>
                  <w:tcW w:w="795" w:type="dxa"/>
                  <w:vAlign w:val="center"/>
                </w:tcPr>
                <w:p w14:paraId="48DC31F3"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42750BDF"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1F5546A0" w14:textId="77777777" w:rsidR="005161EE" w:rsidRDefault="00000000">
                  <w:pPr>
                    <w:widowControl/>
                    <w:snapToGrid w:val="0"/>
                    <w:spacing w:line="240" w:lineRule="auto"/>
                    <w:jc w:val="center"/>
                    <w:textAlignment w:val="center"/>
                    <w:rPr>
                      <w:szCs w:val="21"/>
                    </w:rPr>
                  </w:pPr>
                  <w:r>
                    <w:rPr>
                      <w:szCs w:val="21"/>
                    </w:rPr>
                    <w:t>达标</w:t>
                  </w:r>
                </w:p>
              </w:tc>
            </w:tr>
            <w:tr w:rsidR="005161EE" w14:paraId="6601B344" w14:textId="77777777">
              <w:trPr>
                <w:cantSplit/>
              </w:trPr>
              <w:tc>
                <w:tcPr>
                  <w:tcW w:w="704" w:type="dxa"/>
                  <w:vAlign w:val="center"/>
                </w:tcPr>
                <w:p w14:paraId="34B212FE" w14:textId="77777777" w:rsidR="005161EE" w:rsidRDefault="00000000">
                  <w:pPr>
                    <w:widowControl/>
                    <w:snapToGrid w:val="0"/>
                    <w:spacing w:line="240" w:lineRule="auto"/>
                    <w:jc w:val="center"/>
                    <w:rPr>
                      <w:szCs w:val="21"/>
                    </w:rPr>
                  </w:pPr>
                  <w:r>
                    <w:rPr>
                      <w:szCs w:val="21"/>
                    </w:rPr>
                    <w:t>2</w:t>
                  </w:r>
                </w:p>
              </w:tc>
              <w:tc>
                <w:tcPr>
                  <w:tcW w:w="1889" w:type="dxa"/>
                  <w:vAlign w:val="center"/>
                </w:tcPr>
                <w:p w14:paraId="2E8F765D"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桃花埠村</w:t>
                  </w:r>
                </w:p>
              </w:tc>
              <w:tc>
                <w:tcPr>
                  <w:tcW w:w="992" w:type="dxa"/>
                  <w:vAlign w:val="center"/>
                </w:tcPr>
                <w:p w14:paraId="50BC8A54" w14:textId="77777777" w:rsidR="005161EE" w:rsidRDefault="00000000">
                  <w:pPr>
                    <w:widowControl/>
                    <w:snapToGrid w:val="0"/>
                    <w:spacing w:line="240" w:lineRule="auto"/>
                    <w:jc w:val="center"/>
                    <w:textAlignment w:val="center"/>
                    <w:rPr>
                      <w:szCs w:val="21"/>
                    </w:rPr>
                  </w:pPr>
                  <w:r>
                    <w:rPr>
                      <w:rFonts w:hint="eastAsia"/>
                      <w:szCs w:val="21"/>
                    </w:rPr>
                    <w:t>0.075</w:t>
                  </w:r>
                </w:p>
              </w:tc>
              <w:tc>
                <w:tcPr>
                  <w:tcW w:w="1280" w:type="dxa"/>
                  <w:vAlign w:val="center"/>
                </w:tcPr>
                <w:p w14:paraId="6C13895C" w14:textId="77777777" w:rsidR="005161EE" w:rsidRDefault="00000000">
                  <w:pPr>
                    <w:widowControl/>
                    <w:snapToGrid w:val="0"/>
                    <w:spacing w:line="240" w:lineRule="auto"/>
                    <w:jc w:val="center"/>
                    <w:textAlignment w:val="center"/>
                    <w:rPr>
                      <w:szCs w:val="21"/>
                    </w:rPr>
                  </w:pPr>
                  <w:r>
                    <w:rPr>
                      <w:rFonts w:hint="eastAsia"/>
                      <w:szCs w:val="21"/>
                    </w:rPr>
                    <w:t>0.123</w:t>
                  </w:r>
                </w:p>
              </w:tc>
              <w:tc>
                <w:tcPr>
                  <w:tcW w:w="1023" w:type="dxa"/>
                  <w:vAlign w:val="center"/>
                </w:tcPr>
                <w:p w14:paraId="44898E40" w14:textId="77777777" w:rsidR="005161EE" w:rsidRDefault="00000000">
                  <w:pPr>
                    <w:widowControl/>
                    <w:snapToGrid w:val="0"/>
                    <w:spacing w:line="240" w:lineRule="auto"/>
                    <w:jc w:val="center"/>
                    <w:textAlignment w:val="center"/>
                    <w:rPr>
                      <w:szCs w:val="21"/>
                    </w:rPr>
                  </w:pPr>
                  <w:r>
                    <w:rPr>
                      <w:rFonts w:hint="eastAsia"/>
                      <w:szCs w:val="21"/>
                    </w:rPr>
                    <w:t>0.252</w:t>
                  </w:r>
                </w:p>
              </w:tc>
              <w:tc>
                <w:tcPr>
                  <w:tcW w:w="944" w:type="dxa"/>
                  <w:vAlign w:val="center"/>
                </w:tcPr>
                <w:p w14:paraId="6C230297" w14:textId="77777777" w:rsidR="005161EE" w:rsidRDefault="00000000">
                  <w:pPr>
                    <w:widowControl/>
                    <w:snapToGrid w:val="0"/>
                    <w:spacing w:line="240" w:lineRule="auto"/>
                    <w:jc w:val="center"/>
                    <w:rPr>
                      <w:szCs w:val="21"/>
                    </w:rPr>
                  </w:pPr>
                  <w:r>
                    <w:rPr>
                      <w:szCs w:val="21"/>
                    </w:rPr>
                    <w:t>0.2</w:t>
                  </w:r>
                </w:p>
              </w:tc>
              <w:tc>
                <w:tcPr>
                  <w:tcW w:w="795" w:type="dxa"/>
                  <w:vAlign w:val="center"/>
                </w:tcPr>
                <w:p w14:paraId="162756CA"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7E3947A4"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767E4A9F" w14:textId="77777777" w:rsidR="005161EE" w:rsidRDefault="00000000">
                  <w:pPr>
                    <w:widowControl/>
                    <w:snapToGrid w:val="0"/>
                    <w:spacing w:line="240" w:lineRule="auto"/>
                    <w:jc w:val="center"/>
                    <w:textAlignment w:val="center"/>
                    <w:rPr>
                      <w:szCs w:val="21"/>
                    </w:rPr>
                  </w:pPr>
                  <w:r>
                    <w:rPr>
                      <w:szCs w:val="21"/>
                    </w:rPr>
                    <w:t>达标</w:t>
                  </w:r>
                </w:p>
              </w:tc>
            </w:tr>
            <w:tr w:rsidR="005161EE" w14:paraId="0F5BAA67" w14:textId="77777777">
              <w:trPr>
                <w:cantSplit/>
              </w:trPr>
              <w:tc>
                <w:tcPr>
                  <w:tcW w:w="704" w:type="dxa"/>
                  <w:vAlign w:val="center"/>
                </w:tcPr>
                <w:p w14:paraId="6A471B21" w14:textId="77777777" w:rsidR="005161EE" w:rsidRDefault="00000000">
                  <w:pPr>
                    <w:widowControl/>
                    <w:snapToGrid w:val="0"/>
                    <w:spacing w:line="240" w:lineRule="auto"/>
                    <w:jc w:val="center"/>
                    <w:rPr>
                      <w:szCs w:val="21"/>
                    </w:rPr>
                  </w:pPr>
                  <w:r>
                    <w:rPr>
                      <w:szCs w:val="21"/>
                    </w:rPr>
                    <w:t>3</w:t>
                  </w:r>
                </w:p>
              </w:tc>
              <w:tc>
                <w:tcPr>
                  <w:tcW w:w="1889" w:type="dxa"/>
                  <w:vAlign w:val="center"/>
                </w:tcPr>
                <w:p w14:paraId="44E8C29D"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桃花村</w:t>
                  </w:r>
                </w:p>
              </w:tc>
              <w:tc>
                <w:tcPr>
                  <w:tcW w:w="992" w:type="dxa"/>
                  <w:vAlign w:val="center"/>
                </w:tcPr>
                <w:p w14:paraId="307EE404" w14:textId="77777777" w:rsidR="005161EE" w:rsidRDefault="00000000">
                  <w:pPr>
                    <w:widowControl/>
                    <w:snapToGrid w:val="0"/>
                    <w:spacing w:line="240" w:lineRule="auto"/>
                    <w:jc w:val="center"/>
                    <w:textAlignment w:val="center"/>
                    <w:rPr>
                      <w:szCs w:val="21"/>
                    </w:rPr>
                  </w:pPr>
                  <w:r>
                    <w:rPr>
                      <w:rFonts w:hint="eastAsia"/>
                      <w:szCs w:val="21"/>
                    </w:rPr>
                    <w:t>0.070</w:t>
                  </w:r>
                </w:p>
              </w:tc>
              <w:tc>
                <w:tcPr>
                  <w:tcW w:w="1280" w:type="dxa"/>
                  <w:vAlign w:val="center"/>
                </w:tcPr>
                <w:p w14:paraId="0EFE4546" w14:textId="77777777" w:rsidR="005161EE" w:rsidRDefault="00000000">
                  <w:pPr>
                    <w:widowControl/>
                    <w:snapToGrid w:val="0"/>
                    <w:spacing w:line="240" w:lineRule="auto"/>
                    <w:jc w:val="center"/>
                    <w:textAlignment w:val="center"/>
                    <w:rPr>
                      <w:szCs w:val="21"/>
                    </w:rPr>
                  </w:pPr>
                  <w:r>
                    <w:rPr>
                      <w:rFonts w:hint="eastAsia"/>
                      <w:szCs w:val="21"/>
                    </w:rPr>
                    <w:t>0.120</w:t>
                  </w:r>
                </w:p>
              </w:tc>
              <w:tc>
                <w:tcPr>
                  <w:tcW w:w="1023" w:type="dxa"/>
                  <w:vAlign w:val="center"/>
                </w:tcPr>
                <w:p w14:paraId="4BB43D69" w14:textId="77777777" w:rsidR="005161EE" w:rsidRDefault="00000000">
                  <w:pPr>
                    <w:widowControl/>
                    <w:snapToGrid w:val="0"/>
                    <w:spacing w:line="240" w:lineRule="auto"/>
                    <w:jc w:val="center"/>
                    <w:textAlignment w:val="center"/>
                    <w:rPr>
                      <w:szCs w:val="21"/>
                    </w:rPr>
                  </w:pPr>
                  <w:r>
                    <w:rPr>
                      <w:rFonts w:hint="eastAsia"/>
                      <w:szCs w:val="21"/>
                    </w:rPr>
                    <w:t>0.248</w:t>
                  </w:r>
                </w:p>
              </w:tc>
              <w:tc>
                <w:tcPr>
                  <w:tcW w:w="944" w:type="dxa"/>
                  <w:vAlign w:val="center"/>
                </w:tcPr>
                <w:p w14:paraId="5CA4BAB6" w14:textId="77777777" w:rsidR="005161EE" w:rsidRDefault="00000000">
                  <w:pPr>
                    <w:widowControl/>
                    <w:snapToGrid w:val="0"/>
                    <w:spacing w:line="240" w:lineRule="auto"/>
                    <w:jc w:val="center"/>
                    <w:rPr>
                      <w:szCs w:val="21"/>
                    </w:rPr>
                  </w:pPr>
                  <w:r>
                    <w:rPr>
                      <w:szCs w:val="21"/>
                    </w:rPr>
                    <w:t>0.2</w:t>
                  </w:r>
                </w:p>
              </w:tc>
              <w:tc>
                <w:tcPr>
                  <w:tcW w:w="795" w:type="dxa"/>
                  <w:vAlign w:val="center"/>
                </w:tcPr>
                <w:p w14:paraId="369BC297"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1084F8F8"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584FFAF7" w14:textId="77777777" w:rsidR="005161EE" w:rsidRDefault="00000000">
                  <w:pPr>
                    <w:widowControl/>
                    <w:snapToGrid w:val="0"/>
                    <w:spacing w:line="240" w:lineRule="auto"/>
                    <w:jc w:val="center"/>
                    <w:textAlignment w:val="center"/>
                    <w:rPr>
                      <w:szCs w:val="21"/>
                    </w:rPr>
                  </w:pPr>
                  <w:r>
                    <w:rPr>
                      <w:szCs w:val="21"/>
                    </w:rPr>
                    <w:t>达标</w:t>
                  </w:r>
                </w:p>
              </w:tc>
            </w:tr>
            <w:tr w:rsidR="005161EE" w14:paraId="4D8B6C1C" w14:textId="77777777">
              <w:trPr>
                <w:cantSplit/>
              </w:trPr>
              <w:tc>
                <w:tcPr>
                  <w:tcW w:w="704" w:type="dxa"/>
                  <w:vAlign w:val="center"/>
                </w:tcPr>
                <w:p w14:paraId="4AA4EEA2" w14:textId="77777777" w:rsidR="005161EE" w:rsidRDefault="00000000">
                  <w:pPr>
                    <w:widowControl/>
                    <w:snapToGrid w:val="0"/>
                    <w:spacing w:line="240" w:lineRule="auto"/>
                    <w:jc w:val="center"/>
                    <w:rPr>
                      <w:szCs w:val="21"/>
                    </w:rPr>
                  </w:pPr>
                  <w:r>
                    <w:rPr>
                      <w:szCs w:val="21"/>
                    </w:rPr>
                    <w:t>4</w:t>
                  </w:r>
                </w:p>
              </w:tc>
              <w:tc>
                <w:tcPr>
                  <w:tcW w:w="1889" w:type="dxa"/>
                  <w:vAlign w:val="center"/>
                </w:tcPr>
                <w:p w14:paraId="3463A60D"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瓜洲村</w:t>
                  </w:r>
                </w:p>
              </w:tc>
              <w:tc>
                <w:tcPr>
                  <w:tcW w:w="992" w:type="dxa"/>
                  <w:vAlign w:val="center"/>
                </w:tcPr>
                <w:p w14:paraId="6DE61B75" w14:textId="77777777" w:rsidR="005161EE" w:rsidRDefault="00000000">
                  <w:pPr>
                    <w:widowControl/>
                    <w:snapToGrid w:val="0"/>
                    <w:spacing w:line="240" w:lineRule="auto"/>
                    <w:jc w:val="center"/>
                    <w:textAlignment w:val="center"/>
                    <w:rPr>
                      <w:szCs w:val="21"/>
                    </w:rPr>
                  </w:pPr>
                  <w:r>
                    <w:rPr>
                      <w:rFonts w:hint="eastAsia"/>
                      <w:szCs w:val="21"/>
                    </w:rPr>
                    <w:t>0.070</w:t>
                  </w:r>
                </w:p>
              </w:tc>
              <w:tc>
                <w:tcPr>
                  <w:tcW w:w="1280" w:type="dxa"/>
                  <w:vAlign w:val="center"/>
                </w:tcPr>
                <w:p w14:paraId="2FB8566F" w14:textId="77777777" w:rsidR="005161EE" w:rsidRDefault="00000000">
                  <w:pPr>
                    <w:widowControl/>
                    <w:snapToGrid w:val="0"/>
                    <w:spacing w:line="240" w:lineRule="auto"/>
                    <w:jc w:val="center"/>
                    <w:textAlignment w:val="center"/>
                    <w:rPr>
                      <w:szCs w:val="21"/>
                    </w:rPr>
                  </w:pPr>
                  <w:r>
                    <w:rPr>
                      <w:rFonts w:hint="eastAsia"/>
                      <w:szCs w:val="21"/>
                    </w:rPr>
                    <w:t>0.120</w:t>
                  </w:r>
                </w:p>
              </w:tc>
              <w:tc>
                <w:tcPr>
                  <w:tcW w:w="1023" w:type="dxa"/>
                  <w:vAlign w:val="center"/>
                </w:tcPr>
                <w:p w14:paraId="4DD8AEC6" w14:textId="77777777" w:rsidR="005161EE" w:rsidRDefault="00000000">
                  <w:pPr>
                    <w:widowControl/>
                    <w:snapToGrid w:val="0"/>
                    <w:spacing w:line="240" w:lineRule="auto"/>
                    <w:jc w:val="center"/>
                    <w:textAlignment w:val="center"/>
                    <w:rPr>
                      <w:szCs w:val="21"/>
                    </w:rPr>
                  </w:pPr>
                  <w:r>
                    <w:rPr>
                      <w:rFonts w:hint="eastAsia"/>
                      <w:szCs w:val="21"/>
                    </w:rPr>
                    <w:t>0.248</w:t>
                  </w:r>
                </w:p>
              </w:tc>
              <w:tc>
                <w:tcPr>
                  <w:tcW w:w="944" w:type="dxa"/>
                  <w:vAlign w:val="center"/>
                </w:tcPr>
                <w:p w14:paraId="0CB5C297" w14:textId="77777777" w:rsidR="005161EE" w:rsidRDefault="00000000">
                  <w:pPr>
                    <w:widowControl/>
                    <w:snapToGrid w:val="0"/>
                    <w:spacing w:line="240" w:lineRule="auto"/>
                    <w:jc w:val="center"/>
                    <w:rPr>
                      <w:szCs w:val="21"/>
                    </w:rPr>
                  </w:pPr>
                  <w:r>
                    <w:rPr>
                      <w:szCs w:val="21"/>
                    </w:rPr>
                    <w:t>0.2</w:t>
                  </w:r>
                </w:p>
              </w:tc>
              <w:tc>
                <w:tcPr>
                  <w:tcW w:w="795" w:type="dxa"/>
                  <w:vAlign w:val="center"/>
                </w:tcPr>
                <w:p w14:paraId="33F6DA78"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20280F9A"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3BEB50E6" w14:textId="77777777" w:rsidR="005161EE" w:rsidRDefault="00000000">
                  <w:pPr>
                    <w:widowControl/>
                    <w:snapToGrid w:val="0"/>
                    <w:spacing w:line="240" w:lineRule="auto"/>
                    <w:jc w:val="center"/>
                    <w:textAlignment w:val="center"/>
                    <w:rPr>
                      <w:szCs w:val="21"/>
                    </w:rPr>
                  </w:pPr>
                  <w:r>
                    <w:rPr>
                      <w:szCs w:val="21"/>
                    </w:rPr>
                    <w:t>达标</w:t>
                  </w:r>
                </w:p>
              </w:tc>
            </w:tr>
            <w:tr w:rsidR="005161EE" w14:paraId="64E7D437" w14:textId="77777777">
              <w:trPr>
                <w:cantSplit/>
              </w:trPr>
              <w:tc>
                <w:tcPr>
                  <w:tcW w:w="704" w:type="dxa"/>
                  <w:vAlign w:val="center"/>
                </w:tcPr>
                <w:p w14:paraId="78BF3EDE" w14:textId="77777777" w:rsidR="005161EE" w:rsidRDefault="00000000">
                  <w:pPr>
                    <w:widowControl/>
                    <w:snapToGrid w:val="0"/>
                    <w:spacing w:line="240" w:lineRule="auto"/>
                    <w:jc w:val="center"/>
                    <w:rPr>
                      <w:szCs w:val="21"/>
                    </w:rPr>
                  </w:pPr>
                  <w:r>
                    <w:rPr>
                      <w:szCs w:val="21"/>
                    </w:rPr>
                    <w:t>5</w:t>
                  </w:r>
                </w:p>
              </w:tc>
              <w:tc>
                <w:tcPr>
                  <w:tcW w:w="1889" w:type="dxa"/>
                  <w:vAlign w:val="center"/>
                </w:tcPr>
                <w:p w14:paraId="5BDBBC8A"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庄上村</w:t>
                  </w:r>
                </w:p>
              </w:tc>
              <w:tc>
                <w:tcPr>
                  <w:tcW w:w="992" w:type="dxa"/>
                  <w:vAlign w:val="center"/>
                </w:tcPr>
                <w:p w14:paraId="17DCD792" w14:textId="77777777" w:rsidR="005161EE" w:rsidRDefault="00000000">
                  <w:pPr>
                    <w:widowControl/>
                    <w:snapToGrid w:val="0"/>
                    <w:spacing w:line="240" w:lineRule="auto"/>
                    <w:jc w:val="center"/>
                    <w:textAlignment w:val="center"/>
                    <w:rPr>
                      <w:szCs w:val="21"/>
                    </w:rPr>
                  </w:pPr>
                  <w:r>
                    <w:rPr>
                      <w:rFonts w:hint="eastAsia"/>
                      <w:szCs w:val="21"/>
                    </w:rPr>
                    <w:t>0.070</w:t>
                  </w:r>
                </w:p>
              </w:tc>
              <w:tc>
                <w:tcPr>
                  <w:tcW w:w="1280" w:type="dxa"/>
                  <w:vAlign w:val="center"/>
                </w:tcPr>
                <w:p w14:paraId="0E46C2ED" w14:textId="77777777" w:rsidR="005161EE" w:rsidRDefault="00000000">
                  <w:pPr>
                    <w:widowControl/>
                    <w:snapToGrid w:val="0"/>
                    <w:spacing w:line="240" w:lineRule="auto"/>
                    <w:jc w:val="center"/>
                    <w:textAlignment w:val="center"/>
                    <w:rPr>
                      <w:szCs w:val="21"/>
                    </w:rPr>
                  </w:pPr>
                  <w:r>
                    <w:rPr>
                      <w:rFonts w:hint="eastAsia"/>
                      <w:szCs w:val="21"/>
                    </w:rPr>
                    <w:t>0.120</w:t>
                  </w:r>
                </w:p>
              </w:tc>
              <w:tc>
                <w:tcPr>
                  <w:tcW w:w="1023" w:type="dxa"/>
                  <w:vAlign w:val="center"/>
                </w:tcPr>
                <w:p w14:paraId="4BB0AB21" w14:textId="77777777" w:rsidR="005161EE" w:rsidRDefault="00000000">
                  <w:pPr>
                    <w:widowControl/>
                    <w:snapToGrid w:val="0"/>
                    <w:spacing w:line="240" w:lineRule="auto"/>
                    <w:jc w:val="center"/>
                    <w:textAlignment w:val="center"/>
                    <w:rPr>
                      <w:szCs w:val="21"/>
                    </w:rPr>
                  </w:pPr>
                  <w:r>
                    <w:rPr>
                      <w:rFonts w:hint="eastAsia"/>
                      <w:szCs w:val="21"/>
                    </w:rPr>
                    <w:t>0.248</w:t>
                  </w:r>
                </w:p>
              </w:tc>
              <w:tc>
                <w:tcPr>
                  <w:tcW w:w="944" w:type="dxa"/>
                  <w:vAlign w:val="center"/>
                </w:tcPr>
                <w:p w14:paraId="53A1F132" w14:textId="77777777" w:rsidR="005161EE" w:rsidRDefault="00000000">
                  <w:pPr>
                    <w:widowControl/>
                    <w:snapToGrid w:val="0"/>
                    <w:spacing w:line="240" w:lineRule="auto"/>
                    <w:jc w:val="center"/>
                    <w:rPr>
                      <w:szCs w:val="21"/>
                    </w:rPr>
                  </w:pPr>
                  <w:r>
                    <w:rPr>
                      <w:szCs w:val="21"/>
                    </w:rPr>
                    <w:t>0.2</w:t>
                  </w:r>
                </w:p>
              </w:tc>
              <w:tc>
                <w:tcPr>
                  <w:tcW w:w="795" w:type="dxa"/>
                  <w:vAlign w:val="center"/>
                </w:tcPr>
                <w:p w14:paraId="06AEEDB3"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7FE19A08"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0CDF12FB" w14:textId="77777777" w:rsidR="005161EE" w:rsidRDefault="00000000">
                  <w:pPr>
                    <w:widowControl/>
                    <w:snapToGrid w:val="0"/>
                    <w:spacing w:line="240" w:lineRule="auto"/>
                    <w:jc w:val="center"/>
                    <w:textAlignment w:val="center"/>
                    <w:rPr>
                      <w:szCs w:val="21"/>
                    </w:rPr>
                  </w:pPr>
                  <w:r>
                    <w:rPr>
                      <w:szCs w:val="21"/>
                    </w:rPr>
                    <w:t>达标</w:t>
                  </w:r>
                </w:p>
              </w:tc>
            </w:tr>
            <w:tr w:rsidR="005161EE" w14:paraId="14C8C189" w14:textId="77777777">
              <w:trPr>
                <w:cantSplit/>
              </w:trPr>
              <w:tc>
                <w:tcPr>
                  <w:tcW w:w="704" w:type="dxa"/>
                  <w:vAlign w:val="center"/>
                </w:tcPr>
                <w:p w14:paraId="2CC52231" w14:textId="77777777" w:rsidR="005161EE" w:rsidRDefault="00000000">
                  <w:pPr>
                    <w:widowControl/>
                    <w:snapToGrid w:val="0"/>
                    <w:spacing w:line="240" w:lineRule="auto"/>
                    <w:jc w:val="center"/>
                    <w:rPr>
                      <w:szCs w:val="21"/>
                    </w:rPr>
                  </w:pPr>
                  <w:r>
                    <w:rPr>
                      <w:szCs w:val="21"/>
                    </w:rPr>
                    <w:t>6</w:t>
                  </w:r>
                </w:p>
              </w:tc>
              <w:tc>
                <w:tcPr>
                  <w:tcW w:w="1889" w:type="dxa"/>
                  <w:vAlign w:val="center"/>
                </w:tcPr>
                <w:p w14:paraId="21BD6DF8"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石光村</w:t>
                  </w:r>
                </w:p>
              </w:tc>
              <w:tc>
                <w:tcPr>
                  <w:tcW w:w="992" w:type="dxa"/>
                  <w:vAlign w:val="center"/>
                </w:tcPr>
                <w:p w14:paraId="7B309776" w14:textId="77777777" w:rsidR="005161EE" w:rsidRDefault="00000000">
                  <w:pPr>
                    <w:widowControl/>
                    <w:snapToGrid w:val="0"/>
                    <w:spacing w:line="240" w:lineRule="auto"/>
                    <w:jc w:val="center"/>
                    <w:textAlignment w:val="center"/>
                    <w:rPr>
                      <w:szCs w:val="21"/>
                    </w:rPr>
                  </w:pPr>
                  <w:r>
                    <w:rPr>
                      <w:rFonts w:hint="eastAsia"/>
                      <w:szCs w:val="21"/>
                    </w:rPr>
                    <w:t>0.073</w:t>
                  </w:r>
                </w:p>
              </w:tc>
              <w:tc>
                <w:tcPr>
                  <w:tcW w:w="1280" w:type="dxa"/>
                  <w:vAlign w:val="center"/>
                </w:tcPr>
                <w:p w14:paraId="122F77F1" w14:textId="77777777" w:rsidR="005161EE" w:rsidRDefault="00000000">
                  <w:pPr>
                    <w:widowControl/>
                    <w:snapToGrid w:val="0"/>
                    <w:spacing w:line="240" w:lineRule="auto"/>
                    <w:jc w:val="center"/>
                    <w:textAlignment w:val="center"/>
                    <w:rPr>
                      <w:szCs w:val="21"/>
                    </w:rPr>
                  </w:pPr>
                  <w:r>
                    <w:rPr>
                      <w:rFonts w:hint="eastAsia"/>
                      <w:szCs w:val="21"/>
                    </w:rPr>
                    <w:t>0.122</w:t>
                  </w:r>
                </w:p>
              </w:tc>
              <w:tc>
                <w:tcPr>
                  <w:tcW w:w="1023" w:type="dxa"/>
                  <w:vAlign w:val="center"/>
                </w:tcPr>
                <w:p w14:paraId="42190595" w14:textId="77777777" w:rsidR="005161EE" w:rsidRDefault="00000000">
                  <w:pPr>
                    <w:widowControl/>
                    <w:snapToGrid w:val="0"/>
                    <w:spacing w:line="240" w:lineRule="auto"/>
                    <w:jc w:val="center"/>
                    <w:textAlignment w:val="center"/>
                    <w:rPr>
                      <w:szCs w:val="21"/>
                    </w:rPr>
                  </w:pPr>
                  <w:r>
                    <w:rPr>
                      <w:rFonts w:hint="eastAsia"/>
                      <w:szCs w:val="21"/>
                    </w:rPr>
                    <w:t>0.250</w:t>
                  </w:r>
                </w:p>
              </w:tc>
              <w:tc>
                <w:tcPr>
                  <w:tcW w:w="944" w:type="dxa"/>
                  <w:vAlign w:val="center"/>
                </w:tcPr>
                <w:p w14:paraId="54F80556" w14:textId="77777777" w:rsidR="005161EE" w:rsidRDefault="00000000">
                  <w:pPr>
                    <w:widowControl/>
                    <w:snapToGrid w:val="0"/>
                    <w:spacing w:line="240" w:lineRule="auto"/>
                    <w:jc w:val="center"/>
                    <w:rPr>
                      <w:szCs w:val="21"/>
                    </w:rPr>
                  </w:pPr>
                  <w:r>
                    <w:rPr>
                      <w:szCs w:val="21"/>
                    </w:rPr>
                    <w:t>0.2</w:t>
                  </w:r>
                </w:p>
              </w:tc>
              <w:tc>
                <w:tcPr>
                  <w:tcW w:w="795" w:type="dxa"/>
                  <w:vAlign w:val="center"/>
                </w:tcPr>
                <w:p w14:paraId="49F196C6" w14:textId="77777777" w:rsidR="005161EE" w:rsidRDefault="00000000">
                  <w:pPr>
                    <w:widowControl/>
                    <w:snapToGrid w:val="0"/>
                    <w:spacing w:line="240" w:lineRule="auto"/>
                    <w:jc w:val="center"/>
                    <w:textAlignment w:val="center"/>
                    <w:rPr>
                      <w:szCs w:val="21"/>
                    </w:rPr>
                  </w:pPr>
                  <w:r>
                    <w:rPr>
                      <w:szCs w:val="21"/>
                    </w:rPr>
                    <w:t>达标</w:t>
                  </w:r>
                </w:p>
              </w:tc>
              <w:tc>
                <w:tcPr>
                  <w:tcW w:w="707" w:type="dxa"/>
                  <w:vAlign w:val="center"/>
                </w:tcPr>
                <w:p w14:paraId="5431FE4C" w14:textId="77777777" w:rsidR="005161EE" w:rsidRDefault="00000000">
                  <w:pPr>
                    <w:widowControl/>
                    <w:snapToGrid w:val="0"/>
                    <w:spacing w:line="240" w:lineRule="auto"/>
                    <w:jc w:val="center"/>
                    <w:textAlignment w:val="center"/>
                    <w:rPr>
                      <w:szCs w:val="21"/>
                    </w:rPr>
                  </w:pPr>
                  <w:r>
                    <w:rPr>
                      <w:szCs w:val="21"/>
                    </w:rPr>
                    <w:t>达标</w:t>
                  </w:r>
                </w:p>
              </w:tc>
              <w:tc>
                <w:tcPr>
                  <w:tcW w:w="716" w:type="dxa"/>
                  <w:vAlign w:val="center"/>
                </w:tcPr>
                <w:p w14:paraId="1CF597AE" w14:textId="77777777" w:rsidR="005161EE" w:rsidRDefault="00000000">
                  <w:pPr>
                    <w:widowControl/>
                    <w:snapToGrid w:val="0"/>
                    <w:spacing w:line="240" w:lineRule="auto"/>
                    <w:jc w:val="center"/>
                    <w:textAlignment w:val="center"/>
                    <w:rPr>
                      <w:szCs w:val="21"/>
                    </w:rPr>
                  </w:pPr>
                  <w:r>
                    <w:rPr>
                      <w:szCs w:val="21"/>
                    </w:rPr>
                    <w:t>超标</w:t>
                  </w:r>
                </w:p>
              </w:tc>
            </w:tr>
          </w:tbl>
          <w:p w14:paraId="74B557A5" w14:textId="77777777" w:rsidR="005161EE" w:rsidRDefault="00000000">
            <w:pPr>
              <w:spacing w:line="360" w:lineRule="auto"/>
              <w:jc w:val="center"/>
            </w:pPr>
            <w:r>
              <w:rPr>
                <w:noProof/>
              </w:rPr>
              <w:drawing>
                <wp:inline distT="0" distB="0" distL="114300" distR="114300" wp14:anchorId="33D55969" wp14:editId="1AD3D329">
                  <wp:extent cx="5589270" cy="2552700"/>
                  <wp:effectExtent l="0" t="0" r="11430" b="0"/>
                  <wp:docPr id="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9"/>
                          <pic:cNvPicPr>
                            <a:picLocks noChangeAspect="1"/>
                          </pic:cNvPicPr>
                        </pic:nvPicPr>
                        <pic:blipFill>
                          <a:blip r:embed="rId97"/>
                          <a:stretch>
                            <a:fillRect/>
                          </a:stretch>
                        </pic:blipFill>
                        <pic:spPr>
                          <a:xfrm>
                            <a:off x="0" y="0"/>
                            <a:ext cx="5589270" cy="2552700"/>
                          </a:xfrm>
                          <a:prstGeom prst="rect">
                            <a:avLst/>
                          </a:prstGeom>
                          <a:noFill/>
                          <a:ln w="9525">
                            <a:noFill/>
                          </a:ln>
                        </pic:spPr>
                      </pic:pic>
                    </a:graphicData>
                  </a:graphic>
                </wp:inline>
              </w:drawing>
            </w:r>
          </w:p>
          <w:p w14:paraId="6BF03B97"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8</w:t>
            </w:r>
            <w:r>
              <w:rPr>
                <w:b/>
                <w:bCs/>
                <w:sz w:val="24"/>
                <w:szCs w:val="24"/>
              </w:rPr>
              <w:t xml:space="preserve">  </w:t>
            </w:r>
            <w:r>
              <w:rPr>
                <w:b/>
                <w:bCs/>
                <w:sz w:val="24"/>
                <w:szCs w:val="24"/>
              </w:rPr>
              <w:t>本项目近期小时浓度曲线图</w:t>
            </w:r>
          </w:p>
          <w:p w14:paraId="7A2B0A5C" w14:textId="77777777" w:rsidR="005161EE" w:rsidRDefault="00000000">
            <w:pPr>
              <w:spacing w:line="360" w:lineRule="auto"/>
              <w:ind w:firstLineChars="200" w:firstLine="420"/>
              <w:jc w:val="center"/>
              <w:rPr>
                <w:b/>
                <w:bCs/>
                <w:sz w:val="24"/>
                <w:szCs w:val="24"/>
              </w:rPr>
            </w:pPr>
            <w:r>
              <w:rPr>
                <w:noProof/>
              </w:rPr>
              <w:lastRenderedPageBreak/>
              <w:drawing>
                <wp:inline distT="0" distB="0" distL="114300" distR="114300" wp14:anchorId="4B588058" wp14:editId="1D408F81">
                  <wp:extent cx="5599430" cy="2458085"/>
                  <wp:effectExtent l="0" t="0" r="1270" b="18415"/>
                  <wp:docPr id="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0"/>
                          <pic:cNvPicPr>
                            <a:picLocks noChangeAspect="1"/>
                          </pic:cNvPicPr>
                        </pic:nvPicPr>
                        <pic:blipFill>
                          <a:blip r:embed="rId98"/>
                          <a:stretch>
                            <a:fillRect/>
                          </a:stretch>
                        </pic:blipFill>
                        <pic:spPr>
                          <a:xfrm>
                            <a:off x="0" y="0"/>
                            <a:ext cx="5599430" cy="2458085"/>
                          </a:xfrm>
                          <a:prstGeom prst="rect">
                            <a:avLst/>
                          </a:prstGeom>
                          <a:noFill/>
                          <a:ln w="9525">
                            <a:noFill/>
                          </a:ln>
                        </pic:spPr>
                      </pic:pic>
                    </a:graphicData>
                  </a:graphic>
                </wp:inline>
              </w:drawing>
            </w:r>
          </w:p>
          <w:p w14:paraId="60396B06"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9 </w:t>
            </w:r>
            <w:r>
              <w:rPr>
                <w:b/>
                <w:bCs/>
                <w:sz w:val="24"/>
                <w:szCs w:val="24"/>
              </w:rPr>
              <w:t xml:space="preserve">  </w:t>
            </w:r>
            <w:r>
              <w:rPr>
                <w:b/>
                <w:bCs/>
                <w:sz w:val="24"/>
                <w:szCs w:val="24"/>
              </w:rPr>
              <w:t>本项目中期小时浓度曲线图</w:t>
            </w:r>
          </w:p>
          <w:p w14:paraId="15CBABE9" w14:textId="77777777" w:rsidR="005161EE" w:rsidRDefault="00000000">
            <w:pPr>
              <w:spacing w:line="360" w:lineRule="auto"/>
            </w:pPr>
            <w:r>
              <w:rPr>
                <w:noProof/>
              </w:rPr>
              <w:drawing>
                <wp:inline distT="0" distB="0" distL="114300" distR="114300" wp14:anchorId="50CE120B" wp14:editId="0C970318">
                  <wp:extent cx="5723255" cy="2677160"/>
                  <wp:effectExtent l="0" t="0" r="10795" b="8890"/>
                  <wp:docPr id="2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1"/>
                          <pic:cNvPicPr>
                            <a:picLocks noChangeAspect="1"/>
                          </pic:cNvPicPr>
                        </pic:nvPicPr>
                        <pic:blipFill>
                          <a:blip r:embed="rId99"/>
                          <a:stretch>
                            <a:fillRect/>
                          </a:stretch>
                        </pic:blipFill>
                        <pic:spPr>
                          <a:xfrm>
                            <a:off x="0" y="0"/>
                            <a:ext cx="5723255" cy="2677160"/>
                          </a:xfrm>
                          <a:prstGeom prst="rect">
                            <a:avLst/>
                          </a:prstGeom>
                          <a:noFill/>
                          <a:ln w="9525">
                            <a:noFill/>
                          </a:ln>
                        </pic:spPr>
                      </pic:pic>
                    </a:graphicData>
                  </a:graphic>
                </wp:inline>
              </w:drawing>
            </w:r>
          </w:p>
          <w:p w14:paraId="418EBE3F"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10</w:t>
            </w:r>
            <w:r>
              <w:rPr>
                <w:b/>
                <w:bCs/>
                <w:sz w:val="24"/>
                <w:szCs w:val="24"/>
              </w:rPr>
              <w:t xml:space="preserve">  </w:t>
            </w:r>
            <w:r>
              <w:rPr>
                <w:b/>
                <w:bCs/>
                <w:sz w:val="24"/>
                <w:szCs w:val="24"/>
              </w:rPr>
              <w:t>本项目远期小时浓度曲线图</w:t>
            </w:r>
          </w:p>
          <w:p w14:paraId="1C253DFF" w14:textId="77777777" w:rsidR="005161EE" w:rsidRDefault="00000000">
            <w:pPr>
              <w:widowControl/>
              <w:snapToGrid w:val="0"/>
              <w:jc w:val="center"/>
              <w:rPr>
                <w:b/>
                <w:bCs/>
                <w:sz w:val="24"/>
                <w:szCs w:val="24"/>
              </w:rPr>
            </w:pPr>
            <w:r>
              <w:rPr>
                <w:b/>
                <w:bCs/>
                <w:sz w:val="24"/>
                <w:szCs w:val="24"/>
              </w:rPr>
              <w:t>表</w:t>
            </w:r>
            <w:r>
              <w:rPr>
                <w:rFonts w:hint="eastAsia"/>
                <w:b/>
                <w:bCs/>
                <w:sz w:val="24"/>
                <w:szCs w:val="24"/>
              </w:rPr>
              <w:t>55</w:t>
            </w:r>
            <w:r>
              <w:rPr>
                <w:b/>
                <w:bCs/>
                <w:sz w:val="24"/>
                <w:szCs w:val="24"/>
              </w:rPr>
              <w:t xml:space="preserve">   </w:t>
            </w:r>
            <w:r>
              <w:rPr>
                <w:b/>
                <w:bCs/>
                <w:sz w:val="24"/>
                <w:szCs w:val="24"/>
              </w:rPr>
              <w:t>本项目沿线环境保护目标</w:t>
            </w:r>
            <w:r>
              <w:rPr>
                <w:b/>
                <w:bCs/>
                <w:sz w:val="24"/>
                <w:szCs w:val="24"/>
              </w:rPr>
              <w:t>NO</w:t>
            </w:r>
            <w:r>
              <w:rPr>
                <w:b/>
                <w:bCs/>
                <w:sz w:val="24"/>
                <w:szCs w:val="24"/>
                <w:vertAlign w:val="subscript"/>
              </w:rPr>
              <w:t>2</w:t>
            </w:r>
            <w:r>
              <w:rPr>
                <w:b/>
                <w:bCs/>
                <w:sz w:val="24"/>
                <w:szCs w:val="24"/>
              </w:rPr>
              <w:t>日均最大值预测结果表（</w:t>
            </w:r>
            <w:r>
              <w:rPr>
                <w:b/>
                <w:bCs/>
                <w:sz w:val="24"/>
                <w:szCs w:val="24"/>
              </w:rPr>
              <w:t>mg/m</w:t>
            </w:r>
            <w:r>
              <w:rPr>
                <w:b/>
                <w:bCs/>
                <w:sz w:val="24"/>
                <w:szCs w:val="24"/>
                <w:vertAlign w:val="superscript"/>
              </w:rPr>
              <w:t>3</w:t>
            </w:r>
            <w:r>
              <w:rPr>
                <w:b/>
                <w:bCs/>
                <w:sz w:val="24"/>
                <w:szCs w:val="24"/>
              </w:rPr>
              <w:t>）</w:t>
            </w:r>
          </w:p>
          <w:tbl>
            <w:tblPr>
              <w:tblW w:w="9050" w:type="dxa"/>
              <w:tblBorders>
                <w:top w:val="single" w:sz="8" w:space="0" w:color="000000"/>
                <w:left w:val="single" w:sz="8" w:space="0" w:color="000000"/>
                <w:bottom w:val="single" w:sz="8" w:space="0" w:color="000000"/>
                <w:right w:val="single" w:sz="8" w:space="0" w:color="000000"/>
                <w:insideH w:val="single" w:sz="8" w:space="0" w:color="000000"/>
                <w:insideV w:val="single" w:sz="6" w:space="0" w:color="000000"/>
              </w:tblBorders>
              <w:tblLayout w:type="fixed"/>
              <w:tblLook w:val="04A0" w:firstRow="1" w:lastRow="0" w:firstColumn="1" w:lastColumn="0" w:noHBand="0" w:noVBand="1"/>
            </w:tblPr>
            <w:tblGrid>
              <w:gridCol w:w="714"/>
              <w:gridCol w:w="1619"/>
              <w:gridCol w:w="1024"/>
              <w:gridCol w:w="1111"/>
              <w:gridCol w:w="1176"/>
              <w:gridCol w:w="1155"/>
              <w:gridCol w:w="806"/>
              <w:gridCol w:w="719"/>
              <w:gridCol w:w="726"/>
            </w:tblGrid>
            <w:tr w:rsidR="005161EE" w14:paraId="336D63CC" w14:textId="77777777">
              <w:trPr>
                <w:trHeight w:val="23"/>
                <w:tblHeader/>
              </w:trPr>
              <w:tc>
                <w:tcPr>
                  <w:tcW w:w="714" w:type="dxa"/>
                  <w:vMerge w:val="restart"/>
                  <w:vAlign w:val="center"/>
                </w:tcPr>
                <w:p w14:paraId="5BC82192" w14:textId="77777777" w:rsidR="005161EE" w:rsidRDefault="00000000">
                  <w:pPr>
                    <w:snapToGrid w:val="0"/>
                    <w:jc w:val="center"/>
                    <w:rPr>
                      <w:szCs w:val="21"/>
                    </w:rPr>
                  </w:pPr>
                  <w:r>
                    <w:rPr>
                      <w:szCs w:val="21"/>
                    </w:rPr>
                    <w:t>序号</w:t>
                  </w:r>
                </w:p>
              </w:tc>
              <w:tc>
                <w:tcPr>
                  <w:tcW w:w="1619" w:type="dxa"/>
                  <w:vMerge w:val="restart"/>
                  <w:vAlign w:val="center"/>
                </w:tcPr>
                <w:p w14:paraId="27BCD840" w14:textId="77777777" w:rsidR="005161EE" w:rsidRDefault="00000000">
                  <w:pPr>
                    <w:snapToGrid w:val="0"/>
                    <w:jc w:val="center"/>
                    <w:rPr>
                      <w:szCs w:val="21"/>
                    </w:rPr>
                  </w:pPr>
                  <w:r>
                    <w:rPr>
                      <w:szCs w:val="21"/>
                    </w:rPr>
                    <w:t>名称</w:t>
                  </w:r>
                </w:p>
              </w:tc>
              <w:tc>
                <w:tcPr>
                  <w:tcW w:w="3311" w:type="dxa"/>
                  <w:gridSpan w:val="3"/>
                  <w:vAlign w:val="center"/>
                </w:tcPr>
                <w:p w14:paraId="12C0CC8B" w14:textId="77777777" w:rsidR="005161EE" w:rsidRDefault="00000000">
                  <w:pPr>
                    <w:snapToGrid w:val="0"/>
                    <w:jc w:val="center"/>
                    <w:rPr>
                      <w:szCs w:val="21"/>
                    </w:rPr>
                  </w:pPr>
                  <w:r>
                    <w:rPr>
                      <w:szCs w:val="21"/>
                    </w:rPr>
                    <w:t>浓度增量</w:t>
                  </w:r>
                </w:p>
              </w:tc>
              <w:tc>
                <w:tcPr>
                  <w:tcW w:w="1155" w:type="dxa"/>
                  <w:vMerge w:val="restart"/>
                  <w:tcBorders>
                    <w:left w:val="single" w:sz="4" w:space="0" w:color="auto"/>
                  </w:tcBorders>
                  <w:vAlign w:val="center"/>
                </w:tcPr>
                <w:p w14:paraId="0973BA4E" w14:textId="77777777" w:rsidR="005161EE" w:rsidRDefault="00000000">
                  <w:pPr>
                    <w:snapToGrid w:val="0"/>
                    <w:jc w:val="center"/>
                    <w:rPr>
                      <w:szCs w:val="21"/>
                    </w:rPr>
                  </w:pPr>
                  <w:r>
                    <w:rPr>
                      <w:szCs w:val="21"/>
                    </w:rPr>
                    <w:t>二级日均浓度限值</w:t>
                  </w:r>
                </w:p>
              </w:tc>
              <w:tc>
                <w:tcPr>
                  <w:tcW w:w="2251" w:type="dxa"/>
                  <w:gridSpan w:val="3"/>
                  <w:vAlign w:val="center"/>
                </w:tcPr>
                <w:p w14:paraId="37BEF297" w14:textId="77777777" w:rsidR="005161EE" w:rsidRDefault="00000000">
                  <w:pPr>
                    <w:snapToGrid w:val="0"/>
                    <w:jc w:val="center"/>
                    <w:rPr>
                      <w:szCs w:val="21"/>
                    </w:rPr>
                  </w:pPr>
                  <w:r>
                    <w:rPr>
                      <w:szCs w:val="21"/>
                    </w:rPr>
                    <w:t>达标情况</w:t>
                  </w:r>
                </w:p>
              </w:tc>
            </w:tr>
            <w:tr w:rsidR="005161EE" w14:paraId="27F24FFB" w14:textId="77777777">
              <w:trPr>
                <w:trHeight w:val="23"/>
                <w:tblHeader/>
              </w:trPr>
              <w:tc>
                <w:tcPr>
                  <w:tcW w:w="714" w:type="dxa"/>
                  <w:vMerge/>
                  <w:vAlign w:val="center"/>
                </w:tcPr>
                <w:p w14:paraId="069A53E4" w14:textId="77777777" w:rsidR="005161EE" w:rsidRDefault="005161EE">
                  <w:pPr>
                    <w:snapToGrid w:val="0"/>
                    <w:jc w:val="center"/>
                    <w:rPr>
                      <w:szCs w:val="21"/>
                    </w:rPr>
                  </w:pPr>
                </w:p>
              </w:tc>
              <w:tc>
                <w:tcPr>
                  <w:tcW w:w="1619" w:type="dxa"/>
                  <w:vMerge/>
                  <w:vAlign w:val="center"/>
                </w:tcPr>
                <w:p w14:paraId="69910FF1" w14:textId="77777777" w:rsidR="005161EE" w:rsidRDefault="005161EE">
                  <w:pPr>
                    <w:snapToGrid w:val="0"/>
                    <w:jc w:val="center"/>
                    <w:rPr>
                      <w:szCs w:val="21"/>
                    </w:rPr>
                  </w:pPr>
                </w:p>
              </w:tc>
              <w:tc>
                <w:tcPr>
                  <w:tcW w:w="1024" w:type="dxa"/>
                  <w:vAlign w:val="center"/>
                </w:tcPr>
                <w:p w14:paraId="7D1D80A4" w14:textId="77777777" w:rsidR="005161EE" w:rsidRDefault="00000000">
                  <w:pPr>
                    <w:snapToGrid w:val="0"/>
                    <w:jc w:val="center"/>
                    <w:rPr>
                      <w:szCs w:val="21"/>
                    </w:rPr>
                  </w:pPr>
                  <w:r>
                    <w:rPr>
                      <w:szCs w:val="21"/>
                    </w:rPr>
                    <w:t>近期</w:t>
                  </w:r>
                </w:p>
              </w:tc>
              <w:tc>
                <w:tcPr>
                  <w:tcW w:w="1111" w:type="dxa"/>
                  <w:vAlign w:val="center"/>
                </w:tcPr>
                <w:p w14:paraId="6FDD0996" w14:textId="77777777" w:rsidR="005161EE" w:rsidRDefault="00000000">
                  <w:pPr>
                    <w:snapToGrid w:val="0"/>
                    <w:jc w:val="center"/>
                    <w:rPr>
                      <w:szCs w:val="21"/>
                    </w:rPr>
                  </w:pPr>
                  <w:r>
                    <w:rPr>
                      <w:szCs w:val="21"/>
                    </w:rPr>
                    <w:t>中期</w:t>
                  </w:r>
                </w:p>
              </w:tc>
              <w:tc>
                <w:tcPr>
                  <w:tcW w:w="1176" w:type="dxa"/>
                  <w:vAlign w:val="center"/>
                </w:tcPr>
                <w:p w14:paraId="0DC5C2FF" w14:textId="77777777" w:rsidR="005161EE" w:rsidRDefault="00000000">
                  <w:pPr>
                    <w:snapToGrid w:val="0"/>
                    <w:jc w:val="center"/>
                    <w:rPr>
                      <w:szCs w:val="21"/>
                    </w:rPr>
                  </w:pPr>
                  <w:r>
                    <w:rPr>
                      <w:szCs w:val="21"/>
                    </w:rPr>
                    <w:t>远期</w:t>
                  </w:r>
                </w:p>
              </w:tc>
              <w:tc>
                <w:tcPr>
                  <w:tcW w:w="1155" w:type="dxa"/>
                  <w:vMerge/>
                  <w:tcBorders>
                    <w:left w:val="single" w:sz="4" w:space="0" w:color="auto"/>
                  </w:tcBorders>
                  <w:vAlign w:val="center"/>
                </w:tcPr>
                <w:p w14:paraId="76D65BB8" w14:textId="77777777" w:rsidR="005161EE" w:rsidRDefault="005161EE">
                  <w:pPr>
                    <w:snapToGrid w:val="0"/>
                    <w:jc w:val="center"/>
                    <w:rPr>
                      <w:szCs w:val="21"/>
                    </w:rPr>
                  </w:pPr>
                </w:p>
              </w:tc>
              <w:tc>
                <w:tcPr>
                  <w:tcW w:w="806" w:type="dxa"/>
                  <w:vAlign w:val="center"/>
                </w:tcPr>
                <w:p w14:paraId="18898CB2" w14:textId="77777777" w:rsidR="005161EE" w:rsidRDefault="00000000">
                  <w:pPr>
                    <w:snapToGrid w:val="0"/>
                    <w:jc w:val="center"/>
                    <w:rPr>
                      <w:szCs w:val="21"/>
                    </w:rPr>
                  </w:pPr>
                  <w:r>
                    <w:rPr>
                      <w:szCs w:val="21"/>
                    </w:rPr>
                    <w:t>近期</w:t>
                  </w:r>
                </w:p>
              </w:tc>
              <w:tc>
                <w:tcPr>
                  <w:tcW w:w="719" w:type="dxa"/>
                  <w:vAlign w:val="center"/>
                </w:tcPr>
                <w:p w14:paraId="6FE73D09" w14:textId="77777777" w:rsidR="005161EE" w:rsidRDefault="00000000">
                  <w:pPr>
                    <w:snapToGrid w:val="0"/>
                    <w:jc w:val="center"/>
                    <w:rPr>
                      <w:szCs w:val="21"/>
                    </w:rPr>
                  </w:pPr>
                  <w:r>
                    <w:rPr>
                      <w:szCs w:val="21"/>
                    </w:rPr>
                    <w:t>中期</w:t>
                  </w:r>
                </w:p>
              </w:tc>
              <w:tc>
                <w:tcPr>
                  <w:tcW w:w="726" w:type="dxa"/>
                  <w:vAlign w:val="center"/>
                </w:tcPr>
                <w:p w14:paraId="151D8133" w14:textId="77777777" w:rsidR="005161EE" w:rsidRDefault="00000000">
                  <w:pPr>
                    <w:snapToGrid w:val="0"/>
                    <w:jc w:val="center"/>
                    <w:rPr>
                      <w:szCs w:val="21"/>
                    </w:rPr>
                  </w:pPr>
                  <w:r>
                    <w:rPr>
                      <w:szCs w:val="21"/>
                    </w:rPr>
                    <w:t>远期</w:t>
                  </w:r>
                </w:p>
              </w:tc>
            </w:tr>
            <w:tr w:rsidR="005161EE" w14:paraId="77182574" w14:textId="77777777">
              <w:trPr>
                <w:trHeight w:val="23"/>
                <w:tblHeader/>
              </w:trPr>
              <w:tc>
                <w:tcPr>
                  <w:tcW w:w="714" w:type="dxa"/>
                  <w:vAlign w:val="center"/>
                </w:tcPr>
                <w:p w14:paraId="15F30A7B" w14:textId="77777777" w:rsidR="005161EE" w:rsidRDefault="00000000">
                  <w:pPr>
                    <w:snapToGrid w:val="0"/>
                    <w:jc w:val="center"/>
                    <w:rPr>
                      <w:szCs w:val="21"/>
                    </w:rPr>
                  </w:pPr>
                  <w:r>
                    <w:rPr>
                      <w:szCs w:val="21"/>
                    </w:rPr>
                    <w:t>1</w:t>
                  </w:r>
                </w:p>
              </w:tc>
              <w:tc>
                <w:tcPr>
                  <w:tcW w:w="1619" w:type="dxa"/>
                  <w:vAlign w:val="center"/>
                </w:tcPr>
                <w:p w14:paraId="27E5D04D"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薯舍洲</w:t>
                  </w:r>
                </w:p>
              </w:tc>
              <w:tc>
                <w:tcPr>
                  <w:tcW w:w="1024" w:type="dxa"/>
                  <w:vAlign w:val="center"/>
                </w:tcPr>
                <w:p w14:paraId="3674D59E" w14:textId="77777777" w:rsidR="005161EE" w:rsidRDefault="00000000">
                  <w:pPr>
                    <w:snapToGrid w:val="0"/>
                    <w:jc w:val="center"/>
                    <w:rPr>
                      <w:szCs w:val="21"/>
                    </w:rPr>
                  </w:pPr>
                  <w:r>
                    <w:rPr>
                      <w:rFonts w:hint="eastAsia"/>
                      <w:szCs w:val="21"/>
                    </w:rPr>
                    <w:t>0.028</w:t>
                  </w:r>
                </w:p>
              </w:tc>
              <w:tc>
                <w:tcPr>
                  <w:tcW w:w="1111" w:type="dxa"/>
                  <w:vAlign w:val="center"/>
                </w:tcPr>
                <w:p w14:paraId="3B33D85A" w14:textId="77777777" w:rsidR="005161EE" w:rsidRDefault="00000000">
                  <w:pPr>
                    <w:snapToGrid w:val="0"/>
                    <w:jc w:val="center"/>
                    <w:rPr>
                      <w:szCs w:val="21"/>
                    </w:rPr>
                  </w:pPr>
                  <w:r>
                    <w:rPr>
                      <w:rFonts w:hint="eastAsia"/>
                      <w:szCs w:val="21"/>
                    </w:rPr>
                    <w:t>0.045</w:t>
                  </w:r>
                </w:p>
              </w:tc>
              <w:tc>
                <w:tcPr>
                  <w:tcW w:w="1176" w:type="dxa"/>
                  <w:vAlign w:val="center"/>
                </w:tcPr>
                <w:p w14:paraId="4EFFD940" w14:textId="77777777" w:rsidR="005161EE" w:rsidRDefault="00000000">
                  <w:pPr>
                    <w:snapToGrid w:val="0"/>
                    <w:jc w:val="center"/>
                    <w:rPr>
                      <w:szCs w:val="21"/>
                    </w:rPr>
                  </w:pPr>
                  <w:r>
                    <w:rPr>
                      <w:rFonts w:hint="eastAsia"/>
                      <w:szCs w:val="21"/>
                    </w:rPr>
                    <w:t>0.063</w:t>
                  </w:r>
                </w:p>
              </w:tc>
              <w:tc>
                <w:tcPr>
                  <w:tcW w:w="1155" w:type="dxa"/>
                  <w:vAlign w:val="center"/>
                </w:tcPr>
                <w:p w14:paraId="483E3CF3" w14:textId="77777777" w:rsidR="005161EE" w:rsidRDefault="00000000">
                  <w:pPr>
                    <w:snapToGrid w:val="0"/>
                    <w:jc w:val="center"/>
                    <w:rPr>
                      <w:szCs w:val="21"/>
                    </w:rPr>
                  </w:pPr>
                  <w:r>
                    <w:rPr>
                      <w:szCs w:val="21"/>
                    </w:rPr>
                    <w:t>0.08</w:t>
                  </w:r>
                </w:p>
              </w:tc>
              <w:tc>
                <w:tcPr>
                  <w:tcW w:w="806" w:type="dxa"/>
                  <w:vAlign w:val="center"/>
                </w:tcPr>
                <w:p w14:paraId="16B501CF" w14:textId="77777777" w:rsidR="005161EE" w:rsidRDefault="00000000">
                  <w:pPr>
                    <w:snapToGrid w:val="0"/>
                    <w:jc w:val="center"/>
                    <w:rPr>
                      <w:szCs w:val="21"/>
                    </w:rPr>
                  </w:pPr>
                  <w:r>
                    <w:rPr>
                      <w:szCs w:val="21"/>
                    </w:rPr>
                    <w:t>达标</w:t>
                  </w:r>
                </w:p>
              </w:tc>
              <w:tc>
                <w:tcPr>
                  <w:tcW w:w="719" w:type="dxa"/>
                  <w:vAlign w:val="center"/>
                </w:tcPr>
                <w:p w14:paraId="39131946" w14:textId="77777777" w:rsidR="005161EE" w:rsidRDefault="00000000">
                  <w:pPr>
                    <w:snapToGrid w:val="0"/>
                    <w:jc w:val="center"/>
                    <w:rPr>
                      <w:szCs w:val="21"/>
                    </w:rPr>
                  </w:pPr>
                  <w:r>
                    <w:rPr>
                      <w:szCs w:val="21"/>
                    </w:rPr>
                    <w:t>达标</w:t>
                  </w:r>
                </w:p>
              </w:tc>
              <w:tc>
                <w:tcPr>
                  <w:tcW w:w="726" w:type="dxa"/>
                  <w:vAlign w:val="center"/>
                </w:tcPr>
                <w:p w14:paraId="2CBD5950" w14:textId="77777777" w:rsidR="005161EE" w:rsidRDefault="00000000">
                  <w:pPr>
                    <w:snapToGrid w:val="0"/>
                    <w:jc w:val="center"/>
                    <w:rPr>
                      <w:szCs w:val="21"/>
                    </w:rPr>
                  </w:pPr>
                  <w:r>
                    <w:rPr>
                      <w:szCs w:val="21"/>
                    </w:rPr>
                    <w:t>达标</w:t>
                  </w:r>
                </w:p>
              </w:tc>
            </w:tr>
            <w:tr w:rsidR="005161EE" w14:paraId="02316F42" w14:textId="77777777">
              <w:trPr>
                <w:trHeight w:val="23"/>
                <w:tblHeader/>
              </w:trPr>
              <w:tc>
                <w:tcPr>
                  <w:tcW w:w="714" w:type="dxa"/>
                  <w:vAlign w:val="center"/>
                </w:tcPr>
                <w:p w14:paraId="7461D9B5" w14:textId="77777777" w:rsidR="005161EE" w:rsidRDefault="00000000">
                  <w:pPr>
                    <w:snapToGrid w:val="0"/>
                    <w:jc w:val="center"/>
                    <w:rPr>
                      <w:szCs w:val="21"/>
                    </w:rPr>
                  </w:pPr>
                  <w:r>
                    <w:rPr>
                      <w:szCs w:val="21"/>
                    </w:rPr>
                    <w:t>2</w:t>
                  </w:r>
                </w:p>
              </w:tc>
              <w:tc>
                <w:tcPr>
                  <w:tcW w:w="1619" w:type="dxa"/>
                  <w:vAlign w:val="center"/>
                </w:tcPr>
                <w:p w14:paraId="68E9FDA5"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桃花埠村</w:t>
                  </w:r>
                </w:p>
              </w:tc>
              <w:tc>
                <w:tcPr>
                  <w:tcW w:w="1024" w:type="dxa"/>
                  <w:vAlign w:val="center"/>
                </w:tcPr>
                <w:p w14:paraId="73B49DBF" w14:textId="77777777" w:rsidR="005161EE" w:rsidRDefault="00000000">
                  <w:pPr>
                    <w:snapToGrid w:val="0"/>
                    <w:jc w:val="center"/>
                    <w:rPr>
                      <w:szCs w:val="21"/>
                    </w:rPr>
                  </w:pPr>
                  <w:r>
                    <w:rPr>
                      <w:rFonts w:hint="eastAsia"/>
                      <w:szCs w:val="21"/>
                    </w:rPr>
                    <w:t>0.033</w:t>
                  </w:r>
                </w:p>
              </w:tc>
              <w:tc>
                <w:tcPr>
                  <w:tcW w:w="1111" w:type="dxa"/>
                  <w:vAlign w:val="center"/>
                </w:tcPr>
                <w:p w14:paraId="73149D6C" w14:textId="77777777" w:rsidR="005161EE" w:rsidRDefault="00000000">
                  <w:pPr>
                    <w:snapToGrid w:val="0"/>
                    <w:jc w:val="center"/>
                    <w:rPr>
                      <w:szCs w:val="21"/>
                    </w:rPr>
                  </w:pPr>
                  <w:r>
                    <w:rPr>
                      <w:rFonts w:hint="eastAsia"/>
                      <w:szCs w:val="21"/>
                    </w:rPr>
                    <w:t>0.049</w:t>
                  </w:r>
                </w:p>
              </w:tc>
              <w:tc>
                <w:tcPr>
                  <w:tcW w:w="1176" w:type="dxa"/>
                  <w:vAlign w:val="center"/>
                </w:tcPr>
                <w:p w14:paraId="78E82DF2" w14:textId="77777777" w:rsidR="005161EE" w:rsidRDefault="00000000">
                  <w:pPr>
                    <w:snapToGrid w:val="0"/>
                    <w:jc w:val="center"/>
                    <w:rPr>
                      <w:szCs w:val="21"/>
                    </w:rPr>
                  </w:pPr>
                  <w:r>
                    <w:rPr>
                      <w:rFonts w:hint="eastAsia"/>
                      <w:szCs w:val="21"/>
                    </w:rPr>
                    <w:t>0.074</w:t>
                  </w:r>
                </w:p>
              </w:tc>
              <w:tc>
                <w:tcPr>
                  <w:tcW w:w="1155" w:type="dxa"/>
                  <w:vAlign w:val="center"/>
                </w:tcPr>
                <w:p w14:paraId="7E378489" w14:textId="77777777" w:rsidR="005161EE" w:rsidRDefault="00000000">
                  <w:pPr>
                    <w:snapToGrid w:val="0"/>
                    <w:jc w:val="center"/>
                    <w:rPr>
                      <w:szCs w:val="21"/>
                    </w:rPr>
                  </w:pPr>
                  <w:r>
                    <w:rPr>
                      <w:szCs w:val="21"/>
                    </w:rPr>
                    <w:t>0.08</w:t>
                  </w:r>
                </w:p>
              </w:tc>
              <w:tc>
                <w:tcPr>
                  <w:tcW w:w="806" w:type="dxa"/>
                  <w:vAlign w:val="center"/>
                </w:tcPr>
                <w:p w14:paraId="32E48411" w14:textId="77777777" w:rsidR="005161EE" w:rsidRDefault="00000000">
                  <w:pPr>
                    <w:snapToGrid w:val="0"/>
                    <w:jc w:val="center"/>
                    <w:rPr>
                      <w:szCs w:val="21"/>
                    </w:rPr>
                  </w:pPr>
                  <w:r>
                    <w:rPr>
                      <w:szCs w:val="21"/>
                    </w:rPr>
                    <w:t>达标</w:t>
                  </w:r>
                </w:p>
              </w:tc>
              <w:tc>
                <w:tcPr>
                  <w:tcW w:w="719" w:type="dxa"/>
                  <w:vAlign w:val="center"/>
                </w:tcPr>
                <w:p w14:paraId="03AB433E" w14:textId="77777777" w:rsidR="005161EE" w:rsidRDefault="00000000">
                  <w:pPr>
                    <w:snapToGrid w:val="0"/>
                    <w:jc w:val="center"/>
                    <w:rPr>
                      <w:szCs w:val="21"/>
                    </w:rPr>
                  </w:pPr>
                  <w:r>
                    <w:rPr>
                      <w:szCs w:val="21"/>
                    </w:rPr>
                    <w:t>达标</w:t>
                  </w:r>
                </w:p>
              </w:tc>
              <w:tc>
                <w:tcPr>
                  <w:tcW w:w="726" w:type="dxa"/>
                  <w:vAlign w:val="center"/>
                </w:tcPr>
                <w:p w14:paraId="5C3F4470" w14:textId="77777777" w:rsidR="005161EE" w:rsidRDefault="00000000">
                  <w:pPr>
                    <w:snapToGrid w:val="0"/>
                    <w:jc w:val="center"/>
                    <w:rPr>
                      <w:szCs w:val="21"/>
                    </w:rPr>
                  </w:pPr>
                  <w:r>
                    <w:rPr>
                      <w:szCs w:val="21"/>
                    </w:rPr>
                    <w:t>达标</w:t>
                  </w:r>
                </w:p>
              </w:tc>
            </w:tr>
            <w:tr w:rsidR="005161EE" w14:paraId="052708A2" w14:textId="77777777">
              <w:trPr>
                <w:trHeight w:val="23"/>
                <w:tblHeader/>
              </w:trPr>
              <w:tc>
                <w:tcPr>
                  <w:tcW w:w="714" w:type="dxa"/>
                  <w:vAlign w:val="center"/>
                </w:tcPr>
                <w:p w14:paraId="3D85E00A" w14:textId="77777777" w:rsidR="005161EE" w:rsidRDefault="00000000">
                  <w:pPr>
                    <w:snapToGrid w:val="0"/>
                    <w:jc w:val="center"/>
                    <w:rPr>
                      <w:szCs w:val="21"/>
                    </w:rPr>
                  </w:pPr>
                  <w:r>
                    <w:rPr>
                      <w:szCs w:val="21"/>
                    </w:rPr>
                    <w:t>3</w:t>
                  </w:r>
                </w:p>
              </w:tc>
              <w:tc>
                <w:tcPr>
                  <w:tcW w:w="1619" w:type="dxa"/>
                  <w:vAlign w:val="center"/>
                </w:tcPr>
                <w:p w14:paraId="53F0A7CA"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桃花村</w:t>
                  </w:r>
                </w:p>
              </w:tc>
              <w:tc>
                <w:tcPr>
                  <w:tcW w:w="1024" w:type="dxa"/>
                  <w:vAlign w:val="center"/>
                </w:tcPr>
                <w:p w14:paraId="5261DE27" w14:textId="77777777" w:rsidR="005161EE" w:rsidRDefault="00000000">
                  <w:pPr>
                    <w:snapToGrid w:val="0"/>
                    <w:jc w:val="center"/>
                    <w:rPr>
                      <w:szCs w:val="21"/>
                    </w:rPr>
                  </w:pPr>
                  <w:r>
                    <w:rPr>
                      <w:rFonts w:hint="eastAsia"/>
                      <w:szCs w:val="21"/>
                    </w:rPr>
                    <w:t>0.030</w:t>
                  </w:r>
                </w:p>
              </w:tc>
              <w:tc>
                <w:tcPr>
                  <w:tcW w:w="1111" w:type="dxa"/>
                  <w:vAlign w:val="center"/>
                </w:tcPr>
                <w:p w14:paraId="0F945BFB" w14:textId="77777777" w:rsidR="005161EE" w:rsidRDefault="00000000">
                  <w:pPr>
                    <w:snapToGrid w:val="0"/>
                    <w:jc w:val="center"/>
                    <w:rPr>
                      <w:szCs w:val="21"/>
                    </w:rPr>
                  </w:pPr>
                  <w:r>
                    <w:rPr>
                      <w:rFonts w:hint="eastAsia"/>
                      <w:szCs w:val="21"/>
                    </w:rPr>
                    <w:t>0.046</w:t>
                  </w:r>
                </w:p>
              </w:tc>
              <w:tc>
                <w:tcPr>
                  <w:tcW w:w="1176" w:type="dxa"/>
                  <w:vAlign w:val="center"/>
                </w:tcPr>
                <w:p w14:paraId="49996F8B" w14:textId="77777777" w:rsidR="005161EE" w:rsidRDefault="00000000">
                  <w:pPr>
                    <w:snapToGrid w:val="0"/>
                    <w:jc w:val="center"/>
                    <w:rPr>
                      <w:szCs w:val="21"/>
                    </w:rPr>
                  </w:pPr>
                  <w:r>
                    <w:rPr>
                      <w:rFonts w:hint="eastAsia"/>
                      <w:szCs w:val="21"/>
                    </w:rPr>
                    <w:t>0.070</w:t>
                  </w:r>
                </w:p>
              </w:tc>
              <w:tc>
                <w:tcPr>
                  <w:tcW w:w="1155" w:type="dxa"/>
                  <w:vAlign w:val="center"/>
                </w:tcPr>
                <w:p w14:paraId="1E590CA7" w14:textId="77777777" w:rsidR="005161EE" w:rsidRDefault="00000000">
                  <w:pPr>
                    <w:snapToGrid w:val="0"/>
                    <w:jc w:val="center"/>
                    <w:rPr>
                      <w:szCs w:val="21"/>
                    </w:rPr>
                  </w:pPr>
                  <w:r>
                    <w:rPr>
                      <w:szCs w:val="21"/>
                    </w:rPr>
                    <w:t>0.08</w:t>
                  </w:r>
                </w:p>
              </w:tc>
              <w:tc>
                <w:tcPr>
                  <w:tcW w:w="806" w:type="dxa"/>
                  <w:vAlign w:val="center"/>
                </w:tcPr>
                <w:p w14:paraId="59471E62" w14:textId="77777777" w:rsidR="005161EE" w:rsidRDefault="00000000">
                  <w:pPr>
                    <w:snapToGrid w:val="0"/>
                    <w:jc w:val="center"/>
                    <w:rPr>
                      <w:szCs w:val="21"/>
                    </w:rPr>
                  </w:pPr>
                  <w:r>
                    <w:rPr>
                      <w:szCs w:val="21"/>
                    </w:rPr>
                    <w:t>达标</w:t>
                  </w:r>
                </w:p>
              </w:tc>
              <w:tc>
                <w:tcPr>
                  <w:tcW w:w="719" w:type="dxa"/>
                  <w:vAlign w:val="center"/>
                </w:tcPr>
                <w:p w14:paraId="18658CE4" w14:textId="77777777" w:rsidR="005161EE" w:rsidRDefault="00000000">
                  <w:pPr>
                    <w:snapToGrid w:val="0"/>
                    <w:jc w:val="center"/>
                    <w:rPr>
                      <w:szCs w:val="21"/>
                    </w:rPr>
                  </w:pPr>
                  <w:r>
                    <w:rPr>
                      <w:szCs w:val="21"/>
                    </w:rPr>
                    <w:t>达标</w:t>
                  </w:r>
                </w:p>
              </w:tc>
              <w:tc>
                <w:tcPr>
                  <w:tcW w:w="726" w:type="dxa"/>
                  <w:vAlign w:val="center"/>
                </w:tcPr>
                <w:p w14:paraId="0ADAC0E7" w14:textId="77777777" w:rsidR="005161EE" w:rsidRDefault="00000000">
                  <w:pPr>
                    <w:snapToGrid w:val="0"/>
                    <w:jc w:val="center"/>
                    <w:rPr>
                      <w:szCs w:val="21"/>
                    </w:rPr>
                  </w:pPr>
                  <w:r>
                    <w:rPr>
                      <w:szCs w:val="21"/>
                    </w:rPr>
                    <w:t>达标</w:t>
                  </w:r>
                </w:p>
              </w:tc>
            </w:tr>
            <w:tr w:rsidR="005161EE" w14:paraId="2BAC9E8C" w14:textId="77777777">
              <w:trPr>
                <w:trHeight w:val="23"/>
                <w:tblHeader/>
              </w:trPr>
              <w:tc>
                <w:tcPr>
                  <w:tcW w:w="714" w:type="dxa"/>
                  <w:vAlign w:val="center"/>
                </w:tcPr>
                <w:p w14:paraId="4582D07F" w14:textId="77777777" w:rsidR="005161EE" w:rsidRDefault="00000000">
                  <w:pPr>
                    <w:snapToGrid w:val="0"/>
                    <w:jc w:val="center"/>
                    <w:rPr>
                      <w:szCs w:val="21"/>
                    </w:rPr>
                  </w:pPr>
                  <w:r>
                    <w:rPr>
                      <w:szCs w:val="21"/>
                    </w:rPr>
                    <w:t>4</w:t>
                  </w:r>
                </w:p>
              </w:tc>
              <w:tc>
                <w:tcPr>
                  <w:tcW w:w="1619" w:type="dxa"/>
                  <w:vAlign w:val="center"/>
                </w:tcPr>
                <w:p w14:paraId="468560F8"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瓜洲村</w:t>
                  </w:r>
                </w:p>
              </w:tc>
              <w:tc>
                <w:tcPr>
                  <w:tcW w:w="1024" w:type="dxa"/>
                  <w:vAlign w:val="center"/>
                </w:tcPr>
                <w:p w14:paraId="05E5D2DA" w14:textId="77777777" w:rsidR="005161EE" w:rsidRDefault="00000000">
                  <w:pPr>
                    <w:snapToGrid w:val="0"/>
                    <w:jc w:val="center"/>
                    <w:rPr>
                      <w:szCs w:val="21"/>
                    </w:rPr>
                  </w:pPr>
                  <w:r>
                    <w:rPr>
                      <w:rFonts w:hint="eastAsia"/>
                      <w:szCs w:val="21"/>
                    </w:rPr>
                    <w:t>0.030</w:t>
                  </w:r>
                </w:p>
              </w:tc>
              <w:tc>
                <w:tcPr>
                  <w:tcW w:w="1111" w:type="dxa"/>
                  <w:vAlign w:val="center"/>
                </w:tcPr>
                <w:p w14:paraId="5CD6B6FB" w14:textId="77777777" w:rsidR="005161EE" w:rsidRDefault="00000000">
                  <w:pPr>
                    <w:snapToGrid w:val="0"/>
                    <w:jc w:val="center"/>
                    <w:rPr>
                      <w:szCs w:val="21"/>
                    </w:rPr>
                  </w:pPr>
                  <w:r>
                    <w:rPr>
                      <w:rFonts w:hint="eastAsia"/>
                      <w:szCs w:val="21"/>
                    </w:rPr>
                    <w:t>0.046</w:t>
                  </w:r>
                </w:p>
              </w:tc>
              <w:tc>
                <w:tcPr>
                  <w:tcW w:w="1176" w:type="dxa"/>
                  <w:vAlign w:val="center"/>
                </w:tcPr>
                <w:p w14:paraId="3436A775" w14:textId="77777777" w:rsidR="005161EE" w:rsidRDefault="00000000">
                  <w:pPr>
                    <w:snapToGrid w:val="0"/>
                    <w:jc w:val="center"/>
                    <w:rPr>
                      <w:szCs w:val="21"/>
                    </w:rPr>
                  </w:pPr>
                  <w:r>
                    <w:rPr>
                      <w:rFonts w:hint="eastAsia"/>
                      <w:szCs w:val="21"/>
                    </w:rPr>
                    <w:t>0.070</w:t>
                  </w:r>
                </w:p>
              </w:tc>
              <w:tc>
                <w:tcPr>
                  <w:tcW w:w="1155" w:type="dxa"/>
                  <w:vAlign w:val="center"/>
                </w:tcPr>
                <w:p w14:paraId="2FC2F90A" w14:textId="77777777" w:rsidR="005161EE" w:rsidRDefault="00000000">
                  <w:pPr>
                    <w:snapToGrid w:val="0"/>
                    <w:jc w:val="center"/>
                    <w:rPr>
                      <w:szCs w:val="21"/>
                    </w:rPr>
                  </w:pPr>
                  <w:r>
                    <w:rPr>
                      <w:szCs w:val="21"/>
                    </w:rPr>
                    <w:t>0.08</w:t>
                  </w:r>
                </w:p>
              </w:tc>
              <w:tc>
                <w:tcPr>
                  <w:tcW w:w="806" w:type="dxa"/>
                  <w:vAlign w:val="center"/>
                </w:tcPr>
                <w:p w14:paraId="65D8BDB0" w14:textId="77777777" w:rsidR="005161EE" w:rsidRDefault="00000000">
                  <w:pPr>
                    <w:snapToGrid w:val="0"/>
                    <w:jc w:val="center"/>
                    <w:rPr>
                      <w:szCs w:val="21"/>
                    </w:rPr>
                  </w:pPr>
                  <w:r>
                    <w:rPr>
                      <w:szCs w:val="21"/>
                    </w:rPr>
                    <w:t>达标</w:t>
                  </w:r>
                </w:p>
              </w:tc>
              <w:tc>
                <w:tcPr>
                  <w:tcW w:w="719" w:type="dxa"/>
                  <w:vAlign w:val="center"/>
                </w:tcPr>
                <w:p w14:paraId="46F1E699" w14:textId="77777777" w:rsidR="005161EE" w:rsidRDefault="00000000">
                  <w:pPr>
                    <w:snapToGrid w:val="0"/>
                    <w:jc w:val="center"/>
                    <w:rPr>
                      <w:szCs w:val="21"/>
                    </w:rPr>
                  </w:pPr>
                  <w:r>
                    <w:rPr>
                      <w:szCs w:val="21"/>
                    </w:rPr>
                    <w:t>达标</w:t>
                  </w:r>
                </w:p>
              </w:tc>
              <w:tc>
                <w:tcPr>
                  <w:tcW w:w="726" w:type="dxa"/>
                  <w:vAlign w:val="center"/>
                </w:tcPr>
                <w:p w14:paraId="4928575E" w14:textId="77777777" w:rsidR="005161EE" w:rsidRDefault="00000000">
                  <w:pPr>
                    <w:snapToGrid w:val="0"/>
                    <w:jc w:val="center"/>
                    <w:rPr>
                      <w:szCs w:val="21"/>
                    </w:rPr>
                  </w:pPr>
                  <w:r>
                    <w:rPr>
                      <w:szCs w:val="21"/>
                    </w:rPr>
                    <w:t>达标</w:t>
                  </w:r>
                </w:p>
              </w:tc>
            </w:tr>
            <w:tr w:rsidR="005161EE" w14:paraId="552E9C19" w14:textId="77777777">
              <w:trPr>
                <w:trHeight w:val="23"/>
                <w:tblHeader/>
              </w:trPr>
              <w:tc>
                <w:tcPr>
                  <w:tcW w:w="714" w:type="dxa"/>
                  <w:vAlign w:val="center"/>
                </w:tcPr>
                <w:p w14:paraId="184B1BD5" w14:textId="77777777" w:rsidR="005161EE" w:rsidRDefault="00000000">
                  <w:pPr>
                    <w:snapToGrid w:val="0"/>
                    <w:jc w:val="center"/>
                    <w:rPr>
                      <w:szCs w:val="21"/>
                    </w:rPr>
                  </w:pPr>
                  <w:r>
                    <w:rPr>
                      <w:szCs w:val="21"/>
                    </w:rPr>
                    <w:t>5</w:t>
                  </w:r>
                </w:p>
              </w:tc>
              <w:tc>
                <w:tcPr>
                  <w:tcW w:w="1619" w:type="dxa"/>
                  <w:vAlign w:val="center"/>
                </w:tcPr>
                <w:p w14:paraId="14776BFC"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庄上村</w:t>
                  </w:r>
                </w:p>
              </w:tc>
              <w:tc>
                <w:tcPr>
                  <w:tcW w:w="1024" w:type="dxa"/>
                  <w:vAlign w:val="center"/>
                </w:tcPr>
                <w:p w14:paraId="44765F77" w14:textId="77777777" w:rsidR="005161EE" w:rsidRDefault="00000000">
                  <w:pPr>
                    <w:snapToGrid w:val="0"/>
                    <w:jc w:val="center"/>
                    <w:rPr>
                      <w:szCs w:val="21"/>
                    </w:rPr>
                  </w:pPr>
                  <w:r>
                    <w:rPr>
                      <w:rFonts w:hint="eastAsia"/>
                      <w:szCs w:val="21"/>
                    </w:rPr>
                    <w:t>0.030</w:t>
                  </w:r>
                </w:p>
              </w:tc>
              <w:tc>
                <w:tcPr>
                  <w:tcW w:w="1111" w:type="dxa"/>
                  <w:vAlign w:val="center"/>
                </w:tcPr>
                <w:p w14:paraId="0C39258F" w14:textId="77777777" w:rsidR="005161EE" w:rsidRDefault="00000000">
                  <w:pPr>
                    <w:snapToGrid w:val="0"/>
                    <w:jc w:val="center"/>
                    <w:rPr>
                      <w:szCs w:val="21"/>
                    </w:rPr>
                  </w:pPr>
                  <w:r>
                    <w:rPr>
                      <w:rFonts w:hint="eastAsia"/>
                      <w:szCs w:val="21"/>
                    </w:rPr>
                    <w:t>0.046</w:t>
                  </w:r>
                </w:p>
              </w:tc>
              <w:tc>
                <w:tcPr>
                  <w:tcW w:w="1176" w:type="dxa"/>
                  <w:vAlign w:val="center"/>
                </w:tcPr>
                <w:p w14:paraId="0762A3D0" w14:textId="77777777" w:rsidR="005161EE" w:rsidRDefault="00000000">
                  <w:pPr>
                    <w:snapToGrid w:val="0"/>
                    <w:jc w:val="center"/>
                    <w:rPr>
                      <w:szCs w:val="21"/>
                    </w:rPr>
                  </w:pPr>
                  <w:r>
                    <w:rPr>
                      <w:rFonts w:hint="eastAsia"/>
                      <w:szCs w:val="21"/>
                    </w:rPr>
                    <w:t>0.070</w:t>
                  </w:r>
                </w:p>
              </w:tc>
              <w:tc>
                <w:tcPr>
                  <w:tcW w:w="1155" w:type="dxa"/>
                  <w:vAlign w:val="center"/>
                </w:tcPr>
                <w:p w14:paraId="6E331343" w14:textId="77777777" w:rsidR="005161EE" w:rsidRDefault="00000000">
                  <w:pPr>
                    <w:snapToGrid w:val="0"/>
                    <w:jc w:val="center"/>
                    <w:rPr>
                      <w:szCs w:val="21"/>
                    </w:rPr>
                  </w:pPr>
                  <w:r>
                    <w:rPr>
                      <w:szCs w:val="21"/>
                    </w:rPr>
                    <w:t>0.08</w:t>
                  </w:r>
                </w:p>
              </w:tc>
              <w:tc>
                <w:tcPr>
                  <w:tcW w:w="806" w:type="dxa"/>
                  <w:vAlign w:val="center"/>
                </w:tcPr>
                <w:p w14:paraId="3876F417" w14:textId="77777777" w:rsidR="005161EE" w:rsidRDefault="00000000">
                  <w:pPr>
                    <w:snapToGrid w:val="0"/>
                    <w:jc w:val="center"/>
                    <w:rPr>
                      <w:szCs w:val="21"/>
                    </w:rPr>
                  </w:pPr>
                  <w:r>
                    <w:rPr>
                      <w:szCs w:val="21"/>
                    </w:rPr>
                    <w:t>达标</w:t>
                  </w:r>
                </w:p>
              </w:tc>
              <w:tc>
                <w:tcPr>
                  <w:tcW w:w="719" w:type="dxa"/>
                  <w:vAlign w:val="center"/>
                </w:tcPr>
                <w:p w14:paraId="467EEED9" w14:textId="77777777" w:rsidR="005161EE" w:rsidRDefault="00000000">
                  <w:pPr>
                    <w:snapToGrid w:val="0"/>
                    <w:jc w:val="center"/>
                    <w:rPr>
                      <w:szCs w:val="21"/>
                    </w:rPr>
                  </w:pPr>
                  <w:r>
                    <w:rPr>
                      <w:szCs w:val="21"/>
                    </w:rPr>
                    <w:t>达标</w:t>
                  </w:r>
                </w:p>
              </w:tc>
              <w:tc>
                <w:tcPr>
                  <w:tcW w:w="726" w:type="dxa"/>
                  <w:vAlign w:val="center"/>
                </w:tcPr>
                <w:p w14:paraId="0E9DC22B" w14:textId="77777777" w:rsidR="005161EE" w:rsidRDefault="00000000">
                  <w:pPr>
                    <w:snapToGrid w:val="0"/>
                    <w:jc w:val="center"/>
                    <w:rPr>
                      <w:szCs w:val="21"/>
                    </w:rPr>
                  </w:pPr>
                  <w:r>
                    <w:rPr>
                      <w:szCs w:val="21"/>
                    </w:rPr>
                    <w:t>达标</w:t>
                  </w:r>
                </w:p>
              </w:tc>
            </w:tr>
            <w:tr w:rsidR="005161EE" w14:paraId="0EA90BC5" w14:textId="77777777">
              <w:trPr>
                <w:trHeight w:val="23"/>
                <w:tblHeader/>
              </w:trPr>
              <w:tc>
                <w:tcPr>
                  <w:tcW w:w="714" w:type="dxa"/>
                  <w:vAlign w:val="center"/>
                </w:tcPr>
                <w:p w14:paraId="782758EC" w14:textId="77777777" w:rsidR="005161EE" w:rsidRDefault="00000000">
                  <w:pPr>
                    <w:snapToGrid w:val="0"/>
                    <w:jc w:val="center"/>
                    <w:rPr>
                      <w:szCs w:val="21"/>
                    </w:rPr>
                  </w:pPr>
                  <w:r>
                    <w:rPr>
                      <w:szCs w:val="21"/>
                    </w:rPr>
                    <w:t>6</w:t>
                  </w:r>
                </w:p>
              </w:tc>
              <w:tc>
                <w:tcPr>
                  <w:tcW w:w="1619" w:type="dxa"/>
                  <w:vAlign w:val="center"/>
                </w:tcPr>
                <w:p w14:paraId="188B60E1"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石光村</w:t>
                  </w:r>
                </w:p>
              </w:tc>
              <w:tc>
                <w:tcPr>
                  <w:tcW w:w="1024" w:type="dxa"/>
                  <w:vAlign w:val="center"/>
                </w:tcPr>
                <w:p w14:paraId="3610570E" w14:textId="77777777" w:rsidR="005161EE" w:rsidRDefault="00000000">
                  <w:pPr>
                    <w:snapToGrid w:val="0"/>
                    <w:jc w:val="center"/>
                    <w:rPr>
                      <w:szCs w:val="21"/>
                    </w:rPr>
                  </w:pPr>
                  <w:r>
                    <w:rPr>
                      <w:rFonts w:hint="eastAsia"/>
                      <w:szCs w:val="21"/>
                    </w:rPr>
                    <w:t>0.034</w:t>
                  </w:r>
                </w:p>
              </w:tc>
              <w:tc>
                <w:tcPr>
                  <w:tcW w:w="1111" w:type="dxa"/>
                  <w:vAlign w:val="center"/>
                </w:tcPr>
                <w:p w14:paraId="2BE87A38" w14:textId="77777777" w:rsidR="005161EE" w:rsidRDefault="00000000">
                  <w:pPr>
                    <w:snapToGrid w:val="0"/>
                    <w:jc w:val="center"/>
                    <w:rPr>
                      <w:szCs w:val="21"/>
                    </w:rPr>
                  </w:pPr>
                  <w:r>
                    <w:rPr>
                      <w:rFonts w:hint="eastAsia"/>
                      <w:szCs w:val="21"/>
                    </w:rPr>
                    <w:t>0.048</w:t>
                  </w:r>
                </w:p>
              </w:tc>
              <w:tc>
                <w:tcPr>
                  <w:tcW w:w="1176" w:type="dxa"/>
                  <w:vAlign w:val="center"/>
                </w:tcPr>
                <w:p w14:paraId="10A590C9" w14:textId="77777777" w:rsidR="005161EE" w:rsidRDefault="00000000">
                  <w:pPr>
                    <w:snapToGrid w:val="0"/>
                    <w:jc w:val="center"/>
                    <w:rPr>
                      <w:szCs w:val="21"/>
                    </w:rPr>
                  </w:pPr>
                  <w:r>
                    <w:rPr>
                      <w:rFonts w:hint="eastAsia"/>
                      <w:szCs w:val="21"/>
                    </w:rPr>
                    <w:t>0.072</w:t>
                  </w:r>
                </w:p>
              </w:tc>
              <w:tc>
                <w:tcPr>
                  <w:tcW w:w="1155" w:type="dxa"/>
                  <w:vAlign w:val="center"/>
                </w:tcPr>
                <w:p w14:paraId="3AB02BB6" w14:textId="77777777" w:rsidR="005161EE" w:rsidRDefault="00000000">
                  <w:pPr>
                    <w:snapToGrid w:val="0"/>
                    <w:jc w:val="center"/>
                    <w:rPr>
                      <w:szCs w:val="21"/>
                    </w:rPr>
                  </w:pPr>
                  <w:r>
                    <w:rPr>
                      <w:szCs w:val="21"/>
                    </w:rPr>
                    <w:t>0.08</w:t>
                  </w:r>
                </w:p>
              </w:tc>
              <w:tc>
                <w:tcPr>
                  <w:tcW w:w="806" w:type="dxa"/>
                  <w:vAlign w:val="center"/>
                </w:tcPr>
                <w:p w14:paraId="1389C3E8" w14:textId="77777777" w:rsidR="005161EE" w:rsidRDefault="00000000">
                  <w:pPr>
                    <w:snapToGrid w:val="0"/>
                    <w:jc w:val="center"/>
                    <w:rPr>
                      <w:szCs w:val="21"/>
                    </w:rPr>
                  </w:pPr>
                  <w:r>
                    <w:rPr>
                      <w:szCs w:val="21"/>
                    </w:rPr>
                    <w:t>达标</w:t>
                  </w:r>
                </w:p>
              </w:tc>
              <w:tc>
                <w:tcPr>
                  <w:tcW w:w="719" w:type="dxa"/>
                  <w:vAlign w:val="center"/>
                </w:tcPr>
                <w:p w14:paraId="272D4624" w14:textId="77777777" w:rsidR="005161EE" w:rsidRDefault="00000000">
                  <w:pPr>
                    <w:snapToGrid w:val="0"/>
                    <w:jc w:val="center"/>
                    <w:rPr>
                      <w:szCs w:val="21"/>
                    </w:rPr>
                  </w:pPr>
                  <w:r>
                    <w:rPr>
                      <w:szCs w:val="21"/>
                    </w:rPr>
                    <w:t>达标</w:t>
                  </w:r>
                </w:p>
              </w:tc>
              <w:tc>
                <w:tcPr>
                  <w:tcW w:w="726" w:type="dxa"/>
                  <w:vAlign w:val="center"/>
                </w:tcPr>
                <w:p w14:paraId="0EE8A906" w14:textId="77777777" w:rsidR="005161EE" w:rsidRDefault="00000000">
                  <w:pPr>
                    <w:snapToGrid w:val="0"/>
                    <w:jc w:val="center"/>
                    <w:rPr>
                      <w:szCs w:val="21"/>
                    </w:rPr>
                  </w:pPr>
                  <w:r>
                    <w:rPr>
                      <w:szCs w:val="21"/>
                    </w:rPr>
                    <w:t>达标</w:t>
                  </w:r>
                </w:p>
              </w:tc>
            </w:tr>
          </w:tbl>
          <w:p w14:paraId="06354E13" w14:textId="77777777" w:rsidR="005161EE" w:rsidRDefault="005161EE">
            <w:pPr>
              <w:spacing w:line="360" w:lineRule="auto"/>
            </w:pPr>
          </w:p>
          <w:p w14:paraId="4600E9A5" w14:textId="77777777" w:rsidR="005161EE" w:rsidRDefault="00000000">
            <w:pPr>
              <w:spacing w:line="360" w:lineRule="auto"/>
            </w:pPr>
            <w:r>
              <w:rPr>
                <w:noProof/>
              </w:rPr>
              <w:lastRenderedPageBreak/>
              <w:drawing>
                <wp:inline distT="0" distB="0" distL="114300" distR="114300" wp14:anchorId="185E740E" wp14:editId="7A9709BC">
                  <wp:extent cx="5828030" cy="2752090"/>
                  <wp:effectExtent l="0" t="0" r="1270" b="10160"/>
                  <wp:docPr id="2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2"/>
                          <pic:cNvPicPr>
                            <a:picLocks noChangeAspect="1"/>
                          </pic:cNvPicPr>
                        </pic:nvPicPr>
                        <pic:blipFill>
                          <a:blip r:embed="rId100"/>
                          <a:stretch>
                            <a:fillRect/>
                          </a:stretch>
                        </pic:blipFill>
                        <pic:spPr>
                          <a:xfrm>
                            <a:off x="0" y="0"/>
                            <a:ext cx="5828030" cy="2752090"/>
                          </a:xfrm>
                          <a:prstGeom prst="rect">
                            <a:avLst/>
                          </a:prstGeom>
                          <a:noFill/>
                          <a:ln w="9525">
                            <a:noFill/>
                          </a:ln>
                        </pic:spPr>
                      </pic:pic>
                    </a:graphicData>
                  </a:graphic>
                </wp:inline>
              </w:drawing>
            </w:r>
          </w:p>
          <w:p w14:paraId="2C10485E"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11 </w:t>
            </w:r>
            <w:r>
              <w:rPr>
                <w:b/>
                <w:bCs/>
                <w:sz w:val="24"/>
                <w:szCs w:val="24"/>
              </w:rPr>
              <w:t xml:space="preserve">  </w:t>
            </w:r>
            <w:r>
              <w:rPr>
                <w:b/>
                <w:bCs/>
                <w:sz w:val="24"/>
                <w:szCs w:val="24"/>
              </w:rPr>
              <w:t>本项目近期日均浓度曲线图</w:t>
            </w:r>
          </w:p>
          <w:p w14:paraId="07B5076F" w14:textId="77777777" w:rsidR="005161EE" w:rsidRDefault="00000000">
            <w:pPr>
              <w:spacing w:line="360" w:lineRule="auto"/>
            </w:pPr>
            <w:r>
              <w:rPr>
                <w:noProof/>
              </w:rPr>
              <w:drawing>
                <wp:inline distT="0" distB="0" distL="114300" distR="114300" wp14:anchorId="0F5D6A89" wp14:editId="0DCCB95A">
                  <wp:extent cx="5630545" cy="2449195"/>
                  <wp:effectExtent l="0" t="0" r="8255" b="8255"/>
                  <wp:docPr id="2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3"/>
                          <pic:cNvPicPr>
                            <a:picLocks noChangeAspect="1"/>
                          </pic:cNvPicPr>
                        </pic:nvPicPr>
                        <pic:blipFill>
                          <a:blip r:embed="rId101"/>
                          <a:srcRect l="1126" t="4079" b="1711"/>
                          <a:stretch>
                            <a:fillRect/>
                          </a:stretch>
                        </pic:blipFill>
                        <pic:spPr>
                          <a:xfrm>
                            <a:off x="0" y="0"/>
                            <a:ext cx="5630545" cy="2449195"/>
                          </a:xfrm>
                          <a:prstGeom prst="rect">
                            <a:avLst/>
                          </a:prstGeom>
                          <a:noFill/>
                          <a:ln w="9525">
                            <a:noFill/>
                          </a:ln>
                        </pic:spPr>
                      </pic:pic>
                    </a:graphicData>
                  </a:graphic>
                </wp:inline>
              </w:drawing>
            </w:r>
          </w:p>
          <w:p w14:paraId="46EAD32A"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12 </w:t>
            </w:r>
            <w:r>
              <w:rPr>
                <w:b/>
                <w:bCs/>
                <w:sz w:val="24"/>
                <w:szCs w:val="24"/>
              </w:rPr>
              <w:t xml:space="preserve">  </w:t>
            </w:r>
            <w:r>
              <w:rPr>
                <w:b/>
                <w:bCs/>
                <w:sz w:val="24"/>
                <w:szCs w:val="24"/>
              </w:rPr>
              <w:t>本项目中期日均浓度曲线图</w:t>
            </w:r>
          </w:p>
          <w:p w14:paraId="39B3C1AF" w14:textId="77777777" w:rsidR="005161EE" w:rsidRDefault="00000000">
            <w:pPr>
              <w:spacing w:line="360" w:lineRule="auto"/>
            </w:pPr>
            <w:r>
              <w:rPr>
                <w:noProof/>
              </w:rPr>
              <w:drawing>
                <wp:inline distT="0" distB="0" distL="114300" distR="114300" wp14:anchorId="01EF724A" wp14:editId="5A002406">
                  <wp:extent cx="5552440" cy="2371725"/>
                  <wp:effectExtent l="0" t="0" r="10160" b="9525"/>
                  <wp:docPr id="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pic:cNvPicPr>
                            <a:picLocks noChangeAspect="1"/>
                          </pic:cNvPicPr>
                        </pic:nvPicPr>
                        <pic:blipFill>
                          <a:blip r:embed="rId102"/>
                          <a:srcRect l="1463" t="3513" r="871" b="719"/>
                          <a:stretch>
                            <a:fillRect/>
                          </a:stretch>
                        </pic:blipFill>
                        <pic:spPr>
                          <a:xfrm>
                            <a:off x="0" y="0"/>
                            <a:ext cx="5552440" cy="2371725"/>
                          </a:xfrm>
                          <a:prstGeom prst="rect">
                            <a:avLst/>
                          </a:prstGeom>
                          <a:noFill/>
                          <a:ln w="9525">
                            <a:noFill/>
                          </a:ln>
                        </pic:spPr>
                      </pic:pic>
                    </a:graphicData>
                  </a:graphic>
                </wp:inline>
              </w:drawing>
            </w:r>
          </w:p>
          <w:p w14:paraId="401A1EBB"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13 </w:t>
            </w:r>
            <w:r>
              <w:rPr>
                <w:b/>
                <w:bCs/>
                <w:sz w:val="24"/>
                <w:szCs w:val="24"/>
              </w:rPr>
              <w:t xml:space="preserve">  </w:t>
            </w:r>
            <w:r>
              <w:rPr>
                <w:b/>
                <w:bCs/>
                <w:sz w:val="24"/>
                <w:szCs w:val="24"/>
              </w:rPr>
              <w:t>本项目远期日均浓度曲线图</w:t>
            </w:r>
          </w:p>
          <w:p w14:paraId="4519C2B3" w14:textId="77777777" w:rsidR="005161EE" w:rsidRDefault="00000000">
            <w:pPr>
              <w:ind w:firstLineChars="200" w:firstLine="482"/>
              <w:jc w:val="center"/>
              <w:rPr>
                <w:b/>
                <w:bCs/>
                <w:sz w:val="24"/>
                <w:szCs w:val="24"/>
              </w:rPr>
            </w:pPr>
            <w:r>
              <w:rPr>
                <w:b/>
                <w:bCs/>
                <w:sz w:val="24"/>
                <w:szCs w:val="24"/>
              </w:rPr>
              <w:lastRenderedPageBreak/>
              <w:t>表</w:t>
            </w:r>
            <w:r>
              <w:rPr>
                <w:rFonts w:hint="eastAsia"/>
                <w:b/>
                <w:bCs/>
                <w:sz w:val="24"/>
                <w:szCs w:val="24"/>
              </w:rPr>
              <w:t>56</w:t>
            </w:r>
            <w:r>
              <w:rPr>
                <w:b/>
                <w:bCs/>
                <w:sz w:val="24"/>
                <w:szCs w:val="24"/>
              </w:rPr>
              <w:t xml:space="preserve">  </w:t>
            </w:r>
            <w:r>
              <w:rPr>
                <w:b/>
                <w:bCs/>
                <w:sz w:val="24"/>
                <w:szCs w:val="24"/>
              </w:rPr>
              <w:t>本项目沿线环境保护目标</w:t>
            </w:r>
            <w:r>
              <w:rPr>
                <w:b/>
                <w:bCs/>
                <w:sz w:val="24"/>
                <w:szCs w:val="24"/>
              </w:rPr>
              <w:t xml:space="preserve"> CO </w:t>
            </w:r>
            <w:r>
              <w:rPr>
                <w:b/>
                <w:bCs/>
                <w:sz w:val="24"/>
                <w:szCs w:val="24"/>
              </w:rPr>
              <w:t>小时最大值预测结果表（</w:t>
            </w:r>
            <w:r>
              <w:rPr>
                <w:b/>
                <w:bCs/>
                <w:sz w:val="24"/>
                <w:szCs w:val="24"/>
              </w:rPr>
              <w:t>mg/m</w:t>
            </w:r>
            <w:r>
              <w:rPr>
                <w:b/>
                <w:bCs/>
                <w:sz w:val="24"/>
                <w:szCs w:val="24"/>
                <w:vertAlign w:val="superscript"/>
              </w:rPr>
              <w:t>3</w:t>
            </w:r>
            <w:r>
              <w:rPr>
                <w:b/>
                <w:bCs/>
                <w:sz w:val="24"/>
                <w:szCs w:val="24"/>
              </w:rPr>
              <w:t>）</w:t>
            </w:r>
          </w:p>
          <w:tbl>
            <w:tblPr>
              <w:tblW w:w="9287" w:type="dxa"/>
              <w:tblBorders>
                <w:top w:val="single" w:sz="8" w:space="0" w:color="000000"/>
                <w:left w:val="single" w:sz="8" w:space="0" w:color="000000"/>
                <w:bottom w:val="single" w:sz="8" w:space="0" w:color="000000"/>
                <w:right w:val="single" w:sz="8" w:space="0" w:color="000000"/>
                <w:insideH w:val="single" w:sz="8" w:space="0" w:color="000000"/>
                <w:insideV w:val="single" w:sz="6" w:space="0" w:color="000000"/>
              </w:tblBorders>
              <w:tblLayout w:type="fixed"/>
              <w:tblLook w:val="04A0" w:firstRow="1" w:lastRow="0" w:firstColumn="1" w:lastColumn="0" w:noHBand="0" w:noVBand="1"/>
            </w:tblPr>
            <w:tblGrid>
              <w:gridCol w:w="745"/>
              <w:gridCol w:w="1657"/>
              <w:gridCol w:w="1067"/>
              <w:gridCol w:w="1067"/>
              <w:gridCol w:w="1066"/>
              <w:gridCol w:w="1340"/>
              <w:gridCol w:w="840"/>
              <w:gridCol w:w="749"/>
              <w:gridCol w:w="756"/>
            </w:tblGrid>
            <w:tr w:rsidR="005161EE" w14:paraId="2D937240" w14:textId="77777777">
              <w:trPr>
                <w:trHeight w:val="23"/>
                <w:tblHeader/>
              </w:trPr>
              <w:tc>
                <w:tcPr>
                  <w:tcW w:w="745" w:type="dxa"/>
                  <w:vMerge w:val="restart"/>
                  <w:vAlign w:val="center"/>
                </w:tcPr>
                <w:p w14:paraId="084F33E8" w14:textId="77777777" w:rsidR="005161EE" w:rsidRDefault="00000000">
                  <w:pPr>
                    <w:snapToGrid w:val="0"/>
                    <w:jc w:val="center"/>
                    <w:rPr>
                      <w:szCs w:val="21"/>
                    </w:rPr>
                  </w:pPr>
                  <w:r>
                    <w:rPr>
                      <w:szCs w:val="21"/>
                    </w:rPr>
                    <w:t>序号</w:t>
                  </w:r>
                </w:p>
              </w:tc>
              <w:tc>
                <w:tcPr>
                  <w:tcW w:w="1657" w:type="dxa"/>
                  <w:vMerge w:val="restart"/>
                  <w:vAlign w:val="center"/>
                </w:tcPr>
                <w:p w14:paraId="61870DD1" w14:textId="77777777" w:rsidR="005161EE" w:rsidRDefault="00000000">
                  <w:pPr>
                    <w:snapToGrid w:val="0"/>
                    <w:jc w:val="center"/>
                    <w:rPr>
                      <w:szCs w:val="21"/>
                    </w:rPr>
                  </w:pPr>
                  <w:r>
                    <w:rPr>
                      <w:szCs w:val="21"/>
                    </w:rPr>
                    <w:t>名称</w:t>
                  </w:r>
                </w:p>
              </w:tc>
              <w:tc>
                <w:tcPr>
                  <w:tcW w:w="3200" w:type="dxa"/>
                  <w:gridSpan w:val="3"/>
                  <w:vAlign w:val="center"/>
                </w:tcPr>
                <w:p w14:paraId="1529F028" w14:textId="77777777" w:rsidR="005161EE" w:rsidRDefault="00000000">
                  <w:pPr>
                    <w:snapToGrid w:val="0"/>
                    <w:jc w:val="center"/>
                    <w:rPr>
                      <w:szCs w:val="21"/>
                    </w:rPr>
                  </w:pPr>
                  <w:r>
                    <w:rPr>
                      <w:szCs w:val="21"/>
                    </w:rPr>
                    <w:t>浓度增量</w:t>
                  </w:r>
                </w:p>
              </w:tc>
              <w:tc>
                <w:tcPr>
                  <w:tcW w:w="1340" w:type="dxa"/>
                  <w:vMerge w:val="restart"/>
                  <w:tcBorders>
                    <w:left w:val="single" w:sz="4" w:space="0" w:color="auto"/>
                  </w:tcBorders>
                  <w:vAlign w:val="center"/>
                </w:tcPr>
                <w:p w14:paraId="04EEF139" w14:textId="77777777" w:rsidR="005161EE" w:rsidRDefault="00000000">
                  <w:pPr>
                    <w:snapToGrid w:val="0"/>
                    <w:jc w:val="center"/>
                    <w:rPr>
                      <w:szCs w:val="21"/>
                    </w:rPr>
                  </w:pPr>
                  <w:r>
                    <w:rPr>
                      <w:szCs w:val="21"/>
                    </w:rPr>
                    <w:t>二级小时浓度限值</w:t>
                  </w:r>
                </w:p>
              </w:tc>
              <w:tc>
                <w:tcPr>
                  <w:tcW w:w="2345" w:type="dxa"/>
                  <w:gridSpan w:val="3"/>
                  <w:vAlign w:val="center"/>
                </w:tcPr>
                <w:p w14:paraId="5DA8BE25" w14:textId="77777777" w:rsidR="005161EE" w:rsidRDefault="00000000">
                  <w:pPr>
                    <w:snapToGrid w:val="0"/>
                    <w:jc w:val="center"/>
                    <w:rPr>
                      <w:szCs w:val="21"/>
                    </w:rPr>
                  </w:pPr>
                  <w:r>
                    <w:rPr>
                      <w:szCs w:val="21"/>
                    </w:rPr>
                    <w:t>达标情况</w:t>
                  </w:r>
                </w:p>
              </w:tc>
            </w:tr>
            <w:tr w:rsidR="005161EE" w14:paraId="606BB917" w14:textId="77777777">
              <w:trPr>
                <w:trHeight w:val="23"/>
                <w:tblHeader/>
              </w:trPr>
              <w:tc>
                <w:tcPr>
                  <w:tcW w:w="745" w:type="dxa"/>
                  <w:vMerge/>
                  <w:vAlign w:val="center"/>
                </w:tcPr>
                <w:p w14:paraId="0C92CECE" w14:textId="77777777" w:rsidR="005161EE" w:rsidRDefault="005161EE">
                  <w:pPr>
                    <w:snapToGrid w:val="0"/>
                    <w:jc w:val="center"/>
                    <w:rPr>
                      <w:szCs w:val="21"/>
                    </w:rPr>
                  </w:pPr>
                </w:p>
              </w:tc>
              <w:tc>
                <w:tcPr>
                  <w:tcW w:w="1657" w:type="dxa"/>
                  <w:vMerge/>
                  <w:vAlign w:val="center"/>
                </w:tcPr>
                <w:p w14:paraId="7714683C" w14:textId="77777777" w:rsidR="005161EE" w:rsidRDefault="005161EE">
                  <w:pPr>
                    <w:snapToGrid w:val="0"/>
                    <w:jc w:val="center"/>
                    <w:rPr>
                      <w:szCs w:val="21"/>
                    </w:rPr>
                  </w:pPr>
                </w:p>
              </w:tc>
              <w:tc>
                <w:tcPr>
                  <w:tcW w:w="1067" w:type="dxa"/>
                  <w:vAlign w:val="center"/>
                </w:tcPr>
                <w:p w14:paraId="64EFB6DD" w14:textId="77777777" w:rsidR="005161EE" w:rsidRDefault="00000000">
                  <w:pPr>
                    <w:snapToGrid w:val="0"/>
                    <w:jc w:val="center"/>
                    <w:rPr>
                      <w:szCs w:val="21"/>
                    </w:rPr>
                  </w:pPr>
                  <w:r>
                    <w:rPr>
                      <w:szCs w:val="21"/>
                    </w:rPr>
                    <w:t>近期</w:t>
                  </w:r>
                </w:p>
              </w:tc>
              <w:tc>
                <w:tcPr>
                  <w:tcW w:w="1067" w:type="dxa"/>
                  <w:vAlign w:val="center"/>
                </w:tcPr>
                <w:p w14:paraId="5B4719DF" w14:textId="77777777" w:rsidR="005161EE" w:rsidRDefault="00000000">
                  <w:pPr>
                    <w:snapToGrid w:val="0"/>
                    <w:jc w:val="center"/>
                    <w:rPr>
                      <w:szCs w:val="21"/>
                    </w:rPr>
                  </w:pPr>
                  <w:r>
                    <w:rPr>
                      <w:szCs w:val="21"/>
                    </w:rPr>
                    <w:t>中期</w:t>
                  </w:r>
                </w:p>
              </w:tc>
              <w:tc>
                <w:tcPr>
                  <w:tcW w:w="1066" w:type="dxa"/>
                  <w:vAlign w:val="center"/>
                </w:tcPr>
                <w:p w14:paraId="51B854D4" w14:textId="77777777" w:rsidR="005161EE" w:rsidRDefault="00000000">
                  <w:pPr>
                    <w:snapToGrid w:val="0"/>
                    <w:jc w:val="center"/>
                    <w:rPr>
                      <w:szCs w:val="21"/>
                    </w:rPr>
                  </w:pPr>
                  <w:r>
                    <w:rPr>
                      <w:szCs w:val="21"/>
                    </w:rPr>
                    <w:t>远期</w:t>
                  </w:r>
                </w:p>
              </w:tc>
              <w:tc>
                <w:tcPr>
                  <w:tcW w:w="1340" w:type="dxa"/>
                  <w:vMerge/>
                  <w:tcBorders>
                    <w:left w:val="single" w:sz="4" w:space="0" w:color="auto"/>
                  </w:tcBorders>
                  <w:vAlign w:val="center"/>
                </w:tcPr>
                <w:p w14:paraId="279B3A89" w14:textId="77777777" w:rsidR="005161EE" w:rsidRDefault="005161EE">
                  <w:pPr>
                    <w:snapToGrid w:val="0"/>
                    <w:jc w:val="center"/>
                    <w:rPr>
                      <w:szCs w:val="21"/>
                    </w:rPr>
                  </w:pPr>
                </w:p>
              </w:tc>
              <w:tc>
                <w:tcPr>
                  <w:tcW w:w="840" w:type="dxa"/>
                  <w:vAlign w:val="center"/>
                </w:tcPr>
                <w:p w14:paraId="0921545E" w14:textId="77777777" w:rsidR="005161EE" w:rsidRDefault="00000000">
                  <w:pPr>
                    <w:snapToGrid w:val="0"/>
                    <w:jc w:val="center"/>
                    <w:rPr>
                      <w:szCs w:val="21"/>
                    </w:rPr>
                  </w:pPr>
                  <w:r>
                    <w:rPr>
                      <w:szCs w:val="21"/>
                    </w:rPr>
                    <w:t>近期</w:t>
                  </w:r>
                </w:p>
              </w:tc>
              <w:tc>
                <w:tcPr>
                  <w:tcW w:w="749" w:type="dxa"/>
                  <w:vAlign w:val="center"/>
                </w:tcPr>
                <w:p w14:paraId="5EAE4F45" w14:textId="77777777" w:rsidR="005161EE" w:rsidRDefault="00000000">
                  <w:pPr>
                    <w:snapToGrid w:val="0"/>
                    <w:jc w:val="center"/>
                    <w:rPr>
                      <w:szCs w:val="21"/>
                    </w:rPr>
                  </w:pPr>
                  <w:r>
                    <w:rPr>
                      <w:szCs w:val="21"/>
                    </w:rPr>
                    <w:t>中期</w:t>
                  </w:r>
                </w:p>
              </w:tc>
              <w:tc>
                <w:tcPr>
                  <w:tcW w:w="756" w:type="dxa"/>
                  <w:vAlign w:val="center"/>
                </w:tcPr>
                <w:p w14:paraId="602401F3" w14:textId="77777777" w:rsidR="005161EE" w:rsidRDefault="00000000">
                  <w:pPr>
                    <w:snapToGrid w:val="0"/>
                    <w:jc w:val="center"/>
                    <w:rPr>
                      <w:szCs w:val="21"/>
                    </w:rPr>
                  </w:pPr>
                  <w:r>
                    <w:rPr>
                      <w:szCs w:val="21"/>
                    </w:rPr>
                    <w:t>远期</w:t>
                  </w:r>
                </w:p>
              </w:tc>
            </w:tr>
            <w:tr w:rsidR="005161EE" w14:paraId="18859EA1" w14:textId="77777777">
              <w:trPr>
                <w:trHeight w:val="23"/>
                <w:tblHeader/>
              </w:trPr>
              <w:tc>
                <w:tcPr>
                  <w:tcW w:w="745" w:type="dxa"/>
                  <w:vAlign w:val="center"/>
                </w:tcPr>
                <w:p w14:paraId="1FA8A430" w14:textId="77777777" w:rsidR="005161EE" w:rsidRDefault="00000000">
                  <w:pPr>
                    <w:snapToGrid w:val="0"/>
                    <w:jc w:val="center"/>
                    <w:rPr>
                      <w:szCs w:val="21"/>
                    </w:rPr>
                  </w:pPr>
                  <w:r>
                    <w:rPr>
                      <w:szCs w:val="21"/>
                    </w:rPr>
                    <w:t>1</w:t>
                  </w:r>
                </w:p>
              </w:tc>
              <w:tc>
                <w:tcPr>
                  <w:tcW w:w="1657" w:type="dxa"/>
                  <w:vAlign w:val="center"/>
                </w:tcPr>
                <w:p w14:paraId="23AF9071"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薯舍洲</w:t>
                  </w:r>
                </w:p>
              </w:tc>
              <w:tc>
                <w:tcPr>
                  <w:tcW w:w="1067" w:type="dxa"/>
                  <w:vAlign w:val="center"/>
                </w:tcPr>
                <w:p w14:paraId="21451213" w14:textId="77777777" w:rsidR="005161EE" w:rsidRDefault="00000000">
                  <w:pPr>
                    <w:snapToGrid w:val="0"/>
                    <w:jc w:val="center"/>
                    <w:rPr>
                      <w:szCs w:val="21"/>
                    </w:rPr>
                  </w:pPr>
                  <w:r>
                    <w:rPr>
                      <w:rFonts w:hint="eastAsia"/>
                      <w:szCs w:val="21"/>
                    </w:rPr>
                    <w:t>0.245</w:t>
                  </w:r>
                </w:p>
              </w:tc>
              <w:tc>
                <w:tcPr>
                  <w:tcW w:w="1067" w:type="dxa"/>
                  <w:vAlign w:val="center"/>
                </w:tcPr>
                <w:p w14:paraId="71D32044" w14:textId="77777777" w:rsidR="005161EE" w:rsidRDefault="00000000">
                  <w:pPr>
                    <w:snapToGrid w:val="0"/>
                    <w:jc w:val="center"/>
                    <w:rPr>
                      <w:szCs w:val="21"/>
                    </w:rPr>
                  </w:pPr>
                  <w:r>
                    <w:rPr>
                      <w:rFonts w:hint="eastAsia"/>
                      <w:szCs w:val="21"/>
                    </w:rPr>
                    <w:t>0.308</w:t>
                  </w:r>
                </w:p>
              </w:tc>
              <w:tc>
                <w:tcPr>
                  <w:tcW w:w="1066" w:type="dxa"/>
                  <w:vAlign w:val="center"/>
                </w:tcPr>
                <w:p w14:paraId="4B89C7D7" w14:textId="77777777" w:rsidR="005161EE" w:rsidRDefault="00000000">
                  <w:pPr>
                    <w:snapToGrid w:val="0"/>
                    <w:jc w:val="center"/>
                    <w:rPr>
                      <w:szCs w:val="21"/>
                    </w:rPr>
                  </w:pPr>
                  <w:r>
                    <w:rPr>
                      <w:rFonts w:hint="eastAsia"/>
                      <w:szCs w:val="21"/>
                    </w:rPr>
                    <w:t>0.821</w:t>
                  </w:r>
                </w:p>
              </w:tc>
              <w:tc>
                <w:tcPr>
                  <w:tcW w:w="1340" w:type="dxa"/>
                  <w:vAlign w:val="center"/>
                </w:tcPr>
                <w:p w14:paraId="7FC455BF" w14:textId="77777777" w:rsidR="005161EE" w:rsidRDefault="00000000">
                  <w:pPr>
                    <w:snapToGrid w:val="0"/>
                    <w:jc w:val="center"/>
                    <w:rPr>
                      <w:szCs w:val="21"/>
                    </w:rPr>
                  </w:pPr>
                  <w:r>
                    <w:rPr>
                      <w:szCs w:val="21"/>
                    </w:rPr>
                    <w:t>10</w:t>
                  </w:r>
                </w:p>
              </w:tc>
              <w:tc>
                <w:tcPr>
                  <w:tcW w:w="840" w:type="dxa"/>
                  <w:vAlign w:val="center"/>
                </w:tcPr>
                <w:p w14:paraId="2A1A8E01" w14:textId="77777777" w:rsidR="005161EE" w:rsidRDefault="00000000">
                  <w:pPr>
                    <w:snapToGrid w:val="0"/>
                    <w:jc w:val="center"/>
                    <w:rPr>
                      <w:szCs w:val="21"/>
                    </w:rPr>
                  </w:pPr>
                  <w:r>
                    <w:rPr>
                      <w:szCs w:val="21"/>
                    </w:rPr>
                    <w:t>达标</w:t>
                  </w:r>
                </w:p>
              </w:tc>
              <w:tc>
                <w:tcPr>
                  <w:tcW w:w="749" w:type="dxa"/>
                  <w:vAlign w:val="center"/>
                </w:tcPr>
                <w:p w14:paraId="57C67B87" w14:textId="77777777" w:rsidR="005161EE" w:rsidRDefault="00000000">
                  <w:pPr>
                    <w:snapToGrid w:val="0"/>
                    <w:jc w:val="center"/>
                    <w:rPr>
                      <w:szCs w:val="21"/>
                    </w:rPr>
                  </w:pPr>
                  <w:r>
                    <w:rPr>
                      <w:szCs w:val="21"/>
                    </w:rPr>
                    <w:t>达标</w:t>
                  </w:r>
                </w:p>
              </w:tc>
              <w:tc>
                <w:tcPr>
                  <w:tcW w:w="756" w:type="dxa"/>
                  <w:vAlign w:val="center"/>
                </w:tcPr>
                <w:p w14:paraId="747DC899" w14:textId="77777777" w:rsidR="005161EE" w:rsidRDefault="00000000">
                  <w:pPr>
                    <w:snapToGrid w:val="0"/>
                    <w:jc w:val="center"/>
                    <w:rPr>
                      <w:szCs w:val="21"/>
                    </w:rPr>
                  </w:pPr>
                  <w:r>
                    <w:rPr>
                      <w:szCs w:val="21"/>
                    </w:rPr>
                    <w:t>达标</w:t>
                  </w:r>
                </w:p>
              </w:tc>
            </w:tr>
            <w:tr w:rsidR="005161EE" w14:paraId="7F5C9EC2" w14:textId="77777777">
              <w:trPr>
                <w:trHeight w:val="23"/>
                <w:tblHeader/>
              </w:trPr>
              <w:tc>
                <w:tcPr>
                  <w:tcW w:w="745" w:type="dxa"/>
                  <w:vAlign w:val="center"/>
                </w:tcPr>
                <w:p w14:paraId="59234281" w14:textId="77777777" w:rsidR="005161EE" w:rsidRDefault="00000000">
                  <w:pPr>
                    <w:snapToGrid w:val="0"/>
                    <w:jc w:val="center"/>
                    <w:rPr>
                      <w:szCs w:val="21"/>
                    </w:rPr>
                  </w:pPr>
                  <w:r>
                    <w:rPr>
                      <w:szCs w:val="21"/>
                    </w:rPr>
                    <w:t>2</w:t>
                  </w:r>
                </w:p>
              </w:tc>
              <w:tc>
                <w:tcPr>
                  <w:tcW w:w="1657" w:type="dxa"/>
                  <w:vAlign w:val="center"/>
                </w:tcPr>
                <w:p w14:paraId="38BB3BA9"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桃花埠村</w:t>
                  </w:r>
                </w:p>
              </w:tc>
              <w:tc>
                <w:tcPr>
                  <w:tcW w:w="1067" w:type="dxa"/>
                  <w:vAlign w:val="center"/>
                </w:tcPr>
                <w:p w14:paraId="01EC9259" w14:textId="77777777" w:rsidR="005161EE" w:rsidRDefault="00000000">
                  <w:pPr>
                    <w:snapToGrid w:val="0"/>
                    <w:jc w:val="center"/>
                    <w:rPr>
                      <w:szCs w:val="21"/>
                    </w:rPr>
                  </w:pPr>
                  <w:r>
                    <w:rPr>
                      <w:rFonts w:hint="eastAsia"/>
                      <w:szCs w:val="21"/>
                    </w:rPr>
                    <w:t>0.251</w:t>
                  </w:r>
                </w:p>
              </w:tc>
              <w:tc>
                <w:tcPr>
                  <w:tcW w:w="1067" w:type="dxa"/>
                  <w:vAlign w:val="center"/>
                </w:tcPr>
                <w:p w14:paraId="6BB70C8A" w14:textId="77777777" w:rsidR="005161EE" w:rsidRDefault="00000000">
                  <w:pPr>
                    <w:snapToGrid w:val="0"/>
                    <w:jc w:val="center"/>
                    <w:rPr>
                      <w:szCs w:val="21"/>
                    </w:rPr>
                  </w:pPr>
                  <w:r>
                    <w:rPr>
                      <w:rFonts w:hint="eastAsia"/>
                      <w:szCs w:val="21"/>
                    </w:rPr>
                    <w:t>0.421</w:t>
                  </w:r>
                </w:p>
              </w:tc>
              <w:tc>
                <w:tcPr>
                  <w:tcW w:w="1066" w:type="dxa"/>
                  <w:vAlign w:val="center"/>
                </w:tcPr>
                <w:p w14:paraId="6868EA6A" w14:textId="77777777" w:rsidR="005161EE" w:rsidRDefault="00000000">
                  <w:pPr>
                    <w:snapToGrid w:val="0"/>
                    <w:jc w:val="center"/>
                    <w:rPr>
                      <w:szCs w:val="21"/>
                    </w:rPr>
                  </w:pPr>
                  <w:r>
                    <w:rPr>
                      <w:rFonts w:hint="eastAsia"/>
                      <w:szCs w:val="21"/>
                    </w:rPr>
                    <w:t>0.852</w:t>
                  </w:r>
                </w:p>
              </w:tc>
              <w:tc>
                <w:tcPr>
                  <w:tcW w:w="1340" w:type="dxa"/>
                  <w:vAlign w:val="center"/>
                </w:tcPr>
                <w:p w14:paraId="1BF5E503" w14:textId="77777777" w:rsidR="005161EE" w:rsidRDefault="00000000">
                  <w:pPr>
                    <w:snapToGrid w:val="0"/>
                    <w:jc w:val="center"/>
                    <w:rPr>
                      <w:szCs w:val="21"/>
                    </w:rPr>
                  </w:pPr>
                  <w:r>
                    <w:rPr>
                      <w:szCs w:val="21"/>
                    </w:rPr>
                    <w:t>10</w:t>
                  </w:r>
                </w:p>
              </w:tc>
              <w:tc>
                <w:tcPr>
                  <w:tcW w:w="840" w:type="dxa"/>
                  <w:vAlign w:val="center"/>
                </w:tcPr>
                <w:p w14:paraId="435F6B46" w14:textId="77777777" w:rsidR="005161EE" w:rsidRDefault="00000000">
                  <w:pPr>
                    <w:snapToGrid w:val="0"/>
                    <w:jc w:val="center"/>
                    <w:rPr>
                      <w:szCs w:val="21"/>
                    </w:rPr>
                  </w:pPr>
                  <w:r>
                    <w:rPr>
                      <w:szCs w:val="21"/>
                    </w:rPr>
                    <w:t>达标</w:t>
                  </w:r>
                </w:p>
              </w:tc>
              <w:tc>
                <w:tcPr>
                  <w:tcW w:w="749" w:type="dxa"/>
                  <w:vAlign w:val="center"/>
                </w:tcPr>
                <w:p w14:paraId="3EA32556" w14:textId="77777777" w:rsidR="005161EE" w:rsidRDefault="00000000">
                  <w:pPr>
                    <w:snapToGrid w:val="0"/>
                    <w:jc w:val="center"/>
                    <w:rPr>
                      <w:szCs w:val="21"/>
                    </w:rPr>
                  </w:pPr>
                  <w:r>
                    <w:rPr>
                      <w:szCs w:val="21"/>
                    </w:rPr>
                    <w:t>达标</w:t>
                  </w:r>
                </w:p>
              </w:tc>
              <w:tc>
                <w:tcPr>
                  <w:tcW w:w="756" w:type="dxa"/>
                  <w:vAlign w:val="center"/>
                </w:tcPr>
                <w:p w14:paraId="13DC23F8" w14:textId="77777777" w:rsidR="005161EE" w:rsidRDefault="00000000">
                  <w:pPr>
                    <w:snapToGrid w:val="0"/>
                    <w:jc w:val="center"/>
                    <w:rPr>
                      <w:szCs w:val="21"/>
                    </w:rPr>
                  </w:pPr>
                  <w:r>
                    <w:rPr>
                      <w:szCs w:val="21"/>
                    </w:rPr>
                    <w:t>达标</w:t>
                  </w:r>
                </w:p>
              </w:tc>
            </w:tr>
            <w:tr w:rsidR="005161EE" w14:paraId="097D7100" w14:textId="77777777">
              <w:trPr>
                <w:trHeight w:val="23"/>
                <w:tblHeader/>
              </w:trPr>
              <w:tc>
                <w:tcPr>
                  <w:tcW w:w="745" w:type="dxa"/>
                  <w:vAlign w:val="center"/>
                </w:tcPr>
                <w:p w14:paraId="1F436520" w14:textId="77777777" w:rsidR="005161EE" w:rsidRDefault="00000000">
                  <w:pPr>
                    <w:snapToGrid w:val="0"/>
                    <w:jc w:val="center"/>
                    <w:rPr>
                      <w:szCs w:val="21"/>
                    </w:rPr>
                  </w:pPr>
                  <w:r>
                    <w:rPr>
                      <w:szCs w:val="21"/>
                    </w:rPr>
                    <w:t>3</w:t>
                  </w:r>
                </w:p>
              </w:tc>
              <w:tc>
                <w:tcPr>
                  <w:tcW w:w="1657" w:type="dxa"/>
                  <w:vAlign w:val="center"/>
                </w:tcPr>
                <w:p w14:paraId="778B3EC9"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桃花村</w:t>
                  </w:r>
                </w:p>
              </w:tc>
              <w:tc>
                <w:tcPr>
                  <w:tcW w:w="1067" w:type="dxa"/>
                  <w:vAlign w:val="center"/>
                </w:tcPr>
                <w:p w14:paraId="33F48DC5" w14:textId="77777777" w:rsidR="005161EE" w:rsidRDefault="00000000">
                  <w:pPr>
                    <w:snapToGrid w:val="0"/>
                    <w:jc w:val="center"/>
                    <w:rPr>
                      <w:szCs w:val="21"/>
                    </w:rPr>
                  </w:pPr>
                  <w:r>
                    <w:rPr>
                      <w:rFonts w:hint="eastAsia"/>
                      <w:szCs w:val="21"/>
                    </w:rPr>
                    <w:t>0.247</w:t>
                  </w:r>
                </w:p>
              </w:tc>
              <w:tc>
                <w:tcPr>
                  <w:tcW w:w="1067" w:type="dxa"/>
                  <w:vAlign w:val="center"/>
                </w:tcPr>
                <w:p w14:paraId="47EF9602" w14:textId="77777777" w:rsidR="005161EE" w:rsidRDefault="00000000">
                  <w:pPr>
                    <w:snapToGrid w:val="0"/>
                    <w:jc w:val="center"/>
                    <w:rPr>
                      <w:szCs w:val="21"/>
                    </w:rPr>
                  </w:pPr>
                  <w:r>
                    <w:rPr>
                      <w:rFonts w:hint="eastAsia"/>
                      <w:szCs w:val="21"/>
                    </w:rPr>
                    <w:t>0.391</w:t>
                  </w:r>
                </w:p>
              </w:tc>
              <w:tc>
                <w:tcPr>
                  <w:tcW w:w="1066" w:type="dxa"/>
                  <w:vAlign w:val="center"/>
                </w:tcPr>
                <w:p w14:paraId="4D5AA397" w14:textId="77777777" w:rsidR="005161EE" w:rsidRDefault="00000000">
                  <w:pPr>
                    <w:snapToGrid w:val="0"/>
                    <w:jc w:val="center"/>
                    <w:rPr>
                      <w:szCs w:val="21"/>
                    </w:rPr>
                  </w:pPr>
                  <w:r>
                    <w:rPr>
                      <w:rFonts w:hint="eastAsia"/>
                      <w:szCs w:val="21"/>
                    </w:rPr>
                    <w:t>0.784</w:t>
                  </w:r>
                </w:p>
              </w:tc>
              <w:tc>
                <w:tcPr>
                  <w:tcW w:w="1340" w:type="dxa"/>
                  <w:vAlign w:val="center"/>
                </w:tcPr>
                <w:p w14:paraId="2942C208" w14:textId="77777777" w:rsidR="005161EE" w:rsidRDefault="00000000">
                  <w:pPr>
                    <w:snapToGrid w:val="0"/>
                    <w:jc w:val="center"/>
                    <w:rPr>
                      <w:szCs w:val="21"/>
                    </w:rPr>
                  </w:pPr>
                  <w:r>
                    <w:rPr>
                      <w:szCs w:val="21"/>
                    </w:rPr>
                    <w:t>10</w:t>
                  </w:r>
                </w:p>
              </w:tc>
              <w:tc>
                <w:tcPr>
                  <w:tcW w:w="840" w:type="dxa"/>
                  <w:vAlign w:val="center"/>
                </w:tcPr>
                <w:p w14:paraId="011A6F26" w14:textId="77777777" w:rsidR="005161EE" w:rsidRDefault="00000000">
                  <w:pPr>
                    <w:snapToGrid w:val="0"/>
                    <w:jc w:val="center"/>
                    <w:rPr>
                      <w:szCs w:val="21"/>
                    </w:rPr>
                  </w:pPr>
                  <w:r>
                    <w:rPr>
                      <w:szCs w:val="21"/>
                    </w:rPr>
                    <w:t>达标</w:t>
                  </w:r>
                </w:p>
              </w:tc>
              <w:tc>
                <w:tcPr>
                  <w:tcW w:w="749" w:type="dxa"/>
                  <w:vAlign w:val="center"/>
                </w:tcPr>
                <w:p w14:paraId="6E26A7CB" w14:textId="77777777" w:rsidR="005161EE" w:rsidRDefault="00000000">
                  <w:pPr>
                    <w:snapToGrid w:val="0"/>
                    <w:jc w:val="center"/>
                    <w:rPr>
                      <w:szCs w:val="21"/>
                    </w:rPr>
                  </w:pPr>
                  <w:r>
                    <w:rPr>
                      <w:szCs w:val="21"/>
                    </w:rPr>
                    <w:t>达标</w:t>
                  </w:r>
                </w:p>
              </w:tc>
              <w:tc>
                <w:tcPr>
                  <w:tcW w:w="756" w:type="dxa"/>
                  <w:vAlign w:val="center"/>
                </w:tcPr>
                <w:p w14:paraId="5C001048" w14:textId="77777777" w:rsidR="005161EE" w:rsidRDefault="00000000">
                  <w:pPr>
                    <w:snapToGrid w:val="0"/>
                    <w:jc w:val="center"/>
                    <w:rPr>
                      <w:szCs w:val="21"/>
                    </w:rPr>
                  </w:pPr>
                  <w:r>
                    <w:rPr>
                      <w:szCs w:val="21"/>
                    </w:rPr>
                    <w:t>达标</w:t>
                  </w:r>
                </w:p>
              </w:tc>
            </w:tr>
            <w:tr w:rsidR="005161EE" w14:paraId="5E97E30D" w14:textId="77777777">
              <w:trPr>
                <w:trHeight w:val="23"/>
                <w:tblHeader/>
              </w:trPr>
              <w:tc>
                <w:tcPr>
                  <w:tcW w:w="745" w:type="dxa"/>
                  <w:vAlign w:val="center"/>
                </w:tcPr>
                <w:p w14:paraId="2C64D47C" w14:textId="77777777" w:rsidR="005161EE" w:rsidRDefault="00000000">
                  <w:pPr>
                    <w:snapToGrid w:val="0"/>
                    <w:jc w:val="center"/>
                    <w:rPr>
                      <w:szCs w:val="21"/>
                    </w:rPr>
                  </w:pPr>
                  <w:r>
                    <w:rPr>
                      <w:szCs w:val="21"/>
                    </w:rPr>
                    <w:t>4</w:t>
                  </w:r>
                </w:p>
              </w:tc>
              <w:tc>
                <w:tcPr>
                  <w:tcW w:w="1657" w:type="dxa"/>
                  <w:vAlign w:val="center"/>
                </w:tcPr>
                <w:p w14:paraId="33385777"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瓜洲村</w:t>
                  </w:r>
                </w:p>
              </w:tc>
              <w:tc>
                <w:tcPr>
                  <w:tcW w:w="1067" w:type="dxa"/>
                  <w:vAlign w:val="center"/>
                </w:tcPr>
                <w:p w14:paraId="13802F79" w14:textId="77777777" w:rsidR="005161EE" w:rsidRDefault="00000000">
                  <w:pPr>
                    <w:snapToGrid w:val="0"/>
                    <w:jc w:val="center"/>
                    <w:rPr>
                      <w:szCs w:val="21"/>
                    </w:rPr>
                  </w:pPr>
                  <w:r>
                    <w:rPr>
                      <w:rFonts w:hint="eastAsia"/>
                      <w:szCs w:val="21"/>
                    </w:rPr>
                    <w:t>0.247</w:t>
                  </w:r>
                </w:p>
              </w:tc>
              <w:tc>
                <w:tcPr>
                  <w:tcW w:w="1067" w:type="dxa"/>
                  <w:vAlign w:val="center"/>
                </w:tcPr>
                <w:p w14:paraId="37A9F41F" w14:textId="77777777" w:rsidR="005161EE" w:rsidRDefault="00000000">
                  <w:pPr>
                    <w:snapToGrid w:val="0"/>
                    <w:jc w:val="center"/>
                    <w:rPr>
                      <w:szCs w:val="21"/>
                    </w:rPr>
                  </w:pPr>
                  <w:r>
                    <w:rPr>
                      <w:rFonts w:hint="eastAsia"/>
                      <w:szCs w:val="21"/>
                    </w:rPr>
                    <w:t>0.391</w:t>
                  </w:r>
                </w:p>
              </w:tc>
              <w:tc>
                <w:tcPr>
                  <w:tcW w:w="1066" w:type="dxa"/>
                  <w:vAlign w:val="center"/>
                </w:tcPr>
                <w:p w14:paraId="0E0727D3" w14:textId="77777777" w:rsidR="005161EE" w:rsidRDefault="00000000">
                  <w:pPr>
                    <w:snapToGrid w:val="0"/>
                    <w:jc w:val="center"/>
                    <w:rPr>
                      <w:szCs w:val="21"/>
                    </w:rPr>
                  </w:pPr>
                  <w:r>
                    <w:rPr>
                      <w:rFonts w:hint="eastAsia"/>
                      <w:szCs w:val="21"/>
                    </w:rPr>
                    <w:t>0.784</w:t>
                  </w:r>
                </w:p>
              </w:tc>
              <w:tc>
                <w:tcPr>
                  <w:tcW w:w="1340" w:type="dxa"/>
                  <w:vAlign w:val="center"/>
                </w:tcPr>
                <w:p w14:paraId="438F85F8" w14:textId="77777777" w:rsidR="005161EE" w:rsidRDefault="00000000">
                  <w:pPr>
                    <w:snapToGrid w:val="0"/>
                    <w:jc w:val="center"/>
                    <w:rPr>
                      <w:szCs w:val="21"/>
                    </w:rPr>
                  </w:pPr>
                  <w:r>
                    <w:rPr>
                      <w:szCs w:val="21"/>
                    </w:rPr>
                    <w:t>10</w:t>
                  </w:r>
                </w:p>
              </w:tc>
              <w:tc>
                <w:tcPr>
                  <w:tcW w:w="840" w:type="dxa"/>
                  <w:vAlign w:val="center"/>
                </w:tcPr>
                <w:p w14:paraId="74135D66" w14:textId="77777777" w:rsidR="005161EE" w:rsidRDefault="00000000">
                  <w:pPr>
                    <w:snapToGrid w:val="0"/>
                    <w:jc w:val="center"/>
                    <w:rPr>
                      <w:szCs w:val="21"/>
                    </w:rPr>
                  </w:pPr>
                  <w:r>
                    <w:rPr>
                      <w:szCs w:val="21"/>
                    </w:rPr>
                    <w:t>达标</w:t>
                  </w:r>
                </w:p>
              </w:tc>
              <w:tc>
                <w:tcPr>
                  <w:tcW w:w="749" w:type="dxa"/>
                  <w:vAlign w:val="center"/>
                </w:tcPr>
                <w:p w14:paraId="25F2F7E2" w14:textId="77777777" w:rsidR="005161EE" w:rsidRDefault="00000000">
                  <w:pPr>
                    <w:snapToGrid w:val="0"/>
                    <w:jc w:val="center"/>
                    <w:rPr>
                      <w:szCs w:val="21"/>
                    </w:rPr>
                  </w:pPr>
                  <w:r>
                    <w:rPr>
                      <w:szCs w:val="21"/>
                    </w:rPr>
                    <w:t>达标</w:t>
                  </w:r>
                </w:p>
              </w:tc>
              <w:tc>
                <w:tcPr>
                  <w:tcW w:w="756" w:type="dxa"/>
                  <w:vAlign w:val="center"/>
                </w:tcPr>
                <w:p w14:paraId="751C6D3E" w14:textId="77777777" w:rsidR="005161EE" w:rsidRDefault="00000000">
                  <w:pPr>
                    <w:snapToGrid w:val="0"/>
                    <w:jc w:val="center"/>
                    <w:rPr>
                      <w:szCs w:val="21"/>
                    </w:rPr>
                  </w:pPr>
                  <w:r>
                    <w:rPr>
                      <w:szCs w:val="21"/>
                    </w:rPr>
                    <w:t>达标</w:t>
                  </w:r>
                </w:p>
              </w:tc>
            </w:tr>
            <w:tr w:rsidR="005161EE" w14:paraId="0D909583" w14:textId="77777777">
              <w:trPr>
                <w:trHeight w:val="23"/>
                <w:tblHeader/>
              </w:trPr>
              <w:tc>
                <w:tcPr>
                  <w:tcW w:w="745" w:type="dxa"/>
                  <w:vAlign w:val="center"/>
                </w:tcPr>
                <w:p w14:paraId="03EE498F" w14:textId="77777777" w:rsidR="005161EE" w:rsidRDefault="00000000">
                  <w:pPr>
                    <w:snapToGrid w:val="0"/>
                    <w:jc w:val="center"/>
                    <w:rPr>
                      <w:szCs w:val="21"/>
                    </w:rPr>
                  </w:pPr>
                  <w:r>
                    <w:rPr>
                      <w:szCs w:val="21"/>
                    </w:rPr>
                    <w:t>5</w:t>
                  </w:r>
                </w:p>
              </w:tc>
              <w:tc>
                <w:tcPr>
                  <w:tcW w:w="1657" w:type="dxa"/>
                  <w:vAlign w:val="center"/>
                </w:tcPr>
                <w:p w14:paraId="6788B2A3"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庄上村</w:t>
                  </w:r>
                </w:p>
              </w:tc>
              <w:tc>
                <w:tcPr>
                  <w:tcW w:w="1067" w:type="dxa"/>
                  <w:vAlign w:val="center"/>
                </w:tcPr>
                <w:p w14:paraId="023A0032" w14:textId="77777777" w:rsidR="005161EE" w:rsidRDefault="00000000">
                  <w:pPr>
                    <w:snapToGrid w:val="0"/>
                    <w:jc w:val="center"/>
                    <w:rPr>
                      <w:szCs w:val="21"/>
                    </w:rPr>
                  </w:pPr>
                  <w:r>
                    <w:rPr>
                      <w:rFonts w:hint="eastAsia"/>
                      <w:szCs w:val="21"/>
                    </w:rPr>
                    <w:t>0.247</w:t>
                  </w:r>
                </w:p>
              </w:tc>
              <w:tc>
                <w:tcPr>
                  <w:tcW w:w="1067" w:type="dxa"/>
                  <w:vAlign w:val="center"/>
                </w:tcPr>
                <w:p w14:paraId="06261DA3" w14:textId="77777777" w:rsidR="005161EE" w:rsidRDefault="00000000">
                  <w:pPr>
                    <w:snapToGrid w:val="0"/>
                    <w:jc w:val="center"/>
                    <w:rPr>
                      <w:szCs w:val="21"/>
                    </w:rPr>
                  </w:pPr>
                  <w:r>
                    <w:rPr>
                      <w:rFonts w:hint="eastAsia"/>
                      <w:szCs w:val="21"/>
                    </w:rPr>
                    <w:t>0.391</w:t>
                  </w:r>
                </w:p>
              </w:tc>
              <w:tc>
                <w:tcPr>
                  <w:tcW w:w="1066" w:type="dxa"/>
                  <w:vAlign w:val="center"/>
                </w:tcPr>
                <w:p w14:paraId="7F4BB4C7" w14:textId="77777777" w:rsidR="005161EE" w:rsidRDefault="00000000">
                  <w:pPr>
                    <w:snapToGrid w:val="0"/>
                    <w:jc w:val="center"/>
                    <w:rPr>
                      <w:szCs w:val="21"/>
                    </w:rPr>
                  </w:pPr>
                  <w:r>
                    <w:rPr>
                      <w:rFonts w:hint="eastAsia"/>
                      <w:szCs w:val="21"/>
                    </w:rPr>
                    <w:t>0.784</w:t>
                  </w:r>
                </w:p>
              </w:tc>
              <w:tc>
                <w:tcPr>
                  <w:tcW w:w="1340" w:type="dxa"/>
                  <w:vAlign w:val="center"/>
                </w:tcPr>
                <w:p w14:paraId="166340D4" w14:textId="77777777" w:rsidR="005161EE" w:rsidRDefault="00000000">
                  <w:pPr>
                    <w:snapToGrid w:val="0"/>
                    <w:jc w:val="center"/>
                    <w:rPr>
                      <w:szCs w:val="21"/>
                    </w:rPr>
                  </w:pPr>
                  <w:r>
                    <w:rPr>
                      <w:szCs w:val="21"/>
                    </w:rPr>
                    <w:t>10</w:t>
                  </w:r>
                </w:p>
              </w:tc>
              <w:tc>
                <w:tcPr>
                  <w:tcW w:w="840" w:type="dxa"/>
                  <w:vAlign w:val="center"/>
                </w:tcPr>
                <w:p w14:paraId="78BACA05" w14:textId="77777777" w:rsidR="005161EE" w:rsidRDefault="00000000">
                  <w:pPr>
                    <w:snapToGrid w:val="0"/>
                    <w:jc w:val="center"/>
                    <w:rPr>
                      <w:szCs w:val="21"/>
                    </w:rPr>
                  </w:pPr>
                  <w:r>
                    <w:rPr>
                      <w:szCs w:val="21"/>
                    </w:rPr>
                    <w:t>达标</w:t>
                  </w:r>
                </w:p>
              </w:tc>
              <w:tc>
                <w:tcPr>
                  <w:tcW w:w="749" w:type="dxa"/>
                  <w:vAlign w:val="center"/>
                </w:tcPr>
                <w:p w14:paraId="30E52D2F" w14:textId="77777777" w:rsidR="005161EE" w:rsidRDefault="00000000">
                  <w:pPr>
                    <w:snapToGrid w:val="0"/>
                    <w:jc w:val="center"/>
                    <w:rPr>
                      <w:szCs w:val="21"/>
                    </w:rPr>
                  </w:pPr>
                  <w:r>
                    <w:rPr>
                      <w:szCs w:val="21"/>
                    </w:rPr>
                    <w:t>达标</w:t>
                  </w:r>
                </w:p>
              </w:tc>
              <w:tc>
                <w:tcPr>
                  <w:tcW w:w="756" w:type="dxa"/>
                  <w:vAlign w:val="center"/>
                </w:tcPr>
                <w:p w14:paraId="63033838" w14:textId="77777777" w:rsidR="005161EE" w:rsidRDefault="00000000">
                  <w:pPr>
                    <w:snapToGrid w:val="0"/>
                    <w:jc w:val="center"/>
                    <w:rPr>
                      <w:szCs w:val="21"/>
                    </w:rPr>
                  </w:pPr>
                  <w:r>
                    <w:rPr>
                      <w:szCs w:val="21"/>
                    </w:rPr>
                    <w:t>达标</w:t>
                  </w:r>
                </w:p>
              </w:tc>
            </w:tr>
            <w:tr w:rsidR="005161EE" w14:paraId="2065E5E0" w14:textId="77777777">
              <w:trPr>
                <w:trHeight w:val="23"/>
                <w:tblHeader/>
              </w:trPr>
              <w:tc>
                <w:tcPr>
                  <w:tcW w:w="745" w:type="dxa"/>
                  <w:vAlign w:val="center"/>
                </w:tcPr>
                <w:p w14:paraId="7EC47BE8" w14:textId="77777777" w:rsidR="005161EE" w:rsidRDefault="00000000">
                  <w:pPr>
                    <w:snapToGrid w:val="0"/>
                    <w:jc w:val="center"/>
                    <w:rPr>
                      <w:szCs w:val="21"/>
                    </w:rPr>
                  </w:pPr>
                  <w:r>
                    <w:rPr>
                      <w:szCs w:val="21"/>
                    </w:rPr>
                    <w:t>6</w:t>
                  </w:r>
                </w:p>
              </w:tc>
              <w:tc>
                <w:tcPr>
                  <w:tcW w:w="1657" w:type="dxa"/>
                  <w:vAlign w:val="center"/>
                </w:tcPr>
                <w:p w14:paraId="52D271C2"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石光村</w:t>
                  </w:r>
                </w:p>
              </w:tc>
              <w:tc>
                <w:tcPr>
                  <w:tcW w:w="1067" w:type="dxa"/>
                  <w:vAlign w:val="center"/>
                </w:tcPr>
                <w:p w14:paraId="6E6310B1" w14:textId="77777777" w:rsidR="005161EE" w:rsidRDefault="00000000">
                  <w:pPr>
                    <w:snapToGrid w:val="0"/>
                    <w:jc w:val="center"/>
                    <w:rPr>
                      <w:szCs w:val="21"/>
                    </w:rPr>
                  </w:pPr>
                  <w:r>
                    <w:rPr>
                      <w:rFonts w:hint="eastAsia"/>
                      <w:szCs w:val="21"/>
                    </w:rPr>
                    <w:t>0.249</w:t>
                  </w:r>
                </w:p>
              </w:tc>
              <w:tc>
                <w:tcPr>
                  <w:tcW w:w="1067" w:type="dxa"/>
                  <w:vAlign w:val="center"/>
                </w:tcPr>
                <w:p w14:paraId="698441BF" w14:textId="77777777" w:rsidR="005161EE" w:rsidRDefault="00000000">
                  <w:pPr>
                    <w:snapToGrid w:val="0"/>
                    <w:jc w:val="center"/>
                    <w:rPr>
                      <w:szCs w:val="21"/>
                    </w:rPr>
                  </w:pPr>
                  <w:r>
                    <w:rPr>
                      <w:rFonts w:hint="eastAsia"/>
                      <w:szCs w:val="21"/>
                    </w:rPr>
                    <w:t>0.402</w:t>
                  </w:r>
                </w:p>
              </w:tc>
              <w:tc>
                <w:tcPr>
                  <w:tcW w:w="1066" w:type="dxa"/>
                  <w:vAlign w:val="center"/>
                </w:tcPr>
                <w:p w14:paraId="11DB2883" w14:textId="77777777" w:rsidR="005161EE" w:rsidRDefault="00000000">
                  <w:pPr>
                    <w:snapToGrid w:val="0"/>
                    <w:jc w:val="center"/>
                    <w:rPr>
                      <w:szCs w:val="21"/>
                    </w:rPr>
                  </w:pPr>
                  <w:r>
                    <w:rPr>
                      <w:rFonts w:hint="eastAsia"/>
                      <w:szCs w:val="21"/>
                    </w:rPr>
                    <w:t>0.833</w:t>
                  </w:r>
                </w:p>
              </w:tc>
              <w:tc>
                <w:tcPr>
                  <w:tcW w:w="1340" w:type="dxa"/>
                  <w:vAlign w:val="center"/>
                </w:tcPr>
                <w:p w14:paraId="1FADE130" w14:textId="77777777" w:rsidR="005161EE" w:rsidRDefault="00000000">
                  <w:pPr>
                    <w:snapToGrid w:val="0"/>
                    <w:jc w:val="center"/>
                    <w:rPr>
                      <w:szCs w:val="21"/>
                    </w:rPr>
                  </w:pPr>
                  <w:r>
                    <w:rPr>
                      <w:szCs w:val="21"/>
                    </w:rPr>
                    <w:t>10</w:t>
                  </w:r>
                </w:p>
              </w:tc>
              <w:tc>
                <w:tcPr>
                  <w:tcW w:w="840" w:type="dxa"/>
                  <w:vAlign w:val="center"/>
                </w:tcPr>
                <w:p w14:paraId="6CA4BFBB" w14:textId="77777777" w:rsidR="005161EE" w:rsidRDefault="00000000">
                  <w:pPr>
                    <w:snapToGrid w:val="0"/>
                    <w:jc w:val="center"/>
                    <w:rPr>
                      <w:szCs w:val="21"/>
                    </w:rPr>
                  </w:pPr>
                  <w:r>
                    <w:rPr>
                      <w:szCs w:val="21"/>
                    </w:rPr>
                    <w:t>达标</w:t>
                  </w:r>
                </w:p>
              </w:tc>
              <w:tc>
                <w:tcPr>
                  <w:tcW w:w="749" w:type="dxa"/>
                  <w:vAlign w:val="center"/>
                </w:tcPr>
                <w:p w14:paraId="075C6C36" w14:textId="77777777" w:rsidR="005161EE" w:rsidRDefault="00000000">
                  <w:pPr>
                    <w:snapToGrid w:val="0"/>
                    <w:jc w:val="center"/>
                    <w:rPr>
                      <w:szCs w:val="21"/>
                    </w:rPr>
                  </w:pPr>
                  <w:r>
                    <w:rPr>
                      <w:szCs w:val="21"/>
                    </w:rPr>
                    <w:t>达标</w:t>
                  </w:r>
                </w:p>
              </w:tc>
              <w:tc>
                <w:tcPr>
                  <w:tcW w:w="756" w:type="dxa"/>
                  <w:vAlign w:val="center"/>
                </w:tcPr>
                <w:p w14:paraId="7FB01015" w14:textId="77777777" w:rsidR="005161EE" w:rsidRDefault="00000000">
                  <w:pPr>
                    <w:snapToGrid w:val="0"/>
                    <w:jc w:val="center"/>
                    <w:rPr>
                      <w:szCs w:val="21"/>
                    </w:rPr>
                  </w:pPr>
                  <w:r>
                    <w:rPr>
                      <w:szCs w:val="21"/>
                    </w:rPr>
                    <w:t>达标</w:t>
                  </w:r>
                </w:p>
              </w:tc>
            </w:tr>
          </w:tbl>
          <w:p w14:paraId="003079C0" w14:textId="77777777" w:rsidR="005161EE" w:rsidRDefault="005161EE">
            <w:pPr>
              <w:ind w:left="120" w:right="-20"/>
              <w:jc w:val="left"/>
            </w:pPr>
          </w:p>
          <w:p w14:paraId="5EBB7724" w14:textId="77777777" w:rsidR="005161EE" w:rsidRDefault="00000000">
            <w:pPr>
              <w:ind w:left="120" w:right="-20"/>
              <w:jc w:val="left"/>
              <w:rPr>
                <w:sz w:val="20"/>
              </w:rPr>
            </w:pPr>
            <w:r>
              <w:rPr>
                <w:noProof/>
              </w:rPr>
              <w:drawing>
                <wp:inline distT="0" distB="0" distL="114300" distR="114300" wp14:anchorId="5272DB4A" wp14:editId="1B537FF3">
                  <wp:extent cx="5847080" cy="2771140"/>
                  <wp:effectExtent l="0" t="0" r="1270" b="10160"/>
                  <wp:docPr id="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5"/>
                          <pic:cNvPicPr>
                            <a:picLocks noChangeAspect="1"/>
                          </pic:cNvPicPr>
                        </pic:nvPicPr>
                        <pic:blipFill>
                          <a:blip r:embed="rId103"/>
                          <a:stretch>
                            <a:fillRect/>
                          </a:stretch>
                        </pic:blipFill>
                        <pic:spPr>
                          <a:xfrm>
                            <a:off x="0" y="0"/>
                            <a:ext cx="5847080" cy="2771140"/>
                          </a:xfrm>
                          <a:prstGeom prst="rect">
                            <a:avLst/>
                          </a:prstGeom>
                          <a:noFill/>
                          <a:ln w="9525">
                            <a:noFill/>
                          </a:ln>
                        </pic:spPr>
                      </pic:pic>
                    </a:graphicData>
                  </a:graphic>
                </wp:inline>
              </w:drawing>
            </w:r>
          </w:p>
          <w:p w14:paraId="58D6895A" w14:textId="77777777" w:rsidR="005161EE" w:rsidRDefault="005161EE">
            <w:pPr>
              <w:spacing w:before="4" w:line="120" w:lineRule="exact"/>
              <w:jc w:val="left"/>
              <w:rPr>
                <w:sz w:val="12"/>
              </w:rPr>
            </w:pPr>
          </w:p>
          <w:p w14:paraId="396031CA"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14 </w:t>
            </w:r>
            <w:r>
              <w:rPr>
                <w:b/>
                <w:bCs/>
                <w:sz w:val="24"/>
                <w:szCs w:val="24"/>
              </w:rPr>
              <w:t xml:space="preserve">  </w:t>
            </w:r>
            <w:r>
              <w:rPr>
                <w:b/>
                <w:bCs/>
                <w:sz w:val="24"/>
                <w:szCs w:val="24"/>
              </w:rPr>
              <w:t>本项目近期小时均值曲线图</w:t>
            </w:r>
          </w:p>
          <w:p w14:paraId="3A62E208" w14:textId="77777777" w:rsidR="005161EE" w:rsidRDefault="00000000">
            <w:pPr>
              <w:snapToGrid w:val="0"/>
              <w:spacing w:line="360" w:lineRule="auto"/>
              <w:jc w:val="left"/>
              <w:rPr>
                <w:sz w:val="17"/>
              </w:rPr>
            </w:pPr>
            <w:r>
              <w:rPr>
                <w:noProof/>
              </w:rPr>
              <w:drawing>
                <wp:inline distT="0" distB="0" distL="114300" distR="114300" wp14:anchorId="6D604D7D" wp14:editId="2289A7CD">
                  <wp:extent cx="5914390" cy="2543810"/>
                  <wp:effectExtent l="0" t="0" r="10160" b="8890"/>
                  <wp:docPr id="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6"/>
                          <pic:cNvPicPr>
                            <a:picLocks noChangeAspect="1"/>
                          </pic:cNvPicPr>
                        </pic:nvPicPr>
                        <pic:blipFill>
                          <a:blip r:embed="rId104"/>
                          <a:stretch>
                            <a:fillRect/>
                          </a:stretch>
                        </pic:blipFill>
                        <pic:spPr>
                          <a:xfrm>
                            <a:off x="0" y="0"/>
                            <a:ext cx="5914390" cy="2543810"/>
                          </a:xfrm>
                          <a:prstGeom prst="rect">
                            <a:avLst/>
                          </a:prstGeom>
                          <a:noFill/>
                          <a:ln w="9525">
                            <a:noFill/>
                          </a:ln>
                        </pic:spPr>
                      </pic:pic>
                    </a:graphicData>
                  </a:graphic>
                </wp:inline>
              </w:drawing>
            </w:r>
          </w:p>
          <w:p w14:paraId="7E8629F7"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15 </w:t>
            </w:r>
            <w:r>
              <w:rPr>
                <w:b/>
                <w:bCs/>
                <w:sz w:val="24"/>
                <w:szCs w:val="24"/>
              </w:rPr>
              <w:t xml:space="preserve">  </w:t>
            </w:r>
            <w:r>
              <w:rPr>
                <w:b/>
                <w:bCs/>
                <w:sz w:val="24"/>
                <w:szCs w:val="24"/>
              </w:rPr>
              <w:t>本项目中期小时均值曲线图</w:t>
            </w:r>
          </w:p>
          <w:p w14:paraId="7C04D97F" w14:textId="77777777" w:rsidR="005161EE" w:rsidRDefault="00000000">
            <w:pPr>
              <w:ind w:right="-20"/>
              <w:jc w:val="left"/>
            </w:pPr>
            <w:r>
              <w:rPr>
                <w:noProof/>
              </w:rPr>
              <w:lastRenderedPageBreak/>
              <w:drawing>
                <wp:inline distT="0" distB="0" distL="114300" distR="114300" wp14:anchorId="15F732D3" wp14:editId="476589D7">
                  <wp:extent cx="5828665" cy="2448560"/>
                  <wp:effectExtent l="0" t="0" r="635" b="8890"/>
                  <wp:docPr id="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pic:cNvPicPr>
                            <a:picLocks noChangeAspect="1"/>
                          </pic:cNvPicPr>
                        </pic:nvPicPr>
                        <pic:blipFill>
                          <a:blip r:embed="rId105"/>
                          <a:stretch>
                            <a:fillRect/>
                          </a:stretch>
                        </pic:blipFill>
                        <pic:spPr>
                          <a:xfrm>
                            <a:off x="0" y="0"/>
                            <a:ext cx="5828665" cy="2448560"/>
                          </a:xfrm>
                          <a:prstGeom prst="rect">
                            <a:avLst/>
                          </a:prstGeom>
                          <a:noFill/>
                          <a:ln w="9525">
                            <a:noFill/>
                          </a:ln>
                        </pic:spPr>
                      </pic:pic>
                    </a:graphicData>
                  </a:graphic>
                </wp:inline>
              </w:drawing>
            </w:r>
          </w:p>
          <w:p w14:paraId="6118C536"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16 </w:t>
            </w:r>
            <w:r>
              <w:rPr>
                <w:b/>
                <w:bCs/>
                <w:sz w:val="24"/>
                <w:szCs w:val="24"/>
              </w:rPr>
              <w:t xml:space="preserve">  </w:t>
            </w:r>
            <w:r>
              <w:rPr>
                <w:b/>
                <w:bCs/>
                <w:sz w:val="24"/>
                <w:szCs w:val="24"/>
              </w:rPr>
              <w:t>本项目远期小时均值曲线图</w:t>
            </w:r>
          </w:p>
          <w:p w14:paraId="0E528E00" w14:textId="77777777" w:rsidR="005161EE" w:rsidRDefault="005161EE">
            <w:pPr>
              <w:spacing w:before="6" w:line="140" w:lineRule="exact"/>
              <w:jc w:val="left"/>
              <w:rPr>
                <w:sz w:val="14"/>
              </w:rPr>
            </w:pPr>
          </w:p>
          <w:p w14:paraId="101E4043" w14:textId="77777777" w:rsidR="005161EE" w:rsidRDefault="00000000">
            <w:pPr>
              <w:ind w:firstLineChars="200" w:firstLine="482"/>
              <w:jc w:val="center"/>
              <w:rPr>
                <w:b/>
                <w:bCs/>
                <w:sz w:val="24"/>
                <w:szCs w:val="24"/>
              </w:rPr>
            </w:pPr>
            <w:r>
              <w:rPr>
                <w:b/>
                <w:bCs/>
                <w:sz w:val="24"/>
                <w:szCs w:val="24"/>
              </w:rPr>
              <w:t>表</w:t>
            </w:r>
            <w:r>
              <w:rPr>
                <w:rFonts w:hint="eastAsia"/>
                <w:b/>
                <w:bCs/>
                <w:sz w:val="24"/>
                <w:szCs w:val="24"/>
              </w:rPr>
              <w:t xml:space="preserve">57 </w:t>
            </w:r>
            <w:r>
              <w:rPr>
                <w:b/>
                <w:bCs/>
                <w:sz w:val="24"/>
                <w:szCs w:val="24"/>
              </w:rPr>
              <w:t xml:space="preserve">  </w:t>
            </w:r>
            <w:r>
              <w:rPr>
                <w:b/>
                <w:bCs/>
                <w:sz w:val="24"/>
                <w:szCs w:val="24"/>
              </w:rPr>
              <w:t>本项目沿线环境保护目标</w:t>
            </w:r>
            <w:r>
              <w:rPr>
                <w:b/>
                <w:bCs/>
                <w:sz w:val="24"/>
                <w:szCs w:val="24"/>
              </w:rPr>
              <w:t>CO</w:t>
            </w:r>
            <w:r>
              <w:rPr>
                <w:b/>
                <w:bCs/>
                <w:sz w:val="24"/>
                <w:szCs w:val="24"/>
              </w:rPr>
              <w:t>日均最大值预测结果表（</w:t>
            </w:r>
            <w:r>
              <w:rPr>
                <w:b/>
                <w:bCs/>
                <w:sz w:val="24"/>
                <w:szCs w:val="24"/>
              </w:rPr>
              <w:t>mg/m</w:t>
            </w:r>
            <w:r>
              <w:rPr>
                <w:b/>
                <w:bCs/>
                <w:sz w:val="24"/>
                <w:szCs w:val="24"/>
                <w:vertAlign w:val="superscript"/>
              </w:rPr>
              <w:t>3</w:t>
            </w:r>
            <w:r>
              <w:rPr>
                <w:b/>
                <w:bCs/>
                <w:sz w:val="24"/>
                <w:szCs w:val="24"/>
              </w:rPr>
              <w:t>）</w:t>
            </w:r>
          </w:p>
          <w:tbl>
            <w:tblPr>
              <w:tblW w:w="9050" w:type="dxa"/>
              <w:tblBorders>
                <w:top w:val="single" w:sz="8" w:space="0" w:color="000000"/>
                <w:left w:val="single" w:sz="8" w:space="0" w:color="000000"/>
                <w:bottom w:val="single" w:sz="8" w:space="0" w:color="000000"/>
                <w:right w:val="single" w:sz="8" w:space="0" w:color="000000"/>
                <w:insideH w:val="single" w:sz="8" w:space="0" w:color="000000"/>
                <w:insideV w:val="single" w:sz="6" w:space="0" w:color="000000"/>
              </w:tblBorders>
              <w:tblLayout w:type="fixed"/>
              <w:tblLook w:val="04A0" w:firstRow="1" w:lastRow="0" w:firstColumn="1" w:lastColumn="0" w:noHBand="0" w:noVBand="1"/>
            </w:tblPr>
            <w:tblGrid>
              <w:gridCol w:w="704"/>
              <w:gridCol w:w="1650"/>
              <w:gridCol w:w="1029"/>
              <w:gridCol w:w="1201"/>
              <w:gridCol w:w="1115"/>
              <w:gridCol w:w="1136"/>
              <w:gridCol w:w="793"/>
              <w:gridCol w:w="707"/>
              <w:gridCol w:w="715"/>
            </w:tblGrid>
            <w:tr w:rsidR="005161EE" w14:paraId="227DB992" w14:textId="77777777">
              <w:trPr>
                <w:trHeight w:val="23"/>
                <w:tblHeader/>
              </w:trPr>
              <w:tc>
                <w:tcPr>
                  <w:tcW w:w="704" w:type="dxa"/>
                  <w:vMerge w:val="restart"/>
                  <w:vAlign w:val="center"/>
                </w:tcPr>
                <w:p w14:paraId="73940EE5" w14:textId="77777777" w:rsidR="005161EE" w:rsidRDefault="00000000">
                  <w:pPr>
                    <w:snapToGrid w:val="0"/>
                    <w:jc w:val="center"/>
                    <w:rPr>
                      <w:szCs w:val="21"/>
                    </w:rPr>
                  </w:pPr>
                  <w:r>
                    <w:rPr>
                      <w:szCs w:val="21"/>
                    </w:rPr>
                    <w:t>序号</w:t>
                  </w:r>
                </w:p>
              </w:tc>
              <w:tc>
                <w:tcPr>
                  <w:tcW w:w="1650" w:type="dxa"/>
                  <w:vMerge w:val="restart"/>
                  <w:vAlign w:val="center"/>
                </w:tcPr>
                <w:p w14:paraId="120C6F1D" w14:textId="77777777" w:rsidR="005161EE" w:rsidRDefault="00000000">
                  <w:pPr>
                    <w:snapToGrid w:val="0"/>
                    <w:jc w:val="center"/>
                    <w:rPr>
                      <w:szCs w:val="21"/>
                    </w:rPr>
                  </w:pPr>
                  <w:r>
                    <w:rPr>
                      <w:szCs w:val="21"/>
                    </w:rPr>
                    <w:t>名称</w:t>
                  </w:r>
                </w:p>
              </w:tc>
              <w:tc>
                <w:tcPr>
                  <w:tcW w:w="3345" w:type="dxa"/>
                  <w:gridSpan w:val="3"/>
                  <w:vAlign w:val="center"/>
                </w:tcPr>
                <w:p w14:paraId="020F7232" w14:textId="77777777" w:rsidR="005161EE" w:rsidRDefault="00000000">
                  <w:pPr>
                    <w:snapToGrid w:val="0"/>
                    <w:jc w:val="center"/>
                    <w:rPr>
                      <w:szCs w:val="21"/>
                    </w:rPr>
                  </w:pPr>
                  <w:r>
                    <w:rPr>
                      <w:szCs w:val="21"/>
                    </w:rPr>
                    <w:t>浓度增量</w:t>
                  </w:r>
                </w:p>
              </w:tc>
              <w:tc>
                <w:tcPr>
                  <w:tcW w:w="1136" w:type="dxa"/>
                  <w:vMerge w:val="restart"/>
                  <w:tcBorders>
                    <w:left w:val="single" w:sz="4" w:space="0" w:color="auto"/>
                  </w:tcBorders>
                  <w:vAlign w:val="center"/>
                </w:tcPr>
                <w:p w14:paraId="259CA6A8" w14:textId="77777777" w:rsidR="005161EE" w:rsidRDefault="00000000">
                  <w:pPr>
                    <w:snapToGrid w:val="0"/>
                    <w:jc w:val="center"/>
                    <w:rPr>
                      <w:szCs w:val="21"/>
                    </w:rPr>
                  </w:pPr>
                  <w:r>
                    <w:rPr>
                      <w:szCs w:val="21"/>
                    </w:rPr>
                    <w:t>二级日均浓度限值</w:t>
                  </w:r>
                </w:p>
              </w:tc>
              <w:tc>
                <w:tcPr>
                  <w:tcW w:w="2215" w:type="dxa"/>
                  <w:gridSpan w:val="3"/>
                  <w:vAlign w:val="center"/>
                </w:tcPr>
                <w:p w14:paraId="05B2413F" w14:textId="77777777" w:rsidR="005161EE" w:rsidRDefault="00000000">
                  <w:pPr>
                    <w:snapToGrid w:val="0"/>
                    <w:jc w:val="center"/>
                    <w:rPr>
                      <w:szCs w:val="21"/>
                    </w:rPr>
                  </w:pPr>
                  <w:r>
                    <w:rPr>
                      <w:szCs w:val="21"/>
                    </w:rPr>
                    <w:t>达标情况</w:t>
                  </w:r>
                </w:p>
              </w:tc>
            </w:tr>
            <w:tr w:rsidR="005161EE" w14:paraId="3E1EB858" w14:textId="77777777">
              <w:trPr>
                <w:trHeight w:val="23"/>
                <w:tblHeader/>
              </w:trPr>
              <w:tc>
                <w:tcPr>
                  <w:tcW w:w="704" w:type="dxa"/>
                  <w:vMerge/>
                  <w:vAlign w:val="center"/>
                </w:tcPr>
                <w:p w14:paraId="4C44EBE8" w14:textId="77777777" w:rsidR="005161EE" w:rsidRDefault="005161EE">
                  <w:pPr>
                    <w:snapToGrid w:val="0"/>
                    <w:jc w:val="center"/>
                    <w:rPr>
                      <w:szCs w:val="21"/>
                    </w:rPr>
                  </w:pPr>
                </w:p>
              </w:tc>
              <w:tc>
                <w:tcPr>
                  <w:tcW w:w="1650" w:type="dxa"/>
                  <w:vMerge/>
                  <w:vAlign w:val="center"/>
                </w:tcPr>
                <w:p w14:paraId="0B1B0345" w14:textId="77777777" w:rsidR="005161EE" w:rsidRDefault="005161EE">
                  <w:pPr>
                    <w:snapToGrid w:val="0"/>
                    <w:jc w:val="center"/>
                    <w:rPr>
                      <w:szCs w:val="21"/>
                    </w:rPr>
                  </w:pPr>
                </w:p>
              </w:tc>
              <w:tc>
                <w:tcPr>
                  <w:tcW w:w="1029" w:type="dxa"/>
                  <w:vAlign w:val="center"/>
                </w:tcPr>
                <w:p w14:paraId="26591555" w14:textId="77777777" w:rsidR="005161EE" w:rsidRDefault="00000000">
                  <w:pPr>
                    <w:snapToGrid w:val="0"/>
                    <w:jc w:val="center"/>
                    <w:rPr>
                      <w:szCs w:val="21"/>
                    </w:rPr>
                  </w:pPr>
                  <w:r>
                    <w:rPr>
                      <w:szCs w:val="21"/>
                    </w:rPr>
                    <w:t>近期</w:t>
                  </w:r>
                </w:p>
              </w:tc>
              <w:tc>
                <w:tcPr>
                  <w:tcW w:w="1201" w:type="dxa"/>
                  <w:vAlign w:val="center"/>
                </w:tcPr>
                <w:p w14:paraId="42941840" w14:textId="77777777" w:rsidR="005161EE" w:rsidRDefault="00000000">
                  <w:pPr>
                    <w:snapToGrid w:val="0"/>
                    <w:jc w:val="center"/>
                    <w:rPr>
                      <w:szCs w:val="21"/>
                    </w:rPr>
                  </w:pPr>
                  <w:r>
                    <w:rPr>
                      <w:szCs w:val="21"/>
                    </w:rPr>
                    <w:t>中期</w:t>
                  </w:r>
                </w:p>
              </w:tc>
              <w:tc>
                <w:tcPr>
                  <w:tcW w:w="1115" w:type="dxa"/>
                  <w:vAlign w:val="center"/>
                </w:tcPr>
                <w:p w14:paraId="467315D5" w14:textId="77777777" w:rsidR="005161EE" w:rsidRDefault="00000000">
                  <w:pPr>
                    <w:snapToGrid w:val="0"/>
                    <w:jc w:val="center"/>
                    <w:rPr>
                      <w:szCs w:val="21"/>
                    </w:rPr>
                  </w:pPr>
                  <w:r>
                    <w:rPr>
                      <w:szCs w:val="21"/>
                    </w:rPr>
                    <w:t>远期</w:t>
                  </w:r>
                </w:p>
              </w:tc>
              <w:tc>
                <w:tcPr>
                  <w:tcW w:w="1136" w:type="dxa"/>
                  <w:vMerge/>
                  <w:tcBorders>
                    <w:left w:val="single" w:sz="4" w:space="0" w:color="auto"/>
                  </w:tcBorders>
                  <w:vAlign w:val="center"/>
                </w:tcPr>
                <w:p w14:paraId="48196A44" w14:textId="77777777" w:rsidR="005161EE" w:rsidRDefault="005161EE">
                  <w:pPr>
                    <w:snapToGrid w:val="0"/>
                    <w:jc w:val="center"/>
                    <w:rPr>
                      <w:szCs w:val="21"/>
                    </w:rPr>
                  </w:pPr>
                </w:p>
              </w:tc>
              <w:tc>
                <w:tcPr>
                  <w:tcW w:w="793" w:type="dxa"/>
                  <w:vAlign w:val="center"/>
                </w:tcPr>
                <w:p w14:paraId="120E7D09" w14:textId="77777777" w:rsidR="005161EE" w:rsidRDefault="00000000">
                  <w:pPr>
                    <w:snapToGrid w:val="0"/>
                    <w:jc w:val="center"/>
                    <w:rPr>
                      <w:szCs w:val="21"/>
                    </w:rPr>
                  </w:pPr>
                  <w:r>
                    <w:rPr>
                      <w:szCs w:val="21"/>
                    </w:rPr>
                    <w:t>近期</w:t>
                  </w:r>
                </w:p>
              </w:tc>
              <w:tc>
                <w:tcPr>
                  <w:tcW w:w="707" w:type="dxa"/>
                  <w:vAlign w:val="center"/>
                </w:tcPr>
                <w:p w14:paraId="50DF7CF0" w14:textId="77777777" w:rsidR="005161EE" w:rsidRDefault="00000000">
                  <w:pPr>
                    <w:snapToGrid w:val="0"/>
                    <w:jc w:val="center"/>
                    <w:rPr>
                      <w:szCs w:val="21"/>
                    </w:rPr>
                  </w:pPr>
                  <w:r>
                    <w:rPr>
                      <w:szCs w:val="21"/>
                    </w:rPr>
                    <w:t>中期</w:t>
                  </w:r>
                </w:p>
              </w:tc>
              <w:tc>
                <w:tcPr>
                  <w:tcW w:w="715" w:type="dxa"/>
                  <w:vAlign w:val="center"/>
                </w:tcPr>
                <w:p w14:paraId="28C8E5A5" w14:textId="77777777" w:rsidR="005161EE" w:rsidRDefault="00000000">
                  <w:pPr>
                    <w:snapToGrid w:val="0"/>
                    <w:jc w:val="center"/>
                    <w:rPr>
                      <w:szCs w:val="21"/>
                    </w:rPr>
                  </w:pPr>
                  <w:r>
                    <w:rPr>
                      <w:szCs w:val="21"/>
                    </w:rPr>
                    <w:t>远期</w:t>
                  </w:r>
                </w:p>
              </w:tc>
            </w:tr>
            <w:tr w:rsidR="005161EE" w14:paraId="6F8021D8" w14:textId="77777777">
              <w:trPr>
                <w:trHeight w:val="23"/>
                <w:tblHeader/>
              </w:trPr>
              <w:tc>
                <w:tcPr>
                  <w:tcW w:w="704" w:type="dxa"/>
                  <w:vAlign w:val="center"/>
                </w:tcPr>
                <w:p w14:paraId="3B92D3CC" w14:textId="77777777" w:rsidR="005161EE" w:rsidRDefault="00000000">
                  <w:pPr>
                    <w:snapToGrid w:val="0"/>
                    <w:jc w:val="center"/>
                    <w:rPr>
                      <w:szCs w:val="21"/>
                    </w:rPr>
                  </w:pPr>
                  <w:r>
                    <w:rPr>
                      <w:szCs w:val="21"/>
                    </w:rPr>
                    <w:t>1</w:t>
                  </w:r>
                </w:p>
              </w:tc>
              <w:tc>
                <w:tcPr>
                  <w:tcW w:w="1650" w:type="dxa"/>
                  <w:vAlign w:val="center"/>
                </w:tcPr>
                <w:p w14:paraId="0AD40C0F"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薯舍洲</w:t>
                  </w:r>
                </w:p>
              </w:tc>
              <w:tc>
                <w:tcPr>
                  <w:tcW w:w="1029" w:type="dxa"/>
                  <w:vAlign w:val="center"/>
                </w:tcPr>
                <w:p w14:paraId="03DF51DA" w14:textId="77777777" w:rsidR="005161EE" w:rsidRDefault="00000000">
                  <w:pPr>
                    <w:snapToGrid w:val="0"/>
                    <w:jc w:val="center"/>
                    <w:rPr>
                      <w:szCs w:val="21"/>
                    </w:rPr>
                  </w:pPr>
                  <w:r>
                    <w:rPr>
                      <w:rFonts w:hint="eastAsia"/>
                      <w:szCs w:val="21"/>
                    </w:rPr>
                    <w:t>0.058</w:t>
                  </w:r>
                </w:p>
              </w:tc>
              <w:tc>
                <w:tcPr>
                  <w:tcW w:w="1201" w:type="dxa"/>
                  <w:vAlign w:val="center"/>
                </w:tcPr>
                <w:p w14:paraId="2953C6BA" w14:textId="77777777" w:rsidR="005161EE" w:rsidRDefault="00000000">
                  <w:pPr>
                    <w:snapToGrid w:val="0"/>
                    <w:jc w:val="center"/>
                    <w:rPr>
                      <w:szCs w:val="21"/>
                    </w:rPr>
                  </w:pPr>
                  <w:r>
                    <w:rPr>
                      <w:rFonts w:hint="eastAsia"/>
                      <w:szCs w:val="21"/>
                    </w:rPr>
                    <w:t>0.044</w:t>
                  </w:r>
                </w:p>
              </w:tc>
              <w:tc>
                <w:tcPr>
                  <w:tcW w:w="1115" w:type="dxa"/>
                  <w:vAlign w:val="center"/>
                </w:tcPr>
                <w:p w14:paraId="0DFB9FB2" w14:textId="77777777" w:rsidR="005161EE" w:rsidRDefault="00000000">
                  <w:pPr>
                    <w:snapToGrid w:val="0"/>
                    <w:jc w:val="center"/>
                    <w:rPr>
                      <w:szCs w:val="21"/>
                    </w:rPr>
                  </w:pPr>
                  <w:r>
                    <w:rPr>
                      <w:rFonts w:hint="eastAsia"/>
                      <w:szCs w:val="21"/>
                    </w:rPr>
                    <w:t>0.072</w:t>
                  </w:r>
                </w:p>
              </w:tc>
              <w:tc>
                <w:tcPr>
                  <w:tcW w:w="1136" w:type="dxa"/>
                  <w:vAlign w:val="center"/>
                </w:tcPr>
                <w:p w14:paraId="092A2624" w14:textId="77777777" w:rsidR="005161EE" w:rsidRDefault="00000000">
                  <w:pPr>
                    <w:snapToGrid w:val="0"/>
                    <w:jc w:val="center"/>
                    <w:rPr>
                      <w:szCs w:val="21"/>
                    </w:rPr>
                  </w:pPr>
                  <w:r>
                    <w:rPr>
                      <w:szCs w:val="21"/>
                    </w:rPr>
                    <w:t>4</w:t>
                  </w:r>
                </w:p>
              </w:tc>
              <w:tc>
                <w:tcPr>
                  <w:tcW w:w="793" w:type="dxa"/>
                  <w:vAlign w:val="center"/>
                </w:tcPr>
                <w:p w14:paraId="3105E894" w14:textId="77777777" w:rsidR="005161EE" w:rsidRDefault="00000000">
                  <w:pPr>
                    <w:snapToGrid w:val="0"/>
                    <w:jc w:val="center"/>
                    <w:rPr>
                      <w:szCs w:val="21"/>
                    </w:rPr>
                  </w:pPr>
                  <w:r>
                    <w:rPr>
                      <w:szCs w:val="21"/>
                    </w:rPr>
                    <w:t>达标</w:t>
                  </w:r>
                </w:p>
              </w:tc>
              <w:tc>
                <w:tcPr>
                  <w:tcW w:w="707" w:type="dxa"/>
                  <w:vAlign w:val="center"/>
                </w:tcPr>
                <w:p w14:paraId="4AB843C4" w14:textId="77777777" w:rsidR="005161EE" w:rsidRDefault="00000000">
                  <w:pPr>
                    <w:snapToGrid w:val="0"/>
                    <w:jc w:val="center"/>
                    <w:rPr>
                      <w:szCs w:val="21"/>
                    </w:rPr>
                  </w:pPr>
                  <w:r>
                    <w:rPr>
                      <w:szCs w:val="21"/>
                    </w:rPr>
                    <w:t>达标</w:t>
                  </w:r>
                </w:p>
              </w:tc>
              <w:tc>
                <w:tcPr>
                  <w:tcW w:w="715" w:type="dxa"/>
                  <w:vAlign w:val="center"/>
                </w:tcPr>
                <w:p w14:paraId="1A0C936B" w14:textId="77777777" w:rsidR="005161EE" w:rsidRDefault="00000000">
                  <w:pPr>
                    <w:snapToGrid w:val="0"/>
                    <w:jc w:val="center"/>
                    <w:rPr>
                      <w:szCs w:val="21"/>
                    </w:rPr>
                  </w:pPr>
                  <w:r>
                    <w:rPr>
                      <w:szCs w:val="21"/>
                    </w:rPr>
                    <w:t>达标</w:t>
                  </w:r>
                </w:p>
              </w:tc>
            </w:tr>
            <w:tr w:rsidR="005161EE" w14:paraId="79B94BDB" w14:textId="77777777">
              <w:trPr>
                <w:trHeight w:val="23"/>
                <w:tblHeader/>
              </w:trPr>
              <w:tc>
                <w:tcPr>
                  <w:tcW w:w="704" w:type="dxa"/>
                  <w:vAlign w:val="center"/>
                </w:tcPr>
                <w:p w14:paraId="219F6198" w14:textId="77777777" w:rsidR="005161EE" w:rsidRDefault="00000000">
                  <w:pPr>
                    <w:snapToGrid w:val="0"/>
                    <w:jc w:val="center"/>
                    <w:rPr>
                      <w:szCs w:val="21"/>
                    </w:rPr>
                  </w:pPr>
                  <w:r>
                    <w:rPr>
                      <w:szCs w:val="21"/>
                    </w:rPr>
                    <w:t>2</w:t>
                  </w:r>
                </w:p>
              </w:tc>
              <w:tc>
                <w:tcPr>
                  <w:tcW w:w="1650" w:type="dxa"/>
                  <w:vAlign w:val="center"/>
                </w:tcPr>
                <w:p w14:paraId="7A6FBD16"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桃花埠村</w:t>
                  </w:r>
                </w:p>
              </w:tc>
              <w:tc>
                <w:tcPr>
                  <w:tcW w:w="1029" w:type="dxa"/>
                  <w:vAlign w:val="center"/>
                </w:tcPr>
                <w:p w14:paraId="2BB5F007" w14:textId="77777777" w:rsidR="005161EE" w:rsidRDefault="00000000">
                  <w:pPr>
                    <w:snapToGrid w:val="0"/>
                    <w:jc w:val="center"/>
                    <w:rPr>
                      <w:szCs w:val="21"/>
                    </w:rPr>
                  </w:pPr>
                  <w:r>
                    <w:rPr>
                      <w:rFonts w:hint="eastAsia"/>
                      <w:szCs w:val="21"/>
                    </w:rPr>
                    <w:t>0.078</w:t>
                  </w:r>
                </w:p>
              </w:tc>
              <w:tc>
                <w:tcPr>
                  <w:tcW w:w="1201" w:type="dxa"/>
                  <w:vAlign w:val="center"/>
                </w:tcPr>
                <w:p w14:paraId="7DC5F9E8" w14:textId="77777777" w:rsidR="005161EE" w:rsidRDefault="00000000">
                  <w:pPr>
                    <w:snapToGrid w:val="0"/>
                    <w:jc w:val="center"/>
                    <w:rPr>
                      <w:szCs w:val="21"/>
                    </w:rPr>
                  </w:pPr>
                  <w:r>
                    <w:rPr>
                      <w:rFonts w:hint="eastAsia"/>
                      <w:szCs w:val="21"/>
                    </w:rPr>
                    <w:t>0.100</w:t>
                  </w:r>
                </w:p>
              </w:tc>
              <w:tc>
                <w:tcPr>
                  <w:tcW w:w="1115" w:type="dxa"/>
                  <w:vAlign w:val="center"/>
                </w:tcPr>
                <w:p w14:paraId="2F11306B" w14:textId="77777777" w:rsidR="005161EE" w:rsidRDefault="00000000">
                  <w:pPr>
                    <w:snapToGrid w:val="0"/>
                    <w:jc w:val="center"/>
                    <w:rPr>
                      <w:szCs w:val="21"/>
                    </w:rPr>
                  </w:pPr>
                  <w:r>
                    <w:rPr>
                      <w:rFonts w:hint="eastAsia"/>
                      <w:szCs w:val="21"/>
                    </w:rPr>
                    <w:t>0.111</w:t>
                  </w:r>
                </w:p>
              </w:tc>
              <w:tc>
                <w:tcPr>
                  <w:tcW w:w="1136" w:type="dxa"/>
                  <w:vAlign w:val="center"/>
                </w:tcPr>
                <w:p w14:paraId="417B4B84" w14:textId="77777777" w:rsidR="005161EE" w:rsidRDefault="00000000">
                  <w:pPr>
                    <w:snapToGrid w:val="0"/>
                    <w:jc w:val="center"/>
                    <w:rPr>
                      <w:szCs w:val="21"/>
                    </w:rPr>
                  </w:pPr>
                  <w:r>
                    <w:rPr>
                      <w:szCs w:val="21"/>
                    </w:rPr>
                    <w:t>4</w:t>
                  </w:r>
                </w:p>
              </w:tc>
              <w:tc>
                <w:tcPr>
                  <w:tcW w:w="793" w:type="dxa"/>
                  <w:vAlign w:val="center"/>
                </w:tcPr>
                <w:p w14:paraId="320CEE35" w14:textId="77777777" w:rsidR="005161EE" w:rsidRDefault="00000000">
                  <w:pPr>
                    <w:snapToGrid w:val="0"/>
                    <w:jc w:val="center"/>
                    <w:rPr>
                      <w:szCs w:val="21"/>
                    </w:rPr>
                  </w:pPr>
                  <w:r>
                    <w:rPr>
                      <w:szCs w:val="21"/>
                    </w:rPr>
                    <w:t>达标</w:t>
                  </w:r>
                </w:p>
              </w:tc>
              <w:tc>
                <w:tcPr>
                  <w:tcW w:w="707" w:type="dxa"/>
                  <w:vAlign w:val="center"/>
                </w:tcPr>
                <w:p w14:paraId="351B2645" w14:textId="77777777" w:rsidR="005161EE" w:rsidRDefault="00000000">
                  <w:pPr>
                    <w:snapToGrid w:val="0"/>
                    <w:jc w:val="center"/>
                    <w:rPr>
                      <w:szCs w:val="21"/>
                    </w:rPr>
                  </w:pPr>
                  <w:r>
                    <w:rPr>
                      <w:szCs w:val="21"/>
                    </w:rPr>
                    <w:t>达标</w:t>
                  </w:r>
                </w:p>
              </w:tc>
              <w:tc>
                <w:tcPr>
                  <w:tcW w:w="715" w:type="dxa"/>
                  <w:vAlign w:val="center"/>
                </w:tcPr>
                <w:p w14:paraId="6D97F5B0" w14:textId="77777777" w:rsidR="005161EE" w:rsidRDefault="00000000">
                  <w:pPr>
                    <w:snapToGrid w:val="0"/>
                    <w:jc w:val="center"/>
                    <w:rPr>
                      <w:szCs w:val="21"/>
                    </w:rPr>
                  </w:pPr>
                  <w:r>
                    <w:rPr>
                      <w:szCs w:val="21"/>
                    </w:rPr>
                    <w:t>达标</w:t>
                  </w:r>
                </w:p>
              </w:tc>
            </w:tr>
            <w:tr w:rsidR="005161EE" w14:paraId="69834321" w14:textId="77777777">
              <w:trPr>
                <w:trHeight w:val="23"/>
                <w:tblHeader/>
              </w:trPr>
              <w:tc>
                <w:tcPr>
                  <w:tcW w:w="704" w:type="dxa"/>
                  <w:vAlign w:val="center"/>
                </w:tcPr>
                <w:p w14:paraId="54A0188D" w14:textId="77777777" w:rsidR="005161EE" w:rsidRDefault="00000000">
                  <w:pPr>
                    <w:snapToGrid w:val="0"/>
                    <w:jc w:val="center"/>
                    <w:rPr>
                      <w:szCs w:val="21"/>
                    </w:rPr>
                  </w:pPr>
                  <w:r>
                    <w:rPr>
                      <w:szCs w:val="21"/>
                    </w:rPr>
                    <w:t>3</w:t>
                  </w:r>
                </w:p>
              </w:tc>
              <w:tc>
                <w:tcPr>
                  <w:tcW w:w="1650" w:type="dxa"/>
                  <w:vAlign w:val="center"/>
                </w:tcPr>
                <w:p w14:paraId="1CDACD24"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桃花村</w:t>
                  </w:r>
                </w:p>
              </w:tc>
              <w:tc>
                <w:tcPr>
                  <w:tcW w:w="1029" w:type="dxa"/>
                  <w:vAlign w:val="center"/>
                </w:tcPr>
                <w:p w14:paraId="10FC917B" w14:textId="77777777" w:rsidR="005161EE" w:rsidRDefault="00000000">
                  <w:pPr>
                    <w:snapToGrid w:val="0"/>
                    <w:jc w:val="center"/>
                    <w:rPr>
                      <w:szCs w:val="21"/>
                    </w:rPr>
                  </w:pPr>
                  <w:r>
                    <w:rPr>
                      <w:rFonts w:hint="eastAsia"/>
                      <w:szCs w:val="21"/>
                    </w:rPr>
                    <w:t>0.061</w:t>
                  </w:r>
                </w:p>
              </w:tc>
              <w:tc>
                <w:tcPr>
                  <w:tcW w:w="1201" w:type="dxa"/>
                  <w:vAlign w:val="center"/>
                </w:tcPr>
                <w:p w14:paraId="4465E663" w14:textId="77777777" w:rsidR="005161EE" w:rsidRDefault="00000000">
                  <w:pPr>
                    <w:snapToGrid w:val="0"/>
                    <w:jc w:val="center"/>
                    <w:rPr>
                      <w:szCs w:val="21"/>
                    </w:rPr>
                  </w:pPr>
                  <w:r>
                    <w:rPr>
                      <w:rFonts w:hint="eastAsia"/>
                      <w:szCs w:val="21"/>
                    </w:rPr>
                    <w:t>0.080</w:t>
                  </w:r>
                </w:p>
              </w:tc>
              <w:tc>
                <w:tcPr>
                  <w:tcW w:w="1115" w:type="dxa"/>
                  <w:vAlign w:val="center"/>
                </w:tcPr>
                <w:p w14:paraId="1444417A" w14:textId="77777777" w:rsidR="005161EE" w:rsidRDefault="00000000">
                  <w:pPr>
                    <w:snapToGrid w:val="0"/>
                    <w:jc w:val="center"/>
                    <w:rPr>
                      <w:szCs w:val="21"/>
                    </w:rPr>
                  </w:pPr>
                  <w:r>
                    <w:rPr>
                      <w:rFonts w:hint="eastAsia"/>
                      <w:szCs w:val="21"/>
                    </w:rPr>
                    <w:t>0.0081</w:t>
                  </w:r>
                </w:p>
              </w:tc>
              <w:tc>
                <w:tcPr>
                  <w:tcW w:w="1136" w:type="dxa"/>
                  <w:vAlign w:val="center"/>
                </w:tcPr>
                <w:p w14:paraId="1990B32C" w14:textId="77777777" w:rsidR="005161EE" w:rsidRDefault="00000000">
                  <w:pPr>
                    <w:snapToGrid w:val="0"/>
                    <w:jc w:val="center"/>
                    <w:rPr>
                      <w:szCs w:val="21"/>
                    </w:rPr>
                  </w:pPr>
                  <w:r>
                    <w:rPr>
                      <w:szCs w:val="21"/>
                    </w:rPr>
                    <w:t>4</w:t>
                  </w:r>
                </w:p>
              </w:tc>
              <w:tc>
                <w:tcPr>
                  <w:tcW w:w="793" w:type="dxa"/>
                  <w:vAlign w:val="center"/>
                </w:tcPr>
                <w:p w14:paraId="5F366E42" w14:textId="77777777" w:rsidR="005161EE" w:rsidRDefault="00000000">
                  <w:pPr>
                    <w:snapToGrid w:val="0"/>
                    <w:jc w:val="center"/>
                    <w:rPr>
                      <w:szCs w:val="21"/>
                    </w:rPr>
                  </w:pPr>
                  <w:r>
                    <w:rPr>
                      <w:szCs w:val="21"/>
                    </w:rPr>
                    <w:t>达标</w:t>
                  </w:r>
                </w:p>
              </w:tc>
              <w:tc>
                <w:tcPr>
                  <w:tcW w:w="707" w:type="dxa"/>
                  <w:vAlign w:val="center"/>
                </w:tcPr>
                <w:p w14:paraId="4630BA8F" w14:textId="77777777" w:rsidR="005161EE" w:rsidRDefault="00000000">
                  <w:pPr>
                    <w:snapToGrid w:val="0"/>
                    <w:jc w:val="center"/>
                    <w:rPr>
                      <w:szCs w:val="21"/>
                    </w:rPr>
                  </w:pPr>
                  <w:r>
                    <w:rPr>
                      <w:szCs w:val="21"/>
                    </w:rPr>
                    <w:t>达标</w:t>
                  </w:r>
                </w:p>
              </w:tc>
              <w:tc>
                <w:tcPr>
                  <w:tcW w:w="715" w:type="dxa"/>
                  <w:vAlign w:val="center"/>
                </w:tcPr>
                <w:p w14:paraId="5671DEF5" w14:textId="77777777" w:rsidR="005161EE" w:rsidRDefault="00000000">
                  <w:pPr>
                    <w:snapToGrid w:val="0"/>
                    <w:jc w:val="center"/>
                    <w:rPr>
                      <w:szCs w:val="21"/>
                    </w:rPr>
                  </w:pPr>
                  <w:r>
                    <w:rPr>
                      <w:szCs w:val="21"/>
                    </w:rPr>
                    <w:t>达标</w:t>
                  </w:r>
                </w:p>
              </w:tc>
            </w:tr>
            <w:tr w:rsidR="005161EE" w14:paraId="10B8835D" w14:textId="77777777">
              <w:trPr>
                <w:trHeight w:val="23"/>
                <w:tblHeader/>
              </w:trPr>
              <w:tc>
                <w:tcPr>
                  <w:tcW w:w="704" w:type="dxa"/>
                  <w:vAlign w:val="center"/>
                </w:tcPr>
                <w:p w14:paraId="6BB338EE" w14:textId="77777777" w:rsidR="005161EE" w:rsidRDefault="00000000">
                  <w:pPr>
                    <w:snapToGrid w:val="0"/>
                    <w:jc w:val="center"/>
                    <w:rPr>
                      <w:szCs w:val="21"/>
                    </w:rPr>
                  </w:pPr>
                  <w:r>
                    <w:rPr>
                      <w:szCs w:val="21"/>
                    </w:rPr>
                    <w:t>4</w:t>
                  </w:r>
                </w:p>
              </w:tc>
              <w:tc>
                <w:tcPr>
                  <w:tcW w:w="1650" w:type="dxa"/>
                  <w:vAlign w:val="center"/>
                </w:tcPr>
                <w:p w14:paraId="559BEA89"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瓜洲村</w:t>
                  </w:r>
                </w:p>
              </w:tc>
              <w:tc>
                <w:tcPr>
                  <w:tcW w:w="1029" w:type="dxa"/>
                  <w:vAlign w:val="center"/>
                </w:tcPr>
                <w:p w14:paraId="59816F25" w14:textId="77777777" w:rsidR="005161EE" w:rsidRDefault="00000000">
                  <w:pPr>
                    <w:snapToGrid w:val="0"/>
                    <w:jc w:val="center"/>
                    <w:rPr>
                      <w:szCs w:val="21"/>
                    </w:rPr>
                  </w:pPr>
                  <w:r>
                    <w:rPr>
                      <w:rFonts w:hint="eastAsia"/>
                      <w:szCs w:val="21"/>
                    </w:rPr>
                    <w:t>0.061</w:t>
                  </w:r>
                </w:p>
              </w:tc>
              <w:tc>
                <w:tcPr>
                  <w:tcW w:w="1201" w:type="dxa"/>
                  <w:vAlign w:val="center"/>
                </w:tcPr>
                <w:p w14:paraId="5591D56D" w14:textId="77777777" w:rsidR="005161EE" w:rsidRDefault="00000000">
                  <w:pPr>
                    <w:snapToGrid w:val="0"/>
                    <w:jc w:val="center"/>
                    <w:rPr>
                      <w:szCs w:val="21"/>
                    </w:rPr>
                  </w:pPr>
                  <w:r>
                    <w:rPr>
                      <w:rFonts w:hint="eastAsia"/>
                      <w:szCs w:val="21"/>
                    </w:rPr>
                    <w:t>0.080</w:t>
                  </w:r>
                </w:p>
              </w:tc>
              <w:tc>
                <w:tcPr>
                  <w:tcW w:w="1115" w:type="dxa"/>
                  <w:vAlign w:val="center"/>
                </w:tcPr>
                <w:p w14:paraId="56B5A185" w14:textId="77777777" w:rsidR="005161EE" w:rsidRDefault="00000000">
                  <w:pPr>
                    <w:snapToGrid w:val="0"/>
                    <w:jc w:val="center"/>
                    <w:rPr>
                      <w:szCs w:val="21"/>
                    </w:rPr>
                  </w:pPr>
                  <w:r>
                    <w:rPr>
                      <w:rFonts w:hint="eastAsia"/>
                      <w:szCs w:val="21"/>
                    </w:rPr>
                    <w:t>0.081</w:t>
                  </w:r>
                </w:p>
              </w:tc>
              <w:tc>
                <w:tcPr>
                  <w:tcW w:w="1136" w:type="dxa"/>
                  <w:vAlign w:val="center"/>
                </w:tcPr>
                <w:p w14:paraId="11024CE0" w14:textId="77777777" w:rsidR="005161EE" w:rsidRDefault="00000000">
                  <w:pPr>
                    <w:snapToGrid w:val="0"/>
                    <w:jc w:val="center"/>
                    <w:rPr>
                      <w:szCs w:val="21"/>
                    </w:rPr>
                  </w:pPr>
                  <w:r>
                    <w:rPr>
                      <w:szCs w:val="21"/>
                    </w:rPr>
                    <w:t>4</w:t>
                  </w:r>
                </w:p>
              </w:tc>
              <w:tc>
                <w:tcPr>
                  <w:tcW w:w="793" w:type="dxa"/>
                  <w:vAlign w:val="center"/>
                </w:tcPr>
                <w:p w14:paraId="204BF3E3" w14:textId="77777777" w:rsidR="005161EE" w:rsidRDefault="00000000">
                  <w:pPr>
                    <w:snapToGrid w:val="0"/>
                    <w:jc w:val="center"/>
                    <w:rPr>
                      <w:szCs w:val="21"/>
                    </w:rPr>
                  </w:pPr>
                  <w:r>
                    <w:rPr>
                      <w:szCs w:val="21"/>
                    </w:rPr>
                    <w:t>达标</w:t>
                  </w:r>
                </w:p>
              </w:tc>
              <w:tc>
                <w:tcPr>
                  <w:tcW w:w="707" w:type="dxa"/>
                  <w:vAlign w:val="center"/>
                </w:tcPr>
                <w:p w14:paraId="1CD7FC05" w14:textId="77777777" w:rsidR="005161EE" w:rsidRDefault="00000000">
                  <w:pPr>
                    <w:snapToGrid w:val="0"/>
                    <w:jc w:val="center"/>
                    <w:rPr>
                      <w:szCs w:val="21"/>
                    </w:rPr>
                  </w:pPr>
                  <w:r>
                    <w:rPr>
                      <w:szCs w:val="21"/>
                    </w:rPr>
                    <w:t>达标</w:t>
                  </w:r>
                </w:p>
              </w:tc>
              <w:tc>
                <w:tcPr>
                  <w:tcW w:w="715" w:type="dxa"/>
                  <w:vAlign w:val="center"/>
                </w:tcPr>
                <w:p w14:paraId="24EC1A45" w14:textId="77777777" w:rsidR="005161EE" w:rsidRDefault="00000000">
                  <w:pPr>
                    <w:snapToGrid w:val="0"/>
                    <w:jc w:val="center"/>
                    <w:rPr>
                      <w:szCs w:val="21"/>
                    </w:rPr>
                  </w:pPr>
                  <w:r>
                    <w:rPr>
                      <w:szCs w:val="21"/>
                    </w:rPr>
                    <w:t>达标</w:t>
                  </w:r>
                </w:p>
              </w:tc>
            </w:tr>
            <w:tr w:rsidR="005161EE" w14:paraId="26A33F80" w14:textId="77777777">
              <w:trPr>
                <w:trHeight w:val="23"/>
                <w:tblHeader/>
              </w:trPr>
              <w:tc>
                <w:tcPr>
                  <w:tcW w:w="704" w:type="dxa"/>
                  <w:vAlign w:val="center"/>
                </w:tcPr>
                <w:p w14:paraId="11944667" w14:textId="77777777" w:rsidR="005161EE" w:rsidRDefault="00000000">
                  <w:pPr>
                    <w:snapToGrid w:val="0"/>
                    <w:jc w:val="center"/>
                    <w:rPr>
                      <w:szCs w:val="21"/>
                    </w:rPr>
                  </w:pPr>
                  <w:r>
                    <w:rPr>
                      <w:szCs w:val="21"/>
                    </w:rPr>
                    <w:t>5</w:t>
                  </w:r>
                </w:p>
              </w:tc>
              <w:tc>
                <w:tcPr>
                  <w:tcW w:w="1650" w:type="dxa"/>
                  <w:vAlign w:val="center"/>
                </w:tcPr>
                <w:p w14:paraId="005D9911"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庄上村</w:t>
                  </w:r>
                </w:p>
              </w:tc>
              <w:tc>
                <w:tcPr>
                  <w:tcW w:w="1029" w:type="dxa"/>
                  <w:vAlign w:val="center"/>
                </w:tcPr>
                <w:p w14:paraId="21C5C4C5" w14:textId="77777777" w:rsidR="005161EE" w:rsidRDefault="00000000">
                  <w:pPr>
                    <w:snapToGrid w:val="0"/>
                    <w:jc w:val="center"/>
                    <w:rPr>
                      <w:szCs w:val="21"/>
                    </w:rPr>
                  </w:pPr>
                  <w:r>
                    <w:rPr>
                      <w:rFonts w:hint="eastAsia"/>
                      <w:szCs w:val="21"/>
                    </w:rPr>
                    <w:t>0.061</w:t>
                  </w:r>
                </w:p>
              </w:tc>
              <w:tc>
                <w:tcPr>
                  <w:tcW w:w="1201" w:type="dxa"/>
                  <w:vAlign w:val="center"/>
                </w:tcPr>
                <w:p w14:paraId="3B1A77C2" w14:textId="77777777" w:rsidR="005161EE" w:rsidRDefault="00000000">
                  <w:pPr>
                    <w:snapToGrid w:val="0"/>
                    <w:jc w:val="center"/>
                    <w:rPr>
                      <w:szCs w:val="21"/>
                    </w:rPr>
                  </w:pPr>
                  <w:r>
                    <w:rPr>
                      <w:rFonts w:hint="eastAsia"/>
                      <w:szCs w:val="21"/>
                    </w:rPr>
                    <w:t>0.080</w:t>
                  </w:r>
                </w:p>
              </w:tc>
              <w:tc>
                <w:tcPr>
                  <w:tcW w:w="1115" w:type="dxa"/>
                  <w:vAlign w:val="center"/>
                </w:tcPr>
                <w:p w14:paraId="01712C91" w14:textId="77777777" w:rsidR="005161EE" w:rsidRDefault="00000000">
                  <w:pPr>
                    <w:snapToGrid w:val="0"/>
                    <w:jc w:val="center"/>
                    <w:rPr>
                      <w:szCs w:val="21"/>
                    </w:rPr>
                  </w:pPr>
                  <w:r>
                    <w:rPr>
                      <w:rFonts w:hint="eastAsia"/>
                      <w:szCs w:val="21"/>
                    </w:rPr>
                    <w:t>0.081</w:t>
                  </w:r>
                </w:p>
              </w:tc>
              <w:tc>
                <w:tcPr>
                  <w:tcW w:w="1136" w:type="dxa"/>
                  <w:vAlign w:val="center"/>
                </w:tcPr>
                <w:p w14:paraId="6DC7570B" w14:textId="77777777" w:rsidR="005161EE" w:rsidRDefault="00000000">
                  <w:pPr>
                    <w:snapToGrid w:val="0"/>
                    <w:jc w:val="center"/>
                    <w:rPr>
                      <w:szCs w:val="21"/>
                    </w:rPr>
                  </w:pPr>
                  <w:r>
                    <w:rPr>
                      <w:szCs w:val="21"/>
                    </w:rPr>
                    <w:t>4</w:t>
                  </w:r>
                </w:p>
              </w:tc>
              <w:tc>
                <w:tcPr>
                  <w:tcW w:w="793" w:type="dxa"/>
                  <w:vAlign w:val="center"/>
                </w:tcPr>
                <w:p w14:paraId="13632CD2" w14:textId="77777777" w:rsidR="005161EE" w:rsidRDefault="00000000">
                  <w:pPr>
                    <w:snapToGrid w:val="0"/>
                    <w:jc w:val="center"/>
                    <w:rPr>
                      <w:szCs w:val="21"/>
                    </w:rPr>
                  </w:pPr>
                  <w:r>
                    <w:rPr>
                      <w:szCs w:val="21"/>
                    </w:rPr>
                    <w:t>达标</w:t>
                  </w:r>
                </w:p>
              </w:tc>
              <w:tc>
                <w:tcPr>
                  <w:tcW w:w="707" w:type="dxa"/>
                  <w:vAlign w:val="center"/>
                </w:tcPr>
                <w:p w14:paraId="5EBB41FD" w14:textId="77777777" w:rsidR="005161EE" w:rsidRDefault="00000000">
                  <w:pPr>
                    <w:snapToGrid w:val="0"/>
                    <w:jc w:val="center"/>
                    <w:rPr>
                      <w:szCs w:val="21"/>
                    </w:rPr>
                  </w:pPr>
                  <w:r>
                    <w:rPr>
                      <w:szCs w:val="21"/>
                    </w:rPr>
                    <w:t>达标</w:t>
                  </w:r>
                </w:p>
              </w:tc>
              <w:tc>
                <w:tcPr>
                  <w:tcW w:w="715" w:type="dxa"/>
                  <w:vAlign w:val="center"/>
                </w:tcPr>
                <w:p w14:paraId="50DF6E9C" w14:textId="77777777" w:rsidR="005161EE" w:rsidRDefault="00000000">
                  <w:pPr>
                    <w:snapToGrid w:val="0"/>
                    <w:jc w:val="center"/>
                    <w:rPr>
                      <w:szCs w:val="21"/>
                    </w:rPr>
                  </w:pPr>
                  <w:r>
                    <w:rPr>
                      <w:szCs w:val="21"/>
                    </w:rPr>
                    <w:t>达标</w:t>
                  </w:r>
                </w:p>
              </w:tc>
            </w:tr>
            <w:tr w:rsidR="005161EE" w14:paraId="2F8412CC" w14:textId="77777777">
              <w:trPr>
                <w:trHeight w:val="23"/>
                <w:tblHeader/>
              </w:trPr>
              <w:tc>
                <w:tcPr>
                  <w:tcW w:w="704" w:type="dxa"/>
                  <w:vAlign w:val="center"/>
                </w:tcPr>
                <w:p w14:paraId="5FC7C965" w14:textId="77777777" w:rsidR="005161EE" w:rsidRDefault="00000000">
                  <w:pPr>
                    <w:snapToGrid w:val="0"/>
                    <w:jc w:val="center"/>
                    <w:rPr>
                      <w:szCs w:val="21"/>
                    </w:rPr>
                  </w:pPr>
                  <w:r>
                    <w:rPr>
                      <w:szCs w:val="21"/>
                    </w:rPr>
                    <w:t>6</w:t>
                  </w:r>
                </w:p>
              </w:tc>
              <w:tc>
                <w:tcPr>
                  <w:tcW w:w="1650" w:type="dxa"/>
                  <w:vAlign w:val="center"/>
                </w:tcPr>
                <w:p w14:paraId="0E8614DE" w14:textId="77777777" w:rsidR="005161EE" w:rsidRDefault="00000000">
                  <w:pPr>
                    <w:pStyle w:val="ae"/>
                    <w:adjustRightInd w:val="0"/>
                    <w:snapToGrid w:val="0"/>
                    <w:jc w:val="center"/>
                    <w:rPr>
                      <w:rFonts w:ascii="Times New Roman" w:hAnsi="Times New Roman"/>
                      <w:kern w:val="0"/>
                      <w:szCs w:val="21"/>
                    </w:rPr>
                  </w:pPr>
                  <w:r>
                    <w:rPr>
                      <w:rFonts w:ascii="Times New Roman" w:hAnsi="Times New Roman"/>
                      <w:kern w:val="0"/>
                      <w:szCs w:val="21"/>
                    </w:rPr>
                    <w:t>石光村</w:t>
                  </w:r>
                </w:p>
              </w:tc>
              <w:tc>
                <w:tcPr>
                  <w:tcW w:w="1029" w:type="dxa"/>
                  <w:vAlign w:val="center"/>
                </w:tcPr>
                <w:p w14:paraId="48DB2EB6" w14:textId="77777777" w:rsidR="005161EE" w:rsidRDefault="00000000">
                  <w:pPr>
                    <w:snapToGrid w:val="0"/>
                    <w:jc w:val="center"/>
                    <w:rPr>
                      <w:szCs w:val="21"/>
                    </w:rPr>
                  </w:pPr>
                  <w:r>
                    <w:rPr>
                      <w:rFonts w:hint="eastAsia"/>
                      <w:szCs w:val="21"/>
                    </w:rPr>
                    <w:t>0.063</w:t>
                  </w:r>
                </w:p>
              </w:tc>
              <w:tc>
                <w:tcPr>
                  <w:tcW w:w="1201" w:type="dxa"/>
                  <w:vAlign w:val="center"/>
                </w:tcPr>
                <w:p w14:paraId="1B9BE073" w14:textId="77777777" w:rsidR="005161EE" w:rsidRDefault="00000000">
                  <w:pPr>
                    <w:snapToGrid w:val="0"/>
                    <w:jc w:val="center"/>
                    <w:rPr>
                      <w:szCs w:val="21"/>
                    </w:rPr>
                  </w:pPr>
                  <w:r>
                    <w:rPr>
                      <w:rFonts w:hint="eastAsia"/>
                      <w:szCs w:val="21"/>
                    </w:rPr>
                    <w:t>0.092</w:t>
                  </w:r>
                </w:p>
              </w:tc>
              <w:tc>
                <w:tcPr>
                  <w:tcW w:w="1115" w:type="dxa"/>
                  <w:vAlign w:val="center"/>
                </w:tcPr>
                <w:p w14:paraId="45FE5792" w14:textId="77777777" w:rsidR="005161EE" w:rsidRDefault="00000000">
                  <w:pPr>
                    <w:snapToGrid w:val="0"/>
                    <w:jc w:val="center"/>
                    <w:rPr>
                      <w:szCs w:val="21"/>
                    </w:rPr>
                  </w:pPr>
                  <w:r>
                    <w:rPr>
                      <w:rFonts w:hint="eastAsia"/>
                      <w:szCs w:val="21"/>
                    </w:rPr>
                    <w:t>0.095</w:t>
                  </w:r>
                </w:p>
              </w:tc>
              <w:tc>
                <w:tcPr>
                  <w:tcW w:w="1136" w:type="dxa"/>
                  <w:vAlign w:val="center"/>
                </w:tcPr>
                <w:p w14:paraId="497253EE" w14:textId="77777777" w:rsidR="005161EE" w:rsidRDefault="00000000">
                  <w:pPr>
                    <w:snapToGrid w:val="0"/>
                    <w:jc w:val="center"/>
                    <w:rPr>
                      <w:szCs w:val="21"/>
                    </w:rPr>
                  </w:pPr>
                  <w:r>
                    <w:rPr>
                      <w:szCs w:val="21"/>
                    </w:rPr>
                    <w:t>4</w:t>
                  </w:r>
                </w:p>
              </w:tc>
              <w:tc>
                <w:tcPr>
                  <w:tcW w:w="793" w:type="dxa"/>
                  <w:vAlign w:val="center"/>
                </w:tcPr>
                <w:p w14:paraId="420AADC6" w14:textId="77777777" w:rsidR="005161EE" w:rsidRDefault="00000000">
                  <w:pPr>
                    <w:snapToGrid w:val="0"/>
                    <w:jc w:val="center"/>
                    <w:rPr>
                      <w:szCs w:val="21"/>
                    </w:rPr>
                  </w:pPr>
                  <w:r>
                    <w:rPr>
                      <w:szCs w:val="21"/>
                    </w:rPr>
                    <w:t>达标</w:t>
                  </w:r>
                </w:p>
              </w:tc>
              <w:tc>
                <w:tcPr>
                  <w:tcW w:w="707" w:type="dxa"/>
                  <w:vAlign w:val="center"/>
                </w:tcPr>
                <w:p w14:paraId="2EB95661" w14:textId="77777777" w:rsidR="005161EE" w:rsidRDefault="00000000">
                  <w:pPr>
                    <w:snapToGrid w:val="0"/>
                    <w:jc w:val="center"/>
                    <w:rPr>
                      <w:szCs w:val="21"/>
                    </w:rPr>
                  </w:pPr>
                  <w:r>
                    <w:rPr>
                      <w:szCs w:val="21"/>
                    </w:rPr>
                    <w:t>达标</w:t>
                  </w:r>
                </w:p>
              </w:tc>
              <w:tc>
                <w:tcPr>
                  <w:tcW w:w="715" w:type="dxa"/>
                  <w:vAlign w:val="center"/>
                </w:tcPr>
                <w:p w14:paraId="17338BBA" w14:textId="77777777" w:rsidR="005161EE" w:rsidRDefault="00000000">
                  <w:pPr>
                    <w:snapToGrid w:val="0"/>
                    <w:jc w:val="center"/>
                    <w:rPr>
                      <w:szCs w:val="21"/>
                    </w:rPr>
                  </w:pPr>
                  <w:r>
                    <w:rPr>
                      <w:szCs w:val="21"/>
                    </w:rPr>
                    <w:t>达标</w:t>
                  </w:r>
                </w:p>
              </w:tc>
            </w:tr>
          </w:tbl>
          <w:p w14:paraId="78D1E6BC" w14:textId="77777777" w:rsidR="005161EE" w:rsidRDefault="005161EE">
            <w:pPr>
              <w:ind w:left="120" w:right="-20"/>
              <w:jc w:val="left"/>
            </w:pPr>
          </w:p>
          <w:p w14:paraId="278DB734" w14:textId="77777777" w:rsidR="005161EE" w:rsidRDefault="00000000">
            <w:pPr>
              <w:ind w:left="120" w:right="-20"/>
              <w:jc w:val="left"/>
              <w:rPr>
                <w:sz w:val="20"/>
              </w:rPr>
            </w:pPr>
            <w:r>
              <w:rPr>
                <w:noProof/>
              </w:rPr>
              <w:drawing>
                <wp:inline distT="0" distB="0" distL="114300" distR="114300" wp14:anchorId="1D65D7FF" wp14:editId="671C11C6">
                  <wp:extent cx="5771515" cy="3189605"/>
                  <wp:effectExtent l="0" t="0" r="635" b="10795"/>
                  <wp:docPr id="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8"/>
                          <pic:cNvPicPr>
                            <a:picLocks noChangeAspect="1"/>
                          </pic:cNvPicPr>
                        </pic:nvPicPr>
                        <pic:blipFill>
                          <a:blip r:embed="rId106"/>
                          <a:stretch>
                            <a:fillRect/>
                          </a:stretch>
                        </pic:blipFill>
                        <pic:spPr>
                          <a:xfrm>
                            <a:off x="0" y="0"/>
                            <a:ext cx="5771515" cy="3189605"/>
                          </a:xfrm>
                          <a:prstGeom prst="rect">
                            <a:avLst/>
                          </a:prstGeom>
                          <a:noFill/>
                          <a:ln w="9525">
                            <a:noFill/>
                          </a:ln>
                        </pic:spPr>
                      </pic:pic>
                    </a:graphicData>
                  </a:graphic>
                </wp:inline>
              </w:drawing>
            </w:r>
          </w:p>
          <w:p w14:paraId="02BA17F1" w14:textId="77777777" w:rsidR="005161EE" w:rsidRDefault="005161EE">
            <w:pPr>
              <w:spacing w:before="7" w:line="140" w:lineRule="exact"/>
              <w:jc w:val="left"/>
              <w:rPr>
                <w:sz w:val="14"/>
              </w:rPr>
            </w:pPr>
          </w:p>
          <w:p w14:paraId="3835280E"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17  </w:t>
            </w:r>
            <w:r>
              <w:rPr>
                <w:b/>
                <w:bCs/>
                <w:sz w:val="24"/>
                <w:szCs w:val="24"/>
              </w:rPr>
              <w:t xml:space="preserve"> </w:t>
            </w:r>
            <w:r>
              <w:rPr>
                <w:b/>
                <w:bCs/>
                <w:sz w:val="24"/>
                <w:szCs w:val="24"/>
              </w:rPr>
              <w:t>本项目近期日均值曲线图</w:t>
            </w:r>
          </w:p>
          <w:p w14:paraId="6A4E8112" w14:textId="77777777" w:rsidR="005161EE" w:rsidRDefault="00000000">
            <w:pPr>
              <w:ind w:left="120" w:right="-20"/>
              <w:jc w:val="left"/>
              <w:rPr>
                <w:sz w:val="20"/>
              </w:rPr>
            </w:pPr>
            <w:r>
              <w:rPr>
                <w:noProof/>
              </w:rPr>
              <w:lastRenderedPageBreak/>
              <w:drawing>
                <wp:inline distT="0" distB="0" distL="114300" distR="114300" wp14:anchorId="3AE2C55A" wp14:editId="28B9E12B">
                  <wp:extent cx="5904865" cy="3217545"/>
                  <wp:effectExtent l="0" t="0" r="635" b="1905"/>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1"/>
                          </pic:cNvPicPr>
                        </pic:nvPicPr>
                        <pic:blipFill>
                          <a:blip r:embed="rId107"/>
                          <a:stretch>
                            <a:fillRect/>
                          </a:stretch>
                        </pic:blipFill>
                        <pic:spPr>
                          <a:xfrm>
                            <a:off x="0" y="0"/>
                            <a:ext cx="5904865" cy="3217545"/>
                          </a:xfrm>
                          <a:prstGeom prst="rect">
                            <a:avLst/>
                          </a:prstGeom>
                          <a:noFill/>
                          <a:ln w="9525">
                            <a:noFill/>
                          </a:ln>
                        </pic:spPr>
                      </pic:pic>
                    </a:graphicData>
                  </a:graphic>
                </wp:inline>
              </w:drawing>
            </w:r>
          </w:p>
          <w:p w14:paraId="60BA742B"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18 </w:t>
            </w:r>
            <w:r>
              <w:rPr>
                <w:b/>
                <w:bCs/>
                <w:sz w:val="24"/>
                <w:szCs w:val="24"/>
              </w:rPr>
              <w:t xml:space="preserve">  </w:t>
            </w:r>
            <w:r>
              <w:rPr>
                <w:b/>
                <w:bCs/>
                <w:sz w:val="24"/>
                <w:szCs w:val="24"/>
              </w:rPr>
              <w:t>本项目中期日均值曲线图</w:t>
            </w:r>
          </w:p>
          <w:p w14:paraId="6C076D49" w14:textId="77777777" w:rsidR="005161EE" w:rsidRDefault="00000000">
            <w:pPr>
              <w:ind w:left="120" w:right="-20"/>
              <w:jc w:val="left"/>
            </w:pPr>
            <w:r>
              <w:rPr>
                <w:noProof/>
              </w:rPr>
              <w:drawing>
                <wp:inline distT="0" distB="0" distL="114300" distR="114300" wp14:anchorId="7DFFEF6E" wp14:editId="5E9153BB">
                  <wp:extent cx="5704840" cy="3436620"/>
                  <wp:effectExtent l="0" t="0" r="10160" b="11430"/>
                  <wp:docPr id="2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0"/>
                          <pic:cNvPicPr>
                            <a:picLocks noChangeAspect="1"/>
                          </pic:cNvPicPr>
                        </pic:nvPicPr>
                        <pic:blipFill>
                          <a:blip r:embed="rId108"/>
                          <a:stretch>
                            <a:fillRect/>
                          </a:stretch>
                        </pic:blipFill>
                        <pic:spPr>
                          <a:xfrm>
                            <a:off x="0" y="0"/>
                            <a:ext cx="5704840" cy="3436620"/>
                          </a:xfrm>
                          <a:prstGeom prst="rect">
                            <a:avLst/>
                          </a:prstGeom>
                          <a:noFill/>
                          <a:ln w="9525">
                            <a:noFill/>
                          </a:ln>
                        </pic:spPr>
                      </pic:pic>
                    </a:graphicData>
                  </a:graphic>
                </wp:inline>
              </w:drawing>
            </w:r>
          </w:p>
          <w:p w14:paraId="73F87749" w14:textId="77777777" w:rsidR="005161EE" w:rsidRDefault="00000000">
            <w:pPr>
              <w:spacing w:line="360" w:lineRule="auto"/>
              <w:ind w:firstLineChars="200" w:firstLine="482"/>
              <w:jc w:val="center"/>
              <w:rPr>
                <w:b/>
                <w:bCs/>
                <w:sz w:val="24"/>
                <w:szCs w:val="24"/>
              </w:rPr>
            </w:pPr>
            <w:r>
              <w:rPr>
                <w:b/>
                <w:bCs/>
                <w:sz w:val="24"/>
                <w:szCs w:val="24"/>
              </w:rPr>
              <w:t>图</w:t>
            </w:r>
            <w:r>
              <w:rPr>
                <w:rFonts w:hint="eastAsia"/>
                <w:b/>
                <w:bCs/>
                <w:sz w:val="24"/>
                <w:szCs w:val="24"/>
              </w:rPr>
              <w:t xml:space="preserve">19 </w:t>
            </w:r>
            <w:r>
              <w:rPr>
                <w:b/>
                <w:bCs/>
                <w:sz w:val="24"/>
                <w:szCs w:val="24"/>
              </w:rPr>
              <w:t xml:space="preserve">  </w:t>
            </w:r>
            <w:r>
              <w:rPr>
                <w:b/>
                <w:bCs/>
                <w:sz w:val="24"/>
                <w:szCs w:val="24"/>
              </w:rPr>
              <w:t>本项目远期日均值浓度曲线图</w:t>
            </w:r>
          </w:p>
          <w:p w14:paraId="1E052FC5" w14:textId="77777777" w:rsidR="005161EE" w:rsidRDefault="00000000">
            <w:pPr>
              <w:spacing w:line="360" w:lineRule="auto"/>
              <w:ind w:firstLineChars="200" w:firstLine="480"/>
              <w:rPr>
                <w:sz w:val="24"/>
                <w:szCs w:val="24"/>
              </w:rPr>
            </w:pPr>
            <w:r>
              <w:rPr>
                <w:sz w:val="24"/>
                <w:szCs w:val="24"/>
              </w:rPr>
              <w:t>（</w:t>
            </w:r>
            <w:r>
              <w:rPr>
                <w:sz w:val="24"/>
                <w:szCs w:val="24"/>
              </w:rPr>
              <w:t>4</w:t>
            </w:r>
            <w:r>
              <w:rPr>
                <w:sz w:val="24"/>
                <w:szCs w:val="24"/>
              </w:rPr>
              <w:t>）预测结果分析与评价</w:t>
            </w:r>
          </w:p>
          <w:p w14:paraId="480662F8" w14:textId="77777777" w:rsidR="005161EE" w:rsidRDefault="00000000">
            <w:pPr>
              <w:spacing w:line="360" w:lineRule="auto"/>
              <w:ind w:firstLineChars="200" w:firstLine="480"/>
              <w:rPr>
                <w:sz w:val="24"/>
                <w:szCs w:val="24"/>
              </w:rPr>
            </w:pPr>
            <w:r>
              <w:rPr>
                <w:sz w:val="24"/>
                <w:szCs w:val="24"/>
              </w:rPr>
              <w:t>根据预测结果，项目区域内敏感点的特征污染物</w:t>
            </w:r>
            <w:r>
              <w:rPr>
                <w:sz w:val="24"/>
                <w:szCs w:val="24"/>
              </w:rPr>
              <w:t>NO</w:t>
            </w:r>
            <w:r>
              <w:rPr>
                <w:sz w:val="24"/>
                <w:szCs w:val="24"/>
                <w:vertAlign w:val="subscript"/>
              </w:rPr>
              <w:t>2</w:t>
            </w:r>
            <w:r>
              <w:rPr>
                <w:sz w:val="24"/>
                <w:szCs w:val="24"/>
              </w:rPr>
              <w:t>、</w:t>
            </w:r>
            <w:r>
              <w:rPr>
                <w:sz w:val="24"/>
                <w:szCs w:val="24"/>
              </w:rPr>
              <w:t>CO</w:t>
            </w:r>
            <w:r>
              <w:rPr>
                <w:sz w:val="24"/>
                <w:szCs w:val="24"/>
              </w:rPr>
              <w:t>无论是最大地面小时浓度还是各敏感点处的小时、日均地面浓度均满足《环境空气质量标准》（</w:t>
            </w:r>
            <w:r>
              <w:rPr>
                <w:sz w:val="24"/>
                <w:szCs w:val="24"/>
              </w:rPr>
              <w:t>GB3095-2012</w:t>
            </w:r>
            <w:r>
              <w:rPr>
                <w:sz w:val="24"/>
                <w:szCs w:val="24"/>
              </w:rPr>
              <w:t>）的二级标准。以上分析表明，虽然由于车流量增加使得区域汽车尾气污染负荷增大，但随着燃油技术不断改进，油品不断升高，且项目建成后，区域交通变得通畅，汽车尾气</w:t>
            </w:r>
            <w:r>
              <w:rPr>
                <w:sz w:val="24"/>
                <w:szCs w:val="24"/>
              </w:rPr>
              <w:lastRenderedPageBreak/>
              <w:t>对区域大气环境造成的影响仍在标准允许范围内。</w:t>
            </w:r>
          </w:p>
          <w:p w14:paraId="380FAC18" w14:textId="77777777" w:rsidR="005161EE" w:rsidRDefault="00000000">
            <w:pPr>
              <w:pStyle w:val="23"/>
              <w:snapToGrid w:val="0"/>
              <w:ind w:firstLine="498"/>
              <w:rPr>
                <w:rFonts w:ascii="Times New Roman" w:hAnsi="Times New Roman" w:cs="Times New Roman"/>
                <w:b/>
                <w:bCs/>
                <w:color w:val="auto"/>
                <w:kern w:val="2"/>
              </w:rPr>
            </w:pPr>
            <w:r>
              <w:rPr>
                <w:rFonts w:ascii="Times New Roman" w:hAnsi="Times New Roman" w:cs="Times New Roman" w:hint="eastAsia"/>
                <w:b/>
                <w:bCs/>
                <w:color w:val="auto"/>
                <w:kern w:val="2"/>
              </w:rPr>
              <w:t>2</w:t>
            </w:r>
            <w:r>
              <w:rPr>
                <w:rFonts w:ascii="Times New Roman" w:hAnsi="Times New Roman" w:cs="Times New Roman"/>
                <w:b/>
                <w:bCs/>
                <w:color w:val="auto"/>
                <w:kern w:val="2"/>
              </w:rPr>
              <w:t>、</w:t>
            </w:r>
            <w:r>
              <w:rPr>
                <w:rFonts w:ascii="Times New Roman" w:hAnsi="Times New Roman" w:cs="Times New Roman" w:hint="eastAsia"/>
                <w:b/>
                <w:bCs/>
                <w:color w:val="auto"/>
                <w:kern w:val="2"/>
              </w:rPr>
              <w:t>地表水</w:t>
            </w:r>
            <w:r>
              <w:rPr>
                <w:rFonts w:ascii="Times New Roman" w:hAnsi="Times New Roman" w:cs="Times New Roman"/>
                <w:b/>
                <w:bCs/>
                <w:color w:val="auto"/>
                <w:kern w:val="2"/>
              </w:rPr>
              <w:t>环境影响分析</w:t>
            </w:r>
          </w:p>
          <w:p w14:paraId="4C49F30E" w14:textId="77777777" w:rsidR="005161EE" w:rsidRDefault="00000000">
            <w:pPr>
              <w:pStyle w:val="Default"/>
              <w:ind w:firstLine="480"/>
              <w:rPr>
                <w:rFonts w:ascii="Times New Roman" w:eastAsia="宋体" w:hAnsi="Times New Roman" w:hint="default"/>
                <w:color w:val="auto"/>
                <w:szCs w:val="24"/>
              </w:rPr>
            </w:pPr>
            <w:r>
              <w:rPr>
                <w:rFonts w:ascii="Times New Roman" w:eastAsia="宋体" w:hAnsi="Times New Roman" w:hint="default"/>
                <w:color w:val="auto"/>
                <w:szCs w:val="24"/>
              </w:rPr>
              <w:t>拟建项目运营后对水环境的污染主要为道路工程的路面雨水径流以及游客、员工等生活污水。</w:t>
            </w:r>
          </w:p>
          <w:p w14:paraId="4BFE2DDC" w14:textId="77777777" w:rsidR="005161EE" w:rsidRDefault="00000000">
            <w:pPr>
              <w:pStyle w:val="Default"/>
              <w:ind w:firstLine="480"/>
              <w:rPr>
                <w:rFonts w:ascii="Times New Roman" w:eastAsia="宋体" w:hAnsi="Times New Roman" w:hint="default"/>
                <w:color w:val="auto"/>
                <w:szCs w:val="24"/>
              </w:rPr>
            </w:pPr>
            <w:r>
              <w:rPr>
                <w:rFonts w:ascii="Times New Roman" w:eastAsia="宋体" w:hAnsi="Times New Roman" w:hint="default"/>
                <w:color w:val="auto"/>
                <w:szCs w:val="24"/>
              </w:rPr>
              <w:t>由项目工程分析，路面径流通常从降雨初期到形成径流的</w:t>
            </w:r>
            <w:r>
              <w:rPr>
                <w:rFonts w:ascii="Times New Roman" w:eastAsia="宋体" w:hAnsi="Times New Roman" w:hint="default"/>
                <w:color w:val="auto"/>
                <w:szCs w:val="24"/>
              </w:rPr>
              <w:t>40min</w:t>
            </w:r>
            <w:r>
              <w:rPr>
                <w:rFonts w:ascii="Times New Roman" w:eastAsia="宋体" w:hAnsi="Times New Roman" w:hint="default"/>
                <w:color w:val="auto"/>
                <w:szCs w:val="24"/>
              </w:rPr>
              <w:t>内，雨水中的悬浮物和油类物质的浓度比较高，</w:t>
            </w:r>
            <w:r>
              <w:rPr>
                <w:rFonts w:ascii="Times New Roman" w:eastAsia="宋体" w:hAnsi="Times New Roman" w:hint="default"/>
                <w:color w:val="auto"/>
                <w:szCs w:val="24"/>
              </w:rPr>
              <w:t>40min</w:t>
            </w:r>
            <w:r>
              <w:rPr>
                <w:rFonts w:ascii="Times New Roman" w:eastAsia="宋体" w:hAnsi="Times New Roman" w:hint="default"/>
                <w:color w:val="auto"/>
                <w:szCs w:val="24"/>
              </w:rPr>
              <w:t>后，其浓度随着降雨历时的延长下降较快，降雨历时</w:t>
            </w:r>
            <w:r>
              <w:rPr>
                <w:rFonts w:ascii="Times New Roman" w:eastAsia="宋体" w:hAnsi="Times New Roman" w:hint="default"/>
                <w:color w:val="auto"/>
                <w:szCs w:val="24"/>
              </w:rPr>
              <w:t>40-60min</w:t>
            </w:r>
            <w:r>
              <w:rPr>
                <w:rFonts w:ascii="Times New Roman" w:eastAsia="宋体" w:hAnsi="Times New Roman" w:hint="default"/>
                <w:color w:val="auto"/>
                <w:szCs w:val="24"/>
              </w:rPr>
              <w:t>之后，路面基本被冲洗干净，路面径流污染物的浓度相对稳定在较低水平。</w:t>
            </w:r>
          </w:p>
          <w:p w14:paraId="71323F97" w14:textId="77777777" w:rsidR="005161EE" w:rsidRDefault="00000000">
            <w:pPr>
              <w:pStyle w:val="Default"/>
              <w:ind w:firstLine="480"/>
              <w:rPr>
                <w:rFonts w:ascii="Times New Roman" w:eastAsia="宋体" w:hAnsi="Times New Roman" w:hint="default"/>
                <w:color w:val="auto"/>
                <w:szCs w:val="24"/>
              </w:rPr>
            </w:pPr>
            <w:r>
              <w:rPr>
                <w:rFonts w:ascii="Times New Roman" w:eastAsia="宋体" w:hAnsi="Times New Roman" w:hint="default"/>
                <w:color w:val="auto"/>
                <w:szCs w:val="24"/>
              </w:rPr>
              <w:t>项目路面雨水径流经分段收集后，排入雨水干管，最后进入赣江，考虑赣江为大河，有一定水环境容量，有一定的稀释自净能力，正常情况下路面雨水排放对下游地表水水质不会造成污染影响。</w:t>
            </w:r>
          </w:p>
          <w:p w14:paraId="2FBE688F" w14:textId="77777777" w:rsidR="005161EE" w:rsidRDefault="00000000">
            <w:pPr>
              <w:pStyle w:val="Default"/>
              <w:ind w:firstLine="480"/>
              <w:rPr>
                <w:rFonts w:ascii="Times New Roman" w:eastAsia="宋体" w:hAnsi="Times New Roman" w:hint="default"/>
                <w:color w:val="auto"/>
                <w:szCs w:val="24"/>
              </w:rPr>
            </w:pPr>
            <w:r>
              <w:rPr>
                <w:rFonts w:ascii="Times New Roman" w:eastAsia="宋体" w:hAnsi="Times New Roman" w:hint="default"/>
                <w:color w:val="auto"/>
                <w:szCs w:val="24"/>
              </w:rPr>
              <w:t>项目员工等生活污水排放总量为</w:t>
            </w:r>
            <w:r>
              <w:rPr>
                <w:rFonts w:ascii="Times New Roman" w:eastAsia="宋体" w:hAnsi="Times New Roman" w:hint="default"/>
                <w:color w:val="auto"/>
                <w:szCs w:val="24"/>
              </w:rPr>
              <w:t>18.8m3/d</w:t>
            </w:r>
            <w:r>
              <w:rPr>
                <w:rFonts w:ascii="Times New Roman" w:eastAsia="宋体" w:hAnsi="Times New Roman" w:hint="default"/>
                <w:color w:val="auto"/>
                <w:szCs w:val="24"/>
              </w:rPr>
              <w:t>。废水经预处理后排入白水湖污水处理厂，经导排渠最终排入赣江北支。由于废水量小，且可实现达标排放，因此，项目废水排放对受纳水体影响较小。</w:t>
            </w:r>
          </w:p>
          <w:p w14:paraId="36BE1496" w14:textId="77777777" w:rsidR="005161EE" w:rsidRDefault="00000000">
            <w:pPr>
              <w:pStyle w:val="23"/>
              <w:snapToGrid w:val="0"/>
              <w:ind w:firstLine="498"/>
              <w:rPr>
                <w:rFonts w:ascii="Times New Roman" w:hAnsi="Times New Roman" w:cs="Times New Roman"/>
                <w:b/>
                <w:bCs/>
                <w:color w:val="auto"/>
                <w:kern w:val="2"/>
              </w:rPr>
            </w:pPr>
            <w:r>
              <w:rPr>
                <w:rFonts w:ascii="Times New Roman" w:hAnsi="Times New Roman" w:cs="Times New Roman" w:hint="eastAsia"/>
                <w:b/>
                <w:bCs/>
                <w:color w:val="auto"/>
                <w:kern w:val="2"/>
              </w:rPr>
              <w:t>3</w:t>
            </w:r>
            <w:r>
              <w:rPr>
                <w:rFonts w:ascii="Times New Roman" w:hAnsi="Times New Roman" w:cs="Times New Roman"/>
                <w:b/>
                <w:bCs/>
                <w:color w:val="auto"/>
                <w:kern w:val="2"/>
              </w:rPr>
              <w:t>、</w:t>
            </w:r>
            <w:r>
              <w:rPr>
                <w:rFonts w:ascii="Times New Roman" w:hAnsi="Times New Roman" w:cs="Times New Roman" w:hint="eastAsia"/>
                <w:b/>
                <w:bCs/>
                <w:color w:val="auto"/>
                <w:kern w:val="2"/>
              </w:rPr>
              <w:t>噪声</w:t>
            </w:r>
            <w:r>
              <w:rPr>
                <w:rFonts w:ascii="Times New Roman" w:hAnsi="Times New Roman" w:cs="Times New Roman"/>
                <w:b/>
                <w:bCs/>
                <w:color w:val="auto"/>
                <w:kern w:val="2"/>
              </w:rPr>
              <w:t>环境影响分析</w:t>
            </w:r>
          </w:p>
          <w:p w14:paraId="352881C7" w14:textId="77777777" w:rsidR="005161EE" w:rsidRDefault="00000000">
            <w:pPr>
              <w:tabs>
                <w:tab w:val="left" w:pos="0"/>
              </w:tabs>
              <w:snapToGrid w:val="0"/>
              <w:spacing w:line="360" w:lineRule="auto"/>
              <w:ind w:firstLineChars="200" w:firstLine="482"/>
              <w:rPr>
                <w:b/>
                <w:bCs/>
                <w:sz w:val="24"/>
                <w:szCs w:val="24"/>
              </w:rPr>
            </w:pPr>
            <w:r>
              <w:rPr>
                <w:rFonts w:hint="eastAsia"/>
                <w:b/>
                <w:bCs/>
                <w:sz w:val="24"/>
                <w:szCs w:val="24"/>
              </w:rPr>
              <w:t>（</w:t>
            </w:r>
            <w:r>
              <w:rPr>
                <w:rFonts w:hint="eastAsia"/>
                <w:b/>
                <w:bCs/>
                <w:sz w:val="24"/>
                <w:szCs w:val="24"/>
              </w:rPr>
              <w:t>1</w:t>
            </w:r>
            <w:r>
              <w:rPr>
                <w:rFonts w:hint="eastAsia"/>
                <w:b/>
                <w:bCs/>
                <w:sz w:val="24"/>
                <w:szCs w:val="24"/>
              </w:rPr>
              <w:t>）</w:t>
            </w:r>
            <w:r>
              <w:rPr>
                <w:b/>
                <w:bCs/>
                <w:sz w:val="24"/>
                <w:szCs w:val="24"/>
              </w:rPr>
              <w:t>交通噪声</w:t>
            </w:r>
          </w:p>
          <w:p w14:paraId="6E078D7A" w14:textId="77777777" w:rsidR="005161EE" w:rsidRDefault="00000000">
            <w:pPr>
              <w:snapToGrid w:val="0"/>
              <w:spacing w:line="360" w:lineRule="auto"/>
              <w:ind w:firstLineChars="200" w:firstLine="480"/>
              <w:rPr>
                <w:sz w:val="24"/>
                <w:szCs w:val="24"/>
              </w:rPr>
            </w:pPr>
            <w:r>
              <w:rPr>
                <w:sz w:val="24"/>
                <w:szCs w:val="24"/>
              </w:rPr>
              <w:t>根据《环境影响评价技术导则</w:t>
            </w:r>
            <w:r>
              <w:rPr>
                <w:sz w:val="24"/>
                <w:szCs w:val="24"/>
              </w:rPr>
              <w:t xml:space="preserve"> </w:t>
            </w:r>
            <w:r>
              <w:rPr>
                <w:sz w:val="24"/>
                <w:szCs w:val="24"/>
              </w:rPr>
              <w:t>声环境》（</w:t>
            </w:r>
            <w:r>
              <w:rPr>
                <w:sz w:val="24"/>
                <w:szCs w:val="24"/>
              </w:rPr>
              <w:t>HJ 2.4-2009</w:t>
            </w:r>
            <w:r>
              <w:rPr>
                <w:sz w:val="24"/>
                <w:szCs w:val="24"/>
              </w:rPr>
              <w:t>）中声环境影响预测模式，其模式为：</w:t>
            </w:r>
          </w:p>
          <w:p w14:paraId="32CB6786" w14:textId="77777777" w:rsidR="005161EE" w:rsidRDefault="00000000">
            <w:pPr>
              <w:snapToGrid w:val="0"/>
              <w:spacing w:line="360" w:lineRule="auto"/>
              <w:ind w:firstLineChars="200" w:firstLine="480"/>
              <w:rPr>
                <w:sz w:val="24"/>
                <w:szCs w:val="24"/>
              </w:rPr>
            </w:pPr>
            <w:r>
              <w:rPr>
                <w:sz w:val="24"/>
                <w:szCs w:val="24"/>
              </w:rPr>
              <w:t>一、第</w:t>
            </w:r>
            <w:r>
              <w:rPr>
                <w:sz w:val="24"/>
                <w:szCs w:val="24"/>
              </w:rPr>
              <w:t>i</w:t>
            </w:r>
            <w:r>
              <w:rPr>
                <w:sz w:val="24"/>
                <w:szCs w:val="24"/>
              </w:rPr>
              <w:t>类车等效声级的预测模式：</w:t>
            </w:r>
          </w:p>
          <w:p w14:paraId="404F503A" w14:textId="77777777" w:rsidR="005161EE" w:rsidRDefault="00000000">
            <w:pPr>
              <w:snapToGrid w:val="0"/>
              <w:spacing w:line="360" w:lineRule="auto"/>
              <w:ind w:firstLineChars="200" w:firstLine="480"/>
              <w:jc w:val="center"/>
              <w:rPr>
                <w:sz w:val="24"/>
                <w:szCs w:val="24"/>
              </w:rPr>
            </w:pPr>
            <w:r>
              <w:rPr>
                <w:noProof/>
                <w:position w:val="-32"/>
                <w:sz w:val="24"/>
                <w:szCs w:val="24"/>
              </w:rPr>
              <w:drawing>
                <wp:inline distT="0" distB="0" distL="114300" distR="114300" wp14:anchorId="0846280B" wp14:editId="067AF22F">
                  <wp:extent cx="4333240" cy="485775"/>
                  <wp:effectExtent l="0" t="0" r="10160" b="8890"/>
                  <wp:docPr id="5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1"/>
                          <pic:cNvPicPr>
                            <a:picLocks noChangeAspect="1"/>
                          </pic:cNvPicPr>
                        </pic:nvPicPr>
                        <pic:blipFill>
                          <a:blip r:embed="rId109"/>
                          <a:stretch>
                            <a:fillRect/>
                          </a:stretch>
                        </pic:blipFill>
                        <pic:spPr>
                          <a:xfrm>
                            <a:off x="0" y="0"/>
                            <a:ext cx="4333240" cy="485775"/>
                          </a:xfrm>
                          <a:prstGeom prst="rect">
                            <a:avLst/>
                          </a:prstGeom>
                          <a:noFill/>
                          <a:ln w="9525">
                            <a:noFill/>
                          </a:ln>
                        </pic:spPr>
                      </pic:pic>
                    </a:graphicData>
                  </a:graphic>
                </wp:inline>
              </w:drawing>
            </w:r>
          </w:p>
          <w:p w14:paraId="3DC5A506" w14:textId="77777777" w:rsidR="005161EE" w:rsidRDefault="00000000">
            <w:pPr>
              <w:snapToGrid w:val="0"/>
              <w:spacing w:line="360" w:lineRule="auto"/>
              <w:ind w:firstLineChars="200" w:firstLine="480"/>
              <w:rPr>
                <w:sz w:val="24"/>
                <w:szCs w:val="24"/>
              </w:rPr>
            </w:pPr>
            <w:r>
              <w:rPr>
                <w:sz w:val="24"/>
                <w:szCs w:val="24"/>
              </w:rPr>
              <w:t>其中：</w:t>
            </w:r>
          </w:p>
          <w:p w14:paraId="6258BCDB" w14:textId="77777777" w:rsidR="005161EE" w:rsidRDefault="00000000">
            <w:pPr>
              <w:snapToGrid w:val="0"/>
              <w:spacing w:line="360" w:lineRule="auto"/>
              <w:ind w:firstLineChars="200" w:firstLine="480"/>
              <w:rPr>
                <w:sz w:val="24"/>
                <w:szCs w:val="24"/>
              </w:rPr>
            </w:pPr>
            <w:r>
              <w:rPr>
                <w:sz w:val="24"/>
                <w:szCs w:val="24"/>
              </w:rPr>
              <w:t>Lep(h)i—</w:t>
            </w:r>
            <w:r>
              <w:rPr>
                <w:sz w:val="24"/>
                <w:szCs w:val="24"/>
              </w:rPr>
              <w:t>第</w:t>
            </w:r>
            <w:r>
              <w:rPr>
                <w:sz w:val="24"/>
                <w:szCs w:val="24"/>
              </w:rPr>
              <w:t>i</w:t>
            </w:r>
            <w:r>
              <w:rPr>
                <w:sz w:val="24"/>
                <w:szCs w:val="24"/>
              </w:rPr>
              <w:t>类车的小时等效声级，</w:t>
            </w:r>
            <w:r>
              <w:rPr>
                <w:sz w:val="24"/>
                <w:szCs w:val="24"/>
              </w:rPr>
              <w:t>dB(A)</w:t>
            </w:r>
            <w:r>
              <w:rPr>
                <w:sz w:val="24"/>
                <w:szCs w:val="24"/>
              </w:rPr>
              <w:t>；</w:t>
            </w:r>
          </w:p>
          <w:p w14:paraId="01520A0F" w14:textId="77777777" w:rsidR="005161EE" w:rsidRDefault="00000000">
            <w:pPr>
              <w:snapToGrid w:val="0"/>
              <w:spacing w:line="360" w:lineRule="auto"/>
              <w:ind w:firstLineChars="200" w:firstLine="480"/>
              <w:rPr>
                <w:sz w:val="24"/>
                <w:szCs w:val="24"/>
              </w:rPr>
            </w:pPr>
            <w:r>
              <w:rPr>
                <w:noProof/>
                <w:position w:val="-12"/>
                <w:sz w:val="24"/>
                <w:szCs w:val="24"/>
              </w:rPr>
              <w:drawing>
                <wp:inline distT="0" distB="0" distL="114300" distR="114300" wp14:anchorId="35A9B3CA" wp14:editId="4A63277F">
                  <wp:extent cx="409575" cy="257175"/>
                  <wp:effectExtent l="0" t="0" r="9525"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10"/>
                          <a:stretch>
                            <a:fillRect/>
                          </a:stretch>
                        </pic:blipFill>
                        <pic:spPr>
                          <a:xfrm>
                            <a:off x="0" y="0"/>
                            <a:ext cx="409575" cy="257175"/>
                          </a:xfrm>
                          <a:prstGeom prst="rect">
                            <a:avLst/>
                          </a:prstGeom>
                          <a:noFill/>
                          <a:ln w="9525">
                            <a:noFill/>
                          </a:ln>
                        </pic:spPr>
                      </pic:pic>
                    </a:graphicData>
                  </a:graphic>
                </wp:inline>
              </w:drawing>
            </w:r>
            <w:r>
              <w:rPr>
                <w:sz w:val="24"/>
                <w:szCs w:val="24"/>
              </w:rPr>
              <w:t>—</w:t>
            </w:r>
            <w:r>
              <w:rPr>
                <w:sz w:val="24"/>
                <w:szCs w:val="24"/>
              </w:rPr>
              <w:t>第</w:t>
            </w:r>
            <w:r>
              <w:rPr>
                <w:sz w:val="24"/>
                <w:szCs w:val="24"/>
              </w:rPr>
              <w:t>I</w:t>
            </w:r>
            <w:r>
              <w:rPr>
                <w:sz w:val="24"/>
                <w:szCs w:val="24"/>
              </w:rPr>
              <w:t>类车速度为</w:t>
            </w:r>
            <w:r>
              <w:rPr>
                <w:sz w:val="24"/>
                <w:szCs w:val="24"/>
              </w:rPr>
              <w:t>V</w:t>
            </w:r>
            <w:r>
              <w:rPr>
                <w:sz w:val="24"/>
                <w:szCs w:val="24"/>
                <w:vertAlign w:val="subscript"/>
              </w:rPr>
              <w:t>i</w:t>
            </w:r>
            <w:r>
              <w:rPr>
                <w:sz w:val="24"/>
                <w:szCs w:val="24"/>
              </w:rPr>
              <w:t>，</w:t>
            </w:r>
            <w:r>
              <w:rPr>
                <w:sz w:val="24"/>
                <w:szCs w:val="24"/>
              </w:rPr>
              <w:t>km/h</w:t>
            </w:r>
            <w:r>
              <w:rPr>
                <w:sz w:val="24"/>
                <w:szCs w:val="24"/>
              </w:rPr>
              <w:t>；水平距离为</w:t>
            </w:r>
            <w:r>
              <w:rPr>
                <w:sz w:val="24"/>
                <w:szCs w:val="24"/>
              </w:rPr>
              <w:t>7.5</w:t>
            </w:r>
            <w:r>
              <w:rPr>
                <w:sz w:val="24"/>
                <w:szCs w:val="24"/>
              </w:rPr>
              <w:t>米处的能量平均</w:t>
            </w:r>
            <w:r>
              <w:rPr>
                <w:sz w:val="24"/>
                <w:szCs w:val="24"/>
              </w:rPr>
              <w:t>A</w:t>
            </w:r>
            <w:r>
              <w:rPr>
                <w:sz w:val="24"/>
                <w:szCs w:val="24"/>
              </w:rPr>
              <w:t>声级，</w:t>
            </w:r>
            <w:r>
              <w:rPr>
                <w:sz w:val="24"/>
                <w:szCs w:val="24"/>
              </w:rPr>
              <w:t>dB(A)</w:t>
            </w:r>
            <w:r>
              <w:rPr>
                <w:sz w:val="24"/>
                <w:szCs w:val="24"/>
              </w:rPr>
              <w:t>；</w:t>
            </w:r>
          </w:p>
          <w:p w14:paraId="43589586" w14:textId="77777777" w:rsidR="005161EE" w:rsidRDefault="00000000">
            <w:pPr>
              <w:snapToGrid w:val="0"/>
              <w:spacing w:line="360" w:lineRule="auto"/>
              <w:ind w:firstLineChars="200" w:firstLine="480"/>
              <w:rPr>
                <w:sz w:val="24"/>
                <w:szCs w:val="24"/>
              </w:rPr>
            </w:pPr>
            <w:r>
              <w:rPr>
                <w:sz w:val="24"/>
                <w:szCs w:val="24"/>
              </w:rPr>
              <w:t>Ni—</w:t>
            </w:r>
            <w:r>
              <w:rPr>
                <w:sz w:val="24"/>
                <w:szCs w:val="24"/>
              </w:rPr>
              <w:t>昼间，夜间通过某个预测点的</w:t>
            </w:r>
            <w:r>
              <w:rPr>
                <w:sz w:val="24"/>
                <w:szCs w:val="24"/>
              </w:rPr>
              <w:t>i</w:t>
            </w:r>
            <w:r>
              <w:rPr>
                <w:sz w:val="24"/>
                <w:szCs w:val="24"/>
              </w:rPr>
              <w:t>类车平均小时车流量，辆</w:t>
            </w:r>
            <w:r>
              <w:rPr>
                <w:sz w:val="24"/>
                <w:szCs w:val="24"/>
              </w:rPr>
              <w:t>/h</w:t>
            </w:r>
            <w:r>
              <w:rPr>
                <w:sz w:val="24"/>
                <w:szCs w:val="24"/>
              </w:rPr>
              <w:t>；</w:t>
            </w:r>
          </w:p>
          <w:p w14:paraId="386D18BD" w14:textId="77777777" w:rsidR="005161EE" w:rsidRDefault="00000000">
            <w:pPr>
              <w:snapToGrid w:val="0"/>
              <w:spacing w:line="360" w:lineRule="auto"/>
              <w:ind w:firstLineChars="200" w:firstLine="480"/>
              <w:rPr>
                <w:sz w:val="24"/>
                <w:szCs w:val="24"/>
              </w:rPr>
            </w:pPr>
            <w:r>
              <w:rPr>
                <w:sz w:val="24"/>
                <w:szCs w:val="24"/>
              </w:rPr>
              <w:t>r—</w:t>
            </w:r>
            <w:r>
              <w:rPr>
                <w:sz w:val="24"/>
                <w:szCs w:val="24"/>
              </w:rPr>
              <w:t>从车道中心线到预测点的距离，</w:t>
            </w:r>
            <w:r>
              <w:rPr>
                <w:sz w:val="24"/>
                <w:szCs w:val="24"/>
              </w:rPr>
              <w:t>m</w:t>
            </w:r>
            <w:r>
              <w:rPr>
                <w:sz w:val="24"/>
                <w:szCs w:val="24"/>
              </w:rPr>
              <w:t>；上式适用于</w:t>
            </w:r>
            <w:r>
              <w:rPr>
                <w:sz w:val="24"/>
                <w:szCs w:val="24"/>
              </w:rPr>
              <w:t>r</w:t>
            </w:r>
            <w:r>
              <w:rPr>
                <w:sz w:val="24"/>
                <w:szCs w:val="24"/>
              </w:rPr>
              <w:t>＞</w:t>
            </w:r>
            <w:r>
              <w:rPr>
                <w:sz w:val="24"/>
                <w:szCs w:val="24"/>
              </w:rPr>
              <w:t>7.5m</w:t>
            </w:r>
            <w:r>
              <w:rPr>
                <w:sz w:val="24"/>
                <w:szCs w:val="24"/>
              </w:rPr>
              <w:t>预测点的噪声预测；</w:t>
            </w:r>
          </w:p>
          <w:p w14:paraId="4C5ACE8B" w14:textId="77777777" w:rsidR="005161EE" w:rsidRDefault="00000000">
            <w:pPr>
              <w:snapToGrid w:val="0"/>
              <w:spacing w:line="360" w:lineRule="auto"/>
              <w:ind w:firstLineChars="200" w:firstLine="480"/>
              <w:rPr>
                <w:sz w:val="24"/>
                <w:szCs w:val="24"/>
              </w:rPr>
            </w:pPr>
            <w:r>
              <w:rPr>
                <w:sz w:val="24"/>
                <w:szCs w:val="24"/>
              </w:rPr>
              <w:t>V</w:t>
            </w:r>
            <w:r>
              <w:rPr>
                <w:sz w:val="24"/>
                <w:szCs w:val="24"/>
                <w:vertAlign w:val="subscript"/>
              </w:rPr>
              <w:t xml:space="preserve">i </w:t>
            </w:r>
            <w:r>
              <w:rPr>
                <w:sz w:val="24"/>
                <w:szCs w:val="24"/>
              </w:rPr>
              <w:t>—</w:t>
            </w:r>
            <w:r>
              <w:rPr>
                <w:sz w:val="24"/>
                <w:szCs w:val="24"/>
              </w:rPr>
              <w:t>第</w:t>
            </w:r>
            <w:r>
              <w:rPr>
                <w:sz w:val="24"/>
                <w:szCs w:val="24"/>
              </w:rPr>
              <w:t>i</w:t>
            </w:r>
            <w:r>
              <w:rPr>
                <w:sz w:val="24"/>
                <w:szCs w:val="24"/>
              </w:rPr>
              <w:t>类车的平均车速，</w:t>
            </w:r>
            <w:r>
              <w:rPr>
                <w:sz w:val="24"/>
                <w:szCs w:val="24"/>
              </w:rPr>
              <w:t>km/h</w:t>
            </w:r>
            <w:r>
              <w:rPr>
                <w:sz w:val="24"/>
                <w:szCs w:val="24"/>
              </w:rPr>
              <w:t>；</w:t>
            </w:r>
          </w:p>
          <w:p w14:paraId="52B29A10" w14:textId="77777777" w:rsidR="005161EE" w:rsidRDefault="00000000">
            <w:pPr>
              <w:snapToGrid w:val="0"/>
              <w:spacing w:line="360" w:lineRule="auto"/>
              <w:ind w:firstLineChars="200" w:firstLine="480"/>
              <w:rPr>
                <w:sz w:val="24"/>
                <w:szCs w:val="24"/>
              </w:rPr>
            </w:pPr>
            <w:r>
              <w:rPr>
                <w:sz w:val="24"/>
                <w:szCs w:val="24"/>
              </w:rPr>
              <w:t>T—</w:t>
            </w:r>
            <w:r>
              <w:rPr>
                <w:sz w:val="24"/>
                <w:szCs w:val="24"/>
              </w:rPr>
              <w:t>计算等效声级的时间，</w:t>
            </w:r>
            <w:r>
              <w:rPr>
                <w:sz w:val="24"/>
                <w:szCs w:val="24"/>
              </w:rPr>
              <w:t>1h</w:t>
            </w:r>
            <w:r>
              <w:rPr>
                <w:sz w:val="24"/>
                <w:szCs w:val="24"/>
              </w:rPr>
              <w:t>；</w:t>
            </w:r>
          </w:p>
          <w:p w14:paraId="28CD4369" w14:textId="77777777" w:rsidR="005161EE" w:rsidRDefault="00000000">
            <w:pPr>
              <w:snapToGrid w:val="0"/>
              <w:spacing w:line="360" w:lineRule="auto"/>
              <w:ind w:firstLineChars="200" w:firstLine="480"/>
              <w:rPr>
                <w:sz w:val="24"/>
                <w:szCs w:val="24"/>
              </w:rPr>
            </w:pPr>
            <w:r>
              <w:rPr>
                <w:sz w:val="24"/>
                <w:szCs w:val="24"/>
              </w:rPr>
              <w:t>Ψ</w:t>
            </w:r>
            <w:r>
              <w:rPr>
                <w:iCs/>
                <w:sz w:val="24"/>
                <w:szCs w:val="24"/>
                <w:vertAlign w:val="subscript"/>
              </w:rPr>
              <w:t>1</w:t>
            </w:r>
            <w:r>
              <w:rPr>
                <w:sz w:val="24"/>
                <w:szCs w:val="24"/>
              </w:rPr>
              <w:t>、</w:t>
            </w:r>
            <w:r>
              <w:rPr>
                <w:sz w:val="24"/>
                <w:szCs w:val="24"/>
              </w:rPr>
              <w:t>Ψ</w:t>
            </w:r>
            <w:r>
              <w:rPr>
                <w:iCs/>
                <w:sz w:val="24"/>
                <w:szCs w:val="24"/>
                <w:vertAlign w:val="subscript"/>
              </w:rPr>
              <w:t xml:space="preserve">2 </w:t>
            </w:r>
            <w:r>
              <w:rPr>
                <w:iCs/>
                <w:sz w:val="24"/>
                <w:szCs w:val="24"/>
              </w:rPr>
              <w:t>—</w:t>
            </w:r>
            <w:r>
              <w:rPr>
                <w:iCs/>
                <w:sz w:val="24"/>
                <w:szCs w:val="24"/>
              </w:rPr>
              <w:t>预测点到有限长路段两端的张角，弧度，见下图</w:t>
            </w:r>
            <w:r>
              <w:rPr>
                <w:rFonts w:hint="eastAsia"/>
                <w:iCs/>
                <w:sz w:val="24"/>
                <w:szCs w:val="24"/>
              </w:rPr>
              <w:t>20</w:t>
            </w:r>
            <w:r>
              <w:rPr>
                <w:iCs/>
                <w:sz w:val="24"/>
                <w:szCs w:val="24"/>
              </w:rPr>
              <w:t>所示；</w:t>
            </w:r>
          </w:p>
          <w:p w14:paraId="659FE6B0" w14:textId="77777777" w:rsidR="005161EE" w:rsidRDefault="00000000">
            <w:pPr>
              <w:snapToGrid w:val="0"/>
              <w:spacing w:line="360" w:lineRule="auto"/>
              <w:jc w:val="center"/>
              <w:rPr>
                <w:iCs/>
                <w:szCs w:val="24"/>
              </w:rPr>
            </w:pPr>
            <w:r>
              <w:rPr>
                <w:noProof/>
                <w:szCs w:val="24"/>
              </w:rPr>
              <w:lastRenderedPageBreak/>
              <w:drawing>
                <wp:inline distT="0" distB="0" distL="114300" distR="114300" wp14:anchorId="58EF082E" wp14:editId="6519ACC4">
                  <wp:extent cx="2256790" cy="847725"/>
                  <wp:effectExtent l="0" t="0" r="10160" b="9525"/>
                  <wp:docPr id="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pic:cNvPicPr>
                            <a:picLocks noChangeAspect="1"/>
                          </pic:cNvPicPr>
                        </pic:nvPicPr>
                        <pic:blipFill>
                          <a:blip r:embed="rId111"/>
                          <a:srcRect l="21822" t="18214" r="11662" b="3145"/>
                          <a:stretch>
                            <a:fillRect/>
                          </a:stretch>
                        </pic:blipFill>
                        <pic:spPr>
                          <a:xfrm>
                            <a:off x="0" y="0"/>
                            <a:ext cx="2256790" cy="847725"/>
                          </a:xfrm>
                          <a:prstGeom prst="rect">
                            <a:avLst/>
                          </a:prstGeom>
                          <a:noFill/>
                          <a:ln w="9525">
                            <a:noFill/>
                          </a:ln>
                        </pic:spPr>
                      </pic:pic>
                    </a:graphicData>
                  </a:graphic>
                </wp:inline>
              </w:drawing>
            </w:r>
          </w:p>
          <w:p w14:paraId="4261DC15" w14:textId="77777777" w:rsidR="005161EE" w:rsidRDefault="00000000">
            <w:pPr>
              <w:snapToGrid w:val="0"/>
              <w:spacing w:line="360" w:lineRule="auto"/>
              <w:jc w:val="center"/>
              <w:rPr>
                <w:b/>
                <w:sz w:val="24"/>
                <w:szCs w:val="24"/>
              </w:rPr>
            </w:pPr>
            <w:r>
              <w:rPr>
                <w:b/>
                <w:sz w:val="24"/>
                <w:szCs w:val="24"/>
              </w:rPr>
              <w:t>图</w:t>
            </w:r>
            <w:r>
              <w:rPr>
                <w:rFonts w:hint="eastAsia"/>
                <w:b/>
                <w:sz w:val="24"/>
                <w:szCs w:val="24"/>
              </w:rPr>
              <w:t xml:space="preserve">20  </w:t>
            </w:r>
            <w:r>
              <w:rPr>
                <w:b/>
                <w:sz w:val="24"/>
                <w:szCs w:val="24"/>
              </w:rPr>
              <w:t xml:space="preserve"> </w:t>
            </w:r>
            <w:r>
              <w:rPr>
                <w:b/>
                <w:sz w:val="24"/>
                <w:szCs w:val="24"/>
              </w:rPr>
              <w:t>有限路段的修正函数，</w:t>
            </w:r>
            <w:r>
              <w:rPr>
                <w:b/>
                <w:sz w:val="24"/>
                <w:szCs w:val="24"/>
              </w:rPr>
              <w:t>A-B</w:t>
            </w:r>
            <w:r>
              <w:rPr>
                <w:b/>
                <w:sz w:val="24"/>
                <w:szCs w:val="24"/>
              </w:rPr>
              <w:t>为路段，</w:t>
            </w:r>
            <w:r>
              <w:rPr>
                <w:b/>
                <w:sz w:val="24"/>
                <w:szCs w:val="24"/>
              </w:rPr>
              <w:t>P</w:t>
            </w:r>
            <w:r>
              <w:rPr>
                <w:b/>
                <w:sz w:val="24"/>
                <w:szCs w:val="24"/>
              </w:rPr>
              <w:t>为预测点</w:t>
            </w:r>
          </w:p>
          <w:p w14:paraId="3F44EBEB" w14:textId="77777777" w:rsidR="005161EE" w:rsidRDefault="00000000">
            <w:pPr>
              <w:snapToGrid w:val="0"/>
              <w:spacing w:line="360" w:lineRule="auto"/>
              <w:ind w:firstLineChars="200" w:firstLine="420"/>
              <w:rPr>
                <w:szCs w:val="24"/>
              </w:rPr>
            </w:pPr>
            <w:r>
              <w:rPr>
                <w:szCs w:val="24"/>
              </w:rPr>
              <w:t xml:space="preserve">△L — </w:t>
            </w:r>
            <w:r>
              <w:rPr>
                <w:szCs w:val="24"/>
              </w:rPr>
              <w:t>有其他因素引起的修正量，</w:t>
            </w:r>
            <w:r>
              <w:rPr>
                <w:szCs w:val="24"/>
              </w:rPr>
              <w:t>dB(A)</w:t>
            </w:r>
            <w:r>
              <w:rPr>
                <w:szCs w:val="24"/>
              </w:rPr>
              <w:t>，可按下式计算：</w:t>
            </w:r>
          </w:p>
          <w:p w14:paraId="521B6B7D" w14:textId="77777777" w:rsidR="005161EE" w:rsidRDefault="00000000">
            <w:pPr>
              <w:snapToGrid w:val="0"/>
              <w:spacing w:line="360" w:lineRule="auto"/>
              <w:ind w:firstLineChars="200" w:firstLine="420"/>
              <w:jc w:val="center"/>
              <w:rPr>
                <w:szCs w:val="24"/>
              </w:rPr>
            </w:pPr>
            <w:r>
              <w:rPr>
                <w:noProof/>
                <w:szCs w:val="24"/>
              </w:rPr>
              <w:drawing>
                <wp:inline distT="0" distB="0" distL="114300" distR="114300" wp14:anchorId="2505D62A" wp14:editId="6BF5BF81">
                  <wp:extent cx="2104390" cy="771525"/>
                  <wp:effectExtent l="0" t="0" r="10160" b="9525"/>
                  <wp:docPr id="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4"/>
                          <pic:cNvPicPr>
                            <a:picLocks noChangeAspect="1"/>
                          </pic:cNvPicPr>
                        </pic:nvPicPr>
                        <pic:blipFill>
                          <a:blip r:embed="rId112"/>
                          <a:stretch>
                            <a:fillRect/>
                          </a:stretch>
                        </pic:blipFill>
                        <pic:spPr>
                          <a:xfrm>
                            <a:off x="0" y="0"/>
                            <a:ext cx="2104390" cy="771525"/>
                          </a:xfrm>
                          <a:prstGeom prst="rect">
                            <a:avLst/>
                          </a:prstGeom>
                          <a:noFill/>
                          <a:ln w="9525">
                            <a:noFill/>
                          </a:ln>
                        </pic:spPr>
                      </pic:pic>
                    </a:graphicData>
                  </a:graphic>
                </wp:inline>
              </w:drawing>
            </w:r>
          </w:p>
          <w:p w14:paraId="00F78171" w14:textId="77777777" w:rsidR="005161EE" w:rsidRDefault="00000000">
            <w:pPr>
              <w:snapToGrid w:val="0"/>
              <w:spacing w:line="360" w:lineRule="auto"/>
              <w:ind w:firstLineChars="200" w:firstLine="480"/>
              <w:rPr>
                <w:sz w:val="24"/>
                <w:szCs w:val="24"/>
              </w:rPr>
            </w:pPr>
            <w:r>
              <w:rPr>
                <w:sz w:val="24"/>
                <w:szCs w:val="24"/>
              </w:rPr>
              <w:t>式中：</w:t>
            </w:r>
          </w:p>
          <w:p w14:paraId="322D7629" w14:textId="77777777" w:rsidR="005161EE" w:rsidRDefault="00000000">
            <w:pPr>
              <w:snapToGrid w:val="0"/>
              <w:spacing w:line="360" w:lineRule="auto"/>
              <w:ind w:firstLineChars="200" w:firstLine="480"/>
              <w:rPr>
                <w:sz w:val="24"/>
                <w:szCs w:val="24"/>
              </w:rPr>
            </w:pPr>
            <w:r>
              <w:rPr>
                <w:sz w:val="24"/>
                <w:szCs w:val="24"/>
              </w:rPr>
              <w:t>△L1 —</w:t>
            </w:r>
            <w:r>
              <w:rPr>
                <w:sz w:val="24"/>
                <w:szCs w:val="24"/>
              </w:rPr>
              <w:t>由其他因素引起的修正量，</w:t>
            </w:r>
            <w:r>
              <w:rPr>
                <w:sz w:val="24"/>
                <w:szCs w:val="24"/>
              </w:rPr>
              <w:t>dB(A)</w:t>
            </w:r>
            <w:r>
              <w:rPr>
                <w:sz w:val="24"/>
                <w:szCs w:val="24"/>
              </w:rPr>
              <w:t>；</w:t>
            </w:r>
          </w:p>
          <w:p w14:paraId="151ADFE2" w14:textId="77777777" w:rsidR="005161EE" w:rsidRDefault="00000000">
            <w:pPr>
              <w:snapToGrid w:val="0"/>
              <w:spacing w:line="360" w:lineRule="auto"/>
              <w:ind w:firstLineChars="200" w:firstLine="480"/>
              <w:rPr>
                <w:sz w:val="24"/>
                <w:szCs w:val="24"/>
              </w:rPr>
            </w:pPr>
            <w:r>
              <w:rPr>
                <w:sz w:val="24"/>
                <w:szCs w:val="24"/>
              </w:rPr>
              <w:t>△L</w:t>
            </w:r>
            <w:r>
              <w:rPr>
                <w:sz w:val="24"/>
                <w:szCs w:val="24"/>
              </w:rPr>
              <w:t>坡度</w:t>
            </w:r>
            <w:r>
              <w:rPr>
                <w:sz w:val="24"/>
                <w:szCs w:val="24"/>
              </w:rPr>
              <w:t>—</w:t>
            </w:r>
            <w:r>
              <w:rPr>
                <w:sz w:val="24"/>
                <w:szCs w:val="24"/>
              </w:rPr>
              <w:t>公路纵坡修正量，</w:t>
            </w:r>
            <w:r>
              <w:rPr>
                <w:sz w:val="24"/>
                <w:szCs w:val="24"/>
              </w:rPr>
              <w:t>dB(A)</w:t>
            </w:r>
            <w:r>
              <w:rPr>
                <w:sz w:val="24"/>
                <w:szCs w:val="24"/>
              </w:rPr>
              <w:t>；</w:t>
            </w:r>
          </w:p>
          <w:p w14:paraId="430BB00A" w14:textId="77777777" w:rsidR="005161EE" w:rsidRDefault="00000000">
            <w:pPr>
              <w:snapToGrid w:val="0"/>
              <w:spacing w:line="360" w:lineRule="auto"/>
              <w:ind w:firstLineChars="200" w:firstLine="480"/>
              <w:rPr>
                <w:sz w:val="24"/>
                <w:szCs w:val="24"/>
              </w:rPr>
            </w:pPr>
            <w:r>
              <w:rPr>
                <w:sz w:val="24"/>
                <w:szCs w:val="24"/>
              </w:rPr>
              <w:t>△L</w:t>
            </w:r>
            <w:r>
              <w:rPr>
                <w:sz w:val="24"/>
                <w:szCs w:val="24"/>
              </w:rPr>
              <w:t>路面</w:t>
            </w:r>
            <w:r>
              <w:rPr>
                <w:sz w:val="24"/>
                <w:szCs w:val="24"/>
              </w:rPr>
              <w:t>—</w:t>
            </w:r>
            <w:r>
              <w:rPr>
                <w:sz w:val="24"/>
                <w:szCs w:val="24"/>
              </w:rPr>
              <w:t>公路路面材料引起的修正量，</w:t>
            </w:r>
            <w:r>
              <w:rPr>
                <w:sz w:val="24"/>
                <w:szCs w:val="24"/>
              </w:rPr>
              <w:t>dB(A)</w:t>
            </w:r>
            <w:r>
              <w:rPr>
                <w:sz w:val="24"/>
                <w:szCs w:val="24"/>
              </w:rPr>
              <w:t>；</w:t>
            </w:r>
          </w:p>
          <w:p w14:paraId="326D440A" w14:textId="77777777" w:rsidR="005161EE" w:rsidRDefault="00000000">
            <w:pPr>
              <w:snapToGrid w:val="0"/>
              <w:spacing w:line="360" w:lineRule="auto"/>
              <w:ind w:firstLineChars="200" w:firstLine="480"/>
              <w:rPr>
                <w:sz w:val="24"/>
                <w:szCs w:val="24"/>
              </w:rPr>
            </w:pPr>
            <w:r>
              <w:rPr>
                <w:sz w:val="24"/>
                <w:szCs w:val="24"/>
              </w:rPr>
              <w:t>△L2 —</w:t>
            </w:r>
            <w:r>
              <w:rPr>
                <w:sz w:val="24"/>
                <w:szCs w:val="24"/>
              </w:rPr>
              <w:t>声波传播途径中引起的衰减量，</w:t>
            </w:r>
            <w:r>
              <w:rPr>
                <w:sz w:val="24"/>
                <w:szCs w:val="24"/>
              </w:rPr>
              <w:t>dB(A)</w:t>
            </w:r>
            <w:r>
              <w:rPr>
                <w:sz w:val="24"/>
                <w:szCs w:val="24"/>
              </w:rPr>
              <w:t>；</w:t>
            </w:r>
          </w:p>
          <w:p w14:paraId="24D8120B" w14:textId="77777777" w:rsidR="005161EE" w:rsidRDefault="00000000">
            <w:pPr>
              <w:snapToGrid w:val="0"/>
              <w:spacing w:line="360" w:lineRule="auto"/>
              <w:ind w:firstLineChars="200" w:firstLine="480"/>
              <w:rPr>
                <w:sz w:val="24"/>
                <w:szCs w:val="24"/>
              </w:rPr>
            </w:pPr>
            <w:r>
              <w:rPr>
                <w:sz w:val="24"/>
                <w:szCs w:val="24"/>
              </w:rPr>
              <w:t>△L3 —</w:t>
            </w:r>
            <w:r>
              <w:rPr>
                <w:sz w:val="24"/>
                <w:szCs w:val="24"/>
              </w:rPr>
              <w:t>由反射等引起的修正量，</w:t>
            </w:r>
            <w:r>
              <w:rPr>
                <w:sz w:val="24"/>
                <w:szCs w:val="24"/>
              </w:rPr>
              <w:t>dB(A)</w:t>
            </w:r>
            <w:r>
              <w:rPr>
                <w:sz w:val="24"/>
                <w:szCs w:val="24"/>
              </w:rPr>
              <w:t>；</w:t>
            </w:r>
          </w:p>
          <w:p w14:paraId="103904BE" w14:textId="77777777" w:rsidR="005161EE" w:rsidRDefault="00000000">
            <w:pPr>
              <w:snapToGrid w:val="0"/>
              <w:spacing w:line="360" w:lineRule="auto"/>
              <w:ind w:firstLineChars="200" w:firstLine="480"/>
              <w:rPr>
                <w:sz w:val="24"/>
                <w:szCs w:val="24"/>
                <w:lang w:val="zh-CN"/>
              </w:rPr>
            </w:pPr>
            <w:r>
              <w:rPr>
                <w:sz w:val="24"/>
                <w:szCs w:val="24"/>
                <w:lang w:val="zh-CN"/>
              </w:rPr>
              <w:t>二、预测参数的确定</w:t>
            </w:r>
          </w:p>
          <w:p w14:paraId="7677B135" w14:textId="77777777" w:rsidR="005161EE" w:rsidRDefault="00000000">
            <w:pPr>
              <w:snapToGrid w:val="0"/>
              <w:spacing w:line="360" w:lineRule="auto"/>
              <w:ind w:firstLineChars="200" w:firstLine="480"/>
              <w:rPr>
                <w:sz w:val="24"/>
                <w:szCs w:val="24"/>
              </w:rPr>
            </w:pPr>
            <w:r>
              <w:rPr>
                <w:sz w:val="24"/>
                <w:szCs w:val="24"/>
              </w:rPr>
              <w:t>（</w:t>
            </w:r>
            <w:r>
              <w:rPr>
                <w:sz w:val="24"/>
                <w:szCs w:val="24"/>
              </w:rPr>
              <w:t>1</w:t>
            </w:r>
            <w:r>
              <w:rPr>
                <w:sz w:val="24"/>
                <w:szCs w:val="24"/>
              </w:rPr>
              <w:t>）路线因素引起的修正量</w:t>
            </w:r>
            <w:r>
              <w:rPr>
                <w:sz w:val="24"/>
                <w:szCs w:val="24"/>
              </w:rPr>
              <w:t>ΔL1</w:t>
            </w:r>
          </w:p>
          <w:p w14:paraId="68D62354" w14:textId="77777777" w:rsidR="005161EE" w:rsidRDefault="00000000">
            <w:pPr>
              <w:snapToGrid w:val="0"/>
              <w:spacing w:line="360" w:lineRule="auto"/>
              <w:ind w:firstLineChars="200" w:firstLine="480"/>
              <w:rPr>
                <w:sz w:val="24"/>
                <w:szCs w:val="24"/>
              </w:rPr>
            </w:pPr>
            <w:r>
              <w:rPr>
                <w:sz w:val="24"/>
                <w:szCs w:val="24"/>
              </w:rPr>
              <w:t>①</w:t>
            </w:r>
            <w:r>
              <w:rPr>
                <w:sz w:val="24"/>
                <w:szCs w:val="24"/>
              </w:rPr>
              <w:t>纵坡修正量</w:t>
            </w:r>
            <w:r>
              <w:rPr>
                <w:sz w:val="24"/>
                <w:szCs w:val="24"/>
              </w:rPr>
              <w:t>ΔL</w:t>
            </w:r>
            <w:r>
              <w:rPr>
                <w:sz w:val="24"/>
                <w:szCs w:val="24"/>
              </w:rPr>
              <w:t>坡度</w:t>
            </w:r>
          </w:p>
          <w:p w14:paraId="7A164F10" w14:textId="77777777" w:rsidR="005161EE" w:rsidRDefault="00000000">
            <w:pPr>
              <w:snapToGrid w:val="0"/>
              <w:spacing w:line="360" w:lineRule="auto"/>
              <w:ind w:firstLineChars="200" w:firstLine="480"/>
              <w:rPr>
                <w:sz w:val="24"/>
                <w:szCs w:val="24"/>
              </w:rPr>
            </w:pPr>
            <w:r>
              <w:rPr>
                <w:sz w:val="24"/>
                <w:szCs w:val="24"/>
              </w:rPr>
              <w:t>纵坡引起的交通噪声源强修正量</w:t>
            </w:r>
            <w:r>
              <w:rPr>
                <w:sz w:val="24"/>
                <w:szCs w:val="24"/>
              </w:rPr>
              <w:t>△L</w:t>
            </w:r>
            <w:r>
              <w:rPr>
                <w:sz w:val="24"/>
                <w:szCs w:val="24"/>
              </w:rPr>
              <w:t>纵坡计算按下表取值。</w:t>
            </w:r>
          </w:p>
          <w:p w14:paraId="44E41B30" w14:textId="77777777" w:rsidR="005161EE" w:rsidRDefault="00000000">
            <w:pPr>
              <w:snapToGrid w:val="0"/>
              <w:ind w:firstLine="482"/>
              <w:jc w:val="center"/>
              <w:rPr>
                <w:b/>
                <w:sz w:val="24"/>
                <w:szCs w:val="24"/>
              </w:rPr>
            </w:pPr>
            <w:r>
              <w:rPr>
                <w:b/>
                <w:sz w:val="24"/>
                <w:szCs w:val="24"/>
              </w:rPr>
              <w:t>表</w:t>
            </w:r>
            <w:r>
              <w:rPr>
                <w:rFonts w:hint="eastAsia"/>
                <w:b/>
                <w:sz w:val="24"/>
                <w:szCs w:val="24"/>
              </w:rPr>
              <w:t xml:space="preserve">58 </w:t>
            </w:r>
            <w:r>
              <w:rPr>
                <w:b/>
                <w:sz w:val="24"/>
                <w:szCs w:val="24"/>
              </w:rPr>
              <w:t xml:space="preserve">  </w:t>
            </w:r>
            <w:r>
              <w:rPr>
                <w:b/>
                <w:sz w:val="24"/>
                <w:szCs w:val="24"/>
              </w:rPr>
              <w:t>路面纵坡噪声级修正值一览表</w:t>
            </w:r>
          </w:p>
          <w:tbl>
            <w:tblPr>
              <w:tblW w:w="905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3303"/>
              <w:gridCol w:w="5747"/>
            </w:tblGrid>
            <w:tr w:rsidR="005161EE" w14:paraId="101DEEB6" w14:textId="77777777">
              <w:trPr>
                <w:cantSplit/>
                <w:jc w:val="center"/>
              </w:trPr>
              <w:tc>
                <w:tcPr>
                  <w:tcW w:w="3303" w:type="dxa"/>
                  <w:vAlign w:val="center"/>
                </w:tcPr>
                <w:p w14:paraId="7DF3DC5F" w14:textId="77777777" w:rsidR="005161EE" w:rsidRDefault="00000000">
                  <w:pPr>
                    <w:snapToGrid w:val="0"/>
                    <w:jc w:val="center"/>
                    <w:rPr>
                      <w:szCs w:val="24"/>
                    </w:rPr>
                  </w:pPr>
                  <w:r>
                    <w:rPr>
                      <w:szCs w:val="24"/>
                    </w:rPr>
                    <w:t>纵波（</w:t>
                  </w:r>
                  <w:r>
                    <w:rPr>
                      <w:szCs w:val="24"/>
                    </w:rPr>
                    <w:t>%</w:t>
                  </w:r>
                  <w:r>
                    <w:rPr>
                      <w:szCs w:val="24"/>
                    </w:rPr>
                    <w:t>）</w:t>
                  </w:r>
                </w:p>
              </w:tc>
              <w:tc>
                <w:tcPr>
                  <w:tcW w:w="5747" w:type="dxa"/>
                  <w:vAlign w:val="center"/>
                </w:tcPr>
                <w:p w14:paraId="0F5A23D9" w14:textId="77777777" w:rsidR="005161EE" w:rsidRDefault="00000000">
                  <w:pPr>
                    <w:snapToGrid w:val="0"/>
                    <w:jc w:val="center"/>
                    <w:rPr>
                      <w:szCs w:val="24"/>
                    </w:rPr>
                  </w:pPr>
                  <w:r>
                    <w:rPr>
                      <w:szCs w:val="24"/>
                    </w:rPr>
                    <w:t>噪声级修正值（</w:t>
                  </w:r>
                  <w:r>
                    <w:rPr>
                      <w:szCs w:val="24"/>
                    </w:rPr>
                    <w:t>dB</w:t>
                  </w:r>
                  <w:r>
                    <w:rPr>
                      <w:szCs w:val="24"/>
                    </w:rPr>
                    <w:t>）</w:t>
                  </w:r>
                </w:p>
              </w:tc>
            </w:tr>
            <w:tr w:rsidR="005161EE" w14:paraId="61731E85" w14:textId="77777777">
              <w:trPr>
                <w:cantSplit/>
                <w:jc w:val="center"/>
              </w:trPr>
              <w:tc>
                <w:tcPr>
                  <w:tcW w:w="3303" w:type="dxa"/>
                  <w:vAlign w:val="center"/>
                </w:tcPr>
                <w:p w14:paraId="675B7C67" w14:textId="77777777" w:rsidR="005161EE" w:rsidRDefault="00000000">
                  <w:pPr>
                    <w:snapToGrid w:val="0"/>
                    <w:jc w:val="center"/>
                    <w:rPr>
                      <w:szCs w:val="24"/>
                    </w:rPr>
                  </w:pPr>
                  <w:r>
                    <w:rPr>
                      <w:szCs w:val="24"/>
                    </w:rPr>
                    <w:t>≤3</w:t>
                  </w:r>
                </w:p>
              </w:tc>
              <w:tc>
                <w:tcPr>
                  <w:tcW w:w="5747" w:type="dxa"/>
                  <w:vAlign w:val="center"/>
                </w:tcPr>
                <w:p w14:paraId="3BC075C7" w14:textId="77777777" w:rsidR="005161EE" w:rsidRDefault="00000000">
                  <w:pPr>
                    <w:snapToGrid w:val="0"/>
                    <w:jc w:val="center"/>
                    <w:rPr>
                      <w:szCs w:val="24"/>
                    </w:rPr>
                  </w:pPr>
                  <w:r>
                    <w:rPr>
                      <w:szCs w:val="24"/>
                    </w:rPr>
                    <w:t>0</w:t>
                  </w:r>
                </w:p>
              </w:tc>
            </w:tr>
            <w:tr w:rsidR="005161EE" w14:paraId="009495BB" w14:textId="77777777">
              <w:trPr>
                <w:cantSplit/>
                <w:jc w:val="center"/>
              </w:trPr>
              <w:tc>
                <w:tcPr>
                  <w:tcW w:w="3303" w:type="dxa"/>
                  <w:vAlign w:val="center"/>
                </w:tcPr>
                <w:p w14:paraId="1866BC3F" w14:textId="77777777" w:rsidR="005161EE" w:rsidRDefault="00000000">
                  <w:pPr>
                    <w:snapToGrid w:val="0"/>
                    <w:jc w:val="center"/>
                    <w:rPr>
                      <w:szCs w:val="24"/>
                    </w:rPr>
                  </w:pPr>
                  <w:r>
                    <w:rPr>
                      <w:szCs w:val="24"/>
                    </w:rPr>
                    <w:t>4~5</w:t>
                  </w:r>
                </w:p>
              </w:tc>
              <w:tc>
                <w:tcPr>
                  <w:tcW w:w="5747" w:type="dxa"/>
                  <w:vAlign w:val="center"/>
                </w:tcPr>
                <w:p w14:paraId="38506DE4" w14:textId="77777777" w:rsidR="005161EE" w:rsidRDefault="00000000">
                  <w:pPr>
                    <w:snapToGrid w:val="0"/>
                    <w:jc w:val="center"/>
                    <w:rPr>
                      <w:szCs w:val="24"/>
                    </w:rPr>
                  </w:pPr>
                  <w:r>
                    <w:rPr>
                      <w:szCs w:val="24"/>
                    </w:rPr>
                    <w:t>+1</w:t>
                  </w:r>
                </w:p>
              </w:tc>
            </w:tr>
            <w:tr w:rsidR="005161EE" w14:paraId="0E99BDEA" w14:textId="77777777">
              <w:trPr>
                <w:cantSplit/>
                <w:jc w:val="center"/>
              </w:trPr>
              <w:tc>
                <w:tcPr>
                  <w:tcW w:w="3303" w:type="dxa"/>
                  <w:vAlign w:val="center"/>
                </w:tcPr>
                <w:p w14:paraId="5F40C880" w14:textId="77777777" w:rsidR="005161EE" w:rsidRDefault="00000000">
                  <w:pPr>
                    <w:snapToGrid w:val="0"/>
                    <w:jc w:val="center"/>
                    <w:rPr>
                      <w:szCs w:val="24"/>
                    </w:rPr>
                  </w:pPr>
                  <w:r>
                    <w:rPr>
                      <w:szCs w:val="24"/>
                    </w:rPr>
                    <w:t>6~7</w:t>
                  </w:r>
                </w:p>
              </w:tc>
              <w:tc>
                <w:tcPr>
                  <w:tcW w:w="5747" w:type="dxa"/>
                  <w:vAlign w:val="center"/>
                </w:tcPr>
                <w:p w14:paraId="5358BEBA" w14:textId="77777777" w:rsidR="005161EE" w:rsidRDefault="00000000">
                  <w:pPr>
                    <w:snapToGrid w:val="0"/>
                    <w:jc w:val="center"/>
                    <w:rPr>
                      <w:szCs w:val="24"/>
                    </w:rPr>
                  </w:pPr>
                  <w:r>
                    <w:rPr>
                      <w:szCs w:val="24"/>
                    </w:rPr>
                    <w:t>+3</w:t>
                  </w:r>
                </w:p>
              </w:tc>
            </w:tr>
            <w:tr w:rsidR="005161EE" w14:paraId="2A4CBC99" w14:textId="77777777">
              <w:trPr>
                <w:cantSplit/>
                <w:jc w:val="center"/>
              </w:trPr>
              <w:tc>
                <w:tcPr>
                  <w:tcW w:w="3303" w:type="dxa"/>
                  <w:vAlign w:val="center"/>
                </w:tcPr>
                <w:p w14:paraId="3B177367" w14:textId="77777777" w:rsidR="005161EE" w:rsidRDefault="00000000">
                  <w:pPr>
                    <w:snapToGrid w:val="0"/>
                    <w:jc w:val="center"/>
                    <w:rPr>
                      <w:szCs w:val="24"/>
                    </w:rPr>
                  </w:pPr>
                  <w:r>
                    <w:rPr>
                      <w:szCs w:val="24"/>
                    </w:rPr>
                    <w:t>&gt;7</w:t>
                  </w:r>
                </w:p>
              </w:tc>
              <w:tc>
                <w:tcPr>
                  <w:tcW w:w="5747" w:type="dxa"/>
                  <w:vAlign w:val="center"/>
                </w:tcPr>
                <w:p w14:paraId="0DB31581" w14:textId="77777777" w:rsidR="005161EE" w:rsidRDefault="00000000">
                  <w:pPr>
                    <w:snapToGrid w:val="0"/>
                    <w:jc w:val="center"/>
                    <w:rPr>
                      <w:szCs w:val="24"/>
                    </w:rPr>
                  </w:pPr>
                  <w:r>
                    <w:rPr>
                      <w:szCs w:val="24"/>
                    </w:rPr>
                    <w:t>+5</w:t>
                  </w:r>
                </w:p>
              </w:tc>
            </w:tr>
          </w:tbl>
          <w:p w14:paraId="5CEBFF0A" w14:textId="77777777" w:rsidR="005161EE" w:rsidRDefault="00000000">
            <w:pPr>
              <w:autoSpaceDE w:val="0"/>
              <w:autoSpaceDN w:val="0"/>
              <w:snapToGrid w:val="0"/>
              <w:spacing w:line="360" w:lineRule="auto"/>
              <w:jc w:val="left"/>
              <w:rPr>
                <w:szCs w:val="21"/>
              </w:rPr>
            </w:pPr>
            <w:r>
              <w:rPr>
                <w:szCs w:val="21"/>
              </w:rPr>
              <w:t>注：本表仅对大型车和中型车修正，小型车不作修正。</w:t>
            </w:r>
          </w:p>
          <w:p w14:paraId="64A40B15" w14:textId="77777777" w:rsidR="005161EE" w:rsidRDefault="00000000">
            <w:pPr>
              <w:snapToGrid w:val="0"/>
              <w:spacing w:line="360" w:lineRule="auto"/>
              <w:ind w:firstLineChars="200" w:firstLine="480"/>
              <w:rPr>
                <w:sz w:val="24"/>
                <w:szCs w:val="24"/>
              </w:rPr>
            </w:pPr>
            <w:r>
              <w:rPr>
                <w:sz w:val="24"/>
                <w:szCs w:val="24"/>
              </w:rPr>
              <w:t>本项目最大纵坡为</w:t>
            </w:r>
            <w:r>
              <w:rPr>
                <w:sz w:val="24"/>
                <w:szCs w:val="24"/>
              </w:rPr>
              <w:t>0.8%</w:t>
            </w:r>
            <w:r>
              <w:rPr>
                <w:sz w:val="24"/>
                <w:szCs w:val="24"/>
              </w:rPr>
              <w:t>，路面纵坡噪声级修正值取</w:t>
            </w:r>
            <w:r>
              <w:rPr>
                <w:sz w:val="24"/>
                <w:szCs w:val="24"/>
              </w:rPr>
              <w:t>0</w:t>
            </w:r>
            <w:r>
              <w:rPr>
                <w:sz w:val="24"/>
                <w:szCs w:val="24"/>
              </w:rPr>
              <w:t>。</w:t>
            </w:r>
          </w:p>
          <w:p w14:paraId="044A066A" w14:textId="77777777" w:rsidR="005161EE" w:rsidRDefault="00000000">
            <w:pPr>
              <w:snapToGrid w:val="0"/>
              <w:spacing w:line="360" w:lineRule="auto"/>
              <w:ind w:firstLineChars="200" w:firstLine="480"/>
              <w:rPr>
                <w:sz w:val="24"/>
                <w:szCs w:val="24"/>
              </w:rPr>
            </w:pPr>
            <w:r>
              <w:rPr>
                <w:sz w:val="24"/>
                <w:szCs w:val="24"/>
              </w:rPr>
              <w:t>②</w:t>
            </w:r>
            <w:r>
              <w:rPr>
                <w:sz w:val="24"/>
                <w:szCs w:val="24"/>
              </w:rPr>
              <w:t>路面修正量</w:t>
            </w:r>
            <w:r>
              <w:rPr>
                <w:sz w:val="24"/>
                <w:szCs w:val="24"/>
              </w:rPr>
              <w:t>ΔL</w:t>
            </w:r>
            <w:r>
              <w:rPr>
                <w:sz w:val="24"/>
                <w:szCs w:val="24"/>
              </w:rPr>
              <w:t>路面</w:t>
            </w:r>
          </w:p>
          <w:p w14:paraId="26E4C58F" w14:textId="77777777" w:rsidR="005161EE" w:rsidRDefault="00000000">
            <w:pPr>
              <w:snapToGrid w:val="0"/>
              <w:spacing w:line="360" w:lineRule="auto"/>
              <w:ind w:firstLineChars="200" w:firstLine="480"/>
              <w:rPr>
                <w:sz w:val="24"/>
                <w:szCs w:val="24"/>
              </w:rPr>
            </w:pPr>
            <w:r>
              <w:rPr>
                <w:sz w:val="24"/>
                <w:szCs w:val="24"/>
              </w:rPr>
              <w:t>不同路面的噪声修正量见下表。</w:t>
            </w:r>
          </w:p>
          <w:p w14:paraId="317BC981" w14:textId="77777777" w:rsidR="005161EE" w:rsidRDefault="00000000">
            <w:pPr>
              <w:snapToGrid w:val="0"/>
              <w:ind w:firstLine="482"/>
              <w:jc w:val="center"/>
              <w:rPr>
                <w:b/>
                <w:szCs w:val="24"/>
              </w:rPr>
            </w:pPr>
            <w:r>
              <w:rPr>
                <w:b/>
                <w:sz w:val="24"/>
                <w:szCs w:val="24"/>
              </w:rPr>
              <w:t>表</w:t>
            </w:r>
            <w:r>
              <w:rPr>
                <w:rFonts w:hint="eastAsia"/>
                <w:b/>
                <w:sz w:val="24"/>
                <w:szCs w:val="24"/>
              </w:rPr>
              <w:t xml:space="preserve">59 </w:t>
            </w:r>
            <w:r>
              <w:rPr>
                <w:b/>
                <w:sz w:val="24"/>
                <w:szCs w:val="24"/>
              </w:rPr>
              <w:t xml:space="preserve">  </w:t>
            </w:r>
            <w:r>
              <w:rPr>
                <w:b/>
                <w:sz w:val="24"/>
                <w:szCs w:val="24"/>
              </w:rPr>
              <w:t>常见路面噪声修正量</w:t>
            </w:r>
            <w:r>
              <w:rPr>
                <w:b/>
                <w:sz w:val="24"/>
                <w:szCs w:val="24"/>
              </w:rPr>
              <w:t xml:space="preserve">    </w:t>
            </w:r>
            <w:r>
              <w:rPr>
                <w:sz w:val="24"/>
                <w:szCs w:val="24"/>
              </w:rPr>
              <w:t>dB</w:t>
            </w:r>
            <w:r>
              <w:rPr>
                <w:sz w:val="24"/>
                <w:szCs w:val="24"/>
              </w:rPr>
              <w:t>（</w:t>
            </w:r>
            <w:r>
              <w:rPr>
                <w:sz w:val="24"/>
                <w:szCs w:val="24"/>
              </w:rPr>
              <w:t>A</w:t>
            </w:r>
            <w:r>
              <w:rPr>
                <w:sz w:val="24"/>
                <w:szCs w:val="24"/>
              </w:rPr>
              <w:t>）</w:t>
            </w:r>
          </w:p>
          <w:tbl>
            <w:tblPr>
              <w:tblW w:w="8726"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87"/>
              <w:gridCol w:w="2213"/>
              <w:gridCol w:w="2213"/>
              <w:gridCol w:w="2213"/>
            </w:tblGrid>
            <w:tr w:rsidR="005161EE" w14:paraId="14A45E42" w14:textId="77777777">
              <w:trPr>
                <w:trHeight w:val="340"/>
                <w:jc w:val="center"/>
              </w:trPr>
              <w:tc>
                <w:tcPr>
                  <w:tcW w:w="2087" w:type="dxa"/>
                  <w:vMerge w:val="restart"/>
                  <w:tcBorders>
                    <w:top w:val="single" w:sz="8" w:space="0" w:color="auto"/>
                    <w:left w:val="single" w:sz="8" w:space="0" w:color="auto"/>
                  </w:tcBorders>
                  <w:vAlign w:val="center"/>
                </w:tcPr>
                <w:p w14:paraId="74EE296F" w14:textId="77777777" w:rsidR="005161EE" w:rsidRDefault="00000000">
                  <w:pPr>
                    <w:snapToGrid w:val="0"/>
                    <w:spacing w:line="240" w:lineRule="auto"/>
                    <w:jc w:val="center"/>
                    <w:rPr>
                      <w:szCs w:val="21"/>
                    </w:rPr>
                  </w:pPr>
                  <w:r>
                    <w:rPr>
                      <w:szCs w:val="21"/>
                    </w:rPr>
                    <w:t>路面类型</w:t>
                  </w:r>
                </w:p>
              </w:tc>
              <w:tc>
                <w:tcPr>
                  <w:tcW w:w="6639" w:type="dxa"/>
                  <w:gridSpan w:val="3"/>
                  <w:tcBorders>
                    <w:top w:val="single" w:sz="8" w:space="0" w:color="auto"/>
                    <w:right w:val="single" w:sz="8" w:space="0" w:color="auto"/>
                  </w:tcBorders>
                  <w:vAlign w:val="center"/>
                </w:tcPr>
                <w:p w14:paraId="6FB883C7" w14:textId="77777777" w:rsidR="005161EE" w:rsidRDefault="00000000">
                  <w:pPr>
                    <w:snapToGrid w:val="0"/>
                    <w:spacing w:line="240" w:lineRule="auto"/>
                    <w:jc w:val="center"/>
                    <w:rPr>
                      <w:szCs w:val="21"/>
                    </w:rPr>
                  </w:pPr>
                  <w:r>
                    <w:rPr>
                      <w:szCs w:val="21"/>
                    </w:rPr>
                    <w:t>不同行驶速度噪声修正量</w:t>
                  </w:r>
                  <w:r>
                    <w:rPr>
                      <w:szCs w:val="21"/>
                    </w:rPr>
                    <w:t xml:space="preserve"> km/h</w:t>
                  </w:r>
                </w:p>
              </w:tc>
            </w:tr>
            <w:tr w:rsidR="005161EE" w14:paraId="46CBAF03" w14:textId="77777777">
              <w:trPr>
                <w:trHeight w:val="340"/>
                <w:jc w:val="center"/>
              </w:trPr>
              <w:tc>
                <w:tcPr>
                  <w:tcW w:w="2087" w:type="dxa"/>
                  <w:vMerge/>
                  <w:tcBorders>
                    <w:left w:val="single" w:sz="8" w:space="0" w:color="auto"/>
                  </w:tcBorders>
                  <w:vAlign w:val="center"/>
                </w:tcPr>
                <w:p w14:paraId="00C0D249" w14:textId="77777777" w:rsidR="005161EE" w:rsidRDefault="005161EE">
                  <w:pPr>
                    <w:snapToGrid w:val="0"/>
                    <w:spacing w:line="240" w:lineRule="auto"/>
                    <w:jc w:val="center"/>
                    <w:rPr>
                      <w:szCs w:val="21"/>
                    </w:rPr>
                  </w:pPr>
                </w:p>
              </w:tc>
              <w:tc>
                <w:tcPr>
                  <w:tcW w:w="2213" w:type="dxa"/>
                  <w:vAlign w:val="center"/>
                </w:tcPr>
                <w:p w14:paraId="004FF8DD" w14:textId="77777777" w:rsidR="005161EE" w:rsidRDefault="00000000">
                  <w:pPr>
                    <w:snapToGrid w:val="0"/>
                    <w:spacing w:line="240" w:lineRule="auto"/>
                    <w:jc w:val="center"/>
                    <w:rPr>
                      <w:szCs w:val="21"/>
                    </w:rPr>
                  </w:pPr>
                  <w:r>
                    <w:rPr>
                      <w:szCs w:val="21"/>
                    </w:rPr>
                    <w:t>30</w:t>
                  </w:r>
                </w:p>
              </w:tc>
              <w:tc>
                <w:tcPr>
                  <w:tcW w:w="2213" w:type="dxa"/>
                  <w:vAlign w:val="center"/>
                </w:tcPr>
                <w:p w14:paraId="170AEE8F" w14:textId="77777777" w:rsidR="005161EE" w:rsidRDefault="00000000">
                  <w:pPr>
                    <w:snapToGrid w:val="0"/>
                    <w:spacing w:line="240" w:lineRule="auto"/>
                    <w:jc w:val="center"/>
                    <w:rPr>
                      <w:szCs w:val="21"/>
                    </w:rPr>
                  </w:pPr>
                  <w:r>
                    <w:rPr>
                      <w:szCs w:val="21"/>
                    </w:rPr>
                    <w:t>40</w:t>
                  </w:r>
                </w:p>
              </w:tc>
              <w:tc>
                <w:tcPr>
                  <w:tcW w:w="2213" w:type="dxa"/>
                  <w:tcBorders>
                    <w:right w:val="single" w:sz="8" w:space="0" w:color="auto"/>
                  </w:tcBorders>
                  <w:vAlign w:val="center"/>
                </w:tcPr>
                <w:p w14:paraId="196EB2BD" w14:textId="77777777" w:rsidR="005161EE" w:rsidRDefault="00000000">
                  <w:pPr>
                    <w:snapToGrid w:val="0"/>
                    <w:spacing w:line="240" w:lineRule="auto"/>
                    <w:jc w:val="center"/>
                    <w:rPr>
                      <w:szCs w:val="21"/>
                    </w:rPr>
                  </w:pPr>
                  <w:r>
                    <w:rPr>
                      <w:szCs w:val="21"/>
                    </w:rPr>
                    <w:t>≥50</w:t>
                  </w:r>
                </w:p>
              </w:tc>
            </w:tr>
            <w:tr w:rsidR="005161EE" w14:paraId="5A16ADC1" w14:textId="77777777">
              <w:trPr>
                <w:trHeight w:val="340"/>
                <w:jc w:val="center"/>
              </w:trPr>
              <w:tc>
                <w:tcPr>
                  <w:tcW w:w="2087" w:type="dxa"/>
                  <w:tcBorders>
                    <w:left w:val="single" w:sz="8" w:space="0" w:color="auto"/>
                  </w:tcBorders>
                  <w:vAlign w:val="center"/>
                </w:tcPr>
                <w:p w14:paraId="0F05E254" w14:textId="77777777" w:rsidR="005161EE" w:rsidRDefault="00000000">
                  <w:pPr>
                    <w:snapToGrid w:val="0"/>
                    <w:spacing w:line="240" w:lineRule="auto"/>
                    <w:jc w:val="center"/>
                    <w:rPr>
                      <w:szCs w:val="21"/>
                    </w:rPr>
                  </w:pPr>
                  <w:r>
                    <w:rPr>
                      <w:szCs w:val="21"/>
                    </w:rPr>
                    <w:t>沥青混凝土路面</w:t>
                  </w:r>
                </w:p>
              </w:tc>
              <w:tc>
                <w:tcPr>
                  <w:tcW w:w="2213" w:type="dxa"/>
                  <w:vAlign w:val="center"/>
                </w:tcPr>
                <w:p w14:paraId="6FC87AFE" w14:textId="77777777" w:rsidR="005161EE" w:rsidRDefault="00000000">
                  <w:pPr>
                    <w:snapToGrid w:val="0"/>
                    <w:spacing w:line="240" w:lineRule="auto"/>
                    <w:jc w:val="center"/>
                    <w:rPr>
                      <w:szCs w:val="21"/>
                    </w:rPr>
                  </w:pPr>
                  <w:r>
                    <w:rPr>
                      <w:szCs w:val="21"/>
                    </w:rPr>
                    <w:t>0</w:t>
                  </w:r>
                </w:p>
              </w:tc>
              <w:tc>
                <w:tcPr>
                  <w:tcW w:w="2213" w:type="dxa"/>
                  <w:vAlign w:val="center"/>
                </w:tcPr>
                <w:p w14:paraId="7923513D" w14:textId="77777777" w:rsidR="005161EE" w:rsidRDefault="00000000">
                  <w:pPr>
                    <w:snapToGrid w:val="0"/>
                    <w:spacing w:line="240" w:lineRule="auto"/>
                    <w:jc w:val="center"/>
                    <w:rPr>
                      <w:szCs w:val="21"/>
                    </w:rPr>
                  </w:pPr>
                  <w:r>
                    <w:rPr>
                      <w:szCs w:val="21"/>
                    </w:rPr>
                    <w:t>0</w:t>
                  </w:r>
                </w:p>
              </w:tc>
              <w:tc>
                <w:tcPr>
                  <w:tcW w:w="2213" w:type="dxa"/>
                  <w:tcBorders>
                    <w:right w:val="single" w:sz="8" w:space="0" w:color="auto"/>
                  </w:tcBorders>
                  <w:vAlign w:val="center"/>
                </w:tcPr>
                <w:p w14:paraId="5AF091D0" w14:textId="77777777" w:rsidR="005161EE" w:rsidRDefault="00000000">
                  <w:pPr>
                    <w:snapToGrid w:val="0"/>
                    <w:spacing w:line="240" w:lineRule="auto"/>
                    <w:jc w:val="center"/>
                    <w:rPr>
                      <w:szCs w:val="21"/>
                    </w:rPr>
                  </w:pPr>
                  <w:r>
                    <w:rPr>
                      <w:szCs w:val="21"/>
                    </w:rPr>
                    <w:t>0</w:t>
                  </w:r>
                </w:p>
              </w:tc>
            </w:tr>
            <w:tr w:rsidR="005161EE" w14:paraId="4FA08E29" w14:textId="77777777">
              <w:trPr>
                <w:trHeight w:val="340"/>
                <w:jc w:val="center"/>
              </w:trPr>
              <w:tc>
                <w:tcPr>
                  <w:tcW w:w="2087" w:type="dxa"/>
                  <w:tcBorders>
                    <w:left w:val="single" w:sz="8" w:space="0" w:color="auto"/>
                    <w:bottom w:val="single" w:sz="8" w:space="0" w:color="auto"/>
                  </w:tcBorders>
                  <w:vAlign w:val="center"/>
                </w:tcPr>
                <w:p w14:paraId="3314B31C" w14:textId="77777777" w:rsidR="005161EE" w:rsidRDefault="00000000">
                  <w:pPr>
                    <w:snapToGrid w:val="0"/>
                    <w:spacing w:line="240" w:lineRule="auto"/>
                    <w:jc w:val="center"/>
                    <w:rPr>
                      <w:szCs w:val="21"/>
                    </w:rPr>
                  </w:pPr>
                  <w:r>
                    <w:rPr>
                      <w:szCs w:val="21"/>
                    </w:rPr>
                    <w:t>水泥混凝土路面</w:t>
                  </w:r>
                </w:p>
              </w:tc>
              <w:tc>
                <w:tcPr>
                  <w:tcW w:w="2213" w:type="dxa"/>
                  <w:tcBorders>
                    <w:bottom w:val="single" w:sz="8" w:space="0" w:color="auto"/>
                  </w:tcBorders>
                  <w:vAlign w:val="center"/>
                </w:tcPr>
                <w:p w14:paraId="3C280586" w14:textId="77777777" w:rsidR="005161EE" w:rsidRDefault="00000000">
                  <w:pPr>
                    <w:snapToGrid w:val="0"/>
                    <w:spacing w:line="240" w:lineRule="auto"/>
                    <w:jc w:val="center"/>
                    <w:rPr>
                      <w:szCs w:val="21"/>
                    </w:rPr>
                  </w:pPr>
                  <w:r>
                    <w:rPr>
                      <w:szCs w:val="21"/>
                    </w:rPr>
                    <w:t>1.0</w:t>
                  </w:r>
                </w:p>
              </w:tc>
              <w:tc>
                <w:tcPr>
                  <w:tcW w:w="2213" w:type="dxa"/>
                  <w:tcBorders>
                    <w:bottom w:val="single" w:sz="8" w:space="0" w:color="auto"/>
                  </w:tcBorders>
                  <w:vAlign w:val="center"/>
                </w:tcPr>
                <w:p w14:paraId="6668C30A" w14:textId="77777777" w:rsidR="005161EE" w:rsidRDefault="00000000">
                  <w:pPr>
                    <w:snapToGrid w:val="0"/>
                    <w:spacing w:line="240" w:lineRule="auto"/>
                    <w:jc w:val="center"/>
                    <w:rPr>
                      <w:szCs w:val="21"/>
                    </w:rPr>
                  </w:pPr>
                  <w:r>
                    <w:rPr>
                      <w:szCs w:val="21"/>
                    </w:rPr>
                    <w:t>1.5</w:t>
                  </w:r>
                </w:p>
              </w:tc>
              <w:tc>
                <w:tcPr>
                  <w:tcW w:w="2213" w:type="dxa"/>
                  <w:tcBorders>
                    <w:bottom w:val="single" w:sz="8" w:space="0" w:color="auto"/>
                    <w:right w:val="single" w:sz="8" w:space="0" w:color="auto"/>
                  </w:tcBorders>
                  <w:vAlign w:val="center"/>
                </w:tcPr>
                <w:p w14:paraId="5C0F3CE9" w14:textId="77777777" w:rsidR="005161EE" w:rsidRDefault="00000000">
                  <w:pPr>
                    <w:snapToGrid w:val="0"/>
                    <w:spacing w:line="240" w:lineRule="auto"/>
                    <w:jc w:val="center"/>
                    <w:rPr>
                      <w:szCs w:val="21"/>
                    </w:rPr>
                  </w:pPr>
                  <w:r>
                    <w:rPr>
                      <w:szCs w:val="21"/>
                    </w:rPr>
                    <w:t>2.0</w:t>
                  </w:r>
                </w:p>
              </w:tc>
            </w:tr>
          </w:tbl>
          <w:p w14:paraId="5D7A9ABA" w14:textId="77777777" w:rsidR="005161EE" w:rsidRDefault="00000000">
            <w:pPr>
              <w:snapToGrid w:val="0"/>
              <w:spacing w:line="360" w:lineRule="auto"/>
              <w:ind w:firstLineChars="50" w:firstLine="105"/>
              <w:rPr>
                <w:szCs w:val="24"/>
              </w:rPr>
            </w:pPr>
            <w:r>
              <w:rPr>
                <w:szCs w:val="24"/>
              </w:rPr>
              <w:lastRenderedPageBreak/>
              <w:t>注：表中修正量为</w:t>
            </w:r>
            <w:r>
              <w:rPr>
                <w:position w:val="-12"/>
                <w:szCs w:val="24"/>
              </w:rPr>
              <w:object w:dxaOrig="734" w:dyaOrig="340" w14:anchorId="4DC0A52F">
                <v:shape id="_x0000_i1044" type="#_x0000_t75" style="width:36.75pt;height:17.25pt" o:ole="">
                  <v:imagedata r:id="rId113" o:title=""/>
                </v:shape>
                <o:OLEObject Type="Embed" ProgID="Equation.3" ShapeID="_x0000_i1044" DrawAspect="Content" ObjectID="_1719985379" r:id="rId114"/>
              </w:object>
            </w:r>
            <w:r>
              <w:rPr>
                <w:szCs w:val="24"/>
              </w:rPr>
              <w:t>在沥青混凝土路面测得结果的修正。</w:t>
            </w:r>
          </w:p>
          <w:p w14:paraId="438EB79F" w14:textId="77777777" w:rsidR="005161EE" w:rsidRDefault="00000000">
            <w:pPr>
              <w:snapToGrid w:val="0"/>
              <w:spacing w:line="360" w:lineRule="auto"/>
              <w:ind w:firstLineChars="200" w:firstLine="480"/>
              <w:rPr>
                <w:sz w:val="24"/>
                <w:szCs w:val="24"/>
              </w:rPr>
            </w:pPr>
            <w:r>
              <w:rPr>
                <w:sz w:val="24"/>
                <w:szCs w:val="24"/>
              </w:rPr>
              <w:t>本项目全线为沥青混凝土路面，设计车速为</w:t>
            </w:r>
            <w:r>
              <w:rPr>
                <w:sz w:val="24"/>
                <w:szCs w:val="24"/>
              </w:rPr>
              <w:t>30km/h</w:t>
            </w:r>
            <w:r>
              <w:rPr>
                <w:sz w:val="24"/>
                <w:szCs w:val="24"/>
              </w:rPr>
              <w:t>，路面修正量</w:t>
            </w:r>
            <w:r>
              <w:rPr>
                <w:sz w:val="24"/>
                <w:szCs w:val="24"/>
              </w:rPr>
              <w:t>ΔL</w:t>
            </w:r>
            <w:r>
              <w:rPr>
                <w:sz w:val="24"/>
                <w:szCs w:val="24"/>
              </w:rPr>
              <w:t>路面为</w:t>
            </w:r>
            <w:r>
              <w:rPr>
                <w:sz w:val="24"/>
                <w:szCs w:val="24"/>
              </w:rPr>
              <w:t>0dB</w:t>
            </w:r>
            <w:r>
              <w:rPr>
                <w:sz w:val="24"/>
                <w:szCs w:val="24"/>
              </w:rPr>
              <w:t>（</w:t>
            </w:r>
            <w:r>
              <w:rPr>
                <w:sz w:val="24"/>
                <w:szCs w:val="24"/>
              </w:rPr>
              <w:t>A</w:t>
            </w:r>
            <w:r>
              <w:rPr>
                <w:sz w:val="24"/>
                <w:szCs w:val="24"/>
              </w:rPr>
              <w:t>）。</w:t>
            </w:r>
          </w:p>
          <w:p w14:paraId="552737BC" w14:textId="77777777" w:rsidR="005161EE" w:rsidRDefault="00000000">
            <w:pPr>
              <w:snapToGrid w:val="0"/>
              <w:spacing w:line="360" w:lineRule="auto"/>
              <w:ind w:firstLineChars="200" w:firstLine="480"/>
              <w:rPr>
                <w:sz w:val="24"/>
                <w:szCs w:val="24"/>
              </w:rPr>
            </w:pPr>
            <w:r>
              <w:rPr>
                <w:sz w:val="24"/>
                <w:szCs w:val="24"/>
              </w:rPr>
              <w:t>（</w:t>
            </w:r>
            <w:r>
              <w:rPr>
                <w:sz w:val="24"/>
                <w:szCs w:val="24"/>
              </w:rPr>
              <w:t>2</w:t>
            </w:r>
            <w:r>
              <w:rPr>
                <w:sz w:val="24"/>
                <w:szCs w:val="24"/>
              </w:rPr>
              <w:t>）声波传播途径中引起的衰减量</w:t>
            </w:r>
            <w:r>
              <w:rPr>
                <w:sz w:val="24"/>
                <w:szCs w:val="24"/>
              </w:rPr>
              <w:t>(△L2)</w:t>
            </w:r>
          </w:p>
          <w:p w14:paraId="5C92137E" w14:textId="77777777" w:rsidR="005161EE" w:rsidRDefault="00000000">
            <w:pPr>
              <w:snapToGrid w:val="0"/>
              <w:spacing w:line="360" w:lineRule="auto"/>
              <w:ind w:firstLineChars="200" w:firstLine="480"/>
              <w:rPr>
                <w:sz w:val="24"/>
                <w:szCs w:val="24"/>
              </w:rPr>
            </w:pPr>
            <w:r>
              <w:rPr>
                <w:sz w:val="24"/>
                <w:szCs w:val="24"/>
              </w:rPr>
              <w:t>①</w:t>
            </w:r>
            <w:r>
              <w:rPr>
                <w:sz w:val="24"/>
                <w:szCs w:val="24"/>
              </w:rPr>
              <w:t>高路堤或低路堑两侧声影区衰减量计算</w:t>
            </w:r>
          </w:p>
          <w:p w14:paraId="6B02ADB3" w14:textId="77777777" w:rsidR="005161EE" w:rsidRDefault="00000000">
            <w:pPr>
              <w:snapToGrid w:val="0"/>
              <w:spacing w:line="360" w:lineRule="auto"/>
              <w:ind w:firstLineChars="200" w:firstLine="480"/>
              <w:rPr>
                <w:sz w:val="24"/>
                <w:szCs w:val="24"/>
              </w:rPr>
            </w:pPr>
            <w:r>
              <w:rPr>
                <w:sz w:val="24"/>
                <w:szCs w:val="24"/>
              </w:rPr>
              <w:t>高路堤或低路堑两侧声影区衰减量</w:t>
            </w:r>
            <w:r>
              <w:rPr>
                <w:sz w:val="24"/>
                <w:szCs w:val="24"/>
              </w:rPr>
              <w:t>Abar</w:t>
            </w:r>
            <w:r>
              <w:rPr>
                <w:sz w:val="24"/>
                <w:szCs w:val="24"/>
              </w:rPr>
              <w:t>为预测点在高路堤或低路堑两侧声影区内引起的附加衰减量。</w:t>
            </w:r>
          </w:p>
          <w:p w14:paraId="60CE9F91" w14:textId="77777777" w:rsidR="005161EE" w:rsidRDefault="00000000">
            <w:pPr>
              <w:snapToGrid w:val="0"/>
              <w:spacing w:line="360" w:lineRule="auto"/>
              <w:ind w:firstLineChars="200" w:firstLine="480"/>
              <w:rPr>
                <w:sz w:val="24"/>
                <w:szCs w:val="24"/>
              </w:rPr>
            </w:pPr>
            <w:r>
              <w:rPr>
                <w:sz w:val="24"/>
                <w:szCs w:val="24"/>
              </w:rPr>
              <w:t>首先判断预测点是在声照区或声影区，图</w:t>
            </w:r>
            <w:r>
              <w:rPr>
                <w:rFonts w:hint="eastAsia"/>
                <w:sz w:val="24"/>
                <w:szCs w:val="24"/>
              </w:rPr>
              <w:t>21</w:t>
            </w:r>
            <w:r>
              <w:rPr>
                <w:sz w:val="24"/>
                <w:szCs w:val="24"/>
              </w:rPr>
              <w:t>为高路堤声照区及声影区示意图：</w:t>
            </w:r>
          </w:p>
          <w:p w14:paraId="71CC5B1C" w14:textId="77777777" w:rsidR="005161EE" w:rsidRDefault="00000000">
            <w:pPr>
              <w:snapToGrid w:val="0"/>
              <w:spacing w:line="360" w:lineRule="auto"/>
              <w:ind w:firstLine="480"/>
              <w:jc w:val="center"/>
              <w:rPr>
                <w:szCs w:val="24"/>
              </w:rPr>
            </w:pPr>
            <w:r>
              <w:rPr>
                <w:szCs w:val="24"/>
              </w:rPr>
              <w:object w:dxaOrig="6752" w:dyaOrig="2826" w14:anchorId="728DD683">
                <v:shape id="_x0000_i1045" type="#_x0000_t75" style="width:337.5pt;height:141pt" o:ole="">
                  <v:imagedata r:id="rId115" o:title="" croptop="16329f" cropbottom="33127f" cropleft="15609f" cropright="33545f"/>
                </v:shape>
                <o:OLEObject Type="Embed" ProgID="AutoCAD.Drawing.15" ShapeID="_x0000_i1045" DrawAspect="Content" ObjectID="_1719985380" r:id="rId116"/>
              </w:object>
            </w:r>
          </w:p>
          <w:p w14:paraId="47D02E6B" w14:textId="77777777" w:rsidR="005161EE" w:rsidRDefault="00000000">
            <w:pPr>
              <w:pStyle w:val="ab"/>
              <w:snapToGrid w:val="0"/>
              <w:spacing w:line="360" w:lineRule="auto"/>
              <w:ind w:firstLine="482"/>
              <w:jc w:val="center"/>
              <w:rPr>
                <w:rFonts w:ascii="Times New Roman" w:eastAsia="宋体" w:hAnsi="Times New Roman"/>
                <w:b/>
                <w:sz w:val="24"/>
                <w:szCs w:val="24"/>
              </w:rPr>
            </w:pPr>
            <w:r>
              <w:rPr>
                <w:rFonts w:ascii="Times New Roman" w:eastAsia="宋体" w:hAnsi="Times New Roman"/>
                <w:b/>
                <w:sz w:val="24"/>
                <w:szCs w:val="24"/>
              </w:rPr>
              <w:t>图</w:t>
            </w:r>
            <w:r>
              <w:rPr>
                <w:rFonts w:ascii="Times New Roman" w:eastAsia="宋体" w:hAnsi="Times New Roman" w:hint="eastAsia"/>
                <w:b/>
                <w:sz w:val="24"/>
                <w:szCs w:val="24"/>
              </w:rPr>
              <w:t xml:space="preserve">21 </w:t>
            </w:r>
            <w:r>
              <w:rPr>
                <w:rFonts w:ascii="Times New Roman" w:eastAsia="宋体" w:hAnsi="Times New Roman"/>
                <w:b/>
                <w:sz w:val="24"/>
                <w:szCs w:val="24"/>
              </w:rPr>
              <w:t xml:space="preserve">  </w:t>
            </w:r>
            <w:r>
              <w:rPr>
                <w:rFonts w:ascii="Times New Roman" w:eastAsia="宋体" w:hAnsi="Times New Roman"/>
                <w:b/>
                <w:sz w:val="24"/>
                <w:szCs w:val="24"/>
              </w:rPr>
              <w:t>高路堤声照区及声影区示意图</w:t>
            </w:r>
          </w:p>
          <w:p w14:paraId="1891926B" w14:textId="77777777" w:rsidR="005161EE" w:rsidRDefault="00000000">
            <w:pPr>
              <w:snapToGrid w:val="0"/>
              <w:spacing w:line="360" w:lineRule="auto"/>
              <w:ind w:firstLineChars="200" w:firstLine="480"/>
              <w:rPr>
                <w:sz w:val="24"/>
                <w:szCs w:val="24"/>
              </w:rPr>
            </w:pPr>
            <w:r>
              <w:rPr>
                <w:sz w:val="24"/>
                <w:szCs w:val="24"/>
              </w:rPr>
              <w:t>其中，</w:t>
            </w:r>
            <w:r>
              <w:rPr>
                <w:sz w:val="24"/>
                <w:szCs w:val="24"/>
              </w:rPr>
              <w:t>H</w:t>
            </w:r>
            <w:r>
              <w:rPr>
                <w:sz w:val="24"/>
                <w:szCs w:val="24"/>
              </w:rPr>
              <w:t>：声源高度；</w:t>
            </w:r>
          </w:p>
          <w:p w14:paraId="23AADAA8" w14:textId="77777777" w:rsidR="005161EE" w:rsidRDefault="00000000">
            <w:pPr>
              <w:snapToGrid w:val="0"/>
              <w:spacing w:line="360" w:lineRule="auto"/>
              <w:ind w:firstLineChars="200" w:firstLine="480"/>
              <w:rPr>
                <w:sz w:val="24"/>
                <w:szCs w:val="24"/>
              </w:rPr>
            </w:pPr>
            <w:r>
              <w:rPr>
                <w:sz w:val="24"/>
                <w:szCs w:val="24"/>
              </w:rPr>
              <w:t>h1</w:t>
            </w:r>
            <w:r>
              <w:rPr>
                <w:sz w:val="24"/>
                <w:szCs w:val="24"/>
              </w:rPr>
              <w:t>：预测点</w:t>
            </w:r>
            <w:r>
              <w:rPr>
                <w:sz w:val="24"/>
                <w:szCs w:val="24"/>
              </w:rPr>
              <w:t>A</w:t>
            </w:r>
            <w:r>
              <w:rPr>
                <w:sz w:val="24"/>
                <w:szCs w:val="24"/>
              </w:rPr>
              <w:t>至路面的垂直距离；</w:t>
            </w:r>
          </w:p>
          <w:p w14:paraId="6C9312F4" w14:textId="77777777" w:rsidR="005161EE" w:rsidRDefault="00000000">
            <w:pPr>
              <w:snapToGrid w:val="0"/>
              <w:spacing w:line="360" w:lineRule="auto"/>
              <w:ind w:firstLineChars="200" w:firstLine="480"/>
              <w:rPr>
                <w:sz w:val="24"/>
                <w:szCs w:val="24"/>
              </w:rPr>
            </w:pPr>
            <w:r>
              <w:rPr>
                <w:sz w:val="24"/>
                <w:szCs w:val="24"/>
              </w:rPr>
              <w:t>D</w:t>
            </w:r>
            <w:r>
              <w:rPr>
                <w:sz w:val="24"/>
                <w:szCs w:val="24"/>
              </w:rPr>
              <w:t>：预测点</w:t>
            </w:r>
            <w:r>
              <w:rPr>
                <w:sz w:val="24"/>
                <w:szCs w:val="24"/>
              </w:rPr>
              <w:t>A</w:t>
            </w:r>
            <w:r>
              <w:rPr>
                <w:sz w:val="24"/>
                <w:szCs w:val="24"/>
              </w:rPr>
              <w:t>至路中心线的垂直距离；</w:t>
            </w:r>
          </w:p>
          <w:p w14:paraId="614B161F" w14:textId="77777777" w:rsidR="005161EE" w:rsidRDefault="00000000">
            <w:pPr>
              <w:snapToGrid w:val="0"/>
              <w:spacing w:line="360" w:lineRule="auto"/>
              <w:ind w:firstLineChars="200" w:firstLine="480"/>
              <w:rPr>
                <w:sz w:val="24"/>
                <w:szCs w:val="24"/>
              </w:rPr>
            </w:pPr>
            <w:r>
              <w:rPr>
                <w:sz w:val="24"/>
                <w:szCs w:val="24"/>
              </w:rPr>
              <w:t>h2</w:t>
            </w:r>
            <w:r>
              <w:rPr>
                <w:sz w:val="24"/>
                <w:szCs w:val="24"/>
              </w:rPr>
              <w:t>：预测点探头高度，</w:t>
            </w:r>
            <w:r>
              <w:rPr>
                <w:sz w:val="24"/>
                <w:szCs w:val="24"/>
              </w:rPr>
              <w:t>h</w:t>
            </w:r>
            <w:r>
              <w:rPr>
                <w:sz w:val="24"/>
                <w:szCs w:val="24"/>
                <w:vertAlign w:val="subscript"/>
              </w:rPr>
              <w:t>2</w:t>
            </w:r>
            <w:r>
              <w:rPr>
                <w:sz w:val="24"/>
                <w:szCs w:val="24"/>
              </w:rPr>
              <w:t>=1.2m</w:t>
            </w:r>
            <w:r>
              <w:rPr>
                <w:sz w:val="24"/>
                <w:szCs w:val="24"/>
              </w:rPr>
              <w:t>；</w:t>
            </w:r>
          </w:p>
          <w:p w14:paraId="189C8A4A" w14:textId="77777777" w:rsidR="005161EE" w:rsidRDefault="00000000">
            <w:pPr>
              <w:snapToGrid w:val="0"/>
              <w:spacing w:line="360" w:lineRule="auto"/>
              <w:ind w:firstLineChars="200" w:firstLine="480"/>
              <w:rPr>
                <w:sz w:val="24"/>
                <w:szCs w:val="24"/>
              </w:rPr>
            </w:pPr>
            <w:r>
              <w:rPr>
                <w:sz w:val="24"/>
                <w:szCs w:val="24"/>
              </w:rPr>
              <w:t>d</w:t>
            </w:r>
            <w:r>
              <w:rPr>
                <w:sz w:val="24"/>
                <w:szCs w:val="24"/>
              </w:rPr>
              <w:t>：公路宽度的</w:t>
            </w:r>
            <w:r>
              <w:rPr>
                <w:sz w:val="24"/>
                <w:szCs w:val="24"/>
              </w:rPr>
              <w:t>1/2</w:t>
            </w:r>
            <w:r>
              <w:rPr>
                <w:sz w:val="24"/>
                <w:szCs w:val="24"/>
              </w:rPr>
              <w:t>。</w:t>
            </w:r>
          </w:p>
          <w:p w14:paraId="4872095B" w14:textId="77777777" w:rsidR="005161EE" w:rsidRDefault="00000000">
            <w:pPr>
              <w:snapToGrid w:val="0"/>
              <w:spacing w:line="360" w:lineRule="auto"/>
              <w:ind w:firstLineChars="200" w:firstLine="480"/>
              <w:rPr>
                <w:sz w:val="24"/>
                <w:szCs w:val="24"/>
              </w:rPr>
            </w:pPr>
            <w:r>
              <w:rPr>
                <w:sz w:val="24"/>
                <w:szCs w:val="24"/>
              </w:rPr>
              <w:t>若</w:t>
            </w:r>
            <w:r>
              <w:rPr>
                <w:sz w:val="24"/>
                <w:szCs w:val="24"/>
              </w:rPr>
              <w:object w:dxaOrig="1956" w:dyaOrig="652" w14:anchorId="466B42A5">
                <v:shape id="_x0000_i1046" type="#_x0000_t75" style="width:97.5pt;height:32.25pt" o:ole="">
                  <v:imagedata r:id="rId117" o:title=""/>
                </v:shape>
                <o:OLEObject Type="Embed" ProgID="Equation.3" ShapeID="_x0000_i1046" DrawAspect="Content" ObjectID="_1719985381" r:id="rId118"/>
              </w:object>
            </w:r>
            <w:r>
              <w:rPr>
                <w:sz w:val="24"/>
                <w:szCs w:val="24"/>
              </w:rPr>
              <w:t>，预测点在</w:t>
            </w:r>
            <w:r>
              <w:rPr>
                <w:sz w:val="24"/>
                <w:szCs w:val="24"/>
              </w:rPr>
              <w:t>A</w:t>
            </w:r>
            <w:r>
              <w:rPr>
                <w:sz w:val="24"/>
                <w:szCs w:val="24"/>
              </w:rPr>
              <w:t>点以内（如</w:t>
            </w:r>
            <w:r>
              <w:rPr>
                <w:sz w:val="24"/>
                <w:szCs w:val="24"/>
              </w:rPr>
              <w:t>B</w:t>
            </w:r>
            <w:r>
              <w:rPr>
                <w:sz w:val="24"/>
                <w:szCs w:val="24"/>
              </w:rPr>
              <w:t>点），则预测点处于声影区。</w:t>
            </w:r>
          </w:p>
          <w:p w14:paraId="59DDC50B" w14:textId="77777777" w:rsidR="005161EE" w:rsidRDefault="00000000">
            <w:pPr>
              <w:snapToGrid w:val="0"/>
              <w:spacing w:line="360" w:lineRule="auto"/>
              <w:ind w:firstLineChars="200" w:firstLine="480"/>
              <w:rPr>
                <w:sz w:val="24"/>
                <w:szCs w:val="24"/>
              </w:rPr>
            </w:pPr>
            <w:r>
              <w:rPr>
                <w:sz w:val="24"/>
                <w:szCs w:val="24"/>
              </w:rPr>
              <w:t>若</w:t>
            </w:r>
            <w:r>
              <w:rPr>
                <w:sz w:val="24"/>
                <w:szCs w:val="24"/>
              </w:rPr>
              <w:object w:dxaOrig="1820" w:dyaOrig="584" w14:anchorId="1BE892E1">
                <v:shape id="_x0000_i1047" type="#_x0000_t75" style="width:90.75pt;height:29.25pt" o:ole="">
                  <v:imagedata r:id="rId119" o:title=""/>
                </v:shape>
                <o:OLEObject Type="Embed" ProgID="Equation.3" ShapeID="_x0000_i1047" DrawAspect="Content" ObjectID="_1719985382" r:id="rId120"/>
              </w:object>
            </w:r>
            <w:r>
              <w:rPr>
                <w:sz w:val="24"/>
                <w:szCs w:val="24"/>
              </w:rPr>
              <w:t>，预测点在</w:t>
            </w:r>
            <w:r>
              <w:rPr>
                <w:sz w:val="24"/>
                <w:szCs w:val="24"/>
              </w:rPr>
              <w:t>A</w:t>
            </w:r>
            <w:r>
              <w:rPr>
                <w:sz w:val="24"/>
                <w:szCs w:val="24"/>
              </w:rPr>
              <w:t>点以外，则预测点处于声照区。</w:t>
            </w:r>
          </w:p>
          <w:p w14:paraId="2BDD20CC" w14:textId="77777777" w:rsidR="005161EE" w:rsidRDefault="00000000">
            <w:pPr>
              <w:snapToGrid w:val="0"/>
              <w:spacing w:line="360" w:lineRule="auto"/>
              <w:ind w:firstLine="480"/>
              <w:jc w:val="center"/>
              <w:rPr>
                <w:szCs w:val="24"/>
              </w:rPr>
            </w:pPr>
            <w:r>
              <w:rPr>
                <w:szCs w:val="24"/>
              </w:rPr>
              <w:object w:dxaOrig="6303" w:dyaOrig="2839" w14:anchorId="44577A89">
                <v:shape id="_x0000_i1048" type="#_x0000_t75" style="width:315pt;height:141.75pt" o:ole="">
                  <v:imagedata r:id="rId121" o:title="" croptop="14228f" cropbottom="31138f" cropleft="33048f" cropright="14104f"/>
                </v:shape>
                <o:OLEObject Type="Embed" ProgID="AutoCAD.Drawing.15" ShapeID="_x0000_i1048" DrawAspect="Content" ObjectID="_1719985383" r:id="rId122"/>
              </w:object>
            </w:r>
          </w:p>
          <w:p w14:paraId="5D3FF7DE" w14:textId="77777777" w:rsidR="005161EE" w:rsidRDefault="00000000">
            <w:pPr>
              <w:pStyle w:val="ab"/>
              <w:snapToGrid w:val="0"/>
              <w:spacing w:line="360" w:lineRule="auto"/>
              <w:ind w:firstLine="482"/>
              <w:jc w:val="center"/>
              <w:rPr>
                <w:rFonts w:ascii="Times New Roman" w:eastAsia="宋体" w:hAnsi="Times New Roman"/>
                <w:b/>
                <w:sz w:val="24"/>
                <w:szCs w:val="24"/>
              </w:rPr>
            </w:pPr>
            <w:r>
              <w:rPr>
                <w:rFonts w:ascii="Times New Roman" w:eastAsia="宋体" w:hAnsi="Times New Roman"/>
                <w:b/>
                <w:sz w:val="24"/>
                <w:szCs w:val="24"/>
              </w:rPr>
              <w:lastRenderedPageBreak/>
              <w:t>图</w:t>
            </w:r>
            <w:r>
              <w:rPr>
                <w:rFonts w:ascii="Times New Roman" w:eastAsia="宋体" w:hAnsi="Times New Roman" w:hint="eastAsia"/>
                <w:b/>
                <w:sz w:val="24"/>
                <w:szCs w:val="24"/>
              </w:rPr>
              <w:t xml:space="preserve">22   </w:t>
            </w:r>
            <w:r>
              <w:rPr>
                <w:rFonts w:ascii="Times New Roman" w:eastAsia="宋体" w:hAnsi="Times New Roman"/>
                <w:b/>
                <w:sz w:val="24"/>
                <w:szCs w:val="24"/>
              </w:rPr>
              <w:t>路堑声影区及声照区示意图</w:t>
            </w:r>
          </w:p>
          <w:p w14:paraId="7A14DD9B" w14:textId="77777777" w:rsidR="005161EE" w:rsidRDefault="00000000">
            <w:pPr>
              <w:snapToGrid w:val="0"/>
              <w:spacing w:line="360" w:lineRule="auto"/>
              <w:ind w:firstLineChars="200" w:firstLine="480"/>
              <w:rPr>
                <w:sz w:val="24"/>
                <w:szCs w:val="24"/>
              </w:rPr>
            </w:pPr>
            <w:r>
              <w:rPr>
                <w:sz w:val="24"/>
                <w:szCs w:val="24"/>
              </w:rPr>
              <w:t>图中，</w:t>
            </w:r>
            <w:r>
              <w:rPr>
                <w:sz w:val="24"/>
                <w:szCs w:val="24"/>
              </w:rPr>
              <w:t>d</w:t>
            </w:r>
            <w:r>
              <w:rPr>
                <w:sz w:val="24"/>
                <w:szCs w:val="24"/>
              </w:rPr>
              <w:t>：预测点</w:t>
            </w:r>
            <w:r>
              <w:rPr>
                <w:sz w:val="24"/>
                <w:szCs w:val="24"/>
              </w:rPr>
              <w:t>A</w:t>
            </w:r>
            <w:r>
              <w:rPr>
                <w:sz w:val="24"/>
                <w:szCs w:val="24"/>
              </w:rPr>
              <w:t>至路堑边坡顶点</w:t>
            </w:r>
            <w:r>
              <w:rPr>
                <w:sz w:val="24"/>
                <w:szCs w:val="24"/>
              </w:rPr>
              <w:t>Q</w:t>
            </w:r>
            <w:r>
              <w:rPr>
                <w:sz w:val="24"/>
                <w:szCs w:val="24"/>
              </w:rPr>
              <w:t>的距离；</w:t>
            </w:r>
          </w:p>
          <w:p w14:paraId="0D867AF9" w14:textId="77777777" w:rsidR="005161EE" w:rsidRDefault="00000000">
            <w:pPr>
              <w:snapToGrid w:val="0"/>
              <w:spacing w:line="360" w:lineRule="auto"/>
              <w:ind w:firstLineChars="200" w:firstLine="480"/>
              <w:rPr>
                <w:sz w:val="24"/>
                <w:szCs w:val="24"/>
                <w:lang w:val="en-GB"/>
              </w:rPr>
            </w:pPr>
            <w:r>
              <w:rPr>
                <w:sz w:val="24"/>
                <w:szCs w:val="24"/>
              </w:rPr>
              <w:t>h1</w:t>
            </w:r>
            <w:r>
              <w:rPr>
                <w:sz w:val="24"/>
                <w:szCs w:val="24"/>
              </w:rPr>
              <w:t>：预测点</w:t>
            </w:r>
            <w:r>
              <w:rPr>
                <w:sz w:val="24"/>
                <w:szCs w:val="24"/>
              </w:rPr>
              <w:t>A</w:t>
            </w:r>
            <w:r>
              <w:rPr>
                <w:sz w:val="24"/>
                <w:szCs w:val="24"/>
              </w:rPr>
              <w:t>至路面的垂直距离；</w:t>
            </w:r>
          </w:p>
          <w:p w14:paraId="7B285914" w14:textId="77777777" w:rsidR="005161EE" w:rsidRDefault="00000000">
            <w:pPr>
              <w:snapToGrid w:val="0"/>
              <w:spacing w:line="360" w:lineRule="auto"/>
              <w:ind w:firstLineChars="200" w:firstLine="480"/>
              <w:rPr>
                <w:sz w:val="24"/>
                <w:szCs w:val="24"/>
              </w:rPr>
            </w:pPr>
            <w:r>
              <w:rPr>
                <w:sz w:val="24"/>
                <w:szCs w:val="24"/>
              </w:rPr>
              <w:t>其它符号意义同图</w:t>
            </w:r>
            <w:r>
              <w:rPr>
                <w:rFonts w:hint="eastAsia"/>
                <w:sz w:val="24"/>
                <w:szCs w:val="24"/>
              </w:rPr>
              <w:t>21</w:t>
            </w:r>
            <w:r>
              <w:rPr>
                <w:sz w:val="24"/>
                <w:szCs w:val="24"/>
              </w:rPr>
              <w:t>。</w:t>
            </w:r>
          </w:p>
          <w:p w14:paraId="55EE3E10" w14:textId="77777777" w:rsidR="005161EE" w:rsidRDefault="00000000">
            <w:pPr>
              <w:snapToGrid w:val="0"/>
              <w:spacing w:line="360" w:lineRule="auto"/>
              <w:ind w:firstLineChars="200" w:firstLine="480"/>
              <w:rPr>
                <w:sz w:val="24"/>
                <w:szCs w:val="24"/>
              </w:rPr>
            </w:pPr>
            <w:r>
              <w:rPr>
                <w:sz w:val="24"/>
                <w:szCs w:val="24"/>
              </w:rPr>
              <w:t>若</w:t>
            </w:r>
            <w:r>
              <w:rPr>
                <w:sz w:val="24"/>
                <w:szCs w:val="24"/>
              </w:rPr>
              <w:object w:dxaOrig="1956" w:dyaOrig="706" w14:anchorId="6B04A778">
                <v:shape id="_x0000_i1049" type="#_x0000_t75" style="width:97.5pt;height:35.25pt" o:ole="">
                  <v:imagedata r:id="rId123" o:title=""/>
                </v:shape>
                <o:OLEObject Type="Embed" ProgID="Equation.3" ShapeID="_x0000_i1049" DrawAspect="Content" ObjectID="_1719985384" r:id="rId124"/>
              </w:object>
            </w:r>
            <w:r>
              <w:rPr>
                <w:sz w:val="24"/>
                <w:szCs w:val="24"/>
              </w:rPr>
              <w:t>，预测点在</w:t>
            </w:r>
            <w:r>
              <w:rPr>
                <w:sz w:val="24"/>
                <w:szCs w:val="24"/>
              </w:rPr>
              <w:t>A</w:t>
            </w:r>
            <w:r>
              <w:rPr>
                <w:sz w:val="24"/>
                <w:szCs w:val="24"/>
              </w:rPr>
              <w:t>点以外（如</w:t>
            </w:r>
            <w:r>
              <w:rPr>
                <w:sz w:val="24"/>
                <w:szCs w:val="24"/>
              </w:rPr>
              <w:t>B</w:t>
            </w:r>
            <w:r>
              <w:rPr>
                <w:sz w:val="24"/>
                <w:szCs w:val="24"/>
              </w:rPr>
              <w:t>点），则预测点处于声影区。</w:t>
            </w:r>
          </w:p>
          <w:p w14:paraId="2FCFD7EF" w14:textId="77777777" w:rsidR="005161EE" w:rsidRDefault="00000000">
            <w:pPr>
              <w:snapToGrid w:val="0"/>
              <w:spacing w:line="360" w:lineRule="auto"/>
              <w:ind w:firstLineChars="200" w:firstLine="480"/>
              <w:rPr>
                <w:sz w:val="24"/>
                <w:szCs w:val="24"/>
              </w:rPr>
            </w:pPr>
            <w:r>
              <w:rPr>
                <w:sz w:val="24"/>
                <w:szCs w:val="24"/>
              </w:rPr>
              <w:t>若</w:t>
            </w:r>
            <w:r>
              <w:rPr>
                <w:sz w:val="24"/>
                <w:szCs w:val="24"/>
              </w:rPr>
              <w:object w:dxaOrig="2975" w:dyaOrig="706" w14:anchorId="2C998E4C">
                <v:shape id="_x0000_i1050" type="#_x0000_t75" style="width:148.5pt;height:35.25pt" o:ole="">
                  <v:imagedata r:id="rId125" o:title=""/>
                </v:shape>
                <o:OLEObject Type="Embed" ProgID="Equation.3" ShapeID="_x0000_i1050" DrawAspect="Content" ObjectID="_1719985385" r:id="rId126"/>
              </w:object>
            </w:r>
            <w:r>
              <w:rPr>
                <w:sz w:val="24"/>
                <w:szCs w:val="24"/>
              </w:rPr>
              <w:t>，预测点在</w:t>
            </w:r>
            <w:r>
              <w:rPr>
                <w:sz w:val="24"/>
                <w:szCs w:val="24"/>
              </w:rPr>
              <w:t>A</w:t>
            </w:r>
            <w:r>
              <w:rPr>
                <w:sz w:val="24"/>
                <w:szCs w:val="24"/>
              </w:rPr>
              <w:t>点以内，则预测点处于声照区。</w:t>
            </w:r>
          </w:p>
          <w:p w14:paraId="539BC9C9" w14:textId="77777777" w:rsidR="005161EE" w:rsidRDefault="00000000">
            <w:pPr>
              <w:pStyle w:val="a9"/>
              <w:snapToGrid w:val="0"/>
              <w:spacing w:line="360" w:lineRule="auto"/>
              <w:ind w:right="-1229"/>
              <w:jc w:val="center"/>
              <w:rPr>
                <w:szCs w:val="24"/>
              </w:rPr>
            </w:pPr>
            <w:r>
              <w:rPr>
                <w:szCs w:val="24"/>
              </w:rPr>
              <w:object w:dxaOrig="5624" w:dyaOrig="1657" w14:anchorId="19F4BC13">
                <v:shape id="_x0000_i1051" type="#_x0000_t75" style="width:281.25pt;height:82.5pt" o:ole="">
                  <v:imagedata r:id="rId127" o:title="" croptop="34053f" cropbottom="21749f" cropleft="14425f" cropright="34727f"/>
                </v:shape>
                <o:OLEObject Type="Embed" ProgID="AutoCAD.Drawing.15" ShapeID="_x0000_i1051" DrawAspect="Content" ObjectID="_1719985386" r:id="rId128"/>
              </w:object>
            </w:r>
          </w:p>
          <w:p w14:paraId="1A98F552" w14:textId="77777777" w:rsidR="005161EE" w:rsidRDefault="00000000">
            <w:pPr>
              <w:pStyle w:val="ab"/>
              <w:snapToGrid w:val="0"/>
              <w:spacing w:line="360" w:lineRule="auto"/>
              <w:ind w:firstLineChars="83" w:firstLine="200"/>
              <w:jc w:val="center"/>
              <w:rPr>
                <w:rFonts w:ascii="Times New Roman" w:eastAsia="宋体" w:hAnsi="Times New Roman"/>
                <w:b/>
                <w:sz w:val="24"/>
                <w:szCs w:val="24"/>
              </w:rPr>
            </w:pPr>
            <w:r>
              <w:rPr>
                <w:rFonts w:ascii="Times New Roman" w:eastAsia="宋体" w:hAnsi="Times New Roman"/>
                <w:b/>
                <w:sz w:val="24"/>
                <w:szCs w:val="24"/>
              </w:rPr>
              <w:t>图</w:t>
            </w:r>
            <w:r>
              <w:rPr>
                <w:rFonts w:ascii="Times New Roman" w:eastAsia="宋体" w:hAnsi="Times New Roman" w:hint="eastAsia"/>
                <w:b/>
                <w:sz w:val="24"/>
                <w:szCs w:val="24"/>
              </w:rPr>
              <w:t xml:space="preserve">23  </w:t>
            </w:r>
            <w:r>
              <w:rPr>
                <w:rFonts w:ascii="Times New Roman" w:eastAsia="宋体" w:hAnsi="Times New Roman"/>
                <w:b/>
                <w:sz w:val="24"/>
                <w:szCs w:val="24"/>
              </w:rPr>
              <w:t xml:space="preserve"> </w:t>
            </w:r>
            <w:r>
              <w:rPr>
                <w:rFonts w:ascii="Times New Roman" w:eastAsia="宋体" w:hAnsi="Times New Roman"/>
                <w:b/>
                <w:sz w:val="24"/>
                <w:szCs w:val="24"/>
              </w:rPr>
              <w:t>声程差计算示意图</w:t>
            </w:r>
          </w:p>
          <w:p w14:paraId="79080155" w14:textId="77777777" w:rsidR="005161EE" w:rsidRDefault="00000000">
            <w:pPr>
              <w:snapToGrid w:val="0"/>
              <w:spacing w:line="360" w:lineRule="auto"/>
              <w:ind w:firstLineChars="200" w:firstLine="480"/>
              <w:rPr>
                <w:sz w:val="24"/>
                <w:szCs w:val="24"/>
              </w:rPr>
            </w:pPr>
            <w:r>
              <w:rPr>
                <w:sz w:val="24"/>
                <w:szCs w:val="24"/>
              </w:rPr>
              <w:t>当预测点处于声照区时，</w:t>
            </w:r>
            <w:r>
              <w:rPr>
                <w:sz w:val="24"/>
                <w:szCs w:val="24"/>
              </w:rPr>
              <w:t>Abar =0</w:t>
            </w:r>
            <w:r>
              <w:rPr>
                <w:sz w:val="24"/>
                <w:szCs w:val="24"/>
              </w:rPr>
              <w:t>；</w:t>
            </w:r>
          </w:p>
          <w:p w14:paraId="43282313" w14:textId="77777777" w:rsidR="005161EE" w:rsidRDefault="00000000">
            <w:pPr>
              <w:snapToGrid w:val="0"/>
              <w:spacing w:line="360" w:lineRule="auto"/>
              <w:ind w:firstLineChars="200" w:firstLine="480"/>
              <w:rPr>
                <w:sz w:val="24"/>
                <w:szCs w:val="24"/>
              </w:rPr>
            </w:pPr>
            <w:r>
              <w:rPr>
                <w:sz w:val="24"/>
                <w:szCs w:val="24"/>
              </w:rPr>
              <w:t>当预测点处于声影区，</w:t>
            </w:r>
            <w:r>
              <w:rPr>
                <w:sz w:val="24"/>
                <w:szCs w:val="24"/>
              </w:rPr>
              <w:t>Abar</w:t>
            </w:r>
            <w:r>
              <w:rPr>
                <w:sz w:val="24"/>
                <w:szCs w:val="24"/>
              </w:rPr>
              <w:t>决定于声程差</w:t>
            </w:r>
            <w:r>
              <w:rPr>
                <w:sz w:val="24"/>
                <w:szCs w:val="24"/>
              </w:rPr>
              <w:t>δ</w:t>
            </w:r>
            <w:r>
              <w:rPr>
                <w:sz w:val="24"/>
                <w:szCs w:val="24"/>
              </w:rPr>
              <w:t>。</w:t>
            </w:r>
          </w:p>
          <w:p w14:paraId="75D659DB" w14:textId="77777777" w:rsidR="005161EE" w:rsidRDefault="00000000">
            <w:pPr>
              <w:snapToGrid w:val="0"/>
              <w:spacing w:line="360" w:lineRule="auto"/>
              <w:ind w:firstLineChars="200" w:firstLine="480"/>
              <w:rPr>
                <w:sz w:val="24"/>
                <w:szCs w:val="24"/>
              </w:rPr>
            </w:pPr>
            <w:r>
              <w:rPr>
                <w:sz w:val="24"/>
                <w:szCs w:val="24"/>
              </w:rPr>
              <w:t>由图</w:t>
            </w:r>
            <w:r>
              <w:rPr>
                <w:rFonts w:hint="eastAsia"/>
                <w:sz w:val="24"/>
                <w:szCs w:val="24"/>
              </w:rPr>
              <w:t>24</w:t>
            </w:r>
            <w:r>
              <w:rPr>
                <w:sz w:val="24"/>
                <w:szCs w:val="24"/>
              </w:rPr>
              <w:t>计算</w:t>
            </w:r>
            <w:r>
              <w:rPr>
                <w:sz w:val="24"/>
                <w:szCs w:val="24"/>
              </w:rPr>
              <w:t>δ</w:t>
            </w:r>
            <w:r>
              <w:rPr>
                <w:sz w:val="24"/>
                <w:szCs w:val="24"/>
              </w:rPr>
              <w:t>，</w:t>
            </w:r>
            <w:r>
              <w:rPr>
                <w:sz w:val="24"/>
                <w:szCs w:val="24"/>
              </w:rPr>
              <w:t>δ=a+b-c</w:t>
            </w:r>
            <w:r>
              <w:rPr>
                <w:sz w:val="24"/>
                <w:szCs w:val="24"/>
              </w:rPr>
              <w:t>。再由图</w:t>
            </w:r>
            <w:r>
              <w:rPr>
                <w:sz w:val="24"/>
                <w:szCs w:val="24"/>
              </w:rPr>
              <w:t>5.2-6</w:t>
            </w:r>
            <w:r>
              <w:rPr>
                <w:sz w:val="24"/>
                <w:szCs w:val="24"/>
              </w:rPr>
              <w:t>查出</w:t>
            </w:r>
            <w:r>
              <w:rPr>
                <w:sz w:val="24"/>
                <w:szCs w:val="24"/>
              </w:rPr>
              <w:t>Abar</w:t>
            </w:r>
            <w:r>
              <w:rPr>
                <w:sz w:val="24"/>
                <w:szCs w:val="24"/>
              </w:rPr>
              <w:t>。</w:t>
            </w:r>
          </w:p>
          <w:p w14:paraId="3B420B1D" w14:textId="77777777" w:rsidR="005161EE" w:rsidRDefault="00000000">
            <w:pPr>
              <w:autoSpaceDE w:val="0"/>
              <w:autoSpaceDN w:val="0"/>
              <w:snapToGrid w:val="0"/>
              <w:spacing w:line="360" w:lineRule="auto"/>
              <w:jc w:val="center"/>
              <w:rPr>
                <w:szCs w:val="24"/>
              </w:rPr>
            </w:pPr>
            <w:r>
              <w:rPr>
                <w:noProof/>
                <w:szCs w:val="24"/>
              </w:rPr>
              <w:drawing>
                <wp:inline distT="0" distB="0" distL="114300" distR="114300" wp14:anchorId="5CDFDCCC" wp14:editId="13266B48">
                  <wp:extent cx="4336415" cy="2009775"/>
                  <wp:effectExtent l="0" t="0" r="6985" b="9525"/>
                  <wp:docPr id="5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3"/>
                          <pic:cNvPicPr>
                            <a:picLocks noChangeAspect="1"/>
                          </pic:cNvPicPr>
                        </pic:nvPicPr>
                        <pic:blipFill>
                          <a:blip r:embed="rId129"/>
                          <a:srcRect r="3185" b="1956"/>
                          <a:stretch>
                            <a:fillRect/>
                          </a:stretch>
                        </pic:blipFill>
                        <pic:spPr>
                          <a:xfrm>
                            <a:off x="0" y="0"/>
                            <a:ext cx="4336415" cy="2009775"/>
                          </a:xfrm>
                          <a:prstGeom prst="rect">
                            <a:avLst/>
                          </a:prstGeom>
                          <a:noFill/>
                          <a:ln w="9525">
                            <a:noFill/>
                          </a:ln>
                        </pic:spPr>
                      </pic:pic>
                    </a:graphicData>
                  </a:graphic>
                </wp:inline>
              </w:drawing>
            </w:r>
          </w:p>
          <w:p w14:paraId="6FB12861" w14:textId="77777777" w:rsidR="005161EE" w:rsidRDefault="00000000">
            <w:pPr>
              <w:pStyle w:val="ab"/>
              <w:snapToGrid w:val="0"/>
              <w:spacing w:line="360" w:lineRule="auto"/>
              <w:ind w:firstLineChars="83" w:firstLine="200"/>
              <w:jc w:val="center"/>
              <w:rPr>
                <w:rFonts w:ascii="Times New Roman" w:eastAsia="宋体" w:hAnsi="Times New Roman"/>
                <w:b/>
                <w:sz w:val="24"/>
                <w:szCs w:val="24"/>
              </w:rPr>
            </w:pPr>
            <w:r>
              <w:rPr>
                <w:rFonts w:ascii="Times New Roman" w:eastAsia="宋体" w:hAnsi="Times New Roman"/>
                <w:b/>
                <w:sz w:val="24"/>
                <w:szCs w:val="24"/>
              </w:rPr>
              <w:t>图</w:t>
            </w:r>
            <w:r>
              <w:rPr>
                <w:rFonts w:ascii="Times New Roman" w:eastAsia="宋体" w:hAnsi="Times New Roman" w:hint="eastAsia"/>
                <w:b/>
                <w:sz w:val="24"/>
                <w:szCs w:val="24"/>
              </w:rPr>
              <w:t xml:space="preserve">24  </w:t>
            </w:r>
            <w:r>
              <w:rPr>
                <w:rFonts w:ascii="Times New Roman" w:eastAsia="宋体" w:hAnsi="Times New Roman"/>
                <w:b/>
                <w:sz w:val="24"/>
                <w:szCs w:val="24"/>
              </w:rPr>
              <w:t xml:space="preserve"> </w:t>
            </w:r>
            <w:r>
              <w:rPr>
                <w:rFonts w:ascii="Times New Roman" w:eastAsia="宋体" w:hAnsi="Times New Roman"/>
                <w:b/>
                <w:sz w:val="24"/>
                <w:szCs w:val="24"/>
              </w:rPr>
              <w:t>声程差</w:t>
            </w:r>
            <w:r>
              <w:rPr>
                <w:rFonts w:ascii="Times New Roman" w:eastAsia="宋体" w:hAnsi="Times New Roman"/>
                <w:b/>
                <w:sz w:val="24"/>
                <w:szCs w:val="24"/>
              </w:rPr>
              <w:t>δ</w:t>
            </w:r>
            <w:r>
              <w:rPr>
                <w:rFonts w:ascii="Times New Roman" w:eastAsia="宋体" w:hAnsi="Times New Roman"/>
                <w:b/>
                <w:sz w:val="24"/>
                <w:szCs w:val="24"/>
              </w:rPr>
              <w:t>计算示意图</w:t>
            </w:r>
          </w:p>
          <w:p w14:paraId="7A671110" w14:textId="77777777" w:rsidR="005161EE" w:rsidRDefault="00000000">
            <w:pPr>
              <w:autoSpaceDE w:val="0"/>
              <w:autoSpaceDN w:val="0"/>
              <w:snapToGrid w:val="0"/>
              <w:spacing w:line="360" w:lineRule="auto"/>
              <w:jc w:val="center"/>
              <w:rPr>
                <w:szCs w:val="24"/>
              </w:rPr>
            </w:pPr>
            <w:r>
              <w:rPr>
                <w:noProof/>
                <w:szCs w:val="24"/>
              </w:rPr>
              <w:lastRenderedPageBreak/>
              <w:drawing>
                <wp:inline distT="0" distB="0" distL="114300" distR="114300" wp14:anchorId="43EE7595" wp14:editId="2E21B976">
                  <wp:extent cx="4402455" cy="2172970"/>
                  <wp:effectExtent l="0" t="0" r="17145" b="17780"/>
                  <wp:docPr id="3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4"/>
                          <pic:cNvPicPr>
                            <a:picLocks noChangeAspect="1"/>
                          </pic:cNvPicPr>
                        </pic:nvPicPr>
                        <pic:blipFill>
                          <a:blip r:embed="rId130"/>
                          <a:srcRect l="4221" t="9279" r="8424"/>
                          <a:stretch>
                            <a:fillRect/>
                          </a:stretch>
                        </pic:blipFill>
                        <pic:spPr>
                          <a:xfrm>
                            <a:off x="0" y="0"/>
                            <a:ext cx="4402455" cy="2172970"/>
                          </a:xfrm>
                          <a:prstGeom prst="rect">
                            <a:avLst/>
                          </a:prstGeom>
                          <a:noFill/>
                          <a:ln w="9525">
                            <a:noFill/>
                          </a:ln>
                        </pic:spPr>
                      </pic:pic>
                    </a:graphicData>
                  </a:graphic>
                </wp:inline>
              </w:drawing>
            </w:r>
          </w:p>
          <w:p w14:paraId="5F068E84" w14:textId="77777777" w:rsidR="005161EE" w:rsidRDefault="00000000">
            <w:pPr>
              <w:pStyle w:val="ab"/>
              <w:snapToGrid w:val="0"/>
              <w:spacing w:line="360" w:lineRule="auto"/>
              <w:ind w:firstLineChars="83" w:firstLine="200"/>
              <w:jc w:val="center"/>
              <w:rPr>
                <w:rFonts w:ascii="Times New Roman" w:eastAsia="宋体" w:hAnsi="Times New Roman"/>
                <w:b/>
                <w:sz w:val="24"/>
                <w:szCs w:val="24"/>
              </w:rPr>
            </w:pPr>
            <w:r>
              <w:rPr>
                <w:rFonts w:ascii="Times New Roman" w:eastAsia="宋体" w:hAnsi="Times New Roman"/>
                <w:b/>
                <w:sz w:val="24"/>
                <w:szCs w:val="24"/>
              </w:rPr>
              <w:t>图</w:t>
            </w:r>
            <w:r>
              <w:rPr>
                <w:rFonts w:ascii="Times New Roman" w:eastAsia="宋体" w:hAnsi="Times New Roman" w:hint="eastAsia"/>
                <w:b/>
                <w:sz w:val="24"/>
                <w:szCs w:val="24"/>
              </w:rPr>
              <w:t xml:space="preserve">25  </w:t>
            </w:r>
            <w:r>
              <w:rPr>
                <w:rFonts w:ascii="Times New Roman" w:eastAsia="宋体" w:hAnsi="Times New Roman"/>
                <w:b/>
                <w:sz w:val="24"/>
                <w:szCs w:val="24"/>
              </w:rPr>
              <w:t xml:space="preserve"> </w:t>
            </w:r>
            <w:r>
              <w:rPr>
                <w:rFonts w:ascii="Times New Roman" w:eastAsia="宋体" w:hAnsi="Times New Roman"/>
                <w:b/>
                <w:sz w:val="24"/>
                <w:szCs w:val="24"/>
              </w:rPr>
              <w:t>噪声衰减量</w:t>
            </w:r>
            <w:r>
              <w:rPr>
                <w:rFonts w:ascii="Times New Roman" w:eastAsia="宋体" w:hAnsi="Times New Roman"/>
                <w:b/>
                <w:sz w:val="24"/>
                <w:szCs w:val="24"/>
              </w:rPr>
              <w:t>Abar</w:t>
            </w:r>
            <w:r>
              <w:rPr>
                <w:rFonts w:ascii="Times New Roman" w:eastAsia="宋体" w:hAnsi="Times New Roman"/>
                <w:b/>
                <w:sz w:val="24"/>
                <w:szCs w:val="24"/>
              </w:rPr>
              <w:t>与声程差</w:t>
            </w:r>
            <w:r>
              <w:rPr>
                <w:rFonts w:ascii="Times New Roman" w:eastAsia="宋体" w:hAnsi="Times New Roman"/>
                <w:b/>
                <w:sz w:val="24"/>
                <w:szCs w:val="24"/>
              </w:rPr>
              <w:t>δ</w:t>
            </w:r>
            <w:r>
              <w:rPr>
                <w:rFonts w:ascii="Times New Roman" w:eastAsia="宋体" w:hAnsi="Times New Roman"/>
                <w:b/>
                <w:sz w:val="24"/>
                <w:szCs w:val="24"/>
              </w:rPr>
              <w:t>关系曲线（</w:t>
            </w:r>
            <w:r>
              <w:rPr>
                <w:rFonts w:ascii="Times New Roman" w:eastAsia="宋体" w:hAnsi="Times New Roman"/>
                <w:b/>
                <w:sz w:val="24"/>
                <w:szCs w:val="24"/>
              </w:rPr>
              <w:t>f=500HZ</w:t>
            </w:r>
            <w:r>
              <w:rPr>
                <w:rFonts w:ascii="Times New Roman" w:eastAsia="宋体" w:hAnsi="Times New Roman"/>
                <w:b/>
                <w:sz w:val="24"/>
                <w:szCs w:val="24"/>
              </w:rPr>
              <w:t>）</w:t>
            </w:r>
          </w:p>
          <w:p w14:paraId="199659F6" w14:textId="77777777" w:rsidR="005161EE" w:rsidRDefault="00000000">
            <w:pPr>
              <w:snapToGrid w:val="0"/>
              <w:spacing w:line="360" w:lineRule="auto"/>
              <w:ind w:firstLineChars="200" w:firstLine="480"/>
              <w:rPr>
                <w:sz w:val="24"/>
                <w:szCs w:val="24"/>
              </w:rPr>
            </w:pPr>
            <w:r>
              <w:rPr>
                <w:sz w:val="24"/>
                <w:szCs w:val="24"/>
              </w:rPr>
              <w:t>本项目无高路堤或低路堑两侧声影区，因此无需考虑衰减量</w:t>
            </w:r>
            <w:r>
              <w:rPr>
                <w:sz w:val="24"/>
                <w:szCs w:val="24"/>
              </w:rPr>
              <w:t>Abar</w:t>
            </w:r>
            <w:r>
              <w:rPr>
                <w:sz w:val="24"/>
                <w:szCs w:val="24"/>
              </w:rPr>
              <w:t>。</w:t>
            </w:r>
          </w:p>
          <w:p w14:paraId="3805FD72" w14:textId="77777777" w:rsidR="005161EE" w:rsidRDefault="00000000">
            <w:pPr>
              <w:snapToGrid w:val="0"/>
              <w:spacing w:line="360" w:lineRule="auto"/>
              <w:ind w:firstLineChars="200" w:firstLine="480"/>
              <w:rPr>
                <w:sz w:val="24"/>
                <w:szCs w:val="24"/>
              </w:rPr>
            </w:pPr>
            <w:r>
              <w:rPr>
                <w:sz w:val="24"/>
                <w:szCs w:val="24"/>
              </w:rPr>
              <w:t>②</w:t>
            </w:r>
            <w:r>
              <w:rPr>
                <w:sz w:val="24"/>
                <w:szCs w:val="24"/>
              </w:rPr>
              <w:t>声屏障衰减量计算</w:t>
            </w:r>
          </w:p>
          <w:p w14:paraId="58D8D867" w14:textId="77777777" w:rsidR="005161EE" w:rsidRDefault="00000000">
            <w:pPr>
              <w:autoSpaceDE w:val="0"/>
              <w:autoSpaceDN w:val="0"/>
              <w:snapToGrid w:val="0"/>
              <w:spacing w:line="360" w:lineRule="auto"/>
              <w:ind w:firstLineChars="100" w:firstLine="210"/>
              <w:jc w:val="center"/>
              <w:rPr>
                <w:szCs w:val="24"/>
              </w:rPr>
            </w:pPr>
            <w:r>
              <w:rPr>
                <w:noProof/>
                <w:szCs w:val="24"/>
              </w:rPr>
              <w:drawing>
                <wp:inline distT="0" distB="0" distL="114300" distR="114300" wp14:anchorId="5ED49FA9" wp14:editId="1DFDEE4A">
                  <wp:extent cx="4152900" cy="1323340"/>
                  <wp:effectExtent l="0" t="0" r="0" b="10160"/>
                  <wp:docPr id="3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5"/>
                          <pic:cNvPicPr>
                            <a:picLocks noChangeAspect="1"/>
                          </pic:cNvPicPr>
                        </pic:nvPicPr>
                        <pic:blipFill>
                          <a:blip r:embed="rId131"/>
                          <a:stretch>
                            <a:fillRect/>
                          </a:stretch>
                        </pic:blipFill>
                        <pic:spPr>
                          <a:xfrm>
                            <a:off x="0" y="0"/>
                            <a:ext cx="4152900" cy="1323340"/>
                          </a:xfrm>
                          <a:prstGeom prst="rect">
                            <a:avLst/>
                          </a:prstGeom>
                          <a:noFill/>
                          <a:ln w="9525">
                            <a:noFill/>
                          </a:ln>
                        </pic:spPr>
                      </pic:pic>
                    </a:graphicData>
                  </a:graphic>
                </wp:inline>
              </w:drawing>
            </w:r>
          </w:p>
          <w:p w14:paraId="11F2C708" w14:textId="77777777" w:rsidR="005161EE" w:rsidRDefault="00000000">
            <w:pPr>
              <w:snapToGrid w:val="0"/>
              <w:spacing w:line="360" w:lineRule="auto"/>
              <w:ind w:firstLineChars="200" w:firstLine="480"/>
              <w:rPr>
                <w:sz w:val="24"/>
                <w:szCs w:val="24"/>
              </w:rPr>
            </w:pPr>
            <w:r>
              <w:rPr>
                <w:sz w:val="24"/>
                <w:szCs w:val="24"/>
              </w:rPr>
              <w:t>式中：</w:t>
            </w:r>
          </w:p>
          <w:p w14:paraId="29CA28B1" w14:textId="77777777" w:rsidR="005161EE" w:rsidRDefault="00000000">
            <w:pPr>
              <w:snapToGrid w:val="0"/>
              <w:spacing w:line="360" w:lineRule="auto"/>
              <w:ind w:firstLineChars="200" w:firstLine="480"/>
              <w:rPr>
                <w:sz w:val="24"/>
                <w:szCs w:val="24"/>
              </w:rPr>
            </w:pPr>
            <w:r>
              <w:rPr>
                <w:sz w:val="24"/>
                <w:szCs w:val="24"/>
              </w:rPr>
              <w:t>f—</w:t>
            </w:r>
            <w:r>
              <w:rPr>
                <w:sz w:val="24"/>
                <w:szCs w:val="24"/>
              </w:rPr>
              <w:t>声波频率，</w:t>
            </w:r>
            <w:r>
              <w:rPr>
                <w:sz w:val="24"/>
                <w:szCs w:val="24"/>
              </w:rPr>
              <w:t>Hz</w:t>
            </w:r>
            <w:r>
              <w:rPr>
                <w:sz w:val="24"/>
                <w:szCs w:val="24"/>
              </w:rPr>
              <w:t>；</w:t>
            </w:r>
          </w:p>
          <w:p w14:paraId="4B87DD46" w14:textId="77777777" w:rsidR="005161EE" w:rsidRDefault="00000000">
            <w:pPr>
              <w:snapToGrid w:val="0"/>
              <w:spacing w:line="360" w:lineRule="auto"/>
              <w:ind w:firstLineChars="200" w:firstLine="480"/>
              <w:rPr>
                <w:sz w:val="24"/>
                <w:szCs w:val="24"/>
              </w:rPr>
            </w:pPr>
            <w:r>
              <w:rPr>
                <w:sz w:val="24"/>
                <w:szCs w:val="24"/>
              </w:rPr>
              <w:t>δ—</w:t>
            </w:r>
            <w:r>
              <w:rPr>
                <w:sz w:val="24"/>
                <w:szCs w:val="24"/>
              </w:rPr>
              <w:t>声程差，</w:t>
            </w:r>
            <w:r>
              <w:rPr>
                <w:sz w:val="24"/>
                <w:szCs w:val="24"/>
              </w:rPr>
              <w:t>m</w:t>
            </w:r>
            <w:r>
              <w:rPr>
                <w:sz w:val="24"/>
                <w:szCs w:val="24"/>
              </w:rPr>
              <w:t>；</w:t>
            </w:r>
          </w:p>
          <w:p w14:paraId="3640B181" w14:textId="77777777" w:rsidR="005161EE" w:rsidRDefault="00000000">
            <w:pPr>
              <w:snapToGrid w:val="0"/>
              <w:spacing w:line="360" w:lineRule="auto"/>
              <w:ind w:firstLineChars="200" w:firstLine="480"/>
              <w:rPr>
                <w:sz w:val="24"/>
                <w:szCs w:val="24"/>
              </w:rPr>
            </w:pPr>
            <w:r>
              <w:rPr>
                <w:sz w:val="24"/>
                <w:szCs w:val="24"/>
              </w:rPr>
              <w:t>c—</w:t>
            </w:r>
            <w:r>
              <w:rPr>
                <w:sz w:val="24"/>
                <w:szCs w:val="24"/>
              </w:rPr>
              <w:t>声速，</w:t>
            </w:r>
            <w:r>
              <w:rPr>
                <w:sz w:val="24"/>
                <w:szCs w:val="24"/>
              </w:rPr>
              <w:t>m/s</w:t>
            </w:r>
            <w:r>
              <w:rPr>
                <w:sz w:val="24"/>
                <w:szCs w:val="24"/>
              </w:rPr>
              <w:t>。</w:t>
            </w:r>
          </w:p>
          <w:p w14:paraId="6AE66AFE" w14:textId="77777777" w:rsidR="005161EE" w:rsidRDefault="00000000">
            <w:pPr>
              <w:snapToGrid w:val="0"/>
              <w:spacing w:line="360" w:lineRule="auto"/>
              <w:ind w:firstLineChars="200" w:firstLine="480"/>
              <w:rPr>
                <w:sz w:val="24"/>
                <w:szCs w:val="24"/>
              </w:rPr>
            </w:pPr>
            <w:r>
              <w:rPr>
                <w:sz w:val="24"/>
                <w:szCs w:val="24"/>
              </w:rPr>
              <w:t>Abar</w:t>
            </w:r>
            <w:r>
              <w:rPr>
                <w:sz w:val="24"/>
                <w:szCs w:val="24"/>
              </w:rPr>
              <w:t>由上述公式计算得出。然后根据图</w:t>
            </w:r>
            <w:r>
              <w:rPr>
                <w:rFonts w:hint="eastAsia"/>
                <w:sz w:val="24"/>
                <w:szCs w:val="24"/>
              </w:rPr>
              <w:t>26</w:t>
            </w:r>
            <w:r>
              <w:rPr>
                <w:sz w:val="24"/>
                <w:szCs w:val="24"/>
              </w:rPr>
              <w:t>进行修正。修正后的</w:t>
            </w:r>
            <w:r>
              <w:rPr>
                <w:sz w:val="24"/>
                <w:szCs w:val="24"/>
              </w:rPr>
              <w:t>Abar</w:t>
            </w:r>
            <w:r>
              <w:rPr>
                <w:sz w:val="24"/>
                <w:szCs w:val="24"/>
              </w:rPr>
              <w:t>取决于遮蔽角</w:t>
            </w:r>
            <w:r>
              <w:rPr>
                <w:sz w:val="24"/>
                <w:szCs w:val="24"/>
              </w:rPr>
              <w:t>β/θ</w:t>
            </w:r>
            <w:r>
              <w:rPr>
                <w:sz w:val="24"/>
                <w:szCs w:val="24"/>
              </w:rPr>
              <w:t>。</w:t>
            </w:r>
          </w:p>
          <w:p w14:paraId="24A376E7" w14:textId="77777777" w:rsidR="005161EE" w:rsidRDefault="00000000">
            <w:pPr>
              <w:snapToGrid w:val="0"/>
              <w:spacing w:line="360" w:lineRule="auto"/>
              <w:ind w:firstLineChars="200" w:firstLine="480"/>
              <w:rPr>
                <w:sz w:val="24"/>
                <w:szCs w:val="24"/>
              </w:rPr>
            </w:pPr>
            <w:r>
              <w:rPr>
                <w:sz w:val="24"/>
                <w:szCs w:val="24"/>
              </w:rPr>
              <w:t>图</w:t>
            </w:r>
            <w:r>
              <w:rPr>
                <w:rFonts w:hint="eastAsia"/>
                <w:sz w:val="24"/>
                <w:szCs w:val="24"/>
              </w:rPr>
              <w:t>26</w:t>
            </w:r>
            <w:r>
              <w:rPr>
                <w:sz w:val="24"/>
                <w:szCs w:val="24"/>
              </w:rPr>
              <w:t>(a)</w:t>
            </w:r>
            <w:r>
              <w:rPr>
                <w:sz w:val="24"/>
                <w:szCs w:val="24"/>
              </w:rPr>
              <w:t>中虚线表示：无限长屏障声衰减为</w:t>
            </w:r>
            <w:r>
              <w:rPr>
                <w:sz w:val="24"/>
                <w:szCs w:val="24"/>
              </w:rPr>
              <w:t>8.5dB</w:t>
            </w:r>
            <w:r>
              <w:rPr>
                <w:sz w:val="24"/>
                <w:szCs w:val="24"/>
              </w:rPr>
              <w:t>，若有限长声屏障对应的遮蔽角百分率为</w:t>
            </w:r>
            <w:r>
              <w:rPr>
                <w:sz w:val="24"/>
                <w:szCs w:val="24"/>
              </w:rPr>
              <w:t>92%</w:t>
            </w:r>
            <w:r>
              <w:rPr>
                <w:sz w:val="24"/>
                <w:szCs w:val="24"/>
              </w:rPr>
              <w:t>，则有限长声屏障的声衰减为</w:t>
            </w:r>
            <w:r>
              <w:rPr>
                <w:sz w:val="24"/>
                <w:szCs w:val="24"/>
              </w:rPr>
              <w:t>6.6dB</w:t>
            </w:r>
            <w:r>
              <w:rPr>
                <w:sz w:val="24"/>
                <w:szCs w:val="24"/>
              </w:rPr>
              <w:t>。</w:t>
            </w:r>
          </w:p>
          <w:p w14:paraId="2E1553A9" w14:textId="77777777" w:rsidR="005161EE" w:rsidRDefault="00000000">
            <w:pPr>
              <w:snapToGrid w:val="0"/>
              <w:spacing w:line="360" w:lineRule="auto"/>
              <w:ind w:firstLineChars="200" w:firstLine="480"/>
              <w:rPr>
                <w:sz w:val="24"/>
                <w:szCs w:val="24"/>
              </w:rPr>
            </w:pPr>
            <w:r>
              <w:rPr>
                <w:sz w:val="24"/>
                <w:szCs w:val="24"/>
              </w:rPr>
              <w:t>本项目路段未设有隔声屏障，因此勿需考虑此项衰减。</w:t>
            </w:r>
          </w:p>
          <w:p w14:paraId="033748C6" w14:textId="77777777" w:rsidR="005161EE" w:rsidRDefault="00000000">
            <w:pPr>
              <w:snapToGrid w:val="0"/>
              <w:spacing w:line="360" w:lineRule="auto"/>
              <w:ind w:firstLine="480"/>
              <w:jc w:val="center"/>
              <w:rPr>
                <w:szCs w:val="24"/>
              </w:rPr>
            </w:pPr>
            <w:r>
              <w:rPr>
                <w:noProof/>
                <w:szCs w:val="24"/>
              </w:rPr>
              <w:lastRenderedPageBreak/>
              <w:drawing>
                <wp:inline distT="0" distB="0" distL="114300" distR="114300" wp14:anchorId="31AB42D5" wp14:editId="122FB6D4">
                  <wp:extent cx="2772410" cy="4016375"/>
                  <wp:effectExtent l="0" t="0" r="8890" b="3175"/>
                  <wp:docPr id="4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6"/>
                          <pic:cNvPicPr>
                            <a:picLocks noChangeAspect="1"/>
                          </pic:cNvPicPr>
                        </pic:nvPicPr>
                        <pic:blipFill>
                          <a:blip r:embed="rId132"/>
                          <a:stretch>
                            <a:fillRect/>
                          </a:stretch>
                        </pic:blipFill>
                        <pic:spPr>
                          <a:xfrm>
                            <a:off x="0" y="0"/>
                            <a:ext cx="2772410" cy="4016375"/>
                          </a:xfrm>
                          <a:prstGeom prst="rect">
                            <a:avLst/>
                          </a:prstGeom>
                          <a:noFill/>
                          <a:ln w="9525">
                            <a:noFill/>
                          </a:ln>
                        </pic:spPr>
                      </pic:pic>
                    </a:graphicData>
                  </a:graphic>
                </wp:inline>
              </w:drawing>
            </w:r>
            <w:r>
              <w:rPr>
                <w:noProof/>
                <w:szCs w:val="24"/>
              </w:rPr>
              <w:drawing>
                <wp:inline distT="0" distB="0" distL="114300" distR="114300" wp14:anchorId="4B85A780" wp14:editId="6177B416">
                  <wp:extent cx="1736090" cy="1224915"/>
                  <wp:effectExtent l="0" t="0" r="16510" b="13335"/>
                  <wp:docPr id="4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7"/>
                          <pic:cNvPicPr>
                            <a:picLocks noChangeAspect="1"/>
                          </pic:cNvPicPr>
                        </pic:nvPicPr>
                        <pic:blipFill>
                          <a:blip r:embed="rId133"/>
                          <a:stretch>
                            <a:fillRect/>
                          </a:stretch>
                        </pic:blipFill>
                        <pic:spPr>
                          <a:xfrm>
                            <a:off x="0" y="0"/>
                            <a:ext cx="1736090" cy="1224915"/>
                          </a:xfrm>
                          <a:prstGeom prst="rect">
                            <a:avLst/>
                          </a:prstGeom>
                          <a:noFill/>
                          <a:ln w="9525">
                            <a:noFill/>
                          </a:ln>
                        </pic:spPr>
                      </pic:pic>
                    </a:graphicData>
                  </a:graphic>
                </wp:inline>
              </w:drawing>
            </w:r>
            <w:r>
              <w:rPr>
                <w:szCs w:val="24"/>
              </w:rPr>
              <w:t xml:space="preserve"> </w:t>
            </w:r>
            <w:r>
              <w:rPr>
                <w:szCs w:val="24"/>
              </w:rPr>
              <w:t>（</w:t>
            </w:r>
            <w:r>
              <w:rPr>
                <w:szCs w:val="24"/>
              </w:rPr>
              <w:t>a</w:t>
            </w:r>
            <w:r>
              <w:rPr>
                <w:szCs w:val="24"/>
              </w:rPr>
              <w:t>）修正图</w:t>
            </w:r>
            <w:r>
              <w:rPr>
                <w:szCs w:val="24"/>
              </w:rPr>
              <w:t xml:space="preserve">                           </w:t>
            </w:r>
            <w:r>
              <w:rPr>
                <w:szCs w:val="24"/>
              </w:rPr>
              <w:t>（</w:t>
            </w:r>
            <w:r>
              <w:rPr>
                <w:szCs w:val="24"/>
              </w:rPr>
              <w:t>b</w:t>
            </w:r>
            <w:r>
              <w:rPr>
                <w:szCs w:val="24"/>
              </w:rPr>
              <w:t>）遮蔽角</w:t>
            </w:r>
          </w:p>
          <w:p w14:paraId="7AEF8741" w14:textId="77777777" w:rsidR="005161EE" w:rsidRDefault="00000000">
            <w:pPr>
              <w:pStyle w:val="a8"/>
              <w:ind w:firstLine="482"/>
              <w:rPr>
                <w:b/>
                <w:sz w:val="24"/>
              </w:rPr>
            </w:pPr>
            <w:bookmarkStart w:id="166" w:name="_Ref266851811"/>
            <w:r>
              <w:rPr>
                <w:b/>
                <w:sz w:val="24"/>
              </w:rPr>
              <w:t>图</w:t>
            </w:r>
            <w:r>
              <w:rPr>
                <w:rFonts w:hint="eastAsia"/>
                <w:b/>
                <w:sz w:val="24"/>
              </w:rPr>
              <w:t xml:space="preserve">26 </w:t>
            </w:r>
            <w:bookmarkEnd w:id="166"/>
            <w:r>
              <w:rPr>
                <w:b/>
                <w:sz w:val="24"/>
              </w:rPr>
              <w:t>有限长度的声屏障及线声源的修正图</w:t>
            </w:r>
          </w:p>
          <w:p w14:paraId="5224B2B7" w14:textId="77777777" w:rsidR="005161EE" w:rsidRDefault="00000000">
            <w:pPr>
              <w:snapToGrid w:val="0"/>
              <w:spacing w:line="360" w:lineRule="auto"/>
              <w:ind w:firstLineChars="200" w:firstLine="420"/>
              <w:rPr>
                <w:szCs w:val="24"/>
              </w:rPr>
            </w:pPr>
            <w:r>
              <w:rPr>
                <w:szCs w:val="24"/>
              </w:rPr>
              <w:t>③</w:t>
            </w:r>
            <w:r>
              <w:rPr>
                <w:szCs w:val="24"/>
              </w:rPr>
              <w:t>空气吸收引起的衰减（</w:t>
            </w:r>
            <w:r>
              <w:rPr>
                <w:szCs w:val="24"/>
              </w:rPr>
              <w:t>Aatm</w:t>
            </w:r>
            <w:r>
              <w:rPr>
                <w:szCs w:val="24"/>
              </w:rPr>
              <w:t>）</w:t>
            </w:r>
          </w:p>
          <w:p w14:paraId="64E8E8D3" w14:textId="77777777" w:rsidR="005161EE" w:rsidRDefault="00000000">
            <w:pPr>
              <w:snapToGrid w:val="0"/>
              <w:spacing w:line="360" w:lineRule="auto"/>
              <w:ind w:firstLineChars="200" w:firstLine="420"/>
              <w:jc w:val="center"/>
              <w:rPr>
                <w:szCs w:val="24"/>
              </w:rPr>
            </w:pPr>
            <w:r>
              <w:rPr>
                <w:noProof/>
                <w:szCs w:val="24"/>
              </w:rPr>
              <w:drawing>
                <wp:inline distT="0" distB="0" distL="114300" distR="114300" wp14:anchorId="4844A0FC" wp14:editId="0BE0BA18">
                  <wp:extent cx="1285875" cy="466725"/>
                  <wp:effectExtent l="0" t="0" r="9525" b="9525"/>
                  <wp:docPr id="5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8"/>
                          <pic:cNvPicPr>
                            <a:picLocks noChangeAspect="1"/>
                          </pic:cNvPicPr>
                        </pic:nvPicPr>
                        <pic:blipFill>
                          <a:blip r:embed="rId134"/>
                          <a:stretch>
                            <a:fillRect/>
                          </a:stretch>
                        </pic:blipFill>
                        <pic:spPr>
                          <a:xfrm>
                            <a:off x="0" y="0"/>
                            <a:ext cx="1285875" cy="466725"/>
                          </a:xfrm>
                          <a:prstGeom prst="rect">
                            <a:avLst/>
                          </a:prstGeom>
                          <a:noFill/>
                          <a:ln w="9525">
                            <a:noFill/>
                          </a:ln>
                        </pic:spPr>
                      </pic:pic>
                    </a:graphicData>
                  </a:graphic>
                </wp:inline>
              </w:drawing>
            </w:r>
          </w:p>
          <w:p w14:paraId="5638D864" w14:textId="77777777" w:rsidR="005161EE" w:rsidRDefault="00000000">
            <w:pPr>
              <w:snapToGrid w:val="0"/>
              <w:spacing w:line="360" w:lineRule="auto"/>
              <w:ind w:firstLineChars="200" w:firstLine="420"/>
              <w:rPr>
                <w:szCs w:val="24"/>
              </w:rPr>
            </w:pPr>
            <w:r>
              <w:rPr>
                <w:szCs w:val="24"/>
              </w:rPr>
              <w:t>式中：</w:t>
            </w:r>
            <w:r>
              <w:rPr>
                <w:szCs w:val="24"/>
              </w:rPr>
              <w:t>a</w:t>
            </w:r>
            <w:r>
              <w:rPr>
                <w:szCs w:val="24"/>
              </w:rPr>
              <w:t>为温度、湿度和声波频率的函数，预测计算中一般根据建设项目所处区域常年平均气温和湿度选择相应的空气吸收系数，见下表。本项目取</w:t>
            </w:r>
            <w:r>
              <w:rPr>
                <w:szCs w:val="24"/>
              </w:rPr>
              <w:t>a=2.8dB/km</w:t>
            </w:r>
            <w:r>
              <w:rPr>
                <w:szCs w:val="24"/>
              </w:rPr>
              <w:t>。</w:t>
            </w:r>
          </w:p>
          <w:p w14:paraId="5DD26A30" w14:textId="77777777" w:rsidR="005161EE" w:rsidRDefault="00000000">
            <w:pPr>
              <w:autoSpaceDE w:val="0"/>
              <w:autoSpaceDN w:val="0"/>
              <w:snapToGrid w:val="0"/>
              <w:ind w:firstLine="482"/>
              <w:jc w:val="center"/>
              <w:rPr>
                <w:sz w:val="24"/>
                <w:szCs w:val="24"/>
              </w:rPr>
            </w:pPr>
            <w:r>
              <w:rPr>
                <w:b/>
                <w:sz w:val="24"/>
                <w:szCs w:val="24"/>
              </w:rPr>
              <w:t>表</w:t>
            </w:r>
            <w:r>
              <w:rPr>
                <w:rFonts w:hint="eastAsia"/>
                <w:b/>
                <w:sz w:val="24"/>
                <w:szCs w:val="24"/>
              </w:rPr>
              <w:t xml:space="preserve">60  </w:t>
            </w:r>
            <w:r>
              <w:rPr>
                <w:b/>
                <w:sz w:val="24"/>
                <w:szCs w:val="24"/>
              </w:rPr>
              <w:t xml:space="preserve"> </w:t>
            </w:r>
            <w:r>
              <w:rPr>
                <w:b/>
                <w:sz w:val="24"/>
                <w:szCs w:val="24"/>
              </w:rPr>
              <w:t>倍频带噪声的大气吸收衰减系数</w:t>
            </w:r>
          </w:p>
          <w:tbl>
            <w:tblPr>
              <w:tblW w:w="905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95"/>
              <w:gridCol w:w="901"/>
              <w:gridCol w:w="907"/>
              <w:gridCol w:w="912"/>
              <w:gridCol w:w="914"/>
              <w:gridCol w:w="914"/>
              <w:gridCol w:w="925"/>
              <w:gridCol w:w="927"/>
              <w:gridCol w:w="926"/>
              <w:gridCol w:w="929"/>
            </w:tblGrid>
            <w:tr w:rsidR="005161EE" w14:paraId="1A57548C" w14:textId="77777777">
              <w:trPr>
                <w:trHeight w:val="23"/>
                <w:tblHeader/>
                <w:jc w:val="center"/>
              </w:trPr>
              <w:tc>
                <w:tcPr>
                  <w:tcW w:w="795" w:type="dxa"/>
                  <w:vMerge w:val="restart"/>
                  <w:vAlign w:val="center"/>
                </w:tcPr>
                <w:p w14:paraId="6C40A8EC" w14:textId="77777777" w:rsidR="005161EE" w:rsidRDefault="00000000">
                  <w:pPr>
                    <w:snapToGrid w:val="0"/>
                    <w:jc w:val="center"/>
                    <w:rPr>
                      <w:szCs w:val="21"/>
                    </w:rPr>
                  </w:pPr>
                  <w:r>
                    <w:rPr>
                      <w:szCs w:val="21"/>
                    </w:rPr>
                    <w:t>温度</w:t>
                  </w:r>
                </w:p>
                <w:p w14:paraId="079D5EBF" w14:textId="77777777" w:rsidR="005161EE" w:rsidRDefault="00000000">
                  <w:pPr>
                    <w:snapToGrid w:val="0"/>
                    <w:jc w:val="center"/>
                    <w:rPr>
                      <w:szCs w:val="21"/>
                    </w:rPr>
                  </w:pPr>
                  <w:r>
                    <w:rPr>
                      <w:szCs w:val="21"/>
                    </w:rPr>
                    <w:t>℃</w:t>
                  </w:r>
                </w:p>
              </w:tc>
              <w:tc>
                <w:tcPr>
                  <w:tcW w:w="901" w:type="dxa"/>
                  <w:vMerge w:val="restart"/>
                  <w:vAlign w:val="center"/>
                </w:tcPr>
                <w:p w14:paraId="3B48865A" w14:textId="77777777" w:rsidR="005161EE" w:rsidRDefault="00000000">
                  <w:pPr>
                    <w:snapToGrid w:val="0"/>
                    <w:jc w:val="center"/>
                    <w:rPr>
                      <w:szCs w:val="21"/>
                    </w:rPr>
                  </w:pPr>
                  <w:r>
                    <w:rPr>
                      <w:szCs w:val="21"/>
                    </w:rPr>
                    <w:t>相对</w:t>
                  </w:r>
                </w:p>
                <w:p w14:paraId="6856F0AD" w14:textId="77777777" w:rsidR="005161EE" w:rsidRDefault="00000000">
                  <w:pPr>
                    <w:snapToGrid w:val="0"/>
                    <w:jc w:val="center"/>
                    <w:rPr>
                      <w:szCs w:val="21"/>
                    </w:rPr>
                  </w:pPr>
                  <w:r>
                    <w:rPr>
                      <w:szCs w:val="21"/>
                    </w:rPr>
                    <w:t>湿度</w:t>
                  </w:r>
                </w:p>
                <w:p w14:paraId="6A5C0FB6" w14:textId="77777777" w:rsidR="005161EE" w:rsidRDefault="00000000">
                  <w:pPr>
                    <w:snapToGrid w:val="0"/>
                    <w:jc w:val="center"/>
                    <w:rPr>
                      <w:szCs w:val="21"/>
                    </w:rPr>
                  </w:pPr>
                  <w:r>
                    <w:rPr>
                      <w:szCs w:val="21"/>
                    </w:rPr>
                    <w:t>%</w:t>
                  </w:r>
                </w:p>
              </w:tc>
              <w:tc>
                <w:tcPr>
                  <w:tcW w:w="7354" w:type="dxa"/>
                  <w:gridSpan w:val="8"/>
                  <w:vAlign w:val="center"/>
                </w:tcPr>
                <w:p w14:paraId="68D3A46A" w14:textId="77777777" w:rsidR="005161EE" w:rsidRDefault="00000000">
                  <w:pPr>
                    <w:snapToGrid w:val="0"/>
                    <w:jc w:val="center"/>
                    <w:rPr>
                      <w:szCs w:val="21"/>
                    </w:rPr>
                  </w:pPr>
                  <w:r>
                    <w:rPr>
                      <w:szCs w:val="21"/>
                    </w:rPr>
                    <w:t>大气吸收衰减系数</w:t>
                  </w:r>
                  <w:r>
                    <w:rPr>
                      <w:szCs w:val="21"/>
                    </w:rPr>
                    <w:t>a</w:t>
                  </w:r>
                  <w:r>
                    <w:rPr>
                      <w:szCs w:val="21"/>
                    </w:rPr>
                    <w:t>，</w:t>
                  </w:r>
                  <w:r>
                    <w:rPr>
                      <w:szCs w:val="21"/>
                    </w:rPr>
                    <w:t>dB/km</w:t>
                  </w:r>
                </w:p>
              </w:tc>
            </w:tr>
            <w:tr w:rsidR="005161EE" w14:paraId="45BFD306" w14:textId="77777777">
              <w:trPr>
                <w:trHeight w:val="23"/>
                <w:tblHeader/>
                <w:jc w:val="center"/>
              </w:trPr>
              <w:tc>
                <w:tcPr>
                  <w:tcW w:w="795" w:type="dxa"/>
                  <w:vMerge/>
                  <w:vAlign w:val="center"/>
                </w:tcPr>
                <w:p w14:paraId="235330C4" w14:textId="77777777" w:rsidR="005161EE" w:rsidRDefault="005161EE">
                  <w:pPr>
                    <w:snapToGrid w:val="0"/>
                    <w:jc w:val="center"/>
                    <w:rPr>
                      <w:szCs w:val="21"/>
                    </w:rPr>
                  </w:pPr>
                </w:p>
              </w:tc>
              <w:tc>
                <w:tcPr>
                  <w:tcW w:w="901" w:type="dxa"/>
                  <w:vMerge/>
                  <w:vAlign w:val="center"/>
                </w:tcPr>
                <w:p w14:paraId="498281A1" w14:textId="77777777" w:rsidR="005161EE" w:rsidRDefault="005161EE">
                  <w:pPr>
                    <w:snapToGrid w:val="0"/>
                    <w:jc w:val="center"/>
                    <w:rPr>
                      <w:szCs w:val="21"/>
                    </w:rPr>
                  </w:pPr>
                </w:p>
              </w:tc>
              <w:tc>
                <w:tcPr>
                  <w:tcW w:w="7354" w:type="dxa"/>
                  <w:gridSpan w:val="8"/>
                  <w:vAlign w:val="center"/>
                </w:tcPr>
                <w:p w14:paraId="2EB3E0B2" w14:textId="77777777" w:rsidR="005161EE" w:rsidRDefault="00000000">
                  <w:pPr>
                    <w:snapToGrid w:val="0"/>
                    <w:jc w:val="center"/>
                    <w:rPr>
                      <w:szCs w:val="21"/>
                    </w:rPr>
                  </w:pPr>
                  <w:r>
                    <w:rPr>
                      <w:szCs w:val="21"/>
                    </w:rPr>
                    <w:t>倍频带中心频率</w:t>
                  </w:r>
                  <w:r>
                    <w:rPr>
                      <w:szCs w:val="21"/>
                    </w:rPr>
                    <w:t>Hz</w:t>
                  </w:r>
                </w:p>
              </w:tc>
            </w:tr>
            <w:tr w:rsidR="005161EE" w14:paraId="3884C767" w14:textId="77777777">
              <w:trPr>
                <w:trHeight w:val="23"/>
                <w:tblHeader/>
                <w:jc w:val="center"/>
              </w:trPr>
              <w:tc>
                <w:tcPr>
                  <w:tcW w:w="795" w:type="dxa"/>
                  <w:vMerge/>
                  <w:vAlign w:val="center"/>
                </w:tcPr>
                <w:p w14:paraId="6B0F5628" w14:textId="77777777" w:rsidR="005161EE" w:rsidRDefault="005161EE">
                  <w:pPr>
                    <w:snapToGrid w:val="0"/>
                    <w:jc w:val="center"/>
                    <w:rPr>
                      <w:szCs w:val="21"/>
                    </w:rPr>
                  </w:pPr>
                </w:p>
              </w:tc>
              <w:tc>
                <w:tcPr>
                  <w:tcW w:w="901" w:type="dxa"/>
                  <w:vMerge/>
                  <w:vAlign w:val="center"/>
                </w:tcPr>
                <w:p w14:paraId="46693996" w14:textId="77777777" w:rsidR="005161EE" w:rsidRDefault="005161EE">
                  <w:pPr>
                    <w:snapToGrid w:val="0"/>
                    <w:jc w:val="center"/>
                    <w:rPr>
                      <w:szCs w:val="21"/>
                    </w:rPr>
                  </w:pPr>
                </w:p>
              </w:tc>
              <w:tc>
                <w:tcPr>
                  <w:tcW w:w="907" w:type="dxa"/>
                  <w:vAlign w:val="center"/>
                </w:tcPr>
                <w:p w14:paraId="4DD30F7A" w14:textId="77777777" w:rsidR="005161EE" w:rsidRDefault="00000000">
                  <w:pPr>
                    <w:snapToGrid w:val="0"/>
                    <w:jc w:val="center"/>
                    <w:rPr>
                      <w:szCs w:val="21"/>
                    </w:rPr>
                  </w:pPr>
                  <w:r>
                    <w:rPr>
                      <w:szCs w:val="21"/>
                    </w:rPr>
                    <w:t>63</w:t>
                  </w:r>
                </w:p>
              </w:tc>
              <w:tc>
                <w:tcPr>
                  <w:tcW w:w="912" w:type="dxa"/>
                  <w:vAlign w:val="center"/>
                </w:tcPr>
                <w:p w14:paraId="350588F2" w14:textId="77777777" w:rsidR="005161EE" w:rsidRDefault="00000000">
                  <w:pPr>
                    <w:snapToGrid w:val="0"/>
                    <w:jc w:val="center"/>
                    <w:rPr>
                      <w:szCs w:val="21"/>
                    </w:rPr>
                  </w:pPr>
                  <w:r>
                    <w:rPr>
                      <w:szCs w:val="21"/>
                    </w:rPr>
                    <w:t>125</w:t>
                  </w:r>
                </w:p>
              </w:tc>
              <w:tc>
                <w:tcPr>
                  <w:tcW w:w="914" w:type="dxa"/>
                  <w:vAlign w:val="center"/>
                </w:tcPr>
                <w:p w14:paraId="30638CA6" w14:textId="77777777" w:rsidR="005161EE" w:rsidRDefault="00000000">
                  <w:pPr>
                    <w:snapToGrid w:val="0"/>
                    <w:jc w:val="center"/>
                    <w:rPr>
                      <w:szCs w:val="21"/>
                    </w:rPr>
                  </w:pPr>
                  <w:r>
                    <w:rPr>
                      <w:szCs w:val="21"/>
                    </w:rPr>
                    <w:t>250</w:t>
                  </w:r>
                </w:p>
              </w:tc>
              <w:tc>
                <w:tcPr>
                  <w:tcW w:w="914" w:type="dxa"/>
                  <w:vAlign w:val="center"/>
                </w:tcPr>
                <w:p w14:paraId="761782E2" w14:textId="77777777" w:rsidR="005161EE" w:rsidRDefault="00000000">
                  <w:pPr>
                    <w:snapToGrid w:val="0"/>
                    <w:jc w:val="center"/>
                    <w:rPr>
                      <w:szCs w:val="21"/>
                    </w:rPr>
                  </w:pPr>
                  <w:r>
                    <w:rPr>
                      <w:szCs w:val="21"/>
                    </w:rPr>
                    <w:t>500</w:t>
                  </w:r>
                </w:p>
              </w:tc>
              <w:tc>
                <w:tcPr>
                  <w:tcW w:w="925" w:type="dxa"/>
                  <w:vAlign w:val="center"/>
                </w:tcPr>
                <w:p w14:paraId="7F051C59" w14:textId="77777777" w:rsidR="005161EE" w:rsidRDefault="00000000">
                  <w:pPr>
                    <w:snapToGrid w:val="0"/>
                    <w:jc w:val="center"/>
                    <w:rPr>
                      <w:szCs w:val="21"/>
                    </w:rPr>
                  </w:pPr>
                  <w:r>
                    <w:rPr>
                      <w:szCs w:val="21"/>
                    </w:rPr>
                    <w:t>1000</w:t>
                  </w:r>
                </w:p>
              </w:tc>
              <w:tc>
                <w:tcPr>
                  <w:tcW w:w="927" w:type="dxa"/>
                  <w:vAlign w:val="center"/>
                </w:tcPr>
                <w:p w14:paraId="021D731A" w14:textId="77777777" w:rsidR="005161EE" w:rsidRDefault="00000000">
                  <w:pPr>
                    <w:snapToGrid w:val="0"/>
                    <w:jc w:val="center"/>
                    <w:rPr>
                      <w:szCs w:val="21"/>
                    </w:rPr>
                  </w:pPr>
                  <w:r>
                    <w:rPr>
                      <w:szCs w:val="21"/>
                    </w:rPr>
                    <w:t>2000</w:t>
                  </w:r>
                </w:p>
              </w:tc>
              <w:tc>
                <w:tcPr>
                  <w:tcW w:w="926" w:type="dxa"/>
                  <w:vAlign w:val="center"/>
                </w:tcPr>
                <w:p w14:paraId="3ED56E28" w14:textId="77777777" w:rsidR="005161EE" w:rsidRDefault="00000000">
                  <w:pPr>
                    <w:snapToGrid w:val="0"/>
                    <w:jc w:val="center"/>
                    <w:rPr>
                      <w:szCs w:val="21"/>
                    </w:rPr>
                  </w:pPr>
                  <w:r>
                    <w:rPr>
                      <w:szCs w:val="21"/>
                    </w:rPr>
                    <w:t>4000</w:t>
                  </w:r>
                </w:p>
              </w:tc>
              <w:tc>
                <w:tcPr>
                  <w:tcW w:w="929" w:type="dxa"/>
                  <w:vAlign w:val="center"/>
                </w:tcPr>
                <w:p w14:paraId="1CEFD9D7" w14:textId="77777777" w:rsidR="005161EE" w:rsidRDefault="00000000">
                  <w:pPr>
                    <w:snapToGrid w:val="0"/>
                    <w:jc w:val="center"/>
                    <w:rPr>
                      <w:szCs w:val="21"/>
                    </w:rPr>
                  </w:pPr>
                  <w:r>
                    <w:rPr>
                      <w:szCs w:val="21"/>
                    </w:rPr>
                    <w:t>8000</w:t>
                  </w:r>
                </w:p>
              </w:tc>
            </w:tr>
            <w:tr w:rsidR="005161EE" w14:paraId="01490FC3" w14:textId="77777777">
              <w:trPr>
                <w:trHeight w:val="23"/>
                <w:tblHeader/>
                <w:jc w:val="center"/>
              </w:trPr>
              <w:tc>
                <w:tcPr>
                  <w:tcW w:w="795" w:type="dxa"/>
                  <w:vAlign w:val="center"/>
                </w:tcPr>
                <w:p w14:paraId="58E27A08" w14:textId="77777777" w:rsidR="005161EE" w:rsidRDefault="00000000">
                  <w:pPr>
                    <w:snapToGrid w:val="0"/>
                    <w:jc w:val="center"/>
                    <w:rPr>
                      <w:szCs w:val="21"/>
                    </w:rPr>
                  </w:pPr>
                  <w:r>
                    <w:rPr>
                      <w:szCs w:val="21"/>
                    </w:rPr>
                    <w:t>10</w:t>
                  </w:r>
                </w:p>
              </w:tc>
              <w:tc>
                <w:tcPr>
                  <w:tcW w:w="901" w:type="dxa"/>
                  <w:vAlign w:val="center"/>
                </w:tcPr>
                <w:p w14:paraId="037066EB" w14:textId="77777777" w:rsidR="005161EE" w:rsidRDefault="00000000">
                  <w:pPr>
                    <w:snapToGrid w:val="0"/>
                    <w:jc w:val="center"/>
                    <w:rPr>
                      <w:szCs w:val="21"/>
                    </w:rPr>
                  </w:pPr>
                  <w:r>
                    <w:rPr>
                      <w:szCs w:val="21"/>
                    </w:rPr>
                    <w:t>70</w:t>
                  </w:r>
                </w:p>
              </w:tc>
              <w:tc>
                <w:tcPr>
                  <w:tcW w:w="907" w:type="dxa"/>
                  <w:vAlign w:val="center"/>
                </w:tcPr>
                <w:p w14:paraId="0A28E8F7" w14:textId="77777777" w:rsidR="005161EE" w:rsidRDefault="00000000">
                  <w:pPr>
                    <w:snapToGrid w:val="0"/>
                    <w:jc w:val="center"/>
                    <w:rPr>
                      <w:szCs w:val="21"/>
                    </w:rPr>
                  </w:pPr>
                  <w:r>
                    <w:rPr>
                      <w:szCs w:val="21"/>
                    </w:rPr>
                    <w:t>0.1</w:t>
                  </w:r>
                </w:p>
              </w:tc>
              <w:tc>
                <w:tcPr>
                  <w:tcW w:w="912" w:type="dxa"/>
                  <w:vAlign w:val="center"/>
                </w:tcPr>
                <w:p w14:paraId="5E7E09EB" w14:textId="77777777" w:rsidR="005161EE" w:rsidRDefault="00000000">
                  <w:pPr>
                    <w:snapToGrid w:val="0"/>
                    <w:jc w:val="center"/>
                    <w:rPr>
                      <w:szCs w:val="21"/>
                    </w:rPr>
                  </w:pPr>
                  <w:r>
                    <w:rPr>
                      <w:szCs w:val="21"/>
                    </w:rPr>
                    <w:t>0.4</w:t>
                  </w:r>
                </w:p>
              </w:tc>
              <w:tc>
                <w:tcPr>
                  <w:tcW w:w="914" w:type="dxa"/>
                  <w:vAlign w:val="center"/>
                </w:tcPr>
                <w:p w14:paraId="244F736F" w14:textId="77777777" w:rsidR="005161EE" w:rsidRDefault="00000000">
                  <w:pPr>
                    <w:snapToGrid w:val="0"/>
                    <w:jc w:val="center"/>
                    <w:rPr>
                      <w:szCs w:val="21"/>
                    </w:rPr>
                  </w:pPr>
                  <w:r>
                    <w:rPr>
                      <w:szCs w:val="21"/>
                    </w:rPr>
                    <w:t>1.0</w:t>
                  </w:r>
                </w:p>
              </w:tc>
              <w:tc>
                <w:tcPr>
                  <w:tcW w:w="914" w:type="dxa"/>
                  <w:vAlign w:val="center"/>
                </w:tcPr>
                <w:p w14:paraId="170C34DB" w14:textId="77777777" w:rsidR="005161EE" w:rsidRDefault="00000000">
                  <w:pPr>
                    <w:snapToGrid w:val="0"/>
                    <w:jc w:val="center"/>
                    <w:rPr>
                      <w:szCs w:val="21"/>
                    </w:rPr>
                  </w:pPr>
                  <w:r>
                    <w:rPr>
                      <w:szCs w:val="21"/>
                    </w:rPr>
                    <w:t>1.9</w:t>
                  </w:r>
                </w:p>
              </w:tc>
              <w:tc>
                <w:tcPr>
                  <w:tcW w:w="925" w:type="dxa"/>
                  <w:vAlign w:val="center"/>
                </w:tcPr>
                <w:p w14:paraId="4A546CA1" w14:textId="77777777" w:rsidR="005161EE" w:rsidRDefault="00000000">
                  <w:pPr>
                    <w:snapToGrid w:val="0"/>
                    <w:jc w:val="center"/>
                    <w:rPr>
                      <w:szCs w:val="21"/>
                    </w:rPr>
                  </w:pPr>
                  <w:r>
                    <w:rPr>
                      <w:szCs w:val="21"/>
                    </w:rPr>
                    <w:t>3.7</w:t>
                  </w:r>
                </w:p>
              </w:tc>
              <w:tc>
                <w:tcPr>
                  <w:tcW w:w="927" w:type="dxa"/>
                  <w:vAlign w:val="center"/>
                </w:tcPr>
                <w:p w14:paraId="23D849BC" w14:textId="77777777" w:rsidR="005161EE" w:rsidRDefault="00000000">
                  <w:pPr>
                    <w:snapToGrid w:val="0"/>
                    <w:jc w:val="center"/>
                    <w:rPr>
                      <w:szCs w:val="21"/>
                    </w:rPr>
                  </w:pPr>
                  <w:r>
                    <w:rPr>
                      <w:szCs w:val="21"/>
                    </w:rPr>
                    <w:t>9.7</w:t>
                  </w:r>
                </w:p>
              </w:tc>
              <w:tc>
                <w:tcPr>
                  <w:tcW w:w="926" w:type="dxa"/>
                  <w:vAlign w:val="center"/>
                </w:tcPr>
                <w:p w14:paraId="3B9184B1" w14:textId="77777777" w:rsidR="005161EE" w:rsidRDefault="00000000">
                  <w:pPr>
                    <w:snapToGrid w:val="0"/>
                    <w:jc w:val="center"/>
                    <w:rPr>
                      <w:szCs w:val="21"/>
                    </w:rPr>
                  </w:pPr>
                  <w:r>
                    <w:rPr>
                      <w:szCs w:val="21"/>
                    </w:rPr>
                    <w:t>32.8</w:t>
                  </w:r>
                </w:p>
              </w:tc>
              <w:tc>
                <w:tcPr>
                  <w:tcW w:w="929" w:type="dxa"/>
                  <w:vAlign w:val="center"/>
                </w:tcPr>
                <w:p w14:paraId="589C5A82" w14:textId="77777777" w:rsidR="005161EE" w:rsidRDefault="00000000">
                  <w:pPr>
                    <w:snapToGrid w:val="0"/>
                    <w:jc w:val="center"/>
                    <w:rPr>
                      <w:szCs w:val="21"/>
                    </w:rPr>
                  </w:pPr>
                  <w:r>
                    <w:rPr>
                      <w:szCs w:val="21"/>
                    </w:rPr>
                    <w:t>117.0</w:t>
                  </w:r>
                </w:p>
              </w:tc>
            </w:tr>
            <w:tr w:rsidR="005161EE" w14:paraId="0E950747" w14:textId="77777777">
              <w:trPr>
                <w:trHeight w:val="23"/>
                <w:tblHeader/>
                <w:jc w:val="center"/>
              </w:trPr>
              <w:tc>
                <w:tcPr>
                  <w:tcW w:w="795" w:type="dxa"/>
                  <w:vAlign w:val="center"/>
                </w:tcPr>
                <w:p w14:paraId="6AEE59D8" w14:textId="77777777" w:rsidR="005161EE" w:rsidRDefault="00000000">
                  <w:pPr>
                    <w:snapToGrid w:val="0"/>
                    <w:jc w:val="center"/>
                    <w:rPr>
                      <w:szCs w:val="21"/>
                    </w:rPr>
                  </w:pPr>
                  <w:r>
                    <w:rPr>
                      <w:szCs w:val="21"/>
                    </w:rPr>
                    <w:t>20</w:t>
                  </w:r>
                </w:p>
              </w:tc>
              <w:tc>
                <w:tcPr>
                  <w:tcW w:w="901" w:type="dxa"/>
                  <w:vAlign w:val="center"/>
                </w:tcPr>
                <w:p w14:paraId="54F9A18A" w14:textId="77777777" w:rsidR="005161EE" w:rsidRDefault="00000000">
                  <w:pPr>
                    <w:snapToGrid w:val="0"/>
                    <w:jc w:val="center"/>
                    <w:rPr>
                      <w:szCs w:val="21"/>
                    </w:rPr>
                  </w:pPr>
                  <w:r>
                    <w:rPr>
                      <w:szCs w:val="21"/>
                    </w:rPr>
                    <w:t>70</w:t>
                  </w:r>
                </w:p>
              </w:tc>
              <w:tc>
                <w:tcPr>
                  <w:tcW w:w="907" w:type="dxa"/>
                  <w:vAlign w:val="center"/>
                </w:tcPr>
                <w:p w14:paraId="07B70A12" w14:textId="77777777" w:rsidR="005161EE" w:rsidRDefault="00000000">
                  <w:pPr>
                    <w:snapToGrid w:val="0"/>
                    <w:jc w:val="center"/>
                    <w:rPr>
                      <w:szCs w:val="21"/>
                    </w:rPr>
                  </w:pPr>
                  <w:r>
                    <w:rPr>
                      <w:szCs w:val="21"/>
                    </w:rPr>
                    <w:t>0.1</w:t>
                  </w:r>
                </w:p>
              </w:tc>
              <w:tc>
                <w:tcPr>
                  <w:tcW w:w="912" w:type="dxa"/>
                  <w:vAlign w:val="center"/>
                </w:tcPr>
                <w:p w14:paraId="140A0D56" w14:textId="77777777" w:rsidR="005161EE" w:rsidRDefault="00000000">
                  <w:pPr>
                    <w:snapToGrid w:val="0"/>
                    <w:jc w:val="center"/>
                    <w:rPr>
                      <w:szCs w:val="21"/>
                    </w:rPr>
                  </w:pPr>
                  <w:r>
                    <w:rPr>
                      <w:szCs w:val="21"/>
                    </w:rPr>
                    <w:t>0.3</w:t>
                  </w:r>
                </w:p>
              </w:tc>
              <w:tc>
                <w:tcPr>
                  <w:tcW w:w="914" w:type="dxa"/>
                  <w:vAlign w:val="center"/>
                </w:tcPr>
                <w:p w14:paraId="60AE69F1" w14:textId="77777777" w:rsidR="005161EE" w:rsidRDefault="00000000">
                  <w:pPr>
                    <w:snapToGrid w:val="0"/>
                    <w:jc w:val="center"/>
                    <w:rPr>
                      <w:szCs w:val="21"/>
                    </w:rPr>
                  </w:pPr>
                  <w:r>
                    <w:rPr>
                      <w:szCs w:val="21"/>
                    </w:rPr>
                    <w:t>1.1</w:t>
                  </w:r>
                </w:p>
              </w:tc>
              <w:tc>
                <w:tcPr>
                  <w:tcW w:w="914" w:type="dxa"/>
                  <w:vAlign w:val="center"/>
                </w:tcPr>
                <w:p w14:paraId="1E232A41" w14:textId="77777777" w:rsidR="005161EE" w:rsidRDefault="00000000">
                  <w:pPr>
                    <w:snapToGrid w:val="0"/>
                    <w:jc w:val="center"/>
                    <w:rPr>
                      <w:szCs w:val="21"/>
                    </w:rPr>
                  </w:pPr>
                  <w:r>
                    <w:rPr>
                      <w:szCs w:val="21"/>
                    </w:rPr>
                    <w:t>2.8</w:t>
                  </w:r>
                </w:p>
              </w:tc>
              <w:tc>
                <w:tcPr>
                  <w:tcW w:w="925" w:type="dxa"/>
                  <w:vAlign w:val="center"/>
                </w:tcPr>
                <w:p w14:paraId="4618C213" w14:textId="77777777" w:rsidR="005161EE" w:rsidRDefault="00000000">
                  <w:pPr>
                    <w:snapToGrid w:val="0"/>
                    <w:jc w:val="center"/>
                    <w:rPr>
                      <w:szCs w:val="21"/>
                    </w:rPr>
                  </w:pPr>
                  <w:r>
                    <w:rPr>
                      <w:szCs w:val="21"/>
                    </w:rPr>
                    <w:t>5.0</w:t>
                  </w:r>
                </w:p>
              </w:tc>
              <w:tc>
                <w:tcPr>
                  <w:tcW w:w="927" w:type="dxa"/>
                  <w:vAlign w:val="center"/>
                </w:tcPr>
                <w:p w14:paraId="3EDA312A" w14:textId="77777777" w:rsidR="005161EE" w:rsidRDefault="00000000">
                  <w:pPr>
                    <w:snapToGrid w:val="0"/>
                    <w:jc w:val="center"/>
                    <w:rPr>
                      <w:szCs w:val="21"/>
                    </w:rPr>
                  </w:pPr>
                  <w:r>
                    <w:rPr>
                      <w:szCs w:val="21"/>
                    </w:rPr>
                    <w:t>9.0</w:t>
                  </w:r>
                </w:p>
              </w:tc>
              <w:tc>
                <w:tcPr>
                  <w:tcW w:w="926" w:type="dxa"/>
                  <w:vAlign w:val="center"/>
                </w:tcPr>
                <w:p w14:paraId="539CDF10" w14:textId="77777777" w:rsidR="005161EE" w:rsidRDefault="00000000">
                  <w:pPr>
                    <w:snapToGrid w:val="0"/>
                    <w:jc w:val="center"/>
                    <w:rPr>
                      <w:szCs w:val="21"/>
                    </w:rPr>
                  </w:pPr>
                  <w:r>
                    <w:rPr>
                      <w:szCs w:val="21"/>
                    </w:rPr>
                    <w:t>22.9</w:t>
                  </w:r>
                </w:p>
              </w:tc>
              <w:tc>
                <w:tcPr>
                  <w:tcW w:w="929" w:type="dxa"/>
                  <w:vAlign w:val="center"/>
                </w:tcPr>
                <w:p w14:paraId="44265B9A" w14:textId="77777777" w:rsidR="005161EE" w:rsidRDefault="00000000">
                  <w:pPr>
                    <w:snapToGrid w:val="0"/>
                    <w:jc w:val="center"/>
                    <w:rPr>
                      <w:szCs w:val="21"/>
                    </w:rPr>
                  </w:pPr>
                  <w:r>
                    <w:rPr>
                      <w:szCs w:val="21"/>
                    </w:rPr>
                    <w:t>76.6</w:t>
                  </w:r>
                </w:p>
              </w:tc>
            </w:tr>
            <w:tr w:rsidR="005161EE" w14:paraId="144C560A" w14:textId="77777777">
              <w:trPr>
                <w:trHeight w:val="23"/>
                <w:tblHeader/>
                <w:jc w:val="center"/>
              </w:trPr>
              <w:tc>
                <w:tcPr>
                  <w:tcW w:w="795" w:type="dxa"/>
                  <w:vAlign w:val="center"/>
                </w:tcPr>
                <w:p w14:paraId="0644EA97" w14:textId="77777777" w:rsidR="005161EE" w:rsidRDefault="00000000">
                  <w:pPr>
                    <w:snapToGrid w:val="0"/>
                    <w:jc w:val="center"/>
                    <w:rPr>
                      <w:szCs w:val="21"/>
                    </w:rPr>
                  </w:pPr>
                  <w:r>
                    <w:rPr>
                      <w:szCs w:val="21"/>
                    </w:rPr>
                    <w:t>30</w:t>
                  </w:r>
                </w:p>
              </w:tc>
              <w:tc>
                <w:tcPr>
                  <w:tcW w:w="901" w:type="dxa"/>
                  <w:vAlign w:val="center"/>
                </w:tcPr>
                <w:p w14:paraId="1CE85463" w14:textId="77777777" w:rsidR="005161EE" w:rsidRDefault="00000000">
                  <w:pPr>
                    <w:snapToGrid w:val="0"/>
                    <w:jc w:val="center"/>
                    <w:rPr>
                      <w:szCs w:val="21"/>
                    </w:rPr>
                  </w:pPr>
                  <w:r>
                    <w:rPr>
                      <w:szCs w:val="21"/>
                    </w:rPr>
                    <w:t>70</w:t>
                  </w:r>
                </w:p>
              </w:tc>
              <w:tc>
                <w:tcPr>
                  <w:tcW w:w="907" w:type="dxa"/>
                  <w:vAlign w:val="center"/>
                </w:tcPr>
                <w:p w14:paraId="17FA0FEA" w14:textId="77777777" w:rsidR="005161EE" w:rsidRDefault="00000000">
                  <w:pPr>
                    <w:snapToGrid w:val="0"/>
                    <w:jc w:val="center"/>
                    <w:rPr>
                      <w:szCs w:val="21"/>
                    </w:rPr>
                  </w:pPr>
                  <w:r>
                    <w:rPr>
                      <w:szCs w:val="21"/>
                    </w:rPr>
                    <w:t>0.1</w:t>
                  </w:r>
                </w:p>
              </w:tc>
              <w:tc>
                <w:tcPr>
                  <w:tcW w:w="912" w:type="dxa"/>
                  <w:vAlign w:val="center"/>
                </w:tcPr>
                <w:p w14:paraId="6F415574" w14:textId="77777777" w:rsidR="005161EE" w:rsidRDefault="00000000">
                  <w:pPr>
                    <w:snapToGrid w:val="0"/>
                    <w:jc w:val="center"/>
                    <w:rPr>
                      <w:szCs w:val="21"/>
                    </w:rPr>
                  </w:pPr>
                  <w:r>
                    <w:rPr>
                      <w:szCs w:val="21"/>
                    </w:rPr>
                    <w:t>0.3</w:t>
                  </w:r>
                </w:p>
              </w:tc>
              <w:tc>
                <w:tcPr>
                  <w:tcW w:w="914" w:type="dxa"/>
                  <w:vAlign w:val="center"/>
                </w:tcPr>
                <w:p w14:paraId="38782DFD" w14:textId="77777777" w:rsidR="005161EE" w:rsidRDefault="00000000">
                  <w:pPr>
                    <w:snapToGrid w:val="0"/>
                    <w:jc w:val="center"/>
                    <w:rPr>
                      <w:szCs w:val="21"/>
                    </w:rPr>
                  </w:pPr>
                  <w:r>
                    <w:rPr>
                      <w:szCs w:val="21"/>
                    </w:rPr>
                    <w:t>1.0</w:t>
                  </w:r>
                </w:p>
              </w:tc>
              <w:tc>
                <w:tcPr>
                  <w:tcW w:w="914" w:type="dxa"/>
                  <w:vAlign w:val="center"/>
                </w:tcPr>
                <w:p w14:paraId="75891DA5" w14:textId="77777777" w:rsidR="005161EE" w:rsidRDefault="00000000">
                  <w:pPr>
                    <w:snapToGrid w:val="0"/>
                    <w:jc w:val="center"/>
                    <w:rPr>
                      <w:szCs w:val="21"/>
                    </w:rPr>
                  </w:pPr>
                  <w:r>
                    <w:rPr>
                      <w:szCs w:val="21"/>
                    </w:rPr>
                    <w:t>3.1</w:t>
                  </w:r>
                </w:p>
              </w:tc>
              <w:tc>
                <w:tcPr>
                  <w:tcW w:w="925" w:type="dxa"/>
                  <w:vAlign w:val="center"/>
                </w:tcPr>
                <w:p w14:paraId="284341DF" w14:textId="77777777" w:rsidR="005161EE" w:rsidRDefault="00000000">
                  <w:pPr>
                    <w:snapToGrid w:val="0"/>
                    <w:jc w:val="center"/>
                    <w:rPr>
                      <w:szCs w:val="21"/>
                    </w:rPr>
                  </w:pPr>
                  <w:r>
                    <w:rPr>
                      <w:szCs w:val="21"/>
                    </w:rPr>
                    <w:t>7.4</w:t>
                  </w:r>
                </w:p>
              </w:tc>
              <w:tc>
                <w:tcPr>
                  <w:tcW w:w="927" w:type="dxa"/>
                  <w:vAlign w:val="center"/>
                </w:tcPr>
                <w:p w14:paraId="3742D676" w14:textId="77777777" w:rsidR="005161EE" w:rsidRDefault="00000000">
                  <w:pPr>
                    <w:snapToGrid w:val="0"/>
                    <w:jc w:val="center"/>
                    <w:rPr>
                      <w:szCs w:val="21"/>
                    </w:rPr>
                  </w:pPr>
                  <w:r>
                    <w:rPr>
                      <w:szCs w:val="21"/>
                    </w:rPr>
                    <w:t>12.7</w:t>
                  </w:r>
                </w:p>
              </w:tc>
              <w:tc>
                <w:tcPr>
                  <w:tcW w:w="926" w:type="dxa"/>
                  <w:vAlign w:val="center"/>
                </w:tcPr>
                <w:p w14:paraId="1A2A4D87" w14:textId="77777777" w:rsidR="005161EE" w:rsidRDefault="00000000">
                  <w:pPr>
                    <w:snapToGrid w:val="0"/>
                    <w:jc w:val="center"/>
                    <w:rPr>
                      <w:szCs w:val="21"/>
                    </w:rPr>
                  </w:pPr>
                  <w:r>
                    <w:rPr>
                      <w:szCs w:val="21"/>
                    </w:rPr>
                    <w:t>23.1</w:t>
                  </w:r>
                </w:p>
              </w:tc>
              <w:tc>
                <w:tcPr>
                  <w:tcW w:w="929" w:type="dxa"/>
                  <w:vAlign w:val="center"/>
                </w:tcPr>
                <w:p w14:paraId="63ECF3A8" w14:textId="77777777" w:rsidR="005161EE" w:rsidRDefault="00000000">
                  <w:pPr>
                    <w:snapToGrid w:val="0"/>
                    <w:jc w:val="center"/>
                    <w:rPr>
                      <w:szCs w:val="21"/>
                    </w:rPr>
                  </w:pPr>
                  <w:r>
                    <w:rPr>
                      <w:szCs w:val="21"/>
                    </w:rPr>
                    <w:t>59.3</w:t>
                  </w:r>
                </w:p>
              </w:tc>
            </w:tr>
            <w:tr w:rsidR="005161EE" w14:paraId="5CD09129" w14:textId="77777777">
              <w:trPr>
                <w:trHeight w:val="23"/>
                <w:tblHeader/>
                <w:jc w:val="center"/>
              </w:trPr>
              <w:tc>
                <w:tcPr>
                  <w:tcW w:w="795" w:type="dxa"/>
                  <w:vAlign w:val="center"/>
                </w:tcPr>
                <w:p w14:paraId="4F8D8796" w14:textId="77777777" w:rsidR="005161EE" w:rsidRDefault="00000000">
                  <w:pPr>
                    <w:snapToGrid w:val="0"/>
                    <w:jc w:val="center"/>
                    <w:rPr>
                      <w:szCs w:val="21"/>
                    </w:rPr>
                  </w:pPr>
                  <w:r>
                    <w:rPr>
                      <w:szCs w:val="21"/>
                    </w:rPr>
                    <w:t>15</w:t>
                  </w:r>
                </w:p>
              </w:tc>
              <w:tc>
                <w:tcPr>
                  <w:tcW w:w="901" w:type="dxa"/>
                  <w:vAlign w:val="center"/>
                </w:tcPr>
                <w:p w14:paraId="03976A0D" w14:textId="77777777" w:rsidR="005161EE" w:rsidRDefault="00000000">
                  <w:pPr>
                    <w:snapToGrid w:val="0"/>
                    <w:jc w:val="center"/>
                    <w:rPr>
                      <w:szCs w:val="21"/>
                    </w:rPr>
                  </w:pPr>
                  <w:r>
                    <w:rPr>
                      <w:szCs w:val="21"/>
                    </w:rPr>
                    <w:t>20</w:t>
                  </w:r>
                </w:p>
              </w:tc>
              <w:tc>
                <w:tcPr>
                  <w:tcW w:w="907" w:type="dxa"/>
                  <w:vAlign w:val="center"/>
                </w:tcPr>
                <w:p w14:paraId="62CC1F0E" w14:textId="77777777" w:rsidR="005161EE" w:rsidRDefault="00000000">
                  <w:pPr>
                    <w:snapToGrid w:val="0"/>
                    <w:jc w:val="center"/>
                    <w:rPr>
                      <w:szCs w:val="21"/>
                    </w:rPr>
                  </w:pPr>
                  <w:r>
                    <w:rPr>
                      <w:szCs w:val="21"/>
                    </w:rPr>
                    <w:t>0.3</w:t>
                  </w:r>
                </w:p>
              </w:tc>
              <w:tc>
                <w:tcPr>
                  <w:tcW w:w="912" w:type="dxa"/>
                  <w:vAlign w:val="center"/>
                </w:tcPr>
                <w:p w14:paraId="4BD04DFA" w14:textId="77777777" w:rsidR="005161EE" w:rsidRDefault="00000000">
                  <w:pPr>
                    <w:snapToGrid w:val="0"/>
                    <w:jc w:val="center"/>
                    <w:rPr>
                      <w:szCs w:val="21"/>
                    </w:rPr>
                  </w:pPr>
                  <w:r>
                    <w:rPr>
                      <w:szCs w:val="21"/>
                    </w:rPr>
                    <w:t>0.6</w:t>
                  </w:r>
                </w:p>
              </w:tc>
              <w:tc>
                <w:tcPr>
                  <w:tcW w:w="914" w:type="dxa"/>
                  <w:vAlign w:val="center"/>
                </w:tcPr>
                <w:p w14:paraId="114C4D42" w14:textId="77777777" w:rsidR="005161EE" w:rsidRDefault="00000000">
                  <w:pPr>
                    <w:snapToGrid w:val="0"/>
                    <w:jc w:val="center"/>
                    <w:rPr>
                      <w:szCs w:val="21"/>
                    </w:rPr>
                  </w:pPr>
                  <w:r>
                    <w:rPr>
                      <w:szCs w:val="21"/>
                    </w:rPr>
                    <w:t>1.2</w:t>
                  </w:r>
                </w:p>
              </w:tc>
              <w:tc>
                <w:tcPr>
                  <w:tcW w:w="914" w:type="dxa"/>
                  <w:vAlign w:val="center"/>
                </w:tcPr>
                <w:p w14:paraId="373CA3DC" w14:textId="77777777" w:rsidR="005161EE" w:rsidRDefault="00000000">
                  <w:pPr>
                    <w:snapToGrid w:val="0"/>
                    <w:jc w:val="center"/>
                    <w:rPr>
                      <w:szCs w:val="21"/>
                    </w:rPr>
                  </w:pPr>
                  <w:r>
                    <w:rPr>
                      <w:szCs w:val="21"/>
                    </w:rPr>
                    <w:t>2.7</w:t>
                  </w:r>
                </w:p>
              </w:tc>
              <w:tc>
                <w:tcPr>
                  <w:tcW w:w="925" w:type="dxa"/>
                  <w:vAlign w:val="center"/>
                </w:tcPr>
                <w:p w14:paraId="2C670252" w14:textId="77777777" w:rsidR="005161EE" w:rsidRDefault="00000000">
                  <w:pPr>
                    <w:snapToGrid w:val="0"/>
                    <w:jc w:val="center"/>
                    <w:rPr>
                      <w:szCs w:val="21"/>
                    </w:rPr>
                  </w:pPr>
                  <w:r>
                    <w:rPr>
                      <w:szCs w:val="21"/>
                    </w:rPr>
                    <w:t>8.2</w:t>
                  </w:r>
                </w:p>
              </w:tc>
              <w:tc>
                <w:tcPr>
                  <w:tcW w:w="927" w:type="dxa"/>
                  <w:vAlign w:val="center"/>
                </w:tcPr>
                <w:p w14:paraId="06D0BDA3" w14:textId="77777777" w:rsidR="005161EE" w:rsidRDefault="00000000">
                  <w:pPr>
                    <w:snapToGrid w:val="0"/>
                    <w:jc w:val="center"/>
                    <w:rPr>
                      <w:szCs w:val="21"/>
                    </w:rPr>
                  </w:pPr>
                  <w:r>
                    <w:rPr>
                      <w:szCs w:val="21"/>
                    </w:rPr>
                    <w:t>28.2</w:t>
                  </w:r>
                </w:p>
              </w:tc>
              <w:tc>
                <w:tcPr>
                  <w:tcW w:w="926" w:type="dxa"/>
                  <w:vAlign w:val="center"/>
                </w:tcPr>
                <w:p w14:paraId="1107D263" w14:textId="77777777" w:rsidR="005161EE" w:rsidRDefault="00000000">
                  <w:pPr>
                    <w:snapToGrid w:val="0"/>
                    <w:jc w:val="center"/>
                    <w:rPr>
                      <w:szCs w:val="21"/>
                    </w:rPr>
                  </w:pPr>
                  <w:r>
                    <w:rPr>
                      <w:szCs w:val="21"/>
                    </w:rPr>
                    <w:t>28.8</w:t>
                  </w:r>
                </w:p>
              </w:tc>
              <w:tc>
                <w:tcPr>
                  <w:tcW w:w="929" w:type="dxa"/>
                  <w:vAlign w:val="center"/>
                </w:tcPr>
                <w:p w14:paraId="741ECDF8" w14:textId="77777777" w:rsidR="005161EE" w:rsidRDefault="00000000">
                  <w:pPr>
                    <w:snapToGrid w:val="0"/>
                    <w:jc w:val="center"/>
                    <w:rPr>
                      <w:szCs w:val="21"/>
                    </w:rPr>
                  </w:pPr>
                  <w:r>
                    <w:rPr>
                      <w:szCs w:val="21"/>
                    </w:rPr>
                    <w:t>202.0</w:t>
                  </w:r>
                </w:p>
              </w:tc>
            </w:tr>
            <w:tr w:rsidR="005161EE" w14:paraId="0C244B91" w14:textId="77777777">
              <w:trPr>
                <w:trHeight w:val="23"/>
                <w:tblHeader/>
                <w:jc w:val="center"/>
              </w:trPr>
              <w:tc>
                <w:tcPr>
                  <w:tcW w:w="795" w:type="dxa"/>
                  <w:vAlign w:val="center"/>
                </w:tcPr>
                <w:p w14:paraId="485DCBA7" w14:textId="77777777" w:rsidR="005161EE" w:rsidRDefault="00000000">
                  <w:pPr>
                    <w:snapToGrid w:val="0"/>
                    <w:jc w:val="center"/>
                    <w:rPr>
                      <w:szCs w:val="21"/>
                    </w:rPr>
                  </w:pPr>
                  <w:r>
                    <w:rPr>
                      <w:szCs w:val="21"/>
                    </w:rPr>
                    <w:t>15</w:t>
                  </w:r>
                </w:p>
              </w:tc>
              <w:tc>
                <w:tcPr>
                  <w:tcW w:w="901" w:type="dxa"/>
                  <w:vAlign w:val="center"/>
                </w:tcPr>
                <w:p w14:paraId="515AA5E0" w14:textId="77777777" w:rsidR="005161EE" w:rsidRDefault="00000000">
                  <w:pPr>
                    <w:snapToGrid w:val="0"/>
                    <w:jc w:val="center"/>
                    <w:rPr>
                      <w:szCs w:val="21"/>
                    </w:rPr>
                  </w:pPr>
                  <w:r>
                    <w:rPr>
                      <w:szCs w:val="21"/>
                    </w:rPr>
                    <w:t>50</w:t>
                  </w:r>
                </w:p>
              </w:tc>
              <w:tc>
                <w:tcPr>
                  <w:tcW w:w="907" w:type="dxa"/>
                  <w:vAlign w:val="center"/>
                </w:tcPr>
                <w:p w14:paraId="1D9A64E8" w14:textId="77777777" w:rsidR="005161EE" w:rsidRDefault="00000000">
                  <w:pPr>
                    <w:snapToGrid w:val="0"/>
                    <w:jc w:val="center"/>
                    <w:rPr>
                      <w:szCs w:val="21"/>
                    </w:rPr>
                  </w:pPr>
                  <w:r>
                    <w:rPr>
                      <w:szCs w:val="21"/>
                    </w:rPr>
                    <w:t>0.1</w:t>
                  </w:r>
                </w:p>
              </w:tc>
              <w:tc>
                <w:tcPr>
                  <w:tcW w:w="912" w:type="dxa"/>
                  <w:vAlign w:val="center"/>
                </w:tcPr>
                <w:p w14:paraId="471DECA7" w14:textId="77777777" w:rsidR="005161EE" w:rsidRDefault="00000000">
                  <w:pPr>
                    <w:snapToGrid w:val="0"/>
                    <w:jc w:val="center"/>
                    <w:rPr>
                      <w:szCs w:val="21"/>
                    </w:rPr>
                  </w:pPr>
                  <w:r>
                    <w:rPr>
                      <w:szCs w:val="21"/>
                    </w:rPr>
                    <w:t>0.5</w:t>
                  </w:r>
                </w:p>
              </w:tc>
              <w:tc>
                <w:tcPr>
                  <w:tcW w:w="914" w:type="dxa"/>
                  <w:vAlign w:val="center"/>
                </w:tcPr>
                <w:p w14:paraId="620C8A5F" w14:textId="77777777" w:rsidR="005161EE" w:rsidRDefault="00000000">
                  <w:pPr>
                    <w:snapToGrid w:val="0"/>
                    <w:jc w:val="center"/>
                    <w:rPr>
                      <w:szCs w:val="21"/>
                    </w:rPr>
                  </w:pPr>
                  <w:r>
                    <w:rPr>
                      <w:szCs w:val="21"/>
                    </w:rPr>
                    <w:t>1.2</w:t>
                  </w:r>
                </w:p>
              </w:tc>
              <w:tc>
                <w:tcPr>
                  <w:tcW w:w="914" w:type="dxa"/>
                  <w:vAlign w:val="center"/>
                </w:tcPr>
                <w:p w14:paraId="16255833" w14:textId="77777777" w:rsidR="005161EE" w:rsidRDefault="00000000">
                  <w:pPr>
                    <w:snapToGrid w:val="0"/>
                    <w:jc w:val="center"/>
                    <w:rPr>
                      <w:szCs w:val="21"/>
                    </w:rPr>
                  </w:pPr>
                  <w:r>
                    <w:rPr>
                      <w:szCs w:val="21"/>
                    </w:rPr>
                    <w:t>2.2</w:t>
                  </w:r>
                </w:p>
              </w:tc>
              <w:tc>
                <w:tcPr>
                  <w:tcW w:w="925" w:type="dxa"/>
                  <w:vAlign w:val="center"/>
                </w:tcPr>
                <w:p w14:paraId="31B54F68" w14:textId="77777777" w:rsidR="005161EE" w:rsidRDefault="00000000">
                  <w:pPr>
                    <w:snapToGrid w:val="0"/>
                    <w:jc w:val="center"/>
                    <w:rPr>
                      <w:szCs w:val="21"/>
                    </w:rPr>
                  </w:pPr>
                  <w:r>
                    <w:rPr>
                      <w:szCs w:val="21"/>
                    </w:rPr>
                    <w:t>4.2</w:t>
                  </w:r>
                </w:p>
              </w:tc>
              <w:tc>
                <w:tcPr>
                  <w:tcW w:w="927" w:type="dxa"/>
                  <w:vAlign w:val="center"/>
                </w:tcPr>
                <w:p w14:paraId="13B40913" w14:textId="77777777" w:rsidR="005161EE" w:rsidRDefault="00000000">
                  <w:pPr>
                    <w:snapToGrid w:val="0"/>
                    <w:jc w:val="center"/>
                    <w:rPr>
                      <w:szCs w:val="21"/>
                    </w:rPr>
                  </w:pPr>
                  <w:r>
                    <w:rPr>
                      <w:szCs w:val="21"/>
                    </w:rPr>
                    <w:t>10.8</w:t>
                  </w:r>
                </w:p>
              </w:tc>
              <w:tc>
                <w:tcPr>
                  <w:tcW w:w="926" w:type="dxa"/>
                  <w:vAlign w:val="center"/>
                </w:tcPr>
                <w:p w14:paraId="7CCCCB88" w14:textId="77777777" w:rsidR="005161EE" w:rsidRDefault="00000000">
                  <w:pPr>
                    <w:snapToGrid w:val="0"/>
                    <w:jc w:val="center"/>
                    <w:rPr>
                      <w:szCs w:val="21"/>
                    </w:rPr>
                  </w:pPr>
                  <w:r>
                    <w:rPr>
                      <w:szCs w:val="21"/>
                    </w:rPr>
                    <w:t>36.2</w:t>
                  </w:r>
                </w:p>
              </w:tc>
              <w:tc>
                <w:tcPr>
                  <w:tcW w:w="929" w:type="dxa"/>
                  <w:vAlign w:val="center"/>
                </w:tcPr>
                <w:p w14:paraId="57A911FF" w14:textId="77777777" w:rsidR="005161EE" w:rsidRDefault="00000000">
                  <w:pPr>
                    <w:snapToGrid w:val="0"/>
                    <w:jc w:val="center"/>
                    <w:rPr>
                      <w:szCs w:val="21"/>
                    </w:rPr>
                  </w:pPr>
                  <w:r>
                    <w:rPr>
                      <w:szCs w:val="21"/>
                    </w:rPr>
                    <w:t>129.0</w:t>
                  </w:r>
                </w:p>
              </w:tc>
            </w:tr>
            <w:tr w:rsidR="005161EE" w14:paraId="29414586" w14:textId="77777777">
              <w:trPr>
                <w:trHeight w:val="23"/>
                <w:tblHeader/>
                <w:jc w:val="center"/>
              </w:trPr>
              <w:tc>
                <w:tcPr>
                  <w:tcW w:w="795" w:type="dxa"/>
                  <w:vAlign w:val="center"/>
                </w:tcPr>
                <w:p w14:paraId="6773AAAD" w14:textId="77777777" w:rsidR="005161EE" w:rsidRDefault="00000000">
                  <w:pPr>
                    <w:snapToGrid w:val="0"/>
                    <w:jc w:val="center"/>
                    <w:rPr>
                      <w:szCs w:val="21"/>
                    </w:rPr>
                  </w:pPr>
                  <w:r>
                    <w:rPr>
                      <w:szCs w:val="21"/>
                    </w:rPr>
                    <w:t>15</w:t>
                  </w:r>
                </w:p>
              </w:tc>
              <w:tc>
                <w:tcPr>
                  <w:tcW w:w="901" w:type="dxa"/>
                  <w:vAlign w:val="center"/>
                </w:tcPr>
                <w:p w14:paraId="5B67A71B" w14:textId="77777777" w:rsidR="005161EE" w:rsidRDefault="00000000">
                  <w:pPr>
                    <w:snapToGrid w:val="0"/>
                    <w:jc w:val="center"/>
                    <w:rPr>
                      <w:szCs w:val="21"/>
                    </w:rPr>
                  </w:pPr>
                  <w:r>
                    <w:rPr>
                      <w:szCs w:val="21"/>
                    </w:rPr>
                    <w:t>80</w:t>
                  </w:r>
                </w:p>
              </w:tc>
              <w:tc>
                <w:tcPr>
                  <w:tcW w:w="907" w:type="dxa"/>
                  <w:vAlign w:val="center"/>
                </w:tcPr>
                <w:p w14:paraId="3282A51B" w14:textId="77777777" w:rsidR="005161EE" w:rsidRDefault="00000000">
                  <w:pPr>
                    <w:snapToGrid w:val="0"/>
                    <w:jc w:val="center"/>
                    <w:rPr>
                      <w:szCs w:val="21"/>
                    </w:rPr>
                  </w:pPr>
                  <w:r>
                    <w:rPr>
                      <w:szCs w:val="21"/>
                    </w:rPr>
                    <w:t>0.1</w:t>
                  </w:r>
                </w:p>
              </w:tc>
              <w:tc>
                <w:tcPr>
                  <w:tcW w:w="912" w:type="dxa"/>
                  <w:vAlign w:val="center"/>
                </w:tcPr>
                <w:p w14:paraId="5904BEAB" w14:textId="77777777" w:rsidR="005161EE" w:rsidRDefault="00000000">
                  <w:pPr>
                    <w:snapToGrid w:val="0"/>
                    <w:jc w:val="center"/>
                    <w:rPr>
                      <w:szCs w:val="21"/>
                    </w:rPr>
                  </w:pPr>
                  <w:r>
                    <w:rPr>
                      <w:szCs w:val="21"/>
                    </w:rPr>
                    <w:t>0.3</w:t>
                  </w:r>
                </w:p>
              </w:tc>
              <w:tc>
                <w:tcPr>
                  <w:tcW w:w="914" w:type="dxa"/>
                  <w:vAlign w:val="center"/>
                </w:tcPr>
                <w:p w14:paraId="2613995D" w14:textId="77777777" w:rsidR="005161EE" w:rsidRDefault="00000000">
                  <w:pPr>
                    <w:snapToGrid w:val="0"/>
                    <w:jc w:val="center"/>
                    <w:rPr>
                      <w:szCs w:val="21"/>
                    </w:rPr>
                  </w:pPr>
                  <w:r>
                    <w:rPr>
                      <w:szCs w:val="21"/>
                    </w:rPr>
                    <w:t>1.1</w:t>
                  </w:r>
                </w:p>
              </w:tc>
              <w:tc>
                <w:tcPr>
                  <w:tcW w:w="914" w:type="dxa"/>
                  <w:vAlign w:val="center"/>
                </w:tcPr>
                <w:p w14:paraId="58EF4632" w14:textId="77777777" w:rsidR="005161EE" w:rsidRDefault="00000000">
                  <w:pPr>
                    <w:snapToGrid w:val="0"/>
                    <w:jc w:val="center"/>
                    <w:rPr>
                      <w:szCs w:val="21"/>
                    </w:rPr>
                  </w:pPr>
                  <w:r>
                    <w:rPr>
                      <w:szCs w:val="21"/>
                    </w:rPr>
                    <w:t>2.4</w:t>
                  </w:r>
                </w:p>
              </w:tc>
              <w:tc>
                <w:tcPr>
                  <w:tcW w:w="925" w:type="dxa"/>
                  <w:vAlign w:val="center"/>
                </w:tcPr>
                <w:p w14:paraId="6E64DBF4" w14:textId="77777777" w:rsidR="005161EE" w:rsidRDefault="00000000">
                  <w:pPr>
                    <w:snapToGrid w:val="0"/>
                    <w:jc w:val="center"/>
                    <w:rPr>
                      <w:szCs w:val="21"/>
                    </w:rPr>
                  </w:pPr>
                  <w:r>
                    <w:rPr>
                      <w:szCs w:val="21"/>
                    </w:rPr>
                    <w:t>4.1</w:t>
                  </w:r>
                </w:p>
              </w:tc>
              <w:tc>
                <w:tcPr>
                  <w:tcW w:w="927" w:type="dxa"/>
                  <w:vAlign w:val="center"/>
                </w:tcPr>
                <w:p w14:paraId="2E572025" w14:textId="77777777" w:rsidR="005161EE" w:rsidRDefault="00000000">
                  <w:pPr>
                    <w:snapToGrid w:val="0"/>
                    <w:jc w:val="center"/>
                    <w:rPr>
                      <w:szCs w:val="21"/>
                    </w:rPr>
                  </w:pPr>
                  <w:r>
                    <w:rPr>
                      <w:szCs w:val="21"/>
                    </w:rPr>
                    <w:t>8.3</w:t>
                  </w:r>
                </w:p>
              </w:tc>
              <w:tc>
                <w:tcPr>
                  <w:tcW w:w="926" w:type="dxa"/>
                  <w:vAlign w:val="center"/>
                </w:tcPr>
                <w:p w14:paraId="5F78F2B2" w14:textId="77777777" w:rsidR="005161EE" w:rsidRDefault="00000000">
                  <w:pPr>
                    <w:snapToGrid w:val="0"/>
                    <w:jc w:val="center"/>
                    <w:rPr>
                      <w:szCs w:val="21"/>
                    </w:rPr>
                  </w:pPr>
                  <w:r>
                    <w:rPr>
                      <w:szCs w:val="21"/>
                    </w:rPr>
                    <w:t>23.7</w:t>
                  </w:r>
                </w:p>
              </w:tc>
              <w:tc>
                <w:tcPr>
                  <w:tcW w:w="929" w:type="dxa"/>
                  <w:vAlign w:val="center"/>
                </w:tcPr>
                <w:p w14:paraId="3E038CE7" w14:textId="77777777" w:rsidR="005161EE" w:rsidRDefault="00000000">
                  <w:pPr>
                    <w:snapToGrid w:val="0"/>
                    <w:jc w:val="center"/>
                    <w:rPr>
                      <w:szCs w:val="21"/>
                    </w:rPr>
                  </w:pPr>
                  <w:r>
                    <w:rPr>
                      <w:szCs w:val="21"/>
                    </w:rPr>
                    <w:t>82.8</w:t>
                  </w:r>
                </w:p>
              </w:tc>
            </w:tr>
          </w:tbl>
          <w:p w14:paraId="4814E3B8" w14:textId="77777777" w:rsidR="005161EE" w:rsidRDefault="00000000">
            <w:pPr>
              <w:snapToGrid w:val="0"/>
              <w:spacing w:line="360" w:lineRule="auto"/>
              <w:ind w:firstLineChars="200" w:firstLine="480"/>
              <w:rPr>
                <w:sz w:val="24"/>
                <w:szCs w:val="24"/>
              </w:rPr>
            </w:pPr>
            <w:r>
              <w:rPr>
                <w:sz w:val="24"/>
                <w:szCs w:val="24"/>
              </w:rPr>
              <w:t>④</w:t>
            </w:r>
            <w:r>
              <w:rPr>
                <w:sz w:val="24"/>
                <w:szCs w:val="24"/>
              </w:rPr>
              <w:t>农村房屋附加衰减量估算值</w:t>
            </w:r>
          </w:p>
          <w:p w14:paraId="6470F2F7" w14:textId="77777777" w:rsidR="005161EE" w:rsidRDefault="00000000">
            <w:pPr>
              <w:snapToGrid w:val="0"/>
              <w:spacing w:line="360" w:lineRule="auto"/>
              <w:ind w:firstLineChars="200" w:firstLine="480"/>
              <w:rPr>
                <w:sz w:val="24"/>
                <w:szCs w:val="24"/>
              </w:rPr>
            </w:pPr>
            <w:r>
              <w:rPr>
                <w:sz w:val="24"/>
                <w:szCs w:val="24"/>
              </w:rPr>
              <w:t>农村房屋衰减量可参照</w:t>
            </w:r>
            <w:r>
              <w:rPr>
                <w:sz w:val="24"/>
                <w:szCs w:val="24"/>
              </w:rPr>
              <w:t>GB/T17247.2</w:t>
            </w:r>
            <w:r>
              <w:rPr>
                <w:sz w:val="24"/>
                <w:szCs w:val="24"/>
              </w:rPr>
              <w:t>附录</w:t>
            </w:r>
            <w:r>
              <w:rPr>
                <w:sz w:val="24"/>
                <w:szCs w:val="24"/>
              </w:rPr>
              <w:t>A</w:t>
            </w:r>
            <w:r>
              <w:rPr>
                <w:sz w:val="24"/>
                <w:szCs w:val="24"/>
              </w:rPr>
              <w:t>进行计算，在沿道路第一排房屋影声区</w:t>
            </w:r>
            <w:r>
              <w:rPr>
                <w:sz w:val="24"/>
                <w:szCs w:val="24"/>
              </w:rPr>
              <w:lastRenderedPageBreak/>
              <w:t>范围内，近似计算可按图</w:t>
            </w:r>
            <w:r>
              <w:rPr>
                <w:rFonts w:hint="eastAsia"/>
                <w:sz w:val="24"/>
                <w:szCs w:val="24"/>
              </w:rPr>
              <w:t>27</w:t>
            </w:r>
            <w:r>
              <w:rPr>
                <w:sz w:val="24"/>
                <w:szCs w:val="24"/>
              </w:rPr>
              <w:t>及表</w:t>
            </w:r>
            <w:r>
              <w:rPr>
                <w:rFonts w:hint="eastAsia"/>
                <w:sz w:val="24"/>
                <w:szCs w:val="24"/>
              </w:rPr>
              <w:t>61</w:t>
            </w:r>
            <w:r>
              <w:rPr>
                <w:sz w:val="24"/>
                <w:szCs w:val="24"/>
              </w:rPr>
              <w:t>取值。</w:t>
            </w:r>
          </w:p>
          <w:p w14:paraId="5C25E7DD" w14:textId="77777777" w:rsidR="005161EE" w:rsidRDefault="00000000">
            <w:pPr>
              <w:snapToGrid w:val="0"/>
              <w:spacing w:line="360" w:lineRule="auto"/>
              <w:rPr>
                <w:szCs w:val="24"/>
              </w:rPr>
            </w:pPr>
            <w:r>
              <w:rPr>
                <w:noProof/>
                <w:szCs w:val="24"/>
              </w:rPr>
              <w:drawing>
                <wp:inline distT="0" distB="0" distL="114300" distR="114300" wp14:anchorId="474FD654" wp14:editId="5CDE236A">
                  <wp:extent cx="5727700" cy="2051685"/>
                  <wp:effectExtent l="0" t="0" r="6350" b="5715"/>
                  <wp:docPr id="53" name="图片 59" descr="说明: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9" descr="说明: 12"/>
                          <pic:cNvPicPr>
                            <a:picLocks noChangeAspect="1"/>
                          </pic:cNvPicPr>
                        </pic:nvPicPr>
                        <pic:blipFill>
                          <a:blip r:embed="rId135">
                            <a:grayscl/>
                            <a:lum bright="12000"/>
                          </a:blip>
                          <a:stretch>
                            <a:fillRect/>
                          </a:stretch>
                        </pic:blipFill>
                        <pic:spPr>
                          <a:xfrm>
                            <a:off x="0" y="0"/>
                            <a:ext cx="5727700" cy="2051685"/>
                          </a:xfrm>
                          <a:prstGeom prst="rect">
                            <a:avLst/>
                          </a:prstGeom>
                          <a:noFill/>
                          <a:ln w="9525">
                            <a:noFill/>
                          </a:ln>
                        </pic:spPr>
                      </pic:pic>
                    </a:graphicData>
                  </a:graphic>
                </wp:inline>
              </w:drawing>
            </w:r>
          </w:p>
          <w:p w14:paraId="353CE5F9" w14:textId="77777777" w:rsidR="005161EE" w:rsidRDefault="00000000">
            <w:pPr>
              <w:snapToGrid w:val="0"/>
              <w:ind w:firstLine="482"/>
              <w:jc w:val="center"/>
              <w:rPr>
                <w:b/>
                <w:sz w:val="24"/>
                <w:szCs w:val="24"/>
              </w:rPr>
            </w:pPr>
            <w:r>
              <w:rPr>
                <w:b/>
                <w:sz w:val="24"/>
                <w:szCs w:val="24"/>
              </w:rPr>
              <w:t>图</w:t>
            </w:r>
            <w:r>
              <w:rPr>
                <w:rFonts w:hint="eastAsia"/>
                <w:b/>
                <w:sz w:val="24"/>
                <w:szCs w:val="24"/>
              </w:rPr>
              <w:t xml:space="preserve">27  </w:t>
            </w:r>
            <w:r>
              <w:rPr>
                <w:b/>
                <w:sz w:val="24"/>
                <w:szCs w:val="24"/>
              </w:rPr>
              <w:t xml:space="preserve"> </w:t>
            </w:r>
            <w:r>
              <w:rPr>
                <w:b/>
                <w:sz w:val="24"/>
                <w:szCs w:val="24"/>
              </w:rPr>
              <w:t>农村房屋降噪估算示意图</w:t>
            </w:r>
          </w:p>
          <w:p w14:paraId="7C4F4F61" w14:textId="77777777" w:rsidR="005161EE" w:rsidRDefault="005161EE">
            <w:pPr>
              <w:snapToGrid w:val="0"/>
              <w:ind w:firstLine="482"/>
              <w:jc w:val="center"/>
              <w:rPr>
                <w:b/>
                <w:sz w:val="24"/>
                <w:szCs w:val="24"/>
              </w:rPr>
            </w:pPr>
          </w:p>
          <w:p w14:paraId="09A538D9" w14:textId="77777777" w:rsidR="005161EE" w:rsidRDefault="00000000">
            <w:pPr>
              <w:snapToGrid w:val="0"/>
              <w:ind w:firstLine="482"/>
              <w:jc w:val="center"/>
              <w:rPr>
                <w:b/>
                <w:sz w:val="24"/>
                <w:szCs w:val="24"/>
              </w:rPr>
            </w:pPr>
            <w:r>
              <w:rPr>
                <w:b/>
                <w:sz w:val="24"/>
                <w:szCs w:val="24"/>
              </w:rPr>
              <w:t>表</w:t>
            </w:r>
            <w:r>
              <w:rPr>
                <w:rFonts w:hint="eastAsia"/>
                <w:b/>
                <w:sz w:val="24"/>
                <w:szCs w:val="24"/>
              </w:rPr>
              <w:t>61</w:t>
            </w:r>
            <w:r>
              <w:rPr>
                <w:b/>
                <w:sz w:val="24"/>
                <w:szCs w:val="24"/>
              </w:rPr>
              <w:t>农村房屋降噪声附加衰减量估算量</w:t>
            </w:r>
          </w:p>
          <w:tbl>
            <w:tblPr>
              <w:tblW w:w="9287"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643"/>
              <w:gridCol w:w="4644"/>
            </w:tblGrid>
            <w:tr w:rsidR="005161EE" w14:paraId="0ABA11F8" w14:textId="77777777">
              <w:trPr>
                <w:cantSplit/>
              </w:trPr>
              <w:tc>
                <w:tcPr>
                  <w:tcW w:w="4643" w:type="dxa"/>
                  <w:vAlign w:val="center"/>
                </w:tcPr>
                <w:p w14:paraId="22829302" w14:textId="77777777" w:rsidR="005161EE" w:rsidRDefault="00000000">
                  <w:pPr>
                    <w:snapToGrid w:val="0"/>
                    <w:jc w:val="center"/>
                    <w:rPr>
                      <w:szCs w:val="21"/>
                    </w:rPr>
                  </w:pPr>
                  <w:r>
                    <w:rPr>
                      <w:szCs w:val="21"/>
                    </w:rPr>
                    <w:t>S/S</w:t>
                  </w:r>
                  <w:r>
                    <w:rPr>
                      <w:szCs w:val="21"/>
                      <w:vertAlign w:val="subscript"/>
                    </w:rPr>
                    <w:t>0</w:t>
                  </w:r>
                </w:p>
              </w:tc>
              <w:tc>
                <w:tcPr>
                  <w:tcW w:w="4644" w:type="dxa"/>
                  <w:vAlign w:val="center"/>
                </w:tcPr>
                <w:p w14:paraId="064E73B8" w14:textId="77777777" w:rsidR="005161EE" w:rsidRDefault="00000000">
                  <w:pPr>
                    <w:snapToGrid w:val="0"/>
                    <w:jc w:val="center"/>
                    <w:rPr>
                      <w:szCs w:val="21"/>
                    </w:rPr>
                  </w:pPr>
                  <w:r>
                    <w:rPr>
                      <w:szCs w:val="21"/>
                    </w:rPr>
                    <w:t>A</w:t>
                  </w:r>
                  <w:r>
                    <w:rPr>
                      <w:szCs w:val="21"/>
                      <w:vertAlign w:val="subscript"/>
                    </w:rPr>
                    <w:t>bar</w:t>
                  </w:r>
                </w:p>
              </w:tc>
            </w:tr>
            <w:tr w:rsidR="005161EE" w14:paraId="0548FAC7" w14:textId="77777777">
              <w:trPr>
                <w:cantSplit/>
              </w:trPr>
              <w:tc>
                <w:tcPr>
                  <w:tcW w:w="4643" w:type="dxa"/>
                  <w:vAlign w:val="center"/>
                </w:tcPr>
                <w:p w14:paraId="1F500C72" w14:textId="77777777" w:rsidR="005161EE" w:rsidRDefault="00000000">
                  <w:pPr>
                    <w:snapToGrid w:val="0"/>
                    <w:jc w:val="center"/>
                    <w:rPr>
                      <w:szCs w:val="21"/>
                    </w:rPr>
                  </w:pPr>
                  <w:r>
                    <w:rPr>
                      <w:szCs w:val="21"/>
                    </w:rPr>
                    <w:t>40%~60%</w:t>
                  </w:r>
                </w:p>
              </w:tc>
              <w:tc>
                <w:tcPr>
                  <w:tcW w:w="4644" w:type="dxa"/>
                  <w:vAlign w:val="center"/>
                </w:tcPr>
                <w:p w14:paraId="5CFA317A" w14:textId="77777777" w:rsidR="005161EE" w:rsidRDefault="00000000">
                  <w:pPr>
                    <w:snapToGrid w:val="0"/>
                    <w:jc w:val="center"/>
                    <w:rPr>
                      <w:szCs w:val="21"/>
                    </w:rPr>
                  </w:pPr>
                  <w:r>
                    <w:rPr>
                      <w:szCs w:val="21"/>
                    </w:rPr>
                    <w:t>3dB</w:t>
                  </w:r>
                  <w:r>
                    <w:rPr>
                      <w:szCs w:val="21"/>
                    </w:rPr>
                    <w:t>（</w:t>
                  </w:r>
                  <w:r>
                    <w:rPr>
                      <w:szCs w:val="21"/>
                    </w:rPr>
                    <w:t>A</w:t>
                  </w:r>
                  <w:r>
                    <w:rPr>
                      <w:szCs w:val="21"/>
                    </w:rPr>
                    <w:t>）</w:t>
                  </w:r>
                </w:p>
              </w:tc>
            </w:tr>
            <w:tr w:rsidR="005161EE" w14:paraId="75717ED4" w14:textId="77777777">
              <w:trPr>
                <w:cantSplit/>
              </w:trPr>
              <w:tc>
                <w:tcPr>
                  <w:tcW w:w="4643" w:type="dxa"/>
                  <w:vAlign w:val="center"/>
                </w:tcPr>
                <w:p w14:paraId="5BC95585" w14:textId="77777777" w:rsidR="005161EE" w:rsidRDefault="00000000">
                  <w:pPr>
                    <w:snapToGrid w:val="0"/>
                    <w:jc w:val="center"/>
                    <w:rPr>
                      <w:szCs w:val="21"/>
                    </w:rPr>
                  </w:pPr>
                  <w:r>
                    <w:rPr>
                      <w:szCs w:val="21"/>
                    </w:rPr>
                    <w:t>70%~90%</w:t>
                  </w:r>
                </w:p>
              </w:tc>
              <w:tc>
                <w:tcPr>
                  <w:tcW w:w="4644" w:type="dxa"/>
                  <w:vAlign w:val="center"/>
                </w:tcPr>
                <w:p w14:paraId="55E2B61E" w14:textId="77777777" w:rsidR="005161EE" w:rsidRDefault="00000000">
                  <w:pPr>
                    <w:snapToGrid w:val="0"/>
                    <w:jc w:val="center"/>
                    <w:rPr>
                      <w:szCs w:val="21"/>
                    </w:rPr>
                  </w:pPr>
                  <w:r>
                    <w:rPr>
                      <w:szCs w:val="21"/>
                    </w:rPr>
                    <w:t>5dB</w:t>
                  </w:r>
                  <w:r>
                    <w:rPr>
                      <w:szCs w:val="21"/>
                    </w:rPr>
                    <w:t>（</w:t>
                  </w:r>
                  <w:r>
                    <w:rPr>
                      <w:szCs w:val="21"/>
                    </w:rPr>
                    <w:t>A</w:t>
                  </w:r>
                  <w:r>
                    <w:rPr>
                      <w:szCs w:val="21"/>
                    </w:rPr>
                    <w:t>）</w:t>
                  </w:r>
                </w:p>
              </w:tc>
            </w:tr>
            <w:tr w:rsidR="005161EE" w14:paraId="3F43F9A2" w14:textId="77777777">
              <w:trPr>
                <w:cantSplit/>
              </w:trPr>
              <w:tc>
                <w:tcPr>
                  <w:tcW w:w="4643" w:type="dxa"/>
                  <w:vAlign w:val="center"/>
                </w:tcPr>
                <w:p w14:paraId="1E1B745E" w14:textId="77777777" w:rsidR="005161EE" w:rsidRDefault="00000000">
                  <w:pPr>
                    <w:snapToGrid w:val="0"/>
                    <w:jc w:val="center"/>
                    <w:rPr>
                      <w:szCs w:val="21"/>
                    </w:rPr>
                  </w:pPr>
                  <w:r>
                    <w:rPr>
                      <w:szCs w:val="21"/>
                    </w:rPr>
                    <w:t>以后每增加一排房屋</w:t>
                  </w:r>
                </w:p>
              </w:tc>
              <w:tc>
                <w:tcPr>
                  <w:tcW w:w="4644" w:type="dxa"/>
                  <w:vAlign w:val="center"/>
                </w:tcPr>
                <w:p w14:paraId="1E4BFC9D" w14:textId="77777777" w:rsidR="005161EE" w:rsidRDefault="00000000">
                  <w:pPr>
                    <w:snapToGrid w:val="0"/>
                    <w:jc w:val="center"/>
                    <w:rPr>
                      <w:szCs w:val="21"/>
                    </w:rPr>
                  </w:pPr>
                  <w:r>
                    <w:rPr>
                      <w:szCs w:val="21"/>
                    </w:rPr>
                    <w:t>1.5 dB</w:t>
                  </w:r>
                  <w:r>
                    <w:rPr>
                      <w:szCs w:val="21"/>
                    </w:rPr>
                    <w:t>（</w:t>
                  </w:r>
                  <w:r>
                    <w:rPr>
                      <w:szCs w:val="21"/>
                    </w:rPr>
                    <w:t>A</w:t>
                  </w:r>
                  <w:r>
                    <w:rPr>
                      <w:szCs w:val="21"/>
                    </w:rPr>
                    <w:t>）</w:t>
                  </w:r>
                </w:p>
                <w:p w14:paraId="6426CAEE" w14:textId="77777777" w:rsidR="005161EE" w:rsidRDefault="00000000">
                  <w:pPr>
                    <w:snapToGrid w:val="0"/>
                    <w:jc w:val="center"/>
                    <w:rPr>
                      <w:b/>
                      <w:szCs w:val="21"/>
                    </w:rPr>
                  </w:pPr>
                  <w:r>
                    <w:rPr>
                      <w:szCs w:val="21"/>
                    </w:rPr>
                    <w:t>最大衰减量</w:t>
                  </w:r>
                  <w:r>
                    <w:rPr>
                      <w:szCs w:val="21"/>
                    </w:rPr>
                    <w:t>≤10dB</w:t>
                  </w:r>
                  <w:r>
                    <w:rPr>
                      <w:szCs w:val="21"/>
                    </w:rPr>
                    <w:t>（</w:t>
                  </w:r>
                  <w:r>
                    <w:rPr>
                      <w:szCs w:val="21"/>
                    </w:rPr>
                    <w:t>A</w:t>
                  </w:r>
                  <w:r>
                    <w:rPr>
                      <w:szCs w:val="21"/>
                    </w:rPr>
                    <w:t>）</w:t>
                  </w:r>
                </w:p>
              </w:tc>
            </w:tr>
          </w:tbl>
          <w:p w14:paraId="2DCC8848" w14:textId="77777777" w:rsidR="005161EE" w:rsidRDefault="005161EE">
            <w:pPr>
              <w:snapToGrid w:val="0"/>
              <w:spacing w:line="360" w:lineRule="auto"/>
              <w:ind w:firstLineChars="200" w:firstLine="420"/>
              <w:rPr>
                <w:szCs w:val="24"/>
              </w:rPr>
            </w:pPr>
          </w:p>
          <w:p w14:paraId="1A94F020" w14:textId="77777777" w:rsidR="005161EE" w:rsidRDefault="00000000">
            <w:pPr>
              <w:pStyle w:val="AM0"/>
              <w:adjustRightInd/>
              <w:snapToGrid/>
              <w:ind w:firstLine="496"/>
              <w:rPr>
                <w:rFonts w:eastAsia="宋体"/>
                <w:sz w:val="24"/>
                <w:szCs w:val="24"/>
              </w:rPr>
            </w:pPr>
            <w:r>
              <w:rPr>
                <w:rFonts w:eastAsia="宋体"/>
                <w:sz w:val="24"/>
                <w:szCs w:val="24"/>
              </w:rPr>
              <w:t>房屋占地面积</w:t>
            </w:r>
            <w:r>
              <w:rPr>
                <w:rFonts w:eastAsia="宋体"/>
                <w:sz w:val="24"/>
                <w:szCs w:val="24"/>
              </w:rPr>
              <w:t>S=S1+S2+S3+…+Sn</w:t>
            </w:r>
          </w:p>
          <w:p w14:paraId="5ECCB76B" w14:textId="77777777" w:rsidR="005161EE" w:rsidRDefault="00000000">
            <w:pPr>
              <w:pStyle w:val="AM0"/>
              <w:adjustRightInd/>
              <w:snapToGrid/>
              <w:ind w:firstLine="496"/>
              <w:rPr>
                <w:rFonts w:eastAsia="宋体"/>
                <w:sz w:val="24"/>
                <w:szCs w:val="24"/>
              </w:rPr>
            </w:pPr>
            <w:r>
              <w:rPr>
                <w:rFonts w:eastAsia="宋体"/>
                <w:sz w:val="24"/>
                <w:szCs w:val="24"/>
              </w:rPr>
              <w:t>接受点对房屋张角至行车线三角形的总面积</w:t>
            </w:r>
            <w:r>
              <w:rPr>
                <w:rFonts w:eastAsia="宋体"/>
                <w:sz w:val="24"/>
                <w:szCs w:val="24"/>
              </w:rPr>
              <w:t>S0</w:t>
            </w:r>
            <w:r>
              <w:rPr>
                <w:rFonts w:eastAsia="宋体"/>
                <w:sz w:val="24"/>
                <w:szCs w:val="24"/>
              </w:rPr>
              <w:t>，房屋占地面积百分比</w:t>
            </w:r>
            <w:r>
              <w:rPr>
                <w:rFonts w:eastAsia="宋体"/>
                <w:sz w:val="24"/>
                <w:szCs w:val="24"/>
              </w:rPr>
              <w:t>=S/S0×100%</w:t>
            </w:r>
            <w:r>
              <w:rPr>
                <w:rFonts w:eastAsia="宋体"/>
                <w:sz w:val="24"/>
                <w:szCs w:val="24"/>
              </w:rPr>
              <w:t>。</w:t>
            </w:r>
          </w:p>
          <w:p w14:paraId="6EA55BC2" w14:textId="77777777" w:rsidR="005161EE" w:rsidRDefault="00000000">
            <w:pPr>
              <w:pStyle w:val="AM0"/>
              <w:adjustRightInd/>
              <w:snapToGrid/>
              <w:ind w:firstLine="496"/>
              <w:rPr>
                <w:rFonts w:eastAsia="宋体"/>
                <w:sz w:val="24"/>
                <w:szCs w:val="24"/>
              </w:rPr>
            </w:pPr>
            <w:r>
              <w:rPr>
                <w:rFonts w:eastAsia="宋体"/>
                <w:sz w:val="24"/>
                <w:szCs w:val="24"/>
              </w:rPr>
              <w:t>⑤</w:t>
            </w:r>
            <w:r>
              <w:rPr>
                <w:rFonts w:eastAsia="宋体"/>
                <w:sz w:val="24"/>
                <w:szCs w:val="24"/>
              </w:rPr>
              <w:t>地面效应衰减</w:t>
            </w:r>
            <w:r>
              <w:rPr>
                <w:rFonts w:eastAsia="宋体"/>
                <w:sz w:val="24"/>
                <w:szCs w:val="24"/>
              </w:rPr>
              <w:t>(Agr)</w:t>
            </w:r>
          </w:p>
          <w:p w14:paraId="58BE2426" w14:textId="77777777" w:rsidR="005161EE" w:rsidRDefault="00000000">
            <w:pPr>
              <w:pStyle w:val="AM0"/>
              <w:adjustRightInd/>
              <w:snapToGrid/>
              <w:ind w:firstLine="496"/>
              <w:rPr>
                <w:rFonts w:eastAsia="宋体"/>
                <w:sz w:val="24"/>
                <w:szCs w:val="24"/>
              </w:rPr>
            </w:pPr>
            <w:r>
              <w:rPr>
                <w:rFonts w:eastAsia="宋体"/>
                <w:sz w:val="24"/>
                <w:szCs w:val="24"/>
              </w:rPr>
              <w:t>地面类型可分为：</w:t>
            </w:r>
          </w:p>
          <w:p w14:paraId="117DBD9E" w14:textId="77777777" w:rsidR="005161EE" w:rsidRDefault="00000000">
            <w:pPr>
              <w:pStyle w:val="AM0"/>
              <w:adjustRightInd/>
              <w:snapToGrid/>
              <w:ind w:firstLine="496"/>
              <w:rPr>
                <w:rFonts w:eastAsia="宋体"/>
                <w:sz w:val="24"/>
                <w:szCs w:val="24"/>
              </w:rPr>
            </w:pPr>
            <w:r>
              <w:rPr>
                <w:rFonts w:eastAsia="宋体"/>
                <w:sz w:val="24"/>
                <w:szCs w:val="24"/>
              </w:rPr>
              <w:t>坚实地面，包括铺筑过的路面、水面、冰面以及夯实地面。</w:t>
            </w:r>
          </w:p>
          <w:p w14:paraId="1FE01AE3" w14:textId="77777777" w:rsidR="005161EE" w:rsidRDefault="00000000">
            <w:pPr>
              <w:pStyle w:val="AM0"/>
              <w:adjustRightInd/>
              <w:snapToGrid/>
              <w:ind w:firstLine="496"/>
              <w:rPr>
                <w:rFonts w:eastAsia="宋体"/>
                <w:sz w:val="24"/>
                <w:szCs w:val="24"/>
              </w:rPr>
            </w:pPr>
            <w:r>
              <w:rPr>
                <w:rFonts w:eastAsia="宋体"/>
                <w:sz w:val="24"/>
                <w:szCs w:val="24"/>
              </w:rPr>
              <w:t>疏松地面，包括被草或其他植物覆盖的地面，以及农田等适合于植物生长的地面。</w:t>
            </w:r>
          </w:p>
          <w:p w14:paraId="73742AB0" w14:textId="77777777" w:rsidR="005161EE" w:rsidRDefault="00000000">
            <w:pPr>
              <w:pStyle w:val="AM0"/>
              <w:adjustRightInd/>
              <w:snapToGrid/>
              <w:ind w:firstLine="496"/>
              <w:rPr>
                <w:rFonts w:eastAsia="宋体"/>
                <w:sz w:val="24"/>
                <w:szCs w:val="24"/>
              </w:rPr>
            </w:pPr>
            <w:r>
              <w:rPr>
                <w:rFonts w:eastAsia="宋体"/>
                <w:sz w:val="24"/>
                <w:szCs w:val="24"/>
              </w:rPr>
              <w:t>混合地面，由坚实地面和疏松地面组成。</w:t>
            </w:r>
          </w:p>
          <w:p w14:paraId="4A9692EE" w14:textId="77777777" w:rsidR="005161EE" w:rsidRDefault="00000000">
            <w:pPr>
              <w:pStyle w:val="AM0"/>
              <w:adjustRightInd/>
              <w:snapToGrid/>
              <w:ind w:firstLine="496"/>
              <w:rPr>
                <w:rFonts w:eastAsia="宋体"/>
                <w:sz w:val="24"/>
                <w:szCs w:val="24"/>
              </w:rPr>
            </w:pPr>
            <w:r>
              <w:rPr>
                <w:rFonts w:eastAsia="宋体"/>
                <w:sz w:val="24"/>
                <w:szCs w:val="24"/>
              </w:rPr>
              <w:t>声波越过疏松地面传播时，或大部分为疏松地面的混合地面，在预测点仅计算</w:t>
            </w:r>
            <w:r>
              <w:rPr>
                <w:rFonts w:eastAsia="宋体"/>
                <w:sz w:val="24"/>
                <w:szCs w:val="24"/>
              </w:rPr>
              <w:t xml:space="preserve"> A</w:t>
            </w:r>
            <w:r>
              <w:rPr>
                <w:rFonts w:eastAsia="宋体"/>
                <w:sz w:val="24"/>
                <w:szCs w:val="24"/>
              </w:rPr>
              <w:t>声级前提，地面效应引起的倍频带衰减可用下式计算。</w:t>
            </w:r>
          </w:p>
          <w:p w14:paraId="0D8F8B02" w14:textId="77777777" w:rsidR="005161EE" w:rsidRDefault="005161EE">
            <w:pPr>
              <w:pStyle w:val="Default1"/>
              <w:rPr>
                <w:rFonts w:ascii="Times New Roman" w:cs="Times New Roman"/>
                <w:color w:val="auto"/>
              </w:rPr>
            </w:pPr>
          </w:p>
          <w:p w14:paraId="56D47755" w14:textId="77777777" w:rsidR="005161EE" w:rsidRDefault="00000000">
            <w:pPr>
              <w:snapToGrid w:val="0"/>
              <w:spacing w:line="360" w:lineRule="auto"/>
              <w:ind w:firstLineChars="200" w:firstLine="420"/>
              <w:rPr>
                <w:szCs w:val="24"/>
              </w:rPr>
            </w:pPr>
            <w:r>
              <w:rPr>
                <w:noProof/>
                <w:szCs w:val="24"/>
              </w:rPr>
              <w:drawing>
                <wp:anchor distT="0" distB="0" distL="114300" distR="114300" simplePos="0" relativeHeight="251699200" behindDoc="0" locked="0" layoutInCell="1" allowOverlap="1" wp14:anchorId="51017D9C" wp14:editId="413CBD49">
                  <wp:simplePos x="0" y="0"/>
                  <wp:positionH relativeFrom="column">
                    <wp:posOffset>1714500</wp:posOffset>
                  </wp:positionH>
                  <wp:positionV relativeFrom="paragraph">
                    <wp:posOffset>5715</wp:posOffset>
                  </wp:positionV>
                  <wp:extent cx="2451100" cy="354330"/>
                  <wp:effectExtent l="0" t="0" r="6350" b="7620"/>
                  <wp:wrapNone/>
                  <wp:docPr id="50" name="图片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28"/>
                          <pic:cNvPicPr>
                            <a:picLocks noChangeAspect="1"/>
                          </pic:cNvPicPr>
                        </pic:nvPicPr>
                        <pic:blipFill>
                          <a:blip r:embed="rId136"/>
                          <a:srcRect b="28426"/>
                          <a:stretch>
                            <a:fillRect/>
                          </a:stretch>
                        </pic:blipFill>
                        <pic:spPr>
                          <a:xfrm>
                            <a:off x="0" y="0"/>
                            <a:ext cx="2451100" cy="354330"/>
                          </a:xfrm>
                          <a:prstGeom prst="rect">
                            <a:avLst/>
                          </a:prstGeom>
                          <a:noFill/>
                          <a:ln w="9525">
                            <a:noFill/>
                          </a:ln>
                        </pic:spPr>
                      </pic:pic>
                    </a:graphicData>
                  </a:graphic>
                </wp:anchor>
              </w:drawing>
            </w:r>
          </w:p>
          <w:p w14:paraId="2FF2ED25" w14:textId="77777777" w:rsidR="005161EE" w:rsidRDefault="005161EE">
            <w:pPr>
              <w:snapToGrid w:val="0"/>
              <w:spacing w:line="360" w:lineRule="auto"/>
              <w:ind w:firstLineChars="200" w:firstLine="420"/>
              <w:rPr>
                <w:szCs w:val="24"/>
              </w:rPr>
            </w:pPr>
          </w:p>
          <w:p w14:paraId="1580622F" w14:textId="77777777" w:rsidR="005161EE" w:rsidRDefault="00000000">
            <w:pPr>
              <w:snapToGrid w:val="0"/>
              <w:spacing w:line="360" w:lineRule="auto"/>
              <w:ind w:firstLineChars="200" w:firstLine="496"/>
              <w:rPr>
                <w:spacing w:val="4"/>
                <w:kern w:val="18"/>
                <w:sz w:val="24"/>
                <w:szCs w:val="24"/>
              </w:rPr>
            </w:pPr>
            <w:r>
              <w:rPr>
                <w:spacing w:val="4"/>
                <w:kern w:val="18"/>
                <w:sz w:val="24"/>
                <w:szCs w:val="24"/>
              </w:rPr>
              <w:t>式中：</w:t>
            </w:r>
            <w:r>
              <w:rPr>
                <w:spacing w:val="4"/>
                <w:kern w:val="18"/>
                <w:sz w:val="24"/>
                <w:szCs w:val="24"/>
              </w:rPr>
              <w:t>r—</w:t>
            </w:r>
            <w:r>
              <w:rPr>
                <w:spacing w:val="4"/>
                <w:kern w:val="18"/>
                <w:sz w:val="24"/>
                <w:szCs w:val="24"/>
              </w:rPr>
              <w:t>声源到预测点的距离，</w:t>
            </w:r>
            <w:r>
              <w:rPr>
                <w:spacing w:val="4"/>
                <w:kern w:val="18"/>
                <w:sz w:val="24"/>
                <w:szCs w:val="24"/>
              </w:rPr>
              <w:t>m</w:t>
            </w:r>
            <w:r>
              <w:rPr>
                <w:spacing w:val="4"/>
                <w:kern w:val="18"/>
                <w:sz w:val="24"/>
                <w:szCs w:val="24"/>
              </w:rPr>
              <w:t>；</w:t>
            </w:r>
            <w:r>
              <w:rPr>
                <w:spacing w:val="4"/>
                <w:kern w:val="18"/>
                <w:sz w:val="24"/>
                <w:szCs w:val="24"/>
              </w:rPr>
              <w:t>hm—</w:t>
            </w:r>
            <w:r>
              <w:rPr>
                <w:spacing w:val="4"/>
                <w:kern w:val="18"/>
                <w:sz w:val="24"/>
                <w:szCs w:val="24"/>
              </w:rPr>
              <w:t>传播路径的平均离地高度，</w:t>
            </w:r>
            <w:r>
              <w:rPr>
                <w:spacing w:val="4"/>
                <w:kern w:val="18"/>
                <w:sz w:val="24"/>
                <w:szCs w:val="24"/>
              </w:rPr>
              <w:t>m</w:t>
            </w:r>
            <w:r>
              <w:rPr>
                <w:spacing w:val="4"/>
                <w:kern w:val="18"/>
                <w:sz w:val="24"/>
                <w:szCs w:val="24"/>
              </w:rPr>
              <w:t>；</w:t>
            </w:r>
          </w:p>
          <w:p w14:paraId="79437252" w14:textId="77777777" w:rsidR="005161EE" w:rsidRDefault="00000000">
            <w:pPr>
              <w:snapToGrid w:val="0"/>
              <w:spacing w:line="360" w:lineRule="auto"/>
              <w:ind w:firstLineChars="200" w:firstLine="496"/>
              <w:rPr>
                <w:spacing w:val="4"/>
                <w:kern w:val="18"/>
                <w:sz w:val="24"/>
                <w:szCs w:val="24"/>
              </w:rPr>
            </w:pPr>
            <w:r>
              <w:rPr>
                <w:spacing w:val="4"/>
                <w:kern w:val="18"/>
                <w:sz w:val="24"/>
                <w:szCs w:val="24"/>
              </w:rPr>
              <w:t>可按图</w:t>
            </w:r>
            <w:r>
              <w:rPr>
                <w:rFonts w:hint="eastAsia"/>
                <w:spacing w:val="4"/>
                <w:kern w:val="18"/>
                <w:sz w:val="24"/>
                <w:szCs w:val="24"/>
              </w:rPr>
              <w:t>28</w:t>
            </w:r>
            <w:r>
              <w:rPr>
                <w:spacing w:val="4"/>
                <w:kern w:val="18"/>
                <w:sz w:val="24"/>
                <w:szCs w:val="24"/>
              </w:rPr>
              <w:t>进行计算，</w:t>
            </w:r>
            <w:r>
              <w:rPr>
                <w:spacing w:val="4"/>
                <w:kern w:val="18"/>
                <w:sz w:val="24"/>
                <w:szCs w:val="24"/>
              </w:rPr>
              <w:t>hm=F/r</w:t>
            </w:r>
            <w:r>
              <w:rPr>
                <w:spacing w:val="4"/>
                <w:kern w:val="18"/>
                <w:sz w:val="24"/>
                <w:szCs w:val="24"/>
              </w:rPr>
              <w:t>；</w:t>
            </w:r>
            <w:r>
              <w:rPr>
                <w:spacing w:val="4"/>
                <w:kern w:val="18"/>
                <w:sz w:val="24"/>
                <w:szCs w:val="24"/>
              </w:rPr>
              <w:t>F</w:t>
            </w:r>
            <w:r>
              <w:rPr>
                <w:spacing w:val="4"/>
                <w:kern w:val="18"/>
                <w:sz w:val="24"/>
                <w:szCs w:val="24"/>
              </w:rPr>
              <w:t>：面积，</w:t>
            </w:r>
            <w:r>
              <w:rPr>
                <w:spacing w:val="4"/>
                <w:kern w:val="18"/>
                <w:sz w:val="24"/>
                <w:szCs w:val="24"/>
              </w:rPr>
              <w:t>m</w:t>
            </w:r>
            <w:r>
              <w:rPr>
                <w:spacing w:val="4"/>
                <w:kern w:val="18"/>
                <w:sz w:val="24"/>
                <w:szCs w:val="24"/>
                <w:vertAlign w:val="superscript"/>
              </w:rPr>
              <w:t>2</w:t>
            </w:r>
            <w:r>
              <w:rPr>
                <w:spacing w:val="4"/>
                <w:kern w:val="18"/>
                <w:sz w:val="24"/>
                <w:szCs w:val="24"/>
              </w:rPr>
              <w:t>；</w:t>
            </w:r>
            <w:r>
              <w:rPr>
                <w:spacing w:val="4"/>
                <w:kern w:val="18"/>
                <w:sz w:val="24"/>
                <w:szCs w:val="24"/>
              </w:rPr>
              <w:t>r</w:t>
            </w:r>
            <w:r>
              <w:rPr>
                <w:spacing w:val="4"/>
                <w:kern w:val="18"/>
                <w:sz w:val="24"/>
                <w:szCs w:val="24"/>
              </w:rPr>
              <w:t>，</w:t>
            </w:r>
            <w:r>
              <w:rPr>
                <w:spacing w:val="4"/>
                <w:kern w:val="18"/>
                <w:sz w:val="24"/>
                <w:szCs w:val="24"/>
              </w:rPr>
              <w:t>m</w:t>
            </w:r>
            <w:r>
              <w:rPr>
                <w:spacing w:val="4"/>
                <w:kern w:val="18"/>
                <w:sz w:val="24"/>
                <w:szCs w:val="24"/>
              </w:rPr>
              <w:t>；若</w:t>
            </w:r>
            <w:r>
              <w:rPr>
                <w:spacing w:val="4"/>
                <w:kern w:val="18"/>
                <w:sz w:val="24"/>
                <w:szCs w:val="24"/>
              </w:rPr>
              <w:t>Agr</w:t>
            </w:r>
            <w:r>
              <w:rPr>
                <w:spacing w:val="4"/>
                <w:kern w:val="18"/>
                <w:sz w:val="24"/>
                <w:szCs w:val="24"/>
              </w:rPr>
              <w:t>计算出负值，则</w:t>
            </w:r>
            <w:r>
              <w:rPr>
                <w:spacing w:val="4"/>
                <w:kern w:val="18"/>
                <w:sz w:val="24"/>
                <w:szCs w:val="24"/>
              </w:rPr>
              <w:t>Agr</w:t>
            </w:r>
            <w:r>
              <w:rPr>
                <w:spacing w:val="4"/>
                <w:kern w:val="18"/>
                <w:sz w:val="24"/>
                <w:szCs w:val="24"/>
              </w:rPr>
              <w:t>可用</w:t>
            </w:r>
            <w:r>
              <w:rPr>
                <w:spacing w:val="4"/>
                <w:kern w:val="18"/>
                <w:sz w:val="24"/>
                <w:szCs w:val="24"/>
              </w:rPr>
              <w:t>“0”</w:t>
            </w:r>
            <w:r>
              <w:rPr>
                <w:spacing w:val="4"/>
                <w:kern w:val="18"/>
                <w:sz w:val="24"/>
                <w:szCs w:val="24"/>
              </w:rPr>
              <w:t>代替。</w:t>
            </w:r>
          </w:p>
          <w:p w14:paraId="2B85BE68" w14:textId="77777777" w:rsidR="005161EE" w:rsidRDefault="00000000">
            <w:pPr>
              <w:snapToGrid w:val="0"/>
              <w:spacing w:line="360" w:lineRule="auto"/>
              <w:jc w:val="center"/>
              <w:rPr>
                <w:szCs w:val="24"/>
              </w:rPr>
            </w:pPr>
            <w:r>
              <w:rPr>
                <w:noProof/>
                <w:szCs w:val="24"/>
              </w:rPr>
              <w:lastRenderedPageBreak/>
              <w:drawing>
                <wp:inline distT="0" distB="0" distL="114300" distR="114300" wp14:anchorId="52367DC6" wp14:editId="0F83F01F">
                  <wp:extent cx="4446905" cy="1203960"/>
                  <wp:effectExtent l="0" t="0" r="10795" b="15240"/>
                  <wp:docPr id="4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0"/>
                          <pic:cNvPicPr>
                            <a:picLocks noChangeAspect="1"/>
                          </pic:cNvPicPr>
                        </pic:nvPicPr>
                        <pic:blipFill>
                          <a:blip r:embed="rId137"/>
                          <a:srcRect t="6967"/>
                          <a:stretch>
                            <a:fillRect/>
                          </a:stretch>
                        </pic:blipFill>
                        <pic:spPr>
                          <a:xfrm>
                            <a:off x="0" y="0"/>
                            <a:ext cx="4446905" cy="1203960"/>
                          </a:xfrm>
                          <a:prstGeom prst="rect">
                            <a:avLst/>
                          </a:prstGeom>
                          <a:noFill/>
                          <a:ln w="9525">
                            <a:noFill/>
                          </a:ln>
                        </pic:spPr>
                      </pic:pic>
                    </a:graphicData>
                  </a:graphic>
                </wp:inline>
              </w:drawing>
            </w:r>
          </w:p>
          <w:p w14:paraId="44E6771E" w14:textId="77777777" w:rsidR="005161EE" w:rsidRDefault="00000000">
            <w:pPr>
              <w:pStyle w:val="AM0"/>
              <w:adjustRightInd/>
              <w:snapToGrid/>
              <w:ind w:firstLine="498"/>
              <w:jc w:val="center"/>
              <w:rPr>
                <w:rFonts w:eastAsia="宋体"/>
                <w:b/>
                <w:bCs/>
                <w:sz w:val="24"/>
                <w:szCs w:val="24"/>
              </w:rPr>
            </w:pPr>
            <w:r>
              <w:rPr>
                <w:rFonts w:eastAsia="宋体"/>
                <w:b/>
                <w:bCs/>
                <w:sz w:val="24"/>
                <w:szCs w:val="24"/>
              </w:rPr>
              <w:t>图</w:t>
            </w:r>
            <w:r>
              <w:rPr>
                <w:rFonts w:eastAsia="宋体" w:hint="eastAsia"/>
                <w:b/>
                <w:bCs/>
                <w:sz w:val="24"/>
                <w:szCs w:val="24"/>
              </w:rPr>
              <w:t>28</w:t>
            </w:r>
            <w:r>
              <w:rPr>
                <w:rFonts w:eastAsia="宋体"/>
                <w:b/>
                <w:bCs/>
                <w:sz w:val="24"/>
                <w:szCs w:val="24"/>
              </w:rPr>
              <w:t>估计平均高度</w:t>
            </w:r>
            <w:r>
              <w:rPr>
                <w:rFonts w:eastAsia="宋体"/>
                <w:b/>
                <w:bCs/>
                <w:sz w:val="24"/>
                <w:szCs w:val="24"/>
              </w:rPr>
              <w:t>hm</w:t>
            </w:r>
            <w:r>
              <w:rPr>
                <w:rFonts w:eastAsia="宋体"/>
                <w:b/>
                <w:bCs/>
                <w:sz w:val="24"/>
                <w:szCs w:val="24"/>
              </w:rPr>
              <w:t>的方法</w:t>
            </w:r>
          </w:p>
          <w:p w14:paraId="5874A3D9" w14:textId="77777777" w:rsidR="005161EE" w:rsidRDefault="00000000">
            <w:pPr>
              <w:pStyle w:val="AM0"/>
              <w:adjustRightInd/>
              <w:snapToGrid/>
              <w:ind w:firstLine="496"/>
              <w:rPr>
                <w:rFonts w:eastAsia="宋体"/>
                <w:sz w:val="24"/>
                <w:szCs w:val="24"/>
              </w:rPr>
            </w:pPr>
            <w:r>
              <w:rPr>
                <w:rFonts w:eastAsia="宋体"/>
                <w:sz w:val="24"/>
                <w:szCs w:val="24"/>
              </w:rPr>
              <w:t>（</w:t>
            </w:r>
            <w:r>
              <w:rPr>
                <w:rFonts w:eastAsia="宋体"/>
                <w:sz w:val="24"/>
                <w:szCs w:val="24"/>
              </w:rPr>
              <w:t>3</w:t>
            </w:r>
            <w:r>
              <w:rPr>
                <w:rFonts w:eastAsia="宋体"/>
                <w:sz w:val="24"/>
                <w:szCs w:val="24"/>
              </w:rPr>
              <w:t>）</w:t>
            </w:r>
            <w:r>
              <w:rPr>
                <w:rFonts w:eastAsia="宋体"/>
                <w:sz w:val="24"/>
                <w:szCs w:val="24"/>
                <w:lang w:val="zh-CN"/>
              </w:rPr>
              <w:t>由反射等引起的修正量</w:t>
            </w:r>
            <w:r>
              <w:rPr>
                <w:rFonts w:eastAsia="宋体"/>
                <w:sz w:val="24"/>
                <w:szCs w:val="24"/>
              </w:rPr>
              <w:t>(</w:t>
            </w:r>
            <w:r>
              <w:rPr>
                <w:rFonts w:eastAsia="宋体"/>
                <w:sz w:val="24"/>
                <w:szCs w:val="24"/>
                <w:lang w:val="zh-CN"/>
              </w:rPr>
              <w:t>Δ</w:t>
            </w:r>
            <w:r>
              <w:rPr>
                <w:rFonts w:eastAsia="宋体"/>
                <w:sz w:val="24"/>
                <w:szCs w:val="24"/>
              </w:rPr>
              <w:t>L3)</w:t>
            </w:r>
          </w:p>
          <w:p w14:paraId="0DBE8F88" w14:textId="77777777" w:rsidR="005161EE" w:rsidRDefault="00000000">
            <w:pPr>
              <w:pStyle w:val="AM0"/>
              <w:adjustRightInd/>
              <w:snapToGrid/>
              <w:ind w:firstLine="496"/>
              <w:rPr>
                <w:rFonts w:eastAsia="宋体"/>
                <w:sz w:val="24"/>
                <w:szCs w:val="24"/>
                <w:lang w:val="zh-CN"/>
              </w:rPr>
            </w:pPr>
            <w:r>
              <w:rPr>
                <w:rFonts w:eastAsia="宋体"/>
                <w:sz w:val="24"/>
                <w:szCs w:val="24"/>
                <w:lang w:val="zh-CN"/>
              </w:rPr>
              <w:t>①</w:t>
            </w:r>
            <w:r>
              <w:rPr>
                <w:rFonts w:eastAsia="宋体"/>
                <w:sz w:val="24"/>
                <w:szCs w:val="24"/>
                <w:lang w:val="zh-CN"/>
              </w:rPr>
              <w:t>两侧建筑物的反射声修正量</w:t>
            </w:r>
            <w:r>
              <w:rPr>
                <w:rFonts w:eastAsia="宋体"/>
                <w:sz w:val="24"/>
                <w:szCs w:val="24"/>
                <w:lang w:val="zh-CN"/>
              </w:rPr>
              <w:t xml:space="preserve"> </w:t>
            </w:r>
          </w:p>
          <w:p w14:paraId="629503C2" w14:textId="77777777" w:rsidR="005161EE" w:rsidRDefault="00000000">
            <w:pPr>
              <w:pStyle w:val="AM0"/>
              <w:adjustRightInd/>
              <w:snapToGrid/>
              <w:ind w:firstLine="496"/>
              <w:rPr>
                <w:rFonts w:eastAsia="宋体"/>
                <w:sz w:val="24"/>
                <w:szCs w:val="24"/>
              </w:rPr>
            </w:pPr>
            <w:r>
              <w:rPr>
                <w:rFonts w:eastAsia="宋体"/>
                <w:sz w:val="24"/>
                <w:szCs w:val="24"/>
              </w:rPr>
              <w:t>地貌以及声源两侧建筑物反射影响因素的修正。当线路两侧建筑物间距小于总计算高度</w:t>
            </w:r>
            <w:r>
              <w:rPr>
                <w:rFonts w:eastAsia="宋体"/>
                <w:sz w:val="24"/>
                <w:szCs w:val="24"/>
              </w:rPr>
              <w:t>30%</w:t>
            </w:r>
            <w:r>
              <w:rPr>
                <w:rFonts w:eastAsia="宋体"/>
                <w:sz w:val="24"/>
                <w:szCs w:val="24"/>
              </w:rPr>
              <w:t>时，其反射声修正量为：</w:t>
            </w:r>
          </w:p>
          <w:p w14:paraId="09BE21E4" w14:textId="77777777" w:rsidR="005161EE" w:rsidRDefault="00000000">
            <w:pPr>
              <w:pStyle w:val="AM0"/>
              <w:adjustRightInd/>
              <w:snapToGrid/>
              <w:ind w:firstLine="496"/>
              <w:rPr>
                <w:rFonts w:eastAsia="宋体"/>
                <w:sz w:val="24"/>
                <w:szCs w:val="24"/>
              </w:rPr>
            </w:pPr>
            <w:r>
              <w:rPr>
                <w:rFonts w:eastAsia="宋体"/>
                <w:sz w:val="24"/>
                <w:szCs w:val="24"/>
              </w:rPr>
              <w:t>两侧建筑物是反射面时：</w:t>
            </w:r>
          </w:p>
          <w:p w14:paraId="5E26D755" w14:textId="77777777" w:rsidR="005161EE" w:rsidRDefault="00000000">
            <w:pPr>
              <w:pStyle w:val="AM0"/>
              <w:adjustRightInd/>
              <w:snapToGrid/>
              <w:ind w:firstLine="480"/>
              <w:jc w:val="center"/>
              <w:rPr>
                <w:rFonts w:eastAsia="宋体"/>
                <w:sz w:val="24"/>
                <w:szCs w:val="24"/>
              </w:rPr>
            </w:pPr>
            <w:r>
              <w:rPr>
                <w:rFonts w:eastAsia="宋体"/>
                <w:noProof/>
                <w:sz w:val="24"/>
                <w:szCs w:val="24"/>
              </w:rPr>
              <w:drawing>
                <wp:inline distT="0" distB="0" distL="114300" distR="114300" wp14:anchorId="539F8AE9" wp14:editId="2AA0E895">
                  <wp:extent cx="905510" cy="307340"/>
                  <wp:effectExtent l="0" t="0" r="8890" b="17145"/>
                  <wp:docPr id="5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1"/>
                          <pic:cNvPicPr>
                            <a:picLocks noChangeAspect="1"/>
                          </pic:cNvPicPr>
                        </pic:nvPicPr>
                        <pic:blipFill>
                          <a:blip r:embed="rId138"/>
                          <a:stretch>
                            <a:fillRect/>
                          </a:stretch>
                        </pic:blipFill>
                        <pic:spPr>
                          <a:xfrm>
                            <a:off x="0" y="0"/>
                            <a:ext cx="905510" cy="307340"/>
                          </a:xfrm>
                          <a:prstGeom prst="rect">
                            <a:avLst/>
                          </a:prstGeom>
                          <a:noFill/>
                          <a:ln w="9525">
                            <a:noFill/>
                          </a:ln>
                        </pic:spPr>
                      </pic:pic>
                    </a:graphicData>
                  </a:graphic>
                </wp:inline>
              </w:drawing>
            </w:r>
            <w:r>
              <w:rPr>
                <w:rFonts w:eastAsia="宋体"/>
                <w:sz w:val="24"/>
                <w:szCs w:val="24"/>
              </w:rPr>
              <w:t xml:space="preserve">       ≤3.2dB</w:t>
            </w:r>
          </w:p>
          <w:p w14:paraId="131FB7DD" w14:textId="77777777" w:rsidR="005161EE" w:rsidRDefault="00000000">
            <w:pPr>
              <w:pStyle w:val="AM0"/>
              <w:adjustRightInd/>
              <w:snapToGrid/>
              <w:ind w:firstLine="496"/>
              <w:rPr>
                <w:rFonts w:eastAsia="宋体"/>
                <w:sz w:val="24"/>
                <w:szCs w:val="24"/>
              </w:rPr>
            </w:pPr>
            <w:r>
              <w:rPr>
                <w:rFonts w:eastAsia="宋体"/>
                <w:sz w:val="24"/>
                <w:szCs w:val="24"/>
              </w:rPr>
              <w:t>两侧建筑物是一般吸收性表面：</w:t>
            </w:r>
          </w:p>
          <w:p w14:paraId="42DD66E9" w14:textId="77777777" w:rsidR="005161EE" w:rsidRDefault="00000000">
            <w:pPr>
              <w:pStyle w:val="AM0"/>
              <w:adjustRightInd/>
              <w:snapToGrid/>
              <w:ind w:firstLine="480"/>
              <w:jc w:val="center"/>
              <w:rPr>
                <w:rFonts w:eastAsia="宋体"/>
                <w:sz w:val="24"/>
                <w:szCs w:val="24"/>
              </w:rPr>
            </w:pPr>
            <w:r>
              <w:rPr>
                <w:rFonts w:eastAsia="宋体"/>
                <w:noProof/>
                <w:sz w:val="24"/>
                <w:szCs w:val="24"/>
              </w:rPr>
              <w:drawing>
                <wp:inline distT="0" distB="0" distL="114300" distR="114300" wp14:anchorId="7A077118" wp14:editId="0A8AA52D">
                  <wp:extent cx="843915" cy="276225"/>
                  <wp:effectExtent l="0" t="0" r="13335" b="8255"/>
                  <wp:docPr id="4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2"/>
                          <pic:cNvPicPr>
                            <a:picLocks noChangeAspect="1"/>
                          </pic:cNvPicPr>
                        </pic:nvPicPr>
                        <pic:blipFill>
                          <a:blip r:embed="rId139"/>
                          <a:stretch>
                            <a:fillRect/>
                          </a:stretch>
                        </pic:blipFill>
                        <pic:spPr>
                          <a:xfrm>
                            <a:off x="0" y="0"/>
                            <a:ext cx="843915" cy="276225"/>
                          </a:xfrm>
                          <a:prstGeom prst="rect">
                            <a:avLst/>
                          </a:prstGeom>
                          <a:noFill/>
                          <a:ln w="9525">
                            <a:noFill/>
                          </a:ln>
                        </pic:spPr>
                      </pic:pic>
                    </a:graphicData>
                  </a:graphic>
                </wp:inline>
              </w:drawing>
            </w:r>
            <w:r>
              <w:rPr>
                <w:rFonts w:eastAsia="宋体"/>
                <w:sz w:val="24"/>
                <w:szCs w:val="24"/>
              </w:rPr>
              <w:t xml:space="preserve">       ≤1.6dB</w:t>
            </w:r>
          </w:p>
          <w:p w14:paraId="42C1D961" w14:textId="77777777" w:rsidR="005161EE" w:rsidRDefault="00000000">
            <w:pPr>
              <w:pStyle w:val="AM0"/>
              <w:adjustRightInd/>
              <w:snapToGrid/>
              <w:ind w:firstLine="496"/>
              <w:rPr>
                <w:rFonts w:eastAsia="宋体"/>
                <w:sz w:val="24"/>
                <w:szCs w:val="24"/>
              </w:rPr>
            </w:pPr>
            <w:r>
              <w:rPr>
                <w:rFonts w:eastAsia="宋体"/>
                <w:sz w:val="24"/>
                <w:szCs w:val="24"/>
              </w:rPr>
              <w:t>两侧建筑物为全面吸收性表面：</w:t>
            </w:r>
          </w:p>
          <w:p w14:paraId="21BD24D3" w14:textId="77777777" w:rsidR="005161EE" w:rsidRDefault="00000000">
            <w:pPr>
              <w:snapToGrid w:val="0"/>
              <w:spacing w:line="360" w:lineRule="auto"/>
              <w:ind w:firstLineChars="200" w:firstLine="420"/>
              <w:jc w:val="center"/>
              <w:rPr>
                <w:szCs w:val="24"/>
              </w:rPr>
            </w:pPr>
            <w:r>
              <w:rPr>
                <w:noProof/>
                <w:szCs w:val="24"/>
              </w:rPr>
              <w:drawing>
                <wp:inline distT="0" distB="0" distL="114300" distR="114300" wp14:anchorId="03EF61C7" wp14:editId="1186CC23">
                  <wp:extent cx="668655" cy="231140"/>
                  <wp:effectExtent l="0" t="0" r="17145" b="17145"/>
                  <wp:docPr id="4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3"/>
                          <pic:cNvPicPr>
                            <a:picLocks noChangeAspect="1"/>
                          </pic:cNvPicPr>
                        </pic:nvPicPr>
                        <pic:blipFill>
                          <a:blip r:embed="rId140"/>
                          <a:stretch>
                            <a:fillRect/>
                          </a:stretch>
                        </pic:blipFill>
                        <pic:spPr>
                          <a:xfrm>
                            <a:off x="0" y="0"/>
                            <a:ext cx="668655" cy="231140"/>
                          </a:xfrm>
                          <a:prstGeom prst="rect">
                            <a:avLst/>
                          </a:prstGeom>
                          <a:noFill/>
                          <a:ln w="9525">
                            <a:noFill/>
                          </a:ln>
                        </pic:spPr>
                      </pic:pic>
                    </a:graphicData>
                  </a:graphic>
                </wp:inline>
              </w:drawing>
            </w:r>
          </w:p>
          <w:p w14:paraId="703A6A2C" w14:textId="77777777" w:rsidR="005161EE" w:rsidRDefault="00000000">
            <w:pPr>
              <w:pStyle w:val="AM0"/>
              <w:adjustRightInd/>
              <w:snapToGrid/>
              <w:ind w:firstLine="496"/>
              <w:rPr>
                <w:rFonts w:eastAsia="宋体"/>
                <w:sz w:val="24"/>
                <w:szCs w:val="24"/>
              </w:rPr>
            </w:pPr>
            <w:r>
              <w:rPr>
                <w:rFonts w:eastAsia="宋体"/>
                <w:sz w:val="24"/>
                <w:szCs w:val="24"/>
              </w:rPr>
              <w:t>式中：</w:t>
            </w:r>
            <w:r>
              <w:rPr>
                <w:rFonts w:eastAsia="宋体"/>
                <w:sz w:val="24"/>
                <w:szCs w:val="24"/>
              </w:rPr>
              <w:t>w—</w:t>
            </w:r>
            <w:r>
              <w:rPr>
                <w:rFonts w:eastAsia="宋体"/>
                <w:sz w:val="24"/>
                <w:szCs w:val="24"/>
              </w:rPr>
              <w:t>为线路两侧建筑物反射面的间距，</w:t>
            </w:r>
            <w:r>
              <w:rPr>
                <w:rFonts w:eastAsia="宋体"/>
                <w:sz w:val="24"/>
                <w:szCs w:val="24"/>
              </w:rPr>
              <w:t>m</w:t>
            </w:r>
            <w:r>
              <w:rPr>
                <w:rFonts w:eastAsia="宋体"/>
                <w:sz w:val="24"/>
                <w:szCs w:val="24"/>
              </w:rPr>
              <w:t>；</w:t>
            </w:r>
          </w:p>
          <w:p w14:paraId="0C080AAE" w14:textId="77777777" w:rsidR="005161EE" w:rsidRDefault="00000000">
            <w:pPr>
              <w:pStyle w:val="AM0"/>
              <w:adjustRightInd/>
              <w:snapToGrid/>
              <w:ind w:firstLine="496"/>
              <w:rPr>
                <w:rFonts w:eastAsia="宋体"/>
                <w:sz w:val="24"/>
                <w:szCs w:val="24"/>
              </w:rPr>
            </w:pPr>
            <w:r>
              <w:rPr>
                <w:rFonts w:eastAsia="宋体"/>
                <w:sz w:val="24"/>
                <w:szCs w:val="24"/>
              </w:rPr>
              <w:t>Hb—</w:t>
            </w:r>
            <w:r>
              <w:rPr>
                <w:rFonts w:eastAsia="宋体"/>
                <w:sz w:val="24"/>
                <w:szCs w:val="24"/>
              </w:rPr>
              <w:t>为构筑物的平均高度，</w:t>
            </w:r>
            <w:r>
              <w:rPr>
                <w:rFonts w:eastAsia="宋体"/>
                <w:sz w:val="24"/>
                <w:szCs w:val="24"/>
              </w:rPr>
              <w:t>h</w:t>
            </w:r>
            <w:r>
              <w:rPr>
                <w:rFonts w:eastAsia="宋体"/>
                <w:sz w:val="24"/>
                <w:szCs w:val="24"/>
              </w:rPr>
              <w:t>，取线路两侧较低一侧高度平均值代入计算，</w:t>
            </w:r>
            <w:r>
              <w:rPr>
                <w:rFonts w:eastAsia="宋体"/>
                <w:sz w:val="24"/>
                <w:szCs w:val="24"/>
              </w:rPr>
              <w:t>m</w:t>
            </w:r>
            <w:r>
              <w:rPr>
                <w:rFonts w:eastAsia="宋体"/>
                <w:sz w:val="24"/>
                <w:szCs w:val="24"/>
              </w:rPr>
              <w:t>。</w:t>
            </w:r>
          </w:p>
          <w:p w14:paraId="2B8E6FE2" w14:textId="77777777" w:rsidR="005161EE" w:rsidRDefault="00000000">
            <w:pPr>
              <w:pStyle w:val="AM0"/>
              <w:adjustRightInd/>
              <w:snapToGrid/>
              <w:ind w:firstLine="496"/>
              <w:rPr>
                <w:rFonts w:eastAsia="宋体"/>
                <w:sz w:val="24"/>
                <w:szCs w:val="24"/>
              </w:rPr>
            </w:pPr>
            <w:r>
              <w:rPr>
                <w:rFonts w:eastAsia="宋体"/>
                <w:sz w:val="24"/>
                <w:szCs w:val="24"/>
              </w:rPr>
              <w:t>本项目两侧建筑物的反射修正量为</w:t>
            </w:r>
            <w:r>
              <w:rPr>
                <w:rFonts w:eastAsia="宋体"/>
                <w:sz w:val="24"/>
                <w:szCs w:val="24"/>
              </w:rPr>
              <w:t>0dB</w:t>
            </w:r>
            <w:r>
              <w:rPr>
                <w:rFonts w:eastAsia="宋体"/>
                <w:sz w:val="24"/>
                <w:szCs w:val="24"/>
              </w:rPr>
              <w:t>（</w:t>
            </w:r>
            <w:r>
              <w:rPr>
                <w:rFonts w:eastAsia="宋体"/>
                <w:sz w:val="24"/>
                <w:szCs w:val="24"/>
              </w:rPr>
              <w:t>A</w:t>
            </w:r>
            <w:r>
              <w:rPr>
                <w:rFonts w:eastAsia="宋体"/>
                <w:sz w:val="24"/>
                <w:szCs w:val="24"/>
              </w:rPr>
              <w:t>）。</w:t>
            </w:r>
          </w:p>
          <w:p w14:paraId="1266ED32" w14:textId="77777777" w:rsidR="005161EE" w:rsidRDefault="00000000">
            <w:pPr>
              <w:snapToGrid w:val="0"/>
              <w:spacing w:line="360" w:lineRule="auto"/>
              <w:ind w:firstLineChars="200" w:firstLine="482"/>
              <w:rPr>
                <w:b/>
                <w:bCs/>
                <w:sz w:val="24"/>
                <w:szCs w:val="24"/>
              </w:rPr>
            </w:pPr>
            <w:bookmarkStart w:id="167" w:name="_Toc244083354"/>
            <w:bookmarkStart w:id="168" w:name="_Toc246845484"/>
            <w:r>
              <w:rPr>
                <w:rFonts w:hint="eastAsia"/>
                <w:b/>
                <w:bCs/>
                <w:sz w:val="24"/>
                <w:szCs w:val="24"/>
              </w:rPr>
              <w:t>三、</w:t>
            </w:r>
            <w:r>
              <w:rPr>
                <w:b/>
                <w:bCs/>
                <w:sz w:val="24"/>
                <w:szCs w:val="24"/>
              </w:rPr>
              <w:t>交通噪声预测</w:t>
            </w:r>
            <w:bookmarkEnd w:id="167"/>
            <w:bookmarkEnd w:id="168"/>
            <w:r>
              <w:rPr>
                <w:b/>
                <w:bCs/>
                <w:sz w:val="24"/>
                <w:szCs w:val="24"/>
              </w:rPr>
              <w:t>结果与评价</w:t>
            </w:r>
          </w:p>
          <w:p w14:paraId="11A66491" w14:textId="77777777" w:rsidR="005161EE" w:rsidRDefault="00000000">
            <w:pPr>
              <w:snapToGrid w:val="0"/>
              <w:spacing w:line="360" w:lineRule="auto"/>
              <w:ind w:firstLineChars="200" w:firstLine="482"/>
              <w:rPr>
                <w:b/>
                <w:bCs/>
                <w:sz w:val="24"/>
                <w:szCs w:val="24"/>
              </w:rPr>
            </w:pPr>
            <w:r>
              <w:rPr>
                <w:rFonts w:hint="eastAsia"/>
                <w:b/>
                <w:bCs/>
                <w:sz w:val="24"/>
                <w:szCs w:val="24"/>
              </w:rPr>
              <w:t>（</w:t>
            </w:r>
            <w:r>
              <w:rPr>
                <w:rFonts w:hint="eastAsia"/>
                <w:b/>
                <w:bCs/>
                <w:sz w:val="24"/>
                <w:szCs w:val="24"/>
              </w:rPr>
              <w:t>1</w:t>
            </w:r>
            <w:r>
              <w:rPr>
                <w:rFonts w:hint="eastAsia"/>
                <w:b/>
                <w:bCs/>
                <w:sz w:val="24"/>
                <w:szCs w:val="24"/>
              </w:rPr>
              <w:t>）</w:t>
            </w:r>
            <w:r>
              <w:rPr>
                <w:b/>
                <w:bCs/>
                <w:sz w:val="24"/>
                <w:szCs w:val="24"/>
              </w:rPr>
              <w:t>水平方向噪声预测结果</w:t>
            </w:r>
          </w:p>
          <w:p w14:paraId="376CDA81" w14:textId="77777777" w:rsidR="005161EE" w:rsidRDefault="00000000">
            <w:pPr>
              <w:pStyle w:val="Default1"/>
              <w:snapToGrid w:val="0"/>
              <w:spacing w:line="360" w:lineRule="auto"/>
              <w:ind w:firstLineChars="200" w:firstLine="496"/>
              <w:rPr>
                <w:rFonts w:ascii="Times New Roman" w:cs="Times New Roman"/>
                <w:color w:val="auto"/>
                <w:spacing w:val="4"/>
                <w:kern w:val="18"/>
              </w:rPr>
            </w:pPr>
            <w:r>
              <w:rPr>
                <w:rFonts w:ascii="Times New Roman" w:cs="Times New Roman"/>
                <w:color w:val="auto"/>
                <w:spacing w:val="4"/>
                <w:kern w:val="18"/>
              </w:rPr>
              <w:t>交通噪声贡献值为不叠加环境噪声背景值的情况下，只考虑预测点距离衰减和地面吸收的衰减，不考虑环境中的其它各种附加声衰减条件下，道路两侧为平坦、空旷、开阔地的环境中，与公路路肩垂直的水平方向上不同距离预测点的交通噪声值。</w:t>
            </w:r>
          </w:p>
          <w:p w14:paraId="660759CF" w14:textId="77777777" w:rsidR="005161EE" w:rsidRDefault="00000000">
            <w:pPr>
              <w:pStyle w:val="Default1"/>
              <w:snapToGrid w:val="0"/>
              <w:spacing w:line="360" w:lineRule="auto"/>
              <w:ind w:firstLineChars="200" w:firstLine="496"/>
              <w:rPr>
                <w:rFonts w:ascii="Times New Roman" w:cs="Times New Roman"/>
                <w:color w:val="auto"/>
                <w:spacing w:val="4"/>
                <w:kern w:val="18"/>
              </w:rPr>
            </w:pPr>
            <w:r>
              <w:rPr>
                <w:rFonts w:ascii="Times New Roman" w:cs="Times New Roman"/>
                <w:color w:val="auto"/>
                <w:spacing w:val="4"/>
                <w:kern w:val="18"/>
              </w:rPr>
              <w:t>运营期典型路段近期、中期、远期昼间、夜间噪声等值线图见图</w:t>
            </w:r>
            <w:r>
              <w:rPr>
                <w:rFonts w:ascii="Times New Roman" w:cs="Times New Roman" w:hint="eastAsia"/>
                <w:color w:val="auto"/>
                <w:spacing w:val="4"/>
                <w:kern w:val="18"/>
              </w:rPr>
              <w:t>29</w:t>
            </w:r>
            <w:r>
              <w:rPr>
                <w:rFonts w:ascii="Times New Roman" w:cs="Times New Roman"/>
                <w:color w:val="auto"/>
                <w:spacing w:val="4"/>
                <w:kern w:val="18"/>
              </w:rPr>
              <w:t>～图</w:t>
            </w:r>
            <w:r>
              <w:rPr>
                <w:rFonts w:ascii="Times New Roman" w:cs="Times New Roman" w:hint="eastAsia"/>
                <w:color w:val="auto"/>
                <w:spacing w:val="4"/>
                <w:kern w:val="18"/>
              </w:rPr>
              <w:t>43</w:t>
            </w:r>
            <w:r>
              <w:rPr>
                <w:rFonts w:ascii="Times New Roman" w:cs="Times New Roman"/>
                <w:color w:val="auto"/>
                <w:spacing w:val="4"/>
                <w:kern w:val="18"/>
              </w:rPr>
              <w:t>。</w:t>
            </w:r>
          </w:p>
          <w:p w14:paraId="430D36F6" w14:textId="77777777" w:rsidR="005161EE" w:rsidRDefault="00000000">
            <w:pPr>
              <w:spacing w:line="240" w:lineRule="auto"/>
              <w:ind w:firstLineChars="200" w:firstLine="482"/>
              <w:jc w:val="center"/>
              <w:rPr>
                <w:b/>
                <w:bCs/>
                <w:sz w:val="24"/>
                <w:szCs w:val="24"/>
              </w:rPr>
            </w:pPr>
            <w:r>
              <w:rPr>
                <w:b/>
                <w:bCs/>
                <w:sz w:val="24"/>
                <w:szCs w:val="24"/>
              </w:rPr>
              <w:t>表</w:t>
            </w:r>
            <w:r>
              <w:rPr>
                <w:rFonts w:hint="eastAsia"/>
                <w:b/>
                <w:bCs/>
                <w:sz w:val="24"/>
                <w:szCs w:val="24"/>
              </w:rPr>
              <w:t xml:space="preserve">62  </w:t>
            </w:r>
            <w:r>
              <w:rPr>
                <w:b/>
                <w:bCs/>
                <w:sz w:val="24"/>
                <w:szCs w:val="24"/>
              </w:rPr>
              <w:t xml:space="preserve"> </w:t>
            </w:r>
            <w:r>
              <w:rPr>
                <w:b/>
                <w:bCs/>
                <w:sz w:val="24"/>
                <w:szCs w:val="24"/>
              </w:rPr>
              <w:t>本项目营运期水平方向交通噪声预测结果（</w:t>
            </w:r>
            <w:r>
              <w:rPr>
                <w:b/>
                <w:bCs/>
                <w:sz w:val="24"/>
                <w:szCs w:val="24"/>
              </w:rPr>
              <w:t>dB</w:t>
            </w:r>
            <w:r>
              <w:rPr>
                <w:b/>
                <w:bCs/>
                <w:sz w:val="24"/>
                <w:szCs w:val="24"/>
              </w:rPr>
              <w:t>）</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641"/>
              <w:gridCol w:w="507"/>
              <w:gridCol w:w="867"/>
              <w:gridCol w:w="640"/>
              <w:gridCol w:w="668"/>
              <w:gridCol w:w="627"/>
              <w:gridCol w:w="653"/>
              <w:gridCol w:w="614"/>
              <w:gridCol w:w="641"/>
              <w:gridCol w:w="696"/>
              <w:gridCol w:w="625"/>
              <w:gridCol w:w="654"/>
              <w:gridCol w:w="640"/>
            </w:tblGrid>
            <w:tr w:rsidR="005161EE" w14:paraId="54011B03" w14:textId="77777777">
              <w:trPr>
                <w:cantSplit/>
                <w:trHeight w:val="312"/>
              </w:trPr>
              <w:tc>
                <w:tcPr>
                  <w:tcW w:w="1228" w:type="dxa"/>
                  <w:gridSpan w:val="2"/>
                  <w:vAlign w:val="center"/>
                </w:tcPr>
                <w:p w14:paraId="6D025042" w14:textId="77777777" w:rsidR="005161EE" w:rsidRDefault="00000000">
                  <w:pPr>
                    <w:pStyle w:val="AM"/>
                    <w:spacing w:after="0"/>
                    <w:ind w:left="0" w:right="0"/>
                    <w:rPr>
                      <w:rFonts w:eastAsia="宋体"/>
                      <w:b/>
                      <w:kern w:val="0"/>
                      <w:sz w:val="18"/>
                      <w:szCs w:val="18"/>
                      <w:lang w:val="zh-CN"/>
                    </w:rPr>
                  </w:pPr>
                  <w:r>
                    <w:rPr>
                      <w:rFonts w:eastAsia="宋体"/>
                      <w:b/>
                      <w:kern w:val="0"/>
                      <w:sz w:val="18"/>
                      <w:szCs w:val="18"/>
                      <w:lang w:val="zh-CN"/>
                    </w:rPr>
                    <w:t>营运期</w:t>
                  </w:r>
                </w:p>
              </w:tc>
              <w:tc>
                <w:tcPr>
                  <w:tcW w:w="507" w:type="dxa"/>
                  <w:vAlign w:val="center"/>
                </w:tcPr>
                <w:p w14:paraId="0CCDEC77" w14:textId="77777777" w:rsidR="005161EE" w:rsidRDefault="00000000">
                  <w:pPr>
                    <w:pStyle w:val="AM"/>
                    <w:spacing w:after="0"/>
                    <w:ind w:left="0" w:right="0"/>
                    <w:rPr>
                      <w:rFonts w:eastAsia="宋体"/>
                      <w:b/>
                      <w:kern w:val="0"/>
                      <w:sz w:val="18"/>
                      <w:szCs w:val="18"/>
                      <w:lang w:val="zh-CN"/>
                    </w:rPr>
                  </w:pPr>
                  <w:r>
                    <w:rPr>
                      <w:rFonts w:eastAsia="宋体"/>
                      <w:b/>
                      <w:kern w:val="0"/>
                      <w:sz w:val="18"/>
                      <w:szCs w:val="18"/>
                      <w:lang w:val="zh-CN"/>
                    </w:rPr>
                    <w:t>时段</w:t>
                  </w:r>
                </w:p>
              </w:tc>
              <w:tc>
                <w:tcPr>
                  <w:tcW w:w="867" w:type="dxa"/>
                  <w:vAlign w:val="center"/>
                </w:tcPr>
                <w:p w14:paraId="52F547B4" w14:textId="77777777" w:rsidR="005161EE" w:rsidRDefault="00000000">
                  <w:pPr>
                    <w:pStyle w:val="AM"/>
                    <w:spacing w:after="0"/>
                    <w:ind w:left="0" w:right="0"/>
                    <w:rPr>
                      <w:rFonts w:eastAsia="宋体"/>
                      <w:b/>
                      <w:kern w:val="0"/>
                      <w:sz w:val="18"/>
                      <w:szCs w:val="18"/>
                      <w:lang w:val="zh-CN"/>
                    </w:rPr>
                  </w:pPr>
                  <w:r>
                    <w:rPr>
                      <w:rFonts w:eastAsia="宋体"/>
                      <w:b/>
                      <w:kern w:val="0"/>
                      <w:sz w:val="18"/>
                      <w:szCs w:val="18"/>
                      <w:lang w:val="zh-CN"/>
                    </w:rPr>
                    <w:t>距路中心</w:t>
                  </w:r>
                </w:p>
              </w:tc>
              <w:tc>
                <w:tcPr>
                  <w:tcW w:w="640" w:type="dxa"/>
                  <w:vAlign w:val="center"/>
                </w:tcPr>
                <w:p w14:paraId="26CCA041" w14:textId="77777777" w:rsidR="005161EE" w:rsidRDefault="00000000">
                  <w:pPr>
                    <w:pStyle w:val="AM"/>
                    <w:spacing w:after="0"/>
                    <w:ind w:left="0" w:right="0"/>
                    <w:rPr>
                      <w:rFonts w:eastAsia="宋体"/>
                      <w:b/>
                      <w:bCs/>
                      <w:kern w:val="0"/>
                      <w:sz w:val="18"/>
                      <w:szCs w:val="18"/>
                      <w:lang w:val="zh-CN"/>
                    </w:rPr>
                  </w:pPr>
                  <w:r>
                    <w:rPr>
                      <w:rFonts w:eastAsia="宋体"/>
                      <w:b/>
                      <w:bCs/>
                      <w:kern w:val="0"/>
                      <w:sz w:val="18"/>
                      <w:szCs w:val="18"/>
                      <w:lang w:val="zh-CN"/>
                    </w:rPr>
                    <w:t>10</w:t>
                  </w:r>
                </w:p>
              </w:tc>
              <w:tc>
                <w:tcPr>
                  <w:tcW w:w="668" w:type="dxa"/>
                  <w:vAlign w:val="center"/>
                </w:tcPr>
                <w:p w14:paraId="132CAB9E" w14:textId="77777777" w:rsidR="005161EE" w:rsidRDefault="00000000">
                  <w:pPr>
                    <w:pStyle w:val="AM"/>
                    <w:spacing w:after="0"/>
                    <w:ind w:left="0" w:right="0"/>
                    <w:rPr>
                      <w:rFonts w:eastAsia="宋体"/>
                      <w:b/>
                      <w:bCs/>
                      <w:kern w:val="0"/>
                      <w:sz w:val="18"/>
                      <w:szCs w:val="18"/>
                      <w:lang w:val="zh-CN"/>
                    </w:rPr>
                  </w:pPr>
                  <w:r>
                    <w:rPr>
                      <w:rFonts w:eastAsia="宋体"/>
                      <w:b/>
                      <w:bCs/>
                      <w:kern w:val="0"/>
                      <w:sz w:val="18"/>
                      <w:szCs w:val="18"/>
                      <w:lang w:val="zh-CN"/>
                    </w:rPr>
                    <w:t>20</w:t>
                  </w:r>
                </w:p>
              </w:tc>
              <w:tc>
                <w:tcPr>
                  <w:tcW w:w="627" w:type="dxa"/>
                  <w:vAlign w:val="center"/>
                </w:tcPr>
                <w:p w14:paraId="33C0833F" w14:textId="77777777" w:rsidR="005161EE" w:rsidRDefault="00000000">
                  <w:pPr>
                    <w:pStyle w:val="AM"/>
                    <w:spacing w:after="0"/>
                    <w:ind w:left="0" w:right="0"/>
                    <w:rPr>
                      <w:rFonts w:eastAsia="宋体"/>
                      <w:sz w:val="18"/>
                      <w:szCs w:val="18"/>
                    </w:rPr>
                  </w:pPr>
                  <w:r>
                    <w:rPr>
                      <w:rFonts w:eastAsia="宋体"/>
                      <w:b/>
                      <w:bCs/>
                      <w:kern w:val="0"/>
                      <w:sz w:val="18"/>
                      <w:szCs w:val="18"/>
                    </w:rPr>
                    <w:t>40</w:t>
                  </w:r>
                </w:p>
              </w:tc>
              <w:tc>
                <w:tcPr>
                  <w:tcW w:w="653" w:type="dxa"/>
                  <w:vAlign w:val="center"/>
                </w:tcPr>
                <w:p w14:paraId="7B77E039" w14:textId="77777777" w:rsidR="005161EE" w:rsidRDefault="00000000">
                  <w:pPr>
                    <w:pStyle w:val="AM"/>
                    <w:spacing w:after="0"/>
                    <w:ind w:left="0" w:right="0"/>
                    <w:rPr>
                      <w:rFonts w:eastAsia="宋体"/>
                      <w:b/>
                      <w:bCs/>
                      <w:kern w:val="0"/>
                      <w:sz w:val="18"/>
                      <w:szCs w:val="18"/>
                    </w:rPr>
                  </w:pPr>
                  <w:r>
                    <w:rPr>
                      <w:rFonts w:eastAsia="宋体"/>
                      <w:b/>
                      <w:bCs/>
                      <w:kern w:val="0"/>
                      <w:sz w:val="18"/>
                      <w:szCs w:val="18"/>
                    </w:rPr>
                    <w:t>60</w:t>
                  </w:r>
                </w:p>
              </w:tc>
              <w:tc>
                <w:tcPr>
                  <w:tcW w:w="614" w:type="dxa"/>
                  <w:vAlign w:val="center"/>
                </w:tcPr>
                <w:p w14:paraId="40E1F0D4" w14:textId="77777777" w:rsidR="005161EE" w:rsidRDefault="00000000">
                  <w:pPr>
                    <w:pStyle w:val="AM"/>
                    <w:spacing w:after="0"/>
                    <w:ind w:left="0" w:right="0"/>
                    <w:rPr>
                      <w:rFonts w:eastAsia="宋体"/>
                      <w:b/>
                      <w:bCs/>
                      <w:kern w:val="0"/>
                      <w:sz w:val="18"/>
                      <w:szCs w:val="18"/>
                    </w:rPr>
                  </w:pPr>
                  <w:r>
                    <w:rPr>
                      <w:rFonts w:eastAsia="宋体"/>
                      <w:b/>
                      <w:bCs/>
                      <w:kern w:val="0"/>
                      <w:sz w:val="18"/>
                      <w:szCs w:val="18"/>
                    </w:rPr>
                    <w:t>80</w:t>
                  </w:r>
                </w:p>
              </w:tc>
              <w:tc>
                <w:tcPr>
                  <w:tcW w:w="641" w:type="dxa"/>
                  <w:vAlign w:val="center"/>
                </w:tcPr>
                <w:p w14:paraId="36E0D440" w14:textId="77777777" w:rsidR="005161EE" w:rsidRDefault="00000000">
                  <w:pPr>
                    <w:pStyle w:val="AM"/>
                    <w:spacing w:after="0"/>
                    <w:ind w:left="0" w:right="0"/>
                    <w:rPr>
                      <w:rFonts w:eastAsia="宋体"/>
                      <w:b/>
                      <w:bCs/>
                      <w:kern w:val="0"/>
                      <w:sz w:val="18"/>
                      <w:szCs w:val="18"/>
                    </w:rPr>
                  </w:pPr>
                  <w:r>
                    <w:rPr>
                      <w:rFonts w:eastAsia="宋体"/>
                      <w:b/>
                      <w:bCs/>
                      <w:kern w:val="0"/>
                      <w:sz w:val="18"/>
                      <w:szCs w:val="18"/>
                    </w:rPr>
                    <w:t>100</w:t>
                  </w:r>
                </w:p>
              </w:tc>
              <w:tc>
                <w:tcPr>
                  <w:tcW w:w="696" w:type="dxa"/>
                  <w:vAlign w:val="center"/>
                </w:tcPr>
                <w:p w14:paraId="6A3B6FEB" w14:textId="77777777" w:rsidR="005161EE" w:rsidRDefault="00000000">
                  <w:pPr>
                    <w:pStyle w:val="AM"/>
                    <w:spacing w:after="0"/>
                    <w:ind w:left="0" w:right="0"/>
                    <w:rPr>
                      <w:rFonts w:eastAsia="宋体"/>
                      <w:b/>
                      <w:bCs/>
                      <w:kern w:val="0"/>
                      <w:sz w:val="18"/>
                      <w:szCs w:val="18"/>
                      <w:lang w:val="zh-CN"/>
                    </w:rPr>
                  </w:pPr>
                  <w:r>
                    <w:rPr>
                      <w:rFonts w:eastAsia="宋体"/>
                      <w:b/>
                      <w:bCs/>
                      <w:kern w:val="0"/>
                      <w:sz w:val="18"/>
                      <w:szCs w:val="18"/>
                      <w:lang w:val="zh-CN"/>
                    </w:rPr>
                    <w:t>120</w:t>
                  </w:r>
                </w:p>
              </w:tc>
              <w:tc>
                <w:tcPr>
                  <w:tcW w:w="625" w:type="dxa"/>
                  <w:vAlign w:val="center"/>
                </w:tcPr>
                <w:p w14:paraId="05416DF4" w14:textId="77777777" w:rsidR="005161EE" w:rsidRDefault="00000000">
                  <w:pPr>
                    <w:pStyle w:val="AM"/>
                    <w:spacing w:after="0"/>
                    <w:ind w:left="0" w:right="0"/>
                    <w:rPr>
                      <w:rFonts w:eastAsia="宋体"/>
                      <w:b/>
                      <w:bCs/>
                      <w:kern w:val="0"/>
                      <w:sz w:val="18"/>
                      <w:szCs w:val="18"/>
                    </w:rPr>
                  </w:pPr>
                  <w:r>
                    <w:rPr>
                      <w:rFonts w:eastAsia="宋体"/>
                      <w:b/>
                      <w:bCs/>
                      <w:kern w:val="0"/>
                      <w:sz w:val="18"/>
                      <w:szCs w:val="18"/>
                    </w:rPr>
                    <w:t>140</w:t>
                  </w:r>
                </w:p>
              </w:tc>
              <w:tc>
                <w:tcPr>
                  <w:tcW w:w="654" w:type="dxa"/>
                  <w:vAlign w:val="center"/>
                </w:tcPr>
                <w:p w14:paraId="3A23EC7A" w14:textId="77777777" w:rsidR="005161EE" w:rsidRDefault="00000000">
                  <w:pPr>
                    <w:pStyle w:val="AM"/>
                    <w:spacing w:after="0"/>
                    <w:ind w:left="0" w:right="0"/>
                    <w:rPr>
                      <w:rFonts w:eastAsia="宋体"/>
                      <w:b/>
                      <w:bCs/>
                      <w:kern w:val="0"/>
                      <w:sz w:val="18"/>
                      <w:szCs w:val="18"/>
                    </w:rPr>
                  </w:pPr>
                  <w:r>
                    <w:rPr>
                      <w:rFonts w:eastAsia="宋体"/>
                      <w:b/>
                      <w:bCs/>
                      <w:kern w:val="0"/>
                      <w:sz w:val="18"/>
                      <w:szCs w:val="18"/>
                    </w:rPr>
                    <w:t>160</w:t>
                  </w:r>
                </w:p>
              </w:tc>
              <w:tc>
                <w:tcPr>
                  <w:tcW w:w="640" w:type="dxa"/>
                  <w:vAlign w:val="center"/>
                </w:tcPr>
                <w:p w14:paraId="0F33DF10" w14:textId="77777777" w:rsidR="005161EE" w:rsidRDefault="00000000">
                  <w:pPr>
                    <w:pStyle w:val="AM"/>
                    <w:spacing w:after="0"/>
                    <w:ind w:left="0" w:right="0"/>
                    <w:rPr>
                      <w:rFonts w:eastAsia="宋体"/>
                      <w:b/>
                      <w:bCs/>
                      <w:kern w:val="0"/>
                      <w:sz w:val="18"/>
                      <w:szCs w:val="18"/>
                    </w:rPr>
                  </w:pPr>
                  <w:r>
                    <w:rPr>
                      <w:rFonts w:eastAsia="宋体"/>
                      <w:b/>
                      <w:bCs/>
                      <w:kern w:val="0"/>
                      <w:sz w:val="18"/>
                      <w:szCs w:val="18"/>
                    </w:rPr>
                    <w:t>200</w:t>
                  </w:r>
                </w:p>
              </w:tc>
            </w:tr>
            <w:tr w:rsidR="005161EE" w14:paraId="16378C44" w14:textId="77777777">
              <w:trPr>
                <w:cantSplit/>
                <w:trHeight w:val="312"/>
              </w:trPr>
              <w:tc>
                <w:tcPr>
                  <w:tcW w:w="587" w:type="dxa"/>
                  <w:vMerge w:val="restart"/>
                  <w:vAlign w:val="center"/>
                </w:tcPr>
                <w:p w14:paraId="497636C1" w14:textId="77777777" w:rsidR="005161EE" w:rsidRDefault="00000000">
                  <w:pPr>
                    <w:pStyle w:val="25"/>
                    <w:adjustRightInd w:val="0"/>
                    <w:snapToGrid w:val="0"/>
                    <w:rPr>
                      <w:rFonts w:ascii="Times New Roman"/>
                      <w:sz w:val="18"/>
                      <w:szCs w:val="18"/>
                      <w:lang w:val="zh-CN"/>
                    </w:rPr>
                  </w:pPr>
                  <w:r>
                    <w:rPr>
                      <w:rFonts w:ascii="Times New Roman"/>
                      <w:sz w:val="18"/>
                      <w:szCs w:val="18"/>
                      <w:lang w:val="zh-CN"/>
                    </w:rPr>
                    <w:t>金水大道</w:t>
                  </w:r>
                </w:p>
              </w:tc>
              <w:tc>
                <w:tcPr>
                  <w:tcW w:w="641" w:type="dxa"/>
                  <w:vMerge w:val="restart"/>
                  <w:vAlign w:val="center"/>
                </w:tcPr>
                <w:p w14:paraId="571F5CD5"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201</w:t>
                  </w:r>
                  <w:r>
                    <w:rPr>
                      <w:rFonts w:eastAsia="宋体"/>
                      <w:kern w:val="0"/>
                      <w:sz w:val="18"/>
                      <w:szCs w:val="18"/>
                    </w:rPr>
                    <w:t>9</w:t>
                  </w:r>
                  <w:r>
                    <w:rPr>
                      <w:rFonts w:eastAsia="宋体"/>
                      <w:kern w:val="0"/>
                      <w:sz w:val="18"/>
                      <w:szCs w:val="18"/>
                      <w:lang w:val="zh-CN"/>
                    </w:rPr>
                    <w:t>年</w:t>
                  </w:r>
                </w:p>
              </w:tc>
              <w:tc>
                <w:tcPr>
                  <w:tcW w:w="507" w:type="dxa"/>
                  <w:vAlign w:val="center"/>
                </w:tcPr>
                <w:p w14:paraId="69394599"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昼间</w:t>
                  </w:r>
                </w:p>
              </w:tc>
              <w:tc>
                <w:tcPr>
                  <w:tcW w:w="867" w:type="dxa"/>
                  <w:vMerge w:val="restart"/>
                  <w:vAlign w:val="center"/>
                </w:tcPr>
                <w:p w14:paraId="552FDFD7" w14:textId="77777777" w:rsidR="005161EE" w:rsidRDefault="00000000">
                  <w:pPr>
                    <w:pStyle w:val="AM"/>
                    <w:spacing w:after="0"/>
                    <w:ind w:left="0" w:right="0"/>
                    <w:rPr>
                      <w:rFonts w:eastAsia="宋体"/>
                      <w:b/>
                      <w:kern w:val="0"/>
                      <w:sz w:val="18"/>
                      <w:szCs w:val="18"/>
                      <w:lang w:val="zh-CN"/>
                    </w:rPr>
                  </w:pPr>
                  <w:r>
                    <w:rPr>
                      <w:rFonts w:eastAsia="宋体"/>
                      <w:b/>
                      <w:kern w:val="0"/>
                      <w:sz w:val="18"/>
                      <w:szCs w:val="18"/>
                      <w:lang w:val="zh-CN"/>
                    </w:rPr>
                    <w:t>预测值</w:t>
                  </w:r>
                </w:p>
                <w:p w14:paraId="28AB0C1B" w14:textId="77777777" w:rsidR="005161EE" w:rsidRDefault="00000000">
                  <w:pPr>
                    <w:pStyle w:val="AM"/>
                    <w:spacing w:after="0"/>
                    <w:ind w:left="0" w:right="0"/>
                    <w:rPr>
                      <w:rFonts w:eastAsia="宋体"/>
                      <w:kern w:val="0"/>
                      <w:sz w:val="18"/>
                      <w:szCs w:val="18"/>
                      <w:lang w:val="zh-CN"/>
                    </w:rPr>
                  </w:pPr>
                  <w:r>
                    <w:rPr>
                      <w:rFonts w:eastAsia="宋体"/>
                      <w:b/>
                      <w:kern w:val="0"/>
                      <w:sz w:val="18"/>
                      <w:szCs w:val="18"/>
                      <w:lang w:val="zh-CN"/>
                    </w:rPr>
                    <w:t>dB</w:t>
                  </w:r>
                  <w:r>
                    <w:rPr>
                      <w:rFonts w:eastAsia="宋体"/>
                      <w:b/>
                      <w:kern w:val="0"/>
                      <w:sz w:val="18"/>
                      <w:szCs w:val="18"/>
                      <w:lang w:val="zh-CN"/>
                    </w:rPr>
                    <w:t>（</w:t>
                  </w:r>
                  <w:r>
                    <w:rPr>
                      <w:rFonts w:eastAsia="宋体"/>
                      <w:b/>
                      <w:kern w:val="0"/>
                      <w:sz w:val="18"/>
                      <w:szCs w:val="18"/>
                      <w:lang w:val="zh-CN"/>
                    </w:rPr>
                    <w:t>A</w:t>
                  </w:r>
                  <w:r>
                    <w:rPr>
                      <w:rFonts w:eastAsia="宋体"/>
                      <w:b/>
                      <w:kern w:val="0"/>
                      <w:sz w:val="18"/>
                      <w:szCs w:val="18"/>
                      <w:lang w:val="zh-CN"/>
                    </w:rPr>
                    <w:t>）</w:t>
                  </w:r>
                </w:p>
              </w:tc>
              <w:tc>
                <w:tcPr>
                  <w:tcW w:w="640" w:type="dxa"/>
                  <w:vAlign w:val="center"/>
                </w:tcPr>
                <w:p w14:paraId="44FC28D9" w14:textId="77777777" w:rsidR="005161EE" w:rsidRDefault="00000000">
                  <w:pPr>
                    <w:widowControl/>
                    <w:snapToGrid w:val="0"/>
                    <w:spacing w:line="240" w:lineRule="auto"/>
                    <w:jc w:val="center"/>
                    <w:textAlignment w:val="center"/>
                    <w:rPr>
                      <w:sz w:val="18"/>
                      <w:szCs w:val="18"/>
                      <w:lang w:val="zh-CN"/>
                    </w:rPr>
                  </w:pPr>
                  <w:r>
                    <w:rPr>
                      <w:sz w:val="18"/>
                      <w:szCs w:val="18"/>
                    </w:rPr>
                    <w:t>65.59</w:t>
                  </w:r>
                </w:p>
              </w:tc>
              <w:tc>
                <w:tcPr>
                  <w:tcW w:w="668" w:type="dxa"/>
                  <w:vAlign w:val="center"/>
                </w:tcPr>
                <w:p w14:paraId="18B7D9C9" w14:textId="77777777" w:rsidR="005161EE" w:rsidRDefault="00000000">
                  <w:pPr>
                    <w:widowControl/>
                    <w:snapToGrid w:val="0"/>
                    <w:spacing w:line="240" w:lineRule="auto"/>
                    <w:jc w:val="center"/>
                    <w:textAlignment w:val="center"/>
                    <w:rPr>
                      <w:sz w:val="18"/>
                      <w:szCs w:val="18"/>
                      <w:lang w:val="zh-CN"/>
                    </w:rPr>
                  </w:pPr>
                  <w:r>
                    <w:rPr>
                      <w:sz w:val="18"/>
                      <w:szCs w:val="18"/>
                    </w:rPr>
                    <w:t>62.56</w:t>
                  </w:r>
                </w:p>
              </w:tc>
              <w:tc>
                <w:tcPr>
                  <w:tcW w:w="627" w:type="dxa"/>
                  <w:vAlign w:val="center"/>
                </w:tcPr>
                <w:p w14:paraId="602ABC66" w14:textId="77777777" w:rsidR="005161EE" w:rsidRDefault="00000000">
                  <w:pPr>
                    <w:widowControl/>
                    <w:snapToGrid w:val="0"/>
                    <w:spacing w:line="240" w:lineRule="auto"/>
                    <w:jc w:val="center"/>
                    <w:textAlignment w:val="center"/>
                    <w:rPr>
                      <w:sz w:val="18"/>
                      <w:szCs w:val="18"/>
                    </w:rPr>
                  </w:pPr>
                  <w:r>
                    <w:rPr>
                      <w:sz w:val="18"/>
                      <w:szCs w:val="18"/>
                    </w:rPr>
                    <w:t>59.49</w:t>
                  </w:r>
                </w:p>
              </w:tc>
              <w:tc>
                <w:tcPr>
                  <w:tcW w:w="653" w:type="dxa"/>
                  <w:vAlign w:val="center"/>
                </w:tcPr>
                <w:p w14:paraId="628A80BA" w14:textId="77777777" w:rsidR="005161EE" w:rsidRDefault="00000000">
                  <w:pPr>
                    <w:widowControl/>
                    <w:snapToGrid w:val="0"/>
                    <w:spacing w:line="240" w:lineRule="auto"/>
                    <w:jc w:val="center"/>
                    <w:textAlignment w:val="center"/>
                    <w:rPr>
                      <w:sz w:val="18"/>
                      <w:szCs w:val="18"/>
                      <w:lang w:val="zh-CN"/>
                    </w:rPr>
                  </w:pPr>
                  <w:r>
                    <w:rPr>
                      <w:sz w:val="18"/>
                      <w:szCs w:val="18"/>
                    </w:rPr>
                    <w:t>57.67</w:t>
                  </w:r>
                </w:p>
              </w:tc>
              <w:tc>
                <w:tcPr>
                  <w:tcW w:w="614" w:type="dxa"/>
                  <w:vAlign w:val="center"/>
                </w:tcPr>
                <w:p w14:paraId="76793A15" w14:textId="77777777" w:rsidR="005161EE" w:rsidRDefault="00000000">
                  <w:pPr>
                    <w:widowControl/>
                    <w:snapToGrid w:val="0"/>
                    <w:spacing w:line="240" w:lineRule="auto"/>
                    <w:jc w:val="center"/>
                    <w:textAlignment w:val="center"/>
                    <w:rPr>
                      <w:sz w:val="18"/>
                      <w:szCs w:val="18"/>
                      <w:lang w:val="zh-CN"/>
                    </w:rPr>
                  </w:pPr>
                  <w:r>
                    <w:rPr>
                      <w:sz w:val="18"/>
                      <w:szCs w:val="18"/>
                    </w:rPr>
                    <w:t>56.37</w:t>
                  </w:r>
                </w:p>
              </w:tc>
              <w:tc>
                <w:tcPr>
                  <w:tcW w:w="641" w:type="dxa"/>
                  <w:vAlign w:val="center"/>
                </w:tcPr>
                <w:p w14:paraId="23B621A8" w14:textId="77777777" w:rsidR="005161EE" w:rsidRDefault="00000000">
                  <w:pPr>
                    <w:widowControl/>
                    <w:snapToGrid w:val="0"/>
                    <w:spacing w:line="240" w:lineRule="auto"/>
                    <w:jc w:val="center"/>
                    <w:textAlignment w:val="center"/>
                    <w:rPr>
                      <w:sz w:val="18"/>
                      <w:szCs w:val="18"/>
                      <w:lang w:val="zh-CN"/>
                    </w:rPr>
                  </w:pPr>
                  <w:r>
                    <w:rPr>
                      <w:sz w:val="18"/>
                      <w:szCs w:val="18"/>
                    </w:rPr>
                    <w:t>55.34</w:t>
                  </w:r>
                </w:p>
              </w:tc>
              <w:tc>
                <w:tcPr>
                  <w:tcW w:w="696" w:type="dxa"/>
                  <w:vAlign w:val="center"/>
                </w:tcPr>
                <w:p w14:paraId="1D35DE69" w14:textId="77777777" w:rsidR="005161EE" w:rsidRDefault="00000000">
                  <w:pPr>
                    <w:widowControl/>
                    <w:snapToGrid w:val="0"/>
                    <w:spacing w:line="240" w:lineRule="auto"/>
                    <w:jc w:val="center"/>
                    <w:textAlignment w:val="center"/>
                    <w:rPr>
                      <w:sz w:val="18"/>
                      <w:szCs w:val="18"/>
                      <w:lang w:val="zh-CN"/>
                    </w:rPr>
                  </w:pPr>
                  <w:r>
                    <w:rPr>
                      <w:sz w:val="18"/>
                      <w:szCs w:val="18"/>
                    </w:rPr>
                    <w:t>54.49</w:t>
                  </w:r>
                </w:p>
              </w:tc>
              <w:tc>
                <w:tcPr>
                  <w:tcW w:w="625" w:type="dxa"/>
                  <w:vAlign w:val="center"/>
                </w:tcPr>
                <w:p w14:paraId="36A21459" w14:textId="77777777" w:rsidR="005161EE" w:rsidRDefault="00000000">
                  <w:pPr>
                    <w:widowControl/>
                    <w:snapToGrid w:val="0"/>
                    <w:spacing w:line="240" w:lineRule="auto"/>
                    <w:jc w:val="center"/>
                    <w:textAlignment w:val="center"/>
                    <w:rPr>
                      <w:sz w:val="18"/>
                      <w:szCs w:val="18"/>
                      <w:lang w:val="zh-CN"/>
                    </w:rPr>
                  </w:pPr>
                  <w:r>
                    <w:rPr>
                      <w:sz w:val="18"/>
                      <w:szCs w:val="18"/>
                    </w:rPr>
                    <w:t>53.77</w:t>
                  </w:r>
                </w:p>
              </w:tc>
              <w:tc>
                <w:tcPr>
                  <w:tcW w:w="654" w:type="dxa"/>
                  <w:vAlign w:val="center"/>
                </w:tcPr>
                <w:p w14:paraId="02F368A3" w14:textId="77777777" w:rsidR="005161EE" w:rsidRDefault="00000000">
                  <w:pPr>
                    <w:widowControl/>
                    <w:snapToGrid w:val="0"/>
                    <w:spacing w:line="240" w:lineRule="auto"/>
                    <w:jc w:val="center"/>
                    <w:textAlignment w:val="center"/>
                    <w:rPr>
                      <w:sz w:val="18"/>
                      <w:szCs w:val="18"/>
                      <w:lang w:val="zh-CN"/>
                    </w:rPr>
                  </w:pPr>
                  <w:r>
                    <w:rPr>
                      <w:sz w:val="18"/>
                      <w:szCs w:val="18"/>
                    </w:rPr>
                    <w:t>53.13</w:t>
                  </w:r>
                </w:p>
              </w:tc>
              <w:tc>
                <w:tcPr>
                  <w:tcW w:w="640" w:type="dxa"/>
                  <w:vAlign w:val="center"/>
                </w:tcPr>
                <w:p w14:paraId="4F01E192" w14:textId="77777777" w:rsidR="005161EE" w:rsidRDefault="00000000">
                  <w:pPr>
                    <w:widowControl/>
                    <w:snapToGrid w:val="0"/>
                    <w:spacing w:line="240" w:lineRule="auto"/>
                    <w:jc w:val="center"/>
                    <w:textAlignment w:val="center"/>
                    <w:rPr>
                      <w:sz w:val="18"/>
                      <w:szCs w:val="18"/>
                      <w:lang w:val="zh-CN"/>
                    </w:rPr>
                  </w:pPr>
                  <w:r>
                    <w:rPr>
                      <w:sz w:val="18"/>
                      <w:szCs w:val="18"/>
                    </w:rPr>
                    <w:t>52.05</w:t>
                  </w:r>
                </w:p>
              </w:tc>
            </w:tr>
            <w:tr w:rsidR="005161EE" w14:paraId="0E1CDA4F" w14:textId="77777777">
              <w:trPr>
                <w:cantSplit/>
                <w:trHeight w:val="312"/>
              </w:trPr>
              <w:tc>
                <w:tcPr>
                  <w:tcW w:w="587" w:type="dxa"/>
                  <w:vMerge/>
                  <w:vAlign w:val="center"/>
                </w:tcPr>
                <w:p w14:paraId="6C0CB83C" w14:textId="77777777" w:rsidR="005161EE" w:rsidRDefault="005161EE">
                  <w:pPr>
                    <w:pStyle w:val="AM"/>
                    <w:spacing w:after="0"/>
                    <w:ind w:left="0" w:right="0"/>
                    <w:rPr>
                      <w:rFonts w:eastAsia="宋体"/>
                      <w:kern w:val="0"/>
                      <w:sz w:val="18"/>
                      <w:szCs w:val="18"/>
                      <w:lang w:val="zh-CN"/>
                    </w:rPr>
                  </w:pPr>
                </w:p>
              </w:tc>
              <w:tc>
                <w:tcPr>
                  <w:tcW w:w="641" w:type="dxa"/>
                  <w:vMerge/>
                  <w:vAlign w:val="center"/>
                </w:tcPr>
                <w:p w14:paraId="3F04C417" w14:textId="77777777" w:rsidR="005161EE" w:rsidRDefault="005161EE">
                  <w:pPr>
                    <w:pStyle w:val="AM"/>
                    <w:spacing w:after="0"/>
                    <w:ind w:left="0" w:right="0"/>
                    <w:rPr>
                      <w:rFonts w:eastAsia="宋体"/>
                      <w:kern w:val="0"/>
                      <w:sz w:val="18"/>
                      <w:szCs w:val="18"/>
                      <w:lang w:val="zh-CN"/>
                    </w:rPr>
                  </w:pPr>
                </w:p>
              </w:tc>
              <w:tc>
                <w:tcPr>
                  <w:tcW w:w="507" w:type="dxa"/>
                  <w:vAlign w:val="center"/>
                </w:tcPr>
                <w:p w14:paraId="34E38E95"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夜间</w:t>
                  </w:r>
                </w:p>
              </w:tc>
              <w:tc>
                <w:tcPr>
                  <w:tcW w:w="867" w:type="dxa"/>
                  <w:vMerge/>
                  <w:vAlign w:val="center"/>
                </w:tcPr>
                <w:p w14:paraId="18E1B702" w14:textId="77777777" w:rsidR="005161EE" w:rsidRDefault="005161EE">
                  <w:pPr>
                    <w:pStyle w:val="AM"/>
                    <w:spacing w:after="0"/>
                    <w:ind w:left="0" w:right="0"/>
                    <w:rPr>
                      <w:rFonts w:eastAsia="宋体"/>
                      <w:kern w:val="0"/>
                      <w:sz w:val="18"/>
                      <w:szCs w:val="18"/>
                      <w:lang w:val="zh-CN"/>
                    </w:rPr>
                  </w:pPr>
                </w:p>
              </w:tc>
              <w:tc>
                <w:tcPr>
                  <w:tcW w:w="640" w:type="dxa"/>
                  <w:vAlign w:val="center"/>
                </w:tcPr>
                <w:p w14:paraId="26368924" w14:textId="77777777" w:rsidR="005161EE" w:rsidRDefault="00000000">
                  <w:pPr>
                    <w:widowControl/>
                    <w:snapToGrid w:val="0"/>
                    <w:spacing w:line="240" w:lineRule="auto"/>
                    <w:jc w:val="center"/>
                    <w:textAlignment w:val="center"/>
                    <w:rPr>
                      <w:sz w:val="18"/>
                      <w:szCs w:val="18"/>
                      <w:lang w:val="zh-CN"/>
                    </w:rPr>
                  </w:pPr>
                  <w:r>
                    <w:rPr>
                      <w:sz w:val="18"/>
                      <w:szCs w:val="18"/>
                    </w:rPr>
                    <w:t>61.17</w:t>
                  </w:r>
                </w:p>
              </w:tc>
              <w:tc>
                <w:tcPr>
                  <w:tcW w:w="668" w:type="dxa"/>
                  <w:vAlign w:val="center"/>
                </w:tcPr>
                <w:p w14:paraId="1537F383" w14:textId="77777777" w:rsidR="005161EE" w:rsidRDefault="00000000">
                  <w:pPr>
                    <w:widowControl/>
                    <w:snapToGrid w:val="0"/>
                    <w:spacing w:line="240" w:lineRule="auto"/>
                    <w:jc w:val="center"/>
                    <w:textAlignment w:val="center"/>
                    <w:rPr>
                      <w:sz w:val="18"/>
                      <w:szCs w:val="18"/>
                      <w:lang w:val="zh-CN"/>
                    </w:rPr>
                  </w:pPr>
                  <w:r>
                    <w:rPr>
                      <w:sz w:val="18"/>
                      <w:szCs w:val="18"/>
                    </w:rPr>
                    <w:t>58.13</w:t>
                  </w:r>
                </w:p>
              </w:tc>
              <w:tc>
                <w:tcPr>
                  <w:tcW w:w="627" w:type="dxa"/>
                  <w:vAlign w:val="center"/>
                </w:tcPr>
                <w:p w14:paraId="1E859C5E" w14:textId="77777777" w:rsidR="005161EE" w:rsidRDefault="00000000">
                  <w:pPr>
                    <w:widowControl/>
                    <w:snapToGrid w:val="0"/>
                    <w:spacing w:line="240" w:lineRule="auto"/>
                    <w:jc w:val="center"/>
                    <w:textAlignment w:val="center"/>
                    <w:rPr>
                      <w:sz w:val="18"/>
                      <w:szCs w:val="18"/>
                    </w:rPr>
                  </w:pPr>
                  <w:r>
                    <w:rPr>
                      <w:sz w:val="18"/>
                      <w:szCs w:val="18"/>
                    </w:rPr>
                    <w:t>55.06</w:t>
                  </w:r>
                </w:p>
              </w:tc>
              <w:tc>
                <w:tcPr>
                  <w:tcW w:w="653" w:type="dxa"/>
                  <w:vAlign w:val="center"/>
                </w:tcPr>
                <w:p w14:paraId="06CC8956" w14:textId="77777777" w:rsidR="005161EE" w:rsidRDefault="00000000">
                  <w:pPr>
                    <w:widowControl/>
                    <w:snapToGrid w:val="0"/>
                    <w:spacing w:line="240" w:lineRule="auto"/>
                    <w:jc w:val="center"/>
                    <w:textAlignment w:val="center"/>
                    <w:rPr>
                      <w:sz w:val="18"/>
                      <w:szCs w:val="18"/>
                      <w:lang w:val="zh-CN"/>
                    </w:rPr>
                  </w:pPr>
                  <w:r>
                    <w:rPr>
                      <w:sz w:val="18"/>
                      <w:szCs w:val="18"/>
                    </w:rPr>
                    <w:t>53.25</w:t>
                  </w:r>
                </w:p>
              </w:tc>
              <w:tc>
                <w:tcPr>
                  <w:tcW w:w="614" w:type="dxa"/>
                  <w:vAlign w:val="center"/>
                </w:tcPr>
                <w:p w14:paraId="6FBD4AC8" w14:textId="77777777" w:rsidR="005161EE" w:rsidRDefault="00000000">
                  <w:pPr>
                    <w:widowControl/>
                    <w:snapToGrid w:val="0"/>
                    <w:spacing w:line="240" w:lineRule="auto"/>
                    <w:jc w:val="center"/>
                    <w:textAlignment w:val="center"/>
                    <w:rPr>
                      <w:sz w:val="18"/>
                      <w:szCs w:val="18"/>
                      <w:lang w:val="zh-CN"/>
                    </w:rPr>
                  </w:pPr>
                  <w:r>
                    <w:rPr>
                      <w:sz w:val="18"/>
                      <w:szCs w:val="18"/>
                    </w:rPr>
                    <w:t>51.94</w:t>
                  </w:r>
                </w:p>
              </w:tc>
              <w:tc>
                <w:tcPr>
                  <w:tcW w:w="641" w:type="dxa"/>
                  <w:vAlign w:val="center"/>
                </w:tcPr>
                <w:p w14:paraId="4BEAD0BE" w14:textId="77777777" w:rsidR="005161EE" w:rsidRDefault="00000000">
                  <w:pPr>
                    <w:widowControl/>
                    <w:snapToGrid w:val="0"/>
                    <w:spacing w:line="240" w:lineRule="auto"/>
                    <w:jc w:val="center"/>
                    <w:textAlignment w:val="center"/>
                    <w:rPr>
                      <w:sz w:val="18"/>
                      <w:szCs w:val="18"/>
                      <w:lang w:val="zh-CN"/>
                    </w:rPr>
                  </w:pPr>
                  <w:r>
                    <w:rPr>
                      <w:sz w:val="18"/>
                      <w:szCs w:val="18"/>
                    </w:rPr>
                    <w:t>50.92</w:t>
                  </w:r>
                </w:p>
              </w:tc>
              <w:tc>
                <w:tcPr>
                  <w:tcW w:w="696" w:type="dxa"/>
                  <w:vAlign w:val="center"/>
                </w:tcPr>
                <w:p w14:paraId="0A56ED0E" w14:textId="77777777" w:rsidR="005161EE" w:rsidRDefault="00000000">
                  <w:pPr>
                    <w:widowControl/>
                    <w:snapToGrid w:val="0"/>
                    <w:spacing w:line="240" w:lineRule="auto"/>
                    <w:jc w:val="center"/>
                    <w:textAlignment w:val="center"/>
                    <w:rPr>
                      <w:sz w:val="18"/>
                      <w:szCs w:val="18"/>
                      <w:lang w:val="zh-CN"/>
                    </w:rPr>
                  </w:pPr>
                  <w:r>
                    <w:rPr>
                      <w:sz w:val="18"/>
                      <w:szCs w:val="18"/>
                    </w:rPr>
                    <w:t>50.07</w:t>
                  </w:r>
                </w:p>
              </w:tc>
              <w:tc>
                <w:tcPr>
                  <w:tcW w:w="625" w:type="dxa"/>
                  <w:vAlign w:val="center"/>
                </w:tcPr>
                <w:p w14:paraId="43D0F85E" w14:textId="77777777" w:rsidR="005161EE" w:rsidRDefault="00000000">
                  <w:pPr>
                    <w:widowControl/>
                    <w:snapToGrid w:val="0"/>
                    <w:spacing w:line="240" w:lineRule="auto"/>
                    <w:jc w:val="center"/>
                    <w:textAlignment w:val="center"/>
                    <w:rPr>
                      <w:sz w:val="18"/>
                      <w:szCs w:val="18"/>
                      <w:lang w:val="zh-CN"/>
                    </w:rPr>
                  </w:pPr>
                  <w:r>
                    <w:rPr>
                      <w:sz w:val="18"/>
                      <w:szCs w:val="18"/>
                    </w:rPr>
                    <w:t>49.34</w:t>
                  </w:r>
                </w:p>
              </w:tc>
              <w:tc>
                <w:tcPr>
                  <w:tcW w:w="654" w:type="dxa"/>
                  <w:vAlign w:val="center"/>
                </w:tcPr>
                <w:p w14:paraId="42D51686" w14:textId="77777777" w:rsidR="005161EE" w:rsidRDefault="00000000">
                  <w:pPr>
                    <w:widowControl/>
                    <w:snapToGrid w:val="0"/>
                    <w:spacing w:line="240" w:lineRule="auto"/>
                    <w:jc w:val="center"/>
                    <w:textAlignment w:val="center"/>
                    <w:rPr>
                      <w:sz w:val="18"/>
                      <w:szCs w:val="18"/>
                      <w:lang w:val="zh-CN"/>
                    </w:rPr>
                  </w:pPr>
                  <w:r>
                    <w:rPr>
                      <w:sz w:val="18"/>
                      <w:szCs w:val="18"/>
                    </w:rPr>
                    <w:t>48.71</w:t>
                  </w:r>
                </w:p>
              </w:tc>
              <w:tc>
                <w:tcPr>
                  <w:tcW w:w="640" w:type="dxa"/>
                  <w:vAlign w:val="center"/>
                </w:tcPr>
                <w:p w14:paraId="03CDED7F" w14:textId="77777777" w:rsidR="005161EE" w:rsidRDefault="00000000">
                  <w:pPr>
                    <w:widowControl/>
                    <w:snapToGrid w:val="0"/>
                    <w:spacing w:line="240" w:lineRule="auto"/>
                    <w:jc w:val="center"/>
                    <w:textAlignment w:val="center"/>
                    <w:rPr>
                      <w:sz w:val="18"/>
                      <w:szCs w:val="18"/>
                      <w:lang w:val="zh-CN"/>
                    </w:rPr>
                  </w:pPr>
                  <w:r>
                    <w:rPr>
                      <w:sz w:val="18"/>
                      <w:szCs w:val="18"/>
                    </w:rPr>
                    <w:t>47.63</w:t>
                  </w:r>
                </w:p>
              </w:tc>
            </w:tr>
            <w:tr w:rsidR="005161EE" w14:paraId="54F9BD36" w14:textId="77777777">
              <w:trPr>
                <w:cantSplit/>
                <w:trHeight w:val="312"/>
              </w:trPr>
              <w:tc>
                <w:tcPr>
                  <w:tcW w:w="587" w:type="dxa"/>
                  <w:vMerge/>
                  <w:vAlign w:val="center"/>
                </w:tcPr>
                <w:p w14:paraId="03EFD2E2" w14:textId="77777777" w:rsidR="005161EE" w:rsidRDefault="005161EE">
                  <w:pPr>
                    <w:pStyle w:val="AM"/>
                    <w:spacing w:after="0"/>
                    <w:ind w:left="0" w:right="0"/>
                    <w:rPr>
                      <w:rFonts w:eastAsia="宋体"/>
                      <w:kern w:val="0"/>
                      <w:sz w:val="18"/>
                      <w:szCs w:val="18"/>
                      <w:lang w:val="zh-CN"/>
                    </w:rPr>
                  </w:pPr>
                </w:p>
              </w:tc>
              <w:tc>
                <w:tcPr>
                  <w:tcW w:w="641" w:type="dxa"/>
                  <w:vMerge w:val="restart"/>
                  <w:vAlign w:val="center"/>
                </w:tcPr>
                <w:p w14:paraId="2279D4D6"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20</w:t>
                  </w:r>
                  <w:r>
                    <w:rPr>
                      <w:rFonts w:eastAsia="宋体"/>
                      <w:kern w:val="0"/>
                      <w:sz w:val="18"/>
                      <w:szCs w:val="18"/>
                    </w:rPr>
                    <w:t>25</w:t>
                  </w:r>
                  <w:r>
                    <w:rPr>
                      <w:rFonts w:eastAsia="宋体"/>
                      <w:kern w:val="0"/>
                      <w:sz w:val="18"/>
                      <w:szCs w:val="18"/>
                      <w:lang w:val="zh-CN"/>
                    </w:rPr>
                    <w:t>年</w:t>
                  </w:r>
                </w:p>
              </w:tc>
              <w:tc>
                <w:tcPr>
                  <w:tcW w:w="507" w:type="dxa"/>
                  <w:vAlign w:val="center"/>
                </w:tcPr>
                <w:p w14:paraId="36E6DA14"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昼间</w:t>
                  </w:r>
                </w:p>
              </w:tc>
              <w:tc>
                <w:tcPr>
                  <w:tcW w:w="867" w:type="dxa"/>
                  <w:vMerge/>
                  <w:vAlign w:val="center"/>
                </w:tcPr>
                <w:p w14:paraId="5148FDEB" w14:textId="77777777" w:rsidR="005161EE" w:rsidRDefault="005161EE">
                  <w:pPr>
                    <w:pStyle w:val="AM"/>
                    <w:spacing w:after="0"/>
                    <w:ind w:left="0" w:right="0"/>
                    <w:rPr>
                      <w:rFonts w:eastAsia="宋体"/>
                      <w:kern w:val="0"/>
                      <w:sz w:val="18"/>
                      <w:szCs w:val="18"/>
                      <w:lang w:val="zh-CN"/>
                    </w:rPr>
                  </w:pPr>
                </w:p>
              </w:tc>
              <w:tc>
                <w:tcPr>
                  <w:tcW w:w="640" w:type="dxa"/>
                  <w:vAlign w:val="center"/>
                </w:tcPr>
                <w:p w14:paraId="7841F33D" w14:textId="77777777" w:rsidR="005161EE" w:rsidRDefault="00000000">
                  <w:pPr>
                    <w:widowControl/>
                    <w:snapToGrid w:val="0"/>
                    <w:spacing w:line="240" w:lineRule="auto"/>
                    <w:jc w:val="center"/>
                    <w:textAlignment w:val="center"/>
                    <w:rPr>
                      <w:sz w:val="18"/>
                      <w:szCs w:val="18"/>
                      <w:lang w:val="zh-CN"/>
                    </w:rPr>
                  </w:pPr>
                  <w:r>
                    <w:rPr>
                      <w:sz w:val="18"/>
                      <w:szCs w:val="18"/>
                    </w:rPr>
                    <w:t>69.25</w:t>
                  </w:r>
                </w:p>
              </w:tc>
              <w:tc>
                <w:tcPr>
                  <w:tcW w:w="668" w:type="dxa"/>
                  <w:vAlign w:val="center"/>
                </w:tcPr>
                <w:p w14:paraId="151D6752" w14:textId="77777777" w:rsidR="005161EE" w:rsidRDefault="00000000">
                  <w:pPr>
                    <w:widowControl/>
                    <w:snapToGrid w:val="0"/>
                    <w:spacing w:line="240" w:lineRule="auto"/>
                    <w:jc w:val="center"/>
                    <w:textAlignment w:val="center"/>
                    <w:rPr>
                      <w:sz w:val="18"/>
                      <w:szCs w:val="18"/>
                      <w:lang w:val="zh-CN"/>
                    </w:rPr>
                  </w:pPr>
                  <w:r>
                    <w:rPr>
                      <w:sz w:val="18"/>
                      <w:szCs w:val="18"/>
                    </w:rPr>
                    <w:t>66.22</w:t>
                  </w:r>
                </w:p>
              </w:tc>
              <w:tc>
                <w:tcPr>
                  <w:tcW w:w="627" w:type="dxa"/>
                  <w:vAlign w:val="center"/>
                </w:tcPr>
                <w:p w14:paraId="24116784" w14:textId="77777777" w:rsidR="005161EE" w:rsidRDefault="00000000">
                  <w:pPr>
                    <w:widowControl/>
                    <w:snapToGrid w:val="0"/>
                    <w:spacing w:line="240" w:lineRule="auto"/>
                    <w:jc w:val="center"/>
                    <w:textAlignment w:val="center"/>
                    <w:rPr>
                      <w:sz w:val="18"/>
                      <w:szCs w:val="18"/>
                    </w:rPr>
                  </w:pPr>
                  <w:r>
                    <w:rPr>
                      <w:sz w:val="18"/>
                      <w:szCs w:val="18"/>
                    </w:rPr>
                    <w:t>63.15</w:t>
                  </w:r>
                </w:p>
              </w:tc>
              <w:tc>
                <w:tcPr>
                  <w:tcW w:w="653" w:type="dxa"/>
                  <w:vAlign w:val="center"/>
                </w:tcPr>
                <w:p w14:paraId="4ABD0BAB" w14:textId="77777777" w:rsidR="005161EE" w:rsidRDefault="00000000">
                  <w:pPr>
                    <w:widowControl/>
                    <w:snapToGrid w:val="0"/>
                    <w:spacing w:line="240" w:lineRule="auto"/>
                    <w:jc w:val="center"/>
                    <w:textAlignment w:val="center"/>
                    <w:rPr>
                      <w:sz w:val="18"/>
                      <w:szCs w:val="18"/>
                      <w:lang w:val="zh-CN"/>
                    </w:rPr>
                  </w:pPr>
                  <w:r>
                    <w:rPr>
                      <w:sz w:val="18"/>
                      <w:szCs w:val="18"/>
                    </w:rPr>
                    <w:t>61.33</w:t>
                  </w:r>
                </w:p>
              </w:tc>
              <w:tc>
                <w:tcPr>
                  <w:tcW w:w="614" w:type="dxa"/>
                  <w:vAlign w:val="center"/>
                </w:tcPr>
                <w:p w14:paraId="51757B5B" w14:textId="77777777" w:rsidR="005161EE" w:rsidRDefault="00000000">
                  <w:pPr>
                    <w:widowControl/>
                    <w:snapToGrid w:val="0"/>
                    <w:spacing w:line="240" w:lineRule="auto"/>
                    <w:jc w:val="center"/>
                    <w:textAlignment w:val="center"/>
                    <w:rPr>
                      <w:sz w:val="18"/>
                      <w:szCs w:val="18"/>
                      <w:lang w:val="zh-CN"/>
                    </w:rPr>
                  </w:pPr>
                  <w:r>
                    <w:rPr>
                      <w:sz w:val="18"/>
                      <w:szCs w:val="18"/>
                    </w:rPr>
                    <w:t>60.03</w:t>
                  </w:r>
                </w:p>
              </w:tc>
              <w:tc>
                <w:tcPr>
                  <w:tcW w:w="641" w:type="dxa"/>
                  <w:vAlign w:val="center"/>
                </w:tcPr>
                <w:p w14:paraId="230A42E7" w14:textId="77777777" w:rsidR="005161EE" w:rsidRDefault="00000000">
                  <w:pPr>
                    <w:widowControl/>
                    <w:snapToGrid w:val="0"/>
                    <w:spacing w:line="240" w:lineRule="auto"/>
                    <w:jc w:val="center"/>
                    <w:textAlignment w:val="center"/>
                    <w:rPr>
                      <w:sz w:val="18"/>
                      <w:szCs w:val="18"/>
                      <w:lang w:val="zh-CN"/>
                    </w:rPr>
                  </w:pPr>
                  <w:r>
                    <w:rPr>
                      <w:sz w:val="18"/>
                      <w:szCs w:val="18"/>
                    </w:rPr>
                    <w:t>59.00</w:t>
                  </w:r>
                </w:p>
              </w:tc>
              <w:tc>
                <w:tcPr>
                  <w:tcW w:w="696" w:type="dxa"/>
                  <w:vAlign w:val="center"/>
                </w:tcPr>
                <w:p w14:paraId="5BB56086" w14:textId="77777777" w:rsidR="005161EE" w:rsidRDefault="00000000">
                  <w:pPr>
                    <w:widowControl/>
                    <w:snapToGrid w:val="0"/>
                    <w:spacing w:line="240" w:lineRule="auto"/>
                    <w:jc w:val="center"/>
                    <w:textAlignment w:val="center"/>
                    <w:rPr>
                      <w:sz w:val="18"/>
                      <w:szCs w:val="18"/>
                      <w:lang w:val="zh-CN"/>
                    </w:rPr>
                  </w:pPr>
                  <w:r>
                    <w:rPr>
                      <w:sz w:val="18"/>
                      <w:szCs w:val="18"/>
                    </w:rPr>
                    <w:t>58.15</w:t>
                  </w:r>
                </w:p>
              </w:tc>
              <w:tc>
                <w:tcPr>
                  <w:tcW w:w="625" w:type="dxa"/>
                  <w:vAlign w:val="center"/>
                </w:tcPr>
                <w:p w14:paraId="5844CEE4" w14:textId="77777777" w:rsidR="005161EE" w:rsidRDefault="00000000">
                  <w:pPr>
                    <w:widowControl/>
                    <w:snapToGrid w:val="0"/>
                    <w:spacing w:line="240" w:lineRule="auto"/>
                    <w:jc w:val="center"/>
                    <w:textAlignment w:val="center"/>
                    <w:rPr>
                      <w:sz w:val="18"/>
                      <w:szCs w:val="18"/>
                      <w:lang w:val="zh-CN"/>
                    </w:rPr>
                  </w:pPr>
                  <w:r>
                    <w:rPr>
                      <w:sz w:val="18"/>
                      <w:szCs w:val="18"/>
                    </w:rPr>
                    <w:t>57.43</w:t>
                  </w:r>
                </w:p>
              </w:tc>
              <w:tc>
                <w:tcPr>
                  <w:tcW w:w="654" w:type="dxa"/>
                  <w:vAlign w:val="center"/>
                </w:tcPr>
                <w:p w14:paraId="62C1F557" w14:textId="77777777" w:rsidR="005161EE" w:rsidRDefault="00000000">
                  <w:pPr>
                    <w:widowControl/>
                    <w:snapToGrid w:val="0"/>
                    <w:spacing w:line="240" w:lineRule="auto"/>
                    <w:jc w:val="center"/>
                    <w:textAlignment w:val="center"/>
                    <w:rPr>
                      <w:sz w:val="18"/>
                      <w:szCs w:val="18"/>
                      <w:lang w:val="zh-CN"/>
                    </w:rPr>
                  </w:pPr>
                  <w:r>
                    <w:rPr>
                      <w:sz w:val="18"/>
                      <w:szCs w:val="18"/>
                    </w:rPr>
                    <w:t>56.79</w:t>
                  </w:r>
                </w:p>
              </w:tc>
              <w:tc>
                <w:tcPr>
                  <w:tcW w:w="640" w:type="dxa"/>
                  <w:vAlign w:val="center"/>
                </w:tcPr>
                <w:p w14:paraId="45EDF5C1" w14:textId="77777777" w:rsidR="005161EE" w:rsidRDefault="00000000">
                  <w:pPr>
                    <w:widowControl/>
                    <w:snapToGrid w:val="0"/>
                    <w:spacing w:line="240" w:lineRule="auto"/>
                    <w:jc w:val="center"/>
                    <w:textAlignment w:val="center"/>
                    <w:rPr>
                      <w:sz w:val="18"/>
                      <w:szCs w:val="18"/>
                      <w:lang w:val="zh-CN"/>
                    </w:rPr>
                  </w:pPr>
                  <w:r>
                    <w:rPr>
                      <w:sz w:val="18"/>
                      <w:szCs w:val="18"/>
                    </w:rPr>
                    <w:t>55.71</w:t>
                  </w:r>
                </w:p>
              </w:tc>
            </w:tr>
            <w:tr w:rsidR="005161EE" w14:paraId="1EFD7948" w14:textId="77777777">
              <w:trPr>
                <w:cantSplit/>
                <w:trHeight w:val="312"/>
              </w:trPr>
              <w:tc>
                <w:tcPr>
                  <w:tcW w:w="587" w:type="dxa"/>
                  <w:vMerge/>
                  <w:vAlign w:val="center"/>
                </w:tcPr>
                <w:p w14:paraId="0BDCA121" w14:textId="77777777" w:rsidR="005161EE" w:rsidRDefault="005161EE">
                  <w:pPr>
                    <w:pStyle w:val="AM"/>
                    <w:spacing w:after="0"/>
                    <w:ind w:left="0" w:right="0"/>
                    <w:rPr>
                      <w:rFonts w:eastAsia="宋体"/>
                      <w:kern w:val="0"/>
                      <w:sz w:val="18"/>
                      <w:szCs w:val="18"/>
                      <w:lang w:val="zh-CN"/>
                    </w:rPr>
                  </w:pPr>
                </w:p>
              </w:tc>
              <w:tc>
                <w:tcPr>
                  <w:tcW w:w="641" w:type="dxa"/>
                  <w:vMerge/>
                  <w:vAlign w:val="center"/>
                </w:tcPr>
                <w:p w14:paraId="2A1E20AB" w14:textId="77777777" w:rsidR="005161EE" w:rsidRDefault="005161EE">
                  <w:pPr>
                    <w:pStyle w:val="AM"/>
                    <w:spacing w:after="0"/>
                    <w:ind w:left="0" w:right="0"/>
                    <w:rPr>
                      <w:rFonts w:eastAsia="宋体"/>
                      <w:kern w:val="0"/>
                      <w:sz w:val="18"/>
                      <w:szCs w:val="18"/>
                      <w:lang w:val="zh-CN"/>
                    </w:rPr>
                  </w:pPr>
                </w:p>
              </w:tc>
              <w:tc>
                <w:tcPr>
                  <w:tcW w:w="507" w:type="dxa"/>
                  <w:vAlign w:val="center"/>
                </w:tcPr>
                <w:p w14:paraId="60D80401"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夜间</w:t>
                  </w:r>
                </w:p>
              </w:tc>
              <w:tc>
                <w:tcPr>
                  <w:tcW w:w="867" w:type="dxa"/>
                  <w:vMerge/>
                  <w:vAlign w:val="center"/>
                </w:tcPr>
                <w:p w14:paraId="5A1E89EE" w14:textId="77777777" w:rsidR="005161EE" w:rsidRDefault="005161EE">
                  <w:pPr>
                    <w:pStyle w:val="AM"/>
                    <w:spacing w:after="0"/>
                    <w:ind w:left="0" w:right="0"/>
                    <w:rPr>
                      <w:rFonts w:eastAsia="宋体"/>
                      <w:kern w:val="0"/>
                      <w:sz w:val="18"/>
                      <w:szCs w:val="18"/>
                      <w:lang w:val="zh-CN"/>
                    </w:rPr>
                  </w:pPr>
                </w:p>
              </w:tc>
              <w:tc>
                <w:tcPr>
                  <w:tcW w:w="640" w:type="dxa"/>
                  <w:vAlign w:val="center"/>
                </w:tcPr>
                <w:p w14:paraId="609E5B0E" w14:textId="77777777" w:rsidR="005161EE" w:rsidRDefault="00000000">
                  <w:pPr>
                    <w:widowControl/>
                    <w:snapToGrid w:val="0"/>
                    <w:spacing w:line="240" w:lineRule="auto"/>
                    <w:jc w:val="center"/>
                    <w:textAlignment w:val="center"/>
                    <w:rPr>
                      <w:sz w:val="18"/>
                      <w:szCs w:val="18"/>
                      <w:lang w:val="zh-CN"/>
                    </w:rPr>
                  </w:pPr>
                  <w:r>
                    <w:rPr>
                      <w:sz w:val="18"/>
                      <w:szCs w:val="18"/>
                    </w:rPr>
                    <w:t>63.18</w:t>
                  </w:r>
                </w:p>
              </w:tc>
              <w:tc>
                <w:tcPr>
                  <w:tcW w:w="668" w:type="dxa"/>
                  <w:vAlign w:val="center"/>
                </w:tcPr>
                <w:p w14:paraId="361821FF" w14:textId="77777777" w:rsidR="005161EE" w:rsidRDefault="00000000">
                  <w:pPr>
                    <w:widowControl/>
                    <w:snapToGrid w:val="0"/>
                    <w:spacing w:line="240" w:lineRule="auto"/>
                    <w:jc w:val="center"/>
                    <w:textAlignment w:val="center"/>
                    <w:rPr>
                      <w:sz w:val="18"/>
                      <w:szCs w:val="18"/>
                      <w:lang w:val="zh-CN"/>
                    </w:rPr>
                  </w:pPr>
                  <w:r>
                    <w:rPr>
                      <w:sz w:val="18"/>
                      <w:szCs w:val="18"/>
                    </w:rPr>
                    <w:t>60.14</w:t>
                  </w:r>
                </w:p>
              </w:tc>
              <w:tc>
                <w:tcPr>
                  <w:tcW w:w="627" w:type="dxa"/>
                  <w:vAlign w:val="center"/>
                </w:tcPr>
                <w:p w14:paraId="56DCFB6B" w14:textId="77777777" w:rsidR="005161EE" w:rsidRDefault="00000000">
                  <w:pPr>
                    <w:widowControl/>
                    <w:snapToGrid w:val="0"/>
                    <w:spacing w:line="240" w:lineRule="auto"/>
                    <w:jc w:val="center"/>
                    <w:textAlignment w:val="center"/>
                    <w:rPr>
                      <w:sz w:val="18"/>
                      <w:szCs w:val="18"/>
                    </w:rPr>
                  </w:pPr>
                  <w:r>
                    <w:rPr>
                      <w:sz w:val="18"/>
                      <w:szCs w:val="18"/>
                    </w:rPr>
                    <w:t>57.07</w:t>
                  </w:r>
                </w:p>
              </w:tc>
              <w:tc>
                <w:tcPr>
                  <w:tcW w:w="653" w:type="dxa"/>
                  <w:vAlign w:val="center"/>
                </w:tcPr>
                <w:p w14:paraId="76A61228" w14:textId="77777777" w:rsidR="005161EE" w:rsidRDefault="00000000">
                  <w:pPr>
                    <w:widowControl/>
                    <w:snapToGrid w:val="0"/>
                    <w:spacing w:line="240" w:lineRule="auto"/>
                    <w:jc w:val="center"/>
                    <w:textAlignment w:val="center"/>
                    <w:rPr>
                      <w:sz w:val="18"/>
                      <w:szCs w:val="18"/>
                      <w:lang w:val="zh-CN"/>
                    </w:rPr>
                  </w:pPr>
                  <w:r>
                    <w:rPr>
                      <w:sz w:val="18"/>
                      <w:szCs w:val="18"/>
                    </w:rPr>
                    <w:t>55.26</w:t>
                  </w:r>
                </w:p>
              </w:tc>
              <w:tc>
                <w:tcPr>
                  <w:tcW w:w="614" w:type="dxa"/>
                  <w:vAlign w:val="center"/>
                </w:tcPr>
                <w:p w14:paraId="5C138403" w14:textId="77777777" w:rsidR="005161EE" w:rsidRDefault="00000000">
                  <w:pPr>
                    <w:widowControl/>
                    <w:snapToGrid w:val="0"/>
                    <w:spacing w:line="240" w:lineRule="auto"/>
                    <w:jc w:val="center"/>
                    <w:textAlignment w:val="center"/>
                    <w:rPr>
                      <w:sz w:val="18"/>
                      <w:szCs w:val="18"/>
                      <w:lang w:val="zh-CN"/>
                    </w:rPr>
                  </w:pPr>
                  <w:r>
                    <w:rPr>
                      <w:sz w:val="18"/>
                      <w:szCs w:val="18"/>
                    </w:rPr>
                    <w:t>53.95</w:t>
                  </w:r>
                </w:p>
              </w:tc>
              <w:tc>
                <w:tcPr>
                  <w:tcW w:w="641" w:type="dxa"/>
                  <w:vAlign w:val="center"/>
                </w:tcPr>
                <w:p w14:paraId="73BC4E1D" w14:textId="77777777" w:rsidR="005161EE" w:rsidRDefault="00000000">
                  <w:pPr>
                    <w:widowControl/>
                    <w:snapToGrid w:val="0"/>
                    <w:spacing w:line="240" w:lineRule="auto"/>
                    <w:jc w:val="center"/>
                    <w:textAlignment w:val="center"/>
                    <w:rPr>
                      <w:sz w:val="18"/>
                      <w:szCs w:val="18"/>
                      <w:lang w:val="zh-CN"/>
                    </w:rPr>
                  </w:pPr>
                  <w:r>
                    <w:rPr>
                      <w:sz w:val="18"/>
                      <w:szCs w:val="18"/>
                    </w:rPr>
                    <w:t>52.93</w:t>
                  </w:r>
                </w:p>
              </w:tc>
              <w:tc>
                <w:tcPr>
                  <w:tcW w:w="696" w:type="dxa"/>
                  <w:vAlign w:val="center"/>
                </w:tcPr>
                <w:p w14:paraId="1A0DA560" w14:textId="77777777" w:rsidR="005161EE" w:rsidRDefault="00000000">
                  <w:pPr>
                    <w:widowControl/>
                    <w:snapToGrid w:val="0"/>
                    <w:spacing w:line="240" w:lineRule="auto"/>
                    <w:jc w:val="center"/>
                    <w:textAlignment w:val="center"/>
                    <w:rPr>
                      <w:sz w:val="18"/>
                      <w:szCs w:val="18"/>
                      <w:lang w:val="zh-CN"/>
                    </w:rPr>
                  </w:pPr>
                  <w:r>
                    <w:rPr>
                      <w:sz w:val="18"/>
                      <w:szCs w:val="18"/>
                    </w:rPr>
                    <w:t>52.08</w:t>
                  </w:r>
                </w:p>
              </w:tc>
              <w:tc>
                <w:tcPr>
                  <w:tcW w:w="625" w:type="dxa"/>
                  <w:vAlign w:val="center"/>
                </w:tcPr>
                <w:p w14:paraId="188E0AA6" w14:textId="77777777" w:rsidR="005161EE" w:rsidRDefault="00000000">
                  <w:pPr>
                    <w:widowControl/>
                    <w:snapToGrid w:val="0"/>
                    <w:spacing w:line="240" w:lineRule="auto"/>
                    <w:jc w:val="center"/>
                    <w:textAlignment w:val="center"/>
                    <w:rPr>
                      <w:sz w:val="18"/>
                      <w:szCs w:val="18"/>
                      <w:lang w:val="zh-CN"/>
                    </w:rPr>
                  </w:pPr>
                  <w:r>
                    <w:rPr>
                      <w:sz w:val="18"/>
                      <w:szCs w:val="18"/>
                    </w:rPr>
                    <w:t>51.35</w:t>
                  </w:r>
                </w:p>
              </w:tc>
              <w:tc>
                <w:tcPr>
                  <w:tcW w:w="654" w:type="dxa"/>
                  <w:vAlign w:val="center"/>
                </w:tcPr>
                <w:p w14:paraId="1C3B53AE" w14:textId="77777777" w:rsidR="005161EE" w:rsidRDefault="00000000">
                  <w:pPr>
                    <w:widowControl/>
                    <w:snapToGrid w:val="0"/>
                    <w:spacing w:line="240" w:lineRule="auto"/>
                    <w:jc w:val="center"/>
                    <w:textAlignment w:val="center"/>
                    <w:rPr>
                      <w:sz w:val="18"/>
                      <w:szCs w:val="18"/>
                      <w:lang w:val="zh-CN"/>
                    </w:rPr>
                  </w:pPr>
                  <w:r>
                    <w:rPr>
                      <w:sz w:val="18"/>
                      <w:szCs w:val="18"/>
                    </w:rPr>
                    <w:t>50.72</w:t>
                  </w:r>
                </w:p>
              </w:tc>
              <w:tc>
                <w:tcPr>
                  <w:tcW w:w="640" w:type="dxa"/>
                  <w:vAlign w:val="center"/>
                </w:tcPr>
                <w:p w14:paraId="2B05F7BB" w14:textId="77777777" w:rsidR="005161EE" w:rsidRDefault="00000000">
                  <w:pPr>
                    <w:widowControl/>
                    <w:snapToGrid w:val="0"/>
                    <w:spacing w:line="240" w:lineRule="auto"/>
                    <w:jc w:val="center"/>
                    <w:textAlignment w:val="center"/>
                    <w:rPr>
                      <w:sz w:val="18"/>
                      <w:szCs w:val="18"/>
                      <w:lang w:val="zh-CN"/>
                    </w:rPr>
                  </w:pPr>
                  <w:r>
                    <w:rPr>
                      <w:sz w:val="18"/>
                      <w:szCs w:val="18"/>
                    </w:rPr>
                    <w:t>49.64</w:t>
                  </w:r>
                </w:p>
              </w:tc>
            </w:tr>
            <w:tr w:rsidR="005161EE" w14:paraId="487DF6C2" w14:textId="77777777">
              <w:trPr>
                <w:cantSplit/>
                <w:trHeight w:val="312"/>
              </w:trPr>
              <w:tc>
                <w:tcPr>
                  <w:tcW w:w="587" w:type="dxa"/>
                  <w:vMerge/>
                  <w:vAlign w:val="center"/>
                </w:tcPr>
                <w:p w14:paraId="7D228968" w14:textId="77777777" w:rsidR="005161EE" w:rsidRDefault="005161EE">
                  <w:pPr>
                    <w:pStyle w:val="AM"/>
                    <w:spacing w:after="0"/>
                    <w:ind w:left="0" w:right="0"/>
                    <w:rPr>
                      <w:rFonts w:eastAsia="宋体"/>
                      <w:kern w:val="0"/>
                      <w:sz w:val="18"/>
                      <w:szCs w:val="18"/>
                      <w:lang w:val="zh-CN"/>
                    </w:rPr>
                  </w:pPr>
                </w:p>
              </w:tc>
              <w:tc>
                <w:tcPr>
                  <w:tcW w:w="641" w:type="dxa"/>
                  <w:vMerge w:val="restart"/>
                  <w:vAlign w:val="center"/>
                </w:tcPr>
                <w:p w14:paraId="30FE5B36"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203</w:t>
                  </w:r>
                  <w:r>
                    <w:rPr>
                      <w:rFonts w:eastAsia="宋体"/>
                      <w:kern w:val="0"/>
                      <w:sz w:val="18"/>
                      <w:szCs w:val="18"/>
                    </w:rPr>
                    <w:t>3</w:t>
                  </w:r>
                  <w:r>
                    <w:rPr>
                      <w:rFonts w:eastAsia="宋体"/>
                      <w:kern w:val="0"/>
                      <w:sz w:val="18"/>
                      <w:szCs w:val="18"/>
                      <w:lang w:val="zh-CN"/>
                    </w:rPr>
                    <w:t>年</w:t>
                  </w:r>
                </w:p>
              </w:tc>
              <w:tc>
                <w:tcPr>
                  <w:tcW w:w="507" w:type="dxa"/>
                  <w:vAlign w:val="center"/>
                </w:tcPr>
                <w:p w14:paraId="28FDE6FB"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昼间</w:t>
                  </w:r>
                </w:p>
              </w:tc>
              <w:tc>
                <w:tcPr>
                  <w:tcW w:w="867" w:type="dxa"/>
                  <w:vMerge/>
                  <w:vAlign w:val="center"/>
                </w:tcPr>
                <w:p w14:paraId="2F930626" w14:textId="77777777" w:rsidR="005161EE" w:rsidRDefault="005161EE">
                  <w:pPr>
                    <w:pStyle w:val="AM"/>
                    <w:spacing w:after="0"/>
                    <w:ind w:left="0" w:right="0"/>
                    <w:rPr>
                      <w:rFonts w:eastAsia="宋体"/>
                      <w:kern w:val="0"/>
                      <w:sz w:val="18"/>
                      <w:szCs w:val="18"/>
                      <w:lang w:val="zh-CN"/>
                    </w:rPr>
                  </w:pPr>
                </w:p>
              </w:tc>
              <w:tc>
                <w:tcPr>
                  <w:tcW w:w="640" w:type="dxa"/>
                  <w:vAlign w:val="center"/>
                </w:tcPr>
                <w:p w14:paraId="365FA6EA" w14:textId="77777777" w:rsidR="005161EE" w:rsidRDefault="00000000">
                  <w:pPr>
                    <w:widowControl/>
                    <w:snapToGrid w:val="0"/>
                    <w:spacing w:line="240" w:lineRule="auto"/>
                    <w:jc w:val="center"/>
                    <w:textAlignment w:val="center"/>
                    <w:rPr>
                      <w:sz w:val="18"/>
                      <w:szCs w:val="18"/>
                      <w:lang w:val="zh-CN"/>
                    </w:rPr>
                  </w:pPr>
                  <w:r>
                    <w:rPr>
                      <w:sz w:val="18"/>
                      <w:szCs w:val="18"/>
                    </w:rPr>
                    <w:t>72.47</w:t>
                  </w:r>
                </w:p>
              </w:tc>
              <w:tc>
                <w:tcPr>
                  <w:tcW w:w="668" w:type="dxa"/>
                  <w:vAlign w:val="center"/>
                </w:tcPr>
                <w:p w14:paraId="0E9320F3" w14:textId="77777777" w:rsidR="005161EE" w:rsidRDefault="00000000">
                  <w:pPr>
                    <w:widowControl/>
                    <w:snapToGrid w:val="0"/>
                    <w:spacing w:line="240" w:lineRule="auto"/>
                    <w:jc w:val="center"/>
                    <w:textAlignment w:val="center"/>
                    <w:rPr>
                      <w:sz w:val="18"/>
                      <w:szCs w:val="18"/>
                      <w:lang w:val="zh-CN"/>
                    </w:rPr>
                  </w:pPr>
                  <w:r>
                    <w:rPr>
                      <w:sz w:val="18"/>
                      <w:szCs w:val="18"/>
                    </w:rPr>
                    <w:t>69.43</w:t>
                  </w:r>
                </w:p>
              </w:tc>
              <w:tc>
                <w:tcPr>
                  <w:tcW w:w="627" w:type="dxa"/>
                  <w:vAlign w:val="center"/>
                </w:tcPr>
                <w:p w14:paraId="3D63B7C2" w14:textId="77777777" w:rsidR="005161EE" w:rsidRDefault="00000000">
                  <w:pPr>
                    <w:widowControl/>
                    <w:snapToGrid w:val="0"/>
                    <w:spacing w:line="240" w:lineRule="auto"/>
                    <w:jc w:val="center"/>
                    <w:textAlignment w:val="center"/>
                    <w:rPr>
                      <w:sz w:val="18"/>
                      <w:szCs w:val="18"/>
                    </w:rPr>
                  </w:pPr>
                  <w:r>
                    <w:rPr>
                      <w:sz w:val="18"/>
                      <w:szCs w:val="18"/>
                    </w:rPr>
                    <w:t>66.37</w:t>
                  </w:r>
                </w:p>
              </w:tc>
              <w:tc>
                <w:tcPr>
                  <w:tcW w:w="653" w:type="dxa"/>
                  <w:vAlign w:val="center"/>
                </w:tcPr>
                <w:p w14:paraId="358D7122" w14:textId="77777777" w:rsidR="005161EE" w:rsidRDefault="00000000">
                  <w:pPr>
                    <w:widowControl/>
                    <w:snapToGrid w:val="0"/>
                    <w:spacing w:line="240" w:lineRule="auto"/>
                    <w:jc w:val="center"/>
                    <w:textAlignment w:val="center"/>
                    <w:rPr>
                      <w:sz w:val="18"/>
                      <w:szCs w:val="18"/>
                      <w:lang w:val="zh-CN"/>
                    </w:rPr>
                  </w:pPr>
                  <w:r>
                    <w:rPr>
                      <w:sz w:val="18"/>
                      <w:szCs w:val="18"/>
                    </w:rPr>
                    <w:t>64.55</w:t>
                  </w:r>
                </w:p>
              </w:tc>
              <w:tc>
                <w:tcPr>
                  <w:tcW w:w="614" w:type="dxa"/>
                  <w:vAlign w:val="center"/>
                </w:tcPr>
                <w:p w14:paraId="0E39EF29" w14:textId="77777777" w:rsidR="005161EE" w:rsidRDefault="00000000">
                  <w:pPr>
                    <w:widowControl/>
                    <w:snapToGrid w:val="0"/>
                    <w:spacing w:line="240" w:lineRule="auto"/>
                    <w:jc w:val="center"/>
                    <w:textAlignment w:val="center"/>
                    <w:rPr>
                      <w:sz w:val="18"/>
                      <w:szCs w:val="18"/>
                      <w:lang w:val="zh-CN"/>
                    </w:rPr>
                  </w:pPr>
                  <w:r>
                    <w:rPr>
                      <w:sz w:val="18"/>
                      <w:szCs w:val="18"/>
                    </w:rPr>
                    <w:t>63.24</w:t>
                  </w:r>
                </w:p>
              </w:tc>
              <w:tc>
                <w:tcPr>
                  <w:tcW w:w="641" w:type="dxa"/>
                  <w:vAlign w:val="center"/>
                </w:tcPr>
                <w:p w14:paraId="5F98A826" w14:textId="77777777" w:rsidR="005161EE" w:rsidRDefault="00000000">
                  <w:pPr>
                    <w:widowControl/>
                    <w:snapToGrid w:val="0"/>
                    <w:spacing w:line="240" w:lineRule="auto"/>
                    <w:jc w:val="center"/>
                    <w:textAlignment w:val="center"/>
                    <w:rPr>
                      <w:sz w:val="18"/>
                      <w:szCs w:val="18"/>
                      <w:lang w:val="zh-CN"/>
                    </w:rPr>
                  </w:pPr>
                  <w:r>
                    <w:rPr>
                      <w:sz w:val="18"/>
                      <w:szCs w:val="18"/>
                    </w:rPr>
                    <w:t>62.22</w:t>
                  </w:r>
                </w:p>
              </w:tc>
              <w:tc>
                <w:tcPr>
                  <w:tcW w:w="696" w:type="dxa"/>
                  <w:vAlign w:val="center"/>
                </w:tcPr>
                <w:p w14:paraId="7E7792BE" w14:textId="77777777" w:rsidR="005161EE" w:rsidRDefault="00000000">
                  <w:pPr>
                    <w:widowControl/>
                    <w:snapToGrid w:val="0"/>
                    <w:spacing w:line="240" w:lineRule="auto"/>
                    <w:jc w:val="center"/>
                    <w:textAlignment w:val="center"/>
                    <w:rPr>
                      <w:sz w:val="18"/>
                      <w:szCs w:val="18"/>
                      <w:lang w:val="zh-CN"/>
                    </w:rPr>
                  </w:pPr>
                  <w:r>
                    <w:rPr>
                      <w:sz w:val="18"/>
                      <w:szCs w:val="18"/>
                    </w:rPr>
                    <w:t>61.37</w:t>
                  </w:r>
                </w:p>
              </w:tc>
              <w:tc>
                <w:tcPr>
                  <w:tcW w:w="625" w:type="dxa"/>
                  <w:vAlign w:val="center"/>
                </w:tcPr>
                <w:p w14:paraId="4C45742A" w14:textId="77777777" w:rsidR="005161EE" w:rsidRDefault="00000000">
                  <w:pPr>
                    <w:widowControl/>
                    <w:snapToGrid w:val="0"/>
                    <w:spacing w:line="240" w:lineRule="auto"/>
                    <w:jc w:val="center"/>
                    <w:textAlignment w:val="center"/>
                    <w:rPr>
                      <w:sz w:val="18"/>
                      <w:szCs w:val="18"/>
                      <w:lang w:val="zh-CN"/>
                    </w:rPr>
                  </w:pPr>
                  <w:r>
                    <w:rPr>
                      <w:sz w:val="18"/>
                      <w:szCs w:val="18"/>
                    </w:rPr>
                    <w:t>60.65</w:t>
                  </w:r>
                </w:p>
              </w:tc>
              <w:tc>
                <w:tcPr>
                  <w:tcW w:w="654" w:type="dxa"/>
                  <w:vAlign w:val="center"/>
                </w:tcPr>
                <w:p w14:paraId="1F8653E4" w14:textId="77777777" w:rsidR="005161EE" w:rsidRDefault="00000000">
                  <w:pPr>
                    <w:widowControl/>
                    <w:snapToGrid w:val="0"/>
                    <w:spacing w:line="240" w:lineRule="auto"/>
                    <w:jc w:val="center"/>
                    <w:textAlignment w:val="center"/>
                    <w:rPr>
                      <w:sz w:val="18"/>
                      <w:szCs w:val="18"/>
                      <w:lang w:val="zh-CN"/>
                    </w:rPr>
                  </w:pPr>
                  <w:r>
                    <w:rPr>
                      <w:sz w:val="18"/>
                      <w:szCs w:val="18"/>
                    </w:rPr>
                    <w:t>60.01</w:t>
                  </w:r>
                </w:p>
              </w:tc>
              <w:tc>
                <w:tcPr>
                  <w:tcW w:w="640" w:type="dxa"/>
                  <w:vAlign w:val="center"/>
                </w:tcPr>
                <w:p w14:paraId="7F4D0321" w14:textId="77777777" w:rsidR="005161EE" w:rsidRDefault="00000000">
                  <w:pPr>
                    <w:widowControl/>
                    <w:snapToGrid w:val="0"/>
                    <w:spacing w:line="240" w:lineRule="auto"/>
                    <w:jc w:val="center"/>
                    <w:textAlignment w:val="center"/>
                    <w:rPr>
                      <w:sz w:val="18"/>
                      <w:szCs w:val="18"/>
                      <w:lang w:val="zh-CN"/>
                    </w:rPr>
                  </w:pPr>
                  <w:r>
                    <w:rPr>
                      <w:sz w:val="18"/>
                      <w:szCs w:val="18"/>
                    </w:rPr>
                    <w:t>58.93</w:t>
                  </w:r>
                </w:p>
              </w:tc>
            </w:tr>
            <w:tr w:rsidR="005161EE" w14:paraId="0E168BEB" w14:textId="77777777">
              <w:trPr>
                <w:cantSplit/>
                <w:trHeight w:val="312"/>
              </w:trPr>
              <w:tc>
                <w:tcPr>
                  <w:tcW w:w="587" w:type="dxa"/>
                  <w:vMerge/>
                  <w:vAlign w:val="center"/>
                </w:tcPr>
                <w:p w14:paraId="23704E5D" w14:textId="77777777" w:rsidR="005161EE" w:rsidRDefault="005161EE">
                  <w:pPr>
                    <w:pStyle w:val="AM"/>
                    <w:spacing w:after="0"/>
                    <w:ind w:left="0" w:right="0"/>
                    <w:rPr>
                      <w:rFonts w:eastAsia="宋体"/>
                      <w:kern w:val="0"/>
                      <w:sz w:val="18"/>
                      <w:szCs w:val="18"/>
                      <w:lang w:val="zh-CN"/>
                    </w:rPr>
                  </w:pPr>
                </w:p>
              </w:tc>
              <w:tc>
                <w:tcPr>
                  <w:tcW w:w="641" w:type="dxa"/>
                  <w:vMerge/>
                  <w:vAlign w:val="center"/>
                </w:tcPr>
                <w:p w14:paraId="267B101E" w14:textId="77777777" w:rsidR="005161EE" w:rsidRDefault="005161EE">
                  <w:pPr>
                    <w:pStyle w:val="AM"/>
                    <w:spacing w:after="0"/>
                    <w:ind w:left="0" w:right="0"/>
                    <w:rPr>
                      <w:rFonts w:eastAsia="宋体"/>
                      <w:kern w:val="0"/>
                      <w:sz w:val="18"/>
                      <w:szCs w:val="18"/>
                      <w:lang w:val="zh-CN"/>
                    </w:rPr>
                  </w:pPr>
                </w:p>
              </w:tc>
              <w:tc>
                <w:tcPr>
                  <w:tcW w:w="507" w:type="dxa"/>
                  <w:vAlign w:val="center"/>
                </w:tcPr>
                <w:p w14:paraId="5A260991" w14:textId="77777777" w:rsidR="005161EE" w:rsidRDefault="00000000">
                  <w:pPr>
                    <w:pStyle w:val="AM"/>
                    <w:spacing w:after="0"/>
                    <w:ind w:left="0" w:right="0"/>
                    <w:rPr>
                      <w:rFonts w:eastAsia="宋体"/>
                      <w:kern w:val="0"/>
                      <w:sz w:val="18"/>
                      <w:szCs w:val="18"/>
                      <w:lang w:val="zh-CN"/>
                    </w:rPr>
                  </w:pPr>
                  <w:r>
                    <w:rPr>
                      <w:rFonts w:eastAsia="宋体"/>
                      <w:kern w:val="0"/>
                      <w:sz w:val="18"/>
                      <w:szCs w:val="18"/>
                      <w:lang w:val="zh-CN"/>
                    </w:rPr>
                    <w:t>夜间</w:t>
                  </w:r>
                </w:p>
              </w:tc>
              <w:tc>
                <w:tcPr>
                  <w:tcW w:w="867" w:type="dxa"/>
                  <w:vMerge/>
                  <w:vAlign w:val="center"/>
                </w:tcPr>
                <w:p w14:paraId="0049E223" w14:textId="77777777" w:rsidR="005161EE" w:rsidRDefault="005161EE">
                  <w:pPr>
                    <w:pStyle w:val="AM"/>
                    <w:spacing w:after="0"/>
                    <w:ind w:left="0" w:right="0"/>
                    <w:rPr>
                      <w:rFonts w:eastAsia="宋体"/>
                      <w:kern w:val="0"/>
                      <w:sz w:val="18"/>
                      <w:szCs w:val="18"/>
                      <w:lang w:val="zh-CN"/>
                    </w:rPr>
                  </w:pPr>
                </w:p>
              </w:tc>
              <w:tc>
                <w:tcPr>
                  <w:tcW w:w="640" w:type="dxa"/>
                  <w:vAlign w:val="center"/>
                </w:tcPr>
                <w:p w14:paraId="2D74FFC1" w14:textId="77777777" w:rsidR="005161EE" w:rsidRDefault="00000000">
                  <w:pPr>
                    <w:widowControl/>
                    <w:snapToGrid w:val="0"/>
                    <w:spacing w:line="240" w:lineRule="auto"/>
                    <w:jc w:val="center"/>
                    <w:textAlignment w:val="center"/>
                    <w:rPr>
                      <w:sz w:val="18"/>
                      <w:szCs w:val="18"/>
                      <w:lang w:val="zh-CN"/>
                    </w:rPr>
                  </w:pPr>
                  <w:r>
                    <w:rPr>
                      <w:sz w:val="18"/>
                      <w:szCs w:val="18"/>
                    </w:rPr>
                    <w:t>66.59</w:t>
                  </w:r>
                </w:p>
              </w:tc>
              <w:tc>
                <w:tcPr>
                  <w:tcW w:w="668" w:type="dxa"/>
                  <w:vAlign w:val="center"/>
                </w:tcPr>
                <w:p w14:paraId="7C845AF0" w14:textId="77777777" w:rsidR="005161EE" w:rsidRDefault="00000000">
                  <w:pPr>
                    <w:widowControl/>
                    <w:snapToGrid w:val="0"/>
                    <w:spacing w:line="240" w:lineRule="auto"/>
                    <w:jc w:val="center"/>
                    <w:textAlignment w:val="center"/>
                    <w:rPr>
                      <w:sz w:val="18"/>
                      <w:szCs w:val="18"/>
                      <w:lang w:val="zh-CN"/>
                    </w:rPr>
                  </w:pPr>
                  <w:r>
                    <w:rPr>
                      <w:sz w:val="18"/>
                      <w:szCs w:val="18"/>
                    </w:rPr>
                    <w:t>63.55</w:t>
                  </w:r>
                </w:p>
              </w:tc>
              <w:tc>
                <w:tcPr>
                  <w:tcW w:w="627" w:type="dxa"/>
                  <w:vAlign w:val="center"/>
                </w:tcPr>
                <w:p w14:paraId="7CA1B0E1" w14:textId="77777777" w:rsidR="005161EE" w:rsidRDefault="00000000">
                  <w:pPr>
                    <w:widowControl/>
                    <w:snapToGrid w:val="0"/>
                    <w:spacing w:line="240" w:lineRule="auto"/>
                    <w:jc w:val="center"/>
                    <w:textAlignment w:val="center"/>
                    <w:rPr>
                      <w:sz w:val="18"/>
                      <w:szCs w:val="18"/>
                    </w:rPr>
                  </w:pPr>
                  <w:r>
                    <w:rPr>
                      <w:sz w:val="18"/>
                      <w:szCs w:val="18"/>
                    </w:rPr>
                    <w:t>60.49</w:t>
                  </w:r>
                </w:p>
              </w:tc>
              <w:tc>
                <w:tcPr>
                  <w:tcW w:w="653" w:type="dxa"/>
                  <w:vAlign w:val="center"/>
                </w:tcPr>
                <w:p w14:paraId="620BA624" w14:textId="77777777" w:rsidR="005161EE" w:rsidRDefault="00000000">
                  <w:pPr>
                    <w:widowControl/>
                    <w:snapToGrid w:val="0"/>
                    <w:spacing w:line="240" w:lineRule="auto"/>
                    <w:jc w:val="center"/>
                    <w:textAlignment w:val="center"/>
                    <w:rPr>
                      <w:sz w:val="18"/>
                      <w:szCs w:val="18"/>
                      <w:lang w:val="zh-CN"/>
                    </w:rPr>
                  </w:pPr>
                  <w:r>
                    <w:rPr>
                      <w:sz w:val="18"/>
                      <w:szCs w:val="18"/>
                    </w:rPr>
                    <w:t>58.67</w:t>
                  </w:r>
                </w:p>
              </w:tc>
              <w:tc>
                <w:tcPr>
                  <w:tcW w:w="614" w:type="dxa"/>
                  <w:vAlign w:val="center"/>
                </w:tcPr>
                <w:p w14:paraId="73F19D66" w14:textId="77777777" w:rsidR="005161EE" w:rsidRDefault="00000000">
                  <w:pPr>
                    <w:widowControl/>
                    <w:snapToGrid w:val="0"/>
                    <w:spacing w:line="240" w:lineRule="auto"/>
                    <w:jc w:val="center"/>
                    <w:textAlignment w:val="center"/>
                    <w:rPr>
                      <w:sz w:val="18"/>
                      <w:szCs w:val="18"/>
                      <w:lang w:val="zh-CN"/>
                    </w:rPr>
                  </w:pPr>
                  <w:r>
                    <w:rPr>
                      <w:sz w:val="18"/>
                      <w:szCs w:val="18"/>
                    </w:rPr>
                    <w:t>57.36</w:t>
                  </w:r>
                </w:p>
              </w:tc>
              <w:tc>
                <w:tcPr>
                  <w:tcW w:w="641" w:type="dxa"/>
                  <w:vAlign w:val="center"/>
                </w:tcPr>
                <w:p w14:paraId="17304898" w14:textId="77777777" w:rsidR="005161EE" w:rsidRDefault="00000000">
                  <w:pPr>
                    <w:widowControl/>
                    <w:snapToGrid w:val="0"/>
                    <w:spacing w:line="240" w:lineRule="auto"/>
                    <w:jc w:val="center"/>
                    <w:textAlignment w:val="center"/>
                    <w:rPr>
                      <w:sz w:val="18"/>
                      <w:szCs w:val="18"/>
                      <w:lang w:val="zh-CN"/>
                    </w:rPr>
                  </w:pPr>
                  <w:r>
                    <w:rPr>
                      <w:sz w:val="18"/>
                      <w:szCs w:val="18"/>
                    </w:rPr>
                    <w:t>56.34</w:t>
                  </w:r>
                </w:p>
              </w:tc>
              <w:tc>
                <w:tcPr>
                  <w:tcW w:w="696" w:type="dxa"/>
                  <w:vAlign w:val="center"/>
                </w:tcPr>
                <w:p w14:paraId="325DB07C" w14:textId="77777777" w:rsidR="005161EE" w:rsidRDefault="00000000">
                  <w:pPr>
                    <w:widowControl/>
                    <w:snapToGrid w:val="0"/>
                    <w:spacing w:line="240" w:lineRule="auto"/>
                    <w:jc w:val="center"/>
                    <w:textAlignment w:val="center"/>
                    <w:rPr>
                      <w:sz w:val="18"/>
                      <w:szCs w:val="18"/>
                      <w:lang w:val="zh-CN"/>
                    </w:rPr>
                  </w:pPr>
                  <w:r>
                    <w:rPr>
                      <w:sz w:val="18"/>
                      <w:szCs w:val="18"/>
                    </w:rPr>
                    <w:t>55.49</w:t>
                  </w:r>
                </w:p>
              </w:tc>
              <w:tc>
                <w:tcPr>
                  <w:tcW w:w="625" w:type="dxa"/>
                  <w:vAlign w:val="center"/>
                </w:tcPr>
                <w:p w14:paraId="4F48408A" w14:textId="77777777" w:rsidR="005161EE" w:rsidRDefault="00000000">
                  <w:pPr>
                    <w:widowControl/>
                    <w:snapToGrid w:val="0"/>
                    <w:spacing w:line="240" w:lineRule="auto"/>
                    <w:jc w:val="center"/>
                    <w:textAlignment w:val="center"/>
                    <w:rPr>
                      <w:sz w:val="18"/>
                      <w:szCs w:val="18"/>
                      <w:lang w:val="zh-CN"/>
                    </w:rPr>
                  </w:pPr>
                  <w:r>
                    <w:rPr>
                      <w:sz w:val="18"/>
                      <w:szCs w:val="18"/>
                    </w:rPr>
                    <w:t>54.76</w:t>
                  </w:r>
                </w:p>
              </w:tc>
              <w:tc>
                <w:tcPr>
                  <w:tcW w:w="654" w:type="dxa"/>
                  <w:vAlign w:val="center"/>
                </w:tcPr>
                <w:p w14:paraId="21E0D084" w14:textId="77777777" w:rsidR="005161EE" w:rsidRDefault="00000000">
                  <w:pPr>
                    <w:widowControl/>
                    <w:snapToGrid w:val="0"/>
                    <w:spacing w:line="240" w:lineRule="auto"/>
                    <w:jc w:val="center"/>
                    <w:textAlignment w:val="center"/>
                    <w:rPr>
                      <w:sz w:val="18"/>
                      <w:szCs w:val="18"/>
                      <w:lang w:val="zh-CN"/>
                    </w:rPr>
                  </w:pPr>
                  <w:r>
                    <w:rPr>
                      <w:sz w:val="18"/>
                      <w:szCs w:val="18"/>
                    </w:rPr>
                    <w:t>54.13</w:t>
                  </w:r>
                </w:p>
              </w:tc>
              <w:tc>
                <w:tcPr>
                  <w:tcW w:w="640" w:type="dxa"/>
                  <w:vAlign w:val="center"/>
                </w:tcPr>
                <w:p w14:paraId="48AC1E63" w14:textId="77777777" w:rsidR="005161EE" w:rsidRDefault="00000000">
                  <w:pPr>
                    <w:widowControl/>
                    <w:snapToGrid w:val="0"/>
                    <w:spacing w:line="240" w:lineRule="auto"/>
                    <w:jc w:val="center"/>
                    <w:textAlignment w:val="center"/>
                    <w:rPr>
                      <w:sz w:val="18"/>
                      <w:szCs w:val="18"/>
                      <w:lang w:val="zh-CN"/>
                    </w:rPr>
                  </w:pPr>
                  <w:r>
                    <w:rPr>
                      <w:sz w:val="18"/>
                      <w:szCs w:val="18"/>
                    </w:rPr>
                    <w:t>53.05</w:t>
                  </w:r>
                </w:p>
              </w:tc>
            </w:tr>
          </w:tbl>
          <w:p w14:paraId="12026295" w14:textId="77777777" w:rsidR="005161EE" w:rsidRDefault="005161EE">
            <w:pPr>
              <w:spacing w:line="360" w:lineRule="auto"/>
              <w:rPr>
                <w:highlight w:val="cyan"/>
              </w:rPr>
            </w:pPr>
          </w:p>
          <w:p w14:paraId="008CA80D" w14:textId="77777777" w:rsidR="005161EE" w:rsidRDefault="00000000">
            <w:pPr>
              <w:jc w:val="center"/>
              <w:rPr>
                <w:b/>
                <w:sz w:val="24"/>
                <w:szCs w:val="24"/>
              </w:rPr>
            </w:pPr>
            <w:r>
              <w:rPr>
                <w:b/>
                <w:sz w:val="24"/>
                <w:szCs w:val="24"/>
              </w:rPr>
              <w:t>表</w:t>
            </w:r>
            <w:r>
              <w:rPr>
                <w:rFonts w:hint="eastAsia"/>
                <w:b/>
                <w:sz w:val="24"/>
                <w:szCs w:val="24"/>
              </w:rPr>
              <w:t>63</w:t>
            </w:r>
            <w:r>
              <w:rPr>
                <w:b/>
                <w:sz w:val="24"/>
                <w:szCs w:val="24"/>
              </w:rPr>
              <w:t xml:space="preserve">   </w:t>
            </w:r>
            <w:r>
              <w:rPr>
                <w:b/>
                <w:sz w:val="24"/>
                <w:szCs w:val="24"/>
              </w:rPr>
              <w:t>项目各路段交通噪声达标距离一览表（距离道路红线）</w:t>
            </w:r>
            <w:r>
              <w:rPr>
                <w:b/>
                <w:sz w:val="24"/>
                <w:szCs w:val="24"/>
              </w:rPr>
              <w:t xml:space="preserve">  </w:t>
            </w:r>
            <w:r>
              <w:rPr>
                <w:b/>
                <w:sz w:val="24"/>
                <w:szCs w:val="24"/>
              </w:rPr>
              <w:t>单位：</w:t>
            </w:r>
            <w:r>
              <w:rPr>
                <w:b/>
                <w:sz w:val="24"/>
                <w:szCs w:val="24"/>
              </w:rPr>
              <w:t>m</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796"/>
              <w:gridCol w:w="1137"/>
              <w:gridCol w:w="1051"/>
              <w:gridCol w:w="1013"/>
              <w:gridCol w:w="1214"/>
              <w:gridCol w:w="1348"/>
              <w:gridCol w:w="1698"/>
            </w:tblGrid>
            <w:tr w:rsidR="005161EE" w14:paraId="4A26EDBC" w14:textId="77777777">
              <w:trPr>
                <w:trHeight w:val="312"/>
              </w:trPr>
              <w:tc>
                <w:tcPr>
                  <w:tcW w:w="1599" w:type="dxa"/>
                  <w:gridSpan w:val="2"/>
                  <w:vMerge w:val="restart"/>
                  <w:vAlign w:val="center"/>
                </w:tcPr>
                <w:p w14:paraId="2F17BDDC" w14:textId="77777777" w:rsidR="005161EE" w:rsidRDefault="00000000">
                  <w:pPr>
                    <w:pStyle w:val="AM"/>
                    <w:rPr>
                      <w:rFonts w:eastAsia="宋体"/>
                      <w:b/>
                      <w:bCs/>
                      <w:kern w:val="0"/>
                      <w:sz w:val="21"/>
                      <w:szCs w:val="21"/>
                      <w:lang w:val="zh-CN"/>
                    </w:rPr>
                  </w:pPr>
                  <w:r>
                    <w:rPr>
                      <w:rFonts w:eastAsia="宋体"/>
                      <w:b/>
                      <w:bCs/>
                      <w:kern w:val="0"/>
                      <w:sz w:val="21"/>
                      <w:szCs w:val="21"/>
                      <w:lang w:val="zh-CN"/>
                    </w:rPr>
                    <w:t>路段</w:t>
                  </w:r>
                </w:p>
              </w:tc>
              <w:tc>
                <w:tcPr>
                  <w:tcW w:w="2188" w:type="dxa"/>
                  <w:gridSpan w:val="2"/>
                  <w:vAlign w:val="center"/>
                </w:tcPr>
                <w:p w14:paraId="3CDB712C" w14:textId="77777777" w:rsidR="005161EE" w:rsidRDefault="00000000">
                  <w:pPr>
                    <w:pStyle w:val="AM"/>
                    <w:rPr>
                      <w:rFonts w:eastAsia="宋体"/>
                      <w:b/>
                      <w:bCs/>
                      <w:kern w:val="0"/>
                      <w:sz w:val="21"/>
                      <w:szCs w:val="21"/>
                      <w:lang w:val="zh-CN"/>
                    </w:rPr>
                  </w:pPr>
                  <w:r>
                    <w:rPr>
                      <w:rFonts w:eastAsia="宋体"/>
                      <w:b/>
                      <w:bCs/>
                      <w:kern w:val="0"/>
                      <w:sz w:val="21"/>
                      <w:szCs w:val="21"/>
                      <w:lang w:val="zh-CN"/>
                    </w:rPr>
                    <w:t>201</w:t>
                  </w:r>
                  <w:r>
                    <w:rPr>
                      <w:rFonts w:eastAsia="宋体"/>
                      <w:b/>
                      <w:bCs/>
                      <w:kern w:val="0"/>
                      <w:sz w:val="21"/>
                      <w:szCs w:val="21"/>
                    </w:rPr>
                    <w:t>9</w:t>
                  </w:r>
                  <w:r>
                    <w:rPr>
                      <w:rFonts w:eastAsia="宋体"/>
                      <w:b/>
                      <w:bCs/>
                      <w:kern w:val="0"/>
                      <w:sz w:val="21"/>
                      <w:szCs w:val="21"/>
                      <w:lang w:val="zh-CN"/>
                    </w:rPr>
                    <w:t>年（</w:t>
                  </w:r>
                  <w:r>
                    <w:rPr>
                      <w:rFonts w:eastAsia="宋体"/>
                      <w:b/>
                      <w:kern w:val="0"/>
                      <w:sz w:val="21"/>
                      <w:szCs w:val="21"/>
                      <w:lang w:val="zh-CN"/>
                    </w:rPr>
                    <w:t>距道路红线水平距离</w:t>
                  </w:r>
                  <w:r>
                    <w:rPr>
                      <w:rFonts w:eastAsia="宋体"/>
                      <w:b/>
                      <w:bCs/>
                      <w:kern w:val="0"/>
                      <w:sz w:val="21"/>
                      <w:szCs w:val="21"/>
                      <w:lang w:val="zh-CN"/>
                    </w:rPr>
                    <w:t>）</w:t>
                  </w:r>
                </w:p>
              </w:tc>
              <w:tc>
                <w:tcPr>
                  <w:tcW w:w="2227" w:type="dxa"/>
                  <w:gridSpan w:val="2"/>
                  <w:vAlign w:val="center"/>
                </w:tcPr>
                <w:p w14:paraId="49917891" w14:textId="77777777" w:rsidR="005161EE" w:rsidRDefault="00000000">
                  <w:pPr>
                    <w:pStyle w:val="AM"/>
                    <w:rPr>
                      <w:rFonts w:eastAsia="宋体"/>
                      <w:b/>
                      <w:bCs/>
                      <w:kern w:val="0"/>
                      <w:sz w:val="21"/>
                      <w:szCs w:val="21"/>
                      <w:lang w:val="zh-CN"/>
                    </w:rPr>
                  </w:pPr>
                  <w:r>
                    <w:rPr>
                      <w:rFonts w:eastAsia="宋体"/>
                      <w:b/>
                      <w:bCs/>
                      <w:kern w:val="0"/>
                      <w:sz w:val="21"/>
                      <w:szCs w:val="21"/>
                      <w:lang w:val="zh-CN"/>
                    </w:rPr>
                    <w:t>202</w:t>
                  </w:r>
                  <w:r>
                    <w:rPr>
                      <w:rFonts w:eastAsia="宋体"/>
                      <w:b/>
                      <w:bCs/>
                      <w:kern w:val="0"/>
                      <w:sz w:val="21"/>
                      <w:szCs w:val="21"/>
                    </w:rPr>
                    <w:t>5</w:t>
                  </w:r>
                  <w:r>
                    <w:rPr>
                      <w:rFonts w:eastAsia="宋体"/>
                      <w:b/>
                      <w:bCs/>
                      <w:kern w:val="0"/>
                      <w:sz w:val="21"/>
                      <w:szCs w:val="21"/>
                      <w:lang w:val="zh-CN"/>
                    </w:rPr>
                    <w:t>年（</w:t>
                  </w:r>
                  <w:r>
                    <w:rPr>
                      <w:rFonts w:eastAsia="宋体"/>
                      <w:b/>
                      <w:kern w:val="0"/>
                      <w:sz w:val="21"/>
                      <w:szCs w:val="21"/>
                      <w:lang w:val="zh-CN"/>
                    </w:rPr>
                    <w:t>距道路红线水平距离</w:t>
                  </w:r>
                  <w:r>
                    <w:rPr>
                      <w:rFonts w:eastAsia="宋体"/>
                      <w:b/>
                      <w:bCs/>
                      <w:kern w:val="0"/>
                      <w:sz w:val="21"/>
                      <w:szCs w:val="21"/>
                      <w:lang w:val="zh-CN"/>
                    </w:rPr>
                    <w:t>）</w:t>
                  </w:r>
                </w:p>
              </w:tc>
              <w:tc>
                <w:tcPr>
                  <w:tcW w:w="3046" w:type="dxa"/>
                  <w:gridSpan w:val="2"/>
                  <w:vAlign w:val="center"/>
                </w:tcPr>
                <w:p w14:paraId="6CCB3115" w14:textId="77777777" w:rsidR="005161EE" w:rsidRDefault="00000000">
                  <w:pPr>
                    <w:pStyle w:val="AM"/>
                    <w:rPr>
                      <w:rFonts w:eastAsia="宋体"/>
                      <w:b/>
                      <w:bCs/>
                      <w:kern w:val="0"/>
                      <w:sz w:val="21"/>
                      <w:szCs w:val="21"/>
                      <w:lang w:val="zh-CN"/>
                    </w:rPr>
                  </w:pPr>
                  <w:r>
                    <w:rPr>
                      <w:rFonts w:eastAsia="宋体"/>
                      <w:b/>
                      <w:bCs/>
                      <w:kern w:val="0"/>
                      <w:sz w:val="21"/>
                      <w:szCs w:val="21"/>
                      <w:lang w:val="zh-CN"/>
                    </w:rPr>
                    <w:t>203</w:t>
                  </w:r>
                  <w:r>
                    <w:rPr>
                      <w:rFonts w:eastAsia="宋体"/>
                      <w:b/>
                      <w:bCs/>
                      <w:kern w:val="0"/>
                      <w:sz w:val="21"/>
                      <w:szCs w:val="21"/>
                    </w:rPr>
                    <w:t>3</w:t>
                  </w:r>
                  <w:r>
                    <w:rPr>
                      <w:rFonts w:eastAsia="宋体"/>
                      <w:b/>
                      <w:bCs/>
                      <w:kern w:val="0"/>
                      <w:sz w:val="21"/>
                      <w:szCs w:val="21"/>
                      <w:lang w:val="zh-CN"/>
                    </w:rPr>
                    <w:t>年（</w:t>
                  </w:r>
                  <w:r>
                    <w:rPr>
                      <w:rFonts w:eastAsia="宋体"/>
                      <w:b/>
                      <w:kern w:val="0"/>
                      <w:sz w:val="21"/>
                      <w:szCs w:val="21"/>
                      <w:lang w:val="zh-CN"/>
                    </w:rPr>
                    <w:t>距道路红线水平距离</w:t>
                  </w:r>
                  <w:r>
                    <w:rPr>
                      <w:rFonts w:eastAsia="宋体"/>
                      <w:b/>
                      <w:bCs/>
                      <w:kern w:val="0"/>
                      <w:sz w:val="21"/>
                      <w:szCs w:val="21"/>
                      <w:lang w:val="zh-CN"/>
                    </w:rPr>
                    <w:t>）</w:t>
                  </w:r>
                </w:p>
              </w:tc>
            </w:tr>
            <w:tr w:rsidR="005161EE" w14:paraId="76DCD70D" w14:textId="77777777">
              <w:trPr>
                <w:trHeight w:val="312"/>
              </w:trPr>
              <w:tc>
                <w:tcPr>
                  <w:tcW w:w="1599" w:type="dxa"/>
                  <w:gridSpan w:val="2"/>
                  <w:vMerge/>
                  <w:vAlign w:val="center"/>
                </w:tcPr>
                <w:p w14:paraId="527B2FEB" w14:textId="77777777" w:rsidR="005161EE" w:rsidRDefault="005161EE">
                  <w:pPr>
                    <w:pStyle w:val="AM"/>
                    <w:rPr>
                      <w:rFonts w:eastAsia="宋体"/>
                      <w:b/>
                      <w:bCs/>
                      <w:kern w:val="0"/>
                      <w:sz w:val="21"/>
                      <w:szCs w:val="21"/>
                      <w:lang w:val="zh-CN"/>
                    </w:rPr>
                  </w:pPr>
                </w:p>
              </w:tc>
              <w:tc>
                <w:tcPr>
                  <w:tcW w:w="1137" w:type="dxa"/>
                  <w:vAlign w:val="center"/>
                </w:tcPr>
                <w:p w14:paraId="5AEA366B" w14:textId="77777777" w:rsidR="005161EE" w:rsidRDefault="00000000">
                  <w:pPr>
                    <w:pStyle w:val="AM"/>
                    <w:rPr>
                      <w:rFonts w:eastAsia="宋体"/>
                      <w:b/>
                      <w:bCs/>
                      <w:kern w:val="0"/>
                      <w:sz w:val="21"/>
                      <w:szCs w:val="21"/>
                      <w:lang w:val="zh-CN"/>
                    </w:rPr>
                  </w:pPr>
                  <w:r>
                    <w:rPr>
                      <w:rFonts w:eastAsia="宋体"/>
                      <w:b/>
                      <w:bCs/>
                      <w:kern w:val="0"/>
                      <w:sz w:val="21"/>
                      <w:szCs w:val="21"/>
                      <w:lang w:val="zh-CN"/>
                    </w:rPr>
                    <w:t>昼间</w:t>
                  </w:r>
                </w:p>
              </w:tc>
              <w:tc>
                <w:tcPr>
                  <w:tcW w:w="1051" w:type="dxa"/>
                  <w:vAlign w:val="center"/>
                </w:tcPr>
                <w:p w14:paraId="66367DDC" w14:textId="77777777" w:rsidR="005161EE" w:rsidRDefault="00000000">
                  <w:pPr>
                    <w:pStyle w:val="AM"/>
                    <w:rPr>
                      <w:rFonts w:eastAsia="宋体"/>
                      <w:b/>
                      <w:bCs/>
                      <w:kern w:val="0"/>
                      <w:sz w:val="21"/>
                      <w:szCs w:val="21"/>
                      <w:lang w:val="zh-CN"/>
                    </w:rPr>
                  </w:pPr>
                  <w:r>
                    <w:rPr>
                      <w:rFonts w:eastAsia="宋体"/>
                      <w:b/>
                      <w:bCs/>
                      <w:kern w:val="0"/>
                      <w:sz w:val="21"/>
                      <w:szCs w:val="21"/>
                      <w:lang w:val="zh-CN"/>
                    </w:rPr>
                    <w:t>夜间</w:t>
                  </w:r>
                </w:p>
              </w:tc>
              <w:tc>
                <w:tcPr>
                  <w:tcW w:w="1013" w:type="dxa"/>
                  <w:vAlign w:val="center"/>
                </w:tcPr>
                <w:p w14:paraId="53875CB4" w14:textId="77777777" w:rsidR="005161EE" w:rsidRDefault="00000000">
                  <w:pPr>
                    <w:pStyle w:val="AM"/>
                    <w:rPr>
                      <w:rFonts w:eastAsia="宋体"/>
                      <w:b/>
                      <w:bCs/>
                      <w:kern w:val="0"/>
                      <w:sz w:val="21"/>
                      <w:szCs w:val="21"/>
                      <w:lang w:val="zh-CN"/>
                    </w:rPr>
                  </w:pPr>
                  <w:r>
                    <w:rPr>
                      <w:rFonts w:eastAsia="宋体"/>
                      <w:b/>
                      <w:bCs/>
                      <w:kern w:val="0"/>
                      <w:sz w:val="21"/>
                      <w:szCs w:val="21"/>
                      <w:lang w:val="zh-CN"/>
                    </w:rPr>
                    <w:t>昼间</w:t>
                  </w:r>
                </w:p>
              </w:tc>
              <w:tc>
                <w:tcPr>
                  <w:tcW w:w="1214" w:type="dxa"/>
                  <w:vAlign w:val="center"/>
                </w:tcPr>
                <w:p w14:paraId="0AFC41EE" w14:textId="77777777" w:rsidR="005161EE" w:rsidRDefault="00000000">
                  <w:pPr>
                    <w:pStyle w:val="AM"/>
                    <w:rPr>
                      <w:rFonts w:eastAsia="宋体"/>
                      <w:b/>
                      <w:bCs/>
                      <w:kern w:val="0"/>
                      <w:sz w:val="21"/>
                      <w:szCs w:val="21"/>
                      <w:lang w:val="zh-CN"/>
                    </w:rPr>
                  </w:pPr>
                  <w:r>
                    <w:rPr>
                      <w:rFonts w:eastAsia="宋体"/>
                      <w:b/>
                      <w:bCs/>
                      <w:kern w:val="0"/>
                      <w:sz w:val="21"/>
                      <w:szCs w:val="21"/>
                      <w:lang w:val="zh-CN"/>
                    </w:rPr>
                    <w:t>夜间</w:t>
                  </w:r>
                </w:p>
              </w:tc>
              <w:tc>
                <w:tcPr>
                  <w:tcW w:w="1348" w:type="dxa"/>
                  <w:vAlign w:val="center"/>
                </w:tcPr>
                <w:p w14:paraId="0A7A0774" w14:textId="77777777" w:rsidR="005161EE" w:rsidRDefault="00000000">
                  <w:pPr>
                    <w:pStyle w:val="AM"/>
                    <w:rPr>
                      <w:rFonts w:eastAsia="宋体"/>
                      <w:b/>
                      <w:bCs/>
                      <w:kern w:val="0"/>
                      <w:sz w:val="21"/>
                      <w:szCs w:val="21"/>
                      <w:lang w:val="zh-CN"/>
                    </w:rPr>
                  </w:pPr>
                  <w:r>
                    <w:rPr>
                      <w:rFonts w:eastAsia="宋体"/>
                      <w:b/>
                      <w:bCs/>
                      <w:kern w:val="0"/>
                      <w:sz w:val="21"/>
                      <w:szCs w:val="21"/>
                      <w:lang w:val="zh-CN"/>
                    </w:rPr>
                    <w:t>昼间</w:t>
                  </w:r>
                </w:p>
              </w:tc>
              <w:tc>
                <w:tcPr>
                  <w:tcW w:w="1698" w:type="dxa"/>
                  <w:vAlign w:val="center"/>
                </w:tcPr>
                <w:p w14:paraId="067CA544" w14:textId="77777777" w:rsidR="005161EE" w:rsidRDefault="00000000">
                  <w:pPr>
                    <w:pStyle w:val="AM"/>
                    <w:rPr>
                      <w:rFonts w:eastAsia="宋体"/>
                      <w:b/>
                      <w:bCs/>
                      <w:kern w:val="0"/>
                      <w:sz w:val="21"/>
                      <w:szCs w:val="21"/>
                      <w:lang w:val="zh-CN"/>
                    </w:rPr>
                  </w:pPr>
                  <w:r>
                    <w:rPr>
                      <w:rFonts w:eastAsia="宋体"/>
                      <w:b/>
                      <w:bCs/>
                      <w:kern w:val="0"/>
                      <w:sz w:val="21"/>
                      <w:szCs w:val="21"/>
                      <w:lang w:val="zh-CN"/>
                    </w:rPr>
                    <w:t>夜间</w:t>
                  </w:r>
                </w:p>
              </w:tc>
            </w:tr>
            <w:tr w:rsidR="005161EE" w14:paraId="7C52E6C1" w14:textId="77777777">
              <w:trPr>
                <w:trHeight w:val="90"/>
              </w:trPr>
              <w:tc>
                <w:tcPr>
                  <w:tcW w:w="803" w:type="dxa"/>
                  <w:vMerge w:val="restart"/>
                  <w:vAlign w:val="center"/>
                </w:tcPr>
                <w:p w14:paraId="1132F427" w14:textId="77777777" w:rsidR="005161EE" w:rsidRDefault="00000000">
                  <w:pPr>
                    <w:pStyle w:val="25"/>
                    <w:rPr>
                      <w:rFonts w:ascii="Times New Roman"/>
                      <w:bCs/>
                      <w:lang w:val="zh-CN"/>
                    </w:rPr>
                  </w:pPr>
                  <w:r>
                    <w:rPr>
                      <w:rFonts w:ascii="Times New Roman"/>
                      <w:lang w:val="zh-CN"/>
                    </w:rPr>
                    <w:t>金水大道</w:t>
                  </w:r>
                </w:p>
              </w:tc>
              <w:tc>
                <w:tcPr>
                  <w:tcW w:w="796" w:type="dxa"/>
                  <w:vAlign w:val="center"/>
                </w:tcPr>
                <w:p w14:paraId="6ACD3B55" w14:textId="77777777" w:rsidR="005161EE" w:rsidRDefault="00000000">
                  <w:pPr>
                    <w:pStyle w:val="AM"/>
                    <w:ind w:left="0"/>
                    <w:rPr>
                      <w:rFonts w:eastAsia="宋体"/>
                      <w:bCs/>
                      <w:kern w:val="0"/>
                      <w:sz w:val="21"/>
                      <w:szCs w:val="21"/>
                      <w:lang w:val="zh-CN"/>
                    </w:rPr>
                  </w:pPr>
                  <w:r>
                    <w:rPr>
                      <w:rFonts w:eastAsia="宋体"/>
                      <w:bCs/>
                      <w:kern w:val="0"/>
                      <w:sz w:val="21"/>
                      <w:szCs w:val="21"/>
                      <w:lang w:val="zh-CN"/>
                    </w:rPr>
                    <w:t>2</w:t>
                  </w:r>
                  <w:r>
                    <w:rPr>
                      <w:rFonts w:eastAsia="宋体"/>
                      <w:bCs/>
                      <w:kern w:val="0"/>
                      <w:sz w:val="21"/>
                      <w:szCs w:val="21"/>
                      <w:lang w:val="zh-CN"/>
                    </w:rPr>
                    <w:t>类区</w:t>
                  </w:r>
                </w:p>
              </w:tc>
              <w:tc>
                <w:tcPr>
                  <w:tcW w:w="1137" w:type="dxa"/>
                  <w:vAlign w:val="center"/>
                </w:tcPr>
                <w:p w14:paraId="5E6A0A70"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36.0m</w:t>
                  </w:r>
                  <w:r>
                    <w:rPr>
                      <w:rFonts w:eastAsia="宋体"/>
                      <w:bCs/>
                      <w:kern w:val="0"/>
                      <w:sz w:val="21"/>
                      <w:szCs w:val="21"/>
                    </w:rPr>
                    <w:t>外达标</w:t>
                  </w:r>
                </w:p>
              </w:tc>
              <w:tc>
                <w:tcPr>
                  <w:tcW w:w="1051" w:type="dxa"/>
                  <w:vAlign w:val="center"/>
                </w:tcPr>
                <w:p w14:paraId="251F4D85"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122m</w:t>
                  </w:r>
                  <w:r>
                    <w:rPr>
                      <w:rFonts w:eastAsia="宋体"/>
                      <w:bCs/>
                      <w:kern w:val="0"/>
                      <w:sz w:val="21"/>
                      <w:szCs w:val="21"/>
                    </w:rPr>
                    <w:t>外达标</w:t>
                  </w:r>
                </w:p>
              </w:tc>
              <w:tc>
                <w:tcPr>
                  <w:tcW w:w="1013" w:type="dxa"/>
                  <w:vAlign w:val="center"/>
                </w:tcPr>
                <w:p w14:paraId="3CEDB132"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80m</w:t>
                  </w:r>
                  <w:r>
                    <w:rPr>
                      <w:rFonts w:eastAsia="宋体"/>
                      <w:bCs/>
                      <w:kern w:val="0"/>
                      <w:sz w:val="21"/>
                      <w:szCs w:val="21"/>
                    </w:rPr>
                    <w:t>外达标</w:t>
                  </w:r>
                </w:p>
              </w:tc>
              <w:tc>
                <w:tcPr>
                  <w:tcW w:w="1214" w:type="dxa"/>
                  <w:vAlign w:val="center"/>
                </w:tcPr>
                <w:p w14:paraId="05B3A8C1"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186m</w:t>
                  </w:r>
                  <w:r>
                    <w:rPr>
                      <w:rFonts w:eastAsia="宋体"/>
                      <w:bCs/>
                      <w:kern w:val="0"/>
                      <w:sz w:val="21"/>
                      <w:szCs w:val="21"/>
                    </w:rPr>
                    <w:t>外达标</w:t>
                  </w:r>
                </w:p>
              </w:tc>
              <w:tc>
                <w:tcPr>
                  <w:tcW w:w="1348" w:type="dxa"/>
                  <w:vAlign w:val="center"/>
                </w:tcPr>
                <w:p w14:paraId="585DA291"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160m</w:t>
                  </w:r>
                  <w:r>
                    <w:rPr>
                      <w:rFonts w:eastAsia="宋体"/>
                      <w:bCs/>
                      <w:kern w:val="0"/>
                      <w:sz w:val="21"/>
                      <w:szCs w:val="21"/>
                    </w:rPr>
                    <w:t>外达标</w:t>
                  </w:r>
                </w:p>
              </w:tc>
              <w:tc>
                <w:tcPr>
                  <w:tcW w:w="1698" w:type="dxa"/>
                  <w:vAlign w:val="center"/>
                </w:tcPr>
                <w:p w14:paraId="1B328632" w14:textId="77777777" w:rsidR="005161EE" w:rsidRDefault="00000000">
                  <w:pPr>
                    <w:pStyle w:val="AM"/>
                    <w:rPr>
                      <w:rFonts w:eastAsia="宋体"/>
                      <w:bCs/>
                      <w:kern w:val="0"/>
                      <w:sz w:val="21"/>
                      <w:szCs w:val="21"/>
                    </w:rPr>
                  </w:pPr>
                  <w:r>
                    <w:rPr>
                      <w:rFonts w:eastAsia="宋体"/>
                      <w:bCs/>
                      <w:kern w:val="0"/>
                      <w:sz w:val="21"/>
                      <w:szCs w:val="21"/>
                    </w:rPr>
                    <w:t>＞</w:t>
                  </w:r>
                  <w:r>
                    <w:rPr>
                      <w:rFonts w:eastAsia="宋体"/>
                      <w:bCs/>
                      <w:kern w:val="0"/>
                      <w:sz w:val="21"/>
                      <w:szCs w:val="21"/>
                    </w:rPr>
                    <w:t>363m</w:t>
                  </w:r>
                  <w:r>
                    <w:rPr>
                      <w:rFonts w:eastAsia="宋体"/>
                      <w:bCs/>
                      <w:kern w:val="0"/>
                      <w:sz w:val="21"/>
                      <w:szCs w:val="21"/>
                    </w:rPr>
                    <w:t>外达标</w:t>
                  </w:r>
                </w:p>
              </w:tc>
            </w:tr>
            <w:tr w:rsidR="005161EE" w14:paraId="4A7C7246" w14:textId="77777777">
              <w:trPr>
                <w:trHeight w:val="312"/>
              </w:trPr>
              <w:tc>
                <w:tcPr>
                  <w:tcW w:w="803" w:type="dxa"/>
                  <w:vMerge/>
                  <w:vAlign w:val="center"/>
                </w:tcPr>
                <w:p w14:paraId="136B7BF8" w14:textId="77777777" w:rsidR="005161EE" w:rsidRDefault="005161EE">
                  <w:pPr>
                    <w:pStyle w:val="AM"/>
                    <w:rPr>
                      <w:rFonts w:eastAsia="宋体"/>
                      <w:kern w:val="0"/>
                      <w:sz w:val="21"/>
                      <w:szCs w:val="21"/>
                      <w:lang w:val="zh-CN"/>
                    </w:rPr>
                  </w:pPr>
                </w:p>
              </w:tc>
              <w:tc>
                <w:tcPr>
                  <w:tcW w:w="796" w:type="dxa"/>
                  <w:vAlign w:val="center"/>
                </w:tcPr>
                <w:p w14:paraId="1D7F8454" w14:textId="77777777" w:rsidR="005161EE" w:rsidRDefault="00000000">
                  <w:pPr>
                    <w:pStyle w:val="AM"/>
                    <w:ind w:left="0"/>
                    <w:rPr>
                      <w:rFonts w:eastAsia="宋体"/>
                      <w:bCs/>
                      <w:kern w:val="0"/>
                      <w:sz w:val="21"/>
                      <w:szCs w:val="21"/>
                    </w:rPr>
                  </w:pPr>
                  <w:r>
                    <w:rPr>
                      <w:rFonts w:eastAsia="宋体"/>
                      <w:bCs/>
                      <w:kern w:val="0"/>
                      <w:sz w:val="21"/>
                      <w:szCs w:val="21"/>
                    </w:rPr>
                    <w:t>4a</w:t>
                  </w:r>
                  <w:r>
                    <w:rPr>
                      <w:rFonts w:eastAsia="宋体"/>
                      <w:bCs/>
                      <w:kern w:val="0"/>
                      <w:sz w:val="21"/>
                      <w:szCs w:val="21"/>
                    </w:rPr>
                    <w:t>类区</w:t>
                  </w:r>
                </w:p>
              </w:tc>
              <w:tc>
                <w:tcPr>
                  <w:tcW w:w="1137" w:type="dxa"/>
                  <w:vAlign w:val="center"/>
                </w:tcPr>
                <w:p w14:paraId="40045CF0" w14:textId="77777777" w:rsidR="005161EE" w:rsidRDefault="00000000">
                  <w:pPr>
                    <w:pStyle w:val="AM"/>
                    <w:rPr>
                      <w:rFonts w:eastAsia="宋体"/>
                      <w:bCs/>
                      <w:kern w:val="0"/>
                      <w:sz w:val="21"/>
                      <w:szCs w:val="21"/>
                    </w:rPr>
                  </w:pPr>
                  <w:r>
                    <w:rPr>
                      <w:rFonts w:eastAsia="宋体"/>
                      <w:bCs/>
                      <w:kern w:val="0"/>
                      <w:sz w:val="21"/>
                      <w:szCs w:val="21"/>
                    </w:rPr>
                    <w:t>全部达标</w:t>
                  </w:r>
                </w:p>
              </w:tc>
              <w:tc>
                <w:tcPr>
                  <w:tcW w:w="1051" w:type="dxa"/>
                  <w:vAlign w:val="center"/>
                </w:tcPr>
                <w:p w14:paraId="026E358A"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40m</w:t>
                  </w:r>
                  <w:r>
                    <w:rPr>
                      <w:rFonts w:eastAsia="宋体"/>
                      <w:bCs/>
                      <w:kern w:val="0"/>
                      <w:sz w:val="21"/>
                      <w:szCs w:val="21"/>
                    </w:rPr>
                    <w:t>外达标</w:t>
                  </w:r>
                </w:p>
              </w:tc>
              <w:tc>
                <w:tcPr>
                  <w:tcW w:w="1013" w:type="dxa"/>
                  <w:vAlign w:val="center"/>
                </w:tcPr>
                <w:p w14:paraId="59089425" w14:textId="77777777" w:rsidR="005161EE" w:rsidRDefault="00000000">
                  <w:pPr>
                    <w:pStyle w:val="AM"/>
                    <w:rPr>
                      <w:rFonts w:eastAsia="宋体"/>
                      <w:bCs/>
                      <w:kern w:val="0"/>
                      <w:sz w:val="21"/>
                      <w:szCs w:val="21"/>
                      <w:lang w:val="zh-CN"/>
                    </w:rPr>
                  </w:pPr>
                  <w:r>
                    <w:rPr>
                      <w:rFonts w:eastAsia="宋体"/>
                      <w:bCs/>
                      <w:kern w:val="0"/>
                      <w:sz w:val="21"/>
                      <w:szCs w:val="21"/>
                    </w:rPr>
                    <w:t>全部达标</w:t>
                  </w:r>
                </w:p>
              </w:tc>
              <w:tc>
                <w:tcPr>
                  <w:tcW w:w="1214" w:type="dxa"/>
                  <w:vAlign w:val="center"/>
                </w:tcPr>
                <w:p w14:paraId="3928454F"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63m</w:t>
                  </w:r>
                  <w:r>
                    <w:rPr>
                      <w:rFonts w:eastAsia="宋体"/>
                      <w:bCs/>
                      <w:kern w:val="0"/>
                      <w:sz w:val="21"/>
                      <w:szCs w:val="21"/>
                    </w:rPr>
                    <w:t>外达标</w:t>
                  </w:r>
                </w:p>
              </w:tc>
              <w:tc>
                <w:tcPr>
                  <w:tcW w:w="1348" w:type="dxa"/>
                  <w:vAlign w:val="center"/>
                </w:tcPr>
                <w:p w14:paraId="58F7A776" w14:textId="77777777" w:rsidR="005161EE" w:rsidRDefault="00000000">
                  <w:pPr>
                    <w:pStyle w:val="AM"/>
                    <w:rPr>
                      <w:rFonts w:eastAsia="宋体"/>
                      <w:bCs/>
                      <w:kern w:val="0"/>
                      <w:sz w:val="21"/>
                      <w:szCs w:val="21"/>
                      <w:lang w:val="zh-CN"/>
                    </w:rPr>
                  </w:pPr>
                  <w:r>
                    <w:rPr>
                      <w:rFonts w:eastAsia="宋体"/>
                      <w:bCs/>
                      <w:kern w:val="0"/>
                      <w:sz w:val="21"/>
                      <w:szCs w:val="21"/>
                    </w:rPr>
                    <w:t>＞</w:t>
                  </w:r>
                  <w:r>
                    <w:rPr>
                      <w:rFonts w:eastAsia="宋体"/>
                      <w:bCs/>
                      <w:kern w:val="0"/>
                      <w:sz w:val="21"/>
                      <w:szCs w:val="21"/>
                    </w:rPr>
                    <w:t>18m</w:t>
                  </w:r>
                  <w:r>
                    <w:rPr>
                      <w:rFonts w:eastAsia="宋体"/>
                      <w:bCs/>
                      <w:kern w:val="0"/>
                      <w:sz w:val="21"/>
                      <w:szCs w:val="21"/>
                    </w:rPr>
                    <w:t>外达标</w:t>
                  </w:r>
                </w:p>
              </w:tc>
              <w:tc>
                <w:tcPr>
                  <w:tcW w:w="1698" w:type="dxa"/>
                  <w:vAlign w:val="center"/>
                </w:tcPr>
                <w:p w14:paraId="2FE049D0" w14:textId="77777777" w:rsidR="005161EE" w:rsidRDefault="00000000">
                  <w:pPr>
                    <w:pStyle w:val="AM"/>
                    <w:rPr>
                      <w:rFonts w:eastAsia="宋体"/>
                      <w:bCs/>
                      <w:kern w:val="0"/>
                      <w:sz w:val="21"/>
                      <w:szCs w:val="21"/>
                    </w:rPr>
                  </w:pPr>
                  <w:r>
                    <w:rPr>
                      <w:rFonts w:eastAsia="宋体"/>
                      <w:bCs/>
                      <w:kern w:val="0"/>
                      <w:sz w:val="21"/>
                      <w:szCs w:val="21"/>
                    </w:rPr>
                    <w:t>＞</w:t>
                  </w:r>
                  <w:r>
                    <w:rPr>
                      <w:rFonts w:eastAsia="宋体"/>
                      <w:bCs/>
                      <w:kern w:val="0"/>
                      <w:sz w:val="21"/>
                      <w:szCs w:val="21"/>
                    </w:rPr>
                    <w:t>133m</w:t>
                  </w:r>
                  <w:r>
                    <w:rPr>
                      <w:rFonts w:eastAsia="宋体"/>
                      <w:bCs/>
                      <w:kern w:val="0"/>
                      <w:sz w:val="21"/>
                      <w:szCs w:val="21"/>
                    </w:rPr>
                    <w:t>外达标</w:t>
                  </w:r>
                </w:p>
              </w:tc>
            </w:tr>
          </w:tbl>
          <w:p w14:paraId="2338CCBC" w14:textId="77777777" w:rsidR="005161EE" w:rsidRDefault="005161EE">
            <w:pPr>
              <w:spacing w:line="360" w:lineRule="auto"/>
              <w:ind w:firstLineChars="200" w:firstLine="420"/>
            </w:pPr>
          </w:p>
          <w:p w14:paraId="551311F3" w14:textId="77777777" w:rsidR="005161EE" w:rsidRDefault="00000000">
            <w:pPr>
              <w:spacing w:line="360" w:lineRule="auto"/>
              <w:ind w:firstLineChars="200" w:firstLine="496"/>
              <w:rPr>
                <w:spacing w:val="4"/>
                <w:kern w:val="18"/>
                <w:sz w:val="24"/>
                <w:szCs w:val="24"/>
              </w:rPr>
            </w:pPr>
            <w:r>
              <w:rPr>
                <w:spacing w:val="4"/>
                <w:kern w:val="18"/>
                <w:sz w:val="24"/>
                <w:szCs w:val="24"/>
              </w:rPr>
              <w:t>由上表预测结果可以看出，不考虑前排建筑隔声情况下：</w:t>
            </w:r>
          </w:p>
          <w:p w14:paraId="57A48652" w14:textId="77777777" w:rsidR="005161EE" w:rsidRDefault="00000000">
            <w:pPr>
              <w:snapToGrid w:val="0"/>
              <w:spacing w:line="360" w:lineRule="auto"/>
              <w:ind w:firstLineChars="200" w:firstLine="496"/>
              <w:rPr>
                <w:spacing w:val="4"/>
                <w:kern w:val="18"/>
                <w:sz w:val="24"/>
                <w:szCs w:val="24"/>
              </w:rPr>
            </w:pPr>
            <w:r>
              <w:rPr>
                <w:spacing w:val="4"/>
                <w:kern w:val="18"/>
                <w:sz w:val="24"/>
                <w:szCs w:val="24"/>
                <w:lang w:val="zh-CN"/>
              </w:rPr>
              <w:t>金水大道</w:t>
            </w:r>
            <w:r>
              <w:rPr>
                <w:spacing w:val="4"/>
                <w:kern w:val="18"/>
                <w:sz w:val="24"/>
                <w:szCs w:val="24"/>
              </w:rPr>
              <w:t>路段在规划区路段满足</w:t>
            </w:r>
            <w:r>
              <w:rPr>
                <w:spacing w:val="4"/>
                <w:kern w:val="18"/>
                <w:sz w:val="24"/>
                <w:szCs w:val="24"/>
              </w:rPr>
              <w:t>4a</w:t>
            </w:r>
            <w:r>
              <w:rPr>
                <w:spacing w:val="4"/>
                <w:kern w:val="18"/>
                <w:sz w:val="24"/>
                <w:szCs w:val="24"/>
              </w:rPr>
              <w:t>类区噪声标准要求时，昼间近、中期全部达标，昼间远期距离控制在距离道路中心线</w:t>
            </w:r>
            <w:r>
              <w:rPr>
                <w:spacing w:val="4"/>
                <w:kern w:val="18"/>
                <w:sz w:val="24"/>
                <w:szCs w:val="24"/>
              </w:rPr>
              <w:t>18m</w:t>
            </w:r>
            <w:r>
              <w:rPr>
                <w:spacing w:val="4"/>
                <w:kern w:val="18"/>
                <w:sz w:val="24"/>
                <w:szCs w:val="24"/>
              </w:rPr>
              <w:t>处；夜间近期达标距离控制在距离道路中心线</w:t>
            </w:r>
            <w:r>
              <w:rPr>
                <w:spacing w:val="4"/>
                <w:kern w:val="18"/>
                <w:sz w:val="24"/>
                <w:szCs w:val="24"/>
              </w:rPr>
              <w:t>40m</w:t>
            </w:r>
            <w:r>
              <w:rPr>
                <w:spacing w:val="4"/>
                <w:kern w:val="18"/>
                <w:sz w:val="24"/>
                <w:szCs w:val="24"/>
              </w:rPr>
              <w:t>处，中期达标距离控制在距离道路中心线</w:t>
            </w:r>
            <w:r>
              <w:rPr>
                <w:spacing w:val="4"/>
                <w:kern w:val="18"/>
                <w:sz w:val="24"/>
                <w:szCs w:val="24"/>
              </w:rPr>
              <w:t>63m</w:t>
            </w:r>
            <w:r>
              <w:rPr>
                <w:spacing w:val="4"/>
                <w:kern w:val="18"/>
                <w:sz w:val="24"/>
                <w:szCs w:val="24"/>
              </w:rPr>
              <w:t>处，远期达标距离控制在距离道路中心线</w:t>
            </w:r>
            <w:r>
              <w:rPr>
                <w:spacing w:val="4"/>
                <w:kern w:val="18"/>
                <w:sz w:val="24"/>
                <w:szCs w:val="24"/>
              </w:rPr>
              <w:t>133m</w:t>
            </w:r>
            <w:r>
              <w:rPr>
                <w:spacing w:val="4"/>
                <w:kern w:val="18"/>
                <w:sz w:val="24"/>
                <w:szCs w:val="24"/>
              </w:rPr>
              <w:t>处。在规划区路段满足</w:t>
            </w:r>
            <w:r>
              <w:rPr>
                <w:spacing w:val="4"/>
                <w:kern w:val="18"/>
                <w:sz w:val="24"/>
                <w:szCs w:val="24"/>
              </w:rPr>
              <w:t>2</w:t>
            </w:r>
            <w:r>
              <w:rPr>
                <w:spacing w:val="4"/>
                <w:kern w:val="18"/>
                <w:sz w:val="24"/>
                <w:szCs w:val="24"/>
              </w:rPr>
              <w:t>类区噪声要求时，昼间近期达标距离控制在离道路中心线</w:t>
            </w:r>
            <w:r>
              <w:rPr>
                <w:spacing w:val="4"/>
                <w:kern w:val="18"/>
                <w:sz w:val="24"/>
                <w:szCs w:val="24"/>
              </w:rPr>
              <w:t>36.0m</w:t>
            </w:r>
            <w:r>
              <w:rPr>
                <w:spacing w:val="4"/>
                <w:kern w:val="18"/>
                <w:sz w:val="24"/>
                <w:szCs w:val="24"/>
              </w:rPr>
              <w:t>处，昼间中期达标距离控制在</w:t>
            </w:r>
            <w:r>
              <w:rPr>
                <w:spacing w:val="4"/>
                <w:kern w:val="18"/>
                <w:sz w:val="24"/>
                <w:szCs w:val="24"/>
              </w:rPr>
              <w:t>80.0m</w:t>
            </w:r>
            <w:r>
              <w:rPr>
                <w:spacing w:val="4"/>
                <w:kern w:val="18"/>
                <w:sz w:val="24"/>
                <w:szCs w:val="24"/>
              </w:rPr>
              <w:t>处，昼间远期达标距离控制在</w:t>
            </w:r>
            <w:r>
              <w:rPr>
                <w:spacing w:val="4"/>
                <w:kern w:val="18"/>
                <w:sz w:val="24"/>
                <w:szCs w:val="24"/>
              </w:rPr>
              <w:t>160m</w:t>
            </w:r>
            <w:r>
              <w:rPr>
                <w:spacing w:val="4"/>
                <w:kern w:val="18"/>
                <w:sz w:val="24"/>
                <w:szCs w:val="24"/>
              </w:rPr>
              <w:t>处；夜间近期达标距离控制在离道路中心线</w:t>
            </w:r>
            <w:r>
              <w:rPr>
                <w:spacing w:val="4"/>
                <w:kern w:val="18"/>
                <w:sz w:val="24"/>
                <w:szCs w:val="24"/>
              </w:rPr>
              <w:t>122m</w:t>
            </w:r>
            <w:r>
              <w:rPr>
                <w:spacing w:val="4"/>
                <w:kern w:val="18"/>
                <w:sz w:val="24"/>
                <w:szCs w:val="24"/>
              </w:rPr>
              <w:t>处，夜间中期达标距离控制在</w:t>
            </w:r>
            <w:r>
              <w:rPr>
                <w:spacing w:val="4"/>
                <w:kern w:val="18"/>
                <w:sz w:val="24"/>
                <w:szCs w:val="24"/>
              </w:rPr>
              <w:t>186m</w:t>
            </w:r>
            <w:r>
              <w:rPr>
                <w:spacing w:val="4"/>
                <w:kern w:val="18"/>
                <w:sz w:val="24"/>
                <w:szCs w:val="24"/>
              </w:rPr>
              <w:t>处，夜间远期全部超标；</w:t>
            </w:r>
          </w:p>
          <w:p w14:paraId="5DC1D8F8" w14:textId="77777777" w:rsidR="005161EE" w:rsidRDefault="00000000">
            <w:pPr>
              <w:spacing w:line="360" w:lineRule="auto"/>
              <w:ind w:firstLineChars="200" w:firstLine="496"/>
              <w:rPr>
                <w:spacing w:val="4"/>
                <w:kern w:val="18"/>
                <w:sz w:val="24"/>
                <w:szCs w:val="24"/>
              </w:rPr>
            </w:pPr>
            <w:r>
              <w:rPr>
                <w:spacing w:val="4"/>
                <w:kern w:val="18"/>
                <w:sz w:val="24"/>
                <w:szCs w:val="24"/>
              </w:rPr>
              <w:t>因此，为避免项目交通噪声的影响，在本项目建设后，未来沿线需开发的地段，道路两侧第一排建筑物不适宜新建居民区、医院等环境噪声敏感点，规划建设商业办公等建设内容，并设绿化隔离带；道路两侧第一排建筑物若设置为噪声敏感建筑，如居住区、学校等，建筑设计单位应依据《民用建筑隔声设计规范》（</w:t>
            </w:r>
            <w:r>
              <w:rPr>
                <w:spacing w:val="4"/>
                <w:kern w:val="18"/>
                <w:sz w:val="24"/>
                <w:szCs w:val="24"/>
              </w:rPr>
              <w:t>GB50118-2010</w:t>
            </w:r>
            <w:r>
              <w:rPr>
                <w:spacing w:val="4"/>
                <w:kern w:val="18"/>
                <w:sz w:val="24"/>
                <w:szCs w:val="24"/>
              </w:rPr>
              <w:t>）等有关规范文件，考虑周边环境特点，对噪声敏感建筑物进行建筑隔声设计，其外门、外窗隔声量应达到《建筑门窗空气声隔声性能分级及检测方法》（</w:t>
            </w:r>
            <w:r>
              <w:rPr>
                <w:spacing w:val="4"/>
                <w:kern w:val="18"/>
                <w:sz w:val="24"/>
                <w:szCs w:val="24"/>
              </w:rPr>
              <w:t>GB/T8485-2008</w:t>
            </w:r>
            <w:r>
              <w:rPr>
                <w:spacing w:val="4"/>
                <w:kern w:val="18"/>
                <w:sz w:val="24"/>
                <w:szCs w:val="24"/>
              </w:rPr>
              <w:t>）</w:t>
            </w:r>
            <w:r>
              <w:rPr>
                <w:spacing w:val="4"/>
                <w:kern w:val="18"/>
                <w:sz w:val="24"/>
                <w:szCs w:val="24"/>
              </w:rPr>
              <w:t>3</w:t>
            </w:r>
            <w:r>
              <w:rPr>
                <w:spacing w:val="4"/>
                <w:kern w:val="18"/>
                <w:sz w:val="24"/>
                <w:szCs w:val="24"/>
              </w:rPr>
              <w:t>级，即</w:t>
            </w:r>
            <w:r>
              <w:rPr>
                <w:spacing w:val="4"/>
                <w:kern w:val="18"/>
                <w:sz w:val="24"/>
                <w:szCs w:val="24"/>
              </w:rPr>
              <w:t>30-35dB</w:t>
            </w:r>
            <w:r>
              <w:rPr>
                <w:spacing w:val="4"/>
                <w:kern w:val="18"/>
                <w:sz w:val="24"/>
                <w:szCs w:val="24"/>
              </w:rPr>
              <w:t>之间；邻近道路和公交站的噪声敏感建筑物，设计时宜合理安排房间的使用功能（如居民住宅在面向道路和公站站一侧设计作为厨房、卫生间等非居住用房），以减少交通噪声干扰。</w:t>
            </w:r>
          </w:p>
          <w:p w14:paraId="70AD927C" w14:textId="77777777" w:rsidR="005161EE" w:rsidRDefault="00000000">
            <w:pPr>
              <w:jc w:val="center"/>
              <w:rPr>
                <w:szCs w:val="21"/>
              </w:rPr>
            </w:pPr>
            <w:r>
              <w:rPr>
                <w:noProof/>
              </w:rPr>
              <w:lastRenderedPageBreak/>
              <w:drawing>
                <wp:inline distT="0" distB="0" distL="114300" distR="114300" wp14:anchorId="7B522112" wp14:editId="18CB9EE3">
                  <wp:extent cx="5902960" cy="4088765"/>
                  <wp:effectExtent l="0" t="0" r="2540" b="6985"/>
                  <wp:docPr id="4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4"/>
                          <pic:cNvPicPr>
                            <a:picLocks noChangeAspect="1"/>
                          </pic:cNvPicPr>
                        </pic:nvPicPr>
                        <pic:blipFill>
                          <a:blip r:embed="rId141"/>
                          <a:stretch>
                            <a:fillRect/>
                          </a:stretch>
                        </pic:blipFill>
                        <pic:spPr>
                          <a:xfrm>
                            <a:off x="0" y="0"/>
                            <a:ext cx="5902960" cy="4088765"/>
                          </a:xfrm>
                          <a:prstGeom prst="rect">
                            <a:avLst/>
                          </a:prstGeom>
                          <a:noFill/>
                          <a:ln w="9525">
                            <a:noFill/>
                          </a:ln>
                        </pic:spPr>
                      </pic:pic>
                    </a:graphicData>
                  </a:graphic>
                </wp:inline>
              </w:drawing>
            </w:r>
          </w:p>
          <w:p w14:paraId="4DD98A92" w14:textId="77777777" w:rsidR="005161EE" w:rsidRDefault="00000000">
            <w:pPr>
              <w:spacing w:beforeLines="50" w:before="120"/>
              <w:jc w:val="center"/>
              <w:rPr>
                <w:b/>
                <w:bCs/>
                <w:spacing w:val="4"/>
                <w:kern w:val="18"/>
                <w:sz w:val="24"/>
                <w:szCs w:val="24"/>
              </w:rPr>
            </w:pPr>
            <w:r>
              <w:rPr>
                <w:b/>
                <w:bCs/>
                <w:spacing w:val="4"/>
                <w:kern w:val="18"/>
                <w:sz w:val="24"/>
                <w:szCs w:val="24"/>
              </w:rPr>
              <w:t>图</w:t>
            </w:r>
            <w:r>
              <w:rPr>
                <w:rFonts w:hint="eastAsia"/>
                <w:b/>
                <w:bCs/>
                <w:spacing w:val="4"/>
                <w:kern w:val="18"/>
                <w:sz w:val="24"/>
                <w:szCs w:val="24"/>
              </w:rPr>
              <w:t>29</w:t>
            </w:r>
            <w:r>
              <w:rPr>
                <w:b/>
                <w:bCs/>
                <w:spacing w:val="4"/>
                <w:kern w:val="18"/>
                <w:sz w:val="24"/>
                <w:szCs w:val="24"/>
              </w:rPr>
              <w:t xml:space="preserve">   </w:t>
            </w:r>
            <w:r>
              <w:rPr>
                <w:b/>
                <w:bCs/>
                <w:spacing w:val="4"/>
                <w:kern w:val="18"/>
                <w:sz w:val="24"/>
                <w:szCs w:val="24"/>
              </w:rPr>
              <w:t>项目典型路段近期昼间噪声等值线图</w:t>
            </w:r>
          </w:p>
          <w:p w14:paraId="2DA5CFB1" w14:textId="77777777" w:rsidR="005161EE" w:rsidRDefault="00000000">
            <w:pPr>
              <w:jc w:val="center"/>
            </w:pPr>
            <w:r>
              <w:rPr>
                <w:noProof/>
              </w:rPr>
              <w:drawing>
                <wp:inline distT="0" distB="0" distL="114300" distR="114300" wp14:anchorId="569B1AF1" wp14:editId="17657D66">
                  <wp:extent cx="5902325" cy="4236720"/>
                  <wp:effectExtent l="0" t="0" r="3175" b="11430"/>
                  <wp:docPr id="5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5"/>
                          <pic:cNvPicPr>
                            <a:picLocks noChangeAspect="1"/>
                          </pic:cNvPicPr>
                        </pic:nvPicPr>
                        <pic:blipFill>
                          <a:blip r:embed="rId142"/>
                          <a:stretch>
                            <a:fillRect/>
                          </a:stretch>
                        </pic:blipFill>
                        <pic:spPr>
                          <a:xfrm>
                            <a:off x="0" y="0"/>
                            <a:ext cx="5902325" cy="4236720"/>
                          </a:xfrm>
                          <a:prstGeom prst="rect">
                            <a:avLst/>
                          </a:prstGeom>
                          <a:noFill/>
                          <a:ln w="9525">
                            <a:noFill/>
                          </a:ln>
                        </pic:spPr>
                      </pic:pic>
                    </a:graphicData>
                  </a:graphic>
                </wp:inline>
              </w:drawing>
            </w:r>
          </w:p>
          <w:p w14:paraId="4D1D8C2C" w14:textId="77777777" w:rsidR="005161EE" w:rsidRDefault="00000000">
            <w:pPr>
              <w:spacing w:beforeLines="50" w:before="120"/>
              <w:jc w:val="center"/>
              <w:rPr>
                <w:b/>
                <w:bCs/>
                <w:spacing w:val="4"/>
                <w:kern w:val="18"/>
                <w:sz w:val="24"/>
                <w:szCs w:val="24"/>
              </w:rPr>
            </w:pPr>
            <w:r>
              <w:rPr>
                <w:b/>
                <w:bCs/>
                <w:spacing w:val="4"/>
                <w:kern w:val="18"/>
                <w:sz w:val="24"/>
                <w:szCs w:val="24"/>
              </w:rPr>
              <w:lastRenderedPageBreak/>
              <w:t>图</w:t>
            </w:r>
            <w:r>
              <w:rPr>
                <w:rFonts w:hint="eastAsia"/>
                <w:b/>
                <w:bCs/>
                <w:spacing w:val="4"/>
                <w:kern w:val="18"/>
                <w:sz w:val="24"/>
                <w:szCs w:val="24"/>
              </w:rPr>
              <w:t>30</w:t>
            </w:r>
            <w:r>
              <w:rPr>
                <w:b/>
                <w:bCs/>
                <w:spacing w:val="4"/>
                <w:kern w:val="18"/>
                <w:sz w:val="24"/>
                <w:szCs w:val="24"/>
              </w:rPr>
              <w:t xml:space="preserve">   </w:t>
            </w:r>
            <w:r>
              <w:rPr>
                <w:b/>
                <w:bCs/>
                <w:spacing w:val="4"/>
                <w:kern w:val="18"/>
                <w:sz w:val="24"/>
                <w:szCs w:val="24"/>
              </w:rPr>
              <w:t>项目典型路段近期夜间噪声等值线图</w:t>
            </w:r>
          </w:p>
          <w:p w14:paraId="019749C8" w14:textId="77777777" w:rsidR="005161EE" w:rsidRDefault="00000000">
            <w:pPr>
              <w:jc w:val="center"/>
            </w:pPr>
            <w:r>
              <w:rPr>
                <w:noProof/>
              </w:rPr>
              <w:drawing>
                <wp:inline distT="0" distB="0" distL="114300" distR="114300" wp14:anchorId="2B887079" wp14:editId="2C4F9133">
                  <wp:extent cx="5805805" cy="3917950"/>
                  <wp:effectExtent l="0" t="0" r="4445" b="6350"/>
                  <wp:docPr id="5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6"/>
                          <pic:cNvPicPr>
                            <a:picLocks noChangeAspect="1"/>
                          </pic:cNvPicPr>
                        </pic:nvPicPr>
                        <pic:blipFill>
                          <a:blip r:embed="rId143"/>
                          <a:stretch>
                            <a:fillRect/>
                          </a:stretch>
                        </pic:blipFill>
                        <pic:spPr>
                          <a:xfrm>
                            <a:off x="0" y="0"/>
                            <a:ext cx="5805805" cy="3917950"/>
                          </a:xfrm>
                          <a:prstGeom prst="rect">
                            <a:avLst/>
                          </a:prstGeom>
                          <a:noFill/>
                          <a:ln w="9525">
                            <a:noFill/>
                          </a:ln>
                        </pic:spPr>
                      </pic:pic>
                    </a:graphicData>
                  </a:graphic>
                </wp:inline>
              </w:drawing>
            </w:r>
          </w:p>
          <w:p w14:paraId="23F6304F" w14:textId="77777777" w:rsidR="005161EE" w:rsidRDefault="00000000">
            <w:pPr>
              <w:spacing w:beforeLines="50" w:before="120"/>
              <w:jc w:val="center"/>
              <w:rPr>
                <w:b/>
                <w:bCs/>
                <w:spacing w:val="4"/>
                <w:kern w:val="18"/>
                <w:sz w:val="24"/>
                <w:szCs w:val="24"/>
              </w:rPr>
            </w:pPr>
            <w:r>
              <w:rPr>
                <w:b/>
                <w:bCs/>
                <w:spacing w:val="4"/>
                <w:kern w:val="18"/>
                <w:sz w:val="24"/>
                <w:szCs w:val="24"/>
              </w:rPr>
              <w:t>图</w:t>
            </w:r>
            <w:r>
              <w:rPr>
                <w:rFonts w:hint="eastAsia"/>
                <w:b/>
                <w:bCs/>
                <w:spacing w:val="4"/>
                <w:kern w:val="18"/>
                <w:sz w:val="24"/>
                <w:szCs w:val="24"/>
              </w:rPr>
              <w:t>31</w:t>
            </w:r>
            <w:r>
              <w:rPr>
                <w:b/>
                <w:bCs/>
                <w:spacing w:val="4"/>
                <w:kern w:val="18"/>
                <w:sz w:val="24"/>
                <w:szCs w:val="24"/>
              </w:rPr>
              <w:t xml:space="preserve">   </w:t>
            </w:r>
            <w:r>
              <w:rPr>
                <w:b/>
                <w:bCs/>
                <w:spacing w:val="4"/>
                <w:kern w:val="18"/>
                <w:sz w:val="24"/>
                <w:szCs w:val="24"/>
              </w:rPr>
              <w:t>项目典型路段中期昼间噪声等值线图</w:t>
            </w:r>
          </w:p>
          <w:p w14:paraId="36A81873" w14:textId="77777777" w:rsidR="005161EE" w:rsidRDefault="00000000">
            <w:pPr>
              <w:jc w:val="center"/>
            </w:pPr>
            <w:r>
              <w:rPr>
                <w:noProof/>
              </w:rPr>
              <w:drawing>
                <wp:inline distT="0" distB="0" distL="114300" distR="114300" wp14:anchorId="038210B2" wp14:editId="2FC734DD">
                  <wp:extent cx="5901055" cy="4167505"/>
                  <wp:effectExtent l="0" t="0" r="4445" b="4445"/>
                  <wp:docPr id="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7"/>
                          <pic:cNvPicPr>
                            <a:picLocks noChangeAspect="1"/>
                          </pic:cNvPicPr>
                        </pic:nvPicPr>
                        <pic:blipFill>
                          <a:blip r:embed="rId144"/>
                          <a:stretch>
                            <a:fillRect/>
                          </a:stretch>
                        </pic:blipFill>
                        <pic:spPr>
                          <a:xfrm>
                            <a:off x="0" y="0"/>
                            <a:ext cx="5901055" cy="4167505"/>
                          </a:xfrm>
                          <a:prstGeom prst="rect">
                            <a:avLst/>
                          </a:prstGeom>
                          <a:noFill/>
                          <a:ln w="9525">
                            <a:noFill/>
                          </a:ln>
                        </pic:spPr>
                      </pic:pic>
                    </a:graphicData>
                  </a:graphic>
                </wp:inline>
              </w:drawing>
            </w:r>
          </w:p>
          <w:p w14:paraId="69BEB945" w14:textId="77777777" w:rsidR="005161EE" w:rsidRDefault="00000000">
            <w:pPr>
              <w:spacing w:beforeLines="50" w:before="120"/>
              <w:jc w:val="center"/>
              <w:rPr>
                <w:b/>
                <w:bCs/>
                <w:sz w:val="24"/>
                <w:szCs w:val="24"/>
              </w:rPr>
            </w:pPr>
            <w:r>
              <w:rPr>
                <w:b/>
                <w:bCs/>
                <w:sz w:val="24"/>
                <w:szCs w:val="24"/>
              </w:rPr>
              <w:lastRenderedPageBreak/>
              <w:t>图</w:t>
            </w:r>
            <w:r>
              <w:rPr>
                <w:rFonts w:hint="eastAsia"/>
                <w:b/>
                <w:bCs/>
                <w:sz w:val="24"/>
                <w:szCs w:val="24"/>
              </w:rPr>
              <w:t>32</w:t>
            </w:r>
            <w:r>
              <w:rPr>
                <w:b/>
                <w:bCs/>
                <w:sz w:val="24"/>
                <w:szCs w:val="24"/>
              </w:rPr>
              <w:t xml:space="preserve">   </w:t>
            </w:r>
            <w:r>
              <w:rPr>
                <w:b/>
                <w:bCs/>
                <w:sz w:val="24"/>
                <w:szCs w:val="24"/>
              </w:rPr>
              <w:t>项目典型路段中期夜间噪声等值线图</w:t>
            </w:r>
          </w:p>
          <w:p w14:paraId="54D68B25" w14:textId="77777777" w:rsidR="005161EE" w:rsidRDefault="00000000">
            <w:pPr>
              <w:jc w:val="center"/>
            </w:pPr>
            <w:r>
              <w:rPr>
                <w:noProof/>
              </w:rPr>
              <w:drawing>
                <wp:inline distT="0" distB="0" distL="114300" distR="114300" wp14:anchorId="0843BE9B" wp14:editId="29F3FC41">
                  <wp:extent cx="5824855" cy="4104640"/>
                  <wp:effectExtent l="0" t="0" r="4445" b="10160"/>
                  <wp:docPr id="4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8"/>
                          <pic:cNvPicPr>
                            <a:picLocks noChangeAspect="1"/>
                          </pic:cNvPicPr>
                        </pic:nvPicPr>
                        <pic:blipFill>
                          <a:blip r:embed="rId145"/>
                          <a:srcRect l="1248" t="372"/>
                          <a:stretch>
                            <a:fillRect/>
                          </a:stretch>
                        </pic:blipFill>
                        <pic:spPr>
                          <a:xfrm>
                            <a:off x="0" y="0"/>
                            <a:ext cx="5824855" cy="4104640"/>
                          </a:xfrm>
                          <a:prstGeom prst="rect">
                            <a:avLst/>
                          </a:prstGeom>
                          <a:noFill/>
                          <a:ln w="9525">
                            <a:noFill/>
                          </a:ln>
                        </pic:spPr>
                      </pic:pic>
                    </a:graphicData>
                  </a:graphic>
                </wp:inline>
              </w:drawing>
            </w:r>
          </w:p>
          <w:p w14:paraId="45A4E6AE" w14:textId="77777777" w:rsidR="005161EE" w:rsidRDefault="00000000">
            <w:pPr>
              <w:spacing w:beforeLines="50" w:before="120"/>
              <w:jc w:val="center"/>
              <w:rPr>
                <w:b/>
                <w:bCs/>
                <w:sz w:val="24"/>
                <w:szCs w:val="24"/>
              </w:rPr>
            </w:pPr>
            <w:r>
              <w:rPr>
                <w:b/>
                <w:bCs/>
                <w:sz w:val="24"/>
                <w:szCs w:val="24"/>
              </w:rPr>
              <w:t>图</w:t>
            </w:r>
            <w:r>
              <w:rPr>
                <w:rFonts w:hint="eastAsia"/>
                <w:b/>
                <w:bCs/>
                <w:sz w:val="24"/>
                <w:szCs w:val="24"/>
              </w:rPr>
              <w:t>33</w:t>
            </w:r>
            <w:r>
              <w:rPr>
                <w:b/>
                <w:bCs/>
                <w:sz w:val="24"/>
                <w:szCs w:val="24"/>
              </w:rPr>
              <w:t xml:space="preserve">   </w:t>
            </w:r>
            <w:r>
              <w:rPr>
                <w:b/>
                <w:bCs/>
                <w:sz w:val="24"/>
                <w:szCs w:val="24"/>
              </w:rPr>
              <w:t>项目典型路段远期昼间噪声等值线图</w:t>
            </w:r>
          </w:p>
          <w:p w14:paraId="62326BB0" w14:textId="77777777" w:rsidR="005161EE" w:rsidRDefault="00000000">
            <w:pPr>
              <w:jc w:val="center"/>
            </w:pPr>
            <w:r>
              <w:rPr>
                <w:noProof/>
              </w:rPr>
              <w:drawing>
                <wp:inline distT="0" distB="0" distL="114300" distR="114300" wp14:anchorId="10210915" wp14:editId="5E661855">
                  <wp:extent cx="5902960" cy="3937000"/>
                  <wp:effectExtent l="0" t="0" r="2540" b="6350"/>
                  <wp:docPr id="5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9"/>
                          <pic:cNvPicPr>
                            <a:picLocks noChangeAspect="1"/>
                          </pic:cNvPicPr>
                        </pic:nvPicPr>
                        <pic:blipFill>
                          <a:blip r:embed="rId146"/>
                          <a:stretch>
                            <a:fillRect/>
                          </a:stretch>
                        </pic:blipFill>
                        <pic:spPr>
                          <a:xfrm>
                            <a:off x="0" y="0"/>
                            <a:ext cx="5902960" cy="3937000"/>
                          </a:xfrm>
                          <a:prstGeom prst="rect">
                            <a:avLst/>
                          </a:prstGeom>
                          <a:noFill/>
                          <a:ln w="9525">
                            <a:noFill/>
                          </a:ln>
                        </pic:spPr>
                      </pic:pic>
                    </a:graphicData>
                  </a:graphic>
                </wp:inline>
              </w:drawing>
            </w:r>
          </w:p>
          <w:p w14:paraId="435A2DE8" w14:textId="77777777" w:rsidR="005161EE" w:rsidRDefault="00000000">
            <w:pPr>
              <w:spacing w:beforeLines="50" w:before="120"/>
              <w:jc w:val="center"/>
              <w:rPr>
                <w:b/>
                <w:bCs/>
                <w:sz w:val="24"/>
                <w:szCs w:val="24"/>
              </w:rPr>
            </w:pPr>
            <w:r>
              <w:rPr>
                <w:b/>
                <w:bCs/>
                <w:sz w:val="24"/>
                <w:szCs w:val="24"/>
              </w:rPr>
              <w:lastRenderedPageBreak/>
              <w:t>图</w:t>
            </w:r>
            <w:r>
              <w:rPr>
                <w:rFonts w:hint="eastAsia"/>
                <w:b/>
                <w:bCs/>
                <w:sz w:val="24"/>
                <w:szCs w:val="24"/>
              </w:rPr>
              <w:t>34</w:t>
            </w:r>
            <w:r>
              <w:rPr>
                <w:b/>
                <w:bCs/>
                <w:sz w:val="24"/>
                <w:szCs w:val="24"/>
              </w:rPr>
              <w:t xml:space="preserve">   </w:t>
            </w:r>
            <w:r>
              <w:rPr>
                <w:b/>
                <w:bCs/>
                <w:sz w:val="24"/>
                <w:szCs w:val="24"/>
              </w:rPr>
              <w:t>项目典型路段远期夜间噪声等值线图</w:t>
            </w:r>
          </w:p>
          <w:p w14:paraId="759FF77E" w14:textId="77777777" w:rsidR="005161EE" w:rsidRDefault="00000000">
            <w:pPr>
              <w:spacing w:line="360" w:lineRule="auto"/>
              <w:ind w:firstLineChars="200" w:firstLine="480"/>
              <w:rPr>
                <w:sz w:val="24"/>
                <w:szCs w:val="24"/>
              </w:rPr>
            </w:pPr>
            <w:r>
              <w:rPr>
                <w:sz w:val="24"/>
                <w:szCs w:val="24"/>
              </w:rPr>
              <w:t xml:space="preserve">② </w:t>
            </w:r>
            <w:r>
              <w:rPr>
                <w:sz w:val="24"/>
                <w:szCs w:val="24"/>
              </w:rPr>
              <w:t>敏感点噪声预测分析</w:t>
            </w:r>
          </w:p>
          <w:p w14:paraId="14E6914A" w14:textId="77777777" w:rsidR="005161EE" w:rsidRDefault="00000000">
            <w:pPr>
              <w:spacing w:line="360" w:lineRule="auto"/>
              <w:ind w:firstLineChars="200" w:firstLine="480"/>
              <w:rPr>
                <w:sz w:val="24"/>
                <w:szCs w:val="24"/>
              </w:rPr>
            </w:pPr>
            <w:r>
              <w:rPr>
                <w:sz w:val="24"/>
                <w:szCs w:val="24"/>
              </w:rPr>
              <w:t>本项目沿线主要包括薯舍洲、桃花埠村、桃花村、瓜洲村、庄上村、石光村等敏感点。本项目交通噪声在近、中、远期对各噪声敏感点有不同程度影响，预测结果及超标程度表</w:t>
            </w:r>
            <w:r>
              <w:rPr>
                <w:rFonts w:hint="eastAsia"/>
                <w:sz w:val="24"/>
                <w:szCs w:val="24"/>
              </w:rPr>
              <w:t>64</w:t>
            </w:r>
            <w:r>
              <w:rPr>
                <w:sz w:val="24"/>
                <w:szCs w:val="24"/>
              </w:rPr>
              <w:t>。</w:t>
            </w:r>
          </w:p>
          <w:p w14:paraId="6C6088BD" w14:textId="77777777" w:rsidR="005161EE" w:rsidRDefault="005161EE">
            <w:pPr>
              <w:pStyle w:val="Default"/>
              <w:ind w:firstLine="480"/>
              <w:rPr>
                <w:rFonts w:ascii="Times New Roman" w:eastAsia="宋体" w:hAnsi="Times New Roman" w:hint="default"/>
                <w:color w:val="auto"/>
                <w:szCs w:val="24"/>
              </w:rPr>
            </w:pPr>
          </w:p>
          <w:p w14:paraId="4E6AB817" w14:textId="77777777" w:rsidR="005161EE" w:rsidRDefault="005161EE">
            <w:pPr>
              <w:pStyle w:val="Default"/>
              <w:ind w:firstLine="480"/>
              <w:rPr>
                <w:rFonts w:ascii="Times New Roman" w:eastAsia="宋体" w:hAnsi="Times New Roman" w:hint="default"/>
                <w:color w:val="auto"/>
                <w:szCs w:val="24"/>
              </w:rPr>
            </w:pPr>
          </w:p>
          <w:p w14:paraId="6F2526E4" w14:textId="77777777" w:rsidR="005161EE" w:rsidRDefault="005161EE">
            <w:pPr>
              <w:pStyle w:val="Default"/>
              <w:ind w:firstLine="480"/>
              <w:rPr>
                <w:rFonts w:ascii="Times New Roman" w:eastAsia="宋体" w:hAnsi="Times New Roman" w:hint="default"/>
                <w:color w:val="auto"/>
                <w:szCs w:val="24"/>
              </w:rPr>
            </w:pPr>
          </w:p>
          <w:p w14:paraId="7F51DF2D" w14:textId="77777777" w:rsidR="005161EE" w:rsidRDefault="005161EE">
            <w:pPr>
              <w:pStyle w:val="Default"/>
              <w:ind w:firstLine="480"/>
              <w:rPr>
                <w:rFonts w:ascii="Times New Roman" w:eastAsia="宋体" w:hAnsi="Times New Roman" w:hint="default"/>
                <w:color w:val="auto"/>
                <w:szCs w:val="24"/>
              </w:rPr>
            </w:pPr>
          </w:p>
          <w:p w14:paraId="02EBC659" w14:textId="77777777" w:rsidR="005161EE" w:rsidRDefault="005161EE">
            <w:pPr>
              <w:pStyle w:val="Default"/>
              <w:ind w:firstLine="480"/>
              <w:rPr>
                <w:rFonts w:ascii="Times New Roman" w:eastAsia="宋体" w:hAnsi="Times New Roman" w:hint="default"/>
                <w:color w:val="auto"/>
                <w:szCs w:val="24"/>
              </w:rPr>
            </w:pPr>
          </w:p>
          <w:p w14:paraId="2A2507B2" w14:textId="77777777" w:rsidR="005161EE" w:rsidRDefault="005161EE">
            <w:pPr>
              <w:pStyle w:val="Default"/>
              <w:ind w:firstLine="480"/>
              <w:rPr>
                <w:rFonts w:ascii="Times New Roman" w:eastAsia="宋体" w:hAnsi="Times New Roman" w:hint="default"/>
                <w:color w:val="auto"/>
                <w:szCs w:val="24"/>
              </w:rPr>
            </w:pPr>
          </w:p>
          <w:p w14:paraId="69A4F674" w14:textId="77777777" w:rsidR="005161EE" w:rsidRDefault="005161EE">
            <w:pPr>
              <w:pStyle w:val="Default"/>
              <w:ind w:firstLine="480"/>
              <w:rPr>
                <w:rFonts w:ascii="Times New Roman" w:eastAsia="宋体" w:hAnsi="Times New Roman" w:hint="default"/>
                <w:color w:val="auto"/>
                <w:szCs w:val="24"/>
              </w:rPr>
            </w:pPr>
          </w:p>
          <w:p w14:paraId="788FB939" w14:textId="77777777" w:rsidR="005161EE" w:rsidRDefault="005161EE">
            <w:pPr>
              <w:snapToGrid w:val="0"/>
              <w:spacing w:line="360" w:lineRule="auto"/>
              <w:ind w:firstLineChars="200" w:firstLine="482"/>
              <w:rPr>
                <w:b/>
                <w:sz w:val="24"/>
                <w:szCs w:val="24"/>
              </w:rPr>
            </w:pPr>
          </w:p>
          <w:p w14:paraId="3CC1ADED" w14:textId="77777777" w:rsidR="005161EE" w:rsidRDefault="005161EE">
            <w:pPr>
              <w:pStyle w:val="aa0"/>
              <w:ind w:firstLine="480"/>
              <w:rPr>
                <w:szCs w:val="24"/>
              </w:rPr>
            </w:pPr>
          </w:p>
        </w:tc>
      </w:tr>
    </w:tbl>
    <w:p w14:paraId="6E79D9ED" w14:textId="77777777" w:rsidR="005161EE" w:rsidRDefault="005161EE">
      <w:pPr>
        <w:tabs>
          <w:tab w:val="left" w:pos="2232"/>
        </w:tabs>
        <w:snapToGrid w:val="0"/>
        <w:spacing w:line="360" w:lineRule="auto"/>
        <w:rPr>
          <w:rFonts w:hAnsi="宋体"/>
          <w:b/>
          <w:sz w:val="30"/>
        </w:rPr>
      </w:pPr>
    </w:p>
    <w:p w14:paraId="53AA3C87" w14:textId="77777777" w:rsidR="005161EE" w:rsidRDefault="005161EE">
      <w:pPr>
        <w:tabs>
          <w:tab w:val="left" w:pos="2232"/>
        </w:tabs>
        <w:snapToGrid w:val="0"/>
        <w:spacing w:line="360" w:lineRule="auto"/>
        <w:rPr>
          <w:rFonts w:hAnsi="宋体"/>
          <w:b/>
          <w:sz w:val="30"/>
        </w:rPr>
        <w:sectPr w:rsidR="005161EE">
          <w:pgSz w:w="11907" w:h="16840"/>
          <w:pgMar w:top="1418" w:right="1418" w:bottom="1418" w:left="1418" w:header="851" w:footer="992" w:gutter="113"/>
          <w:cols w:space="720"/>
        </w:sectPr>
      </w:pPr>
    </w:p>
    <w:tbl>
      <w:tblPr>
        <w:tblStyle w:val="afd"/>
        <w:tblW w:w="14107" w:type="dxa"/>
        <w:tblBorders>
          <w:top w:val="single" w:sz="12" w:space="0" w:color="auto"/>
          <w:left w:val="single" w:sz="12" w:space="0" w:color="auto"/>
          <w:bottom w:val="single" w:sz="12" w:space="0" w:color="auto"/>
          <w:right w:val="single" w:sz="12" w:space="0" w:color="auto"/>
          <w:insideV w:val="none" w:sz="0" w:space="0" w:color="auto"/>
        </w:tblBorders>
        <w:tblLayout w:type="fixed"/>
        <w:tblLook w:val="04A0" w:firstRow="1" w:lastRow="0" w:firstColumn="1" w:lastColumn="0" w:noHBand="0" w:noVBand="1"/>
      </w:tblPr>
      <w:tblGrid>
        <w:gridCol w:w="14107"/>
      </w:tblGrid>
      <w:tr w:rsidR="005161EE" w14:paraId="5ED05D2D" w14:textId="77777777">
        <w:tc>
          <w:tcPr>
            <w:tcW w:w="14107" w:type="dxa"/>
            <w:tcBorders>
              <w:tl2br w:val="nil"/>
              <w:tr2bl w:val="nil"/>
            </w:tcBorders>
          </w:tcPr>
          <w:p w14:paraId="44E0E261" w14:textId="77777777" w:rsidR="005161EE" w:rsidRDefault="00000000">
            <w:pPr>
              <w:jc w:val="center"/>
              <w:rPr>
                <w:rStyle w:val="20150529"/>
                <w:rFonts w:eastAsia="宋体"/>
                <w:color w:val="auto"/>
                <w:spacing w:val="0"/>
                <w:kern w:val="2"/>
              </w:rPr>
            </w:pPr>
            <w:r>
              <w:rPr>
                <w:rStyle w:val="20150529"/>
                <w:rFonts w:eastAsia="宋体"/>
                <w:color w:val="auto"/>
                <w:spacing w:val="0"/>
                <w:kern w:val="2"/>
              </w:rPr>
              <w:lastRenderedPageBreak/>
              <w:t>表</w:t>
            </w:r>
            <w:r>
              <w:rPr>
                <w:rStyle w:val="20150529"/>
                <w:rFonts w:hint="eastAsia"/>
                <w:color w:val="auto"/>
                <w:spacing w:val="0"/>
                <w:kern w:val="2"/>
              </w:rPr>
              <w:t xml:space="preserve">64   </w:t>
            </w:r>
            <w:r>
              <w:rPr>
                <w:rStyle w:val="20150529"/>
                <w:rFonts w:eastAsia="宋体"/>
                <w:color w:val="auto"/>
                <w:spacing w:val="0"/>
                <w:kern w:val="2"/>
              </w:rPr>
              <w:t>本项目交通噪声对敏感点影响预测结果（未设置隔声消声措施）单位：</w:t>
            </w:r>
            <w:r>
              <w:rPr>
                <w:rStyle w:val="20150529"/>
                <w:rFonts w:eastAsia="宋体"/>
                <w:color w:val="auto"/>
                <w:spacing w:val="0"/>
                <w:kern w:val="2"/>
              </w:rPr>
              <w:t>dB</w:t>
            </w:r>
            <w:r>
              <w:rPr>
                <w:rStyle w:val="20150529"/>
                <w:rFonts w:eastAsia="宋体"/>
                <w:color w:val="auto"/>
                <w:spacing w:val="0"/>
                <w:kern w:val="2"/>
              </w:rPr>
              <w:t>（</w:t>
            </w:r>
            <w:r>
              <w:rPr>
                <w:rStyle w:val="20150529"/>
                <w:rFonts w:eastAsia="宋体"/>
                <w:color w:val="auto"/>
                <w:spacing w:val="0"/>
                <w:kern w:val="2"/>
              </w:rPr>
              <w:t>A</w:t>
            </w:r>
            <w:r>
              <w:rPr>
                <w:rStyle w:val="20150529"/>
                <w:rFonts w:eastAsia="宋体"/>
                <w:color w:val="auto"/>
                <w:spacing w:val="0"/>
                <w:kern w:val="2"/>
              </w:rPr>
              <w:t>）</w:t>
            </w:r>
          </w:p>
          <w:tbl>
            <w:tblPr>
              <w:tblW w:w="13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32"/>
              <w:gridCol w:w="983"/>
              <w:gridCol w:w="1038"/>
              <w:gridCol w:w="591"/>
              <w:gridCol w:w="589"/>
              <w:gridCol w:w="627"/>
              <w:gridCol w:w="608"/>
              <w:gridCol w:w="722"/>
              <w:gridCol w:w="771"/>
              <w:gridCol w:w="769"/>
              <w:gridCol w:w="770"/>
              <w:gridCol w:w="771"/>
              <w:gridCol w:w="771"/>
              <w:gridCol w:w="771"/>
              <w:gridCol w:w="773"/>
              <w:gridCol w:w="771"/>
              <w:gridCol w:w="686"/>
              <w:gridCol w:w="838"/>
            </w:tblGrid>
            <w:tr w:rsidR="005161EE" w14:paraId="0845C264" w14:textId="77777777">
              <w:tc>
                <w:tcPr>
                  <w:tcW w:w="1032" w:type="dxa"/>
                  <w:vMerge w:val="restart"/>
                  <w:vAlign w:val="center"/>
                </w:tcPr>
                <w:p w14:paraId="02598D31" w14:textId="77777777" w:rsidR="005161EE" w:rsidRDefault="00000000">
                  <w:pPr>
                    <w:widowControl/>
                    <w:snapToGrid w:val="0"/>
                    <w:spacing w:line="240" w:lineRule="auto"/>
                    <w:jc w:val="center"/>
                    <w:rPr>
                      <w:sz w:val="18"/>
                      <w:szCs w:val="18"/>
                    </w:rPr>
                  </w:pPr>
                  <w:r>
                    <w:rPr>
                      <w:sz w:val="18"/>
                      <w:szCs w:val="18"/>
                    </w:rPr>
                    <w:t>道路名称</w:t>
                  </w:r>
                </w:p>
              </w:tc>
              <w:tc>
                <w:tcPr>
                  <w:tcW w:w="983" w:type="dxa"/>
                  <w:vMerge w:val="restart"/>
                  <w:vAlign w:val="center"/>
                </w:tcPr>
                <w:p w14:paraId="408A3E22" w14:textId="77777777" w:rsidR="005161EE" w:rsidRDefault="00000000">
                  <w:pPr>
                    <w:widowControl/>
                    <w:snapToGrid w:val="0"/>
                    <w:spacing w:line="240" w:lineRule="auto"/>
                    <w:jc w:val="center"/>
                    <w:rPr>
                      <w:sz w:val="18"/>
                      <w:szCs w:val="18"/>
                    </w:rPr>
                  </w:pPr>
                  <w:r>
                    <w:rPr>
                      <w:sz w:val="18"/>
                      <w:szCs w:val="18"/>
                    </w:rPr>
                    <w:t>敏感点名称</w:t>
                  </w:r>
                </w:p>
              </w:tc>
              <w:tc>
                <w:tcPr>
                  <w:tcW w:w="1629" w:type="dxa"/>
                  <w:gridSpan w:val="2"/>
                  <w:vMerge w:val="restart"/>
                  <w:vAlign w:val="center"/>
                </w:tcPr>
                <w:p w14:paraId="127E7413" w14:textId="77777777" w:rsidR="005161EE" w:rsidRDefault="00000000">
                  <w:pPr>
                    <w:widowControl/>
                    <w:snapToGrid w:val="0"/>
                    <w:spacing w:line="240" w:lineRule="auto"/>
                    <w:jc w:val="center"/>
                    <w:rPr>
                      <w:sz w:val="18"/>
                      <w:szCs w:val="18"/>
                    </w:rPr>
                  </w:pPr>
                  <w:r>
                    <w:rPr>
                      <w:sz w:val="18"/>
                      <w:szCs w:val="18"/>
                    </w:rPr>
                    <w:t>预测点</w:t>
                  </w:r>
                </w:p>
              </w:tc>
              <w:tc>
                <w:tcPr>
                  <w:tcW w:w="589" w:type="dxa"/>
                  <w:vMerge w:val="restart"/>
                  <w:vAlign w:val="center"/>
                </w:tcPr>
                <w:p w14:paraId="1837BF97" w14:textId="77777777" w:rsidR="005161EE" w:rsidRDefault="00000000">
                  <w:pPr>
                    <w:widowControl/>
                    <w:snapToGrid w:val="0"/>
                    <w:spacing w:line="240" w:lineRule="auto"/>
                    <w:jc w:val="center"/>
                    <w:rPr>
                      <w:sz w:val="18"/>
                      <w:szCs w:val="18"/>
                    </w:rPr>
                  </w:pPr>
                  <w:r>
                    <w:rPr>
                      <w:sz w:val="18"/>
                      <w:szCs w:val="18"/>
                    </w:rPr>
                    <w:t>预测点与道路中心线距离</w:t>
                  </w:r>
                </w:p>
              </w:tc>
              <w:tc>
                <w:tcPr>
                  <w:tcW w:w="627" w:type="dxa"/>
                  <w:vMerge w:val="restart"/>
                  <w:vAlign w:val="center"/>
                </w:tcPr>
                <w:p w14:paraId="2DBDD0A9" w14:textId="77777777" w:rsidR="005161EE" w:rsidRDefault="00000000">
                  <w:pPr>
                    <w:widowControl/>
                    <w:snapToGrid w:val="0"/>
                    <w:spacing w:line="240" w:lineRule="auto"/>
                    <w:jc w:val="center"/>
                    <w:rPr>
                      <w:sz w:val="18"/>
                      <w:szCs w:val="18"/>
                    </w:rPr>
                  </w:pPr>
                  <w:r>
                    <w:rPr>
                      <w:sz w:val="18"/>
                      <w:szCs w:val="18"/>
                    </w:rPr>
                    <w:t>时段</w:t>
                  </w:r>
                </w:p>
              </w:tc>
              <w:tc>
                <w:tcPr>
                  <w:tcW w:w="608" w:type="dxa"/>
                  <w:vMerge w:val="restart"/>
                  <w:vAlign w:val="center"/>
                </w:tcPr>
                <w:p w14:paraId="65FA9DD6" w14:textId="77777777" w:rsidR="005161EE" w:rsidRDefault="00000000">
                  <w:pPr>
                    <w:widowControl/>
                    <w:snapToGrid w:val="0"/>
                    <w:spacing w:line="240" w:lineRule="auto"/>
                    <w:jc w:val="center"/>
                    <w:rPr>
                      <w:sz w:val="18"/>
                      <w:szCs w:val="18"/>
                    </w:rPr>
                  </w:pPr>
                  <w:r>
                    <w:rPr>
                      <w:sz w:val="18"/>
                      <w:szCs w:val="18"/>
                    </w:rPr>
                    <w:t>标准</w:t>
                  </w:r>
                </w:p>
              </w:tc>
              <w:tc>
                <w:tcPr>
                  <w:tcW w:w="722" w:type="dxa"/>
                  <w:vMerge w:val="restart"/>
                  <w:vAlign w:val="center"/>
                </w:tcPr>
                <w:p w14:paraId="5A860EA8" w14:textId="77777777" w:rsidR="005161EE" w:rsidRDefault="00000000">
                  <w:pPr>
                    <w:widowControl/>
                    <w:snapToGrid w:val="0"/>
                    <w:spacing w:line="240" w:lineRule="auto"/>
                    <w:jc w:val="center"/>
                    <w:rPr>
                      <w:sz w:val="18"/>
                      <w:szCs w:val="18"/>
                    </w:rPr>
                  </w:pPr>
                  <w:r>
                    <w:rPr>
                      <w:sz w:val="18"/>
                      <w:szCs w:val="18"/>
                    </w:rPr>
                    <w:t>背景值</w:t>
                  </w:r>
                </w:p>
              </w:tc>
              <w:tc>
                <w:tcPr>
                  <w:tcW w:w="2310" w:type="dxa"/>
                  <w:gridSpan w:val="3"/>
                  <w:vAlign w:val="center"/>
                </w:tcPr>
                <w:p w14:paraId="63ED1CCB" w14:textId="77777777" w:rsidR="005161EE" w:rsidRDefault="00000000">
                  <w:pPr>
                    <w:widowControl/>
                    <w:snapToGrid w:val="0"/>
                    <w:spacing w:line="240" w:lineRule="auto"/>
                    <w:jc w:val="center"/>
                    <w:rPr>
                      <w:sz w:val="18"/>
                      <w:szCs w:val="18"/>
                    </w:rPr>
                  </w:pPr>
                  <w:r>
                    <w:rPr>
                      <w:sz w:val="18"/>
                      <w:szCs w:val="18"/>
                    </w:rPr>
                    <w:t>2019</w:t>
                  </w:r>
                  <w:r>
                    <w:rPr>
                      <w:sz w:val="18"/>
                      <w:szCs w:val="18"/>
                    </w:rPr>
                    <w:t>年</w:t>
                  </w:r>
                </w:p>
              </w:tc>
              <w:tc>
                <w:tcPr>
                  <w:tcW w:w="2313" w:type="dxa"/>
                  <w:gridSpan w:val="3"/>
                  <w:vAlign w:val="center"/>
                </w:tcPr>
                <w:p w14:paraId="1A7688D1" w14:textId="77777777" w:rsidR="005161EE" w:rsidRDefault="00000000">
                  <w:pPr>
                    <w:widowControl/>
                    <w:snapToGrid w:val="0"/>
                    <w:spacing w:line="240" w:lineRule="auto"/>
                    <w:jc w:val="center"/>
                    <w:rPr>
                      <w:sz w:val="18"/>
                      <w:szCs w:val="18"/>
                    </w:rPr>
                  </w:pPr>
                  <w:r>
                    <w:rPr>
                      <w:sz w:val="18"/>
                      <w:szCs w:val="18"/>
                    </w:rPr>
                    <w:t>2025</w:t>
                  </w:r>
                  <w:r>
                    <w:rPr>
                      <w:sz w:val="18"/>
                      <w:szCs w:val="18"/>
                    </w:rPr>
                    <w:t>年</w:t>
                  </w:r>
                </w:p>
              </w:tc>
              <w:tc>
                <w:tcPr>
                  <w:tcW w:w="2230" w:type="dxa"/>
                  <w:gridSpan w:val="3"/>
                  <w:vAlign w:val="center"/>
                </w:tcPr>
                <w:p w14:paraId="506B7113" w14:textId="77777777" w:rsidR="005161EE" w:rsidRDefault="00000000">
                  <w:pPr>
                    <w:widowControl/>
                    <w:snapToGrid w:val="0"/>
                    <w:spacing w:line="240" w:lineRule="auto"/>
                    <w:jc w:val="center"/>
                    <w:rPr>
                      <w:sz w:val="18"/>
                      <w:szCs w:val="18"/>
                    </w:rPr>
                  </w:pPr>
                  <w:r>
                    <w:rPr>
                      <w:sz w:val="18"/>
                      <w:szCs w:val="18"/>
                    </w:rPr>
                    <w:t>2033</w:t>
                  </w:r>
                  <w:r>
                    <w:rPr>
                      <w:sz w:val="18"/>
                      <w:szCs w:val="18"/>
                    </w:rPr>
                    <w:t>年</w:t>
                  </w:r>
                </w:p>
              </w:tc>
              <w:tc>
                <w:tcPr>
                  <w:tcW w:w="838" w:type="dxa"/>
                  <w:vAlign w:val="center"/>
                </w:tcPr>
                <w:p w14:paraId="44DDB3C1" w14:textId="77777777" w:rsidR="005161EE" w:rsidRDefault="00000000">
                  <w:pPr>
                    <w:widowControl/>
                    <w:snapToGrid w:val="0"/>
                    <w:spacing w:line="240" w:lineRule="auto"/>
                    <w:jc w:val="center"/>
                    <w:rPr>
                      <w:sz w:val="18"/>
                      <w:szCs w:val="18"/>
                    </w:rPr>
                  </w:pPr>
                  <w:r>
                    <w:rPr>
                      <w:sz w:val="18"/>
                      <w:szCs w:val="18"/>
                    </w:rPr>
                    <w:t>备注</w:t>
                  </w:r>
                </w:p>
              </w:tc>
            </w:tr>
            <w:tr w:rsidR="005161EE" w14:paraId="54178771" w14:textId="77777777">
              <w:trPr>
                <w:trHeight w:val="312"/>
              </w:trPr>
              <w:tc>
                <w:tcPr>
                  <w:tcW w:w="1032" w:type="dxa"/>
                  <w:vMerge/>
                  <w:vAlign w:val="center"/>
                </w:tcPr>
                <w:p w14:paraId="773F308B" w14:textId="77777777" w:rsidR="005161EE" w:rsidRDefault="005161EE">
                  <w:pPr>
                    <w:widowControl/>
                    <w:snapToGrid w:val="0"/>
                    <w:spacing w:line="240" w:lineRule="auto"/>
                    <w:jc w:val="center"/>
                    <w:rPr>
                      <w:sz w:val="18"/>
                      <w:szCs w:val="18"/>
                    </w:rPr>
                  </w:pPr>
                </w:p>
              </w:tc>
              <w:tc>
                <w:tcPr>
                  <w:tcW w:w="983" w:type="dxa"/>
                  <w:vMerge/>
                  <w:vAlign w:val="center"/>
                </w:tcPr>
                <w:p w14:paraId="4E3649DE" w14:textId="77777777" w:rsidR="005161EE" w:rsidRDefault="005161EE">
                  <w:pPr>
                    <w:widowControl/>
                    <w:snapToGrid w:val="0"/>
                    <w:spacing w:line="240" w:lineRule="auto"/>
                    <w:jc w:val="center"/>
                    <w:rPr>
                      <w:sz w:val="18"/>
                      <w:szCs w:val="18"/>
                    </w:rPr>
                  </w:pPr>
                </w:p>
              </w:tc>
              <w:tc>
                <w:tcPr>
                  <w:tcW w:w="1629" w:type="dxa"/>
                  <w:gridSpan w:val="2"/>
                  <w:vMerge/>
                  <w:vAlign w:val="center"/>
                </w:tcPr>
                <w:p w14:paraId="13BCAFC7" w14:textId="77777777" w:rsidR="005161EE" w:rsidRDefault="005161EE">
                  <w:pPr>
                    <w:widowControl/>
                    <w:snapToGrid w:val="0"/>
                    <w:spacing w:line="240" w:lineRule="auto"/>
                    <w:jc w:val="center"/>
                    <w:rPr>
                      <w:sz w:val="18"/>
                      <w:szCs w:val="18"/>
                    </w:rPr>
                  </w:pPr>
                </w:p>
              </w:tc>
              <w:tc>
                <w:tcPr>
                  <w:tcW w:w="589" w:type="dxa"/>
                  <w:vMerge/>
                  <w:vAlign w:val="center"/>
                </w:tcPr>
                <w:p w14:paraId="48B02EDF" w14:textId="77777777" w:rsidR="005161EE" w:rsidRDefault="005161EE">
                  <w:pPr>
                    <w:widowControl/>
                    <w:snapToGrid w:val="0"/>
                    <w:spacing w:line="240" w:lineRule="auto"/>
                    <w:jc w:val="center"/>
                    <w:rPr>
                      <w:sz w:val="18"/>
                      <w:szCs w:val="18"/>
                    </w:rPr>
                  </w:pPr>
                </w:p>
              </w:tc>
              <w:tc>
                <w:tcPr>
                  <w:tcW w:w="627" w:type="dxa"/>
                  <w:vMerge/>
                  <w:vAlign w:val="center"/>
                </w:tcPr>
                <w:p w14:paraId="2A030917" w14:textId="77777777" w:rsidR="005161EE" w:rsidRDefault="005161EE">
                  <w:pPr>
                    <w:widowControl/>
                    <w:snapToGrid w:val="0"/>
                    <w:spacing w:line="240" w:lineRule="auto"/>
                    <w:jc w:val="center"/>
                    <w:rPr>
                      <w:sz w:val="18"/>
                      <w:szCs w:val="18"/>
                    </w:rPr>
                  </w:pPr>
                </w:p>
              </w:tc>
              <w:tc>
                <w:tcPr>
                  <w:tcW w:w="608" w:type="dxa"/>
                  <w:vMerge/>
                  <w:vAlign w:val="center"/>
                </w:tcPr>
                <w:p w14:paraId="5180764B" w14:textId="77777777" w:rsidR="005161EE" w:rsidRDefault="005161EE">
                  <w:pPr>
                    <w:widowControl/>
                    <w:snapToGrid w:val="0"/>
                    <w:spacing w:line="240" w:lineRule="auto"/>
                    <w:jc w:val="center"/>
                    <w:rPr>
                      <w:sz w:val="18"/>
                      <w:szCs w:val="18"/>
                    </w:rPr>
                  </w:pPr>
                </w:p>
              </w:tc>
              <w:tc>
                <w:tcPr>
                  <w:tcW w:w="722" w:type="dxa"/>
                  <w:vMerge/>
                  <w:vAlign w:val="center"/>
                </w:tcPr>
                <w:p w14:paraId="48470B44" w14:textId="77777777" w:rsidR="005161EE" w:rsidRDefault="005161EE">
                  <w:pPr>
                    <w:widowControl/>
                    <w:snapToGrid w:val="0"/>
                    <w:spacing w:line="240" w:lineRule="auto"/>
                    <w:jc w:val="center"/>
                    <w:rPr>
                      <w:sz w:val="18"/>
                      <w:szCs w:val="18"/>
                    </w:rPr>
                  </w:pPr>
                </w:p>
              </w:tc>
              <w:tc>
                <w:tcPr>
                  <w:tcW w:w="771" w:type="dxa"/>
                  <w:vMerge w:val="restart"/>
                  <w:vAlign w:val="center"/>
                </w:tcPr>
                <w:p w14:paraId="6887F862" w14:textId="77777777" w:rsidR="005161EE" w:rsidRDefault="00000000">
                  <w:pPr>
                    <w:widowControl/>
                    <w:snapToGrid w:val="0"/>
                    <w:spacing w:line="240" w:lineRule="auto"/>
                    <w:jc w:val="center"/>
                    <w:rPr>
                      <w:sz w:val="18"/>
                      <w:szCs w:val="18"/>
                    </w:rPr>
                  </w:pPr>
                  <w:r>
                    <w:rPr>
                      <w:sz w:val="18"/>
                      <w:szCs w:val="18"/>
                    </w:rPr>
                    <w:t>贡献值</w:t>
                  </w:r>
                </w:p>
              </w:tc>
              <w:tc>
                <w:tcPr>
                  <w:tcW w:w="769" w:type="dxa"/>
                  <w:vMerge w:val="restart"/>
                  <w:vAlign w:val="center"/>
                </w:tcPr>
                <w:p w14:paraId="4350A8C9" w14:textId="77777777" w:rsidR="005161EE" w:rsidRDefault="00000000">
                  <w:pPr>
                    <w:widowControl/>
                    <w:snapToGrid w:val="0"/>
                    <w:spacing w:line="240" w:lineRule="auto"/>
                    <w:jc w:val="center"/>
                    <w:rPr>
                      <w:sz w:val="18"/>
                      <w:szCs w:val="18"/>
                    </w:rPr>
                  </w:pPr>
                  <w:r>
                    <w:rPr>
                      <w:sz w:val="18"/>
                      <w:szCs w:val="18"/>
                    </w:rPr>
                    <w:t>预测值</w:t>
                  </w:r>
                </w:p>
              </w:tc>
              <w:tc>
                <w:tcPr>
                  <w:tcW w:w="770" w:type="dxa"/>
                  <w:vMerge w:val="restart"/>
                  <w:vAlign w:val="center"/>
                </w:tcPr>
                <w:p w14:paraId="0867F10D" w14:textId="77777777" w:rsidR="005161EE" w:rsidRDefault="00000000">
                  <w:pPr>
                    <w:widowControl/>
                    <w:snapToGrid w:val="0"/>
                    <w:spacing w:line="240" w:lineRule="auto"/>
                    <w:jc w:val="center"/>
                    <w:rPr>
                      <w:sz w:val="18"/>
                      <w:szCs w:val="18"/>
                    </w:rPr>
                  </w:pPr>
                  <w:r>
                    <w:rPr>
                      <w:sz w:val="18"/>
                      <w:szCs w:val="18"/>
                    </w:rPr>
                    <w:t>超标值</w:t>
                  </w:r>
                </w:p>
              </w:tc>
              <w:tc>
                <w:tcPr>
                  <w:tcW w:w="771" w:type="dxa"/>
                  <w:vMerge w:val="restart"/>
                  <w:vAlign w:val="center"/>
                </w:tcPr>
                <w:p w14:paraId="169744E2" w14:textId="77777777" w:rsidR="005161EE" w:rsidRDefault="00000000">
                  <w:pPr>
                    <w:widowControl/>
                    <w:snapToGrid w:val="0"/>
                    <w:spacing w:line="240" w:lineRule="auto"/>
                    <w:jc w:val="center"/>
                    <w:rPr>
                      <w:sz w:val="18"/>
                      <w:szCs w:val="18"/>
                    </w:rPr>
                  </w:pPr>
                  <w:r>
                    <w:rPr>
                      <w:sz w:val="18"/>
                      <w:szCs w:val="18"/>
                    </w:rPr>
                    <w:t>贡献值</w:t>
                  </w:r>
                </w:p>
              </w:tc>
              <w:tc>
                <w:tcPr>
                  <w:tcW w:w="771" w:type="dxa"/>
                  <w:vMerge w:val="restart"/>
                  <w:vAlign w:val="center"/>
                </w:tcPr>
                <w:p w14:paraId="443A5EAE" w14:textId="77777777" w:rsidR="005161EE" w:rsidRDefault="00000000">
                  <w:pPr>
                    <w:widowControl/>
                    <w:snapToGrid w:val="0"/>
                    <w:spacing w:line="240" w:lineRule="auto"/>
                    <w:jc w:val="center"/>
                    <w:rPr>
                      <w:sz w:val="18"/>
                      <w:szCs w:val="18"/>
                    </w:rPr>
                  </w:pPr>
                  <w:r>
                    <w:rPr>
                      <w:sz w:val="18"/>
                      <w:szCs w:val="18"/>
                    </w:rPr>
                    <w:t>预测值</w:t>
                  </w:r>
                </w:p>
              </w:tc>
              <w:tc>
                <w:tcPr>
                  <w:tcW w:w="771" w:type="dxa"/>
                  <w:vMerge w:val="restart"/>
                  <w:vAlign w:val="center"/>
                </w:tcPr>
                <w:p w14:paraId="0E4F051E" w14:textId="77777777" w:rsidR="005161EE" w:rsidRDefault="00000000">
                  <w:pPr>
                    <w:widowControl/>
                    <w:snapToGrid w:val="0"/>
                    <w:spacing w:line="240" w:lineRule="auto"/>
                    <w:jc w:val="center"/>
                    <w:rPr>
                      <w:sz w:val="18"/>
                      <w:szCs w:val="18"/>
                    </w:rPr>
                  </w:pPr>
                  <w:r>
                    <w:rPr>
                      <w:sz w:val="18"/>
                      <w:szCs w:val="18"/>
                    </w:rPr>
                    <w:t>超标值</w:t>
                  </w:r>
                </w:p>
              </w:tc>
              <w:tc>
                <w:tcPr>
                  <w:tcW w:w="773" w:type="dxa"/>
                  <w:vMerge w:val="restart"/>
                  <w:vAlign w:val="center"/>
                </w:tcPr>
                <w:p w14:paraId="08840374" w14:textId="77777777" w:rsidR="005161EE" w:rsidRDefault="00000000">
                  <w:pPr>
                    <w:widowControl/>
                    <w:snapToGrid w:val="0"/>
                    <w:spacing w:line="240" w:lineRule="auto"/>
                    <w:jc w:val="center"/>
                    <w:rPr>
                      <w:sz w:val="18"/>
                      <w:szCs w:val="18"/>
                    </w:rPr>
                  </w:pPr>
                  <w:r>
                    <w:rPr>
                      <w:sz w:val="18"/>
                      <w:szCs w:val="18"/>
                    </w:rPr>
                    <w:t>贡献值</w:t>
                  </w:r>
                </w:p>
              </w:tc>
              <w:tc>
                <w:tcPr>
                  <w:tcW w:w="771" w:type="dxa"/>
                  <w:vMerge w:val="restart"/>
                  <w:vAlign w:val="center"/>
                </w:tcPr>
                <w:p w14:paraId="4B852B6B" w14:textId="77777777" w:rsidR="005161EE" w:rsidRDefault="00000000">
                  <w:pPr>
                    <w:widowControl/>
                    <w:snapToGrid w:val="0"/>
                    <w:spacing w:line="240" w:lineRule="auto"/>
                    <w:jc w:val="center"/>
                    <w:rPr>
                      <w:sz w:val="18"/>
                      <w:szCs w:val="18"/>
                    </w:rPr>
                  </w:pPr>
                  <w:r>
                    <w:rPr>
                      <w:sz w:val="18"/>
                      <w:szCs w:val="18"/>
                    </w:rPr>
                    <w:t>预测值</w:t>
                  </w:r>
                </w:p>
              </w:tc>
              <w:tc>
                <w:tcPr>
                  <w:tcW w:w="686" w:type="dxa"/>
                  <w:vMerge w:val="restart"/>
                  <w:vAlign w:val="center"/>
                </w:tcPr>
                <w:p w14:paraId="4EDF7D24" w14:textId="77777777" w:rsidR="005161EE" w:rsidRDefault="00000000">
                  <w:pPr>
                    <w:widowControl/>
                    <w:snapToGrid w:val="0"/>
                    <w:spacing w:line="240" w:lineRule="auto"/>
                    <w:jc w:val="center"/>
                    <w:rPr>
                      <w:sz w:val="18"/>
                      <w:szCs w:val="18"/>
                    </w:rPr>
                  </w:pPr>
                  <w:r>
                    <w:rPr>
                      <w:sz w:val="18"/>
                      <w:szCs w:val="18"/>
                    </w:rPr>
                    <w:t>超标值</w:t>
                  </w:r>
                </w:p>
              </w:tc>
              <w:tc>
                <w:tcPr>
                  <w:tcW w:w="838" w:type="dxa"/>
                  <w:vMerge w:val="restart"/>
                  <w:vAlign w:val="center"/>
                </w:tcPr>
                <w:p w14:paraId="6ED09CAD" w14:textId="77777777" w:rsidR="005161EE" w:rsidRDefault="005161EE">
                  <w:pPr>
                    <w:widowControl/>
                    <w:snapToGrid w:val="0"/>
                    <w:spacing w:line="240" w:lineRule="auto"/>
                    <w:jc w:val="center"/>
                    <w:rPr>
                      <w:sz w:val="18"/>
                      <w:szCs w:val="18"/>
                    </w:rPr>
                  </w:pPr>
                </w:p>
              </w:tc>
            </w:tr>
            <w:tr w:rsidR="005161EE" w14:paraId="345AB486" w14:textId="77777777">
              <w:trPr>
                <w:trHeight w:val="312"/>
              </w:trPr>
              <w:tc>
                <w:tcPr>
                  <w:tcW w:w="1032" w:type="dxa"/>
                  <w:vMerge/>
                  <w:vAlign w:val="center"/>
                </w:tcPr>
                <w:p w14:paraId="25B3D7CA" w14:textId="77777777" w:rsidR="005161EE" w:rsidRDefault="005161EE">
                  <w:pPr>
                    <w:widowControl/>
                    <w:snapToGrid w:val="0"/>
                    <w:spacing w:line="240" w:lineRule="auto"/>
                    <w:jc w:val="center"/>
                    <w:rPr>
                      <w:sz w:val="18"/>
                      <w:szCs w:val="18"/>
                    </w:rPr>
                  </w:pPr>
                </w:p>
              </w:tc>
              <w:tc>
                <w:tcPr>
                  <w:tcW w:w="983" w:type="dxa"/>
                  <w:vMerge/>
                  <w:vAlign w:val="center"/>
                </w:tcPr>
                <w:p w14:paraId="7F6A1CC5" w14:textId="77777777" w:rsidR="005161EE" w:rsidRDefault="005161EE">
                  <w:pPr>
                    <w:widowControl/>
                    <w:snapToGrid w:val="0"/>
                    <w:spacing w:line="240" w:lineRule="auto"/>
                    <w:jc w:val="center"/>
                    <w:rPr>
                      <w:sz w:val="18"/>
                      <w:szCs w:val="18"/>
                    </w:rPr>
                  </w:pPr>
                </w:p>
              </w:tc>
              <w:tc>
                <w:tcPr>
                  <w:tcW w:w="1629" w:type="dxa"/>
                  <w:gridSpan w:val="2"/>
                  <w:vMerge/>
                  <w:vAlign w:val="center"/>
                </w:tcPr>
                <w:p w14:paraId="24DEC135" w14:textId="77777777" w:rsidR="005161EE" w:rsidRDefault="005161EE">
                  <w:pPr>
                    <w:widowControl/>
                    <w:snapToGrid w:val="0"/>
                    <w:spacing w:line="240" w:lineRule="auto"/>
                    <w:jc w:val="center"/>
                    <w:rPr>
                      <w:sz w:val="18"/>
                      <w:szCs w:val="18"/>
                    </w:rPr>
                  </w:pPr>
                </w:p>
              </w:tc>
              <w:tc>
                <w:tcPr>
                  <w:tcW w:w="589" w:type="dxa"/>
                  <w:vMerge/>
                  <w:vAlign w:val="center"/>
                </w:tcPr>
                <w:p w14:paraId="10A6C9AD" w14:textId="77777777" w:rsidR="005161EE" w:rsidRDefault="005161EE">
                  <w:pPr>
                    <w:widowControl/>
                    <w:snapToGrid w:val="0"/>
                    <w:spacing w:line="240" w:lineRule="auto"/>
                    <w:jc w:val="center"/>
                    <w:rPr>
                      <w:sz w:val="18"/>
                      <w:szCs w:val="18"/>
                    </w:rPr>
                  </w:pPr>
                </w:p>
              </w:tc>
              <w:tc>
                <w:tcPr>
                  <w:tcW w:w="627" w:type="dxa"/>
                  <w:vMerge/>
                  <w:vAlign w:val="center"/>
                </w:tcPr>
                <w:p w14:paraId="6993A6E5" w14:textId="77777777" w:rsidR="005161EE" w:rsidRDefault="005161EE">
                  <w:pPr>
                    <w:widowControl/>
                    <w:snapToGrid w:val="0"/>
                    <w:spacing w:line="240" w:lineRule="auto"/>
                    <w:jc w:val="center"/>
                    <w:rPr>
                      <w:sz w:val="18"/>
                      <w:szCs w:val="18"/>
                    </w:rPr>
                  </w:pPr>
                </w:p>
              </w:tc>
              <w:tc>
                <w:tcPr>
                  <w:tcW w:w="608" w:type="dxa"/>
                  <w:vMerge/>
                  <w:vAlign w:val="center"/>
                </w:tcPr>
                <w:p w14:paraId="6076901B" w14:textId="77777777" w:rsidR="005161EE" w:rsidRDefault="005161EE">
                  <w:pPr>
                    <w:widowControl/>
                    <w:snapToGrid w:val="0"/>
                    <w:spacing w:line="240" w:lineRule="auto"/>
                    <w:jc w:val="center"/>
                    <w:rPr>
                      <w:sz w:val="18"/>
                      <w:szCs w:val="18"/>
                    </w:rPr>
                  </w:pPr>
                </w:p>
              </w:tc>
              <w:tc>
                <w:tcPr>
                  <w:tcW w:w="722" w:type="dxa"/>
                  <w:vMerge/>
                  <w:vAlign w:val="center"/>
                </w:tcPr>
                <w:p w14:paraId="3F8351BF" w14:textId="77777777" w:rsidR="005161EE" w:rsidRDefault="005161EE">
                  <w:pPr>
                    <w:widowControl/>
                    <w:snapToGrid w:val="0"/>
                    <w:spacing w:line="240" w:lineRule="auto"/>
                    <w:jc w:val="center"/>
                    <w:rPr>
                      <w:sz w:val="18"/>
                      <w:szCs w:val="18"/>
                    </w:rPr>
                  </w:pPr>
                </w:p>
              </w:tc>
              <w:tc>
                <w:tcPr>
                  <w:tcW w:w="771" w:type="dxa"/>
                  <w:vMerge/>
                  <w:vAlign w:val="center"/>
                </w:tcPr>
                <w:p w14:paraId="2BE3E27B" w14:textId="77777777" w:rsidR="005161EE" w:rsidRDefault="005161EE">
                  <w:pPr>
                    <w:widowControl/>
                    <w:snapToGrid w:val="0"/>
                    <w:spacing w:line="240" w:lineRule="auto"/>
                    <w:jc w:val="center"/>
                    <w:rPr>
                      <w:sz w:val="18"/>
                      <w:szCs w:val="18"/>
                    </w:rPr>
                  </w:pPr>
                </w:p>
              </w:tc>
              <w:tc>
                <w:tcPr>
                  <w:tcW w:w="769" w:type="dxa"/>
                  <w:vMerge/>
                  <w:vAlign w:val="center"/>
                </w:tcPr>
                <w:p w14:paraId="60745735" w14:textId="77777777" w:rsidR="005161EE" w:rsidRDefault="005161EE">
                  <w:pPr>
                    <w:widowControl/>
                    <w:snapToGrid w:val="0"/>
                    <w:spacing w:line="240" w:lineRule="auto"/>
                    <w:jc w:val="center"/>
                    <w:rPr>
                      <w:sz w:val="18"/>
                      <w:szCs w:val="18"/>
                    </w:rPr>
                  </w:pPr>
                </w:p>
              </w:tc>
              <w:tc>
                <w:tcPr>
                  <w:tcW w:w="770" w:type="dxa"/>
                  <w:vMerge/>
                  <w:vAlign w:val="center"/>
                </w:tcPr>
                <w:p w14:paraId="6A4273E1" w14:textId="77777777" w:rsidR="005161EE" w:rsidRDefault="005161EE">
                  <w:pPr>
                    <w:widowControl/>
                    <w:snapToGrid w:val="0"/>
                    <w:spacing w:line="240" w:lineRule="auto"/>
                    <w:jc w:val="center"/>
                    <w:rPr>
                      <w:sz w:val="18"/>
                      <w:szCs w:val="18"/>
                    </w:rPr>
                  </w:pPr>
                </w:p>
              </w:tc>
              <w:tc>
                <w:tcPr>
                  <w:tcW w:w="771" w:type="dxa"/>
                  <w:vMerge/>
                  <w:vAlign w:val="center"/>
                </w:tcPr>
                <w:p w14:paraId="12646099" w14:textId="77777777" w:rsidR="005161EE" w:rsidRDefault="005161EE">
                  <w:pPr>
                    <w:widowControl/>
                    <w:snapToGrid w:val="0"/>
                    <w:spacing w:line="240" w:lineRule="auto"/>
                    <w:jc w:val="center"/>
                    <w:rPr>
                      <w:sz w:val="18"/>
                      <w:szCs w:val="18"/>
                    </w:rPr>
                  </w:pPr>
                </w:p>
              </w:tc>
              <w:tc>
                <w:tcPr>
                  <w:tcW w:w="771" w:type="dxa"/>
                  <w:vMerge/>
                  <w:vAlign w:val="center"/>
                </w:tcPr>
                <w:p w14:paraId="2FDA899A" w14:textId="77777777" w:rsidR="005161EE" w:rsidRDefault="005161EE">
                  <w:pPr>
                    <w:widowControl/>
                    <w:snapToGrid w:val="0"/>
                    <w:spacing w:line="240" w:lineRule="auto"/>
                    <w:jc w:val="center"/>
                    <w:rPr>
                      <w:sz w:val="18"/>
                      <w:szCs w:val="18"/>
                    </w:rPr>
                  </w:pPr>
                </w:p>
              </w:tc>
              <w:tc>
                <w:tcPr>
                  <w:tcW w:w="771" w:type="dxa"/>
                  <w:vMerge/>
                  <w:vAlign w:val="center"/>
                </w:tcPr>
                <w:p w14:paraId="6DDD9F60" w14:textId="77777777" w:rsidR="005161EE" w:rsidRDefault="005161EE">
                  <w:pPr>
                    <w:widowControl/>
                    <w:snapToGrid w:val="0"/>
                    <w:spacing w:line="240" w:lineRule="auto"/>
                    <w:jc w:val="center"/>
                    <w:rPr>
                      <w:sz w:val="18"/>
                      <w:szCs w:val="18"/>
                    </w:rPr>
                  </w:pPr>
                </w:p>
              </w:tc>
              <w:tc>
                <w:tcPr>
                  <w:tcW w:w="773" w:type="dxa"/>
                  <w:vMerge/>
                  <w:vAlign w:val="center"/>
                </w:tcPr>
                <w:p w14:paraId="6A381C2F" w14:textId="77777777" w:rsidR="005161EE" w:rsidRDefault="005161EE">
                  <w:pPr>
                    <w:widowControl/>
                    <w:snapToGrid w:val="0"/>
                    <w:spacing w:line="240" w:lineRule="auto"/>
                    <w:jc w:val="center"/>
                    <w:rPr>
                      <w:sz w:val="18"/>
                      <w:szCs w:val="18"/>
                    </w:rPr>
                  </w:pPr>
                </w:p>
              </w:tc>
              <w:tc>
                <w:tcPr>
                  <w:tcW w:w="771" w:type="dxa"/>
                  <w:vMerge/>
                  <w:vAlign w:val="center"/>
                </w:tcPr>
                <w:p w14:paraId="059E3016" w14:textId="77777777" w:rsidR="005161EE" w:rsidRDefault="005161EE">
                  <w:pPr>
                    <w:widowControl/>
                    <w:snapToGrid w:val="0"/>
                    <w:spacing w:line="240" w:lineRule="auto"/>
                    <w:jc w:val="center"/>
                    <w:rPr>
                      <w:sz w:val="18"/>
                      <w:szCs w:val="18"/>
                    </w:rPr>
                  </w:pPr>
                </w:p>
              </w:tc>
              <w:tc>
                <w:tcPr>
                  <w:tcW w:w="686" w:type="dxa"/>
                  <w:vMerge/>
                  <w:vAlign w:val="center"/>
                </w:tcPr>
                <w:p w14:paraId="20A77CE2" w14:textId="77777777" w:rsidR="005161EE" w:rsidRDefault="005161EE">
                  <w:pPr>
                    <w:widowControl/>
                    <w:snapToGrid w:val="0"/>
                    <w:spacing w:line="240" w:lineRule="auto"/>
                    <w:jc w:val="center"/>
                    <w:rPr>
                      <w:sz w:val="18"/>
                      <w:szCs w:val="18"/>
                    </w:rPr>
                  </w:pPr>
                </w:p>
              </w:tc>
              <w:tc>
                <w:tcPr>
                  <w:tcW w:w="838" w:type="dxa"/>
                  <w:vMerge/>
                  <w:vAlign w:val="center"/>
                </w:tcPr>
                <w:p w14:paraId="546EA91E" w14:textId="77777777" w:rsidR="005161EE" w:rsidRDefault="005161EE">
                  <w:pPr>
                    <w:widowControl/>
                    <w:snapToGrid w:val="0"/>
                    <w:spacing w:line="240" w:lineRule="auto"/>
                    <w:jc w:val="center"/>
                    <w:rPr>
                      <w:sz w:val="18"/>
                      <w:szCs w:val="18"/>
                    </w:rPr>
                  </w:pPr>
                </w:p>
              </w:tc>
            </w:tr>
            <w:tr w:rsidR="005161EE" w14:paraId="61E1D818" w14:textId="77777777">
              <w:tc>
                <w:tcPr>
                  <w:tcW w:w="1032" w:type="dxa"/>
                  <w:vMerge w:val="restart"/>
                  <w:vAlign w:val="center"/>
                </w:tcPr>
                <w:p w14:paraId="16CC3D3E" w14:textId="77777777" w:rsidR="005161EE" w:rsidRDefault="00000000">
                  <w:pPr>
                    <w:snapToGrid w:val="0"/>
                    <w:spacing w:line="240" w:lineRule="auto"/>
                    <w:jc w:val="center"/>
                    <w:rPr>
                      <w:sz w:val="18"/>
                      <w:szCs w:val="18"/>
                    </w:rPr>
                  </w:pPr>
                  <w:r>
                    <w:rPr>
                      <w:sz w:val="18"/>
                      <w:szCs w:val="18"/>
                    </w:rPr>
                    <w:t>金水大道</w:t>
                  </w:r>
                </w:p>
              </w:tc>
              <w:tc>
                <w:tcPr>
                  <w:tcW w:w="983" w:type="dxa"/>
                  <w:vMerge w:val="restart"/>
                  <w:vAlign w:val="center"/>
                </w:tcPr>
                <w:p w14:paraId="34562EB8"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薯舍洲</w:t>
                  </w:r>
                </w:p>
              </w:tc>
              <w:tc>
                <w:tcPr>
                  <w:tcW w:w="1038" w:type="dxa"/>
                  <w:vMerge w:val="restart"/>
                  <w:vAlign w:val="center"/>
                </w:tcPr>
                <w:p w14:paraId="694B0F59"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7F98C69C"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2308437D" w14:textId="77777777" w:rsidR="005161EE" w:rsidRDefault="00000000">
                  <w:pPr>
                    <w:widowControl/>
                    <w:snapToGrid w:val="0"/>
                    <w:spacing w:line="240" w:lineRule="auto"/>
                    <w:jc w:val="center"/>
                    <w:textAlignment w:val="center"/>
                    <w:rPr>
                      <w:sz w:val="18"/>
                      <w:szCs w:val="18"/>
                    </w:rPr>
                  </w:pPr>
                  <w:r>
                    <w:rPr>
                      <w:sz w:val="18"/>
                      <w:szCs w:val="18"/>
                    </w:rPr>
                    <w:t>59</w:t>
                  </w:r>
                </w:p>
              </w:tc>
              <w:tc>
                <w:tcPr>
                  <w:tcW w:w="627" w:type="dxa"/>
                  <w:vAlign w:val="center"/>
                </w:tcPr>
                <w:p w14:paraId="0F11CCC8"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38E9DB3D"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7E8C910B" w14:textId="77777777" w:rsidR="005161EE" w:rsidRDefault="00000000">
                  <w:pPr>
                    <w:widowControl/>
                    <w:snapToGrid w:val="0"/>
                    <w:spacing w:line="240" w:lineRule="auto"/>
                    <w:jc w:val="center"/>
                    <w:textAlignment w:val="center"/>
                    <w:rPr>
                      <w:sz w:val="18"/>
                      <w:szCs w:val="18"/>
                    </w:rPr>
                  </w:pPr>
                  <w:r>
                    <w:rPr>
                      <w:sz w:val="18"/>
                      <w:szCs w:val="18"/>
                    </w:rPr>
                    <w:t>51.3</w:t>
                  </w:r>
                </w:p>
              </w:tc>
              <w:tc>
                <w:tcPr>
                  <w:tcW w:w="771" w:type="dxa"/>
                  <w:vAlign w:val="center"/>
                </w:tcPr>
                <w:p w14:paraId="71A543AF" w14:textId="77777777" w:rsidR="005161EE" w:rsidRDefault="00000000">
                  <w:pPr>
                    <w:widowControl/>
                    <w:snapToGrid w:val="0"/>
                    <w:spacing w:line="240" w:lineRule="auto"/>
                    <w:jc w:val="center"/>
                    <w:textAlignment w:val="center"/>
                    <w:rPr>
                      <w:sz w:val="18"/>
                      <w:szCs w:val="18"/>
                    </w:rPr>
                  </w:pPr>
                  <w:r>
                    <w:rPr>
                      <w:sz w:val="18"/>
                      <w:szCs w:val="18"/>
                    </w:rPr>
                    <w:t>57.29</w:t>
                  </w:r>
                </w:p>
              </w:tc>
              <w:tc>
                <w:tcPr>
                  <w:tcW w:w="769" w:type="dxa"/>
                  <w:vAlign w:val="center"/>
                </w:tcPr>
                <w:p w14:paraId="6C2297F8" w14:textId="77777777" w:rsidR="005161EE" w:rsidRDefault="00000000">
                  <w:pPr>
                    <w:widowControl/>
                    <w:snapToGrid w:val="0"/>
                    <w:spacing w:line="240" w:lineRule="auto"/>
                    <w:jc w:val="center"/>
                    <w:textAlignment w:val="center"/>
                    <w:rPr>
                      <w:sz w:val="18"/>
                      <w:szCs w:val="18"/>
                    </w:rPr>
                  </w:pPr>
                  <w:r>
                    <w:rPr>
                      <w:sz w:val="18"/>
                      <w:szCs w:val="18"/>
                    </w:rPr>
                    <w:t>58.27</w:t>
                  </w:r>
                </w:p>
              </w:tc>
              <w:tc>
                <w:tcPr>
                  <w:tcW w:w="770" w:type="dxa"/>
                  <w:vAlign w:val="center"/>
                </w:tcPr>
                <w:p w14:paraId="062CE7A1"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03BEB993" w14:textId="77777777" w:rsidR="005161EE" w:rsidRDefault="00000000">
                  <w:pPr>
                    <w:widowControl/>
                    <w:snapToGrid w:val="0"/>
                    <w:spacing w:line="240" w:lineRule="auto"/>
                    <w:jc w:val="center"/>
                    <w:textAlignment w:val="center"/>
                    <w:rPr>
                      <w:sz w:val="18"/>
                      <w:szCs w:val="18"/>
                    </w:rPr>
                  </w:pPr>
                  <w:r>
                    <w:rPr>
                      <w:sz w:val="18"/>
                      <w:szCs w:val="18"/>
                    </w:rPr>
                    <w:t>59.36</w:t>
                  </w:r>
                </w:p>
              </w:tc>
              <w:tc>
                <w:tcPr>
                  <w:tcW w:w="771" w:type="dxa"/>
                  <w:vAlign w:val="center"/>
                </w:tcPr>
                <w:p w14:paraId="46E1E4B7" w14:textId="77777777" w:rsidR="005161EE" w:rsidRDefault="00000000">
                  <w:pPr>
                    <w:widowControl/>
                    <w:snapToGrid w:val="0"/>
                    <w:spacing w:line="240" w:lineRule="auto"/>
                    <w:jc w:val="center"/>
                    <w:textAlignment w:val="center"/>
                    <w:rPr>
                      <w:sz w:val="18"/>
                      <w:szCs w:val="18"/>
                    </w:rPr>
                  </w:pPr>
                  <w:r>
                    <w:rPr>
                      <w:sz w:val="18"/>
                      <w:szCs w:val="18"/>
                    </w:rPr>
                    <w:t>59.99</w:t>
                  </w:r>
                </w:p>
              </w:tc>
              <w:tc>
                <w:tcPr>
                  <w:tcW w:w="771" w:type="dxa"/>
                  <w:vAlign w:val="center"/>
                </w:tcPr>
                <w:p w14:paraId="63100FAE"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A365FD2" w14:textId="77777777" w:rsidR="005161EE" w:rsidRDefault="00000000">
                  <w:pPr>
                    <w:widowControl/>
                    <w:snapToGrid w:val="0"/>
                    <w:spacing w:line="240" w:lineRule="auto"/>
                    <w:jc w:val="center"/>
                    <w:textAlignment w:val="bottom"/>
                    <w:rPr>
                      <w:sz w:val="18"/>
                      <w:szCs w:val="18"/>
                    </w:rPr>
                  </w:pPr>
                  <w:r>
                    <w:rPr>
                      <w:sz w:val="18"/>
                      <w:szCs w:val="18"/>
                    </w:rPr>
                    <w:t>62.75</w:t>
                  </w:r>
                </w:p>
              </w:tc>
              <w:tc>
                <w:tcPr>
                  <w:tcW w:w="771" w:type="dxa"/>
                  <w:vAlign w:val="center"/>
                </w:tcPr>
                <w:p w14:paraId="130704C9" w14:textId="77777777" w:rsidR="005161EE" w:rsidRDefault="00000000">
                  <w:pPr>
                    <w:widowControl/>
                    <w:snapToGrid w:val="0"/>
                    <w:spacing w:line="240" w:lineRule="auto"/>
                    <w:jc w:val="center"/>
                    <w:textAlignment w:val="center"/>
                    <w:rPr>
                      <w:sz w:val="18"/>
                      <w:szCs w:val="18"/>
                    </w:rPr>
                  </w:pPr>
                  <w:r>
                    <w:rPr>
                      <w:sz w:val="18"/>
                      <w:szCs w:val="18"/>
                    </w:rPr>
                    <w:t>63.05</w:t>
                  </w:r>
                </w:p>
              </w:tc>
              <w:tc>
                <w:tcPr>
                  <w:tcW w:w="686" w:type="dxa"/>
                  <w:vAlign w:val="center"/>
                </w:tcPr>
                <w:p w14:paraId="0F4F527D"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711C331D" w14:textId="77777777" w:rsidR="005161EE" w:rsidRDefault="00000000">
                  <w:pPr>
                    <w:widowControl/>
                    <w:snapToGrid w:val="0"/>
                    <w:spacing w:line="240" w:lineRule="auto"/>
                    <w:jc w:val="center"/>
                    <w:rPr>
                      <w:sz w:val="18"/>
                      <w:szCs w:val="18"/>
                    </w:rPr>
                  </w:pPr>
                  <w:r>
                    <w:rPr>
                      <w:sz w:val="18"/>
                      <w:szCs w:val="18"/>
                    </w:rPr>
                    <w:t>现状监测点</w:t>
                  </w:r>
                  <w:r>
                    <w:rPr>
                      <w:sz w:val="18"/>
                      <w:szCs w:val="18"/>
                    </w:rPr>
                    <w:t>N1</w:t>
                  </w:r>
                </w:p>
              </w:tc>
            </w:tr>
            <w:tr w:rsidR="005161EE" w14:paraId="3203B018" w14:textId="77777777">
              <w:tc>
                <w:tcPr>
                  <w:tcW w:w="1032" w:type="dxa"/>
                  <w:vMerge/>
                  <w:vAlign w:val="center"/>
                </w:tcPr>
                <w:p w14:paraId="302BF499" w14:textId="77777777" w:rsidR="005161EE" w:rsidRDefault="005161EE">
                  <w:pPr>
                    <w:widowControl/>
                    <w:snapToGrid w:val="0"/>
                    <w:spacing w:line="240" w:lineRule="auto"/>
                    <w:jc w:val="center"/>
                    <w:rPr>
                      <w:sz w:val="18"/>
                      <w:szCs w:val="18"/>
                    </w:rPr>
                  </w:pPr>
                </w:p>
              </w:tc>
              <w:tc>
                <w:tcPr>
                  <w:tcW w:w="983" w:type="dxa"/>
                  <w:vMerge/>
                  <w:vAlign w:val="center"/>
                </w:tcPr>
                <w:p w14:paraId="2153704B" w14:textId="77777777" w:rsidR="005161EE" w:rsidRDefault="005161EE">
                  <w:pPr>
                    <w:widowControl/>
                    <w:snapToGrid w:val="0"/>
                    <w:spacing w:line="240" w:lineRule="auto"/>
                    <w:jc w:val="center"/>
                    <w:rPr>
                      <w:sz w:val="18"/>
                      <w:szCs w:val="18"/>
                    </w:rPr>
                  </w:pPr>
                </w:p>
              </w:tc>
              <w:tc>
                <w:tcPr>
                  <w:tcW w:w="1038" w:type="dxa"/>
                  <w:vMerge/>
                  <w:vAlign w:val="center"/>
                </w:tcPr>
                <w:p w14:paraId="1907B781" w14:textId="77777777" w:rsidR="005161EE" w:rsidRDefault="005161EE">
                  <w:pPr>
                    <w:widowControl/>
                    <w:snapToGrid w:val="0"/>
                    <w:spacing w:line="240" w:lineRule="auto"/>
                    <w:jc w:val="center"/>
                    <w:rPr>
                      <w:sz w:val="18"/>
                      <w:szCs w:val="18"/>
                    </w:rPr>
                  </w:pPr>
                </w:p>
              </w:tc>
              <w:tc>
                <w:tcPr>
                  <w:tcW w:w="591" w:type="dxa"/>
                  <w:vMerge/>
                  <w:vAlign w:val="center"/>
                </w:tcPr>
                <w:p w14:paraId="58178390" w14:textId="77777777" w:rsidR="005161EE" w:rsidRDefault="005161EE">
                  <w:pPr>
                    <w:widowControl/>
                    <w:snapToGrid w:val="0"/>
                    <w:spacing w:line="240" w:lineRule="auto"/>
                    <w:jc w:val="center"/>
                    <w:rPr>
                      <w:sz w:val="18"/>
                      <w:szCs w:val="18"/>
                    </w:rPr>
                  </w:pPr>
                </w:p>
              </w:tc>
              <w:tc>
                <w:tcPr>
                  <w:tcW w:w="589" w:type="dxa"/>
                  <w:vMerge/>
                  <w:vAlign w:val="center"/>
                </w:tcPr>
                <w:p w14:paraId="191F11E4" w14:textId="77777777" w:rsidR="005161EE" w:rsidRDefault="005161EE">
                  <w:pPr>
                    <w:widowControl/>
                    <w:snapToGrid w:val="0"/>
                    <w:spacing w:line="240" w:lineRule="auto"/>
                    <w:jc w:val="center"/>
                    <w:rPr>
                      <w:sz w:val="18"/>
                      <w:szCs w:val="18"/>
                    </w:rPr>
                  </w:pPr>
                </w:p>
              </w:tc>
              <w:tc>
                <w:tcPr>
                  <w:tcW w:w="627" w:type="dxa"/>
                  <w:vAlign w:val="center"/>
                </w:tcPr>
                <w:p w14:paraId="57FE24DA"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4BD8B4E8"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53A10FD5" w14:textId="77777777" w:rsidR="005161EE" w:rsidRDefault="00000000">
                  <w:pPr>
                    <w:widowControl/>
                    <w:snapToGrid w:val="0"/>
                    <w:spacing w:line="240" w:lineRule="auto"/>
                    <w:jc w:val="center"/>
                    <w:textAlignment w:val="center"/>
                    <w:rPr>
                      <w:sz w:val="18"/>
                      <w:szCs w:val="18"/>
                    </w:rPr>
                  </w:pPr>
                  <w:r>
                    <w:rPr>
                      <w:sz w:val="18"/>
                      <w:szCs w:val="18"/>
                    </w:rPr>
                    <w:t>41.2</w:t>
                  </w:r>
                </w:p>
              </w:tc>
              <w:tc>
                <w:tcPr>
                  <w:tcW w:w="771" w:type="dxa"/>
                  <w:vAlign w:val="center"/>
                </w:tcPr>
                <w:p w14:paraId="64E93944" w14:textId="77777777" w:rsidR="005161EE" w:rsidRDefault="00000000">
                  <w:pPr>
                    <w:widowControl/>
                    <w:snapToGrid w:val="0"/>
                    <w:spacing w:line="240" w:lineRule="auto"/>
                    <w:jc w:val="center"/>
                    <w:textAlignment w:val="center"/>
                    <w:rPr>
                      <w:sz w:val="18"/>
                      <w:szCs w:val="18"/>
                    </w:rPr>
                  </w:pPr>
                  <w:r>
                    <w:rPr>
                      <w:sz w:val="18"/>
                      <w:szCs w:val="18"/>
                    </w:rPr>
                    <w:t>51.28</w:t>
                  </w:r>
                </w:p>
              </w:tc>
              <w:tc>
                <w:tcPr>
                  <w:tcW w:w="769" w:type="dxa"/>
                  <w:vAlign w:val="center"/>
                </w:tcPr>
                <w:p w14:paraId="6246CC34" w14:textId="77777777" w:rsidR="005161EE" w:rsidRDefault="00000000">
                  <w:pPr>
                    <w:widowControl/>
                    <w:snapToGrid w:val="0"/>
                    <w:spacing w:line="240" w:lineRule="auto"/>
                    <w:jc w:val="center"/>
                    <w:textAlignment w:val="center"/>
                    <w:rPr>
                      <w:sz w:val="18"/>
                      <w:szCs w:val="18"/>
                    </w:rPr>
                  </w:pPr>
                  <w:r>
                    <w:rPr>
                      <w:sz w:val="18"/>
                      <w:szCs w:val="18"/>
                    </w:rPr>
                    <w:t>51.69</w:t>
                  </w:r>
                </w:p>
              </w:tc>
              <w:tc>
                <w:tcPr>
                  <w:tcW w:w="770" w:type="dxa"/>
                  <w:vAlign w:val="center"/>
                </w:tcPr>
                <w:p w14:paraId="5114D350"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26FB7789" w14:textId="77777777" w:rsidR="005161EE" w:rsidRDefault="00000000">
                  <w:pPr>
                    <w:widowControl/>
                    <w:snapToGrid w:val="0"/>
                    <w:spacing w:line="240" w:lineRule="auto"/>
                    <w:jc w:val="center"/>
                    <w:textAlignment w:val="center"/>
                    <w:rPr>
                      <w:sz w:val="18"/>
                      <w:szCs w:val="18"/>
                    </w:rPr>
                  </w:pPr>
                  <w:r>
                    <w:rPr>
                      <w:sz w:val="18"/>
                      <w:szCs w:val="18"/>
                    </w:rPr>
                    <w:t>53.24</w:t>
                  </w:r>
                </w:p>
              </w:tc>
              <w:tc>
                <w:tcPr>
                  <w:tcW w:w="771" w:type="dxa"/>
                  <w:vAlign w:val="center"/>
                </w:tcPr>
                <w:p w14:paraId="18258396" w14:textId="77777777" w:rsidR="005161EE" w:rsidRDefault="00000000">
                  <w:pPr>
                    <w:widowControl/>
                    <w:snapToGrid w:val="0"/>
                    <w:spacing w:line="240" w:lineRule="auto"/>
                    <w:jc w:val="center"/>
                    <w:textAlignment w:val="center"/>
                    <w:rPr>
                      <w:sz w:val="18"/>
                      <w:szCs w:val="18"/>
                    </w:rPr>
                  </w:pPr>
                  <w:r>
                    <w:rPr>
                      <w:sz w:val="18"/>
                      <w:szCs w:val="18"/>
                    </w:rPr>
                    <w:t>53.50</w:t>
                  </w:r>
                </w:p>
              </w:tc>
              <w:tc>
                <w:tcPr>
                  <w:tcW w:w="771" w:type="dxa"/>
                  <w:vAlign w:val="center"/>
                </w:tcPr>
                <w:p w14:paraId="7235C989"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48187E1" w14:textId="77777777" w:rsidR="005161EE" w:rsidRDefault="00000000">
                  <w:pPr>
                    <w:widowControl/>
                    <w:snapToGrid w:val="0"/>
                    <w:spacing w:line="240" w:lineRule="auto"/>
                    <w:jc w:val="center"/>
                    <w:textAlignment w:val="bottom"/>
                    <w:rPr>
                      <w:sz w:val="18"/>
                      <w:szCs w:val="18"/>
                    </w:rPr>
                  </w:pPr>
                  <w:r>
                    <w:rPr>
                      <w:sz w:val="18"/>
                      <w:szCs w:val="18"/>
                    </w:rPr>
                    <w:t>56.73</w:t>
                  </w:r>
                </w:p>
              </w:tc>
              <w:tc>
                <w:tcPr>
                  <w:tcW w:w="771" w:type="dxa"/>
                  <w:vAlign w:val="center"/>
                </w:tcPr>
                <w:p w14:paraId="484686FF" w14:textId="77777777" w:rsidR="005161EE" w:rsidRDefault="00000000">
                  <w:pPr>
                    <w:widowControl/>
                    <w:snapToGrid w:val="0"/>
                    <w:spacing w:line="240" w:lineRule="auto"/>
                    <w:jc w:val="center"/>
                    <w:textAlignment w:val="center"/>
                    <w:rPr>
                      <w:sz w:val="18"/>
                      <w:szCs w:val="18"/>
                    </w:rPr>
                  </w:pPr>
                  <w:r>
                    <w:rPr>
                      <w:sz w:val="18"/>
                      <w:szCs w:val="18"/>
                    </w:rPr>
                    <w:t>56.85</w:t>
                  </w:r>
                </w:p>
              </w:tc>
              <w:tc>
                <w:tcPr>
                  <w:tcW w:w="686" w:type="dxa"/>
                  <w:vAlign w:val="center"/>
                </w:tcPr>
                <w:p w14:paraId="54B5D0AF" w14:textId="77777777" w:rsidR="005161EE" w:rsidRDefault="00000000">
                  <w:pPr>
                    <w:widowControl/>
                    <w:snapToGrid w:val="0"/>
                    <w:spacing w:line="240" w:lineRule="auto"/>
                    <w:jc w:val="center"/>
                    <w:textAlignment w:val="center"/>
                    <w:rPr>
                      <w:sz w:val="18"/>
                      <w:szCs w:val="18"/>
                    </w:rPr>
                  </w:pPr>
                  <w:r>
                    <w:rPr>
                      <w:sz w:val="18"/>
                      <w:szCs w:val="18"/>
                    </w:rPr>
                    <w:t>1.85</w:t>
                  </w:r>
                </w:p>
              </w:tc>
              <w:tc>
                <w:tcPr>
                  <w:tcW w:w="838" w:type="dxa"/>
                  <w:vMerge/>
                  <w:vAlign w:val="center"/>
                </w:tcPr>
                <w:p w14:paraId="5E13A091" w14:textId="77777777" w:rsidR="005161EE" w:rsidRDefault="00000000">
                  <w:pPr>
                    <w:widowControl/>
                    <w:snapToGrid w:val="0"/>
                    <w:spacing w:line="240" w:lineRule="auto"/>
                    <w:jc w:val="center"/>
                    <w:rPr>
                      <w:sz w:val="18"/>
                      <w:szCs w:val="18"/>
                    </w:rPr>
                  </w:pPr>
                  <w:r>
                    <w:rPr>
                      <w:sz w:val="18"/>
                      <w:szCs w:val="18"/>
                    </w:rPr>
                    <w:t>现状监测点</w:t>
                  </w:r>
                  <w:r>
                    <w:rPr>
                      <w:sz w:val="18"/>
                      <w:szCs w:val="18"/>
                    </w:rPr>
                    <w:t>N2</w:t>
                  </w:r>
                </w:p>
              </w:tc>
            </w:tr>
            <w:tr w:rsidR="005161EE" w14:paraId="5ED0E678" w14:textId="77777777">
              <w:tc>
                <w:tcPr>
                  <w:tcW w:w="1032" w:type="dxa"/>
                  <w:vMerge/>
                  <w:vAlign w:val="center"/>
                </w:tcPr>
                <w:p w14:paraId="52876541" w14:textId="77777777" w:rsidR="005161EE" w:rsidRDefault="005161EE">
                  <w:pPr>
                    <w:widowControl/>
                    <w:snapToGrid w:val="0"/>
                    <w:spacing w:line="240" w:lineRule="auto"/>
                    <w:jc w:val="center"/>
                    <w:rPr>
                      <w:sz w:val="18"/>
                      <w:szCs w:val="18"/>
                    </w:rPr>
                  </w:pPr>
                </w:p>
              </w:tc>
              <w:tc>
                <w:tcPr>
                  <w:tcW w:w="983" w:type="dxa"/>
                  <w:vMerge/>
                  <w:vAlign w:val="center"/>
                </w:tcPr>
                <w:p w14:paraId="2F4454F7" w14:textId="77777777" w:rsidR="005161EE" w:rsidRDefault="005161EE">
                  <w:pPr>
                    <w:widowControl/>
                    <w:snapToGrid w:val="0"/>
                    <w:spacing w:line="240" w:lineRule="auto"/>
                    <w:jc w:val="center"/>
                    <w:rPr>
                      <w:sz w:val="18"/>
                      <w:szCs w:val="18"/>
                    </w:rPr>
                  </w:pPr>
                </w:p>
              </w:tc>
              <w:tc>
                <w:tcPr>
                  <w:tcW w:w="1038" w:type="dxa"/>
                  <w:vMerge/>
                  <w:vAlign w:val="center"/>
                </w:tcPr>
                <w:p w14:paraId="6B7C6636" w14:textId="77777777" w:rsidR="005161EE" w:rsidRDefault="005161EE">
                  <w:pPr>
                    <w:widowControl/>
                    <w:snapToGrid w:val="0"/>
                    <w:spacing w:line="240" w:lineRule="auto"/>
                    <w:jc w:val="center"/>
                    <w:rPr>
                      <w:sz w:val="18"/>
                      <w:szCs w:val="18"/>
                    </w:rPr>
                  </w:pPr>
                </w:p>
              </w:tc>
              <w:tc>
                <w:tcPr>
                  <w:tcW w:w="591" w:type="dxa"/>
                  <w:vMerge w:val="restart"/>
                  <w:vAlign w:val="center"/>
                </w:tcPr>
                <w:p w14:paraId="1E6A27B2"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698197BA" w14:textId="77777777" w:rsidR="005161EE" w:rsidRDefault="005161EE">
                  <w:pPr>
                    <w:widowControl/>
                    <w:snapToGrid w:val="0"/>
                    <w:spacing w:line="240" w:lineRule="auto"/>
                    <w:jc w:val="center"/>
                    <w:rPr>
                      <w:sz w:val="18"/>
                      <w:szCs w:val="18"/>
                    </w:rPr>
                  </w:pPr>
                </w:p>
              </w:tc>
              <w:tc>
                <w:tcPr>
                  <w:tcW w:w="627" w:type="dxa"/>
                  <w:vAlign w:val="center"/>
                </w:tcPr>
                <w:p w14:paraId="2BA6A006"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3255DDC6"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2329B55F" w14:textId="77777777" w:rsidR="005161EE" w:rsidRDefault="00000000">
                  <w:pPr>
                    <w:widowControl/>
                    <w:snapToGrid w:val="0"/>
                    <w:spacing w:line="240" w:lineRule="auto"/>
                    <w:jc w:val="center"/>
                    <w:textAlignment w:val="center"/>
                    <w:rPr>
                      <w:sz w:val="18"/>
                      <w:szCs w:val="18"/>
                    </w:rPr>
                  </w:pPr>
                  <w:r>
                    <w:rPr>
                      <w:sz w:val="18"/>
                      <w:szCs w:val="18"/>
                    </w:rPr>
                    <w:t>51.3</w:t>
                  </w:r>
                </w:p>
              </w:tc>
              <w:tc>
                <w:tcPr>
                  <w:tcW w:w="771" w:type="dxa"/>
                  <w:vAlign w:val="center"/>
                </w:tcPr>
                <w:p w14:paraId="121FB915" w14:textId="77777777" w:rsidR="005161EE" w:rsidRDefault="00000000">
                  <w:pPr>
                    <w:widowControl/>
                    <w:snapToGrid w:val="0"/>
                    <w:spacing w:line="240" w:lineRule="auto"/>
                    <w:jc w:val="center"/>
                    <w:textAlignment w:val="center"/>
                    <w:rPr>
                      <w:sz w:val="18"/>
                      <w:szCs w:val="18"/>
                    </w:rPr>
                  </w:pPr>
                  <w:r>
                    <w:rPr>
                      <w:sz w:val="18"/>
                      <w:szCs w:val="18"/>
                    </w:rPr>
                    <w:t>57.27</w:t>
                  </w:r>
                </w:p>
              </w:tc>
              <w:tc>
                <w:tcPr>
                  <w:tcW w:w="769" w:type="dxa"/>
                  <w:vAlign w:val="center"/>
                </w:tcPr>
                <w:p w14:paraId="660C1D9D" w14:textId="77777777" w:rsidR="005161EE" w:rsidRDefault="00000000">
                  <w:pPr>
                    <w:widowControl/>
                    <w:snapToGrid w:val="0"/>
                    <w:spacing w:line="240" w:lineRule="auto"/>
                    <w:jc w:val="center"/>
                    <w:textAlignment w:val="center"/>
                    <w:rPr>
                      <w:sz w:val="18"/>
                      <w:szCs w:val="18"/>
                    </w:rPr>
                  </w:pPr>
                  <w:r>
                    <w:rPr>
                      <w:sz w:val="18"/>
                      <w:szCs w:val="18"/>
                    </w:rPr>
                    <w:t>58.25</w:t>
                  </w:r>
                </w:p>
              </w:tc>
              <w:tc>
                <w:tcPr>
                  <w:tcW w:w="770" w:type="dxa"/>
                  <w:vAlign w:val="center"/>
                </w:tcPr>
                <w:p w14:paraId="79D8F8B5"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13CA2E71" w14:textId="77777777" w:rsidR="005161EE" w:rsidRDefault="00000000">
                  <w:pPr>
                    <w:widowControl/>
                    <w:snapToGrid w:val="0"/>
                    <w:spacing w:line="240" w:lineRule="auto"/>
                    <w:jc w:val="center"/>
                    <w:textAlignment w:val="center"/>
                    <w:rPr>
                      <w:sz w:val="18"/>
                      <w:szCs w:val="18"/>
                    </w:rPr>
                  </w:pPr>
                  <w:r>
                    <w:rPr>
                      <w:sz w:val="18"/>
                      <w:szCs w:val="18"/>
                    </w:rPr>
                    <w:t>59.35</w:t>
                  </w:r>
                </w:p>
              </w:tc>
              <w:tc>
                <w:tcPr>
                  <w:tcW w:w="771" w:type="dxa"/>
                  <w:vAlign w:val="center"/>
                </w:tcPr>
                <w:p w14:paraId="4E647419" w14:textId="77777777" w:rsidR="005161EE" w:rsidRDefault="00000000">
                  <w:pPr>
                    <w:widowControl/>
                    <w:snapToGrid w:val="0"/>
                    <w:spacing w:line="240" w:lineRule="auto"/>
                    <w:jc w:val="center"/>
                    <w:textAlignment w:val="center"/>
                    <w:rPr>
                      <w:sz w:val="18"/>
                      <w:szCs w:val="18"/>
                    </w:rPr>
                  </w:pPr>
                  <w:r>
                    <w:rPr>
                      <w:sz w:val="18"/>
                      <w:szCs w:val="18"/>
                    </w:rPr>
                    <w:t>59.98</w:t>
                  </w:r>
                </w:p>
              </w:tc>
              <w:tc>
                <w:tcPr>
                  <w:tcW w:w="771" w:type="dxa"/>
                  <w:vAlign w:val="center"/>
                </w:tcPr>
                <w:p w14:paraId="7EC6D51F"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2CEAF1A3" w14:textId="77777777" w:rsidR="005161EE" w:rsidRDefault="00000000">
                  <w:pPr>
                    <w:widowControl/>
                    <w:snapToGrid w:val="0"/>
                    <w:spacing w:line="240" w:lineRule="auto"/>
                    <w:jc w:val="center"/>
                    <w:textAlignment w:val="bottom"/>
                    <w:rPr>
                      <w:sz w:val="18"/>
                      <w:szCs w:val="18"/>
                    </w:rPr>
                  </w:pPr>
                  <w:r>
                    <w:rPr>
                      <w:sz w:val="18"/>
                      <w:szCs w:val="18"/>
                    </w:rPr>
                    <w:t>62.73</w:t>
                  </w:r>
                </w:p>
              </w:tc>
              <w:tc>
                <w:tcPr>
                  <w:tcW w:w="771" w:type="dxa"/>
                  <w:vAlign w:val="center"/>
                </w:tcPr>
                <w:p w14:paraId="4C44B8EE" w14:textId="77777777" w:rsidR="005161EE" w:rsidRDefault="00000000">
                  <w:pPr>
                    <w:widowControl/>
                    <w:snapToGrid w:val="0"/>
                    <w:spacing w:line="240" w:lineRule="auto"/>
                    <w:jc w:val="center"/>
                    <w:textAlignment w:val="center"/>
                    <w:rPr>
                      <w:sz w:val="18"/>
                      <w:szCs w:val="18"/>
                    </w:rPr>
                  </w:pPr>
                  <w:r>
                    <w:rPr>
                      <w:sz w:val="18"/>
                      <w:szCs w:val="18"/>
                    </w:rPr>
                    <w:t>63.03</w:t>
                  </w:r>
                </w:p>
              </w:tc>
              <w:tc>
                <w:tcPr>
                  <w:tcW w:w="686" w:type="dxa"/>
                  <w:vAlign w:val="center"/>
                </w:tcPr>
                <w:p w14:paraId="03775D94"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154DA573" w14:textId="77777777" w:rsidR="005161EE" w:rsidRDefault="005161EE">
                  <w:pPr>
                    <w:widowControl/>
                    <w:snapToGrid w:val="0"/>
                    <w:spacing w:line="240" w:lineRule="auto"/>
                    <w:jc w:val="center"/>
                    <w:rPr>
                      <w:sz w:val="18"/>
                      <w:szCs w:val="18"/>
                    </w:rPr>
                  </w:pPr>
                </w:p>
              </w:tc>
            </w:tr>
            <w:tr w:rsidR="005161EE" w14:paraId="4EB9B4A7" w14:textId="77777777">
              <w:tc>
                <w:tcPr>
                  <w:tcW w:w="1032" w:type="dxa"/>
                  <w:vMerge/>
                  <w:vAlign w:val="center"/>
                </w:tcPr>
                <w:p w14:paraId="0F26848E" w14:textId="77777777" w:rsidR="005161EE" w:rsidRDefault="005161EE">
                  <w:pPr>
                    <w:widowControl/>
                    <w:snapToGrid w:val="0"/>
                    <w:spacing w:line="240" w:lineRule="auto"/>
                    <w:jc w:val="center"/>
                    <w:rPr>
                      <w:sz w:val="18"/>
                      <w:szCs w:val="18"/>
                    </w:rPr>
                  </w:pPr>
                </w:p>
              </w:tc>
              <w:tc>
                <w:tcPr>
                  <w:tcW w:w="983" w:type="dxa"/>
                  <w:vMerge/>
                  <w:vAlign w:val="center"/>
                </w:tcPr>
                <w:p w14:paraId="53B7F1D5" w14:textId="77777777" w:rsidR="005161EE" w:rsidRDefault="005161EE">
                  <w:pPr>
                    <w:widowControl/>
                    <w:snapToGrid w:val="0"/>
                    <w:spacing w:line="240" w:lineRule="auto"/>
                    <w:jc w:val="center"/>
                    <w:rPr>
                      <w:sz w:val="18"/>
                      <w:szCs w:val="18"/>
                    </w:rPr>
                  </w:pPr>
                </w:p>
              </w:tc>
              <w:tc>
                <w:tcPr>
                  <w:tcW w:w="1038" w:type="dxa"/>
                  <w:vMerge/>
                  <w:vAlign w:val="center"/>
                </w:tcPr>
                <w:p w14:paraId="52C565B3" w14:textId="77777777" w:rsidR="005161EE" w:rsidRDefault="005161EE">
                  <w:pPr>
                    <w:widowControl/>
                    <w:snapToGrid w:val="0"/>
                    <w:spacing w:line="240" w:lineRule="auto"/>
                    <w:jc w:val="center"/>
                    <w:rPr>
                      <w:sz w:val="18"/>
                      <w:szCs w:val="18"/>
                    </w:rPr>
                  </w:pPr>
                </w:p>
              </w:tc>
              <w:tc>
                <w:tcPr>
                  <w:tcW w:w="591" w:type="dxa"/>
                  <w:vMerge/>
                  <w:vAlign w:val="center"/>
                </w:tcPr>
                <w:p w14:paraId="79DB5E63" w14:textId="77777777" w:rsidR="005161EE" w:rsidRDefault="005161EE">
                  <w:pPr>
                    <w:widowControl/>
                    <w:snapToGrid w:val="0"/>
                    <w:spacing w:line="240" w:lineRule="auto"/>
                    <w:jc w:val="center"/>
                    <w:rPr>
                      <w:sz w:val="18"/>
                      <w:szCs w:val="18"/>
                    </w:rPr>
                  </w:pPr>
                </w:p>
              </w:tc>
              <w:tc>
                <w:tcPr>
                  <w:tcW w:w="589" w:type="dxa"/>
                  <w:vMerge/>
                  <w:vAlign w:val="center"/>
                </w:tcPr>
                <w:p w14:paraId="6FC0FE6A" w14:textId="77777777" w:rsidR="005161EE" w:rsidRDefault="005161EE">
                  <w:pPr>
                    <w:widowControl/>
                    <w:snapToGrid w:val="0"/>
                    <w:spacing w:line="240" w:lineRule="auto"/>
                    <w:jc w:val="center"/>
                    <w:rPr>
                      <w:sz w:val="18"/>
                      <w:szCs w:val="18"/>
                    </w:rPr>
                  </w:pPr>
                </w:p>
              </w:tc>
              <w:tc>
                <w:tcPr>
                  <w:tcW w:w="627" w:type="dxa"/>
                  <w:vAlign w:val="center"/>
                </w:tcPr>
                <w:p w14:paraId="59ED0B7D"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75DE924C"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769F7048" w14:textId="77777777" w:rsidR="005161EE" w:rsidRDefault="00000000">
                  <w:pPr>
                    <w:widowControl/>
                    <w:snapToGrid w:val="0"/>
                    <w:spacing w:line="240" w:lineRule="auto"/>
                    <w:jc w:val="center"/>
                    <w:textAlignment w:val="center"/>
                    <w:rPr>
                      <w:sz w:val="18"/>
                      <w:szCs w:val="18"/>
                    </w:rPr>
                  </w:pPr>
                  <w:r>
                    <w:rPr>
                      <w:sz w:val="18"/>
                      <w:szCs w:val="18"/>
                    </w:rPr>
                    <w:t>41.2</w:t>
                  </w:r>
                </w:p>
              </w:tc>
              <w:tc>
                <w:tcPr>
                  <w:tcW w:w="771" w:type="dxa"/>
                  <w:vAlign w:val="center"/>
                </w:tcPr>
                <w:p w14:paraId="5DA371F7" w14:textId="77777777" w:rsidR="005161EE" w:rsidRDefault="00000000">
                  <w:pPr>
                    <w:widowControl/>
                    <w:snapToGrid w:val="0"/>
                    <w:spacing w:line="240" w:lineRule="auto"/>
                    <w:jc w:val="center"/>
                    <w:textAlignment w:val="center"/>
                    <w:rPr>
                      <w:sz w:val="18"/>
                      <w:szCs w:val="18"/>
                    </w:rPr>
                  </w:pPr>
                  <w:r>
                    <w:rPr>
                      <w:sz w:val="18"/>
                      <w:szCs w:val="18"/>
                    </w:rPr>
                    <w:t>51.27</w:t>
                  </w:r>
                </w:p>
              </w:tc>
              <w:tc>
                <w:tcPr>
                  <w:tcW w:w="769" w:type="dxa"/>
                  <w:vAlign w:val="center"/>
                </w:tcPr>
                <w:p w14:paraId="6257FBA7" w14:textId="77777777" w:rsidR="005161EE" w:rsidRDefault="00000000">
                  <w:pPr>
                    <w:widowControl/>
                    <w:snapToGrid w:val="0"/>
                    <w:spacing w:line="240" w:lineRule="auto"/>
                    <w:jc w:val="center"/>
                    <w:textAlignment w:val="center"/>
                    <w:rPr>
                      <w:sz w:val="18"/>
                      <w:szCs w:val="18"/>
                    </w:rPr>
                  </w:pPr>
                  <w:r>
                    <w:rPr>
                      <w:sz w:val="18"/>
                      <w:szCs w:val="18"/>
                    </w:rPr>
                    <w:t>51.68</w:t>
                  </w:r>
                </w:p>
              </w:tc>
              <w:tc>
                <w:tcPr>
                  <w:tcW w:w="770" w:type="dxa"/>
                  <w:vAlign w:val="center"/>
                </w:tcPr>
                <w:p w14:paraId="645E1739"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08ADD295" w14:textId="77777777" w:rsidR="005161EE" w:rsidRDefault="00000000">
                  <w:pPr>
                    <w:widowControl/>
                    <w:snapToGrid w:val="0"/>
                    <w:spacing w:line="240" w:lineRule="auto"/>
                    <w:jc w:val="center"/>
                    <w:textAlignment w:val="center"/>
                    <w:rPr>
                      <w:sz w:val="18"/>
                      <w:szCs w:val="18"/>
                    </w:rPr>
                  </w:pPr>
                  <w:r>
                    <w:rPr>
                      <w:sz w:val="18"/>
                      <w:szCs w:val="18"/>
                    </w:rPr>
                    <w:t>53.22</w:t>
                  </w:r>
                </w:p>
              </w:tc>
              <w:tc>
                <w:tcPr>
                  <w:tcW w:w="771" w:type="dxa"/>
                  <w:vAlign w:val="center"/>
                </w:tcPr>
                <w:p w14:paraId="0F744EB0" w14:textId="77777777" w:rsidR="005161EE" w:rsidRDefault="00000000">
                  <w:pPr>
                    <w:widowControl/>
                    <w:snapToGrid w:val="0"/>
                    <w:spacing w:line="240" w:lineRule="auto"/>
                    <w:jc w:val="center"/>
                    <w:textAlignment w:val="center"/>
                    <w:rPr>
                      <w:sz w:val="18"/>
                      <w:szCs w:val="18"/>
                    </w:rPr>
                  </w:pPr>
                  <w:r>
                    <w:rPr>
                      <w:sz w:val="18"/>
                      <w:szCs w:val="18"/>
                    </w:rPr>
                    <w:t>53.48</w:t>
                  </w:r>
                </w:p>
              </w:tc>
              <w:tc>
                <w:tcPr>
                  <w:tcW w:w="771" w:type="dxa"/>
                  <w:vAlign w:val="center"/>
                </w:tcPr>
                <w:p w14:paraId="7BFB5E05"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552ECD6" w14:textId="77777777" w:rsidR="005161EE" w:rsidRDefault="00000000">
                  <w:pPr>
                    <w:widowControl/>
                    <w:snapToGrid w:val="0"/>
                    <w:spacing w:line="240" w:lineRule="auto"/>
                    <w:jc w:val="center"/>
                    <w:textAlignment w:val="bottom"/>
                    <w:rPr>
                      <w:sz w:val="18"/>
                      <w:szCs w:val="18"/>
                    </w:rPr>
                  </w:pPr>
                  <w:r>
                    <w:rPr>
                      <w:sz w:val="18"/>
                      <w:szCs w:val="18"/>
                    </w:rPr>
                    <w:t>56.71</w:t>
                  </w:r>
                </w:p>
              </w:tc>
              <w:tc>
                <w:tcPr>
                  <w:tcW w:w="771" w:type="dxa"/>
                  <w:vAlign w:val="center"/>
                </w:tcPr>
                <w:p w14:paraId="0954B3E0" w14:textId="77777777" w:rsidR="005161EE" w:rsidRDefault="00000000">
                  <w:pPr>
                    <w:widowControl/>
                    <w:snapToGrid w:val="0"/>
                    <w:spacing w:line="240" w:lineRule="auto"/>
                    <w:jc w:val="center"/>
                    <w:textAlignment w:val="center"/>
                    <w:rPr>
                      <w:sz w:val="18"/>
                      <w:szCs w:val="18"/>
                    </w:rPr>
                  </w:pPr>
                  <w:r>
                    <w:rPr>
                      <w:sz w:val="18"/>
                      <w:szCs w:val="18"/>
                    </w:rPr>
                    <w:t>56.83</w:t>
                  </w:r>
                </w:p>
              </w:tc>
              <w:tc>
                <w:tcPr>
                  <w:tcW w:w="686" w:type="dxa"/>
                  <w:vAlign w:val="center"/>
                </w:tcPr>
                <w:p w14:paraId="11853BAB" w14:textId="77777777" w:rsidR="005161EE" w:rsidRDefault="00000000">
                  <w:pPr>
                    <w:widowControl/>
                    <w:snapToGrid w:val="0"/>
                    <w:spacing w:line="240" w:lineRule="auto"/>
                    <w:jc w:val="center"/>
                    <w:textAlignment w:val="center"/>
                    <w:rPr>
                      <w:sz w:val="18"/>
                      <w:szCs w:val="18"/>
                    </w:rPr>
                  </w:pPr>
                  <w:r>
                    <w:rPr>
                      <w:sz w:val="18"/>
                      <w:szCs w:val="18"/>
                    </w:rPr>
                    <w:t>1.83</w:t>
                  </w:r>
                </w:p>
              </w:tc>
              <w:tc>
                <w:tcPr>
                  <w:tcW w:w="838" w:type="dxa"/>
                  <w:vMerge/>
                  <w:vAlign w:val="center"/>
                </w:tcPr>
                <w:p w14:paraId="3F4ED7CD" w14:textId="77777777" w:rsidR="005161EE" w:rsidRDefault="005161EE">
                  <w:pPr>
                    <w:widowControl/>
                    <w:snapToGrid w:val="0"/>
                    <w:spacing w:line="240" w:lineRule="auto"/>
                    <w:jc w:val="center"/>
                    <w:rPr>
                      <w:sz w:val="18"/>
                      <w:szCs w:val="18"/>
                    </w:rPr>
                  </w:pPr>
                </w:p>
              </w:tc>
            </w:tr>
            <w:tr w:rsidR="005161EE" w14:paraId="710B0453" w14:textId="77777777">
              <w:tc>
                <w:tcPr>
                  <w:tcW w:w="1032" w:type="dxa"/>
                  <w:vMerge/>
                  <w:vAlign w:val="center"/>
                </w:tcPr>
                <w:p w14:paraId="45545B0F" w14:textId="77777777" w:rsidR="005161EE" w:rsidRDefault="005161EE">
                  <w:pPr>
                    <w:snapToGrid w:val="0"/>
                    <w:spacing w:line="240" w:lineRule="auto"/>
                    <w:jc w:val="center"/>
                    <w:rPr>
                      <w:sz w:val="18"/>
                      <w:szCs w:val="18"/>
                    </w:rPr>
                  </w:pPr>
                </w:p>
              </w:tc>
              <w:tc>
                <w:tcPr>
                  <w:tcW w:w="983" w:type="dxa"/>
                  <w:vMerge w:val="restart"/>
                  <w:vAlign w:val="center"/>
                </w:tcPr>
                <w:p w14:paraId="503639F8"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桃花埠村</w:t>
                  </w:r>
                </w:p>
              </w:tc>
              <w:tc>
                <w:tcPr>
                  <w:tcW w:w="1038" w:type="dxa"/>
                  <w:vMerge w:val="restart"/>
                  <w:vAlign w:val="center"/>
                </w:tcPr>
                <w:p w14:paraId="4B5AD209"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76386F2B"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6E0DC4E5" w14:textId="77777777" w:rsidR="005161EE" w:rsidRDefault="00000000">
                  <w:pPr>
                    <w:widowControl/>
                    <w:snapToGrid w:val="0"/>
                    <w:spacing w:line="240" w:lineRule="auto"/>
                    <w:jc w:val="center"/>
                    <w:textAlignment w:val="center"/>
                    <w:rPr>
                      <w:sz w:val="18"/>
                      <w:szCs w:val="18"/>
                    </w:rPr>
                  </w:pPr>
                  <w:r>
                    <w:rPr>
                      <w:sz w:val="18"/>
                      <w:szCs w:val="18"/>
                    </w:rPr>
                    <w:t>45</w:t>
                  </w:r>
                </w:p>
              </w:tc>
              <w:tc>
                <w:tcPr>
                  <w:tcW w:w="627" w:type="dxa"/>
                  <w:vAlign w:val="center"/>
                </w:tcPr>
                <w:p w14:paraId="21478432"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4FA74782"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5F6F1BCB" w14:textId="77777777" w:rsidR="005161EE" w:rsidRDefault="00000000">
                  <w:pPr>
                    <w:widowControl/>
                    <w:snapToGrid w:val="0"/>
                    <w:spacing w:line="240" w:lineRule="auto"/>
                    <w:jc w:val="center"/>
                    <w:textAlignment w:val="center"/>
                    <w:rPr>
                      <w:sz w:val="18"/>
                      <w:szCs w:val="18"/>
                    </w:rPr>
                  </w:pPr>
                  <w:r>
                    <w:rPr>
                      <w:sz w:val="18"/>
                      <w:szCs w:val="18"/>
                    </w:rPr>
                    <w:t>50.4</w:t>
                  </w:r>
                </w:p>
              </w:tc>
              <w:tc>
                <w:tcPr>
                  <w:tcW w:w="771" w:type="dxa"/>
                  <w:vAlign w:val="center"/>
                </w:tcPr>
                <w:p w14:paraId="448A2538" w14:textId="77777777" w:rsidR="005161EE" w:rsidRDefault="00000000">
                  <w:pPr>
                    <w:widowControl/>
                    <w:snapToGrid w:val="0"/>
                    <w:spacing w:line="240" w:lineRule="auto"/>
                    <w:jc w:val="center"/>
                    <w:textAlignment w:val="center"/>
                    <w:rPr>
                      <w:sz w:val="18"/>
                      <w:szCs w:val="18"/>
                    </w:rPr>
                  </w:pPr>
                  <w:r>
                    <w:rPr>
                      <w:sz w:val="18"/>
                      <w:szCs w:val="18"/>
                    </w:rPr>
                    <w:t>59.11</w:t>
                  </w:r>
                </w:p>
              </w:tc>
              <w:tc>
                <w:tcPr>
                  <w:tcW w:w="769" w:type="dxa"/>
                  <w:vAlign w:val="center"/>
                </w:tcPr>
                <w:p w14:paraId="02C2B375" w14:textId="77777777" w:rsidR="005161EE" w:rsidRDefault="00000000">
                  <w:pPr>
                    <w:widowControl/>
                    <w:snapToGrid w:val="0"/>
                    <w:spacing w:line="240" w:lineRule="auto"/>
                    <w:jc w:val="center"/>
                    <w:textAlignment w:val="center"/>
                    <w:rPr>
                      <w:sz w:val="18"/>
                      <w:szCs w:val="18"/>
                    </w:rPr>
                  </w:pPr>
                  <w:r>
                    <w:rPr>
                      <w:sz w:val="18"/>
                      <w:szCs w:val="18"/>
                    </w:rPr>
                    <w:t>59.66</w:t>
                  </w:r>
                </w:p>
              </w:tc>
              <w:tc>
                <w:tcPr>
                  <w:tcW w:w="770" w:type="dxa"/>
                  <w:vAlign w:val="center"/>
                </w:tcPr>
                <w:p w14:paraId="026B4861"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8C45F8B" w14:textId="77777777" w:rsidR="005161EE" w:rsidRDefault="00000000">
                  <w:pPr>
                    <w:widowControl/>
                    <w:snapToGrid w:val="0"/>
                    <w:spacing w:line="240" w:lineRule="auto"/>
                    <w:jc w:val="center"/>
                    <w:textAlignment w:val="center"/>
                    <w:rPr>
                      <w:sz w:val="18"/>
                      <w:szCs w:val="18"/>
                    </w:rPr>
                  </w:pPr>
                  <w:r>
                    <w:rPr>
                      <w:sz w:val="18"/>
                      <w:szCs w:val="18"/>
                    </w:rPr>
                    <w:t>61.18</w:t>
                  </w:r>
                </w:p>
              </w:tc>
              <w:tc>
                <w:tcPr>
                  <w:tcW w:w="771" w:type="dxa"/>
                  <w:vAlign w:val="center"/>
                </w:tcPr>
                <w:p w14:paraId="50925213" w14:textId="77777777" w:rsidR="005161EE" w:rsidRDefault="00000000">
                  <w:pPr>
                    <w:widowControl/>
                    <w:snapToGrid w:val="0"/>
                    <w:spacing w:line="240" w:lineRule="auto"/>
                    <w:jc w:val="center"/>
                    <w:textAlignment w:val="center"/>
                    <w:rPr>
                      <w:sz w:val="18"/>
                      <w:szCs w:val="18"/>
                    </w:rPr>
                  </w:pPr>
                  <w:r>
                    <w:rPr>
                      <w:sz w:val="18"/>
                      <w:szCs w:val="18"/>
                    </w:rPr>
                    <w:t>61.53</w:t>
                  </w:r>
                </w:p>
              </w:tc>
              <w:tc>
                <w:tcPr>
                  <w:tcW w:w="771" w:type="dxa"/>
                  <w:vAlign w:val="center"/>
                </w:tcPr>
                <w:p w14:paraId="18637B65"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3B819906" w14:textId="77777777" w:rsidR="005161EE" w:rsidRDefault="00000000">
                  <w:pPr>
                    <w:widowControl/>
                    <w:snapToGrid w:val="0"/>
                    <w:spacing w:line="240" w:lineRule="auto"/>
                    <w:jc w:val="center"/>
                    <w:textAlignment w:val="center"/>
                    <w:rPr>
                      <w:sz w:val="18"/>
                      <w:szCs w:val="18"/>
                    </w:rPr>
                  </w:pPr>
                  <w:r>
                    <w:rPr>
                      <w:sz w:val="18"/>
                      <w:szCs w:val="18"/>
                    </w:rPr>
                    <w:t>64.57</w:t>
                  </w:r>
                </w:p>
              </w:tc>
              <w:tc>
                <w:tcPr>
                  <w:tcW w:w="771" w:type="dxa"/>
                  <w:vAlign w:val="center"/>
                </w:tcPr>
                <w:p w14:paraId="75D85205" w14:textId="77777777" w:rsidR="005161EE" w:rsidRDefault="00000000">
                  <w:pPr>
                    <w:widowControl/>
                    <w:snapToGrid w:val="0"/>
                    <w:spacing w:line="240" w:lineRule="auto"/>
                    <w:jc w:val="center"/>
                    <w:textAlignment w:val="center"/>
                    <w:rPr>
                      <w:sz w:val="18"/>
                      <w:szCs w:val="18"/>
                    </w:rPr>
                  </w:pPr>
                  <w:r>
                    <w:rPr>
                      <w:sz w:val="18"/>
                      <w:szCs w:val="18"/>
                    </w:rPr>
                    <w:t>64.73</w:t>
                  </w:r>
                </w:p>
              </w:tc>
              <w:tc>
                <w:tcPr>
                  <w:tcW w:w="686" w:type="dxa"/>
                  <w:vAlign w:val="center"/>
                </w:tcPr>
                <w:p w14:paraId="06CF77AA"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602E7352" w14:textId="77777777" w:rsidR="005161EE" w:rsidRDefault="00000000">
                  <w:pPr>
                    <w:widowControl/>
                    <w:snapToGrid w:val="0"/>
                    <w:spacing w:line="240" w:lineRule="auto"/>
                    <w:jc w:val="center"/>
                    <w:rPr>
                      <w:sz w:val="18"/>
                      <w:szCs w:val="18"/>
                    </w:rPr>
                  </w:pPr>
                  <w:r>
                    <w:rPr>
                      <w:sz w:val="18"/>
                      <w:szCs w:val="18"/>
                    </w:rPr>
                    <w:t>现状监测点</w:t>
                  </w:r>
                  <w:r>
                    <w:rPr>
                      <w:sz w:val="18"/>
                      <w:szCs w:val="18"/>
                    </w:rPr>
                    <w:t>N2</w:t>
                  </w:r>
                </w:p>
              </w:tc>
            </w:tr>
            <w:tr w:rsidR="005161EE" w14:paraId="06F864D6" w14:textId="77777777">
              <w:tc>
                <w:tcPr>
                  <w:tcW w:w="1032" w:type="dxa"/>
                  <w:vMerge/>
                  <w:vAlign w:val="center"/>
                </w:tcPr>
                <w:p w14:paraId="4EB1E7CD" w14:textId="77777777" w:rsidR="005161EE" w:rsidRDefault="005161EE">
                  <w:pPr>
                    <w:widowControl/>
                    <w:snapToGrid w:val="0"/>
                    <w:spacing w:line="240" w:lineRule="auto"/>
                    <w:jc w:val="center"/>
                    <w:rPr>
                      <w:sz w:val="18"/>
                      <w:szCs w:val="18"/>
                    </w:rPr>
                  </w:pPr>
                </w:p>
              </w:tc>
              <w:tc>
                <w:tcPr>
                  <w:tcW w:w="983" w:type="dxa"/>
                  <w:vMerge/>
                  <w:vAlign w:val="center"/>
                </w:tcPr>
                <w:p w14:paraId="1A1682DC" w14:textId="77777777" w:rsidR="005161EE" w:rsidRDefault="005161EE">
                  <w:pPr>
                    <w:widowControl/>
                    <w:snapToGrid w:val="0"/>
                    <w:spacing w:line="240" w:lineRule="auto"/>
                    <w:jc w:val="center"/>
                    <w:rPr>
                      <w:sz w:val="18"/>
                      <w:szCs w:val="18"/>
                    </w:rPr>
                  </w:pPr>
                </w:p>
              </w:tc>
              <w:tc>
                <w:tcPr>
                  <w:tcW w:w="1038" w:type="dxa"/>
                  <w:vMerge/>
                  <w:vAlign w:val="center"/>
                </w:tcPr>
                <w:p w14:paraId="6CA6EE29" w14:textId="77777777" w:rsidR="005161EE" w:rsidRDefault="005161EE">
                  <w:pPr>
                    <w:widowControl/>
                    <w:snapToGrid w:val="0"/>
                    <w:spacing w:line="240" w:lineRule="auto"/>
                    <w:jc w:val="center"/>
                    <w:rPr>
                      <w:sz w:val="18"/>
                      <w:szCs w:val="18"/>
                    </w:rPr>
                  </w:pPr>
                </w:p>
              </w:tc>
              <w:tc>
                <w:tcPr>
                  <w:tcW w:w="591" w:type="dxa"/>
                  <w:vMerge/>
                  <w:vAlign w:val="center"/>
                </w:tcPr>
                <w:p w14:paraId="5B0B9C98" w14:textId="77777777" w:rsidR="005161EE" w:rsidRDefault="005161EE">
                  <w:pPr>
                    <w:widowControl/>
                    <w:snapToGrid w:val="0"/>
                    <w:spacing w:line="240" w:lineRule="auto"/>
                    <w:jc w:val="center"/>
                    <w:rPr>
                      <w:sz w:val="18"/>
                      <w:szCs w:val="18"/>
                    </w:rPr>
                  </w:pPr>
                </w:p>
              </w:tc>
              <w:tc>
                <w:tcPr>
                  <w:tcW w:w="589" w:type="dxa"/>
                  <w:vMerge/>
                  <w:vAlign w:val="center"/>
                </w:tcPr>
                <w:p w14:paraId="67835D3D" w14:textId="77777777" w:rsidR="005161EE" w:rsidRDefault="005161EE">
                  <w:pPr>
                    <w:widowControl/>
                    <w:snapToGrid w:val="0"/>
                    <w:spacing w:line="240" w:lineRule="auto"/>
                    <w:jc w:val="center"/>
                    <w:rPr>
                      <w:sz w:val="18"/>
                      <w:szCs w:val="18"/>
                    </w:rPr>
                  </w:pPr>
                </w:p>
              </w:tc>
              <w:tc>
                <w:tcPr>
                  <w:tcW w:w="627" w:type="dxa"/>
                  <w:vAlign w:val="center"/>
                </w:tcPr>
                <w:p w14:paraId="359CEE30"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606A7908"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6FB220B0" w14:textId="77777777" w:rsidR="005161EE" w:rsidRDefault="00000000">
                  <w:pPr>
                    <w:widowControl/>
                    <w:snapToGrid w:val="0"/>
                    <w:spacing w:line="240" w:lineRule="auto"/>
                    <w:jc w:val="center"/>
                    <w:textAlignment w:val="center"/>
                    <w:rPr>
                      <w:sz w:val="18"/>
                      <w:szCs w:val="18"/>
                    </w:rPr>
                  </w:pPr>
                  <w:r>
                    <w:rPr>
                      <w:sz w:val="18"/>
                      <w:szCs w:val="18"/>
                    </w:rPr>
                    <w:t>40.3</w:t>
                  </w:r>
                </w:p>
              </w:tc>
              <w:tc>
                <w:tcPr>
                  <w:tcW w:w="771" w:type="dxa"/>
                  <w:vAlign w:val="center"/>
                </w:tcPr>
                <w:p w14:paraId="1F9CF8A6" w14:textId="77777777" w:rsidR="005161EE" w:rsidRDefault="00000000">
                  <w:pPr>
                    <w:widowControl/>
                    <w:snapToGrid w:val="0"/>
                    <w:spacing w:line="240" w:lineRule="auto"/>
                    <w:jc w:val="center"/>
                    <w:textAlignment w:val="center"/>
                    <w:rPr>
                      <w:sz w:val="18"/>
                      <w:szCs w:val="18"/>
                    </w:rPr>
                  </w:pPr>
                  <w:r>
                    <w:rPr>
                      <w:sz w:val="18"/>
                      <w:szCs w:val="18"/>
                    </w:rPr>
                    <w:t>53.10</w:t>
                  </w:r>
                </w:p>
              </w:tc>
              <w:tc>
                <w:tcPr>
                  <w:tcW w:w="769" w:type="dxa"/>
                  <w:vAlign w:val="center"/>
                </w:tcPr>
                <w:p w14:paraId="63FBC3C1" w14:textId="77777777" w:rsidR="005161EE" w:rsidRDefault="00000000">
                  <w:pPr>
                    <w:widowControl/>
                    <w:snapToGrid w:val="0"/>
                    <w:spacing w:line="240" w:lineRule="auto"/>
                    <w:jc w:val="center"/>
                    <w:textAlignment w:val="center"/>
                    <w:rPr>
                      <w:sz w:val="18"/>
                      <w:szCs w:val="18"/>
                    </w:rPr>
                  </w:pPr>
                  <w:r>
                    <w:rPr>
                      <w:sz w:val="18"/>
                      <w:szCs w:val="18"/>
                    </w:rPr>
                    <w:t>53.51</w:t>
                  </w:r>
                </w:p>
              </w:tc>
              <w:tc>
                <w:tcPr>
                  <w:tcW w:w="770" w:type="dxa"/>
                  <w:vAlign w:val="center"/>
                </w:tcPr>
                <w:p w14:paraId="4C91BFF2"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0E7D71EC" w14:textId="77777777" w:rsidR="005161EE" w:rsidRDefault="00000000">
                  <w:pPr>
                    <w:widowControl/>
                    <w:snapToGrid w:val="0"/>
                    <w:spacing w:line="240" w:lineRule="auto"/>
                    <w:jc w:val="center"/>
                    <w:textAlignment w:val="center"/>
                    <w:rPr>
                      <w:sz w:val="18"/>
                      <w:szCs w:val="18"/>
                    </w:rPr>
                  </w:pPr>
                  <w:r>
                    <w:rPr>
                      <w:sz w:val="18"/>
                      <w:szCs w:val="18"/>
                    </w:rPr>
                    <w:t>55.06</w:t>
                  </w:r>
                </w:p>
              </w:tc>
              <w:tc>
                <w:tcPr>
                  <w:tcW w:w="771" w:type="dxa"/>
                  <w:vAlign w:val="center"/>
                </w:tcPr>
                <w:p w14:paraId="7D881763" w14:textId="77777777" w:rsidR="005161EE" w:rsidRDefault="00000000">
                  <w:pPr>
                    <w:widowControl/>
                    <w:snapToGrid w:val="0"/>
                    <w:spacing w:line="240" w:lineRule="auto"/>
                    <w:jc w:val="center"/>
                    <w:textAlignment w:val="center"/>
                    <w:rPr>
                      <w:sz w:val="18"/>
                      <w:szCs w:val="18"/>
                    </w:rPr>
                  </w:pPr>
                  <w:r>
                    <w:rPr>
                      <w:sz w:val="18"/>
                      <w:szCs w:val="18"/>
                    </w:rPr>
                    <w:t>55.32</w:t>
                  </w:r>
                </w:p>
              </w:tc>
              <w:tc>
                <w:tcPr>
                  <w:tcW w:w="771" w:type="dxa"/>
                  <w:vAlign w:val="center"/>
                </w:tcPr>
                <w:p w14:paraId="68F63B0E" w14:textId="77777777" w:rsidR="005161EE" w:rsidRDefault="00000000">
                  <w:pPr>
                    <w:widowControl/>
                    <w:snapToGrid w:val="0"/>
                    <w:spacing w:line="240" w:lineRule="auto"/>
                    <w:jc w:val="center"/>
                    <w:textAlignment w:val="center"/>
                    <w:rPr>
                      <w:sz w:val="18"/>
                      <w:szCs w:val="18"/>
                    </w:rPr>
                  </w:pPr>
                  <w:r>
                    <w:rPr>
                      <w:sz w:val="18"/>
                      <w:szCs w:val="18"/>
                    </w:rPr>
                    <w:t>0.32</w:t>
                  </w:r>
                </w:p>
              </w:tc>
              <w:tc>
                <w:tcPr>
                  <w:tcW w:w="773" w:type="dxa"/>
                  <w:vAlign w:val="center"/>
                </w:tcPr>
                <w:p w14:paraId="49447F4C" w14:textId="77777777" w:rsidR="005161EE" w:rsidRDefault="00000000">
                  <w:pPr>
                    <w:widowControl/>
                    <w:snapToGrid w:val="0"/>
                    <w:spacing w:line="240" w:lineRule="auto"/>
                    <w:jc w:val="center"/>
                    <w:textAlignment w:val="center"/>
                    <w:rPr>
                      <w:sz w:val="18"/>
                      <w:szCs w:val="18"/>
                    </w:rPr>
                  </w:pPr>
                  <w:r>
                    <w:rPr>
                      <w:sz w:val="18"/>
                      <w:szCs w:val="18"/>
                    </w:rPr>
                    <w:t>58.55</w:t>
                  </w:r>
                </w:p>
              </w:tc>
              <w:tc>
                <w:tcPr>
                  <w:tcW w:w="771" w:type="dxa"/>
                  <w:vAlign w:val="center"/>
                </w:tcPr>
                <w:p w14:paraId="63D46012" w14:textId="77777777" w:rsidR="005161EE" w:rsidRDefault="00000000">
                  <w:pPr>
                    <w:widowControl/>
                    <w:snapToGrid w:val="0"/>
                    <w:spacing w:line="240" w:lineRule="auto"/>
                    <w:jc w:val="center"/>
                    <w:textAlignment w:val="center"/>
                    <w:rPr>
                      <w:sz w:val="18"/>
                      <w:szCs w:val="18"/>
                    </w:rPr>
                  </w:pPr>
                  <w:r>
                    <w:rPr>
                      <w:sz w:val="18"/>
                      <w:szCs w:val="18"/>
                    </w:rPr>
                    <w:t>58.67</w:t>
                  </w:r>
                </w:p>
              </w:tc>
              <w:tc>
                <w:tcPr>
                  <w:tcW w:w="686" w:type="dxa"/>
                  <w:vAlign w:val="center"/>
                </w:tcPr>
                <w:p w14:paraId="65768E18" w14:textId="77777777" w:rsidR="005161EE" w:rsidRDefault="00000000">
                  <w:pPr>
                    <w:widowControl/>
                    <w:snapToGrid w:val="0"/>
                    <w:spacing w:line="240" w:lineRule="auto"/>
                    <w:jc w:val="center"/>
                    <w:textAlignment w:val="center"/>
                    <w:rPr>
                      <w:sz w:val="18"/>
                      <w:szCs w:val="18"/>
                    </w:rPr>
                  </w:pPr>
                  <w:r>
                    <w:rPr>
                      <w:sz w:val="18"/>
                      <w:szCs w:val="18"/>
                    </w:rPr>
                    <w:t>3.67</w:t>
                  </w:r>
                </w:p>
              </w:tc>
              <w:tc>
                <w:tcPr>
                  <w:tcW w:w="838" w:type="dxa"/>
                  <w:vMerge/>
                  <w:vAlign w:val="center"/>
                </w:tcPr>
                <w:p w14:paraId="10361CB7" w14:textId="77777777" w:rsidR="005161EE" w:rsidRDefault="005161EE">
                  <w:pPr>
                    <w:widowControl/>
                    <w:snapToGrid w:val="0"/>
                    <w:spacing w:line="240" w:lineRule="auto"/>
                    <w:jc w:val="center"/>
                    <w:rPr>
                      <w:sz w:val="18"/>
                      <w:szCs w:val="18"/>
                    </w:rPr>
                  </w:pPr>
                </w:p>
              </w:tc>
            </w:tr>
            <w:tr w:rsidR="005161EE" w14:paraId="52F10FE1" w14:textId="77777777">
              <w:tc>
                <w:tcPr>
                  <w:tcW w:w="1032" w:type="dxa"/>
                  <w:vMerge/>
                  <w:vAlign w:val="center"/>
                </w:tcPr>
                <w:p w14:paraId="02411CBE" w14:textId="77777777" w:rsidR="005161EE" w:rsidRDefault="005161EE">
                  <w:pPr>
                    <w:widowControl/>
                    <w:snapToGrid w:val="0"/>
                    <w:spacing w:line="240" w:lineRule="auto"/>
                    <w:jc w:val="center"/>
                    <w:rPr>
                      <w:sz w:val="18"/>
                      <w:szCs w:val="18"/>
                    </w:rPr>
                  </w:pPr>
                </w:p>
              </w:tc>
              <w:tc>
                <w:tcPr>
                  <w:tcW w:w="983" w:type="dxa"/>
                  <w:vMerge/>
                  <w:vAlign w:val="center"/>
                </w:tcPr>
                <w:p w14:paraId="16F864F1" w14:textId="77777777" w:rsidR="005161EE" w:rsidRDefault="005161EE">
                  <w:pPr>
                    <w:widowControl/>
                    <w:snapToGrid w:val="0"/>
                    <w:spacing w:line="240" w:lineRule="auto"/>
                    <w:jc w:val="center"/>
                    <w:rPr>
                      <w:sz w:val="18"/>
                      <w:szCs w:val="18"/>
                    </w:rPr>
                  </w:pPr>
                </w:p>
              </w:tc>
              <w:tc>
                <w:tcPr>
                  <w:tcW w:w="1038" w:type="dxa"/>
                  <w:vMerge/>
                  <w:vAlign w:val="center"/>
                </w:tcPr>
                <w:p w14:paraId="524522B5" w14:textId="77777777" w:rsidR="005161EE" w:rsidRDefault="005161EE">
                  <w:pPr>
                    <w:widowControl/>
                    <w:snapToGrid w:val="0"/>
                    <w:spacing w:line="240" w:lineRule="auto"/>
                    <w:jc w:val="center"/>
                    <w:rPr>
                      <w:sz w:val="18"/>
                      <w:szCs w:val="18"/>
                    </w:rPr>
                  </w:pPr>
                </w:p>
              </w:tc>
              <w:tc>
                <w:tcPr>
                  <w:tcW w:w="591" w:type="dxa"/>
                  <w:vMerge w:val="restart"/>
                  <w:vAlign w:val="center"/>
                </w:tcPr>
                <w:p w14:paraId="41514A3A"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6699700E" w14:textId="77777777" w:rsidR="005161EE" w:rsidRDefault="005161EE">
                  <w:pPr>
                    <w:widowControl/>
                    <w:snapToGrid w:val="0"/>
                    <w:spacing w:line="240" w:lineRule="auto"/>
                    <w:jc w:val="center"/>
                    <w:rPr>
                      <w:sz w:val="18"/>
                      <w:szCs w:val="18"/>
                    </w:rPr>
                  </w:pPr>
                </w:p>
              </w:tc>
              <w:tc>
                <w:tcPr>
                  <w:tcW w:w="627" w:type="dxa"/>
                  <w:vAlign w:val="center"/>
                </w:tcPr>
                <w:p w14:paraId="276CB2E3"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1017743A"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6ED28CAA" w14:textId="77777777" w:rsidR="005161EE" w:rsidRDefault="00000000">
                  <w:pPr>
                    <w:widowControl/>
                    <w:snapToGrid w:val="0"/>
                    <w:spacing w:line="240" w:lineRule="auto"/>
                    <w:jc w:val="center"/>
                    <w:textAlignment w:val="center"/>
                    <w:rPr>
                      <w:sz w:val="18"/>
                      <w:szCs w:val="18"/>
                    </w:rPr>
                  </w:pPr>
                  <w:r>
                    <w:rPr>
                      <w:sz w:val="18"/>
                      <w:szCs w:val="18"/>
                    </w:rPr>
                    <w:t>50.4</w:t>
                  </w:r>
                </w:p>
              </w:tc>
              <w:tc>
                <w:tcPr>
                  <w:tcW w:w="771" w:type="dxa"/>
                  <w:vAlign w:val="center"/>
                </w:tcPr>
                <w:p w14:paraId="1E6B4D6C" w14:textId="77777777" w:rsidR="005161EE" w:rsidRDefault="00000000">
                  <w:pPr>
                    <w:widowControl/>
                    <w:snapToGrid w:val="0"/>
                    <w:spacing w:line="240" w:lineRule="auto"/>
                    <w:jc w:val="center"/>
                    <w:textAlignment w:val="center"/>
                    <w:rPr>
                      <w:sz w:val="18"/>
                      <w:szCs w:val="18"/>
                    </w:rPr>
                  </w:pPr>
                  <w:r>
                    <w:rPr>
                      <w:sz w:val="18"/>
                      <w:szCs w:val="18"/>
                    </w:rPr>
                    <w:t>59.07</w:t>
                  </w:r>
                </w:p>
              </w:tc>
              <w:tc>
                <w:tcPr>
                  <w:tcW w:w="769" w:type="dxa"/>
                  <w:vAlign w:val="center"/>
                </w:tcPr>
                <w:p w14:paraId="1585DEDC" w14:textId="77777777" w:rsidR="005161EE" w:rsidRDefault="00000000">
                  <w:pPr>
                    <w:widowControl/>
                    <w:snapToGrid w:val="0"/>
                    <w:spacing w:line="240" w:lineRule="auto"/>
                    <w:jc w:val="center"/>
                    <w:textAlignment w:val="center"/>
                    <w:rPr>
                      <w:sz w:val="18"/>
                      <w:szCs w:val="18"/>
                    </w:rPr>
                  </w:pPr>
                  <w:r>
                    <w:rPr>
                      <w:sz w:val="18"/>
                      <w:szCs w:val="18"/>
                    </w:rPr>
                    <w:t>59.62</w:t>
                  </w:r>
                </w:p>
              </w:tc>
              <w:tc>
                <w:tcPr>
                  <w:tcW w:w="770" w:type="dxa"/>
                  <w:vAlign w:val="center"/>
                </w:tcPr>
                <w:p w14:paraId="4BC3615B"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217ACC2F" w14:textId="77777777" w:rsidR="005161EE" w:rsidRDefault="00000000">
                  <w:pPr>
                    <w:widowControl/>
                    <w:snapToGrid w:val="0"/>
                    <w:spacing w:line="240" w:lineRule="auto"/>
                    <w:jc w:val="center"/>
                    <w:textAlignment w:val="center"/>
                    <w:rPr>
                      <w:sz w:val="18"/>
                      <w:szCs w:val="18"/>
                    </w:rPr>
                  </w:pPr>
                  <w:r>
                    <w:rPr>
                      <w:sz w:val="18"/>
                      <w:szCs w:val="18"/>
                    </w:rPr>
                    <w:t>61.14</w:t>
                  </w:r>
                </w:p>
              </w:tc>
              <w:tc>
                <w:tcPr>
                  <w:tcW w:w="771" w:type="dxa"/>
                  <w:vAlign w:val="center"/>
                </w:tcPr>
                <w:p w14:paraId="7EF7DEAB" w14:textId="77777777" w:rsidR="005161EE" w:rsidRDefault="00000000">
                  <w:pPr>
                    <w:widowControl/>
                    <w:snapToGrid w:val="0"/>
                    <w:spacing w:line="240" w:lineRule="auto"/>
                    <w:jc w:val="center"/>
                    <w:textAlignment w:val="center"/>
                    <w:rPr>
                      <w:sz w:val="18"/>
                      <w:szCs w:val="18"/>
                    </w:rPr>
                  </w:pPr>
                  <w:r>
                    <w:rPr>
                      <w:sz w:val="18"/>
                      <w:szCs w:val="18"/>
                    </w:rPr>
                    <w:t>61.49</w:t>
                  </w:r>
                </w:p>
              </w:tc>
              <w:tc>
                <w:tcPr>
                  <w:tcW w:w="771" w:type="dxa"/>
                  <w:vAlign w:val="center"/>
                </w:tcPr>
                <w:p w14:paraId="06263DC9"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041CFEA5" w14:textId="77777777" w:rsidR="005161EE" w:rsidRDefault="00000000">
                  <w:pPr>
                    <w:widowControl/>
                    <w:snapToGrid w:val="0"/>
                    <w:spacing w:line="240" w:lineRule="auto"/>
                    <w:jc w:val="center"/>
                    <w:textAlignment w:val="center"/>
                    <w:rPr>
                      <w:sz w:val="18"/>
                      <w:szCs w:val="18"/>
                    </w:rPr>
                  </w:pPr>
                  <w:r>
                    <w:rPr>
                      <w:sz w:val="18"/>
                      <w:szCs w:val="18"/>
                    </w:rPr>
                    <w:t>64.53</w:t>
                  </w:r>
                </w:p>
              </w:tc>
              <w:tc>
                <w:tcPr>
                  <w:tcW w:w="771" w:type="dxa"/>
                  <w:vAlign w:val="center"/>
                </w:tcPr>
                <w:p w14:paraId="6761C360" w14:textId="77777777" w:rsidR="005161EE" w:rsidRDefault="00000000">
                  <w:pPr>
                    <w:widowControl/>
                    <w:snapToGrid w:val="0"/>
                    <w:spacing w:line="240" w:lineRule="auto"/>
                    <w:jc w:val="center"/>
                    <w:textAlignment w:val="center"/>
                    <w:rPr>
                      <w:sz w:val="18"/>
                      <w:szCs w:val="18"/>
                    </w:rPr>
                  </w:pPr>
                  <w:r>
                    <w:rPr>
                      <w:sz w:val="18"/>
                      <w:szCs w:val="18"/>
                    </w:rPr>
                    <w:t>64.69</w:t>
                  </w:r>
                </w:p>
              </w:tc>
              <w:tc>
                <w:tcPr>
                  <w:tcW w:w="686" w:type="dxa"/>
                  <w:vAlign w:val="center"/>
                </w:tcPr>
                <w:p w14:paraId="2C9125FF"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576B8598" w14:textId="77777777" w:rsidR="005161EE" w:rsidRDefault="005161EE">
                  <w:pPr>
                    <w:widowControl/>
                    <w:snapToGrid w:val="0"/>
                    <w:spacing w:line="240" w:lineRule="auto"/>
                    <w:jc w:val="center"/>
                    <w:rPr>
                      <w:sz w:val="18"/>
                      <w:szCs w:val="18"/>
                    </w:rPr>
                  </w:pPr>
                </w:p>
              </w:tc>
            </w:tr>
            <w:tr w:rsidR="005161EE" w14:paraId="626BDEE3" w14:textId="77777777">
              <w:tc>
                <w:tcPr>
                  <w:tcW w:w="1032" w:type="dxa"/>
                  <w:vMerge/>
                  <w:vAlign w:val="center"/>
                </w:tcPr>
                <w:p w14:paraId="04FB07A7" w14:textId="77777777" w:rsidR="005161EE" w:rsidRDefault="005161EE">
                  <w:pPr>
                    <w:widowControl/>
                    <w:snapToGrid w:val="0"/>
                    <w:spacing w:line="240" w:lineRule="auto"/>
                    <w:jc w:val="center"/>
                    <w:rPr>
                      <w:sz w:val="18"/>
                      <w:szCs w:val="18"/>
                    </w:rPr>
                  </w:pPr>
                </w:p>
              </w:tc>
              <w:tc>
                <w:tcPr>
                  <w:tcW w:w="983" w:type="dxa"/>
                  <w:vMerge/>
                  <w:vAlign w:val="center"/>
                </w:tcPr>
                <w:p w14:paraId="2D614E23" w14:textId="77777777" w:rsidR="005161EE" w:rsidRDefault="005161EE">
                  <w:pPr>
                    <w:widowControl/>
                    <w:snapToGrid w:val="0"/>
                    <w:spacing w:line="240" w:lineRule="auto"/>
                    <w:jc w:val="center"/>
                    <w:rPr>
                      <w:sz w:val="18"/>
                      <w:szCs w:val="18"/>
                    </w:rPr>
                  </w:pPr>
                </w:p>
              </w:tc>
              <w:tc>
                <w:tcPr>
                  <w:tcW w:w="1038" w:type="dxa"/>
                  <w:vMerge/>
                  <w:vAlign w:val="center"/>
                </w:tcPr>
                <w:p w14:paraId="08FF5E99" w14:textId="77777777" w:rsidR="005161EE" w:rsidRDefault="005161EE">
                  <w:pPr>
                    <w:widowControl/>
                    <w:snapToGrid w:val="0"/>
                    <w:spacing w:line="240" w:lineRule="auto"/>
                    <w:jc w:val="center"/>
                    <w:rPr>
                      <w:sz w:val="18"/>
                      <w:szCs w:val="18"/>
                    </w:rPr>
                  </w:pPr>
                </w:p>
              </w:tc>
              <w:tc>
                <w:tcPr>
                  <w:tcW w:w="591" w:type="dxa"/>
                  <w:vMerge/>
                  <w:vAlign w:val="center"/>
                </w:tcPr>
                <w:p w14:paraId="47DCCACE" w14:textId="77777777" w:rsidR="005161EE" w:rsidRDefault="005161EE">
                  <w:pPr>
                    <w:snapToGrid w:val="0"/>
                    <w:spacing w:line="240" w:lineRule="auto"/>
                    <w:jc w:val="center"/>
                    <w:rPr>
                      <w:sz w:val="18"/>
                      <w:szCs w:val="18"/>
                    </w:rPr>
                  </w:pPr>
                </w:p>
              </w:tc>
              <w:tc>
                <w:tcPr>
                  <w:tcW w:w="589" w:type="dxa"/>
                  <w:vMerge/>
                  <w:vAlign w:val="center"/>
                </w:tcPr>
                <w:p w14:paraId="7C5D15A7" w14:textId="77777777" w:rsidR="005161EE" w:rsidRDefault="005161EE">
                  <w:pPr>
                    <w:widowControl/>
                    <w:snapToGrid w:val="0"/>
                    <w:spacing w:line="240" w:lineRule="auto"/>
                    <w:jc w:val="center"/>
                    <w:rPr>
                      <w:sz w:val="18"/>
                      <w:szCs w:val="18"/>
                    </w:rPr>
                  </w:pPr>
                </w:p>
              </w:tc>
              <w:tc>
                <w:tcPr>
                  <w:tcW w:w="627" w:type="dxa"/>
                  <w:vAlign w:val="center"/>
                </w:tcPr>
                <w:p w14:paraId="1A149930"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2345811C"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3C76CB44" w14:textId="77777777" w:rsidR="005161EE" w:rsidRDefault="00000000">
                  <w:pPr>
                    <w:widowControl/>
                    <w:snapToGrid w:val="0"/>
                    <w:spacing w:line="240" w:lineRule="auto"/>
                    <w:jc w:val="center"/>
                    <w:textAlignment w:val="center"/>
                    <w:rPr>
                      <w:sz w:val="18"/>
                      <w:szCs w:val="18"/>
                    </w:rPr>
                  </w:pPr>
                  <w:r>
                    <w:rPr>
                      <w:sz w:val="18"/>
                      <w:szCs w:val="18"/>
                    </w:rPr>
                    <w:t>40.3</w:t>
                  </w:r>
                </w:p>
              </w:tc>
              <w:tc>
                <w:tcPr>
                  <w:tcW w:w="771" w:type="dxa"/>
                  <w:vAlign w:val="center"/>
                </w:tcPr>
                <w:p w14:paraId="3460BD1B" w14:textId="77777777" w:rsidR="005161EE" w:rsidRDefault="00000000">
                  <w:pPr>
                    <w:widowControl/>
                    <w:snapToGrid w:val="0"/>
                    <w:spacing w:line="240" w:lineRule="auto"/>
                    <w:jc w:val="center"/>
                    <w:textAlignment w:val="center"/>
                    <w:rPr>
                      <w:sz w:val="18"/>
                      <w:szCs w:val="18"/>
                    </w:rPr>
                  </w:pPr>
                  <w:r>
                    <w:rPr>
                      <w:sz w:val="18"/>
                      <w:szCs w:val="18"/>
                    </w:rPr>
                    <w:t>53.07</w:t>
                  </w:r>
                </w:p>
              </w:tc>
              <w:tc>
                <w:tcPr>
                  <w:tcW w:w="769" w:type="dxa"/>
                  <w:vAlign w:val="center"/>
                </w:tcPr>
                <w:p w14:paraId="7E4380A2" w14:textId="77777777" w:rsidR="005161EE" w:rsidRDefault="00000000">
                  <w:pPr>
                    <w:widowControl/>
                    <w:snapToGrid w:val="0"/>
                    <w:spacing w:line="240" w:lineRule="auto"/>
                    <w:jc w:val="center"/>
                    <w:textAlignment w:val="center"/>
                    <w:rPr>
                      <w:sz w:val="18"/>
                      <w:szCs w:val="18"/>
                    </w:rPr>
                  </w:pPr>
                  <w:r>
                    <w:rPr>
                      <w:sz w:val="18"/>
                      <w:szCs w:val="18"/>
                    </w:rPr>
                    <w:t>53.48</w:t>
                  </w:r>
                </w:p>
              </w:tc>
              <w:tc>
                <w:tcPr>
                  <w:tcW w:w="770" w:type="dxa"/>
                  <w:vAlign w:val="center"/>
                </w:tcPr>
                <w:p w14:paraId="7EAAC028"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779AC1BA" w14:textId="77777777" w:rsidR="005161EE" w:rsidRDefault="00000000">
                  <w:pPr>
                    <w:widowControl/>
                    <w:snapToGrid w:val="0"/>
                    <w:spacing w:line="240" w:lineRule="auto"/>
                    <w:jc w:val="center"/>
                    <w:textAlignment w:val="center"/>
                    <w:rPr>
                      <w:sz w:val="18"/>
                      <w:szCs w:val="18"/>
                    </w:rPr>
                  </w:pPr>
                  <w:r>
                    <w:rPr>
                      <w:sz w:val="18"/>
                      <w:szCs w:val="18"/>
                    </w:rPr>
                    <w:t>55.02</w:t>
                  </w:r>
                </w:p>
              </w:tc>
              <w:tc>
                <w:tcPr>
                  <w:tcW w:w="771" w:type="dxa"/>
                  <w:vAlign w:val="center"/>
                </w:tcPr>
                <w:p w14:paraId="0706FEE0" w14:textId="77777777" w:rsidR="005161EE" w:rsidRDefault="00000000">
                  <w:pPr>
                    <w:widowControl/>
                    <w:snapToGrid w:val="0"/>
                    <w:spacing w:line="240" w:lineRule="auto"/>
                    <w:jc w:val="center"/>
                    <w:textAlignment w:val="center"/>
                    <w:rPr>
                      <w:sz w:val="18"/>
                      <w:szCs w:val="18"/>
                    </w:rPr>
                  </w:pPr>
                  <w:r>
                    <w:rPr>
                      <w:sz w:val="18"/>
                      <w:szCs w:val="18"/>
                    </w:rPr>
                    <w:t>55.29</w:t>
                  </w:r>
                </w:p>
              </w:tc>
              <w:tc>
                <w:tcPr>
                  <w:tcW w:w="771" w:type="dxa"/>
                  <w:vAlign w:val="center"/>
                </w:tcPr>
                <w:p w14:paraId="326C860E" w14:textId="77777777" w:rsidR="005161EE" w:rsidRDefault="00000000">
                  <w:pPr>
                    <w:widowControl/>
                    <w:snapToGrid w:val="0"/>
                    <w:spacing w:line="240" w:lineRule="auto"/>
                    <w:jc w:val="center"/>
                    <w:textAlignment w:val="center"/>
                    <w:rPr>
                      <w:sz w:val="18"/>
                      <w:szCs w:val="18"/>
                    </w:rPr>
                  </w:pPr>
                  <w:r>
                    <w:rPr>
                      <w:sz w:val="18"/>
                      <w:szCs w:val="18"/>
                    </w:rPr>
                    <w:t>0.29</w:t>
                  </w:r>
                </w:p>
              </w:tc>
              <w:tc>
                <w:tcPr>
                  <w:tcW w:w="773" w:type="dxa"/>
                  <w:vAlign w:val="center"/>
                </w:tcPr>
                <w:p w14:paraId="085FA726" w14:textId="77777777" w:rsidR="005161EE" w:rsidRDefault="00000000">
                  <w:pPr>
                    <w:widowControl/>
                    <w:snapToGrid w:val="0"/>
                    <w:spacing w:line="240" w:lineRule="auto"/>
                    <w:jc w:val="center"/>
                    <w:textAlignment w:val="center"/>
                    <w:rPr>
                      <w:sz w:val="18"/>
                      <w:szCs w:val="18"/>
                    </w:rPr>
                  </w:pPr>
                  <w:r>
                    <w:rPr>
                      <w:sz w:val="18"/>
                      <w:szCs w:val="18"/>
                    </w:rPr>
                    <w:t>58.51</w:t>
                  </w:r>
                </w:p>
              </w:tc>
              <w:tc>
                <w:tcPr>
                  <w:tcW w:w="771" w:type="dxa"/>
                  <w:vAlign w:val="center"/>
                </w:tcPr>
                <w:p w14:paraId="589C0B09" w14:textId="77777777" w:rsidR="005161EE" w:rsidRDefault="00000000">
                  <w:pPr>
                    <w:widowControl/>
                    <w:snapToGrid w:val="0"/>
                    <w:spacing w:line="240" w:lineRule="auto"/>
                    <w:jc w:val="center"/>
                    <w:textAlignment w:val="center"/>
                    <w:rPr>
                      <w:sz w:val="18"/>
                      <w:szCs w:val="18"/>
                    </w:rPr>
                  </w:pPr>
                  <w:r>
                    <w:rPr>
                      <w:sz w:val="18"/>
                      <w:szCs w:val="18"/>
                    </w:rPr>
                    <w:t>58.63</w:t>
                  </w:r>
                </w:p>
              </w:tc>
              <w:tc>
                <w:tcPr>
                  <w:tcW w:w="686" w:type="dxa"/>
                  <w:vAlign w:val="center"/>
                </w:tcPr>
                <w:p w14:paraId="756034E1" w14:textId="77777777" w:rsidR="005161EE" w:rsidRDefault="00000000">
                  <w:pPr>
                    <w:widowControl/>
                    <w:snapToGrid w:val="0"/>
                    <w:spacing w:line="240" w:lineRule="auto"/>
                    <w:jc w:val="center"/>
                    <w:textAlignment w:val="center"/>
                    <w:rPr>
                      <w:sz w:val="18"/>
                      <w:szCs w:val="18"/>
                    </w:rPr>
                  </w:pPr>
                  <w:r>
                    <w:rPr>
                      <w:sz w:val="18"/>
                      <w:szCs w:val="18"/>
                    </w:rPr>
                    <w:t>3.63</w:t>
                  </w:r>
                </w:p>
              </w:tc>
              <w:tc>
                <w:tcPr>
                  <w:tcW w:w="838" w:type="dxa"/>
                  <w:vMerge/>
                  <w:vAlign w:val="center"/>
                </w:tcPr>
                <w:p w14:paraId="06D98910" w14:textId="77777777" w:rsidR="005161EE" w:rsidRDefault="005161EE">
                  <w:pPr>
                    <w:widowControl/>
                    <w:snapToGrid w:val="0"/>
                    <w:spacing w:line="240" w:lineRule="auto"/>
                    <w:jc w:val="center"/>
                    <w:rPr>
                      <w:sz w:val="18"/>
                      <w:szCs w:val="18"/>
                    </w:rPr>
                  </w:pPr>
                </w:p>
              </w:tc>
            </w:tr>
            <w:tr w:rsidR="005161EE" w14:paraId="23EBF3A6" w14:textId="77777777">
              <w:tc>
                <w:tcPr>
                  <w:tcW w:w="1032" w:type="dxa"/>
                  <w:vMerge/>
                  <w:vAlign w:val="center"/>
                </w:tcPr>
                <w:p w14:paraId="5F528D85" w14:textId="77777777" w:rsidR="005161EE" w:rsidRDefault="005161EE">
                  <w:pPr>
                    <w:snapToGrid w:val="0"/>
                    <w:spacing w:line="240" w:lineRule="auto"/>
                    <w:jc w:val="center"/>
                    <w:rPr>
                      <w:sz w:val="18"/>
                      <w:szCs w:val="18"/>
                    </w:rPr>
                  </w:pPr>
                </w:p>
              </w:tc>
              <w:tc>
                <w:tcPr>
                  <w:tcW w:w="983" w:type="dxa"/>
                  <w:vMerge w:val="restart"/>
                  <w:vAlign w:val="center"/>
                </w:tcPr>
                <w:p w14:paraId="7D0C0619"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桃花村</w:t>
                  </w:r>
                </w:p>
              </w:tc>
              <w:tc>
                <w:tcPr>
                  <w:tcW w:w="1038" w:type="dxa"/>
                  <w:vMerge w:val="restart"/>
                  <w:vAlign w:val="center"/>
                </w:tcPr>
                <w:p w14:paraId="5152E4AB"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741B4A10"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55F52EC3" w14:textId="77777777" w:rsidR="005161EE" w:rsidRDefault="00000000">
                  <w:pPr>
                    <w:widowControl/>
                    <w:snapToGrid w:val="0"/>
                    <w:spacing w:line="240" w:lineRule="auto"/>
                    <w:jc w:val="center"/>
                    <w:textAlignment w:val="center"/>
                    <w:rPr>
                      <w:sz w:val="18"/>
                      <w:szCs w:val="18"/>
                    </w:rPr>
                  </w:pPr>
                  <w:r>
                    <w:rPr>
                      <w:sz w:val="18"/>
                      <w:szCs w:val="18"/>
                    </w:rPr>
                    <w:t>55</w:t>
                  </w:r>
                </w:p>
              </w:tc>
              <w:tc>
                <w:tcPr>
                  <w:tcW w:w="627" w:type="dxa"/>
                  <w:vAlign w:val="center"/>
                </w:tcPr>
                <w:p w14:paraId="3A0FDEDC"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0DE5669B"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349E0321" w14:textId="77777777" w:rsidR="005161EE" w:rsidRDefault="00000000">
                  <w:pPr>
                    <w:widowControl/>
                    <w:snapToGrid w:val="0"/>
                    <w:spacing w:line="240" w:lineRule="auto"/>
                    <w:jc w:val="center"/>
                    <w:textAlignment w:val="center"/>
                    <w:rPr>
                      <w:sz w:val="18"/>
                      <w:szCs w:val="18"/>
                    </w:rPr>
                  </w:pPr>
                  <w:r>
                    <w:rPr>
                      <w:sz w:val="18"/>
                      <w:szCs w:val="18"/>
                    </w:rPr>
                    <w:t>50.1</w:t>
                  </w:r>
                </w:p>
              </w:tc>
              <w:tc>
                <w:tcPr>
                  <w:tcW w:w="771" w:type="dxa"/>
                  <w:vAlign w:val="center"/>
                </w:tcPr>
                <w:p w14:paraId="2CEAD305" w14:textId="77777777" w:rsidR="005161EE" w:rsidRDefault="00000000">
                  <w:pPr>
                    <w:widowControl/>
                    <w:snapToGrid w:val="0"/>
                    <w:spacing w:line="240" w:lineRule="auto"/>
                    <w:jc w:val="center"/>
                    <w:textAlignment w:val="center"/>
                    <w:rPr>
                      <w:sz w:val="18"/>
                      <w:szCs w:val="18"/>
                    </w:rPr>
                  </w:pPr>
                  <w:r>
                    <w:rPr>
                      <w:sz w:val="18"/>
                      <w:szCs w:val="18"/>
                    </w:rPr>
                    <w:t>57.70</w:t>
                  </w:r>
                </w:p>
              </w:tc>
              <w:tc>
                <w:tcPr>
                  <w:tcW w:w="769" w:type="dxa"/>
                  <w:vAlign w:val="center"/>
                </w:tcPr>
                <w:p w14:paraId="47AE2BFA" w14:textId="77777777" w:rsidR="005161EE" w:rsidRDefault="00000000">
                  <w:pPr>
                    <w:widowControl/>
                    <w:snapToGrid w:val="0"/>
                    <w:spacing w:line="240" w:lineRule="auto"/>
                    <w:jc w:val="center"/>
                    <w:textAlignment w:val="center"/>
                    <w:rPr>
                      <w:sz w:val="18"/>
                      <w:szCs w:val="18"/>
                    </w:rPr>
                  </w:pPr>
                  <w:r>
                    <w:rPr>
                      <w:sz w:val="18"/>
                      <w:szCs w:val="18"/>
                    </w:rPr>
                    <w:t>58.4</w:t>
                  </w:r>
                </w:p>
              </w:tc>
              <w:tc>
                <w:tcPr>
                  <w:tcW w:w="770" w:type="dxa"/>
                  <w:vAlign w:val="center"/>
                </w:tcPr>
                <w:p w14:paraId="7FD9E265"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4CF2EF5" w14:textId="77777777" w:rsidR="005161EE" w:rsidRDefault="00000000">
                  <w:pPr>
                    <w:widowControl/>
                    <w:snapToGrid w:val="0"/>
                    <w:spacing w:line="240" w:lineRule="auto"/>
                    <w:jc w:val="center"/>
                    <w:textAlignment w:val="center"/>
                    <w:rPr>
                      <w:sz w:val="18"/>
                      <w:szCs w:val="18"/>
                    </w:rPr>
                  </w:pPr>
                  <w:r>
                    <w:rPr>
                      <w:sz w:val="18"/>
                      <w:szCs w:val="18"/>
                    </w:rPr>
                    <w:t>59.77</w:t>
                  </w:r>
                </w:p>
              </w:tc>
              <w:tc>
                <w:tcPr>
                  <w:tcW w:w="771" w:type="dxa"/>
                  <w:vAlign w:val="center"/>
                </w:tcPr>
                <w:p w14:paraId="7B4946FD" w14:textId="77777777" w:rsidR="005161EE" w:rsidRDefault="00000000">
                  <w:pPr>
                    <w:widowControl/>
                    <w:snapToGrid w:val="0"/>
                    <w:spacing w:line="240" w:lineRule="auto"/>
                    <w:jc w:val="center"/>
                    <w:textAlignment w:val="center"/>
                    <w:rPr>
                      <w:sz w:val="18"/>
                      <w:szCs w:val="18"/>
                    </w:rPr>
                  </w:pPr>
                  <w:r>
                    <w:rPr>
                      <w:sz w:val="18"/>
                      <w:szCs w:val="18"/>
                    </w:rPr>
                    <w:t>60.21</w:t>
                  </w:r>
                </w:p>
              </w:tc>
              <w:tc>
                <w:tcPr>
                  <w:tcW w:w="771" w:type="dxa"/>
                  <w:vAlign w:val="center"/>
                </w:tcPr>
                <w:p w14:paraId="45355DE2"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2B5F7840" w14:textId="77777777" w:rsidR="005161EE" w:rsidRDefault="00000000">
                  <w:pPr>
                    <w:widowControl/>
                    <w:snapToGrid w:val="0"/>
                    <w:spacing w:line="240" w:lineRule="auto"/>
                    <w:jc w:val="center"/>
                    <w:textAlignment w:val="center"/>
                    <w:rPr>
                      <w:sz w:val="18"/>
                      <w:szCs w:val="18"/>
                    </w:rPr>
                  </w:pPr>
                  <w:r>
                    <w:rPr>
                      <w:sz w:val="18"/>
                      <w:szCs w:val="18"/>
                    </w:rPr>
                    <w:t>63.16</w:t>
                  </w:r>
                </w:p>
              </w:tc>
              <w:tc>
                <w:tcPr>
                  <w:tcW w:w="771" w:type="dxa"/>
                  <w:vAlign w:val="center"/>
                </w:tcPr>
                <w:p w14:paraId="0894FE3A" w14:textId="77777777" w:rsidR="005161EE" w:rsidRDefault="00000000">
                  <w:pPr>
                    <w:widowControl/>
                    <w:snapToGrid w:val="0"/>
                    <w:spacing w:line="240" w:lineRule="auto"/>
                    <w:jc w:val="center"/>
                    <w:textAlignment w:val="center"/>
                    <w:rPr>
                      <w:sz w:val="18"/>
                      <w:szCs w:val="18"/>
                    </w:rPr>
                  </w:pPr>
                  <w:r>
                    <w:rPr>
                      <w:sz w:val="18"/>
                      <w:szCs w:val="18"/>
                    </w:rPr>
                    <w:t>63.37</w:t>
                  </w:r>
                </w:p>
              </w:tc>
              <w:tc>
                <w:tcPr>
                  <w:tcW w:w="686" w:type="dxa"/>
                  <w:vAlign w:val="center"/>
                </w:tcPr>
                <w:p w14:paraId="56E9BBC7"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5FD5B0C9" w14:textId="77777777" w:rsidR="005161EE" w:rsidRDefault="00000000">
                  <w:pPr>
                    <w:widowControl/>
                    <w:snapToGrid w:val="0"/>
                    <w:spacing w:line="240" w:lineRule="auto"/>
                    <w:jc w:val="center"/>
                    <w:rPr>
                      <w:sz w:val="18"/>
                      <w:szCs w:val="18"/>
                    </w:rPr>
                  </w:pPr>
                  <w:r>
                    <w:rPr>
                      <w:sz w:val="18"/>
                      <w:szCs w:val="18"/>
                    </w:rPr>
                    <w:t>现状监测点</w:t>
                  </w:r>
                  <w:r>
                    <w:rPr>
                      <w:sz w:val="18"/>
                      <w:szCs w:val="18"/>
                    </w:rPr>
                    <w:t>N3</w:t>
                  </w:r>
                </w:p>
              </w:tc>
            </w:tr>
            <w:tr w:rsidR="005161EE" w14:paraId="5DC2F197" w14:textId="77777777">
              <w:tc>
                <w:tcPr>
                  <w:tcW w:w="1032" w:type="dxa"/>
                  <w:vMerge/>
                  <w:vAlign w:val="center"/>
                </w:tcPr>
                <w:p w14:paraId="2DEEFEF9" w14:textId="77777777" w:rsidR="005161EE" w:rsidRDefault="005161EE">
                  <w:pPr>
                    <w:widowControl/>
                    <w:snapToGrid w:val="0"/>
                    <w:spacing w:line="240" w:lineRule="auto"/>
                    <w:jc w:val="center"/>
                    <w:rPr>
                      <w:sz w:val="18"/>
                      <w:szCs w:val="18"/>
                    </w:rPr>
                  </w:pPr>
                </w:p>
              </w:tc>
              <w:tc>
                <w:tcPr>
                  <w:tcW w:w="983" w:type="dxa"/>
                  <w:vMerge/>
                  <w:vAlign w:val="center"/>
                </w:tcPr>
                <w:p w14:paraId="44B85DDD" w14:textId="77777777" w:rsidR="005161EE" w:rsidRDefault="005161EE">
                  <w:pPr>
                    <w:widowControl/>
                    <w:snapToGrid w:val="0"/>
                    <w:spacing w:line="240" w:lineRule="auto"/>
                    <w:jc w:val="center"/>
                    <w:rPr>
                      <w:sz w:val="18"/>
                      <w:szCs w:val="18"/>
                    </w:rPr>
                  </w:pPr>
                </w:p>
              </w:tc>
              <w:tc>
                <w:tcPr>
                  <w:tcW w:w="1038" w:type="dxa"/>
                  <w:vMerge/>
                  <w:vAlign w:val="center"/>
                </w:tcPr>
                <w:p w14:paraId="6FF5C518" w14:textId="77777777" w:rsidR="005161EE" w:rsidRDefault="005161EE">
                  <w:pPr>
                    <w:widowControl/>
                    <w:snapToGrid w:val="0"/>
                    <w:spacing w:line="240" w:lineRule="auto"/>
                    <w:jc w:val="center"/>
                    <w:rPr>
                      <w:sz w:val="18"/>
                      <w:szCs w:val="18"/>
                    </w:rPr>
                  </w:pPr>
                </w:p>
              </w:tc>
              <w:tc>
                <w:tcPr>
                  <w:tcW w:w="591" w:type="dxa"/>
                  <w:vMerge/>
                  <w:vAlign w:val="center"/>
                </w:tcPr>
                <w:p w14:paraId="42971371" w14:textId="77777777" w:rsidR="005161EE" w:rsidRDefault="005161EE">
                  <w:pPr>
                    <w:widowControl/>
                    <w:snapToGrid w:val="0"/>
                    <w:spacing w:line="240" w:lineRule="auto"/>
                    <w:jc w:val="center"/>
                    <w:rPr>
                      <w:sz w:val="18"/>
                      <w:szCs w:val="18"/>
                    </w:rPr>
                  </w:pPr>
                </w:p>
              </w:tc>
              <w:tc>
                <w:tcPr>
                  <w:tcW w:w="589" w:type="dxa"/>
                  <w:vMerge/>
                  <w:vAlign w:val="center"/>
                </w:tcPr>
                <w:p w14:paraId="38D1BB48" w14:textId="77777777" w:rsidR="005161EE" w:rsidRDefault="005161EE">
                  <w:pPr>
                    <w:widowControl/>
                    <w:snapToGrid w:val="0"/>
                    <w:spacing w:line="240" w:lineRule="auto"/>
                    <w:jc w:val="center"/>
                    <w:rPr>
                      <w:sz w:val="18"/>
                      <w:szCs w:val="18"/>
                    </w:rPr>
                  </w:pPr>
                </w:p>
              </w:tc>
              <w:tc>
                <w:tcPr>
                  <w:tcW w:w="627" w:type="dxa"/>
                  <w:vAlign w:val="center"/>
                </w:tcPr>
                <w:p w14:paraId="610A7BD7"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6A3DDA45"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61EB69DF" w14:textId="77777777" w:rsidR="005161EE" w:rsidRDefault="00000000">
                  <w:pPr>
                    <w:widowControl/>
                    <w:snapToGrid w:val="0"/>
                    <w:spacing w:line="240" w:lineRule="auto"/>
                    <w:jc w:val="center"/>
                    <w:textAlignment w:val="center"/>
                    <w:rPr>
                      <w:sz w:val="18"/>
                      <w:szCs w:val="18"/>
                    </w:rPr>
                  </w:pPr>
                  <w:r>
                    <w:rPr>
                      <w:sz w:val="18"/>
                      <w:szCs w:val="18"/>
                    </w:rPr>
                    <w:t>40.2</w:t>
                  </w:r>
                </w:p>
              </w:tc>
              <w:tc>
                <w:tcPr>
                  <w:tcW w:w="771" w:type="dxa"/>
                  <w:vAlign w:val="center"/>
                </w:tcPr>
                <w:p w14:paraId="1F4983EE" w14:textId="77777777" w:rsidR="005161EE" w:rsidRDefault="00000000">
                  <w:pPr>
                    <w:widowControl/>
                    <w:snapToGrid w:val="0"/>
                    <w:spacing w:line="240" w:lineRule="auto"/>
                    <w:jc w:val="center"/>
                    <w:textAlignment w:val="center"/>
                    <w:rPr>
                      <w:sz w:val="18"/>
                      <w:szCs w:val="18"/>
                    </w:rPr>
                  </w:pPr>
                  <w:r>
                    <w:rPr>
                      <w:sz w:val="18"/>
                      <w:szCs w:val="18"/>
                    </w:rPr>
                    <w:t>51.69</w:t>
                  </w:r>
                </w:p>
              </w:tc>
              <w:tc>
                <w:tcPr>
                  <w:tcW w:w="769" w:type="dxa"/>
                  <w:vAlign w:val="center"/>
                </w:tcPr>
                <w:p w14:paraId="6256F4DC" w14:textId="77777777" w:rsidR="005161EE" w:rsidRDefault="00000000">
                  <w:pPr>
                    <w:widowControl/>
                    <w:snapToGrid w:val="0"/>
                    <w:spacing w:line="240" w:lineRule="auto"/>
                    <w:jc w:val="center"/>
                    <w:textAlignment w:val="center"/>
                    <w:rPr>
                      <w:sz w:val="18"/>
                      <w:szCs w:val="18"/>
                    </w:rPr>
                  </w:pPr>
                  <w:r>
                    <w:rPr>
                      <w:sz w:val="18"/>
                      <w:szCs w:val="18"/>
                    </w:rPr>
                    <w:t>52.15</w:t>
                  </w:r>
                </w:p>
              </w:tc>
              <w:tc>
                <w:tcPr>
                  <w:tcW w:w="770" w:type="dxa"/>
                  <w:vAlign w:val="center"/>
                </w:tcPr>
                <w:p w14:paraId="3CFC8CFD"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3FB9A36C" w14:textId="77777777" w:rsidR="005161EE" w:rsidRDefault="00000000">
                  <w:pPr>
                    <w:widowControl/>
                    <w:snapToGrid w:val="0"/>
                    <w:spacing w:line="240" w:lineRule="auto"/>
                    <w:jc w:val="center"/>
                    <w:textAlignment w:val="center"/>
                    <w:rPr>
                      <w:sz w:val="18"/>
                      <w:szCs w:val="18"/>
                    </w:rPr>
                  </w:pPr>
                  <w:r>
                    <w:rPr>
                      <w:sz w:val="18"/>
                      <w:szCs w:val="18"/>
                    </w:rPr>
                    <w:t>53.65</w:t>
                  </w:r>
                </w:p>
              </w:tc>
              <w:tc>
                <w:tcPr>
                  <w:tcW w:w="771" w:type="dxa"/>
                  <w:vAlign w:val="center"/>
                </w:tcPr>
                <w:p w14:paraId="4FBF3416" w14:textId="77777777" w:rsidR="005161EE" w:rsidRDefault="00000000">
                  <w:pPr>
                    <w:widowControl/>
                    <w:snapToGrid w:val="0"/>
                    <w:spacing w:line="240" w:lineRule="auto"/>
                    <w:jc w:val="center"/>
                    <w:textAlignment w:val="center"/>
                    <w:rPr>
                      <w:sz w:val="18"/>
                      <w:szCs w:val="18"/>
                    </w:rPr>
                  </w:pPr>
                  <w:r>
                    <w:rPr>
                      <w:sz w:val="18"/>
                      <w:szCs w:val="18"/>
                    </w:rPr>
                    <w:t>53.84</w:t>
                  </w:r>
                </w:p>
              </w:tc>
              <w:tc>
                <w:tcPr>
                  <w:tcW w:w="771" w:type="dxa"/>
                  <w:vAlign w:val="center"/>
                </w:tcPr>
                <w:p w14:paraId="753DFF43"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6676B449" w14:textId="77777777" w:rsidR="005161EE" w:rsidRDefault="00000000">
                  <w:pPr>
                    <w:widowControl/>
                    <w:snapToGrid w:val="0"/>
                    <w:spacing w:line="240" w:lineRule="auto"/>
                    <w:jc w:val="center"/>
                    <w:textAlignment w:val="center"/>
                    <w:rPr>
                      <w:sz w:val="18"/>
                      <w:szCs w:val="18"/>
                    </w:rPr>
                  </w:pPr>
                  <w:r>
                    <w:rPr>
                      <w:sz w:val="18"/>
                      <w:szCs w:val="18"/>
                    </w:rPr>
                    <w:t>57.14</w:t>
                  </w:r>
                </w:p>
              </w:tc>
              <w:tc>
                <w:tcPr>
                  <w:tcW w:w="771" w:type="dxa"/>
                  <w:vAlign w:val="center"/>
                </w:tcPr>
                <w:p w14:paraId="72EF339A" w14:textId="77777777" w:rsidR="005161EE" w:rsidRDefault="00000000">
                  <w:pPr>
                    <w:widowControl/>
                    <w:snapToGrid w:val="0"/>
                    <w:spacing w:line="240" w:lineRule="auto"/>
                    <w:jc w:val="center"/>
                    <w:textAlignment w:val="center"/>
                    <w:rPr>
                      <w:sz w:val="18"/>
                      <w:szCs w:val="18"/>
                    </w:rPr>
                  </w:pPr>
                  <w:r>
                    <w:rPr>
                      <w:sz w:val="18"/>
                      <w:szCs w:val="18"/>
                    </w:rPr>
                    <w:t>57.28</w:t>
                  </w:r>
                </w:p>
              </w:tc>
              <w:tc>
                <w:tcPr>
                  <w:tcW w:w="686" w:type="dxa"/>
                  <w:vAlign w:val="center"/>
                </w:tcPr>
                <w:p w14:paraId="5D9B880A" w14:textId="77777777" w:rsidR="005161EE" w:rsidRDefault="00000000">
                  <w:pPr>
                    <w:widowControl/>
                    <w:snapToGrid w:val="0"/>
                    <w:spacing w:line="240" w:lineRule="auto"/>
                    <w:jc w:val="center"/>
                    <w:textAlignment w:val="center"/>
                    <w:rPr>
                      <w:sz w:val="18"/>
                      <w:szCs w:val="18"/>
                    </w:rPr>
                  </w:pPr>
                  <w:r>
                    <w:rPr>
                      <w:sz w:val="18"/>
                      <w:szCs w:val="18"/>
                    </w:rPr>
                    <w:t>2.28</w:t>
                  </w:r>
                </w:p>
              </w:tc>
              <w:tc>
                <w:tcPr>
                  <w:tcW w:w="838" w:type="dxa"/>
                  <w:vMerge/>
                  <w:vAlign w:val="center"/>
                </w:tcPr>
                <w:p w14:paraId="32BED375" w14:textId="77777777" w:rsidR="005161EE" w:rsidRDefault="005161EE">
                  <w:pPr>
                    <w:widowControl/>
                    <w:snapToGrid w:val="0"/>
                    <w:spacing w:line="240" w:lineRule="auto"/>
                    <w:jc w:val="center"/>
                    <w:rPr>
                      <w:sz w:val="18"/>
                      <w:szCs w:val="18"/>
                    </w:rPr>
                  </w:pPr>
                </w:p>
              </w:tc>
            </w:tr>
            <w:tr w:rsidR="005161EE" w14:paraId="7AE57A5F" w14:textId="77777777">
              <w:tc>
                <w:tcPr>
                  <w:tcW w:w="1032" w:type="dxa"/>
                  <w:vMerge/>
                  <w:vAlign w:val="center"/>
                </w:tcPr>
                <w:p w14:paraId="1ABB0FA4" w14:textId="77777777" w:rsidR="005161EE" w:rsidRDefault="005161EE">
                  <w:pPr>
                    <w:widowControl/>
                    <w:snapToGrid w:val="0"/>
                    <w:spacing w:line="240" w:lineRule="auto"/>
                    <w:jc w:val="center"/>
                    <w:rPr>
                      <w:sz w:val="18"/>
                      <w:szCs w:val="18"/>
                    </w:rPr>
                  </w:pPr>
                </w:p>
              </w:tc>
              <w:tc>
                <w:tcPr>
                  <w:tcW w:w="983" w:type="dxa"/>
                  <w:vMerge/>
                  <w:vAlign w:val="center"/>
                </w:tcPr>
                <w:p w14:paraId="1553BBA1" w14:textId="77777777" w:rsidR="005161EE" w:rsidRDefault="005161EE">
                  <w:pPr>
                    <w:widowControl/>
                    <w:snapToGrid w:val="0"/>
                    <w:spacing w:line="240" w:lineRule="auto"/>
                    <w:jc w:val="center"/>
                    <w:rPr>
                      <w:sz w:val="18"/>
                      <w:szCs w:val="18"/>
                    </w:rPr>
                  </w:pPr>
                </w:p>
              </w:tc>
              <w:tc>
                <w:tcPr>
                  <w:tcW w:w="1038" w:type="dxa"/>
                  <w:vMerge/>
                  <w:vAlign w:val="center"/>
                </w:tcPr>
                <w:p w14:paraId="4851DA0B" w14:textId="77777777" w:rsidR="005161EE" w:rsidRDefault="005161EE">
                  <w:pPr>
                    <w:widowControl/>
                    <w:snapToGrid w:val="0"/>
                    <w:spacing w:line="240" w:lineRule="auto"/>
                    <w:jc w:val="center"/>
                    <w:rPr>
                      <w:sz w:val="18"/>
                      <w:szCs w:val="18"/>
                    </w:rPr>
                  </w:pPr>
                </w:p>
              </w:tc>
              <w:tc>
                <w:tcPr>
                  <w:tcW w:w="591" w:type="dxa"/>
                  <w:vMerge w:val="restart"/>
                  <w:vAlign w:val="center"/>
                </w:tcPr>
                <w:p w14:paraId="0726A793"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70F76221" w14:textId="77777777" w:rsidR="005161EE" w:rsidRDefault="005161EE">
                  <w:pPr>
                    <w:widowControl/>
                    <w:snapToGrid w:val="0"/>
                    <w:spacing w:line="240" w:lineRule="auto"/>
                    <w:jc w:val="center"/>
                    <w:rPr>
                      <w:sz w:val="18"/>
                      <w:szCs w:val="18"/>
                    </w:rPr>
                  </w:pPr>
                </w:p>
              </w:tc>
              <w:tc>
                <w:tcPr>
                  <w:tcW w:w="627" w:type="dxa"/>
                  <w:vAlign w:val="center"/>
                </w:tcPr>
                <w:p w14:paraId="5D7C80E0"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0C68F901"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322556DC" w14:textId="77777777" w:rsidR="005161EE" w:rsidRDefault="00000000">
                  <w:pPr>
                    <w:widowControl/>
                    <w:snapToGrid w:val="0"/>
                    <w:spacing w:line="240" w:lineRule="auto"/>
                    <w:jc w:val="center"/>
                    <w:textAlignment w:val="center"/>
                    <w:rPr>
                      <w:sz w:val="18"/>
                      <w:szCs w:val="18"/>
                    </w:rPr>
                  </w:pPr>
                  <w:r>
                    <w:rPr>
                      <w:sz w:val="18"/>
                      <w:szCs w:val="18"/>
                    </w:rPr>
                    <w:t>50.1</w:t>
                  </w:r>
                </w:p>
              </w:tc>
              <w:tc>
                <w:tcPr>
                  <w:tcW w:w="771" w:type="dxa"/>
                  <w:vAlign w:val="center"/>
                </w:tcPr>
                <w:p w14:paraId="5D81F1F0" w14:textId="77777777" w:rsidR="005161EE" w:rsidRDefault="00000000">
                  <w:pPr>
                    <w:widowControl/>
                    <w:snapToGrid w:val="0"/>
                    <w:spacing w:line="240" w:lineRule="auto"/>
                    <w:jc w:val="center"/>
                    <w:textAlignment w:val="center"/>
                    <w:rPr>
                      <w:sz w:val="18"/>
                      <w:szCs w:val="18"/>
                    </w:rPr>
                  </w:pPr>
                  <w:r>
                    <w:rPr>
                      <w:sz w:val="18"/>
                      <w:szCs w:val="18"/>
                    </w:rPr>
                    <w:t>57.68</w:t>
                  </w:r>
                </w:p>
              </w:tc>
              <w:tc>
                <w:tcPr>
                  <w:tcW w:w="769" w:type="dxa"/>
                  <w:vAlign w:val="center"/>
                </w:tcPr>
                <w:p w14:paraId="5D2B70FB" w14:textId="77777777" w:rsidR="005161EE" w:rsidRDefault="00000000">
                  <w:pPr>
                    <w:widowControl/>
                    <w:snapToGrid w:val="0"/>
                    <w:spacing w:line="240" w:lineRule="auto"/>
                    <w:jc w:val="center"/>
                    <w:textAlignment w:val="center"/>
                    <w:rPr>
                      <w:sz w:val="18"/>
                      <w:szCs w:val="18"/>
                    </w:rPr>
                  </w:pPr>
                  <w:r>
                    <w:rPr>
                      <w:sz w:val="18"/>
                      <w:szCs w:val="18"/>
                    </w:rPr>
                    <w:t>58.38</w:t>
                  </w:r>
                </w:p>
              </w:tc>
              <w:tc>
                <w:tcPr>
                  <w:tcW w:w="770" w:type="dxa"/>
                  <w:vAlign w:val="center"/>
                </w:tcPr>
                <w:p w14:paraId="669A437E"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471C31B5" w14:textId="77777777" w:rsidR="005161EE" w:rsidRDefault="00000000">
                  <w:pPr>
                    <w:widowControl/>
                    <w:snapToGrid w:val="0"/>
                    <w:spacing w:line="240" w:lineRule="auto"/>
                    <w:jc w:val="center"/>
                    <w:textAlignment w:val="center"/>
                    <w:rPr>
                      <w:sz w:val="18"/>
                      <w:szCs w:val="18"/>
                    </w:rPr>
                  </w:pPr>
                  <w:r>
                    <w:rPr>
                      <w:sz w:val="18"/>
                      <w:szCs w:val="18"/>
                    </w:rPr>
                    <w:t>59.75</w:t>
                  </w:r>
                </w:p>
              </w:tc>
              <w:tc>
                <w:tcPr>
                  <w:tcW w:w="771" w:type="dxa"/>
                  <w:vAlign w:val="center"/>
                </w:tcPr>
                <w:p w14:paraId="1FABCD0A" w14:textId="77777777" w:rsidR="005161EE" w:rsidRDefault="00000000">
                  <w:pPr>
                    <w:widowControl/>
                    <w:snapToGrid w:val="0"/>
                    <w:spacing w:line="240" w:lineRule="auto"/>
                    <w:jc w:val="center"/>
                    <w:textAlignment w:val="center"/>
                    <w:rPr>
                      <w:sz w:val="18"/>
                      <w:szCs w:val="18"/>
                    </w:rPr>
                  </w:pPr>
                  <w:r>
                    <w:rPr>
                      <w:sz w:val="18"/>
                      <w:szCs w:val="18"/>
                    </w:rPr>
                    <w:t>60.20</w:t>
                  </w:r>
                </w:p>
              </w:tc>
              <w:tc>
                <w:tcPr>
                  <w:tcW w:w="771" w:type="dxa"/>
                  <w:vAlign w:val="center"/>
                </w:tcPr>
                <w:p w14:paraId="1CE5BBC5"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346144D1" w14:textId="77777777" w:rsidR="005161EE" w:rsidRDefault="00000000">
                  <w:pPr>
                    <w:widowControl/>
                    <w:snapToGrid w:val="0"/>
                    <w:spacing w:line="240" w:lineRule="auto"/>
                    <w:jc w:val="center"/>
                    <w:textAlignment w:val="center"/>
                    <w:rPr>
                      <w:sz w:val="18"/>
                      <w:szCs w:val="18"/>
                    </w:rPr>
                  </w:pPr>
                  <w:r>
                    <w:rPr>
                      <w:sz w:val="18"/>
                      <w:szCs w:val="18"/>
                    </w:rPr>
                    <w:t>63.14</w:t>
                  </w:r>
                </w:p>
              </w:tc>
              <w:tc>
                <w:tcPr>
                  <w:tcW w:w="771" w:type="dxa"/>
                  <w:vAlign w:val="center"/>
                </w:tcPr>
                <w:p w14:paraId="1299CE03" w14:textId="77777777" w:rsidR="005161EE" w:rsidRDefault="00000000">
                  <w:pPr>
                    <w:widowControl/>
                    <w:snapToGrid w:val="0"/>
                    <w:spacing w:line="240" w:lineRule="auto"/>
                    <w:jc w:val="center"/>
                    <w:textAlignment w:val="center"/>
                    <w:rPr>
                      <w:sz w:val="18"/>
                      <w:szCs w:val="18"/>
                    </w:rPr>
                  </w:pPr>
                  <w:r>
                    <w:rPr>
                      <w:sz w:val="18"/>
                      <w:szCs w:val="18"/>
                    </w:rPr>
                    <w:t>63.35</w:t>
                  </w:r>
                </w:p>
              </w:tc>
              <w:tc>
                <w:tcPr>
                  <w:tcW w:w="686" w:type="dxa"/>
                  <w:vAlign w:val="center"/>
                </w:tcPr>
                <w:p w14:paraId="3180F287"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3AE4E9AE" w14:textId="77777777" w:rsidR="005161EE" w:rsidRDefault="005161EE">
                  <w:pPr>
                    <w:widowControl/>
                    <w:snapToGrid w:val="0"/>
                    <w:spacing w:line="240" w:lineRule="auto"/>
                    <w:jc w:val="center"/>
                    <w:rPr>
                      <w:sz w:val="18"/>
                      <w:szCs w:val="18"/>
                    </w:rPr>
                  </w:pPr>
                </w:p>
              </w:tc>
            </w:tr>
            <w:tr w:rsidR="005161EE" w14:paraId="06DF9499" w14:textId="77777777">
              <w:tc>
                <w:tcPr>
                  <w:tcW w:w="1032" w:type="dxa"/>
                  <w:vMerge/>
                  <w:vAlign w:val="center"/>
                </w:tcPr>
                <w:p w14:paraId="50947743" w14:textId="77777777" w:rsidR="005161EE" w:rsidRDefault="005161EE">
                  <w:pPr>
                    <w:widowControl/>
                    <w:snapToGrid w:val="0"/>
                    <w:spacing w:line="240" w:lineRule="auto"/>
                    <w:jc w:val="center"/>
                    <w:rPr>
                      <w:sz w:val="18"/>
                      <w:szCs w:val="18"/>
                    </w:rPr>
                  </w:pPr>
                </w:p>
              </w:tc>
              <w:tc>
                <w:tcPr>
                  <w:tcW w:w="983" w:type="dxa"/>
                  <w:vMerge/>
                  <w:vAlign w:val="center"/>
                </w:tcPr>
                <w:p w14:paraId="6AB01CC7" w14:textId="77777777" w:rsidR="005161EE" w:rsidRDefault="005161EE">
                  <w:pPr>
                    <w:widowControl/>
                    <w:snapToGrid w:val="0"/>
                    <w:spacing w:line="240" w:lineRule="auto"/>
                    <w:jc w:val="center"/>
                    <w:rPr>
                      <w:sz w:val="18"/>
                      <w:szCs w:val="18"/>
                    </w:rPr>
                  </w:pPr>
                </w:p>
              </w:tc>
              <w:tc>
                <w:tcPr>
                  <w:tcW w:w="1038" w:type="dxa"/>
                  <w:vMerge/>
                  <w:vAlign w:val="center"/>
                </w:tcPr>
                <w:p w14:paraId="014CFD86" w14:textId="77777777" w:rsidR="005161EE" w:rsidRDefault="005161EE">
                  <w:pPr>
                    <w:widowControl/>
                    <w:snapToGrid w:val="0"/>
                    <w:spacing w:line="240" w:lineRule="auto"/>
                    <w:jc w:val="center"/>
                    <w:rPr>
                      <w:sz w:val="18"/>
                      <w:szCs w:val="18"/>
                    </w:rPr>
                  </w:pPr>
                </w:p>
              </w:tc>
              <w:tc>
                <w:tcPr>
                  <w:tcW w:w="591" w:type="dxa"/>
                  <w:vMerge/>
                  <w:vAlign w:val="center"/>
                </w:tcPr>
                <w:p w14:paraId="01A6C17E" w14:textId="77777777" w:rsidR="005161EE" w:rsidRDefault="005161EE">
                  <w:pPr>
                    <w:widowControl/>
                    <w:snapToGrid w:val="0"/>
                    <w:spacing w:line="240" w:lineRule="auto"/>
                    <w:jc w:val="center"/>
                    <w:rPr>
                      <w:sz w:val="18"/>
                      <w:szCs w:val="18"/>
                    </w:rPr>
                  </w:pPr>
                </w:p>
              </w:tc>
              <w:tc>
                <w:tcPr>
                  <w:tcW w:w="589" w:type="dxa"/>
                  <w:vMerge/>
                  <w:vAlign w:val="center"/>
                </w:tcPr>
                <w:p w14:paraId="7559C102" w14:textId="77777777" w:rsidR="005161EE" w:rsidRDefault="005161EE">
                  <w:pPr>
                    <w:widowControl/>
                    <w:snapToGrid w:val="0"/>
                    <w:spacing w:line="240" w:lineRule="auto"/>
                    <w:jc w:val="center"/>
                    <w:rPr>
                      <w:sz w:val="18"/>
                      <w:szCs w:val="18"/>
                    </w:rPr>
                  </w:pPr>
                </w:p>
              </w:tc>
              <w:tc>
                <w:tcPr>
                  <w:tcW w:w="627" w:type="dxa"/>
                  <w:vAlign w:val="center"/>
                </w:tcPr>
                <w:p w14:paraId="0F4E64F2"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4D8362C4"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4470E4A6" w14:textId="77777777" w:rsidR="005161EE" w:rsidRDefault="00000000">
                  <w:pPr>
                    <w:widowControl/>
                    <w:snapToGrid w:val="0"/>
                    <w:spacing w:line="240" w:lineRule="auto"/>
                    <w:jc w:val="center"/>
                    <w:textAlignment w:val="center"/>
                    <w:rPr>
                      <w:sz w:val="18"/>
                      <w:szCs w:val="18"/>
                    </w:rPr>
                  </w:pPr>
                  <w:r>
                    <w:rPr>
                      <w:sz w:val="18"/>
                      <w:szCs w:val="18"/>
                    </w:rPr>
                    <w:t>40.2</w:t>
                  </w:r>
                </w:p>
              </w:tc>
              <w:tc>
                <w:tcPr>
                  <w:tcW w:w="771" w:type="dxa"/>
                  <w:vAlign w:val="center"/>
                </w:tcPr>
                <w:p w14:paraId="3A00A047" w14:textId="77777777" w:rsidR="005161EE" w:rsidRDefault="00000000">
                  <w:pPr>
                    <w:widowControl/>
                    <w:snapToGrid w:val="0"/>
                    <w:spacing w:line="240" w:lineRule="auto"/>
                    <w:jc w:val="center"/>
                    <w:textAlignment w:val="center"/>
                    <w:rPr>
                      <w:sz w:val="18"/>
                      <w:szCs w:val="18"/>
                    </w:rPr>
                  </w:pPr>
                  <w:r>
                    <w:rPr>
                      <w:sz w:val="18"/>
                      <w:szCs w:val="18"/>
                    </w:rPr>
                    <w:t>51.67</w:t>
                  </w:r>
                </w:p>
              </w:tc>
              <w:tc>
                <w:tcPr>
                  <w:tcW w:w="769" w:type="dxa"/>
                  <w:vAlign w:val="center"/>
                </w:tcPr>
                <w:p w14:paraId="451193D1" w14:textId="77777777" w:rsidR="005161EE" w:rsidRDefault="00000000">
                  <w:pPr>
                    <w:widowControl/>
                    <w:snapToGrid w:val="0"/>
                    <w:spacing w:line="240" w:lineRule="auto"/>
                    <w:jc w:val="center"/>
                    <w:textAlignment w:val="center"/>
                    <w:rPr>
                      <w:sz w:val="18"/>
                      <w:szCs w:val="18"/>
                    </w:rPr>
                  </w:pPr>
                  <w:r>
                    <w:rPr>
                      <w:sz w:val="18"/>
                      <w:szCs w:val="18"/>
                    </w:rPr>
                    <w:t>51.97</w:t>
                  </w:r>
                </w:p>
              </w:tc>
              <w:tc>
                <w:tcPr>
                  <w:tcW w:w="770" w:type="dxa"/>
                  <w:vAlign w:val="center"/>
                </w:tcPr>
                <w:p w14:paraId="4E609277"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9DFBB64" w14:textId="77777777" w:rsidR="005161EE" w:rsidRDefault="00000000">
                  <w:pPr>
                    <w:widowControl/>
                    <w:snapToGrid w:val="0"/>
                    <w:spacing w:line="240" w:lineRule="auto"/>
                    <w:jc w:val="center"/>
                    <w:textAlignment w:val="center"/>
                    <w:rPr>
                      <w:sz w:val="18"/>
                      <w:szCs w:val="18"/>
                    </w:rPr>
                  </w:pPr>
                  <w:r>
                    <w:rPr>
                      <w:sz w:val="18"/>
                      <w:szCs w:val="18"/>
                    </w:rPr>
                    <w:t>53.63</w:t>
                  </w:r>
                </w:p>
              </w:tc>
              <w:tc>
                <w:tcPr>
                  <w:tcW w:w="771" w:type="dxa"/>
                  <w:vAlign w:val="center"/>
                </w:tcPr>
                <w:p w14:paraId="4724D534" w14:textId="77777777" w:rsidR="005161EE" w:rsidRDefault="00000000">
                  <w:pPr>
                    <w:widowControl/>
                    <w:snapToGrid w:val="0"/>
                    <w:spacing w:line="240" w:lineRule="auto"/>
                    <w:jc w:val="center"/>
                    <w:textAlignment w:val="center"/>
                    <w:rPr>
                      <w:sz w:val="18"/>
                      <w:szCs w:val="18"/>
                    </w:rPr>
                  </w:pPr>
                  <w:r>
                    <w:rPr>
                      <w:sz w:val="18"/>
                      <w:szCs w:val="18"/>
                    </w:rPr>
                    <w:t>53.82</w:t>
                  </w:r>
                </w:p>
              </w:tc>
              <w:tc>
                <w:tcPr>
                  <w:tcW w:w="771" w:type="dxa"/>
                  <w:vAlign w:val="center"/>
                </w:tcPr>
                <w:p w14:paraId="6B13F89D"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8359F3C" w14:textId="77777777" w:rsidR="005161EE" w:rsidRDefault="00000000">
                  <w:pPr>
                    <w:widowControl/>
                    <w:snapToGrid w:val="0"/>
                    <w:spacing w:line="240" w:lineRule="auto"/>
                    <w:jc w:val="center"/>
                    <w:textAlignment w:val="center"/>
                    <w:rPr>
                      <w:sz w:val="18"/>
                      <w:szCs w:val="18"/>
                    </w:rPr>
                  </w:pPr>
                  <w:r>
                    <w:rPr>
                      <w:sz w:val="18"/>
                      <w:szCs w:val="18"/>
                    </w:rPr>
                    <w:t>57.12</w:t>
                  </w:r>
                </w:p>
              </w:tc>
              <w:tc>
                <w:tcPr>
                  <w:tcW w:w="771" w:type="dxa"/>
                  <w:vAlign w:val="center"/>
                </w:tcPr>
                <w:p w14:paraId="3C2AB8E8" w14:textId="77777777" w:rsidR="005161EE" w:rsidRDefault="00000000">
                  <w:pPr>
                    <w:widowControl/>
                    <w:snapToGrid w:val="0"/>
                    <w:spacing w:line="240" w:lineRule="auto"/>
                    <w:jc w:val="center"/>
                    <w:textAlignment w:val="center"/>
                    <w:rPr>
                      <w:sz w:val="18"/>
                      <w:szCs w:val="18"/>
                    </w:rPr>
                  </w:pPr>
                  <w:r>
                    <w:rPr>
                      <w:sz w:val="18"/>
                      <w:szCs w:val="18"/>
                    </w:rPr>
                    <w:t>57.21</w:t>
                  </w:r>
                </w:p>
              </w:tc>
              <w:tc>
                <w:tcPr>
                  <w:tcW w:w="686" w:type="dxa"/>
                  <w:vAlign w:val="center"/>
                </w:tcPr>
                <w:p w14:paraId="4E047CB7" w14:textId="77777777" w:rsidR="005161EE" w:rsidRDefault="00000000">
                  <w:pPr>
                    <w:widowControl/>
                    <w:snapToGrid w:val="0"/>
                    <w:spacing w:line="240" w:lineRule="auto"/>
                    <w:jc w:val="center"/>
                    <w:textAlignment w:val="center"/>
                    <w:rPr>
                      <w:sz w:val="18"/>
                      <w:szCs w:val="18"/>
                    </w:rPr>
                  </w:pPr>
                  <w:r>
                    <w:rPr>
                      <w:sz w:val="18"/>
                      <w:szCs w:val="18"/>
                    </w:rPr>
                    <w:t>2.21</w:t>
                  </w:r>
                </w:p>
              </w:tc>
              <w:tc>
                <w:tcPr>
                  <w:tcW w:w="838" w:type="dxa"/>
                  <w:vMerge/>
                  <w:vAlign w:val="center"/>
                </w:tcPr>
                <w:p w14:paraId="1D31498E" w14:textId="77777777" w:rsidR="005161EE" w:rsidRDefault="005161EE">
                  <w:pPr>
                    <w:widowControl/>
                    <w:snapToGrid w:val="0"/>
                    <w:spacing w:line="240" w:lineRule="auto"/>
                    <w:jc w:val="center"/>
                    <w:rPr>
                      <w:sz w:val="18"/>
                      <w:szCs w:val="18"/>
                    </w:rPr>
                  </w:pPr>
                </w:p>
              </w:tc>
            </w:tr>
            <w:tr w:rsidR="005161EE" w14:paraId="32565C38" w14:textId="77777777">
              <w:tc>
                <w:tcPr>
                  <w:tcW w:w="1032" w:type="dxa"/>
                  <w:vMerge/>
                  <w:vAlign w:val="center"/>
                </w:tcPr>
                <w:p w14:paraId="4A54540C" w14:textId="77777777" w:rsidR="005161EE" w:rsidRDefault="005161EE">
                  <w:pPr>
                    <w:snapToGrid w:val="0"/>
                    <w:spacing w:line="240" w:lineRule="auto"/>
                    <w:jc w:val="center"/>
                    <w:rPr>
                      <w:sz w:val="18"/>
                      <w:szCs w:val="18"/>
                    </w:rPr>
                  </w:pPr>
                </w:p>
              </w:tc>
              <w:tc>
                <w:tcPr>
                  <w:tcW w:w="983" w:type="dxa"/>
                  <w:vMerge w:val="restart"/>
                  <w:vAlign w:val="center"/>
                </w:tcPr>
                <w:p w14:paraId="20293F7B"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瓜洲村</w:t>
                  </w:r>
                </w:p>
              </w:tc>
              <w:tc>
                <w:tcPr>
                  <w:tcW w:w="1038" w:type="dxa"/>
                  <w:vMerge w:val="restart"/>
                  <w:vAlign w:val="center"/>
                </w:tcPr>
                <w:p w14:paraId="69751378"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4B78CEDD"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74A4E02E" w14:textId="77777777" w:rsidR="005161EE" w:rsidRDefault="00000000">
                  <w:pPr>
                    <w:widowControl/>
                    <w:snapToGrid w:val="0"/>
                    <w:spacing w:line="240" w:lineRule="auto"/>
                    <w:jc w:val="center"/>
                    <w:textAlignment w:val="center"/>
                    <w:rPr>
                      <w:sz w:val="18"/>
                      <w:szCs w:val="18"/>
                    </w:rPr>
                  </w:pPr>
                  <w:r>
                    <w:rPr>
                      <w:sz w:val="18"/>
                      <w:szCs w:val="18"/>
                    </w:rPr>
                    <w:t>55</w:t>
                  </w:r>
                </w:p>
              </w:tc>
              <w:tc>
                <w:tcPr>
                  <w:tcW w:w="627" w:type="dxa"/>
                  <w:vAlign w:val="center"/>
                </w:tcPr>
                <w:p w14:paraId="74393420"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5191B3B9"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5DA8A309" w14:textId="77777777" w:rsidR="005161EE" w:rsidRDefault="00000000">
                  <w:pPr>
                    <w:widowControl/>
                    <w:snapToGrid w:val="0"/>
                    <w:spacing w:line="240" w:lineRule="auto"/>
                    <w:jc w:val="center"/>
                    <w:textAlignment w:val="center"/>
                    <w:rPr>
                      <w:sz w:val="18"/>
                      <w:szCs w:val="18"/>
                    </w:rPr>
                  </w:pPr>
                  <w:r>
                    <w:rPr>
                      <w:sz w:val="18"/>
                      <w:szCs w:val="18"/>
                    </w:rPr>
                    <w:t>49.8</w:t>
                  </w:r>
                </w:p>
              </w:tc>
              <w:tc>
                <w:tcPr>
                  <w:tcW w:w="771" w:type="dxa"/>
                  <w:vAlign w:val="center"/>
                </w:tcPr>
                <w:p w14:paraId="29838084" w14:textId="77777777" w:rsidR="005161EE" w:rsidRDefault="00000000">
                  <w:pPr>
                    <w:widowControl/>
                    <w:snapToGrid w:val="0"/>
                    <w:spacing w:line="240" w:lineRule="auto"/>
                    <w:jc w:val="center"/>
                    <w:textAlignment w:val="center"/>
                    <w:rPr>
                      <w:sz w:val="18"/>
                      <w:szCs w:val="18"/>
                    </w:rPr>
                  </w:pPr>
                  <w:r>
                    <w:rPr>
                      <w:sz w:val="18"/>
                      <w:szCs w:val="18"/>
                    </w:rPr>
                    <w:t>57.70</w:t>
                  </w:r>
                </w:p>
              </w:tc>
              <w:tc>
                <w:tcPr>
                  <w:tcW w:w="769" w:type="dxa"/>
                  <w:vAlign w:val="center"/>
                </w:tcPr>
                <w:p w14:paraId="34E5FF2D" w14:textId="77777777" w:rsidR="005161EE" w:rsidRDefault="00000000">
                  <w:pPr>
                    <w:widowControl/>
                    <w:snapToGrid w:val="0"/>
                    <w:spacing w:line="240" w:lineRule="auto"/>
                    <w:jc w:val="center"/>
                    <w:textAlignment w:val="center"/>
                    <w:rPr>
                      <w:sz w:val="18"/>
                      <w:szCs w:val="18"/>
                    </w:rPr>
                  </w:pPr>
                  <w:r>
                    <w:rPr>
                      <w:sz w:val="18"/>
                      <w:szCs w:val="18"/>
                    </w:rPr>
                    <w:t>58.35</w:t>
                  </w:r>
                </w:p>
              </w:tc>
              <w:tc>
                <w:tcPr>
                  <w:tcW w:w="770" w:type="dxa"/>
                  <w:vAlign w:val="center"/>
                </w:tcPr>
                <w:p w14:paraId="767B362A"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FD9DAC6" w14:textId="77777777" w:rsidR="005161EE" w:rsidRDefault="00000000">
                  <w:pPr>
                    <w:widowControl/>
                    <w:snapToGrid w:val="0"/>
                    <w:spacing w:line="240" w:lineRule="auto"/>
                    <w:jc w:val="center"/>
                    <w:textAlignment w:val="center"/>
                    <w:rPr>
                      <w:sz w:val="18"/>
                      <w:szCs w:val="18"/>
                    </w:rPr>
                  </w:pPr>
                  <w:r>
                    <w:rPr>
                      <w:sz w:val="18"/>
                      <w:szCs w:val="18"/>
                    </w:rPr>
                    <w:t>59.77</w:t>
                  </w:r>
                </w:p>
              </w:tc>
              <w:tc>
                <w:tcPr>
                  <w:tcW w:w="771" w:type="dxa"/>
                  <w:vAlign w:val="center"/>
                </w:tcPr>
                <w:p w14:paraId="13AABEF7" w14:textId="77777777" w:rsidR="005161EE" w:rsidRDefault="00000000">
                  <w:pPr>
                    <w:widowControl/>
                    <w:snapToGrid w:val="0"/>
                    <w:spacing w:line="240" w:lineRule="auto"/>
                    <w:jc w:val="center"/>
                    <w:textAlignment w:val="center"/>
                    <w:rPr>
                      <w:sz w:val="18"/>
                      <w:szCs w:val="18"/>
                    </w:rPr>
                  </w:pPr>
                  <w:r>
                    <w:rPr>
                      <w:sz w:val="18"/>
                      <w:szCs w:val="18"/>
                    </w:rPr>
                    <w:t>60.19</w:t>
                  </w:r>
                </w:p>
              </w:tc>
              <w:tc>
                <w:tcPr>
                  <w:tcW w:w="771" w:type="dxa"/>
                  <w:vAlign w:val="center"/>
                </w:tcPr>
                <w:p w14:paraId="186CC5E7"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FF0DCED" w14:textId="77777777" w:rsidR="005161EE" w:rsidRDefault="00000000">
                  <w:pPr>
                    <w:widowControl/>
                    <w:snapToGrid w:val="0"/>
                    <w:spacing w:line="240" w:lineRule="auto"/>
                    <w:jc w:val="center"/>
                    <w:textAlignment w:val="center"/>
                    <w:rPr>
                      <w:sz w:val="18"/>
                      <w:szCs w:val="18"/>
                    </w:rPr>
                  </w:pPr>
                  <w:r>
                    <w:rPr>
                      <w:sz w:val="18"/>
                      <w:szCs w:val="18"/>
                    </w:rPr>
                    <w:t>63.16</w:t>
                  </w:r>
                </w:p>
              </w:tc>
              <w:tc>
                <w:tcPr>
                  <w:tcW w:w="771" w:type="dxa"/>
                  <w:vAlign w:val="center"/>
                </w:tcPr>
                <w:p w14:paraId="765837CD" w14:textId="77777777" w:rsidR="005161EE" w:rsidRDefault="00000000">
                  <w:pPr>
                    <w:widowControl/>
                    <w:snapToGrid w:val="0"/>
                    <w:spacing w:line="240" w:lineRule="auto"/>
                    <w:jc w:val="center"/>
                    <w:textAlignment w:val="center"/>
                    <w:rPr>
                      <w:sz w:val="18"/>
                      <w:szCs w:val="18"/>
                    </w:rPr>
                  </w:pPr>
                  <w:r>
                    <w:rPr>
                      <w:sz w:val="18"/>
                      <w:szCs w:val="18"/>
                    </w:rPr>
                    <w:t>63.36</w:t>
                  </w:r>
                </w:p>
              </w:tc>
              <w:tc>
                <w:tcPr>
                  <w:tcW w:w="686" w:type="dxa"/>
                  <w:vAlign w:val="center"/>
                </w:tcPr>
                <w:p w14:paraId="3161AD28"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0B3CB0C6" w14:textId="77777777" w:rsidR="005161EE" w:rsidRDefault="00000000">
                  <w:pPr>
                    <w:widowControl/>
                    <w:snapToGrid w:val="0"/>
                    <w:spacing w:line="240" w:lineRule="auto"/>
                    <w:jc w:val="center"/>
                    <w:rPr>
                      <w:sz w:val="18"/>
                      <w:szCs w:val="18"/>
                    </w:rPr>
                  </w:pPr>
                  <w:r>
                    <w:rPr>
                      <w:sz w:val="18"/>
                      <w:szCs w:val="18"/>
                    </w:rPr>
                    <w:t>现状监测点</w:t>
                  </w:r>
                  <w:r>
                    <w:rPr>
                      <w:sz w:val="18"/>
                      <w:szCs w:val="18"/>
                    </w:rPr>
                    <w:t>N4</w:t>
                  </w:r>
                </w:p>
              </w:tc>
            </w:tr>
            <w:tr w:rsidR="005161EE" w14:paraId="619D3AEA" w14:textId="77777777">
              <w:tc>
                <w:tcPr>
                  <w:tcW w:w="1032" w:type="dxa"/>
                  <w:vMerge/>
                  <w:vAlign w:val="center"/>
                </w:tcPr>
                <w:p w14:paraId="361CA457" w14:textId="77777777" w:rsidR="005161EE" w:rsidRDefault="005161EE">
                  <w:pPr>
                    <w:widowControl/>
                    <w:snapToGrid w:val="0"/>
                    <w:spacing w:line="240" w:lineRule="auto"/>
                    <w:jc w:val="center"/>
                    <w:rPr>
                      <w:sz w:val="18"/>
                      <w:szCs w:val="18"/>
                    </w:rPr>
                  </w:pPr>
                </w:p>
              </w:tc>
              <w:tc>
                <w:tcPr>
                  <w:tcW w:w="983" w:type="dxa"/>
                  <w:vMerge/>
                  <w:vAlign w:val="center"/>
                </w:tcPr>
                <w:p w14:paraId="03D968D6" w14:textId="77777777" w:rsidR="005161EE" w:rsidRDefault="005161EE">
                  <w:pPr>
                    <w:widowControl/>
                    <w:snapToGrid w:val="0"/>
                    <w:spacing w:line="240" w:lineRule="auto"/>
                    <w:jc w:val="center"/>
                    <w:rPr>
                      <w:sz w:val="18"/>
                      <w:szCs w:val="18"/>
                    </w:rPr>
                  </w:pPr>
                </w:p>
              </w:tc>
              <w:tc>
                <w:tcPr>
                  <w:tcW w:w="1038" w:type="dxa"/>
                  <w:vMerge/>
                  <w:vAlign w:val="center"/>
                </w:tcPr>
                <w:p w14:paraId="46979B4E" w14:textId="77777777" w:rsidR="005161EE" w:rsidRDefault="005161EE">
                  <w:pPr>
                    <w:widowControl/>
                    <w:snapToGrid w:val="0"/>
                    <w:spacing w:line="240" w:lineRule="auto"/>
                    <w:jc w:val="center"/>
                    <w:rPr>
                      <w:sz w:val="18"/>
                      <w:szCs w:val="18"/>
                    </w:rPr>
                  </w:pPr>
                </w:p>
              </w:tc>
              <w:tc>
                <w:tcPr>
                  <w:tcW w:w="591" w:type="dxa"/>
                  <w:vMerge/>
                  <w:vAlign w:val="center"/>
                </w:tcPr>
                <w:p w14:paraId="412DD6B4" w14:textId="77777777" w:rsidR="005161EE" w:rsidRDefault="005161EE">
                  <w:pPr>
                    <w:widowControl/>
                    <w:snapToGrid w:val="0"/>
                    <w:spacing w:line="240" w:lineRule="auto"/>
                    <w:jc w:val="center"/>
                    <w:rPr>
                      <w:sz w:val="18"/>
                      <w:szCs w:val="18"/>
                    </w:rPr>
                  </w:pPr>
                </w:p>
              </w:tc>
              <w:tc>
                <w:tcPr>
                  <w:tcW w:w="589" w:type="dxa"/>
                  <w:vMerge/>
                  <w:vAlign w:val="center"/>
                </w:tcPr>
                <w:p w14:paraId="1692894A" w14:textId="77777777" w:rsidR="005161EE" w:rsidRDefault="005161EE">
                  <w:pPr>
                    <w:widowControl/>
                    <w:snapToGrid w:val="0"/>
                    <w:spacing w:line="240" w:lineRule="auto"/>
                    <w:jc w:val="center"/>
                    <w:rPr>
                      <w:sz w:val="18"/>
                      <w:szCs w:val="18"/>
                    </w:rPr>
                  </w:pPr>
                </w:p>
              </w:tc>
              <w:tc>
                <w:tcPr>
                  <w:tcW w:w="627" w:type="dxa"/>
                  <w:vAlign w:val="center"/>
                </w:tcPr>
                <w:p w14:paraId="0EA9A3D1"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1CFE4ACA"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6287F442" w14:textId="77777777" w:rsidR="005161EE" w:rsidRDefault="00000000">
                  <w:pPr>
                    <w:widowControl/>
                    <w:snapToGrid w:val="0"/>
                    <w:spacing w:line="240" w:lineRule="auto"/>
                    <w:jc w:val="center"/>
                    <w:textAlignment w:val="center"/>
                    <w:rPr>
                      <w:sz w:val="18"/>
                      <w:szCs w:val="18"/>
                    </w:rPr>
                  </w:pPr>
                  <w:r>
                    <w:rPr>
                      <w:sz w:val="18"/>
                      <w:szCs w:val="18"/>
                    </w:rPr>
                    <w:t>40.7</w:t>
                  </w:r>
                </w:p>
              </w:tc>
              <w:tc>
                <w:tcPr>
                  <w:tcW w:w="771" w:type="dxa"/>
                  <w:vAlign w:val="center"/>
                </w:tcPr>
                <w:p w14:paraId="14B26FC1" w14:textId="77777777" w:rsidR="005161EE" w:rsidRDefault="00000000">
                  <w:pPr>
                    <w:widowControl/>
                    <w:snapToGrid w:val="0"/>
                    <w:spacing w:line="240" w:lineRule="auto"/>
                    <w:jc w:val="center"/>
                    <w:textAlignment w:val="center"/>
                    <w:rPr>
                      <w:sz w:val="18"/>
                      <w:szCs w:val="18"/>
                    </w:rPr>
                  </w:pPr>
                  <w:r>
                    <w:rPr>
                      <w:sz w:val="18"/>
                      <w:szCs w:val="18"/>
                    </w:rPr>
                    <w:t>51.69</w:t>
                  </w:r>
                </w:p>
              </w:tc>
              <w:tc>
                <w:tcPr>
                  <w:tcW w:w="769" w:type="dxa"/>
                  <w:vAlign w:val="center"/>
                </w:tcPr>
                <w:p w14:paraId="1C76088C" w14:textId="77777777" w:rsidR="005161EE" w:rsidRDefault="00000000">
                  <w:pPr>
                    <w:widowControl/>
                    <w:snapToGrid w:val="0"/>
                    <w:spacing w:line="240" w:lineRule="auto"/>
                    <w:jc w:val="center"/>
                    <w:textAlignment w:val="center"/>
                    <w:rPr>
                      <w:sz w:val="18"/>
                      <w:szCs w:val="18"/>
                    </w:rPr>
                  </w:pPr>
                  <w:r>
                    <w:rPr>
                      <w:sz w:val="18"/>
                      <w:szCs w:val="18"/>
                    </w:rPr>
                    <w:t>50.02</w:t>
                  </w:r>
                </w:p>
              </w:tc>
              <w:tc>
                <w:tcPr>
                  <w:tcW w:w="770" w:type="dxa"/>
                  <w:vAlign w:val="center"/>
                </w:tcPr>
                <w:p w14:paraId="773296A2"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AC9B265" w14:textId="77777777" w:rsidR="005161EE" w:rsidRDefault="00000000">
                  <w:pPr>
                    <w:widowControl/>
                    <w:snapToGrid w:val="0"/>
                    <w:spacing w:line="240" w:lineRule="auto"/>
                    <w:jc w:val="center"/>
                    <w:textAlignment w:val="center"/>
                    <w:rPr>
                      <w:sz w:val="18"/>
                      <w:szCs w:val="18"/>
                    </w:rPr>
                  </w:pPr>
                  <w:r>
                    <w:rPr>
                      <w:sz w:val="18"/>
                      <w:szCs w:val="18"/>
                    </w:rPr>
                    <w:t>53.65</w:t>
                  </w:r>
                </w:p>
              </w:tc>
              <w:tc>
                <w:tcPr>
                  <w:tcW w:w="771" w:type="dxa"/>
                  <w:vAlign w:val="center"/>
                </w:tcPr>
                <w:p w14:paraId="56CDBC1C" w14:textId="77777777" w:rsidR="005161EE" w:rsidRDefault="00000000">
                  <w:pPr>
                    <w:widowControl/>
                    <w:snapToGrid w:val="0"/>
                    <w:spacing w:line="240" w:lineRule="auto"/>
                    <w:jc w:val="center"/>
                    <w:textAlignment w:val="center"/>
                    <w:rPr>
                      <w:sz w:val="18"/>
                      <w:szCs w:val="18"/>
                    </w:rPr>
                  </w:pPr>
                  <w:r>
                    <w:rPr>
                      <w:sz w:val="18"/>
                      <w:szCs w:val="18"/>
                    </w:rPr>
                    <w:t>53.86</w:t>
                  </w:r>
                </w:p>
              </w:tc>
              <w:tc>
                <w:tcPr>
                  <w:tcW w:w="771" w:type="dxa"/>
                  <w:vAlign w:val="center"/>
                </w:tcPr>
                <w:p w14:paraId="2DB65BE9"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47F0B609" w14:textId="77777777" w:rsidR="005161EE" w:rsidRDefault="00000000">
                  <w:pPr>
                    <w:widowControl/>
                    <w:snapToGrid w:val="0"/>
                    <w:spacing w:line="240" w:lineRule="auto"/>
                    <w:jc w:val="center"/>
                    <w:textAlignment w:val="center"/>
                    <w:rPr>
                      <w:sz w:val="18"/>
                      <w:szCs w:val="18"/>
                    </w:rPr>
                  </w:pPr>
                  <w:r>
                    <w:rPr>
                      <w:sz w:val="18"/>
                      <w:szCs w:val="18"/>
                    </w:rPr>
                    <w:t>57.14</w:t>
                  </w:r>
                </w:p>
              </w:tc>
              <w:tc>
                <w:tcPr>
                  <w:tcW w:w="771" w:type="dxa"/>
                  <w:vAlign w:val="center"/>
                </w:tcPr>
                <w:p w14:paraId="7884608A" w14:textId="77777777" w:rsidR="005161EE" w:rsidRDefault="00000000">
                  <w:pPr>
                    <w:widowControl/>
                    <w:snapToGrid w:val="0"/>
                    <w:spacing w:line="240" w:lineRule="auto"/>
                    <w:jc w:val="center"/>
                    <w:textAlignment w:val="center"/>
                    <w:rPr>
                      <w:sz w:val="18"/>
                      <w:szCs w:val="18"/>
                    </w:rPr>
                  </w:pPr>
                  <w:r>
                    <w:rPr>
                      <w:sz w:val="18"/>
                      <w:szCs w:val="18"/>
                    </w:rPr>
                    <w:t>57.24</w:t>
                  </w:r>
                </w:p>
              </w:tc>
              <w:tc>
                <w:tcPr>
                  <w:tcW w:w="686" w:type="dxa"/>
                  <w:vAlign w:val="center"/>
                </w:tcPr>
                <w:p w14:paraId="09789635" w14:textId="77777777" w:rsidR="005161EE" w:rsidRDefault="00000000">
                  <w:pPr>
                    <w:widowControl/>
                    <w:snapToGrid w:val="0"/>
                    <w:spacing w:line="240" w:lineRule="auto"/>
                    <w:jc w:val="center"/>
                    <w:textAlignment w:val="center"/>
                    <w:rPr>
                      <w:sz w:val="18"/>
                      <w:szCs w:val="18"/>
                    </w:rPr>
                  </w:pPr>
                  <w:r>
                    <w:rPr>
                      <w:sz w:val="18"/>
                      <w:szCs w:val="18"/>
                    </w:rPr>
                    <w:t>2.24</w:t>
                  </w:r>
                </w:p>
              </w:tc>
              <w:tc>
                <w:tcPr>
                  <w:tcW w:w="838" w:type="dxa"/>
                  <w:vMerge/>
                  <w:vAlign w:val="center"/>
                </w:tcPr>
                <w:p w14:paraId="72271D55" w14:textId="77777777" w:rsidR="005161EE" w:rsidRDefault="005161EE">
                  <w:pPr>
                    <w:widowControl/>
                    <w:snapToGrid w:val="0"/>
                    <w:spacing w:line="240" w:lineRule="auto"/>
                    <w:jc w:val="center"/>
                    <w:rPr>
                      <w:sz w:val="18"/>
                      <w:szCs w:val="18"/>
                    </w:rPr>
                  </w:pPr>
                </w:p>
              </w:tc>
            </w:tr>
            <w:tr w:rsidR="005161EE" w14:paraId="01E128C5" w14:textId="77777777">
              <w:tc>
                <w:tcPr>
                  <w:tcW w:w="1032" w:type="dxa"/>
                  <w:vMerge/>
                  <w:vAlign w:val="center"/>
                </w:tcPr>
                <w:p w14:paraId="67EA18B8" w14:textId="77777777" w:rsidR="005161EE" w:rsidRDefault="005161EE">
                  <w:pPr>
                    <w:widowControl/>
                    <w:snapToGrid w:val="0"/>
                    <w:spacing w:line="240" w:lineRule="auto"/>
                    <w:jc w:val="center"/>
                    <w:rPr>
                      <w:sz w:val="18"/>
                      <w:szCs w:val="18"/>
                    </w:rPr>
                  </w:pPr>
                </w:p>
              </w:tc>
              <w:tc>
                <w:tcPr>
                  <w:tcW w:w="983" w:type="dxa"/>
                  <w:vMerge/>
                  <w:vAlign w:val="center"/>
                </w:tcPr>
                <w:p w14:paraId="1AC33266" w14:textId="77777777" w:rsidR="005161EE" w:rsidRDefault="005161EE">
                  <w:pPr>
                    <w:widowControl/>
                    <w:snapToGrid w:val="0"/>
                    <w:spacing w:line="240" w:lineRule="auto"/>
                    <w:jc w:val="center"/>
                    <w:rPr>
                      <w:sz w:val="18"/>
                      <w:szCs w:val="18"/>
                    </w:rPr>
                  </w:pPr>
                </w:p>
              </w:tc>
              <w:tc>
                <w:tcPr>
                  <w:tcW w:w="1038" w:type="dxa"/>
                  <w:vMerge/>
                  <w:vAlign w:val="center"/>
                </w:tcPr>
                <w:p w14:paraId="4D712794" w14:textId="77777777" w:rsidR="005161EE" w:rsidRDefault="005161EE">
                  <w:pPr>
                    <w:widowControl/>
                    <w:snapToGrid w:val="0"/>
                    <w:spacing w:line="240" w:lineRule="auto"/>
                    <w:jc w:val="center"/>
                    <w:rPr>
                      <w:sz w:val="18"/>
                      <w:szCs w:val="18"/>
                    </w:rPr>
                  </w:pPr>
                </w:p>
              </w:tc>
              <w:tc>
                <w:tcPr>
                  <w:tcW w:w="591" w:type="dxa"/>
                  <w:vMerge w:val="restart"/>
                  <w:vAlign w:val="center"/>
                </w:tcPr>
                <w:p w14:paraId="09083F45"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1C700020" w14:textId="77777777" w:rsidR="005161EE" w:rsidRDefault="005161EE">
                  <w:pPr>
                    <w:widowControl/>
                    <w:snapToGrid w:val="0"/>
                    <w:spacing w:line="240" w:lineRule="auto"/>
                    <w:jc w:val="center"/>
                    <w:rPr>
                      <w:sz w:val="18"/>
                      <w:szCs w:val="18"/>
                    </w:rPr>
                  </w:pPr>
                </w:p>
              </w:tc>
              <w:tc>
                <w:tcPr>
                  <w:tcW w:w="627" w:type="dxa"/>
                  <w:vAlign w:val="center"/>
                </w:tcPr>
                <w:p w14:paraId="0FC19F19"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120142E6"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5570299A" w14:textId="77777777" w:rsidR="005161EE" w:rsidRDefault="00000000">
                  <w:pPr>
                    <w:widowControl/>
                    <w:snapToGrid w:val="0"/>
                    <w:spacing w:line="240" w:lineRule="auto"/>
                    <w:jc w:val="center"/>
                    <w:textAlignment w:val="center"/>
                    <w:rPr>
                      <w:sz w:val="18"/>
                      <w:szCs w:val="18"/>
                    </w:rPr>
                  </w:pPr>
                  <w:r>
                    <w:rPr>
                      <w:sz w:val="18"/>
                      <w:szCs w:val="18"/>
                    </w:rPr>
                    <w:t>49.8</w:t>
                  </w:r>
                </w:p>
              </w:tc>
              <w:tc>
                <w:tcPr>
                  <w:tcW w:w="771" w:type="dxa"/>
                  <w:vAlign w:val="center"/>
                </w:tcPr>
                <w:p w14:paraId="4AF8CDB0" w14:textId="77777777" w:rsidR="005161EE" w:rsidRDefault="00000000">
                  <w:pPr>
                    <w:widowControl/>
                    <w:snapToGrid w:val="0"/>
                    <w:spacing w:line="240" w:lineRule="auto"/>
                    <w:jc w:val="center"/>
                    <w:textAlignment w:val="center"/>
                    <w:rPr>
                      <w:sz w:val="18"/>
                      <w:szCs w:val="18"/>
                    </w:rPr>
                  </w:pPr>
                  <w:r>
                    <w:rPr>
                      <w:sz w:val="18"/>
                      <w:szCs w:val="18"/>
                    </w:rPr>
                    <w:t>57.68</w:t>
                  </w:r>
                </w:p>
              </w:tc>
              <w:tc>
                <w:tcPr>
                  <w:tcW w:w="769" w:type="dxa"/>
                  <w:vAlign w:val="center"/>
                </w:tcPr>
                <w:p w14:paraId="45F7C37C" w14:textId="77777777" w:rsidR="005161EE" w:rsidRDefault="00000000">
                  <w:pPr>
                    <w:widowControl/>
                    <w:snapToGrid w:val="0"/>
                    <w:spacing w:line="240" w:lineRule="auto"/>
                    <w:jc w:val="center"/>
                    <w:textAlignment w:val="center"/>
                    <w:rPr>
                      <w:sz w:val="18"/>
                      <w:szCs w:val="18"/>
                    </w:rPr>
                  </w:pPr>
                  <w:r>
                    <w:rPr>
                      <w:sz w:val="18"/>
                      <w:szCs w:val="18"/>
                    </w:rPr>
                    <w:t>58.34</w:t>
                  </w:r>
                </w:p>
              </w:tc>
              <w:tc>
                <w:tcPr>
                  <w:tcW w:w="770" w:type="dxa"/>
                  <w:vAlign w:val="center"/>
                </w:tcPr>
                <w:p w14:paraId="4D135120"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791C13BC" w14:textId="77777777" w:rsidR="005161EE" w:rsidRDefault="00000000">
                  <w:pPr>
                    <w:widowControl/>
                    <w:snapToGrid w:val="0"/>
                    <w:spacing w:line="240" w:lineRule="auto"/>
                    <w:jc w:val="center"/>
                    <w:textAlignment w:val="center"/>
                    <w:rPr>
                      <w:sz w:val="18"/>
                      <w:szCs w:val="18"/>
                    </w:rPr>
                  </w:pPr>
                  <w:r>
                    <w:rPr>
                      <w:sz w:val="18"/>
                      <w:szCs w:val="18"/>
                    </w:rPr>
                    <w:t>59.75</w:t>
                  </w:r>
                </w:p>
              </w:tc>
              <w:tc>
                <w:tcPr>
                  <w:tcW w:w="771" w:type="dxa"/>
                  <w:vAlign w:val="center"/>
                </w:tcPr>
                <w:p w14:paraId="452E0EB4" w14:textId="77777777" w:rsidR="005161EE" w:rsidRDefault="00000000">
                  <w:pPr>
                    <w:widowControl/>
                    <w:snapToGrid w:val="0"/>
                    <w:spacing w:line="240" w:lineRule="auto"/>
                    <w:jc w:val="center"/>
                    <w:textAlignment w:val="center"/>
                    <w:rPr>
                      <w:sz w:val="18"/>
                      <w:szCs w:val="18"/>
                    </w:rPr>
                  </w:pPr>
                  <w:r>
                    <w:rPr>
                      <w:sz w:val="18"/>
                      <w:szCs w:val="18"/>
                    </w:rPr>
                    <w:t>60.17</w:t>
                  </w:r>
                </w:p>
              </w:tc>
              <w:tc>
                <w:tcPr>
                  <w:tcW w:w="771" w:type="dxa"/>
                  <w:vAlign w:val="center"/>
                </w:tcPr>
                <w:p w14:paraId="12F6EF87"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264FC33E" w14:textId="77777777" w:rsidR="005161EE" w:rsidRDefault="00000000">
                  <w:pPr>
                    <w:widowControl/>
                    <w:snapToGrid w:val="0"/>
                    <w:spacing w:line="240" w:lineRule="auto"/>
                    <w:jc w:val="center"/>
                    <w:textAlignment w:val="center"/>
                    <w:rPr>
                      <w:sz w:val="18"/>
                      <w:szCs w:val="18"/>
                    </w:rPr>
                  </w:pPr>
                  <w:r>
                    <w:rPr>
                      <w:sz w:val="18"/>
                      <w:szCs w:val="18"/>
                    </w:rPr>
                    <w:t>63.14</w:t>
                  </w:r>
                </w:p>
              </w:tc>
              <w:tc>
                <w:tcPr>
                  <w:tcW w:w="771" w:type="dxa"/>
                  <w:vAlign w:val="center"/>
                </w:tcPr>
                <w:p w14:paraId="5D01FA03" w14:textId="77777777" w:rsidR="005161EE" w:rsidRDefault="00000000">
                  <w:pPr>
                    <w:widowControl/>
                    <w:snapToGrid w:val="0"/>
                    <w:spacing w:line="240" w:lineRule="auto"/>
                    <w:jc w:val="center"/>
                    <w:textAlignment w:val="center"/>
                    <w:rPr>
                      <w:sz w:val="18"/>
                      <w:szCs w:val="18"/>
                    </w:rPr>
                  </w:pPr>
                  <w:r>
                    <w:rPr>
                      <w:sz w:val="18"/>
                      <w:szCs w:val="18"/>
                    </w:rPr>
                    <w:t>63.34</w:t>
                  </w:r>
                </w:p>
              </w:tc>
              <w:tc>
                <w:tcPr>
                  <w:tcW w:w="686" w:type="dxa"/>
                  <w:vAlign w:val="center"/>
                </w:tcPr>
                <w:p w14:paraId="2FE132C9"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6D661FDC" w14:textId="77777777" w:rsidR="005161EE" w:rsidRDefault="005161EE">
                  <w:pPr>
                    <w:widowControl/>
                    <w:snapToGrid w:val="0"/>
                    <w:spacing w:line="240" w:lineRule="auto"/>
                    <w:jc w:val="center"/>
                    <w:rPr>
                      <w:sz w:val="18"/>
                      <w:szCs w:val="18"/>
                    </w:rPr>
                  </w:pPr>
                </w:p>
              </w:tc>
            </w:tr>
            <w:tr w:rsidR="005161EE" w14:paraId="36EAFBFB" w14:textId="77777777">
              <w:tc>
                <w:tcPr>
                  <w:tcW w:w="1032" w:type="dxa"/>
                  <w:vMerge/>
                  <w:vAlign w:val="center"/>
                </w:tcPr>
                <w:p w14:paraId="35E5CC22" w14:textId="77777777" w:rsidR="005161EE" w:rsidRDefault="005161EE">
                  <w:pPr>
                    <w:widowControl/>
                    <w:snapToGrid w:val="0"/>
                    <w:spacing w:line="240" w:lineRule="auto"/>
                    <w:jc w:val="center"/>
                    <w:rPr>
                      <w:sz w:val="18"/>
                      <w:szCs w:val="18"/>
                    </w:rPr>
                  </w:pPr>
                </w:p>
              </w:tc>
              <w:tc>
                <w:tcPr>
                  <w:tcW w:w="983" w:type="dxa"/>
                  <w:vMerge/>
                  <w:vAlign w:val="center"/>
                </w:tcPr>
                <w:p w14:paraId="4BD50188" w14:textId="77777777" w:rsidR="005161EE" w:rsidRDefault="005161EE">
                  <w:pPr>
                    <w:widowControl/>
                    <w:snapToGrid w:val="0"/>
                    <w:spacing w:line="240" w:lineRule="auto"/>
                    <w:jc w:val="center"/>
                    <w:rPr>
                      <w:sz w:val="18"/>
                      <w:szCs w:val="18"/>
                    </w:rPr>
                  </w:pPr>
                </w:p>
              </w:tc>
              <w:tc>
                <w:tcPr>
                  <w:tcW w:w="1038" w:type="dxa"/>
                  <w:vMerge/>
                  <w:vAlign w:val="center"/>
                </w:tcPr>
                <w:p w14:paraId="45A88C55" w14:textId="77777777" w:rsidR="005161EE" w:rsidRDefault="005161EE">
                  <w:pPr>
                    <w:widowControl/>
                    <w:snapToGrid w:val="0"/>
                    <w:spacing w:line="240" w:lineRule="auto"/>
                    <w:jc w:val="center"/>
                    <w:rPr>
                      <w:sz w:val="18"/>
                      <w:szCs w:val="18"/>
                    </w:rPr>
                  </w:pPr>
                </w:p>
              </w:tc>
              <w:tc>
                <w:tcPr>
                  <w:tcW w:w="591" w:type="dxa"/>
                  <w:vMerge/>
                  <w:vAlign w:val="center"/>
                </w:tcPr>
                <w:p w14:paraId="6E1C6F1E" w14:textId="77777777" w:rsidR="005161EE" w:rsidRDefault="005161EE">
                  <w:pPr>
                    <w:widowControl/>
                    <w:snapToGrid w:val="0"/>
                    <w:spacing w:line="240" w:lineRule="auto"/>
                    <w:jc w:val="center"/>
                    <w:rPr>
                      <w:sz w:val="18"/>
                      <w:szCs w:val="18"/>
                    </w:rPr>
                  </w:pPr>
                </w:p>
              </w:tc>
              <w:tc>
                <w:tcPr>
                  <w:tcW w:w="589" w:type="dxa"/>
                  <w:vMerge/>
                  <w:vAlign w:val="center"/>
                </w:tcPr>
                <w:p w14:paraId="53DFD4B9" w14:textId="77777777" w:rsidR="005161EE" w:rsidRDefault="005161EE">
                  <w:pPr>
                    <w:widowControl/>
                    <w:snapToGrid w:val="0"/>
                    <w:spacing w:line="240" w:lineRule="auto"/>
                    <w:jc w:val="center"/>
                    <w:rPr>
                      <w:sz w:val="18"/>
                      <w:szCs w:val="18"/>
                    </w:rPr>
                  </w:pPr>
                </w:p>
              </w:tc>
              <w:tc>
                <w:tcPr>
                  <w:tcW w:w="627" w:type="dxa"/>
                  <w:vAlign w:val="center"/>
                </w:tcPr>
                <w:p w14:paraId="4CF09CBD"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45B9EF34"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091A70FD" w14:textId="77777777" w:rsidR="005161EE" w:rsidRDefault="00000000">
                  <w:pPr>
                    <w:widowControl/>
                    <w:snapToGrid w:val="0"/>
                    <w:spacing w:line="240" w:lineRule="auto"/>
                    <w:jc w:val="center"/>
                    <w:textAlignment w:val="center"/>
                    <w:rPr>
                      <w:sz w:val="18"/>
                      <w:szCs w:val="18"/>
                    </w:rPr>
                  </w:pPr>
                  <w:r>
                    <w:rPr>
                      <w:sz w:val="18"/>
                      <w:szCs w:val="18"/>
                    </w:rPr>
                    <w:t>40.7</w:t>
                  </w:r>
                </w:p>
              </w:tc>
              <w:tc>
                <w:tcPr>
                  <w:tcW w:w="771" w:type="dxa"/>
                  <w:vAlign w:val="center"/>
                </w:tcPr>
                <w:p w14:paraId="566D5E3E" w14:textId="77777777" w:rsidR="005161EE" w:rsidRDefault="00000000">
                  <w:pPr>
                    <w:widowControl/>
                    <w:snapToGrid w:val="0"/>
                    <w:spacing w:line="240" w:lineRule="auto"/>
                    <w:jc w:val="center"/>
                    <w:textAlignment w:val="center"/>
                    <w:rPr>
                      <w:sz w:val="18"/>
                      <w:szCs w:val="18"/>
                    </w:rPr>
                  </w:pPr>
                  <w:r>
                    <w:rPr>
                      <w:sz w:val="18"/>
                      <w:szCs w:val="18"/>
                    </w:rPr>
                    <w:t>51.67</w:t>
                  </w:r>
                </w:p>
              </w:tc>
              <w:tc>
                <w:tcPr>
                  <w:tcW w:w="769" w:type="dxa"/>
                  <w:vAlign w:val="center"/>
                </w:tcPr>
                <w:p w14:paraId="3CC5638A" w14:textId="77777777" w:rsidR="005161EE" w:rsidRDefault="00000000">
                  <w:pPr>
                    <w:widowControl/>
                    <w:snapToGrid w:val="0"/>
                    <w:spacing w:line="240" w:lineRule="auto"/>
                    <w:jc w:val="center"/>
                    <w:textAlignment w:val="center"/>
                    <w:rPr>
                      <w:sz w:val="18"/>
                      <w:szCs w:val="18"/>
                    </w:rPr>
                  </w:pPr>
                  <w:r>
                    <w:rPr>
                      <w:sz w:val="18"/>
                      <w:szCs w:val="18"/>
                    </w:rPr>
                    <w:t>52.0</w:t>
                  </w:r>
                </w:p>
              </w:tc>
              <w:tc>
                <w:tcPr>
                  <w:tcW w:w="770" w:type="dxa"/>
                  <w:vAlign w:val="center"/>
                </w:tcPr>
                <w:p w14:paraId="7B887800"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3D709428" w14:textId="77777777" w:rsidR="005161EE" w:rsidRDefault="00000000">
                  <w:pPr>
                    <w:widowControl/>
                    <w:snapToGrid w:val="0"/>
                    <w:spacing w:line="240" w:lineRule="auto"/>
                    <w:jc w:val="center"/>
                    <w:textAlignment w:val="center"/>
                    <w:rPr>
                      <w:sz w:val="18"/>
                      <w:szCs w:val="18"/>
                    </w:rPr>
                  </w:pPr>
                  <w:r>
                    <w:rPr>
                      <w:sz w:val="18"/>
                      <w:szCs w:val="18"/>
                    </w:rPr>
                    <w:t>53.63</w:t>
                  </w:r>
                </w:p>
              </w:tc>
              <w:tc>
                <w:tcPr>
                  <w:tcW w:w="771" w:type="dxa"/>
                  <w:vAlign w:val="center"/>
                </w:tcPr>
                <w:p w14:paraId="22F09BA0" w14:textId="77777777" w:rsidR="005161EE" w:rsidRDefault="00000000">
                  <w:pPr>
                    <w:widowControl/>
                    <w:snapToGrid w:val="0"/>
                    <w:spacing w:line="240" w:lineRule="auto"/>
                    <w:jc w:val="center"/>
                    <w:textAlignment w:val="center"/>
                    <w:rPr>
                      <w:sz w:val="18"/>
                      <w:szCs w:val="18"/>
                    </w:rPr>
                  </w:pPr>
                  <w:r>
                    <w:rPr>
                      <w:sz w:val="18"/>
                      <w:szCs w:val="18"/>
                    </w:rPr>
                    <w:t>53.85</w:t>
                  </w:r>
                </w:p>
              </w:tc>
              <w:tc>
                <w:tcPr>
                  <w:tcW w:w="771" w:type="dxa"/>
                  <w:vAlign w:val="center"/>
                </w:tcPr>
                <w:p w14:paraId="038EFB7B"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F52538F" w14:textId="77777777" w:rsidR="005161EE" w:rsidRDefault="00000000">
                  <w:pPr>
                    <w:widowControl/>
                    <w:snapToGrid w:val="0"/>
                    <w:spacing w:line="240" w:lineRule="auto"/>
                    <w:jc w:val="center"/>
                    <w:textAlignment w:val="center"/>
                    <w:rPr>
                      <w:sz w:val="18"/>
                      <w:szCs w:val="18"/>
                    </w:rPr>
                  </w:pPr>
                  <w:r>
                    <w:rPr>
                      <w:sz w:val="18"/>
                      <w:szCs w:val="18"/>
                    </w:rPr>
                    <w:t>57.12</w:t>
                  </w:r>
                </w:p>
              </w:tc>
              <w:tc>
                <w:tcPr>
                  <w:tcW w:w="771" w:type="dxa"/>
                  <w:vAlign w:val="center"/>
                </w:tcPr>
                <w:p w14:paraId="345C5F6E" w14:textId="77777777" w:rsidR="005161EE" w:rsidRDefault="00000000">
                  <w:pPr>
                    <w:widowControl/>
                    <w:snapToGrid w:val="0"/>
                    <w:spacing w:line="240" w:lineRule="auto"/>
                    <w:jc w:val="center"/>
                    <w:textAlignment w:val="center"/>
                    <w:rPr>
                      <w:sz w:val="18"/>
                      <w:szCs w:val="18"/>
                    </w:rPr>
                  </w:pPr>
                  <w:r>
                    <w:rPr>
                      <w:sz w:val="18"/>
                      <w:szCs w:val="18"/>
                    </w:rPr>
                    <w:t>57.22</w:t>
                  </w:r>
                </w:p>
              </w:tc>
              <w:tc>
                <w:tcPr>
                  <w:tcW w:w="686" w:type="dxa"/>
                  <w:vAlign w:val="center"/>
                </w:tcPr>
                <w:p w14:paraId="56C5C791" w14:textId="77777777" w:rsidR="005161EE" w:rsidRDefault="00000000">
                  <w:pPr>
                    <w:widowControl/>
                    <w:snapToGrid w:val="0"/>
                    <w:spacing w:line="240" w:lineRule="auto"/>
                    <w:jc w:val="center"/>
                    <w:textAlignment w:val="center"/>
                    <w:rPr>
                      <w:sz w:val="18"/>
                      <w:szCs w:val="18"/>
                    </w:rPr>
                  </w:pPr>
                  <w:r>
                    <w:rPr>
                      <w:sz w:val="18"/>
                      <w:szCs w:val="18"/>
                    </w:rPr>
                    <w:t>2.22</w:t>
                  </w:r>
                </w:p>
              </w:tc>
              <w:tc>
                <w:tcPr>
                  <w:tcW w:w="838" w:type="dxa"/>
                  <w:vMerge/>
                  <w:vAlign w:val="center"/>
                </w:tcPr>
                <w:p w14:paraId="7C85DFE3" w14:textId="77777777" w:rsidR="005161EE" w:rsidRDefault="005161EE">
                  <w:pPr>
                    <w:widowControl/>
                    <w:snapToGrid w:val="0"/>
                    <w:spacing w:line="240" w:lineRule="auto"/>
                    <w:jc w:val="center"/>
                    <w:rPr>
                      <w:sz w:val="18"/>
                      <w:szCs w:val="18"/>
                    </w:rPr>
                  </w:pPr>
                </w:p>
              </w:tc>
            </w:tr>
            <w:tr w:rsidR="005161EE" w14:paraId="396A5ACC" w14:textId="77777777">
              <w:tc>
                <w:tcPr>
                  <w:tcW w:w="1032" w:type="dxa"/>
                  <w:vMerge/>
                  <w:vAlign w:val="center"/>
                </w:tcPr>
                <w:p w14:paraId="6FD1910A" w14:textId="77777777" w:rsidR="005161EE" w:rsidRDefault="005161EE">
                  <w:pPr>
                    <w:snapToGrid w:val="0"/>
                    <w:spacing w:line="240" w:lineRule="auto"/>
                    <w:jc w:val="center"/>
                    <w:rPr>
                      <w:sz w:val="18"/>
                      <w:szCs w:val="18"/>
                    </w:rPr>
                  </w:pPr>
                </w:p>
              </w:tc>
              <w:tc>
                <w:tcPr>
                  <w:tcW w:w="983" w:type="dxa"/>
                  <w:vMerge w:val="restart"/>
                  <w:vAlign w:val="center"/>
                </w:tcPr>
                <w:p w14:paraId="55B62A10"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庄上村</w:t>
                  </w:r>
                </w:p>
              </w:tc>
              <w:tc>
                <w:tcPr>
                  <w:tcW w:w="1038" w:type="dxa"/>
                  <w:vMerge w:val="restart"/>
                  <w:vAlign w:val="center"/>
                </w:tcPr>
                <w:p w14:paraId="48788459"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527A30AF"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34AA880F" w14:textId="77777777" w:rsidR="005161EE" w:rsidRDefault="00000000">
                  <w:pPr>
                    <w:widowControl/>
                    <w:snapToGrid w:val="0"/>
                    <w:spacing w:line="240" w:lineRule="auto"/>
                    <w:jc w:val="center"/>
                    <w:textAlignment w:val="center"/>
                    <w:rPr>
                      <w:sz w:val="18"/>
                      <w:szCs w:val="18"/>
                    </w:rPr>
                  </w:pPr>
                  <w:r>
                    <w:rPr>
                      <w:sz w:val="18"/>
                      <w:szCs w:val="18"/>
                    </w:rPr>
                    <w:t>55</w:t>
                  </w:r>
                </w:p>
              </w:tc>
              <w:tc>
                <w:tcPr>
                  <w:tcW w:w="627" w:type="dxa"/>
                  <w:vAlign w:val="center"/>
                </w:tcPr>
                <w:p w14:paraId="0D32832A"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65DEA252"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2906093E" w14:textId="77777777" w:rsidR="005161EE" w:rsidRDefault="00000000">
                  <w:pPr>
                    <w:widowControl/>
                    <w:snapToGrid w:val="0"/>
                    <w:spacing w:line="240" w:lineRule="auto"/>
                    <w:jc w:val="center"/>
                    <w:textAlignment w:val="center"/>
                    <w:rPr>
                      <w:sz w:val="18"/>
                      <w:szCs w:val="18"/>
                    </w:rPr>
                  </w:pPr>
                  <w:r>
                    <w:rPr>
                      <w:sz w:val="18"/>
                      <w:szCs w:val="18"/>
                    </w:rPr>
                    <w:t>50.3</w:t>
                  </w:r>
                </w:p>
              </w:tc>
              <w:tc>
                <w:tcPr>
                  <w:tcW w:w="771" w:type="dxa"/>
                  <w:vAlign w:val="center"/>
                </w:tcPr>
                <w:p w14:paraId="679D671D" w14:textId="77777777" w:rsidR="005161EE" w:rsidRDefault="00000000">
                  <w:pPr>
                    <w:widowControl/>
                    <w:snapToGrid w:val="0"/>
                    <w:spacing w:line="240" w:lineRule="auto"/>
                    <w:jc w:val="center"/>
                    <w:textAlignment w:val="center"/>
                    <w:rPr>
                      <w:sz w:val="18"/>
                      <w:szCs w:val="18"/>
                    </w:rPr>
                  </w:pPr>
                  <w:r>
                    <w:rPr>
                      <w:sz w:val="18"/>
                      <w:szCs w:val="18"/>
                    </w:rPr>
                    <w:t>57.70</w:t>
                  </w:r>
                </w:p>
              </w:tc>
              <w:tc>
                <w:tcPr>
                  <w:tcW w:w="769" w:type="dxa"/>
                  <w:vAlign w:val="center"/>
                </w:tcPr>
                <w:p w14:paraId="1C89AA57" w14:textId="77777777" w:rsidR="005161EE" w:rsidRDefault="00000000">
                  <w:pPr>
                    <w:widowControl/>
                    <w:snapToGrid w:val="0"/>
                    <w:spacing w:line="240" w:lineRule="auto"/>
                    <w:jc w:val="center"/>
                    <w:textAlignment w:val="center"/>
                    <w:rPr>
                      <w:sz w:val="18"/>
                      <w:szCs w:val="18"/>
                    </w:rPr>
                  </w:pPr>
                  <w:r>
                    <w:rPr>
                      <w:sz w:val="18"/>
                      <w:szCs w:val="18"/>
                    </w:rPr>
                    <w:t>58.43</w:t>
                  </w:r>
                </w:p>
              </w:tc>
              <w:tc>
                <w:tcPr>
                  <w:tcW w:w="770" w:type="dxa"/>
                  <w:vAlign w:val="center"/>
                </w:tcPr>
                <w:p w14:paraId="6858872C"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27468C56" w14:textId="77777777" w:rsidR="005161EE" w:rsidRDefault="00000000">
                  <w:pPr>
                    <w:widowControl/>
                    <w:snapToGrid w:val="0"/>
                    <w:spacing w:line="240" w:lineRule="auto"/>
                    <w:jc w:val="center"/>
                    <w:textAlignment w:val="center"/>
                    <w:rPr>
                      <w:sz w:val="18"/>
                      <w:szCs w:val="18"/>
                    </w:rPr>
                  </w:pPr>
                  <w:r>
                    <w:rPr>
                      <w:sz w:val="18"/>
                      <w:szCs w:val="18"/>
                    </w:rPr>
                    <w:t>59.77</w:t>
                  </w:r>
                </w:p>
              </w:tc>
              <w:tc>
                <w:tcPr>
                  <w:tcW w:w="771" w:type="dxa"/>
                  <w:vAlign w:val="center"/>
                </w:tcPr>
                <w:p w14:paraId="5882818D" w14:textId="77777777" w:rsidR="005161EE" w:rsidRDefault="00000000">
                  <w:pPr>
                    <w:widowControl/>
                    <w:snapToGrid w:val="0"/>
                    <w:spacing w:line="240" w:lineRule="auto"/>
                    <w:jc w:val="center"/>
                    <w:textAlignment w:val="center"/>
                    <w:rPr>
                      <w:sz w:val="18"/>
                      <w:szCs w:val="18"/>
                    </w:rPr>
                  </w:pPr>
                  <w:r>
                    <w:rPr>
                      <w:sz w:val="18"/>
                      <w:szCs w:val="18"/>
                    </w:rPr>
                    <w:t>60.23</w:t>
                  </w:r>
                </w:p>
              </w:tc>
              <w:tc>
                <w:tcPr>
                  <w:tcW w:w="771" w:type="dxa"/>
                  <w:vAlign w:val="center"/>
                </w:tcPr>
                <w:p w14:paraId="21B0F4E9"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CB05DB2" w14:textId="77777777" w:rsidR="005161EE" w:rsidRDefault="00000000">
                  <w:pPr>
                    <w:widowControl/>
                    <w:snapToGrid w:val="0"/>
                    <w:spacing w:line="240" w:lineRule="auto"/>
                    <w:jc w:val="center"/>
                    <w:textAlignment w:val="center"/>
                    <w:rPr>
                      <w:sz w:val="18"/>
                      <w:szCs w:val="18"/>
                    </w:rPr>
                  </w:pPr>
                  <w:r>
                    <w:rPr>
                      <w:sz w:val="18"/>
                      <w:szCs w:val="18"/>
                    </w:rPr>
                    <w:t>63.16</w:t>
                  </w:r>
                </w:p>
              </w:tc>
              <w:tc>
                <w:tcPr>
                  <w:tcW w:w="771" w:type="dxa"/>
                  <w:vAlign w:val="center"/>
                </w:tcPr>
                <w:p w14:paraId="35074158" w14:textId="77777777" w:rsidR="005161EE" w:rsidRDefault="00000000">
                  <w:pPr>
                    <w:widowControl/>
                    <w:snapToGrid w:val="0"/>
                    <w:spacing w:line="240" w:lineRule="auto"/>
                    <w:jc w:val="center"/>
                    <w:textAlignment w:val="center"/>
                    <w:rPr>
                      <w:sz w:val="18"/>
                      <w:szCs w:val="18"/>
                    </w:rPr>
                  </w:pPr>
                  <w:r>
                    <w:rPr>
                      <w:sz w:val="18"/>
                      <w:szCs w:val="18"/>
                    </w:rPr>
                    <w:t>63.38</w:t>
                  </w:r>
                </w:p>
              </w:tc>
              <w:tc>
                <w:tcPr>
                  <w:tcW w:w="686" w:type="dxa"/>
                  <w:vAlign w:val="center"/>
                </w:tcPr>
                <w:p w14:paraId="726291FA"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4A8708D3" w14:textId="77777777" w:rsidR="005161EE" w:rsidRDefault="00000000">
                  <w:pPr>
                    <w:widowControl/>
                    <w:snapToGrid w:val="0"/>
                    <w:spacing w:line="240" w:lineRule="auto"/>
                    <w:jc w:val="center"/>
                    <w:rPr>
                      <w:sz w:val="18"/>
                      <w:szCs w:val="18"/>
                    </w:rPr>
                  </w:pPr>
                  <w:r>
                    <w:rPr>
                      <w:sz w:val="18"/>
                      <w:szCs w:val="18"/>
                    </w:rPr>
                    <w:t>现状监测点</w:t>
                  </w:r>
                  <w:r>
                    <w:rPr>
                      <w:sz w:val="18"/>
                      <w:szCs w:val="18"/>
                    </w:rPr>
                    <w:t>N5</w:t>
                  </w:r>
                </w:p>
              </w:tc>
            </w:tr>
            <w:tr w:rsidR="005161EE" w14:paraId="12451E56" w14:textId="77777777">
              <w:tc>
                <w:tcPr>
                  <w:tcW w:w="1032" w:type="dxa"/>
                  <w:vMerge/>
                  <w:vAlign w:val="center"/>
                </w:tcPr>
                <w:p w14:paraId="402A1D46" w14:textId="77777777" w:rsidR="005161EE" w:rsidRDefault="005161EE">
                  <w:pPr>
                    <w:widowControl/>
                    <w:snapToGrid w:val="0"/>
                    <w:spacing w:line="240" w:lineRule="auto"/>
                    <w:jc w:val="center"/>
                    <w:rPr>
                      <w:sz w:val="18"/>
                      <w:szCs w:val="18"/>
                    </w:rPr>
                  </w:pPr>
                </w:p>
              </w:tc>
              <w:tc>
                <w:tcPr>
                  <w:tcW w:w="983" w:type="dxa"/>
                  <w:vMerge/>
                  <w:vAlign w:val="center"/>
                </w:tcPr>
                <w:p w14:paraId="2AB1E61D" w14:textId="77777777" w:rsidR="005161EE" w:rsidRDefault="005161EE">
                  <w:pPr>
                    <w:widowControl/>
                    <w:snapToGrid w:val="0"/>
                    <w:spacing w:line="240" w:lineRule="auto"/>
                    <w:jc w:val="center"/>
                    <w:rPr>
                      <w:sz w:val="18"/>
                      <w:szCs w:val="18"/>
                    </w:rPr>
                  </w:pPr>
                </w:p>
              </w:tc>
              <w:tc>
                <w:tcPr>
                  <w:tcW w:w="1038" w:type="dxa"/>
                  <w:vMerge/>
                  <w:vAlign w:val="center"/>
                </w:tcPr>
                <w:p w14:paraId="05D5BEA8"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ign w:val="center"/>
                </w:tcPr>
                <w:p w14:paraId="73FFD785" w14:textId="77777777" w:rsidR="005161EE" w:rsidRDefault="005161EE">
                  <w:pPr>
                    <w:widowControl/>
                    <w:snapToGrid w:val="0"/>
                    <w:spacing w:line="240" w:lineRule="auto"/>
                    <w:jc w:val="center"/>
                    <w:rPr>
                      <w:sz w:val="18"/>
                      <w:szCs w:val="18"/>
                    </w:rPr>
                  </w:pPr>
                </w:p>
              </w:tc>
              <w:tc>
                <w:tcPr>
                  <w:tcW w:w="589" w:type="dxa"/>
                  <w:vMerge/>
                  <w:vAlign w:val="center"/>
                </w:tcPr>
                <w:p w14:paraId="38FBF4C4" w14:textId="77777777" w:rsidR="005161EE" w:rsidRDefault="005161EE">
                  <w:pPr>
                    <w:widowControl/>
                    <w:snapToGrid w:val="0"/>
                    <w:spacing w:line="240" w:lineRule="auto"/>
                    <w:jc w:val="center"/>
                    <w:rPr>
                      <w:sz w:val="18"/>
                      <w:szCs w:val="18"/>
                    </w:rPr>
                  </w:pPr>
                </w:p>
              </w:tc>
              <w:tc>
                <w:tcPr>
                  <w:tcW w:w="627" w:type="dxa"/>
                  <w:vAlign w:val="center"/>
                </w:tcPr>
                <w:p w14:paraId="34E9C8F6"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07CF6355"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3A225ED0" w14:textId="77777777" w:rsidR="005161EE" w:rsidRDefault="00000000">
                  <w:pPr>
                    <w:widowControl/>
                    <w:snapToGrid w:val="0"/>
                    <w:spacing w:line="240" w:lineRule="auto"/>
                    <w:jc w:val="center"/>
                    <w:textAlignment w:val="center"/>
                    <w:rPr>
                      <w:sz w:val="18"/>
                      <w:szCs w:val="18"/>
                    </w:rPr>
                  </w:pPr>
                  <w:r>
                    <w:rPr>
                      <w:sz w:val="18"/>
                      <w:szCs w:val="18"/>
                    </w:rPr>
                    <w:t>40</w:t>
                  </w:r>
                </w:p>
              </w:tc>
              <w:tc>
                <w:tcPr>
                  <w:tcW w:w="771" w:type="dxa"/>
                  <w:vAlign w:val="center"/>
                </w:tcPr>
                <w:p w14:paraId="539C2E79" w14:textId="77777777" w:rsidR="005161EE" w:rsidRDefault="00000000">
                  <w:pPr>
                    <w:widowControl/>
                    <w:snapToGrid w:val="0"/>
                    <w:spacing w:line="240" w:lineRule="auto"/>
                    <w:jc w:val="center"/>
                    <w:textAlignment w:val="center"/>
                    <w:rPr>
                      <w:sz w:val="18"/>
                      <w:szCs w:val="18"/>
                    </w:rPr>
                  </w:pPr>
                  <w:r>
                    <w:rPr>
                      <w:sz w:val="18"/>
                      <w:szCs w:val="18"/>
                    </w:rPr>
                    <w:t>51.69</w:t>
                  </w:r>
                </w:p>
              </w:tc>
              <w:tc>
                <w:tcPr>
                  <w:tcW w:w="769" w:type="dxa"/>
                  <w:vAlign w:val="center"/>
                </w:tcPr>
                <w:p w14:paraId="29AFBACA" w14:textId="77777777" w:rsidR="005161EE" w:rsidRDefault="00000000">
                  <w:pPr>
                    <w:widowControl/>
                    <w:snapToGrid w:val="0"/>
                    <w:spacing w:line="240" w:lineRule="auto"/>
                    <w:jc w:val="center"/>
                    <w:textAlignment w:val="center"/>
                    <w:rPr>
                      <w:sz w:val="18"/>
                      <w:szCs w:val="18"/>
                    </w:rPr>
                  </w:pPr>
                  <w:r>
                    <w:rPr>
                      <w:sz w:val="18"/>
                      <w:szCs w:val="18"/>
                    </w:rPr>
                    <w:t>51.97</w:t>
                  </w:r>
                </w:p>
              </w:tc>
              <w:tc>
                <w:tcPr>
                  <w:tcW w:w="770" w:type="dxa"/>
                  <w:vAlign w:val="center"/>
                </w:tcPr>
                <w:p w14:paraId="559DA143"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1B4064EE" w14:textId="77777777" w:rsidR="005161EE" w:rsidRDefault="00000000">
                  <w:pPr>
                    <w:widowControl/>
                    <w:snapToGrid w:val="0"/>
                    <w:spacing w:line="240" w:lineRule="auto"/>
                    <w:jc w:val="center"/>
                    <w:textAlignment w:val="center"/>
                    <w:rPr>
                      <w:sz w:val="18"/>
                      <w:szCs w:val="18"/>
                    </w:rPr>
                  </w:pPr>
                  <w:r>
                    <w:rPr>
                      <w:sz w:val="18"/>
                      <w:szCs w:val="18"/>
                    </w:rPr>
                    <w:t>53.65</w:t>
                  </w:r>
                </w:p>
              </w:tc>
              <w:tc>
                <w:tcPr>
                  <w:tcW w:w="771" w:type="dxa"/>
                  <w:vAlign w:val="center"/>
                </w:tcPr>
                <w:p w14:paraId="106CACEB" w14:textId="77777777" w:rsidR="005161EE" w:rsidRDefault="00000000">
                  <w:pPr>
                    <w:widowControl/>
                    <w:snapToGrid w:val="0"/>
                    <w:spacing w:line="240" w:lineRule="auto"/>
                    <w:jc w:val="center"/>
                    <w:textAlignment w:val="center"/>
                    <w:rPr>
                      <w:sz w:val="18"/>
                      <w:szCs w:val="18"/>
                    </w:rPr>
                  </w:pPr>
                  <w:r>
                    <w:rPr>
                      <w:sz w:val="18"/>
                      <w:szCs w:val="18"/>
                    </w:rPr>
                    <w:t>53.83</w:t>
                  </w:r>
                </w:p>
              </w:tc>
              <w:tc>
                <w:tcPr>
                  <w:tcW w:w="771" w:type="dxa"/>
                  <w:vAlign w:val="center"/>
                </w:tcPr>
                <w:p w14:paraId="34327E86"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02CBBA4" w14:textId="77777777" w:rsidR="005161EE" w:rsidRDefault="00000000">
                  <w:pPr>
                    <w:widowControl/>
                    <w:snapToGrid w:val="0"/>
                    <w:spacing w:line="240" w:lineRule="auto"/>
                    <w:jc w:val="center"/>
                    <w:textAlignment w:val="center"/>
                    <w:rPr>
                      <w:sz w:val="18"/>
                      <w:szCs w:val="18"/>
                    </w:rPr>
                  </w:pPr>
                  <w:r>
                    <w:rPr>
                      <w:sz w:val="18"/>
                      <w:szCs w:val="18"/>
                    </w:rPr>
                    <w:t>57.14</w:t>
                  </w:r>
                </w:p>
              </w:tc>
              <w:tc>
                <w:tcPr>
                  <w:tcW w:w="771" w:type="dxa"/>
                  <w:vAlign w:val="center"/>
                </w:tcPr>
                <w:p w14:paraId="1F2737B4" w14:textId="77777777" w:rsidR="005161EE" w:rsidRDefault="00000000">
                  <w:pPr>
                    <w:widowControl/>
                    <w:snapToGrid w:val="0"/>
                    <w:spacing w:line="240" w:lineRule="auto"/>
                    <w:jc w:val="center"/>
                    <w:textAlignment w:val="center"/>
                    <w:rPr>
                      <w:sz w:val="18"/>
                      <w:szCs w:val="18"/>
                    </w:rPr>
                  </w:pPr>
                  <w:r>
                    <w:rPr>
                      <w:sz w:val="18"/>
                      <w:szCs w:val="18"/>
                    </w:rPr>
                    <w:t>57.22</w:t>
                  </w:r>
                </w:p>
              </w:tc>
              <w:tc>
                <w:tcPr>
                  <w:tcW w:w="686" w:type="dxa"/>
                  <w:vAlign w:val="center"/>
                </w:tcPr>
                <w:p w14:paraId="3E90C5EA" w14:textId="77777777" w:rsidR="005161EE" w:rsidRDefault="00000000">
                  <w:pPr>
                    <w:widowControl/>
                    <w:snapToGrid w:val="0"/>
                    <w:spacing w:line="240" w:lineRule="auto"/>
                    <w:jc w:val="center"/>
                    <w:textAlignment w:val="center"/>
                    <w:rPr>
                      <w:sz w:val="18"/>
                      <w:szCs w:val="18"/>
                    </w:rPr>
                  </w:pPr>
                  <w:r>
                    <w:rPr>
                      <w:sz w:val="18"/>
                      <w:szCs w:val="18"/>
                    </w:rPr>
                    <w:t>2.22</w:t>
                  </w:r>
                </w:p>
              </w:tc>
              <w:tc>
                <w:tcPr>
                  <w:tcW w:w="838" w:type="dxa"/>
                  <w:vMerge/>
                  <w:vAlign w:val="center"/>
                </w:tcPr>
                <w:p w14:paraId="53056D76" w14:textId="77777777" w:rsidR="005161EE" w:rsidRDefault="005161EE">
                  <w:pPr>
                    <w:widowControl/>
                    <w:snapToGrid w:val="0"/>
                    <w:spacing w:line="240" w:lineRule="auto"/>
                    <w:jc w:val="center"/>
                    <w:rPr>
                      <w:sz w:val="18"/>
                      <w:szCs w:val="18"/>
                    </w:rPr>
                  </w:pPr>
                </w:p>
              </w:tc>
            </w:tr>
            <w:tr w:rsidR="005161EE" w14:paraId="39BB7E10" w14:textId="77777777">
              <w:tc>
                <w:tcPr>
                  <w:tcW w:w="1032" w:type="dxa"/>
                  <w:vMerge/>
                  <w:vAlign w:val="center"/>
                </w:tcPr>
                <w:p w14:paraId="00A99440" w14:textId="77777777" w:rsidR="005161EE" w:rsidRDefault="005161EE">
                  <w:pPr>
                    <w:widowControl/>
                    <w:snapToGrid w:val="0"/>
                    <w:spacing w:line="240" w:lineRule="auto"/>
                    <w:jc w:val="center"/>
                    <w:rPr>
                      <w:sz w:val="18"/>
                      <w:szCs w:val="18"/>
                    </w:rPr>
                  </w:pPr>
                </w:p>
              </w:tc>
              <w:tc>
                <w:tcPr>
                  <w:tcW w:w="983" w:type="dxa"/>
                  <w:vMerge/>
                  <w:vAlign w:val="center"/>
                </w:tcPr>
                <w:p w14:paraId="04A907E9" w14:textId="77777777" w:rsidR="005161EE" w:rsidRDefault="005161EE">
                  <w:pPr>
                    <w:widowControl/>
                    <w:snapToGrid w:val="0"/>
                    <w:spacing w:line="240" w:lineRule="auto"/>
                    <w:jc w:val="center"/>
                    <w:rPr>
                      <w:sz w:val="18"/>
                      <w:szCs w:val="18"/>
                    </w:rPr>
                  </w:pPr>
                </w:p>
              </w:tc>
              <w:tc>
                <w:tcPr>
                  <w:tcW w:w="1038" w:type="dxa"/>
                  <w:vMerge/>
                  <w:vAlign w:val="center"/>
                </w:tcPr>
                <w:p w14:paraId="63A13303"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3A2ED65C"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31E260F6" w14:textId="77777777" w:rsidR="005161EE" w:rsidRDefault="005161EE">
                  <w:pPr>
                    <w:widowControl/>
                    <w:snapToGrid w:val="0"/>
                    <w:spacing w:line="240" w:lineRule="auto"/>
                    <w:jc w:val="center"/>
                    <w:rPr>
                      <w:sz w:val="18"/>
                      <w:szCs w:val="18"/>
                    </w:rPr>
                  </w:pPr>
                </w:p>
              </w:tc>
              <w:tc>
                <w:tcPr>
                  <w:tcW w:w="627" w:type="dxa"/>
                  <w:vAlign w:val="center"/>
                </w:tcPr>
                <w:p w14:paraId="54AE9987"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4944B9EB"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6C9D3918" w14:textId="77777777" w:rsidR="005161EE" w:rsidRDefault="00000000">
                  <w:pPr>
                    <w:widowControl/>
                    <w:snapToGrid w:val="0"/>
                    <w:spacing w:line="240" w:lineRule="auto"/>
                    <w:jc w:val="center"/>
                    <w:textAlignment w:val="center"/>
                    <w:rPr>
                      <w:sz w:val="18"/>
                      <w:szCs w:val="18"/>
                    </w:rPr>
                  </w:pPr>
                  <w:r>
                    <w:rPr>
                      <w:sz w:val="18"/>
                      <w:szCs w:val="18"/>
                    </w:rPr>
                    <w:t>50.3</w:t>
                  </w:r>
                </w:p>
              </w:tc>
              <w:tc>
                <w:tcPr>
                  <w:tcW w:w="771" w:type="dxa"/>
                  <w:vAlign w:val="center"/>
                </w:tcPr>
                <w:p w14:paraId="66A44DEB" w14:textId="77777777" w:rsidR="005161EE" w:rsidRDefault="00000000">
                  <w:pPr>
                    <w:widowControl/>
                    <w:snapToGrid w:val="0"/>
                    <w:spacing w:line="240" w:lineRule="auto"/>
                    <w:jc w:val="center"/>
                    <w:textAlignment w:val="center"/>
                    <w:rPr>
                      <w:sz w:val="18"/>
                      <w:szCs w:val="18"/>
                    </w:rPr>
                  </w:pPr>
                  <w:r>
                    <w:rPr>
                      <w:sz w:val="18"/>
                      <w:szCs w:val="18"/>
                    </w:rPr>
                    <w:t>57.68</w:t>
                  </w:r>
                </w:p>
              </w:tc>
              <w:tc>
                <w:tcPr>
                  <w:tcW w:w="769" w:type="dxa"/>
                  <w:vAlign w:val="center"/>
                </w:tcPr>
                <w:p w14:paraId="484E287B" w14:textId="77777777" w:rsidR="005161EE" w:rsidRDefault="00000000">
                  <w:pPr>
                    <w:widowControl/>
                    <w:snapToGrid w:val="0"/>
                    <w:spacing w:line="240" w:lineRule="auto"/>
                    <w:jc w:val="center"/>
                    <w:textAlignment w:val="center"/>
                    <w:rPr>
                      <w:sz w:val="18"/>
                      <w:szCs w:val="18"/>
                    </w:rPr>
                  </w:pPr>
                  <w:r>
                    <w:rPr>
                      <w:sz w:val="18"/>
                      <w:szCs w:val="18"/>
                    </w:rPr>
                    <w:t>58.41</w:t>
                  </w:r>
                </w:p>
              </w:tc>
              <w:tc>
                <w:tcPr>
                  <w:tcW w:w="770" w:type="dxa"/>
                  <w:vAlign w:val="center"/>
                </w:tcPr>
                <w:p w14:paraId="7973D70A"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6C0D8B19" w14:textId="77777777" w:rsidR="005161EE" w:rsidRDefault="00000000">
                  <w:pPr>
                    <w:widowControl/>
                    <w:snapToGrid w:val="0"/>
                    <w:spacing w:line="240" w:lineRule="auto"/>
                    <w:jc w:val="center"/>
                    <w:textAlignment w:val="center"/>
                    <w:rPr>
                      <w:sz w:val="18"/>
                      <w:szCs w:val="18"/>
                    </w:rPr>
                  </w:pPr>
                  <w:r>
                    <w:rPr>
                      <w:sz w:val="18"/>
                      <w:szCs w:val="18"/>
                    </w:rPr>
                    <w:t>59.75</w:t>
                  </w:r>
                </w:p>
              </w:tc>
              <w:tc>
                <w:tcPr>
                  <w:tcW w:w="771" w:type="dxa"/>
                  <w:vAlign w:val="center"/>
                </w:tcPr>
                <w:p w14:paraId="5E9E30A5" w14:textId="77777777" w:rsidR="005161EE" w:rsidRDefault="00000000">
                  <w:pPr>
                    <w:widowControl/>
                    <w:snapToGrid w:val="0"/>
                    <w:spacing w:line="240" w:lineRule="auto"/>
                    <w:jc w:val="center"/>
                    <w:textAlignment w:val="center"/>
                    <w:rPr>
                      <w:sz w:val="18"/>
                      <w:szCs w:val="18"/>
                    </w:rPr>
                  </w:pPr>
                  <w:r>
                    <w:rPr>
                      <w:sz w:val="18"/>
                      <w:szCs w:val="18"/>
                    </w:rPr>
                    <w:t>60.22</w:t>
                  </w:r>
                </w:p>
              </w:tc>
              <w:tc>
                <w:tcPr>
                  <w:tcW w:w="771" w:type="dxa"/>
                  <w:vAlign w:val="center"/>
                </w:tcPr>
                <w:p w14:paraId="75BD1FCD"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379F0F5" w14:textId="77777777" w:rsidR="005161EE" w:rsidRDefault="00000000">
                  <w:pPr>
                    <w:widowControl/>
                    <w:snapToGrid w:val="0"/>
                    <w:spacing w:line="240" w:lineRule="auto"/>
                    <w:jc w:val="center"/>
                    <w:textAlignment w:val="center"/>
                    <w:rPr>
                      <w:sz w:val="18"/>
                      <w:szCs w:val="18"/>
                    </w:rPr>
                  </w:pPr>
                  <w:r>
                    <w:rPr>
                      <w:sz w:val="18"/>
                      <w:szCs w:val="18"/>
                    </w:rPr>
                    <w:t>63.14</w:t>
                  </w:r>
                </w:p>
              </w:tc>
              <w:tc>
                <w:tcPr>
                  <w:tcW w:w="771" w:type="dxa"/>
                  <w:vAlign w:val="center"/>
                </w:tcPr>
                <w:p w14:paraId="281DE004" w14:textId="77777777" w:rsidR="005161EE" w:rsidRDefault="00000000">
                  <w:pPr>
                    <w:widowControl/>
                    <w:snapToGrid w:val="0"/>
                    <w:spacing w:line="240" w:lineRule="auto"/>
                    <w:jc w:val="center"/>
                    <w:textAlignment w:val="center"/>
                    <w:rPr>
                      <w:sz w:val="18"/>
                      <w:szCs w:val="18"/>
                    </w:rPr>
                  </w:pPr>
                  <w:r>
                    <w:rPr>
                      <w:sz w:val="18"/>
                      <w:szCs w:val="18"/>
                    </w:rPr>
                    <w:t>63.36</w:t>
                  </w:r>
                </w:p>
              </w:tc>
              <w:tc>
                <w:tcPr>
                  <w:tcW w:w="686" w:type="dxa"/>
                  <w:vAlign w:val="center"/>
                </w:tcPr>
                <w:p w14:paraId="1D27BA6B"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182760DB" w14:textId="77777777" w:rsidR="005161EE" w:rsidRDefault="005161EE">
                  <w:pPr>
                    <w:widowControl/>
                    <w:snapToGrid w:val="0"/>
                    <w:spacing w:line="240" w:lineRule="auto"/>
                    <w:jc w:val="center"/>
                    <w:rPr>
                      <w:sz w:val="18"/>
                      <w:szCs w:val="18"/>
                    </w:rPr>
                  </w:pPr>
                </w:p>
              </w:tc>
            </w:tr>
            <w:tr w:rsidR="005161EE" w14:paraId="5F185944" w14:textId="77777777">
              <w:tc>
                <w:tcPr>
                  <w:tcW w:w="1032" w:type="dxa"/>
                  <w:vMerge/>
                  <w:vAlign w:val="center"/>
                </w:tcPr>
                <w:p w14:paraId="68DFF0BF" w14:textId="77777777" w:rsidR="005161EE" w:rsidRDefault="005161EE">
                  <w:pPr>
                    <w:widowControl/>
                    <w:snapToGrid w:val="0"/>
                    <w:spacing w:line="240" w:lineRule="auto"/>
                    <w:jc w:val="center"/>
                    <w:rPr>
                      <w:sz w:val="18"/>
                      <w:szCs w:val="18"/>
                    </w:rPr>
                  </w:pPr>
                </w:p>
              </w:tc>
              <w:tc>
                <w:tcPr>
                  <w:tcW w:w="983" w:type="dxa"/>
                  <w:vMerge/>
                  <w:vAlign w:val="center"/>
                </w:tcPr>
                <w:p w14:paraId="7223AD6B" w14:textId="77777777" w:rsidR="005161EE" w:rsidRDefault="005161EE">
                  <w:pPr>
                    <w:widowControl/>
                    <w:snapToGrid w:val="0"/>
                    <w:spacing w:line="240" w:lineRule="auto"/>
                    <w:jc w:val="center"/>
                    <w:rPr>
                      <w:sz w:val="18"/>
                      <w:szCs w:val="18"/>
                    </w:rPr>
                  </w:pPr>
                </w:p>
              </w:tc>
              <w:tc>
                <w:tcPr>
                  <w:tcW w:w="1038" w:type="dxa"/>
                  <w:vMerge/>
                  <w:vAlign w:val="center"/>
                </w:tcPr>
                <w:p w14:paraId="5DC0E080"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ign w:val="center"/>
                </w:tcPr>
                <w:p w14:paraId="4B716771" w14:textId="77777777" w:rsidR="005161EE" w:rsidRDefault="005161EE">
                  <w:pPr>
                    <w:widowControl/>
                    <w:snapToGrid w:val="0"/>
                    <w:spacing w:line="240" w:lineRule="auto"/>
                    <w:jc w:val="center"/>
                    <w:rPr>
                      <w:sz w:val="18"/>
                      <w:szCs w:val="18"/>
                    </w:rPr>
                  </w:pPr>
                </w:p>
              </w:tc>
              <w:tc>
                <w:tcPr>
                  <w:tcW w:w="589" w:type="dxa"/>
                  <w:vMerge/>
                  <w:vAlign w:val="center"/>
                </w:tcPr>
                <w:p w14:paraId="589A24D4" w14:textId="77777777" w:rsidR="005161EE" w:rsidRDefault="005161EE">
                  <w:pPr>
                    <w:widowControl/>
                    <w:snapToGrid w:val="0"/>
                    <w:spacing w:line="240" w:lineRule="auto"/>
                    <w:jc w:val="center"/>
                    <w:rPr>
                      <w:sz w:val="18"/>
                      <w:szCs w:val="18"/>
                    </w:rPr>
                  </w:pPr>
                </w:p>
              </w:tc>
              <w:tc>
                <w:tcPr>
                  <w:tcW w:w="627" w:type="dxa"/>
                  <w:vAlign w:val="center"/>
                </w:tcPr>
                <w:p w14:paraId="2C83BD7F"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55097ADD"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67BB664C" w14:textId="77777777" w:rsidR="005161EE" w:rsidRDefault="00000000">
                  <w:pPr>
                    <w:widowControl/>
                    <w:snapToGrid w:val="0"/>
                    <w:spacing w:line="240" w:lineRule="auto"/>
                    <w:jc w:val="center"/>
                    <w:textAlignment w:val="center"/>
                    <w:rPr>
                      <w:sz w:val="18"/>
                      <w:szCs w:val="18"/>
                    </w:rPr>
                  </w:pPr>
                  <w:r>
                    <w:rPr>
                      <w:sz w:val="18"/>
                      <w:szCs w:val="18"/>
                    </w:rPr>
                    <w:t>40</w:t>
                  </w:r>
                </w:p>
              </w:tc>
              <w:tc>
                <w:tcPr>
                  <w:tcW w:w="771" w:type="dxa"/>
                  <w:vAlign w:val="center"/>
                </w:tcPr>
                <w:p w14:paraId="1B504EAC" w14:textId="77777777" w:rsidR="005161EE" w:rsidRDefault="00000000">
                  <w:pPr>
                    <w:widowControl/>
                    <w:snapToGrid w:val="0"/>
                    <w:spacing w:line="240" w:lineRule="auto"/>
                    <w:jc w:val="center"/>
                    <w:textAlignment w:val="center"/>
                    <w:rPr>
                      <w:sz w:val="18"/>
                      <w:szCs w:val="18"/>
                    </w:rPr>
                  </w:pPr>
                  <w:r>
                    <w:rPr>
                      <w:sz w:val="18"/>
                      <w:szCs w:val="18"/>
                    </w:rPr>
                    <w:t>51.67</w:t>
                  </w:r>
                </w:p>
              </w:tc>
              <w:tc>
                <w:tcPr>
                  <w:tcW w:w="769" w:type="dxa"/>
                  <w:vAlign w:val="center"/>
                </w:tcPr>
                <w:p w14:paraId="72E6E6E3" w14:textId="77777777" w:rsidR="005161EE" w:rsidRDefault="00000000">
                  <w:pPr>
                    <w:widowControl/>
                    <w:snapToGrid w:val="0"/>
                    <w:spacing w:line="240" w:lineRule="auto"/>
                    <w:jc w:val="center"/>
                    <w:textAlignment w:val="center"/>
                    <w:rPr>
                      <w:sz w:val="18"/>
                      <w:szCs w:val="18"/>
                    </w:rPr>
                  </w:pPr>
                  <w:r>
                    <w:rPr>
                      <w:sz w:val="18"/>
                      <w:szCs w:val="18"/>
                    </w:rPr>
                    <w:t>51.96</w:t>
                  </w:r>
                </w:p>
              </w:tc>
              <w:tc>
                <w:tcPr>
                  <w:tcW w:w="770" w:type="dxa"/>
                  <w:vAlign w:val="center"/>
                </w:tcPr>
                <w:p w14:paraId="1F347A78"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3B4B0591" w14:textId="77777777" w:rsidR="005161EE" w:rsidRDefault="00000000">
                  <w:pPr>
                    <w:widowControl/>
                    <w:snapToGrid w:val="0"/>
                    <w:spacing w:line="240" w:lineRule="auto"/>
                    <w:jc w:val="center"/>
                    <w:textAlignment w:val="center"/>
                    <w:rPr>
                      <w:sz w:val="18"/>
                      <w:szCs w:val="18"/>
                    </w:rPr>
                  </w:pPr>
                  <w:r>
                    <w:rPr>
                      <w:sz w:val="18"/>
                      <w:szCs w:val="18"/>
                    </w:rPr>
                    <w:t>53.63</w:t>
                  </w:r>
                </w:p>
              </w:tc>
              <w:tc>
                <w:tcPr>
                  <w:tcW w:w="771" w:type="dxa"/>
                  <w:vAlign w:val="center"/>
                </w:tcPr>
                <w:p w14:paraId="48215974" w14:textId="77777777" w:rsidR="005161EE" w:rsidRDefault="00000000">
                  <w:pPr>
                    <w:widowControl/>
                    <w:snapToGrid w:val="0"/>
                    <w:spacing w:line="240" w:lineRule="auto"/>
                    <w:jc w:val="center"/>
                    <w:textAlignment w:val="center"/>
                    <w:rPr>
                      <w:sz w:val="18"/>
                      <w:szCs w:val="18"/>
                    </w:rPr>
                  </w:pPr>
                  <w:r>
                    <w:rPr>
                      <w:sz w:val="18"/>
                      <w:szCs w:val="18"/>
                    </w:rPr>
                    <w:t>53.81</w:t>
                  </w:r>
                </w:p>
              </w:tc>
              <w:tc>
                <w:tcPr>
                  <w:tcW w:w="771" w:type="dxa"/>
                  <w:vAlign w:val="center"/>
                </w:tcPr>
                <w:p w14:paraId="42717F72"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17331D1F" w14:textId="77777777" w:rsidR="005161EE" w:rsidRDefault="00000000">
                  <w:pPr>
                    <w:widowControl/>
                    <w:snapToGrid w:val="0"/>
                    <w:spacing w:line="240" w:lineRule="auto"/>
                    <w:jc w:val="center"/>
                    <w:textAlignment w:val="center"/>
                    <w:rPr>
                      <w:sz w:val="18"/>
                      <w:szCs w:val="18"/>
                    </w:rPr>
                  </w:pPr>
                  <w:r>
                    <w:rPr>
                      <w:sz w:val="18"/>
                      <w:szCs w:val="18"/>
                    </w:rPr>
                    <w:t>57.12</w:t>
                  </w:r>
                </w:p>
              </w:tc>
              <w:tc>
                <w:tcPr>
                  <w:tcW w:w="771" w:type="dxa"/>
                  <w:vAlign w:val="center"/>
                </w:tcPr>
                <w:p w14:paraId="1EF0E689" w14:textId="77777777" w:rsidR="005161EE" w:rsidRDefault="00000000">
                  <w:pPr>
                    <w:widowControl/>
                    <w:snapToGrid w:val="0"/>
                    <w:spacing w:line="240" w:lineRule="auto"/>
                    <w:jc w:val="center"/>
                    <w:textAlignment w:val="center"/>
                    <w:rPr>
                      <w:sz w:val="18"/>
                      <w:szCs w:val="18"/>
                    </w:rPr>
                  </w:pPr>
                  <w:r>
                    <w:rPr>
                      <w:sz w:val="18"/>
                      <w:szCs w:val="18"/>
                    </w:rPr>
                    <w:t>57.20</w:t>
                  </w:r>
                </w:p>
              </w:tc>
              <w:tc>
                <w:tcPr>
                  <w:tcW w:w="686" w:type="dxa"/>
                  <w:vAlign w:val="center"/>
                </w:tcPr>
                <w:p w14:paraId="1AC8D90F" w14:textId="77777777" w:rsidR="005161EE" w:rsidRDefault="00000000">
                  <w:pPr>
                    <w:widowControl/>
                    <w:snapToGrid w:val="0"/>
                    <w:spacing w:line="240" w:lineRule="auto"/>
                    <w:jc w:val="center"/>
                    <w:textAlignment w:val="center"/>
                    <w:rPr>
                      <w:sz w:val="18"/>
                      <w:szCs w:val="18"/>
                    </w:rPr>
                  </w:pPr>
                  <w:r>
                    <w:rPr>
                      <w:sz w:val="18"/>
                      <w:szCs w:val="18"/>
                    </w:rPr>
                    <w:t>2.2</w:t>
                  </w:r>
                </w:p>
              </w:tc>
              <w:tc>
                <w:tcPr>
                  <w:tcW w:w="838" w:type="dxa"/>
                  <w:vMerge/>
                  <w:vAlign w:val="center"/>
                </w:tcPr>
                <w:p w14:paraId="263BCC46" w14:textId="77777777" w:rsidR="005161EE" w:rsidRDefault="005161EE">
                  <w:pPr>
                    <w:widowControl/>
                    <w:snapToGrid w:val="0"/>
                    <w:spacing w:line="240" w:lineRule="auto"/>
                    <w:jc w:val="center"/>
                    <w:rPr>
                      <w:sz w:val="18"/>
                      <w:szCs w:val="18"/>
                    </w:rPr>
                  </w:pPr>
                </w:p>
              </w:tc>
            </w:tr>
            <w:tr w:rsidR="005161EE" w14:paraId="604E0ABB" w14:textId="77777777">
              <w:tc>
                <w:tcPr>
                  <w:tcW w:w="1032" w:type="dxa"/>
                  <w:vMerge/>
                  <w:vAlign w:val="center"/>
                </w:tcPr>
                <w:p w14:paraId="44257C9D" w14:textId="77777777" w:rsidR="005161EE" w:rsidRDefault="005161EE">
                  <w:pPr>
                    <w:snapToGrid w:val="0"/>
                    <w:spacing w:line="240" w:lineRule="auto"/>
                    <w:jc w:val="center"/>
                    <w:rPr>
                      <w:sz w:val="18"/>
                      <w:szCs w:val="18"/>
                    </w:rPr>
                  </w:pPr>
                </w:p>
              </w:tc>
              <w:tc>
                <w:tcPr>
                  <w:tcW w:w="983" w:type="dxa"/>
                  <w:vMerge w:val="restart"/>
                  <w:vAlign w:val="center"/>
                </w:tcPr>
                <w:p w14:paraId="6D2A76FD" w14:textId="77777777" w:rsidR="005161EE" w:rsidRDefault="00000000">
                  <w:pPr>
                    <w:pStyle w:val="ae"/>
                    <w:adjustRightInd w:val="0"/>
                    <w:snapToGrid w:val="0"/>
                    <w:jc w:val="center"/>
                    <w:rPr>
                      <w:rFonts w:ascii="Times New Roman" w:hAnsi="Times New Roman"/>
                      <w:kern w:val="0"/>
                      <w:sz w:val="18"/>
                      <w:szCs w:val="18"/>
                    </w:rPr>
                  </w:pPr>
                  <w:r>
                    <w:rPr>
                      <w:rFonts w:ascii="Times New Roman" w:hAnsi="Times New Roman"/>
                      <w:kern w:val="0"/>
                      <w:sz w:val="18"/>
                      <w:szCs w:val="18"/>
                    </w:rPr>
                    <w:t>石光村</w:t>
                  </w:r>
                </w:p>
              </w:tc>
              <w:tc>
                <w:tcPr>
                  <w:tcW w:w="1038" w:type="dxa"/>
                  <w:vMerge w:val="restart"/>
                  <w:vAlign w:val="center"/>
                </w:tcPr>
                <w:p w14:paraId="1123AD97"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20C74011" w14:textId="77777777" w:rsidR="005161EE" w:rsidRDefault="00000000">
                  <w:pPr>
                    <w:snapToGrid w:val="0"/>
                    <w:spacing w:line="240" w:lineRule="auto"/>
                    <w:jc w:val="center"/>
                    <w:rPr>
                      <w:sz w:val="18"/>
                      <w:szCs w:val="18"/>
                    </w:rPr>
                  </w:pPr>
                  <w:r>
                    <w:rPr>
                      <w:kern w:val="2"/>
                      <w:sz w:val="18"/>
                      <w:szCs w:val="18"/>
                    </w:rPr>
                    <w:t>1</w:t>
                  </w:r>
                  <w:r>
                    <w:rPr>
                      <w:kern w:val="2"/>
                      <w:sz w:val="18"/>
                      <w:szCs w:val="18"/>
                    </w:rPr>
                    <w:t>层</w:t>
                  </w:r>
                </w:p>
              </w:tc>
              <w:tc>
                <w:tcPr>
                  <w:tcW w:w="589" w:type="dxa"/>
                  <w:vMerge w:val="restart"/>
                  <w:vAlign w:val="center"/>
                </w:tcPr>
                <w:p w14:paraId="16F18739" w14:textId="77777777" w:rsidR="005161EE" w:rsidRDefault="00000000">
                  <w:pPr>
                    <w:widowControl/>
                    <w:snapToGrid w:val="0"/>
                    <w:spacing w:line="240" w:lineRule="auto"/>
                    <w:jc w:val="center"/>
                    <w:textAlignment w:val="center"/>
                    <w:rPr>
                      <w:sz w:val="18"/>
                      <w:szCs w:val="18"/>
                    </w:rPr>
                  </w:pPr>
                  <w:r>
                    <w:rPr>
                      <w:sz w:val="18"/>
                      <w:szCs w:val="18"/>
                    </w:rPr>
                    <w:t>50</w:t>
                  </w:r>
                </w:p>
              </w:tc>
              <w:tc>
                <w:tcPr>
                  <w:tcW w:w="627" w:type="dxa"/>
                  <w:vAlign w:val="center"/>
                </w:tcPr>
                <w:p w14:paraId="4ADD4E47"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2710D8F4"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4C5FD657" w14:textId="77777777" w:rsidR="005161EE" w:rsidRDefault="00000000">
                  <w:pPr>
                    <w:widowControl/>
                    <w:snapToGrid w:val="0"/>
                    <w:spacing w:line="240" w:lineRule="auto"/>
                    <w:jc w:val="center"/>
                    <w:textAlignment w:val="center"/>
                    <w:rPr>
                      <w:sz w:val="18"/>
                      <w:szCs w:val="18"/>
                    </w:rPr>
                  </w:pPr>
                  <w:r>
                    <w:rPr>
                      <w:sz w:val="18"/>
                      <w:szCs w:val="18"/>
                    </w:rPr>
                    <w:t>50.1</w:t>
                  </w:r>
                </w:p>
              </w:tc>
              <w:tc>
                <w:tcPr>
                  <w:tcW w:w="771" w:type="dxa"/>
                  <w:vAlign w:val="center"/>
                </w:tcPr>
                <w:p w14:paraId="13AEAF4F" w14:textId="77777777" w:rsidR="005161EE" w:rsidRDefault="00000000">
                  <w:pPr>
                    <w:widowControl/>
                    <w:snapToGrid w:val="0"/>
                    <w:spacing w:line="240" w:lineRule="auto"/>
                    <w:jc w:val="center"/>
                    <w:textAlignment w:val="center"/>
                    <w:rPr>
                      <w:sz w:val="18"/>
                      <w:szCs w:val="18"/>
                    </w:rPr>
                  </w:pPr>
                  <w:r>
                    <w:rPr>
                      <w:sz w:val="18"/>
                      <w:szCs w:val="18"/>
                    </w:rPr>
                    <w:t>58.10</w:t>
                  </w:r>
                </w:p>
              </w:tc>
              <w:tc>
                <w:tcPr>
                  <w:tcW w:w="769" w:type="dxa"/>
                  <w:vAlign w:val="center"/>
                </w:tcPr>
                <w:p w14:paraId="2F882C29" w14:textId="77777777" w:rsidR="005161EE" w:rsidRDefault="00000000">
                  <w:pPr>
                    <w:widowControl/>
                    <w:snapToGrid w:val="0"/>
                    <w:spacing w:line="240" w:lineRule="auto"/>
                    <w:jc w:val="center"/>
                    <w:textAlignment w:val="center"/>
                    <w:rPr>
                      <w:sz w:val="18"/>
                      <w:szCs w:val="18"/>
                    </w:rPr>
                  </w:pPr>
                  <w:r>
                    <w:rPr>
                      <w:sz w:val="18"/>
                      <w:szCs w:val="18"/>
                    </w:rPr>
                    <w:t>58.74</w:t>
                  </w:r>
                </w:p>
              </w:tc>
              <w:tc>
                <w:tcPr>
                  <w:tcW w:w="770" w:type="dxa"/>
                  <w:vAlign w:val="center"/>
                </w:tcPr>
                <w:p w14:paraId="1612FF28"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71D36856" w14:textId="77777777" w:rsidR="005161EE" w:rsidRDefault="00000000">
                  <w:pPr>
                    <w:widowControl/>
                    <w:snapToGrid w:val="0"/>
                    <w:spacing w:line="240" w:lineRule="auto"/>
                    <w:jc w:val="center"/>
                    <w:textAlignment w:val="center"/>
                    <w:rPr>
                      <w:sz w:val="18"/>
                      <w:szCs w:val="18"/>
                    </w:rPr>
                  </w:pPr>
                  <w:r>
                    <w:rPr>
                      <w:sz w:val="18"/>
                      <w:szCs w:val="18"/>
                    </w:rPr>
                    <w:t>60.17</w:t>
                  </w:r>
                </w:p>
              </w:tc>
              <w:tc>
                <w:tcPr>
                  <w:tcW w:w="771" w:type="dxa"/>
                  <w:vAlign w:val="center"/>
                </w:tcPr>
                <w:p w14:paraId="56569E08" w14:textId="77777777" w:rsidR="005161EE" w:rsidRDefault="00000000">
                  <w:pPr>
                    <w:widowControl/>
                    <w:snapToGrid w:val="0"/>
                    <w:spacing w:line="240" w:lineRule="auto"/>
                    <w:jc w:val="center"/>
                    <w:textAlignment w:val="center"/>
                    <w:rPr>
                      <w:sz w:val="18"/>
                      <w:szCs w:val="18"/>
                    </w:rPr>
                  </w:pPr>
                  <w:r>
                    <w:rPr>
                      <w:sz w:val="18"/>
                      <w:szCs w:val="18"/>
                    </w:rPr>
                    <w:t>60.58</w:t>
                  </w:r>
                </w:p>
              </w:tc>
              <w:tc>
                <w:tcPr>
                  <w:tcW w:w="771" w:type="dxa"/>
                  <w:vAlign w:val="center"/>
                </w:tcPr>
                <w:p w14:paraId="53F97D3C"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254648F4" w14:textId="77777777" w:rsidR="005161EE" w:rsidRDefault="00000000">
                  <w:pPr>
                    <w:widowControl/>
                    <w:snapToGrid w:val="0"/>
                    <w:spacing w:line="240" w:lineRule="auto"/>
                    <w:jc w:val="center"/>
                    <w:textAlignment w:val="center"/>
                    <w:rPr>
                      <w:sz w:val="18"/>
                      <w:szCs w:val="18"/>
                    </w:rPr>
                  </w:pPr>
                  <w:r>
                    <w:rPr>
                      <w:sz w:val="18"/>
                      <w:szCs w:val="18"/>
                    </w:rPr>
                    <w:t>63.56</w:t>
                  </w:r>
                </w:p>
              </w:tc>
              <w:tc>
                <w:tcPr>
                  <w:tcW w:w="771" w:type="dxa"/>
                  <w:vAlign w:val="center"/>
                </w:tcPr>
                <w:p w14:paraId="14699089" w14:textId="77777777" w:rsidR="005161EE" w:rsidRDefault="00000000">
                  <w:pPr>
                    <w:widowControl/>
                    <w:snapToGrid w:val="0"/>
                    <w:spacing w:line="240" w:lineRule="auto"/>
                    <w:jc w:val="center"/>
                    <w:textAlignment w:val="center"/>
                    <w:rPr>
                      <w:sz w:val="18"/>
                      <w:szCs w:val="18"/>
                    </w:rPr>
                  </w:pPr>
                  <w:r>
                    <w:rPr>
                      <w:sz w:val="18"/>
                      <w:szCs w:val="18"/>
                    </w:rPr>
                    <w:t>63.75</w:t>
                  </w:r>
                </w:p>
              </w:tc>
              <w:tc>
                <w:tcPr>
                  <w:tcW w:w="686" w:type="dxa"/>
                  <w:vAlign w:val="center"/>
                </w:tcPr>
                <w:p w14:paraId="30DA8DB8"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restart"/>
                  <w:vAlign w:val="center"/>
                </w:tcPr>
                <w:p w14:paraId="4B7B9D4A" w14:textId="77777777" w:rsidR="005161EE" w:rsidRDefault="00000000">
                  <w:pPr>
                    <w:widowControl/>
                    <w:snapToGrid w:val="0"/>
                    <w:spacing w:line="240" w:lineRule="auto"/>
                    <w:jc w:val="center"/>
                    <w:rPr>
                      <w:sz w:val="18"/>
                      <w:szCs w:val="18"/>
                    </w:rPr>
                  </w:pPr>
                  <w:r>
                    <w:rPr>
                      <w:sz w:val="18"/>
                      <w:szCs w:val="18"/>
                    </w:rPr>
                    <w:t>现状监测点</w:t>
                  </w:r>
                  <w:r>
                    <w:rPr>
                      <w:sz w:val="18"/>
                      <w:szCs w:val="18"/>
                    </w:rPr>
                    <w:t>N6</w:t>
                  </w:r>
                </w:p>
              </w:tc>
            </w:tr>
            <w:tr w:rsidR="005161EE" w14:paraId="12E69E35" w14:textId="77777777">
              <w:tc>
                <w:tcPr>
                  <w:tcW w:w="1032" w:type="dxa"/>
                  <w:vMerge/>
                  <w:vAlign w:val="center"/>
                </w:tcPr>
                <w:p w14:paraId="2CFE8286" w14:textId="77777777" w:rsidR="005161EE" w:rsidRDefault="005161EE">
                  <w:pPr>
                    <w:widowControl/>
                    <w:snapToGrid w:val="0"/>
                    <w:spacing w:line="240" w:lineRule="auto"/>
                    <w:jc w:val="center"/>
                    <w:rPr>
                      <w:sz w:val="18"/>
                      <w:szCs w:val="18"/>
                    </w:rPr>
                  </w:pPr>
                </w:p>
              </w:tc>
              <w:tc>
                <w:tcPr>
                  <w:tcW w:w="983" w:type="dxa"/>
                  <w:vMerge/>
                  <w:vAlign w:val="center"/>
                </w:tcPr>
                <w:p w14:paraId="3AE2194F" w14:textId="77777777" w:rsidR="005161EE" w:rsidRDefault="005161EE">
                  <w:pPr>
                    <w:widowControl/>
                    <w:snapToGrid w:val="0"/>
                    <w:spacing w:line="240" w:lineRule="auto"/>
                    <w:jc w:val="center"/>
                    <w:rPr>
                      <w:sz w:val="18"/>
                      <w:szCs w:val="18"/>
                    </w:rPr>
                  </w:pPr>
                </w:p>
              </w:tc>
              <w:tc>
                <w:tcPr>
                  <w:tcW w:w="1038" w:type="dxa"/>
                  <w:vMerge/>
                  <w:vAlign w:val="center"/>
                </w:tcPr>
                <w:p w14:paraId="0EF1C23F"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ign w:val="center"/>
                </w:tcPr>
                <w:p w14:paraId="6BB5967E" w14:textId="77777777" w:rsidR="005161EE" w:rsidRDefault="005161EE">
                  <w:pPr>
                    <w:widowControl/>
                    <w:snapToGrid w:val="0"/>
                    <w:spacing w:line="240" w:lineRule="auto"/>
                    <w:jc w:val="center"/>
                    <w:rPr>
                      <w:sz w:val="18"/>
                      <w:szCs w:val="18"/>
                    </w:rPr>
                  </w:pPr>
                </w:p>
              </w:tc>
              <w:tc>
                <w:tcPr>
                  <w:tcW w:w="589" w:type="dxa"/>
                  <w:vMerge/>
                  <w:vAlign w:val="center"/>
                </w:tcPr>
                <w:p w14:paraId="305B550A" w14:textId="77777777" w:rsidR="005161EE" w:rsidRDefault="005161EE">
                  <w:pPr>
                    <w:widowControl/>
                    <w:snapToGrid w:val="0"/>
                    <w:spacing w:line="240" w:lineRule="auto"/>
                    <w:jc w:val="center"/>
                    <w:rPr>
                      <w:sz w:val="18"/>
                      <w:szCs w:val="18"/>
                    </w:rPr>
                  </w:pPr>
                </w:p>
              </w:tc>
              <w:tc>
                <w:tcPr>
                  <w:tcW w:w="627" w:type="dxa"/>
                  <w:vAlign w:val="center"/>
                </w:tcPr>
                <w:p w14:paraId="3ADA1E73"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5CCEF5FF"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0AC017C6" w14:textId="77777777" w:rsidR="005161EE" w:rsidRDefault="00000000">
                  <w:pPr>
                    <w:widowControl/>
                    <w:snapToGrid w:val="0"/>
                    <w:spacing w:line="240" w:lineRule="auto"/>
                    <w:jc w:val="center"/>
                    <w:textAlignment w:val="center"/>
                    <w:rPr>
                      <w:sz w:val="18"/>
                      <w:szCs w:val="18"/>
                    </w:rPr>
                  </w:pPr>
                  <w:r>
                    <w:rPr>
                      <w:sz w:val="18"/>
                      <w:szCs w:val="18"/>
                    </w:rPr>
                    <w:t>40.3</w:t>
                  </w:r>
                </w:p>
              </w:tc>
              <w:tc>
                <w:tcPr>
                  <w:tcW w:w="771" w:type="dxa"/>
                  <w:vAlign w:val="center"/>
                </w:tcPr>
                <w:p w14:paraId="065CBC22" w14:textId="77777777" w:rsidR="005161EE" w:rsidRDefault="00000000">
                  <w:pPr>
                    <w:widowControl/>
                    <w:snapToGrid w:val="0"/>
                    <w:spacing w:line="240" w:lineRule="auto"/>
                    <w:jc w:val="center"/>
                    <w:textAlignment w:val="center"/>
                    <w:rPr>
                      <w:sz w:val="18"/>
                      <w:szCs w:val="18"/>
                    </w:rPr>
                  </w:pPr>
                  <w:r>
                    <w:rPr>
                      <w:sz w:val="18"/>
                      <w:szCs w:val="18"/>
                    </w:rPr>
                    <w:t>52.10</w:t>
                  </w:r>
                </w:p>
              </w:tc>
              <w:tc>
                <w:tcPr>
                  <w:tcW w:w="769" w:type="dxa"/>
                  <w:vAlign w:val="center"/>
                </w:tcPr>
                <w:p w14:paraId="2EAA167B" w14:textId="77777777" w:rsidR="005161EE" w:rsidRDefault="00000000">
                  <w:pPr>
                    <w:widowControl/>
                    <w:snapToGrid w:val="0"/>
                    <w:spacing w:line="240" w:lineRule="auto"/>
                    <w:jc w:val="center"/>
                    <w:textAlignment w:val="center"/>
                    <w:rPr>
                      <w:sz w:val="18"/>
                      <w:szCs w:val="18"/>
                    </w:rPr>
                  </w:pPr>
                  <w:r>
                    <w:rPr>
                      <w:sz w:val="18"/>
                      <w:szCs w:val="18"/>
                    </w:rPr>
                    <w:t>52.38</w:t>
                  </w:r>
                </w:p>
              </w:tc>
              <w:tc>
                <w:tcPr>
                  <w:tcW w:w="770" w:type="dxa"/>
                  <w:vAlign w:val="center"/>
                </w:tcPr>
                <w:p w14:paraId="4E2D3404"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3731544C" w14:textId="77777777" w:rsidR="005161EE" w:rsidRDefault="00000000">
                  <w:pPr>
                    <w:widowControl/>
                    <w:snapToGrid w:val="0"/>
                    <w:spacing w:line="240" w:lineRule="auto"/>
                    <w:jc w:val="center"/>
                    <w:textAlignment w:val="center"/>
                    <w:rPr>
                      <w:sz w:val="18"/>
                      <w:szCs w:val="18"/>
                    </w:rPr>
                  </w:pPr>
                  <w:r>
                    <w:rPr>
                      <w:sz w:val="18"/>
                      <w:szCs w:val="18"/>
                    </w:rPr>
                    <w:t>54.05</w:t>
                  </w:r>
                </w:p>
              </w:tc>
              <w:tc>
                <w:tcPr>
                  <w:tcW w:w="771" w:type="dxa"/>
                  <w:vAlign w:val="center"/>
                </w:tcPr>
                <w:p w14:paraId="7A7BAF16" w14:textId="77777777" w:rsidR="005161EE" w:rsidRDefault="00000000">
                  <w:pPr>
                    <w:widowControl/>
                    <w:snapToGrid w:val="0"/>
                    <w:spacing w:line="240" w:lineRule="auto"/>
                    <w:jc w:val="center"/>
                    <w:textAlignment w:val="center"/>
                    <w:rPr>
                      <w:sz w:val="18"/>
                      <w:szCs w:val="18"/>
                    </w:rPr>
                  </w:pPr>
                  <w:r>
                    <w:rPr>
                      <w:sz w:val="18"/>
                      <w:szCs w:val="18"/>
                    </w:rPr>
                    <w:t>54.23</w:t>
                  </w:r>
                </w:p>
              </w:tc>
              <w:tc>
                <w:tcPr>
                  <w:tcW w:w="771" w:type="dxa"/>
                  <w:vAlign w:val="center"/>
                </w:tcPr>
                <w:p w14:paraId="75F8EA22"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693B0007" w14:textId="77777777" w:rsidR="005161EE" w:rsidRDefault="00000000">
                  <w:pPr>
                    <w:widowControl/>
                    <w:snapToGrid w:val="0"/>
                    <w:spacing w:line="240" w:lineRule="auto"/>
                    <w:jc w:val="center"/>
                    <w:textAlignment w:val="center"/>
                    <w:rPr>
                      <w:sz w:val="18"/>
                      <w:szCs w:val="18"/>
                    </w:rPr>
                  </w:pPr>
                  <w:r>
                    <w:rPr>
                      <w:sz w:val="18"/>
                      <w:szCs w:val="18"/>
                    </w:rPr>
                    <w:t>57.54</w:t>
                  </w:r>
                </w:p>
              </w:tc>
              <w:tc>
                <w:tcPr>
                  <w:tcW w:w="771" w:type="dxa"/>
                  <w:vAlign w:val="center"/>
                </w:tcPr>
                <w:p w14:paraId="177CF91E" w14:textId="77777777" w:rsidR="005161EE" w:rsidRDefault="00000000">
                  <w:pPr>
                    <w:widowControl/>
                    <w:snapToGrid w:val="0"/>
                    <w:spacing w:line="240" w:lineRule="auto"/>
                    <w:jc w:val="center"/>
                    <w:textAlignment w:val="center"/>
                    <w:rPr>
                      <w:sz w:val="18"/>
                      <w:szCs w:val="18"/>
                    </w:rPr>
                  </w:pPr>
                  <w:r>
                    <w:rPr>
                      <w:sz w:val="18"/>
                      <w:szCs w:val="18"/>
                    </w:rPr>
                    <w:t>57.62</w:t>
                  </w:r>
                </w:p>
              </w:tc>
              <w:tc>
                <w:tcPr>
                  <w:tcW w:w="686" w:type="dxa"/>
                  <w:vAlign w:val="center"/>
                </w:tcPr>
                <w:p w14:paraId="306DAEF1" w14:textId="77777777" w:rsidR="005161EE" w:rsidRDefault="00000000">
                  <w:pPr>
                    <w:widowControl/>
                    <w:snapToGrid w:val="0"/>
                    <w:spacing w:line="240" w:lineRule="auto"/>
                    <w:jc w:val="center"/>
                    <w:textAlignment w:val="center"/>
                    <w:rPr>
                      <w:sz w:val="18"/>
                      <w:szCs w:val="18"/>
                    </w:rPr>
                  </w:pPr>
                  <w:r>
                    <w:rPr>
                      <w:sz w:val="18"/>
                      <w:szCs w:val="18"/>
                    </w:rPr>
                    <w:t>2.62</w:t>
                  </w:r>
                </w:p>
              </w:tc>
              <w:tc>
                <w:tcPr>
                  <w:tcW w:w="838" w:type="dxa"/>
                  <w:vMerge/>
                  <w:vAlign w:val="center"/>
                </w:tcPr>
                <w:p w14:paraId="7ADD327B" w14:textId="77777777" w:rsidR="005161EE" w:rsidRDefault="005161EE">
                  <w:pPr>
                    <w:widowControl/>
                    <w:snapToGrid w:val="0"/>
                    <w:spacing w:line="240" w:lineRule="auto"/>
                    <w:jc w:val="center"/>
                    <w:rPr>
                      <w:sz w:val="18"/>
                      <w:szCs w:val="18"/>
                    </w:rPr>
                  </w:pPr>
                </w:p>
              </w:tc>
            </w:tr>
            <w:tr w:rsidR="005161EE" w14:paraId="6388EE69" w14:textId="77777777">
              <w:tc>
                <w:tcPr>
                  <w:tcW w:w="1032" w:type="dxa"/>
                  <w:vMerge/>
                  <w:vAlign w:val="center"/>
                </w:tcPr>
                <w:p w14:paraId="3450251B" w14:textId="77777777" w:rsidR="005161EE" w:rsidRDefault="005161EE">
                  <w:pPr>
                    <w:widowControl/>
                    <w:snapToGrid w:val="0"/>
                    <w:spacing w:line="240" w:lineRule="auto"/>
                    <w:jc w:val="center"/>
                    <w:rPr>
                      <w:sz w:val="18"/>
                      <w:szCs w:val="18"/>
                    </w:rPr>
                  </w:pPr>
                </w:p>
              </w:tc>
              <w:tc>
                <w:tcPr>
                  <w:tcW w:w="983" w:type="dxa"/>
                  <w:vMerge/>
                  <w:vAlign w:val="center"/>
                </w:tcPr>
                <w:p w14:paraId="01AC4C16" w14:textId="77777777" w:rsidR="005161EE" w:rsidRDefault="005161EE">
                  <w:pPr>
                    <w:widowControl/>
                    <w:snapToGrid w:val="0"/>
                    <w:spacing w:line="240" w:lineRule="auto"/>
                    <w:jc w:val="center"/>
                    <w:rPr>
                      <w:sz w:val="18"/>
                      <w:szCs w:val="18"/>
                    </w:rPr>
                  </w:pPr>
                </w:p>
              </w:tc>
              <w:tc>
                <w:tcPr>
                  <w:tcW w:w="1038" w:type="dxa"/>
                  <w:vMerge/>
                  <w:vAlign w:val="center"/>
                </w:tcPr>
                <w:p w14:paraId="49EFA236"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restart"/>
                  <w:vAlign w:val="center"/>
                </w:tcPr>
                <w:p w14:paraId="092ED0A2" w14:textId="77777777" w:rsidR="005161EE" w:rsidRDefault="00000000">
                  <w:pPr>
                    <w:snapToGrid w:val="0"/>
                    <w:spacing w:line="240" w:lineRule="auto"/>
                    <w:jc w:val="center"/>
                    <w:rPr>
                      <w:sz w:val="18"/>
                      <w:szCs w:val="18"/>
                    </w:rPr>
                  </w:pPr>
                  <w:r>
                    <w:rPr>
                      <w:kern w:val="2"/>
                      <w:sz w:val="18"/>
                      <w:szCs w:val="18"/>
                    </w:rPr>
                    <w:t>3</w:t>
                  </w:r>
                  <w:r>
                    <w:rPr>
                      <w:kern w:val="2"/>
                      <w:sz w:val="18"/>
                      <w:szCs w:val="18"/>
                    </w:rPr>
                    <w:t>层</w:t>
                  </w:r>
                </w:p>
              </w:tc>
              <w:tc>
                <w:tcPr>
                  <w:tcW w:w="589" w:type="dxa"/>
                  <w:vMerge/>
                  <w:vAlign w:val="center"/>
                </w:tcPr>
                <w:p w14:paraId="64068741" w14:textId="77777777" w:rsidR="005161EE" w:rsidRDefault="005161EE">
                  <w:pPr>
                    <w:widowControl/>
                    <w:snapToGrid w:val="0"/>
                    <w:spacing w:line="240" w:lineRule="auto"/>
                    <w:jc w:val="center"/>
                    <w:rPr>
                      <w:sz w:val="18"/>
                      <w:szCs w:val="18"/>
                    </w:rPr>
                  </w:pPr>
                </w:p>
              </w:tc>
              <w:tc>
                <w:tcPr>
                  <w:tcW w:w="627" w:type="dxa"/>
                  <w:vAlign w:val="center"/>
                </w:tcPr>
                <w:p w14:paraId="697FAF7D" w14:textId="77777777" w:rsidR="005161EE" w:rsidRDefault="00000000">
                  <w:pPr>
                    <w:widowControl/>
                    <w:snapToGrid w:val="0"/>
                    <w:spacing w:line="240" w:lineRule="auto"/>
                    <w:jc w:val="center"/>
                    <w:rPr>
                      <w:sz w:val="18"/>
                      <w:szCs w:val="18"/>
                    </w:rPr>
                  </w:pPr>
                  <w:r>
                    <w:rPr>
                      <w:sz w:val="18"/>
                      <w:szCs w:val="18"/>
                    </w:rPr>
                    <w:t>昼间</w:t>
                  </w:r>
                </w:p>
              </w:tc>
              <w:tc>
                <w:tcPr>
                  <w:tcW w:w="608" w:type="dxa"/>
                  <w:vAlign w:val="center"/>
                </w:tcPr>
                <w:p w14:paraId="627C374F" w14:textId="77777777" w:rsidR="005161EE" w:rsidRDefault="00000000">
                  <w:pPr>
                    <w:widowControl/>
                    <w:snapToGrid w:val="0"/>
                    <w:spacing w:line="240" w:lineRule="auto"/>
                    <w:jc w:val="center"/>
                    <w:rPr>
                      <w:sz w:val="18"/>
                      <w:szCs w:val="18"/>
                    </w:rPr>
                  </w:pPr>
                  <w:r>
                    <w:rPr>
                      <w:sz w:val="18"/>
                      <w:szCs w:val="18"/>
                    </w:rPr>
                    <w:t>70</w:t>
                  </w:r>
                </w:p>
              </w:tc>
              <w:tc>
                <w:tcPr>
                  <w:tcW w:w="722" w:type="dxa"/>
                  <w:vAlign w:val="center"/>
                </w:tcPr>
                <w:p w14:paraId="5262B6ED" w14:textId="77777777" w:rsidR="005161EE" w:rsidRDefault="00000000">
                  <w:pPr>
                    <w:widowControl/>
                    <w:snapToGrid w:val="0"/>
                    <w:spacing w:line="240" w:lineRule="auto"/>
                    <w:jc w:val="center"/>
                    <w:textAlignment w:val="center"/>
                    <w:rPr>
                      <w:sz w:val="18"/>
                      <w:szCs w:val="18"/>
                    </w:rPr>
                  </w:pPr>
                  <w:r>
                    <w:rPr>
                      <w:sz w:val="18"/>
                      <w:szCs w:val="18"/>
                    </w:rPr>
                    <w:t>50.1</w:t>
                  </w:r>
                </w:p>
              </w:tc>
              <w:tc>
                <w:tcPr>
                  <w:tcW w:w="771" w:type="dxa"/>
                  <w:vAlign w:val="center"/>
                </w:tcPr>
                <w:p w14:paraId="30108B26" w14:textId="77777777" w:rsidR="005161EE" w:rsidRDefault="00000000">
                  <w:pPr>
                    <w:widowControl/>
                    <w:snapToGrid w:val="0"/>
                    <w:spacing w:line="240" w:lineRule="auto"/>
                    <w:jc w:val="center"/>
                    <w:textAlignment w:val="center"/>
                    <w:rPr>
                      <w:sz w:val="18"/>
                      <w:szCs w:val="18"/>
                    </w:rPr>
                  </w:pPr>
                  <w:r>
                    <w:rPr>
                      <w:sz w:val="18"/>
                      <w:szCs w:val="18"/>
                    </w:rPr>
                    <w:t>58.08</w:t>
                  </w:r>
                </w:p>
              </w:tc>
              <w:tc>
                <w:tcPr>
                  <w:tcW w:w="769" w:type="dxa"/>
                  <w:vAlign w:val="center"/>
                </w:tcPr>
                <w:p w14:paraId="05B6FD9C" w14:textId="77777777" w:rsidR="005161EE" w:rsidRDefault="00000000">
                  <w:pPr>
                    <w:widowControl/>
                    <w:snapToGrid w:val="0"/>
                    <w:spacing w:line="240" w:lineRule="auto"/>
                    <w:jc w:val="center"/>
                    <w:textAlignment w:val="center"/>
                    <w:rPr>
                      <w:sz w:val="18"/>
                      <w:szCs w:val="18"/>
                    </w:rPr>
                  </w:pPr>
                  <w:r>
                    <w:rPr>
                      <w:sz w:val="18"/>
                      <w:szCs w:val="18"/>
                    </w:rPr>
                    <w:t>58.72</w:t>
                  </w:r>
                </w:p>
              </w:tc>
              <w:tc>
                <w:tcPr>
                  <w:tcW w:w="770" w:type="dxa"/>
                  <w:vAlign w:val="center"/>
                </w:tcPr>
                <w:p w14:paraId="582C041D"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2BA6C073" w14:textId="77777777" w:rsidR="005161EE" w:rsidRDefault="00000000">
                  <w:pPr>
                    <w:widowControl/>
                    <w:snapToGrid w:val="0"/>
                    <w:spacing w:line="240" w:lineRule="auto"/>
                    <w:jc w:val="center"/>
                    <w:textAlignment w:val="center"/>
                    <w:rPr>
                      <w:sz w:val="18"/>
                      <w:szCs w:val="18"/>
                    </w:rPr>
                  </w:pPr>
                  <w:r>
                    <w:rPr>
                      <w:sz w:val="18"/>
                      <w:szCs w:val="18"/>
                    </w:rPr>
                    <w:t>60.15</w:t>
                  </w:r>
                </w:p>
              </w:tc>
              <w:tc>
                <w:tcPr>
                  <w:tcW w:w="771" w:type="dxa"/>
                  <w:vAlign w:val="center"/>
                </w:tcPr>
                <w:p w14:paraId="3731D58B" w14:textId="77777777" w:rsidR="005161EE" w:rsidRDefault="00000000">
                  <w:pPr>
                    <w:widowControl/>
                    <w:snapToGrid w:val="0"/>
                    <w:spacing w:line="240" w:lineRule="auto"/>
                    <w:jc w:val="center"/>
                    <w:textAlignment w:val="center"/>
                    <w:rPr>
                      <w:sz w:val="18"/>
                      <w:szCs w:val="18"/>
                    </w:rPr>
                  </w:pPr>
                  <w:r>
                    <w:rPr>
                      <w:sz w:val="18"/>
                      <w:szCs w:val="18"/>
                    </w:rPr>
                    <w:t>60.56</w:t>
                  </w:r>
                </w:p>
              </w:tc>
              <w:tc>
                <w:tcPr>
                  <w:tcW w:w="771" w:type="dxa"/>
                  <w:vAlign w:val="center"/>
                </w:tcPr>
                <w:p w14:paraId="0DDA0034"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F468209" w14:textId="77777777" w:rsidR="005161EE" w:rsidRDefault="00000000">
                  <w:pPr>
                    <w:widowControl/>
                    <w:snapToGrid w:val="0"/>
                    <w:spacing w:line="240" w:lineRule="auto"/>
                    <w:jc w:val="center"/>
                    <w:textAlignment w:val="center"/>
                    <w:rPr>
                      <w:sz w:val="18"/>
                      <w:szCs w:val="18"/>
                    </w:rPr>
                  </w:pPr>
                  <w:r>
                    <w:rPr>
                      <w:sz w:val="18"/>
                      <w:szCs w:val="18"/>
                    </w:rPr>
                    <w:t>63.54</w:t>
                  </w:r>
                </w:p>
              </w:tc>
              <w:tc>
                <w:tcPr>
                  <w:tcW w:w="771" w:type="dxa"/>
                  <w:vAlign w:val="center"/>
                </w:tcPr>
                <w:p w14:paraId="4EF7877C" w14:textId="77777777" w:rsidR="005161EE" w:rsidRDefault="00000000">
                  <w:pPr>
                    <w:widowControl/>
                    <w:snapToGrid w:val="0"/>
                    <w:spacing w:line="240" w:lineRule="auto"/>
                    <w:jc w:val="center"/>
                    <w:textAlignment w:val="center"/>
                    <w:rPr>
                      <w:sz w:val="18"/>
                      <w:szCs w:val="18"/>
                    </w:rPr>
                  </w:pPr>
                  <w:r>
                    <w:rPr>
                      <w:sz w:val="18"/>
                      <w:szCs w:val="18"/>
                    </w:rPr>
                    <w:t>63.73</w:t>
                  </w:r>
                </w:p>
              </w:tc>
              <w:tc>
                <w:tcPr>
                  <w:tcW w:w="686" w:type="dxa"/>
                  <w:vAlign w:val="center"/>
                </w:tcPr>
                <w:p w14:paraId="09156F66" w14:textId="77777777" w:rsidR="005161EE" w:rsidRDefault="00000000">
                  <w:pPr>
                    <w:widowControl/>
                    <w:snapToGrid w:val="0"/>
                    <w:spacing w:line="240" w:lineRule="auto"/>
                    <w:jc w:val="center"/>
                    <w:textAlignment w:val="center"/>
                    <w:rPr>
                      <w:sz w:val="18"/>
                      <w:szCs w:val="18"/>
                    </w:rPr>
                  </w:pPr>
                  <w:r>
                    <w:rPr>
                      <w:sz w:val="18"/>
                      <w:szCs w:val="18"/>
                    </w:rPr>
                    <w:t>/</w:t>
                  </w:r>
                </w:p>
              </w:tc>
              <w:tc>
                <w:tcPr>
                  <w:tcW w:w="838" w:type="dxa"/>
                  <w:vMerge/>
                  <w:vAlign w:val="center"/>
                </w:tcPr>
                <w:p w14:paraId="165F5D3F" w14:textId="77777777" w:rsidR="005161EE" w:rsidRDefault="005161EE">
                  <w:pPr>
                    <w:widowControl/>
                    <w:snapToGrid w:val="0"/>
                    <w:spacing w:line="240" w:lineRule="auto"/>
                    <w:jc w:val="center"/>
                    <w:rPr>
                      <w:sz w:val="18"/>
                      <w:szCs w:val="18"/>
                    </w:rPr>
                  </w:pPr>
                </w:p>
              </w:tc>
            </w:tr>
            <w:tr w:rsidR="005161EE" w14:paraId="4B38F654" w14:textId="77777777">
              <w:tc>
                <w:tcPr>
                  <w:tcW w:w="1032" w:type="dxa"/>
                  <w:vMerge/>
                  <w:vAlign w:val="center"/>
                </w:tcPr>
                <w:p w14:paraId="172F18A6" w14:textId="77777777" w:rsidR="005161EE" w:rsidRDefault="005161EE">
                  <w:pPr>
                    <w:widowControl/>
                    <w:snapToGrid w:val="0"/>
                    <w:spacing w:line="240" w:lineRule="auto"/>
                    <w:jc w:val="center"/>
                    <w:rPr>
                      <w:sz w:val="18"/>
                      <w:szCs w:val="18"/>
                    </w:rPr>
                  </w:pPr>
                </w:p>
              </w:tc>
              <w:tc>
                <w:tcPr>
                  <w:tcW w:w="983" w:type="dxa"/>
                  <w:vMerge/>
                  <w:vAlign w:val="center"/>
                </w:tcPr>
                <w:p w14:paraId="04D15E5E" w14:textId="77777777" w:rsidR="005161EE" w:rsidRDefault="005161EE">
                  <w:pPr>
                    <w:widowControl/>
                    <w:snapToGrid w:val="0"/>
                    <w:spacing w:line="240" w:lineRule="auto"/>
                    <w:jc w:val="center"/>
                    <w:rPr>
                      <w:sz w:val="18"/>
                      <w:szCs w:val="18"/>
                    </w:rPr>
                  </w:pPr>
                </w:p>
              </w:tc>
              <w:tc>
                <w:tcPr>
                  <w:tcW w:w="1038" w:type="dxa"/>
                  <w:vMerge/>
                  <w:vAlign w:val="center"/>
                </w:tcPr>
                <w:p w14:paraId="6F1DE941" w14:textId="77777777" w:rsidR="005161EE" w:rsidRDefault="00000000">
                  <w:pPr>
                    <w:widowControl/>
                    <w:snapToGrid w:val="0"/>
                    <w:spacing w:line="240" w:lineRule="auto"/>
                    <w:jc w:val="center"/>
                    <w:rPr>
                      <w:sz w:val="18"/>
                      <w:szCs w:val="18"/>
                    </w:rPr>
                  </w:pPr>
                  <w:r>
                    <w:rPr>
                      <w:sz w:val="18"/>
                      <w:szCs w:val="18"/>
                    </w:rPr>
                    <w:t>临路第一排建筑</w:t>
                  </w:r>
                </w:p>
              </w:tc>
              <w:tc>
                <w:tcPr>
                  <w:tcW w:w="591" w:type="dxa"/>
                  <w:vMerge/>
                  <w:vAlign w:val="center"/>
                </w:tcPr>
                <w:p w14:paraId="698A49CA" w14:textId="77777777" w:rsidR="005161EE" w:rsidRDefault="005161EE">
                  <w:pPr>
                    <w:widowControl/>
                    <w:snapToGrid w:val="0"/>
                    <w:spacing w:line="240" w:lineRule="auto"/>
                    <w:jc w:val="center"/>
                    <w:rPr>
                      <w:sz w:val="18"/>
                      <w:szCs w:val="18"/>
                    </w:rPr>
                  </w:pPr>
                </w:p>
              </w:tc>
              <w:tc>
                <w:tcPr>
                  <w:tcW w:w="589" w:type="dxa"/>
                  <w:vMerge/>
                  <w:vAlign w:val="center"/>
                </w:tcPr>
                <w:p w14:paraId="793DA8DD" w14:textId="77777777" w:rsidR="005161EE" w:rsidRDefault="005161EE">
                  <w:pPr>
                    <w:widowControl/>
                    <w:snapToGrid w:val="0"/>
                    <w:spacing w:line="240" w:lineRule="auto"/>
                    <w:jc w:val="center"/>
                    <w:rPr>
                      <w:sz w:val="18"/>
                      <w:szCs w:val="18"/>
                    </w:rPr>
                  </w:pPr>
                </w:p>
              </w:tc>
              <w:tc>
                <w:tcPr>
                  <w:tcW w:w="627" w:type="dxa"/>
                  <w:vAlign w:val="center"/>
                </w:tcPr>
                <w:p w14:paraId="4D84285C" w14:textId="77777777" w:rsidR="005161EE" w:rsidRDefault="00000000">
                  <w:pPr>
                    <w:widowControl/>
                    <w:snapToGrid w:val="0"/>
                    <w:spacing w:line="240" w:lineRule="auto"/>
                    <w:jc w:val="center"/>
                    <w:rPr>
                      <w:sz w:val="18"/>
                      <w:szCs w:val="18"/>
                    </w:rPr>
                  </w:pPr>
                  <w:r>
                    <w:rPr>
                      <w:sz w:val="18"/>
                      <w:szCs w:val="18"/>
                    </w:rPr>
                    <w:t>夜间</w:t>
                  </w:r>
                </w:p>
              </w:tc>
              <w:tc>
                <w:tcPr>
                  <w:tcW w:w="608" w:type="dxa"/>
                  <w:vAlign w:val="center"/>
                </w:tcPr>
                <w:p w14:paraId="620D37D9" w14:textId="77777777" w:rsidR="005161EE" w:rsidRDefault="00000000">
                  <w:pPr>
                    <w:widowControl/>
                    <w:snapToGrid w:val="0"/>
                    <w:spacing w:line="240" w:lineRule="auto"/>
                    <w:jc w:val="center"/>
                    <w:rPr>
                      <w:sz w:val="18"/>
                      <w:szCs w:val="18"/>
                    </w:rPr>
                  </w:pPr>
                  <w:r>
                    <w:rPr>
                      <w:sz w:val="18"/>
                      <w:szCs w:val="18"/>
                    </w:rPr>
                    <w:t>55</w:t>
                  </w:r>
                </w:p>
              </w:tc>
              <w:tc>
                <w:tcPr>
                  <w:tcW w:w="722" w:type="dxa"/>
                  <w:vAlign w:val="center"/>
                </w:tcPr>
                <w:p w14:paraId="30246549" w14:textId="77777777" w:rsidR="005161EE" w:rsidRDefault="00000000">
                  <w:pPr>
                    <w:widowControl/>
                    <w:snapToGrid w:val="0"/>
                    <w:spacing w:line="240" w:lineRule="auto"/>
                    <w:jc w:val="center"/>
                    <w:textAlignment w:val="center"/>
                    <w:rPr>
                      <w:sz w:val="18"/>
                      <w:szCs w:val="18"/>
                    </w:rPr>
                  </w:pPr>
                  <w:r>
                    <w:rPr>
                      <w:sz w:val="18"/>
                      <w:szCs w:val="18"/>
                    </w:rPr>
                    <w:t>40.3</w:t>
                  </w:r>
                </w:p>
              </w:tc>
              <w:tc>
                <w:tcPr>
                  <w:tcW w:w="771" w:type="dxa"/>
                  <w:vAlign w:val="center"/>
                </w:tcPr>
                <w:p w14:paraId="7F4E791B" w14:textId="77777777" w:rsidR="005161EE" w:rsidRDefault="00000000">
                  <w:pPr>
                    <w:widowControl/>
                    <w:snapToGrid w:val="0"/>
                    <w:spacing w:line="240" w:lineRule="auto"/>
                    <w:jc w:val="center"/>
                    <w:textAlignment w:val="center"/>
                    <w:rPr>
                      <w:sz w:val="18"/>
                      <w:szCs w:val="18"/>
                    </w:rPr>
                  </w:pPr>
                  <w:r>
                    <w:rPr>
                      <w:sz w:val="18"/>
                      <w:szCs w:val="18"/>
                    </w:rPr>
                    <w:t>52.07</w:t>
                  </w:r>
                </w:p>
              </w:tc>
              <w:tc>
                <w:tcPr>
                  <w:tcW w:w="769" w:type="dxa"/>
                  <w:vAlign w:val="center"/>
                </w:tcPr>
                <w:p w14:paraId="00890DFA" w14:textId="77777777" w:rsidR="005161EE" w:rsidRDefault="00000000">
                  <w:pPr>
                    <w:widowControl/>
                    <w:snapToGrid w:val="0"/>
                    <w:spacing w:line="240" w:lineRule="auto"/>
                    <w:jc w:val="center"/>
                    <w:textAlignment w:val="center"/>
                    <w:rPr>
                      <w:sz w:val="18"/>
                      <w:szCs w:val="18"/>
                    </w:rPr>
                  </w:pPr>
                  <w:r>
                    <w:rPr>
                      <w:sz w:val="18"/>
                      <w:szCs w:val="18"/>
                    </w:rPr>
                    <w:t>52.35</w:t>
                  </w:r>
                </w:p>
              </w:tc>
              <w:tc>
                <w:tcPr>
                  <w:tcW w:w="770" w:type="dxa"/>
                  <w:vAlign w:val="center"/>
                </w:tcPr>
                <w:p w14:paraId="24E9EB64" w14:textId="77777777" w:rsidR="005161EE" w:rsidRDefault="00000000">
                  <w:pPr>
                    <w:widowControl/>
                    <w:snapToGrid w:val="0"/>
                    <w:spacing w:line="240" w:lineRule="auto"/>
                    <w:jc w:val="center"/>
                    <w:textAlignment w:val="center"/>
                    <w:rPr>
                      <w:sz w:val="18"/>
                      <w:szCs w:val="18"/>
                    </w:rPr>
                  </w:pPr>
                  <w:r>
                    <w:rPr>
                      <w:sz w:val="18"/>
                      <w:szCs w:val="18"/>
                    </w:rPr>
                    <w:t>/</w:t>
                  </w:r>
                </w:p>
              </w:tc>
              <w:tc>
                <w:tcPr>
                  <w:tcW w:w="771" w:type="dxa"/>
                  <w:vAlign w:val="center"/>
                </w:tcPr>
                <w:p w14:paraId="3CF81E51" w14:textId="77777777" w:rsidR="005161EE" w:rsidRDefault="00000000">
                  <w:pPr>
                    <w:widowControl/>
                    <w:snapToGrid w:val="0"/>
                    <w:spacing w:line="240" w:lineRule="auto"/>
                    <w:jc w:val="center"/>
                    <w:textAlignment w:val="center"/>
                    <w:rPr>
                      <w:sz w:val="18"/>
                      <w:szCs w:val="18"/>
                    </w:rPr>
                  </w:pPr>
                  <w:r>
                    <w:rPr>
                      <w:sz w:val="18"/>
                      <w:szCs w:val="18"/>
                    </w:rPr>
                    <w:t>54.03</w:t>
                  </w:r>
                </w:p>
              </w:tc>
              <w:tc>
                <w:tcPr>
                  <w:tcW w:w="771" w:type="dxa"/>
                  <w:vAlign w:val="center"/>
                </w:tcPr>
                <w:p w14:paraId="15AFD73E" w14:textId="77777777" w:rsidR="005161EE" w:rsidRDefault="00000000">
                  <w:pPr>
                    <w:widowControl/>
                    <w:snapToGrid w:val="0"/>
                    <w:spacing w:line="240" w:lineRule="auto"/>
                    <w:jc w:val="center"/>
                    <w:textAlignment w:val="center"/>
                    <w:rPr>
                      <w:sz w:val="18"/>
                      <w:szCs w:val="18"/>
                    </w:rPr>
                  </w:pPr>
                  <w:r>
                    <w:rPr>
                      <w:sz w:val="18"/>
                      <w:szCs w:val="18"/>
                    </w:rPr>
                    <w:t>54.21</w:t>
                  </w:r>
                </w:p>
              </w:tc>
              <w:tc>
                <w:tcPr>
                  <w:tcW w:w="771" w:type="dxa"/>
                  <w:vAlign w:val="center"/>
                </w:tcPr>
                <w:p w14:paraId="15E11E2C" w14:textId="77777777" w:rsidR="005161EE" w:rsidRDefault="00000000">
                  <w:pPr>
                    <w:widowControl/>
                    <w:snapToGrid w:val="0"/>
                    <w:spacing w:line="240" w:lineRule="auto"/>
                    <w:jc w:val="center"/>
                    <w:textAlignment w:val="center"/>
                    <w:rPr>
                      <w:sz w:val="18"/>
                      <w:szCs w:val="18"/>
                    </w:rPr>
                  </w:pPr>
                  <w:r>
                    <w:rPr>
                      <w:sz w:val="18"/>
                      <w:szCs w:val="18"/>
                    </w:rPr>
                    <w:t>/</w:t>
                  </w:r>
                </w:p>
              </w:tc>
              <w:tc>
                <w:tcPr>
                  <w:tcW w:w="773" w:type="dxa"/>
                  <w:vAlign w:val="center"/>
                </w:tcPr>
                <w:p w14:paraId="784F3DBF" w14:textId="77777777" w:rsidR="005161EE" w:rsidRDefault="00000000">
                  <w:pPr>
                    <w:widowControl/>
                    <w:snapToGrid w:val="0"/>
                    <w:spacing w:line="240" w:lineRule="auto"/>
                    <w:jc w:val="center"/>
                    <w:textAlignment w:val="center"/>
                    <w:rPr>
                      <w:sz w:val="18"/>
                      <w:szCs w:val="18"/>
                    </w:rPr>
                  </w:pPr>
                  <w:r>
                    <w:rPr>
                      <w:sz w:val="18"/>
                      <w:szCs w:val="18"/>
                    </w:rPr>
                    <w:t>57.52</w:t>
                  </w:r>
                </w:p>
              </w:tc>
              <w:tc>
                <w:tcPr>
                  <w:tcW w:w="771" w:type="dxa"/>
                  <w:vAlign w:val="center"/>
                </w:tcPr>
                <w:p w14:paraId="1300B855" w14:textId="77777777" w:rsidR="005161EE" w:rsidRDefault="00000000">
                  <w:pPr>
                    <w:widowControl/>
                    <w:snapToGrid w:val="0"/>
                    <w:spacing w:line="240" w:lineRule="auto"/>
                    <w:jc w:val="center"/>
                    <w:textAlignment w:val="center"/>
                    <w:rPr>
                      <w:sz w:val="18"/>
                      <w:szCs w:val="18"/>
                    </w:rPr>
                  </w:pPr>
                  <w:r>
                    <w:rPr>
                      <w:sz w:val="18"/>
                      <w:szCs w:val="18"/>
                    </w:rPr>
                    <w:t>57.60</w:t>
                  </w:r>
                </w:p>
              </w:tc>
              <w:tc>
                <w:tcPr>
                  <w:tcW w:w="686" w:type="dxa"/>
                  <w:vAlign w:val="center"/>
                </w:tcPr>
                <w:p w14:paraId="1DAC56BE" w14:textId="77777777" w:rsidR="005161EE" w:rsidRDefault="00000000">
                  <w:pPr>
                    <w:widowControl/>
                    <w:snapToGrid w:val="0"/>
                    <w:spacing w:line="240" w:lineRule="auto"/>
                    <w:jc w:val="center"/>
                    <w:textAlignment w:val="center"/>
                    <w:rPr>
                      <w:sz w:val="18"/>
                      <w:szCs w:val="18"/>
                    </w:rPr>
                  </w:pPr>
                  <w:r>
                    <w:rPr>
                      <w:sz w:val="18"/>
                      <w:szCs w:val="18"/>
                    </w:rPr>
                    <w:t>2.6</w:t>
                  </w:r>
                </w:p>
              </w:tc>
              <w:tc>
                <w:tcPr>
                  <w:tcW w:w="838" w:type="dxa"/>
                  <w:vMerge/>
                  <w:vAlign w:val="center"/>
                </w:tcPr>
                <w:p w14:paraId="778883E6" w14:textId="77777777" w:rsidR="005161EE" w:rsidRDefault="005161EE">
                  <w:pPr>
                    <w:widowControl/>
                    <w:snapToGrid w:val="0"/>
                    <w:spacing w:line="240" w:lineRule="auto"/>
                    <w:jc w:val="center"/>
                    <w:rPr>
                      <w:sz w:val="18"/>
                      <w:szCs w:val="18"/>
                    </w:rPr>
                  </w:pPr>
                </w:p>
              </w:tc>
            </w:tr>
          </w:tbl>
          <w:p w14:paraId="634EE462" w14:textId="77777777" w:rsidR="005161EE" w:rsidRDefault="005161EE">
            <w:pPr>
              <w:snapToGrid w:val="0"/>
              <w:spacing w:line="360" w:lineRule="auto"/>
              <w:ind w:firstLineChars="200" w:firstLine="420"/>
            </w:pPr>
          </w:p>
          <w:p w14:paraId="649C64B5" w14:textId="77777777" w:rsidR="005161EE" w:rsidRDefault="005161EE">
            <w:pPr>
              <w:tabs>
                <w:tab w:val="left" w:pos="2232"/>
              </w:tabs>
              <w:snapToGrid w:val="0"/>
              <w:spacing w:line="360" w:lineRule="auto"/>
              <w:rPr>
                <w:rFonts w:hAnsi="宋体"/>
                <w:b/>
                <w:sz w:val="30"/>
              </w:rPr>
            </w:pPr>
          </w:p>
        </w:tc>
      </w:tr>
    </w:tbl>
    <w:p w14:paraId="7A9376FD" w14:textId="77777777" w:rsidR="005161EE" w:rsidRDefault="005161EE">
      <w:pPr>
        <w:tabs>
          <w:tab w:val="left" w:pos="2232"/>
        </w:tabs>
        <w:snapToGrid w:val="0"/>
        <w:spacing w:line="360" w:lineRule="auto"/>
        <w:rPr>
          <w:rFonts w:hAnsi="宋体"/>
          <w:b/>
          <w:sz w:val="30"/>
        </w:rPr>
        <w:sectPr w:rsidR="005161EE">
          <w:pgSz w:w="16840" w:h="11907" w:orient="landscape"/>
          <w:pgMar w:top="1418" w:right="1418" w:bottom="1418" w:left="1418" w:header="851" w:footer="992" w:gutter="113"/>
          <w:cols w:space="720"/>
        </w:sectPr>
      </w:pPr>
    </w:p>
    <w:p w14:paraId="0648BA7B" w14:textId="77777777" w:rsidR="005161EE" w:rsidRDefault="005161EE">
      <w:pPr>
        <w:tabs>
          <w:tab w:val="left" w:pos="2232"/>
        </w:tabs>
        <w:snapToGrid w:val="0"/>
        <w:spacing w:line="360" w:lineRule="auto"/>
        <w:rPr>
          <w:rFonts w:hAnsi="宋体"/>
          <w:b/>
          <w:sz w:val="30"/>
        </w:rPr>
      </w:pPr>
    </w:p>
    <w:tbl>
      <w:tblPr>
        <w:tblStyle w:val="afd"/>
        <w:tblW w:w="9174" w:type="dxa"/>
        <w:tblBorders>
          <w:top w:val="single" w:sz="12" w:space="0" w:color="auto"/>
          <w:left w:val="single" w:sz="12" w:space="0" w:color="auto"/>
          <w:bottom w:val="single" w:sz="12" w:space="0" w:color="auto"/>
          <w:right w:val="single" w:sz="12" w:space="0" w:color="auto"/>
          <w:insideV w:val="none" w:sz="0" w:space="0" w:color="auto"/>
        </w:tblBorders>
        <w:tblLayout w:type="fixed"/>
        <w:tblLook w:val="04A0" w:firstRow="1" w:lastRow="0" w:firstColumn="1" w:lastColumn="0" w:noHBand="0" w:noVBand="1"/>
      </w:tblPr>
      <w:tblGrid>
        <w:gridCol w:w="9174"/>
      </w:tblGrid>
      <w:tr w:rsidR="005161EE" w14:paraId="20E8433B" w14:textId="77777777">
        <w:tc>
          <w:tcPr>
            <w:tcW w:w="9174" w:type="dxa"/>
            <w:tcBorders>
              <w:tl2br w:val="nil"/>
              <w:tr2bl w:val="nil"/>
            </w:tcBorders>
          </w:tcPr>
          <w:p w14:paraId="2F26A9D2" w14:textId="77777777" w:rsidR="005161EE" w:rsidRDefault="00000000">
            <w:pPr>
              <w:snapToGrid w:val="0"/>
              <w:spacing w:line="360" w:lineRule="auto"/>
              <w:ind w:firstLineChars="200" w:firstLine="480"/>
              <w:rPr>
                <w:sz w:val="24"/>
                <w:szCs w:val="24"/>
              </w:rPr>
            </w:pPr>
            <w:r>
              <w:rPr>
                <w:sz w:val="24"/>
                <w:szCs w:val="24"/>
              </w:rPr>
              <w:t>由预测结果可以得出以下结论：</w:t>
            </w:r>
          </w:p>
          <w:p w14:paraId="794DAC69" w14:textId="77777777" w:rsidR="005161EE" w:rsidRDefault="00000000">
            <w:pPr>
              <w:snapToGrid w:val="0"/>
              <w:spacing w:line="360" w:lineRule="auto"/>
              <w:ind w:firstLineChars="200" w:firstLine="480"/>
              <w:rPr>
                <w:sz w:val="24"/>
                <w:szCs w:val="24"/>
              </w:rPr>
            </w:pPr>
            <w:r>
              <w:rPr>
                <w:sz w:val="24"/>
                <w:szCs w:val="24"/>
              </w:rPr>
              <w:t>①</w:t>
            </w:r>
            <w:r>
              <w:rPr>
                <w:sz w:val="24"/>
                <w:szCs w:val="24"/>
              </w:rPr>
              <w:t>随着车流量的增大，营运近、中、远期对环境敏感点的噪声影响呈递增趋势，说明拟建项目交通噪声对沿线敏感点的影响越来越大，敏感点超标主要原因是车流量较大产生的交通噪声以及敏感点与拟建道路相对位置较近。</w:t>
            </w:r>
          </w:p>
          <w:p w14:paraId="33DC3128" w14:textId="77777777" w:rsidR="005161EE" w:rsidRDefault="00000000">
            <w:pPr>
              <w:snapToGrid w:val="0"/>
              <w:spacing w:line="360" w:lineRule="auto"/>
              <w:ind w:firstLineChars="200" w:firstLine="480"/>
              <w:rPr>
                <w:sz w:val="24"/>
                <w:szCs w:val="24"/>
              </w:rPr>
            </w:pPr>
            <w:r>
              <w:rPr>
                <w:sz w:val="24"/>
                <w:szCs w:val="24"/>
              </w:rPr>
              <w:t>②</w:t>
            </w:r>
            <w:r>
              <w:rPr>
                <w:sz w:val="24"/>
                <w:szCs w:val="24"/>
              </w:rPr>
              <w:t>根据预测结果，本项目营运中、远期道路沿线各敏感点均出现不同程度的超标，需在超标的沿线环境保护目标路段实施相应的噪声防治措施。</w:t>
            </w:r>
          </w:p>
          <w:p w14:paraId="21568C7F" w14:textId="77777777" w:rsidR="005161EE" w:rsidRDefault="00000000">
            <w:pPr>
              <w:pStyle w:val="Default"/>
              <w:ind w:firstLine="480"/>
              <w:jc w:val="left"/>
              <w:rPr>
                <w:rFonts w:ascii="Times New Roman" w:eastAsia="宋体" w:hAnsi="Times New Roman" w:hint="default"/>
                <w:color w:val="auto"/>
                <w:szCs w:val="24"/>
              </w:rPr>
            </w:pPr>
            <w:r>
              <w:rPr>
                <w:rFonts w:ascii="Times New Roman" w:eastAsia="宋体" w:hAnsi="Times New Roman" w:hint="default"/>
                <w:color w:val="auto"/>
                <w:szCs w:val="24"/>
              </w:rPr>
              <w:t>③</w:t>
            </w:r>
            <w:r>
              <w:rPr>
                <w:rFonts w:ascii="Times New Roman" w:eastAsia="宋体" w:hAnsi="Times New Roman" w:hint="default"/>
                <w:color w:val="auto"/>
                <w:szCs w:val="24"/>
              </w:rPr>
              <w:t>本项目沿线尚有未建成区，本次评价建议对上述区域进行规划时应着重考虑交通噪声的影响，第一排建筑物不宜新建学校、医院、敬老院和集中居民住宅区等环境敏感目标，宜规划商业办公内容。</w:t>
            </w:r>
          </w:p>
          <w:p w14:paraId="1058AA1F" w14:textId="77777777" w:rsidR="005161EE" w:rsidRDefault="00000000">
            <w:pPr>
              <w:snapToGrid w:val="0"/>
              <w:spacing w:line="360" w:lineRule="auto"/>
              <w:ind w:firstLineChars="200" w:firstLine="480"/>
              <w:rPr>
                <w:sz w:val="24"/>
                <w:szCs w:val="24"/>
              </w:rPr>
            </w:pPr>
            <w:r>
              <w:rPr>
                <w:sz w:val="24"/>
                <w:szCs w:val="24"/>
              </w:rPr>
              <w:t>（</w:t>
            </w:r>
            <w:r>
              <w:rPr>
                <w:sz w:val="24"/>
                <w:szCs w:val="24"/>
              </w:rPr>
              <w:t>2</w:t>
            </w:r>
            <w:r>
              <w:rPr>
                <w:sz w:val="24"/>
                <w:szCs w:val="24"/>
              </w:rPr>
              <w:t>）敏感点室内噪声预测结果及拟采取的环保措施</w:t>
            </w:r>
          </w:p>
          <w:p w14:paraId="348333C4" w14:textId="77777777" w:rsidR="005161EE" w:rsidRDefault="00000000">
            <w:pPr>
              <w:snapToGrid w:val="0"/>
              <w:spacing w:line="360" w:lineRule="auto"/>
              <w:ind w:firstLineChars="200" w:firstLine="480"/>
              <w:rPr>
                <w:sz w:val="24"/>
                <w:szCs w:val="24"/>
              </w:rPr>
            </w:pPr>
            <w:r>
              <w:rPr>
                <w:sz w:val="24"/>
                <w:szCs w:val="24"/>
              </w:rPr>
              <w:t>由于本项目沿线两侧的部分建筑物距离道路红线较近，且本项目车流量较大，预测结果显示，本项目完成后，其薯舍洲、桃花埠村、桃花村、瓜洲村、庄上村、石光村远期第一排夜间出现超标。目前考虑的防治措施主要以绿化隔声带、交通管制措施、隔声窗等措施。</w:t>
            </w:r>
          </w:p>
          <w:p w14:paraId="2865AB24" w14:textId="77777777" w:rsidR="005161EE" w:rsidRDefault="00000000">
            <w:pPr>
              <w:snapToGrid w:val="0"/>
              <w:spacing w:line="360" w:lineRule="auto"/>
              <w:ind w:firstLineChars="200" w:firstLine="480"/>
              <w:rPr>
                <w:sz w:val="24"/>
                <w:szCs w:val="24"/>
              </w:rPr>
            </w:pPr>
            <w:r>
              <w:rPr>
                <w:sz w:val="24"/>
                <w:szCs w:val="24"/>
              </w:rPr>
              <w:t>为更好得了解其敏感点第一排的声环境，本项目对其室内噪声进行预测，道路沿线敏感点目前都为铝合金窗户，根据《建筑门窗空气声隔声性能分级及检测方法》（</w:t>
            </w:r>
            <w:r>
              <w:rPr>
                <w:sz w:val="24"/>
                <w:szCs w:val="24"/>
              </w:rPr>
              <w:t>GB/T8485-2008</w:t>
            </w:r>
            <w:r>
              <w:rPr>
                <w:sz w:val="24"/>
                <w:szCs w:val="24"/>
              </w:rPr>
              <w:t>）可知，外门、外窗隔声量最少应达到</w:t>
            </w:r>
            <w:r>
              <w:rPr>
                <w:sz w:val="24"/>
                <w:szCs w:val="24"/>
              </w:rPr>
              <w:t>1</w:t>
            </w:r>
            <w:r>
              <w:rPr>
                <w:sz w:val="24"/>
                <w:szCs w:val="24"/>
              </w:rPr>
              <w:t>级，即隔声量位于</w:t>
            </w:r>
            <w:r>
              <w:rPr>
                <w:sz w:val="24"/>
                <w:szCs w:val="24"/>
              </w:rPr>
              <w:t>20~25dB</w:t>
            </w:r>
            <w:r>
              <w:rPr>
                <w:sz w:val="24"/>
                <w:szCs w:val="24"/>
              </w:rPr>
              <w:t>（</w:t>
            </w:r>
            <w:r>
              <w:rPr>
                <w:sz w:val="24"/>
                <w:szCs w:val="24"/>
              </w:rPr>
              <w:t>A</w:t>
            </w:r>
            <w:r>
              <w:rPr>
                <w:sz w:val="24"/>
                <w:szCs w:val="24"/>
              </w:rPr>
              <w:t>）之间，根据现场调查，其薯舍洲、桃花埠村、桃花村、瓜洲村、庄上村、石光村第一排的窗户隔声一般，为最低得减少本项目建设对敏感点的影响，隔声量取</w:t>
            </w:r>
            <w:r>
              <w:rPr>
                <w:sz w:val="24"/>
                <w:szCs w:val="24"/>
              </w:rPr>
              <w:t>20dB</w:t>
            </w:r>
            <w:r>
              <w:rPr>
                <w:sz w:val="24"/>
                <w:szCs w:val="24"/>
              </w:rPr>
              <w:t>（</w:t>
            </w:r>
            <w:r>
              <w:rPr>
                <w:sz w:val="24"/>
                <w:szCs w:val="24"/>
              </w:rPr>
              <w:t>A</w:t>
            </w:r>
            <w:r>
              <w:rPr>
                <w:sz w:val="24"/>
                <w:szCs w:val="24"/>
              </w:rPr>
              <w:t>）。</w:t>
            </w:r>
          </w:p>
          <w:p w14:paraId="5F633BC0" w14:textId="77777777" w:rsidR="005161EE" w:rsidRDefault="00000000">
            <w:pPr>
              <w:snapToGrid w:val="0"/>
              <w:spacing w:line="360" w:lineRule="auto"/>
              <w:ind w:firstLineChars="200" w:firstLine="480"/>
              <w:rPr>
                <w:sz w:val="24"/>
                <w:szCs w:val="24"/>
              </w:rPr>
            </w:pPr>
            <w:r>
              <w:rPr>
                <w:sz w:val="24"/>
                <w:szCs w:val="24"/>
              </w:rPr>
              <w:t>因此本次环评在关闭窗户，考虑墙体、铝合金窗吸声、隔声情况下，选取敏感点本身的铝金窗户隔声效果（平均隔声损失</w:t>
            </w:r>
            <w:r>
              <w:rPr>
                <w:sz w:val="24"/>
                <w:szCs w:val="24"/>
              </w:rPr>
              <w:t>25dB</w:t>
            </w:r>
            <w:r>
              <w:rPr>
                <w:sz w:val="24"/>
                <w:szCs w:val="24"/>
              </w:rPr>
              <w:t>（</w:t>
            </w:r>
            <w:r>
              <w:rPr>
                <w:sz w:val="24"/>
                <w:szCs w:val="24"/>
              </w:rPr>
              <w:t>A</w:t>
            </w:r>
            <w:r>
              <w:rPr>
                <w:sz w:val="24"/>
                <w:szCs w:val="24"/>
              </w:rPr>
              <w:t>）），来考虑室内噪声。各敏感点选取远期昼间、夜间噪声情况说明室内声环境达标情况。</w:t>
            </w:r>
          </w:p>
          <w:p w14:paraId="7CF80D03" w14:textId="77777777" w:rsidR="005161EE" w:rsidRDefault="00000000">
            <w:pPr>
              <w:snapToGrid w:val="0"/>
              <w:spacing w:line="360" w:lineRule="auto"/>
              <w:ind w:firstLineChars="200" w:firstLine="480"/>
              <w:rPr>
                <w:sz w:val="24"/>
                <w:szCs w:val="24"/>
              </w:rPr>
            </w:pPr>
            <w:r>
              <w:rPr>
                <w:sz w:val="24"/>
                <w:szCs w:val="24"/>
              </w:rPr>
              <w:t>进行室内噪声预测时，室内声环境根据《民用建筑隔声设计规范》（</w:t>
            </w:r>
            <w:r>
              <w:rPr>
                <w:sz w:val="24"/>
                <w:szCs w:val="24"/>
              </w:rPr>
              <w:t>GB50118-2010</w:t>
            </w:r>
            <w:r>
              <w:rPr>
                <w:sz w:val="24"/>
                <w:szCs w:val="24"/>
              </w:rPr>
              <w:t>），卧室昼间不超过</w:t>
            </w:r>
            <w:r>
              <w:rPr>
                <w:sz w:val="24"/>
                <w:szCs w:val="24"/>
              </w:rPr>
              <w:t>45dB</w:t>
            </w:r>
            <w:r>
              <w:rPr>
                <w:sz w:val="24"/>
                <w:szCs w:val="24"/>
              </w:rPr>
              <w:t>（</w:t>
            </w:r>
            <w:r>
              <w:rPr>
                <w:sz w:val="24"/>
                <w:szCs w:val="24"/>
              </w:rPr>
              <w:t>A</w:t>
            </w:r>
            <w:r>
              <w:rPr>
                <w:sz w:val="24"/>
                <w:szCs w:val="24"/>
              </w:rPr>
              <w:t>），夜间不超过</w:t>
            </w:r>
            <w:r>
              <w:rPr>
                <w:sz w:val="24"/>
                <w:szCs w:val="24"/>
              </w:rPr>
              <w:t>37dB</w:t>
            </w:r>
            <w:r>
              <w:rPr>
                <w:sz w:val="24"/>
                <w:szCs w:val="24"/>
              </w:rPr>
              <w:t>（</w:t>
            </w:r>
            <w:r>
              <w:rPr>
                <w:sz w:val="24"/>
                <w:szCs w:val="24"/>
              </w:rPr>
              <w:t>A</w:t>
            </w:r>
            <w:r>
              <w:rPr>
                <w:sz w:val="24"/>
                <w:szCs w:val="24"/>
              </w:rPr>
              <w:t>）。</w:t>
            </w:r>
          </w:p>
          <w:p w14:paraId="53182B3E" w14:textId="77777777" w:rsidR="005161EE" w:rsidRDefault="00000000">
            <w:pPr>
              <w:ind w:firstLine="420"/>
              <w:jc w:val="center"/>
              <w:rPr>
                <w:b/>
                <w:bCs/>
                <w:kern w:val="2"/>
                <w:sz w:val="24"/>
                <w:szCs w:val="24"/>
              </w:rPr>
            </w:pPr>
            <w:r>
              <w:rPr>
                <w:b/>
                <w:bCs/>
                <w:kern w:val="2"/>
                <w:sz w:val="24"/>
                <w:szCs w:val="24"/>
              </w:rPr>
              <w:t>表</w:t>
            </w:r>
            <w:r>
              <w:rPr>
                <w:rFonts w:hint="eastAsia"/>
                <w:b/>
                <w:bCs/>
                <w:kern w:val="2"/>
                <w:sz w:val="24"/>
                <w:szCs w:val="24"/>
              </w:rPr>
              <w:t xml:space="preserve">65  </w:t>
            </w:r>
            <w:r>
              <w:rPr>
                <w:b/>
                <w:bCs/>
                <w:kern w:val="2"/>
                <w:sz w:val="24"/>
                <w:szCs w:val="24"/>
              </w:rPr>
              <w:t xml:space="preserve"> </w:t>
            </w:r>
            <w:r>
              <w:rPr>
                <w:b/>
                <w:bCs/>
                <w:kern w:val="2"/>
                <w:sz w:val="24"/>
                <w:szCs w:val="24"/>
              </w:rPr>
              <w:t>敏感点室内预测结果</w:t>
            </w:r>
          </w:p>
          <w:tbl>
            <w:tblPr>
              <w:tblW w:w="893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firstRow="1" w:lastRow="0" w:firstColumn="1" w:lastColumn="0" w:noHBand="0" w:noVBand="1"/>
            </w:tblPr>
            <w:tblGrid>
              <w:gridCol w:w="446"/>
              <w:gridCol w:w="1035"/>
              <w:gridCol w:w="794"/>
              <w:gridCol w:w="573"/>
              <w:gridCol w:w="581"/>
              <w:gridCol w:w="915"/>
              <w:gridCol w:w="1029"/>
              <w:gridCol w:w="809"/>
              <w:gridCol w:w="922"/>
              <w:gridCol w:w="1002"/>
              <w:gridCol w:w="832"/>
            </w:tblGrid>
            <w:tr w:rsidR="005161EE" w14:paraId="10093471" w14:textId="77777777">
              <w:trPr>
                <w:trHeight w:val="23"/>
                <w:tblHeader/>
                <w:jc w:val="center"/>
              </w:trPr>
              <w:tc>
                <w:tcPr>
                  <w:tcW w:w="446" w:type="dxa"/>
                  <w:vMerge w:val="restart"/>
                  <w:vAlign w:val="center"/>
                </w:tcPr>
                <w:p w14:paraId="613FCCCD" w14:textId="77777777" w:rsidR="005161EE" w:rsidRDefault="00000000">
                  <w:pPr>
                    <w:snapToGrid w:val="0"/>
                    <w:spacing w:line="240" w:lineRule="auto"/>
                    <w:jc w:val="center"/>
                    <w:rPr>
                      <w:szCs w:val="21"/>
                    </w:rPr>
                  </w:pPr>
                  <w:r>
                    <w:rPr>
                      <w:szCs w:val="21"/>
                    </w:rPr>
                    <w:t>序</w:t>
                  </w:r>
                </w:p>
                <w:p w14:paraId="67A0C829" w14:textId="77777777" w:rsidR="005161EE" w:rsidRDefault="00000000">
                  <w:pPr>
                    <w:snapToGrid w:val="0"/>
                    <w:spacing w:line="240" w:lineRule="auto"/>
                    <w:jc w:val="center"/>
                    <w:rPr>
                      <w:szCs w:val="21"/>
                    </w:rPr>
                  </w:pPr>
                  <w:r>
                    <w:rPr>
                      <w:szCs w:val="21"/>
                    </w:rPr>
                    <w:t>号</w:t>
                  </w:r>
                </w:p>
              </w:tc>
              <w:tc>
                <w:tcPr>
                  <w:tcW w:w="1035" w:type="dxa"/>
                  <w:vMerge w:val="restart"/>
                  <w:vAlign w:val="center"/>
                </w:tcPr>
                <w:p w14:paraId="1E2BB81F" w14:textId="77777777" w:rsidR="005161EE" w:rsidRDefault="00000000">
                  <w:pPr>
                    <w:snapToGrid w:val="0"/>
                    <w:spacing w:line="240" w:lineRule="auto"/>
                    <w:jc w:val="center"/>
                    <w:rPr>
                      <w:szCs w:val="21"/>
                    </w:rPr>
                  </w:pPr>
                  <w:r>
                    <w:rPr>
                      <w:szCs w:val="21"/>
                    </w:rPr>
                    <w:t>敏感点</w:t>
                  </w:r>
                </w:p>
              </w:tc>
              <w:tc>
                <w:tcPr>
                  <w:tcW w:w="794" w:type="dxa"/>
                  <w:vMerge w:val="restart"/>
                  <w:vAlign w:val="center"/>
                </w:tcPr>
                <w:p w14:paraId="0E432DF8" w14:textId="77777777" w:rsidR="005161EE" w:rsidRDefault="00000000">
                  <w:pPr>
                    <w:snapToGrid w:val="0"/>
                    <w:spacing w:line="240" w:lineRule="auto"/>
                    <w:jc w:val="center"/>
                    <w:rPr>
                      <w:szCs w:val="21"/>
                    </w:rPr>
                  </w:pPr>
                  <w:r>
                    <w:rPr>
                      <w:szCs w:val="21"/>
                    </w:rPr>
                    <w:t>预测点与</w:t>
                  </w:r>
                  <w:r>
                    <w:rPr>
                      <w:szCs w:val="21"/>
                    </w:rPr>
                    <w:lastRenderedPageBreak/>
                    <w:t>道路中心线距离</w:t>
                  </w:r>
                  <w:r>
                    <w:rPr>
                      <w:szCs w:val="21"/>
                    </w:rPr>
                    <w:t>m</w:t>
                  </w:r>
                </w:p>
              </w:tc>
              <w:tc>
                <w:tcPr>
                  <w:tcW w:w="573" w:type="dxa"/>
                  <w:vMerge w:val="restart"/>
                  <w:vAlign w:val="center"/>
                </w:tcPr>
                <w:p w14:paraId="4247391E" w14:textId="77777777" w:rsidR="005161EE" w:rsidRDefault="00000000">
                  <w:pPr>
                    <w:snapToGrid w:val="0"/>
                    <w:spacing w:line="240" w:lineRule="auto"/>
                    <w:jc w:val="center"/>
                    <w:rPr>
                      <w:szCs w:val="21"/>
                    </w:rPr>
                  </w:pPr>
                  <w:r>
                    <w:rPr>
                      <w:szCs w:val="21"/>
                    </w:rPr>
                    <w:lastRenderedPageBreak/>
                    <w:t>执行</w:t>
                  </w:r>
                </w:p>
                <w:p w14:paraId="41670C50" w14:textId="77777777" w:rsidR="005161EE" w:rsidRDefault="00000000">
                  <w:pPr>
                    <w:snapToGrid w:val="0"/>
                    <w:spacing w:line="240" w:lineRule="auto"/>
                    <w:jc w:val="center"/>
                    <w:rPr>
                      <w:szCs w:val="21"/>
                    </w:rPr>
                  </w:pPr>
                  <w:r>
                    <w:rPr>
                      <w:szCs w:val="21"/>
                    </w:rPr>
                    <w:lastRenderedPageBreak/>
                    <w:t>标准</w:t>
                  </w:r>
                </w:p>
              </w:tc>
              <w:tc>
                <w:tcPr>
                  <w:tcW w:w="581" w:type="dxa"/>
                  <w:vMerge w:val="restart"/>
                  <w:vAlign w:val="center"/>
                </w:tcPr>
                <w:p w14:paraId="29503FCA" w14:textId="77777777" w:rsidR="005161EE" w:rsidRDefault="00000000">
                  <w:pPr>
                    <w:snapToGrid w:val="0"/>
                    <w:spacing w:line="240" w:lineRule="auto"/>
                    <w:jc w:val="center"/>
                    <w:rPr>
                      <w:bCs/>
                      <w:szCs w:val="21"/>
                    </w:rPr>
                  </w:pPr>
                  <w:r>
                    <w:rPr>
                      <w:bCs/>
                      <w:szCs w:val="21"/>
                    </w:rPr>
                    <w:lastRenderedPageBreak/>
                    <w:t>楼层</w:t>
                  </w:r>
                </w:p>
              </w:tc>
              <w:tc>
                <w:tcPr>
                  <w:tcW w:w="5509" w:type="dxa"/>
                  <w:gridSpan w:val="6"/>
                  <w:vAlign w:val="center"/>
                </w:tcPr>
                <w:p w14:paraId="06AC0359" w14:textId="77777777" w:rsidR="005161EE" w:rsidRDefault="00000000">
                  <w:pPr>
                    <w:snapToGrid w:val="0"/>
                    <w:spacing w:line="240" w:lineRule="auto"/>
                    <w:jc w:val="center"/>
                    <w:rPr>
                      <w:kern w:val="2"/>
                      <w:szCs w:val="21"/>
                    </w:rPr>
                  </w:pPr>
                  <w:r>
                    <w:rPr>
                      <w:kern w:val="2"/>
                      <w:szCs w:val="21"/>
                    </w:rPr>
                    <w:t>远期（</w:t>
                  </w:r>
                  <w:r>
                    <w:rPr>
                      <w:kern w:val="2"/>
                      <w:szCs w:val="21"/>
                    </w:rPr>
                    <w:t>2031</w:t>
                  </w:r>
                  <w:r>
                    <w:rPr>
                      <w:kern w:val="2"/>
                      <w:szCs w:val="21"/>
                    </w:rPr>
                    <w:t>年）</w:t>
                  </w:r>
                </w:p>
              </w:tc>
            </w:tr>
            <w:tr w:rsidR="005161EE" w14:paraId="1F813DA4" w14:textId="77777777">
              <w:trPr>
                <w:trHeight w:val="23"/>
                <w:tblHeader/>
                <w:jc w:val="center"/>
              </w:trPr>
              <w:tc>
                <w:tcPr>
                  <w:tcW w:w="446" w:type="dxa"/>
                  <w:vMerge/>
                  <w:vAlign w:val="center"/>
                </w:tcPr>
                <w:p w14:paraId="4C2D94FD" w14:textId="77777777" w:rsidR="005161EE" w:rsidRDefault="005161EE">
                  <w:pPr>
                    <w:snapToGrid w:val="0"/>
                    <w:spacing w:line="240" w:lineRule="auto"/>
                    <w:jc w:val="center"/>
                    <w:rPr>
                      <w:kern w:val="2"/>
                      <w:szCs w:val="21"/>
                    </w:rPr>
                  </w:pPr>
                </w:p>
              </w:tc>
              <w:tc>
                <w:tcPr>
                  <w:tcW w:w="1035" w:type="dxa"/>
                  <w:vMerge/>
                  <w:vAlign w:val="center"/>
                </w:tcPr>
                <w:p w14:paraId="0BB981C2" w14:textId="77777777" w:rsidR="005161EE" w:rsidRDefault="005161EE">
                  <w:pPr>
                    <w:snapToGrid w:val="0"/>
                    <w:spacing w:line="240" w:lineRule="auto"/>
                    <w:jc w:val="center"/>
                    <w:rPr>
                      <w:kern w:val="2"/>
                      <w:szCs w:val="21"/>
                    </w:rPr>
                  </w:pPr>
                </w:p>
              </w:tc>
              <w:tc>
                <w:tcPr>
                  <w:tcW w:w="794" w:type="dxa"/>
                  <w:vMerge/>
                  <w:vAlign w:val="center"/>
                </w:tcPr>
                <w:p w14:paraId="66B3ACC4" w14:textId="77777777" w:rsidR="005161EE" w:rsidRDefault="005161EE">
                  <w:pPr>
                    <w:snapToGrid w:val="0"/>
                    <w:spacing w:line="240" w:lineRule="auto"/>
                    <w:jc w:val="center"/>
                    <w:rPr>
                      <w:kern w:val="2"/>
                      <w:szCs w:val="21"/>
                    </w:rPr>
                  </w:pPr>
                </w:p>
              </w:tc>
              <w:tc>
                <w:tcPr>
                  <w:tcW w:w="573" w:type="dxa"/>
                  <w:vMerge/>
                  <w:vAlign w:val="center"/>
                </w:tcPr>
                <w:p w14:paraId="15F7CB60" w14:textId="77777777" w:rsidR="005161EE" w:rsidRDefault="005161EE">
                  <w:pPr>
                    <w:snapToGrid w:val="0"/>
                    <w:spacing w:line="240" w:lineRule="auto"/>
                    <w:jc w:val="center"/>
                    <w:rPr>
                      <w:kern w:val="2"/>
                      <w:szCs w:val="21"/>
                    </w:rPr>
                  </w:pPr>
                </w:p>
              </w:tc>
              <w:tc>
                <w:tcPr>
                  <w:tcW w:w="581" w:type="dxa"/>
                  <w:vMerge/>
                  <w:vAlign w:val="center"/>
                </w:tcPr>
                <w:p w14:paraId="5E41D221" w14:textId="77777777" w:rsidR="005161EE" w:rsidRDefault="005161EE">
                  <w:pPr>
                    <w:snapToGrid w:val="0"/>
                    <w:spacing w:line="240" w:lineRule="auto"/>
                    <w:jc w:val="center"/>
                    <w:rPr>
                      <w:kern w:val="2"/>
                      <w:szCs w:val="21"/>
                    </w:rPr>
                  </w:pPr>
                </w:p>
              </w:tc>
              <w:tc>
                <w:tcPr>
                  <w:tcW w:w="2753" w:type="dxa"/>
                  <w:gridSpan w:val="3"/>
                  <w:vAlign w:val="center"/>
                </w:tcPr>
                <w:p w14:paraId="1E2714EE" w14:textId="77777777" w:rsidR="005161EE" w:rsidRDefault="00000000">
                  <w:pPr>
                    <w:snapToGrid w:val="0"/>
                    <w:spacing w:line="240" w:lineRule="auto"/>
                    <w:jc w:val="center"/>
                    <w:rPr>
                      <w:kern w:val="2"/>
                      <w:szCs w:val="21"/>
                    </w:rPr>
                  </w:pPr>
                  <w:r>
                    <w:rPr>
                      <w:kern w:val="2"/>
                      <w:szCs w:val="21"/>
                    </w:rPr>
                    <w:t>昼间</w:t>
                  </w:r>
                </w:p>
              </w:tc>
              <w:tc>
                <w:tcPr>
                  <w:tcW w:w="2756" w:type="dxa"/>
                  <w:gridSpan w:val="3"/>
                  <w:vAlign w:val="center"/>
                </w:tcPr>
                <w:p w14:paraId="5C5AB93D" w14:textId="77777777" w:rsidR="005161EE" w:rsidRDefault="00000000">
                  <w:pPr>
                    <w:snapToGrid w:val="0"/>
                    <w:spacing w:line="240" w:lineRule="auto"/>
                    <w:jc w:val="center"/>
                    <w:rPr>
                      <w:kern w:val="2"/>
                      <w:szCs w:val="21"/>
                    </w:rPr>
                  </w:pPr>
                  <w:r>
                    <w:rPr>
                      <w:kern w:val="2"/>
                      <w:szCs w:val="21"/>
                    </w:rPr>
                    <w:t>夜间</w:t>
                  </w:r>
                </w:p>
              </w:tc>
            </w:tr>
            <w:tr w:rsidR="005161EE" w14:paraId="152F8973" w14:textId="77777777">
              <w:trPr>
                <w:trHeight w:val="23"/>
                <w:tblHeader/>
                <w:jc w:val="center"/>
              </w:trPr>
              <w:tc>
                <w:tcPr>
                  <w:tcW w:w="446" w:type="dxa"/>
                  <w:vMerge/>
                  <w:vAlign w:val="center"/>
                </w:tcPr>
                <w:p w14:paraId="3C26864F" w14:textId="77777777" w:rsidR="005161EE" w:rsidRDefault="005161EE">
                  <w:pPr>
                    <w:snapToGrid w:val="0"/>
                    <w:spacing w:line="240" w:lineRule="auto"/>
                    <w:jc w:val="center"/>
                    <w:rPr>
                      <w:kern w:val="2"/>
                      <w:szCs w:val="21"/>
                    </w:rPr>
                  </w:pPr>
                </w:p>
              </w:tc>
              <w:tc>
                <w:tcPr>
                  <w:tcW w:w="1035" w:type="dxa"/>
                  <w:vMerge/>
                  <w:vAlign w:val="center"/>
                </w:tcPr>
                <w:p w14:paraId="2CFB5459" w14:textId="77777777" w:rsidR="005161EE" w:rsidRDefault="005161EE">
                  <w:pPr>
                    <w:snapToGrid w:val="0"/>
                    <w:spacing w:line="240" w:lineRule="auto"/>
                    <w:jc w:val="center"/>
                    <w:rPr>
                      <w:kern w:val="2"/>
                      <w:szCs w:val="21"/>
                    </w:rPr>
                  </w:pPr>
                </w:p>
              </w:tc>
              <w:tc>
                <w:tcPr>
                  <w:tcW w:w="794" w:type="dxa"/>
                  <w:vMerge/>
                  <w:vAlign w:val="center"/>
                </w:tcPr>
                <w:p w14:paraId="40DFB765" w14:textId="77777777" w:rsidR="005161EE" w:rsidRDefault="005161EE">
                  <w:pPr>
                    <w:snapToGrid w:val="0"/>
                    <w:spacing w:line="240" w:lineRule="auto"/>
                    <w:jc w:val="center"/>
                    <w:rPr>
                      <w:kern w:val="2"/>
                      <w:szCs w:val="21"/>
                    </w:rPr>
                  </w:pPr>
                </w:p>
              </w:tc>
              <w:tc>
                <w:tcPr>
                  <w:tcW w:w="573" w:type="dxa"/>
                  <w:vMerge/>
                  <w:vAlign w:val="center"/>
                </w:tcPr>
                <w:p w14:paraId="618B6818" w14:textId="77777777" w:rsidR="005161EE" w:rsidRDefault="005161EE">
                  <w:pPr>
                    <w:snapToGrid w:val="0"/>
                    <w:spacing w:line="240" w:lineRule="auto"/>
                    <w:jc w:val="center"/>
                    <w:rPr>
                      <w:kern w:val="2"/>
                      <w:szCs w:val="21"/>
                    </w:rPr>
                  </w:pPr>
                </w:p>
              </w:tc>
              <w:tc>
                <w:tcPr>
                  <w:tcW w:w="581" w:type="dxa"/>
                  <w:vMerge/>
                  <w:vAlign w:val="center"/>
                </w:tcPr>
                <w:p w14:paraId="3C2548B8" w14:textId="77777777" w:rsidR="005161EE" w:rsidRDefault="005161EE">
                  <w:pPr>
                    <w:snapToGrid w:val="0"/>
                    <w:spacing w:line="240" w:lineRule="auto"/>
                    <w:jc w:val="center"/>
                    <w:rPr>
                      <w:kern w:val="2"/>
                      <w:szCs w:val="21"/>
                    </w:rPr>
                  </w:pPr>
                </w:p>
              </w:tc>
              <w:tc>
                <w:tcPr>
                  <w:tcW w:w="915" w:type="dxa"/>
                  <w:vAlign w:val="center"/>
                </w:tcPr>
                <w:p w14:paraId="7D63992D" w14:textId="77777777" w:rsidR="005161EE" w:rsidRDefault="00000000">
                  <w:pPr>
                    <w:snapToGrid w:val="0"/>
                    <w:spacing w:line="240" w:lineRule="auto"/>
                    <w:jc w:val="center"/>
                    <w:rPr>
                      <w:kern w:val="2"/>
                      <w:szCs w:val="21"/>
                    </w:rPr>
                  </w:pPr>
                  <w:r>
                    <w:rPr>
                      <w:kern w:val="2"/>
                      <w:szCs w:val="21"/>
                    </w:rPr>
                    <w:t>室外预</w:t>
                  </w:r>
                </w:p>
                <w:p w14:paraId="70F8477C" w14:textId="77777777" w:rsidR="005161EE" w:rsidRDefault="00000000">
                  <w:pPr>
                    <w:snapToGrid w:val="0"/>
                    <w:spacing w:line="240" w:lineRule="auto"/>
                    <w:jc w:val="center"/>
                    <w:rPr>
                      <w:kern w:val="2"/>
                      <w:szCs w:val="21"/>
                    </w:rPr>
                  </w:pPr>
                  <w:r>
                    <w:rPr>
                      <w:kern w:val="2"/>
                      <w:szCs w:val="21"/>
                    </w:rPr>
                    <w:t>测值</w:t>
                  </w:r>
                </w:p>
              </w:tc>
              <w:tc>
                <w:tcPr>
                  <w:tcW w:w="1029" w:type="dxa"/>
                  <w:vAlign w:val="center"/>
                </w:tcPr>
                <w:p w14:paraId="7FDB4EDD" w14:textId="77777777" w:rsidR="005161EE" w:rsidRDefault="00000000">
                  <w:pPr>
                    <w:snapToGrid w:val="0"/>
                    <w:spacing w:line="240" w:lineRule="auto"/>
                    <w:jc w:val="center"/>
                    <w:rPr>
                      <w:kern w:val="2"/>
                      <w:szCs w:val="21"/>
                    </w:rPr>
                  </w:pPr>
                  <w:r>
                    <w:rPr>
                      <w:kern w:val="2"/>
                      <w:szCs w:val="21"/>
                    </w:rPr>
                    <w:t>铝合金窗户隔声量</w:t>
                  </w:r>
                </w:p>
              </w:tc>
              <w:tc>
                <w:tcPr>
                  <w:tcW w:w="809" w:type="dxa"/>
                  <w:vAlign w:val="center"/>
                </w:tcPr>
                <w:p w14:paraId="1B6D6701" w14:textId="77777777" w:rsidR="005161EE" w:rsidRDefault="00000000">
                  <w:pPr>
                    <w:snapToGrid w:val="0"/>
                    <w:spacing w:line="240" w:lineRule="auto"/>
                    <w:jc w:val="center"/>
                    <w:rPr>
                      <w:kern w:val="2"/>
                      <w:szCs w:val="21"/>
                    </w:rPr>
                  </w:pPr>
                  <w:r>
                    <w:rPr>
                      <w:kern w:val="2"/>
                      <w:szCs w:val="21"/>
                    </w:rPr>
                    <w:t>室内预</w:t>
                  </w:r>
                </w:p>
                <w:p w14:paraId="4F15486F" w14:textId="77777777" w:rsidR="005161EE" w:rsidRDefault="00000000">
                  <w:pPr>
                    <w:snapToGrid w:val="0"/>
                    <w:spacing w:line="240" w:lineRule="auto"/>
                    <w:jc w:val="center"/>
                    <w:rPr>
                      <w:kern w:val="2"/>
                      <w:szCs w:val="21"/>
                    </w:rPr>
                  </w:pPr>
                  <w:r>
                    <w:rPr>
                      <w:kern w:val="2"/>
                      <w:szCs w:val="21"/>
                    </w:rPr>
                    <w:t>测值</w:t>
                  </w:r>
                </w:p>
              </w:tc>
              <w:tc>
                <w:tcPr>
                  <w:tcW w:w="922" w:type="dxa"/>
                  <w:vAlign w:val="center"/>
                </w:tcPr>
                <w:p w14:paraId="7E88B791" w14:textId="77777777" w:rsidR="005161EE" w:rsidRDefault="00000000">
                  <w:pPr>
                    <w:snapToGrid w:val="0"/>
                    <w:spacing w:line="240" w:lineRule="auto"/>
                    <w:jc w:val="center"/>
                    <w:rPr>
                      <w:kern w:val="2"/>
                      <w:szCs w:val="21"/>
                    </w:rPr>
                  </w:pPr>
                  <w:r>
                    <w:rPr>
                      <w:kern w:val="2"/>
                      <w:szCs w:val="21"/>
                    </w:rPr>
                    <w:t>室外预</w:t>
                  </w:r>
                </w:p>
                <w:p w14:paraId="5DF72F6F" w14:textId="77777777" w:rsidR="005161EE" w:rsidRDefault="00000000">
                  <w:pPr>
                    <w:snapToGrid w:val="0"/>
                    <w:spacing w:line="240" w:lineRule="auto"/>
                    <w:jc w:val="center"/>
                    <w:rPr>
                      <w:kern w:val="2"/>
                      <w:szCs w:val="21"/>
                    </w:rPr>
                  </w:pPr>
                  <w:r>
                    <w:rPr>
                      <w:kern w:val="2"/>
                      <w:szCs w:val="21"/>
                    </w:rPr>
                    <w:t>测值</w:t>
                  </w:r>
                </w:p>
              </w:tc>
              <w:tc>
                <w:tcPr>
                  <w:tcW w:w="1002" w:type="dxa"/>
                  <w:vAlign w:val="center"/>
                </w:tcPr>
                <w:p w14:paraId="6EE3959B" w14:textId="77777777" w:rsidR="005161EE" w:rsidRDefault="00000000">
                  <w:pPr>
                    <w:snapToGrid w:val="0"/>
                    <w:spacing w:line="240" w:lineRule="auto"/>
                    <w:jc w:val="center"/>
                    <w:rPr>
                      <w:kern w:val="2"/>
                      <w:szCs w:val="21"/>
                    </w:rPr>
                  </w:pPr>
                  <w:r>
                    <w:rPr>
                      <w:kern w:val="2"/>
                      <w:szCs w:val="21"/>
                    </w:rPr>
                    <w:t>铝合金窗户隔声量</w:t>
                  </w:r>
                </w:p>
              </w:tc>
              <w:tc>
                <w:tcPr>
                  <w:tcW w:w="832" w:type="dxa"/>
                  <w:vAlign w:val="center"/>
                </w:tcPr>
                <w:p w14:paraId="2BEF44CF" w14:textId="77777777" w:rsidR="005161EE" w:rsidRDefault="00000000">
                  <w:pPr>
                    <w:snapToGrid w:val="0"/>
                    <w:spacing w:line="240" w:lineRule="auto"/>
                    <w:jc w:val="center"/>
                    <w:rPr>
                      <w:kern w:val="2"/>
                      <w:szCs w:val="21"/>
                    </w:rPr>
                  </w:pPr>
                  <w:r>
                    <w:rPr>
                      <w:kern w:val="2"/>
                      <w:szCs w:val="21"/>
                    </w:rPr>
                    <w:t>室内预测值</w:t>
                  </w:r>
                </w:p>
              </w:tc>
            </w:tr>
            <w:tr w:rsidR="005161EE" w14:paraId="338E6AEB" w14:textId="77777777">
              <w:trPr>
                <w:trHeight w:val="23"/>
                <w:tblHeader/>
                <w:jc w:val="center"/>
              </w:trPr>
              <w:tc>
                <w:tcPr>
                  <w:tcW w:w="446" w:type="dxa"/>
                  <w:vMerge w:val="restart"/>
                  <w:vAlign w:val="center"/>
                </w:tcPr>
                <w:p w14:paraId="5BB8C8DB" w14:textId="77777777" w:rsidR="005161EE" w:rsidRDefault="00000000">
                  <w:pPr>
                    <w:snapToGrid w:val="0"/>
                    <w:spacing w:line="240" w:lineRule="auto"/>
                    <w:jc w:val="center"/>
                    <w:rPr>
                      <w:kern w:val="2"/>
                      <w:szCs w:val="21"/>
                    </w:rPr>
                  </w:pPr>
                  <w:r>
                    <w:rPr>
                      <w:kern w:val="2"/>
                      <w:szCs w:val="21"/>
                    </w:rPr>
                    <w:t>1</w:t>
                  </w:r>
                </w:p>
              </w:tc>
              <w:tc>
                <w:tcPr>
                  <w:tcW w:w="1035" w:type="dxa"/>
                  <w:vMerge w:val="restart"/>
                  <w:vAlign w:val="center"/>
                </w:tcPr>
                <w:p w14:paraId="5AFE6FB8"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薯舍洲</w:t>
                  </w:r>
                </w:p>
              </w:tc>
              <w:tc>
                <w:tcPr>
                  <w:tcW w:w="794" w:type="dxa"/>
                  <w:vMerge w:val="restart"/>
                  <w:vAlign w:val="center"/>
                </w:tcPr>
                <w:p w14:paraId="6E10D0D7" w14:textId="77777777" w:rsidR="005161EE" w:rsidRDefault="00000000">
                  <w:pPr>
                    <w:widowControl/>
                    <w:snapToGrid w:val="0"/>
                    <w:spacing w:line="240" w:lineRule="auto"/>
                    <w:jc w:val="center"/>
                    <w:textAlignment w:val="center"/>
                    <w:rPr>
                      <w:kern w:val="2"/>
                      <w:szCs w:val="21"/>
                    </w:rPr>
                  </w:pPr>
                  <w:r>
                    <w:rPr>
                      <w:szCs w:val="21"/>
                    </w:rPr>
                    <w:t>59</w:t>
                  </w:r>
                </w:p>
              </w:tc>
              <w:tc>
                <w:tcPr>
                  <w:tcW w:w="573" w:type="dxa"/>
                  <w:vMerge w:val="restart"/>
                  <w:vAlign w:val="center"/>
                </w:tcPr>
                <w:p w14:paraId="1628B0A2"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320CF950"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36C55053" w14:textId="77777777" w:rsidR="005161EE" w:rsidRDefault="00000000">
                  <w:pPr>
                    <w:widowControl/>
                    <w:snapToGrid w:val="0"/>
                    <w:spacing w:line="240" w:lineRule="auto"/>
                    <w:jc w:val="center"/>
                    <w:textAlignment w:val="center"/>
                    <w:rPr>
                      <w:kern w:val="2"/>
                      <w:szCs w:val="21"/>
                    </w:rPr>
                  </w:pPr>
                  <w:r>
                    <w:rPr>
                      <w:szCs w:val="21"/>
                    </w:rPr>
                    <w:t>63.05</w:t>
                  </w:r>
                </w:p>
              </w:tc>
              <w:tc>
                <w:tcPr>
                  <w:tcW w:w="1029" w:type="dxa"/>
                  <w:vAlign w:val="bottom"/>
                </w:tcPr>
                <w:p w14:paraId="4AA746F6"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0E5A17CC" w14:textId="77777777" w:rsidR="005161EE" w:rsidRDefault="00000000">
                  <w:pPr>
                    <w:widowControl/>
                    <w:snapToGrid w:val="0"/>
                    <w:spacing w:line="240" w:lineRule="auto"/>
                    <w:jc w:val="center"/>
                    <w:textAlignment w:val="bottom"/>
                    <w:rPr>
                      <w:kern w:val="2"/>
                      <w:szCs w:val="21"/>
                    </w:rPr>
                  </w:pPr>
                  <w:r>
                    <w:rPr>
                      <w:szCs w:val="21"/>
                    </w:rPr>
                    <w:t>43.05</w:t>
                  </w:r>
                </w:p>
              </w:tc>
              <w:tc>
                <w:tcPr>
                  <w:tcW w:w="922" w:type="dxa"/>
                  <w:vAlign w:val="center"/>
                </w:tcPr>
                <w:p w14:paraId="314FAB14" w14:textId="77777777" w:rsidR="005161EE" w:rsidRDefault="00000000">
                  <w:pPr>
                    <w:widowControl/>
                    <w:snapToGrid w:val="0"/>
                    <w:spacing w:line="240" w:lineRule="auto"/>
                    <w:jc w:val="center"/>
                    <w:textAlignment w:val="center"/>
                    <w:rPr>
                      <w:kern w:val="2"/>
                      <w:szCs w:val="21"/>
                    </w:rPr>
                  </w:pPr>
                  <w:r>
                    <w:rPr>
                      <w:szCs w:val="21"/>
                    </w:rPr>
                    <w:t>56.85</w:t>
                  </w:r>
                </w:p>
              </w:tc>
              <w:tc>
                <w:tcPr>
                  <w:tcW w:w="1002" w:type="dxa"/>
                  <w:vAlign w:val="bottom"/>
                </w:tcPr>
                <w:p w14:paraId="5862DA0F"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63544957" w14:textId="77777777" w:rsidR="005161EE" w:rsidRDefault="00000000">
                  <w:pPr>
                    <w:widowControl/>
                    <w:snapToGrid w:val="0"/>
                    <w:spacing w:line="240" w:lineRule="auto"/>
                    <w:jc w:val="center"/>
                    <w:textAlignment w:val="bottom"/>
                    <w:rPr>
                      <w:kern w:val="2"/>
                      <w:szCs w:val="21"/>
                    </w:rPr>
                  </w:pPr>
                  <w:r>
                    <w:rPr>
                      <w:szCs w:val="21"/>
                    </w:rPr>
                    <w:t>36.85</w:t>
                  </w:r>
                </w:p>
              </w:tc>
            </w:tr>
            <w:tr w:rsidR="005161EE" w14:paraId="2B051B6C" w14:textId="77777777">
              <w:trPr>
                <w:trHeight w:val="23"/>
                <w:tblHeader/>
                <w:jc w:val="center"/>
              </w:trPr>
              <w:tc>
                <w:tcPr>
                  <w:tcW w:w="446" w:type="dxa"/>
                  <w:vMerge/>
                  <w:vAlign w:val="center"/>
                </w:tcPr>
                <w:p w14:paraId="79A88AD1" w14:textId="77777777" w:rsidR="005161EE" w:rsidRDefault="005161EE">
                  <w:pPr>
                    <w:snapToGrid w:val="0"/>
                    <w:spacing w:line="240" w:lineRule="auto"/>
                    <w:jc w:val="center"/>
                    <w:rPr>
                      <w:kern w:val="2"/>
                      <w:szCs w:val="21"/>
                    </w:rPr>
                  </w:pPr>
                </w:p>
              </w:tc>
              <w:tc>
                <w:tcPr>
                  <w:tcW w:w="1035" w:type="dxa"/>
                  <w:vMerge/>
                  <w:vAlign w:val="center"/>
                </w:tcPr>
                <w:p w14:paraId="51E25EC6" w14:textId="77777777" w:rsidR="005161EE" w:rsidRDefault="005161EE">
                  <w:pPr>
                    <w:snapToGrid w:val="0"/>
                    <w:spacing w:line="240" w:lineRule="auto"/>
                    <w:jc w:val="center"/>
                    <w:rPr>
                      <w:kern w:val="2"/>
                      <w:szCs w:val="21"/>
                    </w:rPr>
                  </w:pPr>
                </w:p>
              </w:tc>
              <w:tc>
                <w:tcPr>
                  <w:tcW w:w="794" w:type="dxa"/>
                  <w:vMerge/>
                  <w:vAlign w:val="center"/>
                </w:tcPr>
                <w:p w14:paraId="745AACAA" w14:textId="77777777" w:rsidR="005161EE" w:rsidRDefault="005161EE">
                  <w:pPr>
                    <w:snapToGrid w:val="0"/>
                    <w:spacing w:line="240" w:lineRule="auto"/>
                    <w:jc w:val="center"/>
                    <w:rPr>
                      <w:kern w:val="2"/>
                      <w:szCs w:val="21"/>
                    </w:rPr>
                  </w:pPr>
                </w:p>
              </w:tc>
              <w:tc>
                <w:tcPr>
                  <w:tcW w:w="573" w:type="dxa"/>
                  <w:vMerge/>
                  <w:vAlign w:val="center"/>
                </w:tcPr>
                <w:p w14:paraId="559EF4AF"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4E1DD263"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691D009F" w14:textId="77777777" w:rsidR="005161EE" w:rsidRDefault="00000000">
                  <w:pPr>
                    <w:widowControl/>
                    <w:snapToGrid w:val="0"/>
                    <w:spacing w:line="240" w:lineRule="auto"/>
                    <w:jc w:val="center"/>
                    <w:textAlignment w:val="center"/>
                    <w:rPr>
                      <w:kern w:val="2"/>
                      <w:szCs w:val="21"/>
                    </w:rPr>
                  </w:pPr>
                  <w:r>
                    <w:rPr>
                      <w:szCs w:val="21"/>
                    </w:rPr>
                    <w:t>63.03</w:t>
                  </w:r>
                </w:p>
              </w:tc>
              <w:tc>
                <w:tcPr>
                  <w:tcW w:w="1029" w:type="dxa"/>
                  <w:vAlign w:val="bottom"/>
                </w:tcPr>
                <w:p w14:paraId="18ADB9BE"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5BBB69AA" w14:textId="77777777" w:rsidR="005161EE" w:rsidRDefault="00000000">
                  <w:pPr>
                    <w:widowControl/>
                    <w:snapToGrid w:val="0"/>
                    <w:spacing w:line="240" w:lineRule="auto"/>
                    <w:jc w:val="center"/>
                    <w:textAlignment w:val="bottom"/>
                    <w:rPr>
                      <w:kern w:val="2"/>
                      <w:szCs w:val="21"/>
                    </w:rPr>
                  </w:pPr>
                  <w:r>
                    <w:rPr>
                      <w:szCs w:val="21"/>
                    </w:rPr>
                    <w:t>43.03</w:t>
                  </w:r>
                </w:p>
              </w:tc>
              <w:tc>
                <w:tcPr>
                  <w:tcW w:w="922" w:type="dxa"/>
                  <w:vAlign w:val="center"/>
                </w:tcPr>
                <w:p w14:paraId="3FD18F13" w14:textId="77777777" w:rsidR="005161EE" w:rsidRDefault="00000000">
                  <w:pPr>
                    <w:widowControl/>
                    <w:snapToGrid w:val="0"/>
                    <w:spacing w:line="240" w:lineRule="auto"/>
                    <w:jc w:val="center"/>
                    <w:textAlignment w:val="center"/>
                    <w:rPr>
                      <w:kern w:val="2"/>
                      <w:szCs w:val="21"/>
                    </w:rPr>
                  </w:pPr>
                  <w:r>
                    <w:rPr>
                      <w:szCs w:val="21"/>
                    </w:rPr>
                    <w:t>56.83</w:t>
                  </w:r>
                </w:p>
              </w:tc>
              <w:tc>
                <w:tcPr>
                  <w:tcW w:w="1002" w:type="dxa"/>
                  <w:vAlign w:val="bottom"/>
                </w:tcPr>
                <w:p w14:paraId="656AB074"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49004934" w14:textId="77777777" w:rsidR="005161EE" w:rsidRDefault="00000000">
                  <w:pPr>
                    <w:widowControl/>
                    <w:snapToGrid w:val="0"/>
                    <w:spacing w:line="240" w:lineRule="auto"/>
                    <w:jc w:val="center"/>
                    <w:textAlignment w:val="bottom"/>
                    <w:rPr>
                      <w:kern w:val="2"/>
                      <w:szCs w:val="21"/>
                    </w:rPr>
                  </w:pPr>
                  <w:r>
                    <w:rPr>
                      <w:szCs w:val="21"/>
                    </w:rPr>
                    <w:t>36.83</w:t>
                  </w:r>
                </w:p>
              </w:tc>
            </w:tr>
            <w:tr w:rsidR="005161EE" w14:paraId="75FEC2CF" w14:textId="77777777">
              <w:trPr>
                <w:trHeight w:val="23"/>
                <w:tblHeader/>
                <w:jc w:val="center"/>
              </w:trPr>
              <w:tc>
                <w:tcPr>
                  <w:tcW w:w="446" w:type="dxa"/>
                  <w:vMerge w:val="restart"/>
                  <w:vAlign w:val="center"/>
                </w:tcPr>
                <w:p w14:paraId="7DF9B54E" w14:textId="77777777" w:rsidR="005161EE" w:rsidRDefault="00000000">
                  <w:pPr>
                    <w:snapToGrid w:val="0"/>
                    <w:spacing w:line="240" w:lineRule="auto"/>
                    <w:jc w:val="center"/>
                    <w:rPr>
                      <w:kern w:val="2"/>
                      <w:szCs w:val="21"/>
                    </w:rPr>
                  </w:pPr>
                  <w:r>
                    <w:rPr>
                      <w:kern w:val="2"/>
                      <w:szCs w:val="21"/>
                    </w:rPr>
                    <w:t>2</w:t>
                  </w:r>
                </w:p>
              </w:tc>
              <w:tc>
                <w:tcPr>
                  <w:tcW w:w="1035" w:type="dxa"/>
                  <w:vMerge w:val="restart"/>
                  <w:vAlign w:val="center"/>
                </w:tcPr>
                <w:p w14:paraId="6FAD5E94"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桃花埠村</w:t>
                  </w:r>
                </w:p>
              </w:tc>
              <w:tc>
                <w:tcPr>
                  <w:tcW w:w="794" w:type="dxa"/>
                  <w:vMerge w:val="restart"/>
                  <w:vAlign w:val="center"/>
                </w:tcPr>
                <w:p w14:paraId="69124DAC" w14:textId="77777777" w:rsidR="005161EE" w:rsidRDefault="00000000">
                  <w:pPr>
                    <w:widowControl/>
                    <w:snapToGrid w:val="0"/>
                    <w:spacing w:line="240" w:lineRule="auto"/>
                    <w:jc w:val="center"/>
                    <w:textAlignment w:val="center"/>
                    <w:rPr>
                      <w:kern w:val="2"/>
                      <w:szCs w:val="21"/>
                    </w:rPr>
                  </w:pPr>
                  <w:r>
                    <w:rPr>
                      <w:szCs w:val="21"/>
                    </w:rPr>
                    <w:t>45</w:t>
                  </w:r>
                </w:p>
              </w:tc>
              <w:tc>
                <w:tcPr>
                  <w:tcW w:w="573" w:type="dxa"/>
                  <w:vMerge w:val="restart"/>
                  <w:vAlign w:val="center"/>
                </w:tcPr>
                <w:p w14:paraId="7E3AADB3"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2C26B3A6"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63C6B873" w14:textId="77777777" w:rsidR="005161EE" w:rsidRDefault="00000000">
                  <w:pPr>
                    <w:widowControl/>
                    <w:snapToGrid w:val="0"/>
                    <w:spacing w:line="240" w:lineRule="auto"/>
                    <w:jc w:val="center"/>
                    <w:textAlignment w:val="center"/>
                    <w:rPr>
                      <w:kern w:val="2"/>
                      <w:szCs w:val="21"/>
                    </w:rPr>
                  </w:pPr>
                  <w:r>
                    <w:rPr>
                      <w:szCs w:val="21"/>
                    </w:rPr>
                    <w:t>64.73</w:t>
                  </w:r>
                </w:p>
              </w:tc>
              <w:tc>
                <w:tcPr>
                  <w:tcW w:w="1029" w:type="dxa"/>
                  <w:vAlign w:val="bottom"/>
                </w:tcPr>
                <w:p w14:paraId="599F091D"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452D889C" w14:textId="77777777" w:rsidR="005161EE" w:rsidRDefault="00000000">
                  <w:pPr>
                    <w:widowControl/>
                    <w:snapToGrid w:val="0"/>
                    <w:spacing w:line="240" w:lineRule="auto"/>
                    <w:jc w:val="center"/>
                    <w:textAlignment w:val="bottom"/>
                    <w:rPr>
                      <w:kern w:val="2"/>
                      <w:szCs w:val="21"/>
                    </w:rPr>
                  </w:pPr>
                  <w:r>
                    <w:rPr>
                      <w:szCs w:val="21"/>
                    </w:rPr>
                    <w:t>44.73</w:t>
                  </w:r>
                </w:p>
              </w:tc>
              <w:tc>
                <w:tcPr>
                  <w:tcW w:w="922" w:type="dxa"/>
                  <w:vAlign w:val="center"/>
                </w:tcPr>
                <w:p w14:paraId="7EDE91CC" w14:textId="77777777" w:rsidR="005161EE" w:rsidRDefault="00000000">
                  <w:pPr>
                    <w:widowControl/>
                    <w:snapToGrid w:val="0"/>
                    <w:spacing w:line="240" w:lineRule="auto"/>
                    <w:jc w:val="center"/>
                    <w:textAlignment w:val="center"/>
                    <w:rPr>
                      <w:kern w:val="2"/>
                      <w:szCs w:val="21"/>
                    </w:rPr>
                  </w:pPr>
                  <w:r>
                    <w:rPr>
                      <w:szCs w:val="21"/>
                    </w:rPr>
                    <w:t>58.67</w:t>
                  </w:r>
                </w:p>
              </w:tc>
              <w:tc>
                <w:tcPr>
                  <w:tcW w:w="1002" w:type="dxa"/>
                  <w:vAlign w:val="bottom"/>
                </w:tcPr>
                <w:p w14:paraId="3B8C4A1A"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10039F31" w14:textId="77777777" w:rsidR="005161EE" w:rsidRDefault="00000000">
                  <w:pPr>
                    <w:widowControl/>
                    <w:snapToGrid w:val="0"/>
                    <w:spacing w:line="240" w:lineRule="auto"/>
                    <w:jc w:val="center"/>
                    <w:textAlignment w:val="bottom"/>
                    <w:rPr>
                      <w:kern w:val="2"/>
                      <w:szCs w:val="21"/>
                    </w:rPr>
                  </w:pPr>
                  <w:r>
                    <w:rPr>
                      <w:szCs w:val="21"/>
                    </w:rPr>
                    <w:t>38.67</w:t>
                  </w:r>
                </w:p>
              </w:tc>
            </w:tr>
            <w:tr w:rsidR="005161EE" w14:paraId="3A35A89C" w14:textId="77777777">
              <w:trPr>
                <w:trHeight w:val="23"/>
                <w:tblHeader/>
                <w:jc w:val="center"/>
              </w:trPr>
              <w:tc>
                <w:tcPr>
                  <w:tcW w:w="446" w:type="dxa"/>
                  <w:vMerge/>
                  <w:vAlign w:val="center"/>
                </w:tcPr>
                <w:p w14:paraId="49847F40" w14:textId="77777777" w:rsidR="005161EE" w:rsidRDefault="005161EE">
                  <w:pPr>
                    <w:snapToGrid w:val="0"/>
                    <w:spacing w:line="240" w:lineRule="auto"/>
                    <w:jc w:val="center"/>
                    <w:rPr>
                      <w:kern w:val="2"/>
                      <w:szCs w:val="21"/>
                    </w:rPr>
                  </w:pPr>
                </w:p>
              </w:tc>
              <w:tc>
                <w:tcPr>
                  <w:tcW w:w="1035" w:type="dxa"/>
                  <w:vMerge/>
                  <w:vAlign w:val="center"/>
                </w:tcPr>
                <w:p w14:paraId="7B12A46C" w14:textId="77777777" w:rsidR="005161EE" w:rsidRDefault="005161EE">
                  <w:pPr>
                    <w:snapToGrid w:val="0"/>
                    <w:spacing w:line="240" w:lineRule="auto"/>
                    <w:jc w:val="center"/>
                    <w:rPr>
                      <w:kern w:val="2"/>
                      <w:szCs w:val="21"/>
                    </w:rPr>
                  </w:pPr>
                </w:p>
              </w:tc>
              <w:tc>
                <w:tcPr>
                  <w:tcW w:w="794" w:type="dxa"/>
                  <w:vMerge/>
                  <w:vAlign w:val="center"/>
                </w:tcPr>
                <w:p w14:paraId="153AABD6" w14:textId="77777777" w:rsidR="005161EE" w:rsidRDefault="005161EE">
                  <w:pPr>
                    <w:snapToGrid w:val="0"/>
                    <w:spacing w:line="240" w:lineRule="auto"/>
                    <w:jc w:val="center"/>
                    <w:rPr>
                      <w:kern w:val="2"/>
                      <w:szCs w:val="21"/>
                    </w:rPr>
                  </w:pPr>
                </w:p>
              </w:tc>
              <w:tc>
                <w:tcPr>
                  <w:tcW w:w="573" w:type="dxa"/>
                  <w:vMerge/>
                  <w:vAlign w:val="center"/>
                </w:tcPr>
                <w:p w14:paraId="06DEFA1A" w14:textId="77777777" w:rsidR="005161EE" w:rsidRDefault="005161EE">
                  <w:pPr>
                    <w:snapToGrid w:val="0"/>
                    <w:spacing w:line="240" w:lineRule="auto"/>
                    <w:jc w:val="center"/>
                    <w:rPr>
                      <w:kern w:val="2"/>
                      <w:szCs w:val="21"/>
                    </w:rPr>
                  </w:pPr>
                </w:p>
              </w:tc>
              <w:tc>
                <w:tcPr>
                  <w:tcW w:w="581" w:type="dxa"/>
                  <w:vAlign w:val="center"/>
                </w:tcPr>
                <w:p w14:paraId="332D6441"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6F6BDCEA" w14:textId="77777777" w:rsidR="005161EE" w:rsidRDefault="00000000">
                  <w:pPr>
                    <w:widowControl/>
                    <w:snapToGrid w:val="0"/>
                    <w:spacing w:line="240" w:lineRule="auto"/>
                    <w:jc w:val="center"/>
                    <w:textAlignment w:val="center"/>
                    <w:rPr>
                      <w:kern w:val="2"/>
                      <w:szCs w:val="21"/>
                    </w:rPr>
                  </w:pPr>
                  <w:r>
                    <w:rPr>
                      <w:szCs w:val="21"/>
                    </w:rPr>
                    <w:t>64.69</w:t>
                  </w:r>
                </w:p>
              </w:tc>
              <w:tc>
                <w:tcPr>
                  <w:tcW w:w="1029" w:type="dxa"/>
                  <w:vAlign w:val="bottom"/>
                </w:tcPr>
                <w:p w14:paraId="1806EBE8"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5C94D029" w14:textId="77777777" w:rsidR="005161EE" w:rsidRDefault="00000000">
                  <w:pPr>
                    <w:widowControl/>
                    <w:snapToGrid w:val="0"/>
                    <w:spacing w:line="240" w:lineRule="auto"/>
                    <w:jc w:val="center"/>
                    <w:textAlignment w:val="bottom"/>
                    <w:rPr>
                      <w:kern w:val="2"/>
                      <w:szCs w:val="21"/>
                    </w:rPr>
                  </w:pPr>
                  <w:r>
                    <w:rPr>
                      <w:szCs w:val="21"/>
                    </w:rPr>
                    <w:t>44.69</w:t>
                  </w:r>
                </w:p>
              </w:tc>
              <w:tc>
                <w:tcPr>
                  <w:tcW w:w="922" w:type="dxa"/>
                  <w:vAlign w:val="center"/>
                </w:tcPr>
                <w:p w14:paraId="5402AD87" w14:textId="77777777" w:rsidR="005161EE" w:rsidRDefault="00000000">
                  <w:pPr>
                    <w:widowControl/>
                    <w:snapToGrid w:val="0"/>
                    <w:spacing w:line="240" w:lineRule="auto"/>
                    <w:jc w:val="center"/>
                    <w:textAlignment w:val="center"/>
                    <w:rPr>
                      <w:kern w:val="2"/>
                      <w:szCs w:val="21"/>
                    </w:rPr>
                  </w:pPr>
                  <w:r>
                    <w:rPr>
                      <w:szCs w:val="21"/>
                    </w:rPr>
                    <w:t>58.63</w:t>
                  </w:r>
                </w:p>
              </w:tc>
              <w:tc>
                <w:tcPr>
                  <w:tcW w:w="1002" w:type="dxa"/>
                  <w:vAlign w:val="bottom"/>
                </w:tcPr>
                <w:p w14:paraId="05C7FED2"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64876B8B" w14:textId="77777777" w:rsidR="005161EE" w:rsidRDefault="00000000">
                  <w:pPr>
                    <w:widowControl/>
                    <w:snapToGrid w:val="0"/>
                    <w:spacing w:line="240" w:lineRule="auto"/>
                    <w:jc w:val="center"/>
                    <w:textAlignment w:val="bottom"/>
                    <w:rPr>
                      <w:kern w:val="2"/>
                      <w:szCs w:val="21"/>
                    </w:rPr>
                  </w:pPr>
                  <w:r>
                    <w:rPr>
                      <w:szCs w:val="21"/>
                    </w:rPr>
                    <w:t>38.63</w:t>
                  </w:r>
                </w:p>
              </w:tc>
            </w:tr>
            <w:tr w:rsidR="005161EE" w14:paraId="42D4818D" w14:textId="77777777">
              <w:trPr>
                <w:trHeight w:val="23"/>
                <w:tblHeader/>
                <w:jc w:val="center"/>
              </w:trPr>
              <w:tc>
                <w:tcPr>
                  <w:tcW w:w="446" w:type="dxa"/>
                  <w:vMerge w:val="restart"/>
                  <w:vAlign w:val="center"/>
                </w:tcPr>
                <w:p w14:paraId="37923ED7" w14:textId="77777777" w:rsidR="005161EE" w:rsidRDefault="00000000">
                  <w:pPr>
                    <w:snapToGrid w:val="0"/>
                    <w:spacing w:line="240" w:lineRule="auto"/>
                    <w:jc w:val="center"/>
                    <w:rPr>
                      <w:kern w:val="2"/>
                      <w:szCs w:val="21"/>
                    </w:rPr>
                  </w:pPr>
                  <w:r>
                    <w:rPr>
                      <w:kern w:val="2"/>
                      <w:szCs w:val="21"/>
                    </w:rPr>
                    <w:t>3</w:t>
                  </w:r>
                </w:p>
              </w:tc>
              <w:tc>
                <w:tcPr>
                  <w:tcW w:w="1035" w:type="dxa"/>
                  <w:vMerge w:val="restart"/>
                  <w:vAlign w:val="center"/>
                </w:tcPr>
                <w:p w14:paraId="0081939A"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桃花村</w:t>
                  </w:r>
                </w:p>
              </w:tc>
              <w:tc>
                <w:tcPr>
                  <w:tcW w:w="794" w:type="dxa"/>
                  <w:vMerge w:val="restart"/>
                  <w:vAlign w:val="center"/>
                </w:tcPr>
                <w:p w14:paraId="06083817" w14:textId="77777777" w:rsidR="005161EE" w:rsidRDefault="00000000">
                  <w:pPr>
                    <w:widowControl/>
                    <w:snapToGrid w:val="0"/>
                    <w:spacing w:line="240" w:lineRule="auto"/>
                    <w:jc w:val="center"/>
                    <w:textAlignment w:val="center"/>
                    <w:rPr>
                      <w:kern w:val="2"/>
                      <w:szCs w:val="21"/>
                    </w:rPr>
                  </w:pPr>
                  <w:r>
                    <w:rPr>
                      <w:szCs w:val="21"/>
                    </w:rPr>
                    <w:t>55</w:t>
                  </w:r>
                </w:p>
              </w:tc>
              <w:tc>
                <w:tcPr>
                  <w:tcW w:w="573" w:type="dxa"/>
                  <w:vMerge w:val="restart"/>
                  <w:vAlign w:val="center"/>
                </w:tcPr>
                <w:p w14:paraId="045C863A"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6C962310"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56CBFC06" w14:textId="77777777" w:rsidR="005161EE" w:rsidRDefault="00000000">
                  <w:pPr>
                    <w:widowControl/>
                    <w:snapToGrid w:val="0"/>
                    <w:spacing w:line="240" w:lineRule="auto"/>
                    <w:jc w:val="center"/>
                    <w:textAlignment w:val="center"/>
                    <w:rPr>
                      <w:kern w:val="2"/>
                      <w:szCs w:val="21"/>
                    </w:rPr>
                  </w:pPr>
                  <w:r>
                    <w:rPr>
                      <w:szCs w:val="21"/>
                    </w:rPr>
                    <w:t>63.37</w:t>
                  </w:r>
                </w:p>
              </w:tc>
              <w:tc>
                <w:tcPr>
                  <w:tcW w:w="1029" w:type="dxa"/>
                  <w:vAlign w:val="bottom"/>
                </w:tcPr>
                <w:p w14:paraId="6A904712"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3C037606" w14:textId="77777777" w:rsidR="005161EE" w:rsidRDefault="00000000">
                  <w:pPr>
                    <w:widowControl/>
                    <w:snapToGrid w:val="0"/>
                    <w:spacing w:line="240" w:lineRule="auto"/>
                    <w:jc w:val="center"/>
                    <w:textAlignment w:val="bottom"/>
                    <w:rPr>
                      <w:kern w:val="2"/>
                      <w:szCs w:val="21"/>
                    </w:rPr>
                  </w:pPr>
                  <w:r>
                    <w:rPr>
                      <w:szCs w:val="21"/>
                    </w:rPr>
                    <w:t>43.37</w:t>
                  </w:r>
                </w:p>
              </w:tc>
              <w:tc>
                <w:tcPr>
                  <w:tcW w:w="922" w:type="dxa"/>
                  <w:vAlign w:val="center"/>
                </w:tcPr>
                <w:p w14:paraId="6BD3A103" w14:textId="77777777" w:rsidR="005161EE" w:rsidRDefault="00000000">
                  <w:pPr>
                    <w:widowControl/>
                    <w:snapToGrid w:val="0"/>
                    <w:spacing w:line="240" w:lineRule="auto"/>
                    <w:jc w:val="center"/>
                    <w:textAlignment w:val="center"/>
                    <w:rPr>
                      <w:kern w:val="2"/>
                      <w:szCs w:val="21"/>
                    </w:rPr>
                  </w:pPr>
                  <w:r>
                    <w:rPr>
                      <w:szCs w:val="21"/>
                    </w:rPr>
                    <w:t>57.28</w:t>
                  </w:r>
                </w:p>
              </w:tc>
              <w:tc>
                <w:tcPr>
                  <w:tcW w:w="1002" w:type="dxa"/>
                  <w:vAlign w:val="bottom"/>
                </w:tcPr>
                <w:p w14:paraId="30D4F251"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7460DB93" w14:textId="77777777" w:rsidR="005161EE" w:rsidRDefault="00000000">
                  <w:pPr>
                    <w:widowControl/>
                    <w:snapToGrid w:val="0"/>
                    <w:spacing w:line="240" w:lineRule="auto"/>
                    <w:jc w:val="center"/>
                    <w:textAlignment w:val="bottom"/>
                    <w:rPr>
                      <w:kern w:val="2"/>
                      <w:szCs w:val="21"/>
                    </w:rPr>
                  </w:pPr>
                  <w:r>
                    <w:rPr>
                      <w:szCs w:val="21"/>
                    </w:rPr>
                    <w:t>37.28</w:t>
                  </w:r>
                </w:p>
              </w:tc>
            </w:tr>
            <w:tr w:rsidR="005161EE" w14:paraId="36D32E01" w14:textId="77777777">
              <w:trPr>
                <w:trHeight w:val="23"/>
                <w:tblHeader/>
                <w:jc w:val="center"/>
              </w:trPr>
              <w:tc>
                <w:tcPr>
                  <w:tcW w:w="446" w:type="dxa"/>
                  <w:vMerge/>
                  <w:vAlign w:val="center"/>
                </w:tcPr>
                <w:p w14:paraId="6D7ACE78" w14:textId="77777777" w:rsidR="005161EE" w:rsidRDefault="005161EE">
                  <w:pPr>
                    <w:snapToGrid w:val="0"/>
                    <w:spacing w:line="240" w:lineRule="auto"/>
                    <w:jc w:val="center"/>
                    <w:rPr>
                      <w:kern w:val="2"/>
                      <w:szCs w:val="21"/>
                    </w:rPr>
                  </w:pPr>
                </w:p>
              </w:tc>
              <w:tc>
                <w:tcPr>
                  <w:tcW w:w="1035" w:type="dxa"/>
                  <w:vMerge/>
                  <w:vAlign w:val="center"/>
                </w:tcPr>
                <w:p w14:paraId="1B4FC00A" w14:textId="77777777" w:rsidR="005161EE" w:rsidRDefault="005161EE">
                  <w:pPr>
                    <w:snapToGrid w:val="0"/>
                    <w:spacing w:line="240" w:lineRule="auto"/>
                    <w:jc w:val="center"/>
                    <w:rPr>
                      <w:kern w:val="2"/>
                      <w:szCs w:val="21"/>
                    </w:rPr>
                  </w:pPr>
                </w:p>
              </w:tc>
              <w:tc>
                <w:tcPr>
                  <w:tcW w:w="794" w:type="dxa"/>
                  <w:vMerge/>
                  <w:vAlign w:val="center"/>
                </w:tcPr>
                <w:p w14:paraId="5D870F94" w14:textId="77777777" w:rsidR="005161EE" w:rsidRDefault="005161EE">
                  <w:pPr>
                    <w:snapToGrid w:val="0"/>
                    <w:spacing w:line="240" w:lineRule="auto"/>
                    <w:jc w:val="center"/>
                    <w:rPr>
                      <w:kern w:val="2"/>
                      <w:szCs w:val="21"/>
                    </w:rPr>
                  </w:pPr>
                </w:p>
              </w:tc>
              <w:tc>
                <w:tcPr>
                  <w:tcW w:w="573" w:type="dxa"/>
                  <w:vMerge/>
                  <w:vAlign w:val="center"/>
                </w:tcPr>
                <w:p w14:paraId="216D99B4" w14:textId="77777777" w:rsidR="005161EE" w:rsidRDefault="005161EE">
                  <w:pPr>
                    <w:snapToGrid w:val="0"/>
                    <w:spacing w:line="240" w:lineRule="auto"/>
                    <w:jc w:val="center"/>
                    <w:rPr>
                      <w:kern w:val="2"/>
                      <w:szCs w:val="21"/>
                    </w:rPr>
                  </w:pPr>
                </w:p>
              </w:tc>
              <w:tc>
                <w:tcPr>
                  <w:tcW w:w="581" w:type="dxa"/>
                  <w:vAlign w:val="center"/>
                </w:tcPr>
                <w:p w14:paraId="04AE4850"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2D18E833" w14:textId="77777777" w:rsidR="005161EE" w:rsidRDefault="00000000">
                  <w:pPr>
                    <w:widowControl/>
                    <w:snapToGrid w:val="0"/>
                    <w:spacing w:line="240" w:lineRule="auto"/>
                    <w:jc w:val="center"/>
                    <w:textAlignment w:val="center"/>
                    <w:rPr>
                      <w:kern w:val="2"/>
                      <w:szCs w:val="21"/>
                    </w:rPr>
                  </w:pPr>
                  <w:r>
                    <w:rPr>
                      <w:szCs w:val="21"/>
                    </w:rPr>
                    <w:t>63.35</w:t>
                  </w:r>
                </w:p>
              </w:tc>
              <w:tc>
                <w:tcPr>
                  <w:tcW w:w="1029" w:type="dxa"/>
                  <w:vAlign w:val="bottom"/>
                </w:tcPr>
                <w:p w14:paraId="2F90BCC7"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5EA6E65F" w14:textId="77777777" w:rsidR="005161EE" w:rsidRDefault="00000000">
                  <w:pPr>
                    <w:widowControl/>
                    <w:snapToGrid w:val="0"/>
                    <w:spacing w:line="240" w:lineRule="auto"/>
                    <w:jc w:val="center"/>
                    <w:textAlignment w:val="bottom"/>
                    <w:rPr>
                      <w:kern w:val="2"/>
                      <w:szCs w:val="21"/>
                    </w:rPr>
                  </w:pPr>
                  <w:r>
                    <w:rPr>
                      <w:szCs w:val="21"/>
                    </w:rPr>
                    <w:t>43.35</w:t>
                  </w:r>
                </w:p>
              </w:tc>
              <w:tc>
                <w:tcPr>
                  <w:tcW w:w="922" w:type="dxa"/>
                  <w:vAlign w:val="center"/>
                </w:tcPr>
                <w:p w14:paraId="43E0C0AC" w14:textId="77777777" w:rsidR="005161EE" w:rsidRDefault="00000000">
                  <w:pPr>
                    <w:widowControl/>
                    <w:snapToGrid w:val="0"/>
                    <w:spacing w:line="240" w:lineRule="auto"/>
                    <w:jc w:val="center"/>
                    <w:textAlignment w:val="center"/>
                    <w:rPr>
                      <w:kern w:val="2"/>
                      <w:szCs w:val="21"/>
                    </w:rPr>
                  </w:pPr>
                  <w:r>
                    <w:rPr>
                      <w:szCs w:val="21"/>
                    </w:rPr>
                    <w:t>57.21</w:t>
                  </w:r>
                </w:p>
              </w:tc>
              <w:tc>
                <w:tcPr>
                  <w:tcW w:w="1002" w:type="dxa"/>
                  <w:vAlign w:val="bottom"/>
                </w:tcPr>
                <w:p w14:paraId="204C717C"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2FAA6436" w14:textId="77777777" w:rsidR="005161EE" w:rsidRDefault="00000000">
                  <w:pPr>
                    <w:widowControl/>
                    <w:snapToGrid w:val="0"/>
                    <w:spacing w:line="240" w:lineRule="auto"/>
                    <w:jc w:val="center"/>
                    <w:textAlignment w:val="bottom"/>
                    <w:rPr>
                      <w:kern w:val="2"/>
                      <w:szCs w:val="21"/>
                    </w:rPr>
                  </w:pPr>
                  <w:r>
                    <w:rPr>
                      <w:szCs w:val="21"/>
                    </w:rPr>
                    <w:t>37.21</w:t>
                  </w:r>
                </w:p>
              </w:tc>
            </w:tr>
            <w:tr w:rsidR="005161EE" w14:paraId="086A7815" w14:textId="77777777">
              <w:trPr>
                <w:trHeight w:val="23"/>
                <w:tblHeader/>
                <w:jc w:val="center"/>
              </w:trPr>
              <w:tc>
                <w:tcPr>
                  <w:tcW w:w="446" w:type="dxa"/>
                  <w:vMerge w:val="restart"/>
                  <w:vAlign w:val="center"/>
                </w:tcPr>
                <w:p w14:paraId="5E98B3A7" w14:textId="77777777" w:rsidR="005161EE" w:rsidRDefault="00000000">
                  <w:pPr>
                    <w:snapToGrid w:val="0"/>
                    <w:spacing w:line="240" w:lineRule="auto"/>
                    <w:jc w:val="center"/>
                    <w:rPr>
                      <w:kern w:val="2"/>
                      <w:szCs w:val="21"/>
                    </w:rPr>
                  </w:pPr>
                  <w:r>
                    <w:rPr>
                      <w:kern w:val="2"/>
                      <w:szCs w:val="21"/>
                    </w:rPr>
                    <w:t>4</w:t>
                  </w:r>
                </w:p>
              </w:tc>
              <w:tc>
                <w:tcPr>
                  <w:tcW w:w="1035" w:type="dxa"/>
                  <w:vMerge w:val="restart"/>
                  <w:vAlign w:val="center"/>
                </w:tcPr>
                <w:p w14:paraId="2330FEF6"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瓜洲村</w:t>
                  </w:r>
                </w:p>
              </w:tc>
              <w:tc>
                <w:tcPr>
                  <w:tcW w:w="794" w:type="dxa"/>
                  <w:vMerge w:val="restart"/>
                  <w:vAlign w:val="center"/>
                </w:tcPr>
                <w:p w14:paraId="29B1EF6C" w14:textId="77777777" w:rsidR="005161EE" w:rsidRDefault="00000000">
                  <w:pPr>
                    <w:widowControl/>
                    <w:snapToGrid w:val="0"/>
                    <w:spacing w:line="240" w:lineRule="auto"/>
                    <w:jc w:val="center"/>
                    <w:textAlignment w:val="center"/>
                    <w:rPr>
                      <w:kern w:val="2"/>
                      <w:szCs w:val="21"/>
                    </w:rPr>
                  </w:pPr>
                  <w:r>
                    <w:rPr>
                      <w:szCs w:val="21"/>
                    </w:rPr>
                    <w:t>55</w:t>
                  </w:r>
                </w:p>
              </w:tc>
              <w:tc>
                <w:tcPr>
                  <w:tcW w:w="573" w:type="dxa"/>
                  <w:vMerge w:val="restart"/>
                  <w:vAlign w:val="center"/>
                </w:tcPr>
                <w:p w14:paraId="2A3AC3B9"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2B73609B"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044DF055" w14:textId="77777777" w:rsidR="005161EE" w:rsidRDefault="00000000">
                  <w:pPr>
                    <w:widowControl/>
                    <w:snapToGrid w:val="0"/>
                    <w:spacing w:line="240" w:lineRule="auto"/>
                    <w:jc w:val="center"/>
                    <w:textAlignment w:val="center"/>
                    <w:rPr>
                      <w:kern w:val="2"/>
                      <w:szCs w:val="21"/>
                    </w:rPr>
                  </w:pPr>
                  <w:r>
                    <w:rPr>
                      <w:szCs w:val="21"/>
                    </w:rPr>
                    <w:t>63.36</w:t>
                  </w:r>
                </w:p>
              </w:tc>
              <w:tc>
                <w:tcPr>
                  <w:tcW w:w="1029" w:type="dxa"/>
                  <w:vAlign w:val="bottom"/>
                </w:tcPr>
                <w:p w14:paraId="3D098E13"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329C3449" w14:textId="77777777" w:rsidR="005161EE" w:rsidRDefault="00000000">
                  <w:pPr>
                    <w:widowControl/>
                    <w:snapToGrid w:val="0"/>
                    <w:spacing w:line="240" w:lineRule="auto"/>
                    <w:jc w:val="center"/>
                    <w:textAlignment w:val="bottom"/>
                    <w:rPr>
                      <w:kern w:val="2"/>
                      <w:szCs w:val="21"/>
                    </w:rPr>
                  </w:pPr>
                  <w:r>
                    <w:rPr>
                      <w:szCs w:val="21"/>
                    </w:rPr>
                    <w:t>43.36</w:t>
                  </w:r>
                </w:p>
              </w:tc>
              <w:tc>
                <w:tcPr>
                  <w:tcW w:w="922" w:type="dxa"/>
                  <w:vAlign w:val="center"/>
                </w:tcPr>
                <w:p w14:paraId="2D8EB601" w14:textId="77777777" w:rsidR="005161EE" w:rsidRDefault="00000000">
                  <w:pPr>
                    <w:widowControl/>
                    <w:snapToGrid w:val="0"/>
                    <w:spacing w:line="240" w:lineRule="auto"/>
                    <w:jc w:val="center"/>
                    <w:textAlignment w:val="center"/>
                    <w:rPr>
                      <w:kern w:val="2"/>
                      <w:szCs w:val="21"/>
                    </w:rPr>
                  </w:pPr>
                  <w:r>
                    <w:rPr>
                      <w:szCs w:val="21"/>
                    </w:rPr>
                    <w:t>57.24</w:t>
                  </w:r>
                </w:p>
              </w:tc>
              <w:tc>
                <w:tcPr>
                  <w:tcW w:w="1002" w:type="dxa"/>
                  <w:vAlign w:val="bottom"/>
                </w:tcPr>
                <w:p w14:paraId="56E903E7"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44478FF5" w14:textId="77777777" w:rsidR="005161EE" w:rsidRDefault="00000000">
                  <w:pPr>
                    <w:widowControl/>
                    <w:snapToGrid w:val="0"/>
                    <w:spacing w:line="240" w:lineRule="auto"/>
                    <w:jc w:val="center"/>
                    <w:textAlignment w:val="bottom"/>
                    <w:rPr>
                      <w:kern w:val="2"/>
                      <w:szCs w:val="21"/>
                    </w:rPr>
                  </w:pPr>
                  <w:r>
                    <w:rPr>
                      <w:szCs w:val="21"/>
                    </w:rPr>
                    <w:t>37.24</w:t>
                  </w:r>
                </w:p>
              </w:tc>
            </w:tr>
            <w:tr w:rsidR="005161EE" w14:paraId="3F102FF2" w14:textId="77777777">
              <w:trPr>
                <w:trHeight w:val="23"/>
                <w:tblHeader/>
                <w:jc w:val="center"/>
              </w:trPr>
              <w:tc>
                <w:tcPr>
                  <w:tcW w:w="446" w:type="dxa"/>
                  <w:vMerge/>
                  <w:vAlign w:val="center"/>
                </w:tcPr>
                <w:p w14:paraId="778D7B71" w14:textId="77777777" w:rsidR="005161EE" w:rsidRDefault="005161EE">
                  <w:pPr>
                    <w:snapToGrid w:val="0"/>
                    <w:spacing w:line="240" w:lineRule="auto"/>
                    <w:jc w:val="center"/>
                    <w:rPr>
                      <w:kern w:val="2"/>
                      <w:szCs w:val="21"/>
                    </w:rPr>
                  </w:pPr>
                </w:p>
              </w:tc>
              <w:tc>
                <w:tcPr>
                  <w:tcW w:w="1035" w:type="dxa"/>
                  <w:vMerge/>
                  <w:vAlign w:val="center"/>
                </w:tcPr>
                <w:p w14:paraId="09C598A3" w14:textId="77777777" w:rsidR="005161EE" w:rsidRDefault="005161EE">
                  <w:pPr>
                    <w:pStyle w:val="ae"/>
                    <w:adjustRightInd w:val="0"/>
                    <w:snapToGrid w:val="0"/>
                    <w:jc w:val="center"/>
                    <w:rPr>
                      <w:rFonts w:ascii="Times New Roman" w:hAnsi="Times New Roman"/>
                      <w:szCs w:val="21"/>
                    </w:rPr>
                  </w:pPr>
                </w:p>
              </w:tc>
              <w:tc>
                <w:tcPr>
                  <w:tcW w:w="794" w:type="dxa"/>
                  <w:vMerge/>
                  <w:vAlign w:val="center"/>
                </w:tcPr>
                <w:p w14:paraId="7C7D5EFB" w14:textId="77777777" w:rsidR="005161EE" w:rsidRDefault="005161EE">
                  <w:pPr>
                    <w:snapToGrid w:val="0"/>
                    <w:spacing w:line="240" w:lineRule="auto"/>
                    <w:jc w:val="center"/>
                    <w:rPr>
                      <w:kern w:val="2"/>
                      <w:szCs w:val="21"/>
                    </w:rPr>
                  </w:pPr>
                </w:p>
              </w:tc>
              <w:tc>
                <w:tcPr>
                  <w:tcW w:w="573" w:type="dxa"/>
                  <w:vMerge/>
                  <w:vAlign w:val="center"/>
                </w:tcPr>
                <w:p w14:paraId="70B1C51B" w14:textId="77777777" w:rsidR="005161EE" w:rsidRDefault="005161EE">
                  <w:pPr>
                    <w:snapToGrid w:val="0"/>
                    <w:spacing w:line="240" w:lineRule="auto"/>
                    <w:jc w:val="center"/>
                    <w:rPr>
                      <w:kern w:val="2"/>
                      <w:szCs w:val="21"/>
                    </w:rPr>
                  </w:pPr>
                </w:p>
              </w:tc>
              <w:tc>
                <w:tcPr>
                  <w:tcW w:w="581" w:type="dxa"/>
                  <w:vAlign w:val="center"/>
                </w:tcPr>
                <w:p w14:paraId="6EE39BCF"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2CDD4FE8" w14:textId="77777777" w:rsidR="005161EE" w:rsidRDefault="00000000">
                  <w:pPr>
                    <w:widowControl/>
                    <w:snapToGrid w:val="0"/>
                    <w:spacing w:line="240" w:lineRule="auto"/>
                    <w:jc w:val="center"/>
                    <w:textAlignment w:val="center"/>
                    <w:rPr>
                      <w:kern w:val="2"/>
                      <w:szCs w:val="21"/>
                    </w:rPr>
                  </w:pPr>
                  <w:r>
                    <w:rPr>
                      <w:szCs w:val="21"/>
                    </w:rPr>
                    <w:t>63.34</w:t>
                  </w:r>
                </w:p>
              </w:tc>
              <w:tc>
                <w:tcPr>
                  <w:tcW w:w="1029" w:type="dxa"/>
                  <w:vAlign w:val="bottom"/>
                </w:tcPr>
                <w:p w14:paraId="414F4CED"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1A46EB2E" w14:textId="77777777" w:rsidR="005161EE" w:rsidRDefault="00000000">
                  <w:pPr>
                    <w:widowControl/>
                    <w:snapToGrid w:val="0"/>
                    <w:spacing w:line="240" w:lineRule="auto"/>
                    <w:jc w:val="center"/>
                    <w:textAlignment w:val="bottom"/>
                    <w:rPr>
                      <w:kern w:val="2"/>
                      <w:szCs w:val="21"/>
                    </w:rPr>
                  </w:pPr>
                  <w:r>
                    <w:rPr>
                      <w:szCs w:val="21"/>
                    </w:rPr>
                    <w:t>43.34</w:t>
                  </w:r>
                </w:p>
              </w:tc>
              <w:tc>
                <w:tcPr>
                  <w:tcW w:w="922" w:type="dxa"/>
                  <w:vAlign w:val="center"/>
                </w:tcPr>
                <w:p w14:paraId="2DB8F757" w14:textId="77777777" w:rsidR="005161EE" w:rsidRDefault="00000000">
                  <w:pPr>
                    <w:widowControl/>
                    <w:snapToGrid w:val="0"/>
                    <w:spacing w:line="240" w:lineRule="auto"/>
                    <w:jc w:val="center"/>
                    <w:textAlignment w:val="center"/>
                    <w:rPr>
                      <w:kern w:val="2"/>
                      <w:szCs w:val="21"/>
                    </w:rPr>
                  </w:pPr>
                  <w:r>
                    <w:rPr>
                      <w:szCs w:val="21"/>
                    </w:rPr>
                    <w:t>57.22</w:t>
                  </w:r>
                </w:p>
              </w:tc>
              <w:tc>
                <w:tcPr>
                  <w:tcW w:w="1002" w:type="dxa"/>
                  <w:vAlign w:val="bottom"/>
                </w:tcPr>
                <w:p w14:paraId="2BF57DDA"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03E9E559" w14:textId="77777777" w:rsidR="005161EE" w:rsidRDefault="00000000">
                  <w:pPr>
                    <w:widowControl/>
                    <w:snapToGrid w:val="0"/>
                    <w:spacing w:line="240" w:lineRule="auto"/>
                    <w:jc w:val="center"/>
                    <w:textAlignment w:val="bottom"/>
                    <w:rPr>
                      <w:kern w:val="2"/>
                      <w:szCs w:val="21"/>
                    </w:rPr>
                  </w:pPr>
                  <w:r>
                    <w:rPr>
                      <w:szCs w:val="21"/>
                    </w:rPr>
                    <w:t>37.22</w:t>
                  </w:r>
                </w:p>
              </w:tc>
            </w:tr>
            <w:tr w:rsidR="005161EE" w14:paraId="0B3678AB" w14:textId="77777777">
              <w:trPr>
                <w:trHeight w:val="23"/>
                <w:tblHeader/>
                <w:jc w:val="center"/>
              </w:trPr>
              <w:tc>
                <w:tcPr>
                  <w:tcW w:w="446" w:type="dxa"/>
                  <w:vMerge w:val="restart"/>
                  <w:vAlign w:val="center"/>
                </w:tcPr>
                <w:p w14:paraId="6B0C1B9F" w14:textId="77777777" w:rsidR="005161EE" w:rsidRDefault="00000000">
                  <w:pPr>
                    <w:snapToGrid w:val="0"/>
                    <w:spacing w:line="240" w:lineRule="auto"/>
                    <w:jc w:val="center"/>
                    <w:rPr>
                      <w:kern w:val="2"/>
                      <w:szCs w:val="21"/>
                    </w:rPr>
                  </w:pPr>
                  <w:r>
                    <w:rPr>
                      <w:kern w:val="2"/>
                      <w:szCs w:val="21"/>
                    </w:rPr>
                    <w:t>5</w:t>
                  </w:r>
                </w:p>
              </w:tc>
              <w:tc>
                <w:tcPr>
                  <w:tcW w:w="1035" w:type="dxa"/>
                  <w:vMerge w:val="restart"/>
                  <w:vAlign w:val="center"/>
                </w:tcPr>
                <w:p w14:paraId="4A8C9241"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庄上村</w:t>
                  </w:r>
                </w:p>
              </w:tc>
              <w:tc>
                <w:tcPr>
                  <w:tcW w:w="794" w:type="dxa"/>
                  <w:vMerge w:val="restart"/>
                  <w:vAlign w:val="center"/>
                </w:tcPr>
                <w:p w14:paraId="0DD3AC3F" w14:textId="77777777" w:rsidR="005161EE" w:rsidRDefault="00000000">
                  <w:pPr>
                    <w:widowControl/>
                    <w:snapToGrid w:val="0"/>
                    <w:spacing w:line="240" w:lineRule="auto"/>
                    <w:jc w:val="center"/>
                    <w:textAlignment w:val="center"/>
                    <w:rPr>
                      <w:kern w:val="2"/>
                      <w:szCs w:val="21"/>
                    </w:rPr>
                  </w:pPr>
                  <w:r>
                    <w:rPr>
                      <w:szCs w:val="21"/>
                    </w:rPr>
                    <w:t>55</w:t>
                  </w:r>
                </w:p>
              </w:tc>
              <w:tc>
                <w:tcPr>
                  <w:tcW w:w="573" w:type="dxa"/>
                  <w:vMerge w:val="restart"/>
                  <w:vAlign w:val="center"/>
                </w:tcPr>
                <w:p w14:paraId="0C839E31"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30588535"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4EFB2010" w14:textId="77777777" w:rsidR="005161EE" w:rsidRDefault="00000000">
                  <w:pPr>
                    <w:widowControl/>
                    <w:snapToGrid w:val="0"/>
                    <w:spacing w:line="240" w:lineRule="auto"/>
                    <w:jc w:val="center"/>
                    <w:textAlignment w:val="center"/>
                    <w:rPr>
                      <w:kern w:val="2"/>
                      <w:szCs w:val="21"/>
                    </w:rPr>
                  </w:pPr>
                  <w:r>
                    <w:rPr>
                      <w:szCs w:val="21"/>
                    </w:rPr>
                    <w:t>63.38</w:t>
                  </w:r>
                </w:p>
              </w:tc>
              <w:tc>
                <w:tcPr>
                  <w:tcW w:w="1029" w:type="dxa"/>
                  <w:vAlign w:val="bottom"/>
                </w:tcPr>
                <w:p w14:paraId="1309EF8A"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7F373FEB" w14:textId="77777777" w:rsidR="005161EE" w:rsidRDefault="00000000">
                  <w:pPr>
                    <w:widowControl/>
                    <w:snapToGrid w:val="0"/>
                    <w:spacing w:line="240" w:lineRule="auto"/>
                    <w:jc w:val="center"/>
                    <w:textAlignment w:val="bottom"/>
                    <w:rPr>
                      <w:kern w:val="2"/>
                      <w:szCs w:val="21"/>
                    </w:rPr>
                  </w:pPr>
                  <w:r>
                    <w:rPr>
                      <w:szCs w:val="21"/>
                    </w:rPr>
                    <w:t>43.38</w:t>
                  </w:r>
                </w:p>
              </w:tc>
              <w:tc>
                <w:tcPr>
                  <w:tcW w:w="922" w:type="dxa"/>
                  <w:vAlign w:val="center"/>
                </w:tcPr>
                <w:p w14:paraId="059C22D2" w14:textId="77777777" w:rsidR="005161EE" w:rsidRDefault="00000000">
                  <w:pPr>
                    <w:widowControl/>
                    <w:snapToGrid w:val="0"/>
                    <w:spacing w:line="240" w:lineRule="auto"/>
                    <w:jc w:val="center"/>
                    <w:textAlignment w:val="center"/>
                    <w:rPr>
                      <w:kern w:val="2"/>
                      <w:szCs w:val="21"/>
                    </w:rPr>
                  </w:pPr>
                  <w:r>
                    <w:rPr>
                      <w:szCs w:val="21"/>
                    </w:rPr>
                    <w:t>57.22</w:t>
                  </w:r>
                </w:p>
              </w:tc>
              <w:tc>
                <w:tcPr>
                  <w:tcW w:w="1002" w:type="dxa"/>
                  <w:vAlign w:val="bottom"/>
                </w:tcPr>
                <w:p w14:paraId="51F07CEC"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11F55123" w14:textId="77777777" w:rsidR="005161EE" w:rsidRDefault="00000000">
                  <w:pPr>
                    <w:widowControl/>
                    <w:snapToGrid w:val="0"/>
                    <w:spacing w:line="240" w:lineRule="auto"/>
                    <w:jc w:val="center"/>
                    <w:textAlignment w:val="bottom"/>
                    <w:rPr>
                      <w:kern w:val="2"/>
                      <w:szCs w:val="21"/>
                    </w:rPr>
                  </w:pPr>
                  <w:r>
                    <w:rPr>
                      <w:szCs w:val="21"/>
                    </w:rPr>
                    <w:t>37.22</w:t>
                  </w:r>
                </w:p>
              </w:tc>
            </w:tr>
            <w:tr w:rsidR="005161EE" w14:paraId="4E3C4DE3" w14:textId="77777777">
              <w:trPr>
                <w:trHeight w:val="23"/>
                <w:tblHeader/>
                <w:jc w:val="center"/>
              </w:trPr>
              <w:tc>
                <w:tcPr>
                  <w:tcW w:w="446" w:type="dxa"/>
                  <w:vMerge/>
                  <w:vAlign w:val="center"/>
                </w:tcPr>
                <w:p w14:paraId="43C00080" w14:textId="77777777" w:rsidR="005161EE" w:rsidRDefault="005161EE">
                  <w:pPr>
                    <w:snapToGrid w:val="0"/>
                    <w:spacing w:line="240" w:lineRule="auto"/>
                    <w:jc w:val="center"/>
                    <w:rPr>
                      <w:kern w:val="2"/>
                      <w:szCs w:val="21"/>
                    </w:rPr>
                  </w:pPr>
                </w:p>
              </w:tc>
              <w:tc>
                <w:tcPr>
                  <w:tcW w:w="1035" w:type="dxa"/>
                  <w:vMerge/>
                  <w:vAlign w:val="center"/>
                </w:tcPr>
                <w:p w14:paraId="37E01A2C" w14:textId="77777777" w:rsidR="005161EE" w:rsidRDefault="005161EE">
                  <w:pPr>
                    <w:snapToGrid w:val="0"/>
                    <w:spacing w:line="240" w:lineRule="auto"/>
                    <w:jc w:val="center"/>
                    <w:rPr>
                      <w:kern w:val="2"/>
                      <w:szCs w:val="21"/>
                    </w:rPr>
                  </w:pPr>
                </w:p>
              </w:tc>
              <w:tc>
                <w:tcPr>
                  <w:tcW w:w="794" w:type="dxa"/>
                  <w:vMerge/>
                  <w:vAlign w:val="center"/>
                </w:tcPr>
                <w:p w14:paraId="2B58E480" w14:textId="77777777" w:rsidR="005161EE" w:rsidRDefault="005161EE">
                  <w:pPr>
                    <w:snapToGrid w:val="0"/>
                    <w:spacing w:line="240" w:lineRule="auto"/>
                    <w:jc w:val="center"/>
                    <w:rPr>
                      <w:kern w:val="2"/>
                      <w:szCs w:val="21"/>
                    </w:rPr>
                  </w:pPr>
                </w:p>
              </w:tc>
              <w:tc>
                <w:tcPr>
                  <w:tcW w:w="573" w:type="dxa"/>
                  <w:vMerge/>
                  <w:vAlign w:val="center"/>
                </w:tcPr>
                <w:p w14:paraId="0C42C62A" w14:textId="77777777" w:rsidR="005161EE" w:rsidRDefault="005161EE">
                  <w:pPr>
                    <w:snapToGrid w:val="0"/>
                    <w:spacing w:line="240" w:lineRule="auto"/>
                    <w:jc w:val="center"/>
                    <w:rPr>
                      <w:kern w:val="2"/>
                      <w:szCs w:val="21"/>
                    </w:rPr>
                  </w:pPr>
                </w:p>
              </w:tc>
              <w:tc>
                <w:tcPr>
                  <w:tcW w:w="581" w:type="dxa"/>
                  <w:vAlign w:val="center"/>
                </w:tcPr>
                <w:p w14:paraId="78B8ED8E"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697E588B" w14:textId="77777777" w:rsidR="005161EE" w:rsidRDefault="00000000">
                  <w:pPr>
                    <w:widowControl/>
                    <w:snapToGrid w:val="0"/>
                    <w:spacing w:line="240" w:lineRule="auto"/>
                    <w:jc w:val="center"/>
                    <w:textAlignment w:val="center"/>
                    <w:rPr>
                      <w:kern w:val="2"/>
                      <w:szCs w:val="21"/>
                    </w:rPr>
                  </w:pPr>
                  <w:r>
                    <w:rPr>
                      <w:szCs w:val="21"/>
                    </w:rPr>
                    <w:t>63.36</w:t>
                  </w:r>
                </w:p>
              </w:tc>
              <w:tc>
                <w:tcPr>
                  <w:tcW w:w="1029" w:type="dxa"/>
                  <w:vAlign w:val="bottom"/>
                </w:tcPr>
                <w:p w14:paraId="2F17C55B"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3DFB0D60" w14:textId="77777777" w:rsidR="005161EE" w:rsidRDefault="00000000">
                  <w:pPr>
                    <w:widowControl/>
                    <w:snapToGrid w:val="0"/>
                    <w:spacing w:line="240" w:lineRule="auto"/>
                    <w:jc w:val="center"/>
                    <w:textAlignment w:val="bottom"/>
                    <w:rPr>
                      <w:kern w:val="2"/>
                      <w:szCs w:val="21"/>
                    </w:rPr>
                  </w:pPr>
                  <w:r>
                    <w:rPr>
                      <w:szCs w:val="21"/>
                    </w:rPr>
                    <w:t>43.36</w:t>
                  </w:r>
                </w:p>
              </w:tc>
              <w:tc>
                <w:tcPr>
                  <w:tcW w:w="922" w:type="dxa"/>
                  <w:vAlign w:val="center"/>
                </w:tcPr>
                <w:p w14:paraId="633CE321" w14:textId="77777777" w:rsidR="005161EE" w:rsidRDefault="00000000">
                  <w:pPr>
                    <w:widowControl/>
                    <w:snapToGrid w:val="0"/>
                    <w:spacing w:line="240" w:lineRule="auto"/>
                    <w:jc w:val="center"/>
                    <w:textAlignment w:val="center"/>
                    <w:rPr>
                      <w:kern w:val="2"/>
                      <w:szCs w:val="21"/>
                    </w:rPr>
                  </w:pPr>
                  <w:r>
                    <w:rPr>
                      <w:szCs w:val="21"/>
                    </w:rPr>
                    <w:t>57.2</w:t>
                  </w:r>
                </w:p>
              </w:tc>
              <w:tc>
                <w:tcPr>
                  <w:tcW w:w="1002" w:type="dxa"/>
                  <w:vAlign w:val="bottom"/>
                </w:tcPr>
                <w:p w14:paraId="31E25F3A"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546BFFAC" w14:textId="77777777" w:rsidR="005161EE" w:rsidRDefault="00000000">
                  <w:pPr>
                    <w:widowControl/>
                    <w:snapToGrid w:val="0"/>
                    <w:spacing w:line="240" w:lineRule="auto"/>
                    <w:jc w:val="center"/>
                    <w:textAlignment w:val="bottom"/>
                    <w:rPr>
                      <w:kern w:val="2"/>
                      <w:szCs w:val="21"/>
                    </w:rPr>
                  </w:pPr>
                  <w:r>
                    <w:rPr>
                      <w:szCs w:val="21"/>
                    </w:rPr>
                    <w:t>37.2</w:t>
                  </w:r>
                </w:p>
              </w:tc>
            </w:tr>
            <w:tr w:rsidR="005161EE" w14:paraId="41FDAB30" w14:textId="77777777">
              <w:trPr>
                <w:trHeight w:val="23"/>
                <w:tblHeader/>
                <w:jc w:val="center"/>
              </w:trPr>
              <w:tc>
                <w:tcPr>
                  <w:tcW w:w="446" w:type="dxa"/>
                  <w:vMerge w:val="restart"/>
                  <w:vAlign w:val="center"/>
                </w:tcPr>
                <w:p w14:paraId="7A84E696" w14:textId="77777777" w:rsidR="005161EE" w:rsidRDefault="00000000">
                  <w:pPr>
                    <w:snapToGrid w:val="0"/>
                    <w:spacing w:line="240" w:lineRule="auto"/>
                    <w:jc w:val="center"/>
                    <w:rPr>
                      <w:kern w:val="2"/>
                      <w:szCs w:val="21"/>
                    </w:rPr>
                  </w:pPr>
                  <w:r>
                    <w:rPr>
                      <w:kern w:val="2"/>
                      <w:szCs w:val="21"/>
                    </w:rPr>
                    <w:t>6</w:t>
                  </w:r>
                </w:p>
              </w:tc>
              <w:tc>
                <w:tcPr>
                  <w:tcW w:w="1035" w:type="dxa"/>
                  <w:vMerge w:val="restart"/>
                  <w:vAlign w:val="center"/>
                </w:tcPr>
                <w:p w14:paraId="578F02A0"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石光村</w:t>
                  </w:r>
                </w:p>
              </w:tc>
              <w:tc>
                <w:tcPr>
                  <w:tcW w:w="794" w:type="dxa"/>
                  <w:vMerge w:val="restart"/>
                  <w:vAlign w:val="center"/>
                </w:tcPr>
                <w:p w14:paraId="246490F7" w14:textId="77777777" w:rsidR="005161EE" w:rsidRDefault="00000000">
                  <w:pPr>
                    <w:widowControl/>
                    <w:snapToGrid w:val="0"/>
                    <w:spacing w:line="240" w:lineRule="auto"/>
                    <w:jc w:val="center"/>
                    <w:textAlignment w:val="center"/>
                    <w:rPr>
                      <w:kern w:val="2"/>
                      <w:szCs w:val="21"/>
                    </w:rPr>
                  </w:pPr>
                  <w:r>
                    <w:rPr>
                      <w:szCs w:val="21"/>
                    </w:rPr>
                    <w:t>50</w:t>
                  </w:r>
                </w:p>
              </w:tc>
              <w:tc>
                <w:tcPr>
                  <w:tcW w:w="573" w:type="dxa"/>
                  <w:vMerge w:val="restart"/>
                  <w:vAlign w:val="center"/>
                </w:tcPr>
                <w:p w14:paraId="411A093B"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1" w:type="dxa"/>
                  <w:vAlign w:val="center"/>
                </w:tcPr>
                <w:p w14:paraId="1EE0EA70"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915" w:type="dxa"/>
                  <w:vAlign w:val="center"/>
                </w:tcPr>
                <w:p w14:paraId="358E8189" w14:textId="77777777" w:rsidR="005161EE" w:rsidRDefault="00000000">
                  <w:pPr>
                    <w:widowControl/>
                    <w:snapToGrid w:val="0"/>
                    <w:spacing w:line="240" w:lineRule="auto"/>
                    <w:jc w:val="center"/>
                    <w:textAlignment w:val="center"/>
                    <w:rPr>
                      <w:kern w:val="2"/>
                      <w:szCs w:val="21"/>
                    </w:rPr>
                  </w:pPr>
                  <w:r>
                    <w:rPr>
                      <w:szCs w:val="21"/>
                    </w:rPr>
                    <w:t>63.75</w:t>
                  </w:r>
                </w:p>
              </w:tc>
              <w:tc>
                <w:tcPr>
                  <w:tcW w:w="1029" w:type="dxa"/>
                  <w:vAlign w:val="bottom"/>
                </w:tcPr>
                <w:p w14:paraId="370C3D1C"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6B913AEE" w14:textId="77777777" w:rsidR="005161EE" w:rsidRDefault="00000000">
                  <w:pPr>
                    <w:widowControl/>
                    <w:snapToGrid w:val="0"/>
                    <w:spacing w:line="240" w:lineRule="auto"/>
                    <w:jc w:val="center"/>
                    <w:textAlignment w:val="bottom"/>
                    <w:rPr>
                      <w:kern w:val="2"/>
                      <w:szCs w:val="21"/>
                    </w:rPr>
                  </w:pPr>
                  <w:r>
                    <w:rPr>
                      <w:szCs w:val="21"/>
                    </w:rPr>
                    <w:t>43.75</w:t>
                  </w:r>
                </w:p>
              </w:tc>
              <w:tc>
                <w:tcPr>
                  <w:tcW w:w="922" w:type="dxa"/>
                  <w:vAlign w:val="center"/>
                </w:tcPr>
                <w:p w14:paraId="3D8E9B8C" w14:textId="77777777" w:rsidR="005161EE" w:rsidRDefault="00000000">
                  <w:pPr>
                    <w:widowControl/>
                    <w:snapToGrid w:val="0"/>
                    <w:spacing w:line="240" w:lineRule="auto"/>
                    <w:jc w:val="center"/>
                    <w:textAlignment w:val="center"/>
                    <w:rPr>
                      <w:kern w:val="2"/>
                      <w:szCs w:val="21"/>
                    </w:rPr>
                  </w:pPr>
                  <w:r>
                    <w:rPr>
                      <w:szCs w:val="21"/>
                    </w:rPr>
                    <w:t>57.62</w:t>
                  </w:r>
                </w:p>
              </w:tc>
              <w:tc>
                <w:tcPr>
                  <w:tcW w:w="1002" w:type="dxa"/>
                  <w:vAlign w:val="bottom"/>
                </w:tcPr>
                <w:p w14:paraId="22F210AB"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3B763C8C" w14:textId="77777777" w:rsidR="005161EE" w:rsidRDefault="00000000">
                  <w:pPr>
                    <w:widowControl/>
                    <w:snapToGrid w:val="0"/>
                    <w:spacing w:line="240" w:lineRule="auto"/>
                    <w:jc w:val="center"/>
                    <w:textAlignment w:val="bottom"/>
                    <w:rPr>
                      <w:kern w:val="2"/>
                      <w:szCs w:val="21"/>
                    </w:rPr>
                  </w:pPr>
                  <w:r>
                    <w:rPr>
                      <w:szCs w:val="21"/>
                    </w:rPr>
                    <w:t>37.62</w:t>
                  </w:r>
                </w:p>
              </w:tc>
            </w:tr>
            <w:tr w:rsidR="005161EE" w14:paraId="43FCF991" w14:textId="77777777">
              <w:trPr>
                <w:trHeight w:val="23"/>
                <w:tblHeader/>
                <w:jc w:val="center"/>
              </w:trPr>
              <w:tc>
                <w:tcPr>
                  <w:tcW w:w="446" w:type="dxa"/>
                  <w:vMerge/>
                  <w:vAlign w:val="center"/>
                </w:tcPr>
                <w:p w14:paraId="3B9D3298" w14:textId="77777777" w:rsidR="005161EE" w:rsidRDefault="005161EE">
                  <w:pPr>
                    <w:snapToGrid w:val="0"/>
                    <w:spacing w:line="240" w:lineRule="auto"/>
                    <w:jc w:val="center"/>
                    <w:rPr>
                      <w:kern w:val="2"/>
                      <w:szCs w:val="21"/>
                    </w:rPr>
                  </w:pPr>
                </w:p>
              </w:tc>
              <w:tc>
                <w:tcPr>
                  <w:tcW w:w="1035" w:type="dxa"/>
                  <w:vMerge/>
                  <w:vAlign w:val="center"/>
                </w:tcPr>
                <w:p w14:paraId="18AAC91D" w14:textId="77777777" w:rsidR="005161EE" w:rsidRDefault="005161EE">
                  <w:pPr>
                    <w:snapToGrid w:val="0"/>
                    <w:spacing w:line="240" w:lineRule="auto"/>
                    <w:jc w:val="center"/>
                    <w:rPr>
                      <w:kern w:val="2"/>
                      <w:szCs w:val="21"/>
                    </w:rPr>
                  </w:pPr>
                </w:p>
              </w:tc>
              <w:tc>
                <w:tcPr>
                  <w:tcW w:w="794" w:type="dxa"/>
                  <w:vMerge/>
                  <w:vAlign w:val="center"/>
                </w:tcPr>
                <w:p w14:paraId="6AF2137B" w14:textId="77777777" w:rsidR="005161EE" w:rsidRDefault="005161EE">
                  <w:pPr>
                    <w:snapToGrid w:val="0"/>
                    <w:spacing w:line="240" w:lineRule="auto"/>
                    <w:jc w:val="center"/>
                    <w:rPr>
                      <w:kern w:val="2"/>
                      <w:szCs w:val="21"/>
                    </w:rPr>
                  </w:pPr>
                </w:p>
              </w:tc>
              <w:tc>
                <w:tcPr>
                  <w:tcW w:w="573" w:type="dxa"/>
                  <w:vMerge/>
                  <w:vAlign w:val="center"/>
                </w:tcPr>
                <w:p w14:paraId="63E24D7E" w14:textId="77777777" w:rsidR="005161EE" w:rsidRDefault="005161EE">
                  <w:pPr>
                    <w:snapToGrid w:val="0"/>
                    <w:spacing w:line="240" w:lineRule="auto"/>
                    <w:jc w:val="center"/>
                    <w:rPr>
                      <w:kern w:val="2"/>
                      <w:szCs w:val="21"/>
                    </w:rPr>
                  </w:pPr>
                </w:p>
              </w:tc>
              <w:tc>
                <w:tcPr>
                  <w:tcW w:w="581" w:type="dxa"/>
                  <w:vAlign w:val="center"/>
                </w:tcPr>
                <w:p w14:paraId="7BC3C5B1"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915" w:type="dxa"/>
                  <w:vAlign w:val="center"/>
                </w:tcPr>
                <w:p w14:paraId="20841F39" w14:textId="77777777" w:rsidR="005161EE" w:rsidRDefault="00000000">
                  <w:pPr>
                    <w:widowControl/>
                    <w:snapToGrid w:val="0"/>
                    <w:spacing w:line="240" w:lineRule="auto"/>
                    <w:jc w:val="center"/>
                    <w:textAlignment w:val="center"/>
                    <w:rPr>
                      <w:kern w:val="2"/>
                      <w:szCs w:val="21"/>
                    </w:rPr>
                  </w:pPr>
                  <w:r>
                    <w:rPr>
                      <w:szCs w:val="21"/>
                    </w:rPr>
                    <w:t>63.73</w:t>
                  </w:r>
                </w:p>
              </w:tc>
              <w:tc>
                <w:tcPr>
                  <w:tcW w:w="1029" w:type="dxa"/>
                  <w:vAlign w:val="bottom"/>
                </w:tcPr>
                <w:p w14:paraId="07AE945E" w14:textId="77777777" w:rsidR="005161EE" w:rsidRDefault="00000000">
                  <w:pPr>
                    <w:widowControl/>
                    <w:snapToGrid w:val="0"/>
                    <w:spacing w:line="240" w:lineRule="auto"/>
                    <w:jc w:val="center"/>
                    <w:textAlignment w:val="bottom"/>
                    <w:rPr>
                      <w:kern w:val="2"/>
                      <w:szCs w:val="21"/>
                    </w:rPr>
                  </w:pPr>
                  <w:r>
                    <w:rPr>
                      <w:szCs w:val="21"/>
                    </w:rPr>
                    <w:t>-20</w:t>
                  </w:r>
                </w:p>
              </w:tc>
              <w:tc>
                <w:tcPr>
                  <w:tcW w:w="809" w:type="dxa"/>
                  <w:vAlign w:val="bottom"/>
                </w:tcPr>
                <w:p w14:paraId="4F7E98A3" w14:textId="77777777" w:rsidR="005161EE" w:rsidRDefault="00000000">
                  <w:pPr>
                    <w:widowControl/>
                    <w:snapToGrid w:val="0"/>
                    <w:spacing w:line="240" w:lineRule="auto"/>
                    <w:jc w:val="center"/>
                    <w:textAlignment w:val="bottom"/>
                    <w:rPr>
                      <w:kern w:val="2"/>
                      <w:szCs w:val="21"/>
                    </w:rPr>
                  </w:pPr>
                  <w:r>
                    <w:rPr>
                      <w:szCs w:val="21"/>
                    </w:rPr>
                    <w:t>43.73</w:t>
                  </w:r>
                </w:p>
              </w:tc>
              <w:tc>
                <w:tcPr>
                  <w:tcW w:w="922" w:type="dxa"/>
                  <w:vAlign w:val="center"/>
                </w:tcPr>
                <w:p w14:paraId="46B291C9" w14:textId="77777777" w:rsidR="005161EE" w:rsidRDefault="00000000">
                  <w:pPr>
                    <w:widowControl/>
                    <w:snapToGrid w:val="0"/>
                    <w:spacing w:line="240" w:lineRule="auto"/>
                    <w:jc w:val="center"/>
                    <w:textAlignment w:val="center"/>
                    <w:rPr>
                      <w:kern w:val="2"/>
                      <w:szCs w:val="21"/>
                    </w:rPr>
                  </w:pPr>
                  <w:r>
                    <w:rPr>
                      <w:szCs w:val="21"/>
                    </w:rPr>
                    <w:t>57.6</w:t>
                  </w:r>
                </w:p>
              </w:tc>
              <w:tc>
                <w:tcPr>
                  <w:tcW w:w="1002" w:type="dxa"/>
                  <w:vAlign w:val="bottom"/>
                </w:tcPr>
                <w:p w14:paraId="4B8FAD6D" w14:textId="77777777" w:rsidR="005161EE" w:rsidRDefault="00000000">
                  <w:pPr>
                    <w:widowControl/>
                    <w:snapToGrid w:val="0"/>
                    <w:spacing w:line="240" w:lineRule="auto"/>
                    <w:jc w:val="center"/>
                    <w:textAlignment w:val="bottom"/>
                    <w:rPr>
                      <w:kern w:val="2"/>
                      <w:szCs w:val="21"/>
                    </w:rPr>
                  </w:pPr>
                  <w:r>
                    <w:rPr>
                      <w:szCs w:val="21"/>
                    </w:rPr>
                    <w:t>-20</w:t>
                  </w:r>
                </w:p>
              </w:tc>
              <w:tc>
                <w:tcPr>
                  <w:tcW w:w="832" w:type="dxa"/>
                  <w:vAlign w:val="bottom"/>
                </w:tcPr>
                <w:p w14:paraId="61FD0D88" w14:textId="77777777" w:rsidR="005161EE" w:rsidRDefault="00000000">
                  <w:pPr>
                    <w:widowControl/>
                    <w:snapToGrid w:val="0"/>
                    <w:spacing w:line="240" w:lineRule="auto"/>
                    <w:jc w:val="center"/>
                    <w:textAlignment w:val="bottom"/>
                    <w:rPr>
                      <w:kern w:val="2"/>
                      <w:szCs w:val="21"/>
                    </w:rPr>
                  </w:pPr>
                  <w:r>
                    <w:rPr>
                      <w:szCs w:val="21"/>
                    </w:rPr>
                    <w:t>37.6</w:t>
                  </w:r>
                </w:p>
              </w:tc>
            </w:tr>
          </w:tbl>
          <w:p w14:paraId="5AFEFD60" w14:textId="77777777" w:rsidR="005161EE" w:rsidRDefault="005161EE">
            <w:pPr>
              <w:snapToGrid w:val="0"/>
              <w:spacing w:line="360" w:lineRule="auto"/>
              <w:ind w:firstLineChars="200" w:firstLine="420"/>
            </w:pPr>
          </w:p>
          <w:p w14:paraId="034B3394" w14:textId="77777777" w:rsidR="005161EE" w:rsidRDefault="00000000">
            <w:pPr>
              <w:snapToGrid w:val="0"/>
              <w:spacing w:line="360" w:lineRule="auto"/>
              <w:ind w:firstLineChars="200" w:firstLine="480"/>
              <w:rPr>
                <w:sz w:val="24"/>
                <w:szCs w:val="24"/>
              </w:rPr>
            </w:pPr>
            <w:r>
              <w:rPr>
                <w:sz w:val="24"/>
                <w:szCs w:val="24"/>
              </w:rPr>
              <w:t>由上述预测可知，本项目运营远期在各敏感点室内噪声经过现有窗户隔声后，其其桃花埠村、桃花村、瓜洲村、庄上村、石光村第一排夜间不能达到《民用建筑隔声设计规范》（</w:t>
            </w:r>
            <w:r>
              <w:rPr>
                <w:sz w:val="24"/>
                <w:szCs w:val="24"/>
              </w:rPr>
              <w:t>GB50118-2010</w:t>
            </w:r>
            <w:r>
              <w:rPr>
                <w:sz w:val="24"/>
                <w:szCs w:val="24"/>
              </w:rPr>
              <w:t>）（昼间不超过</w:t>
            </w:r>
            <w:r>
              <w:rPr>
                <w:sz w:val="24"/>
                <w:szCs w:val="24"/>
              </w:rPr>
              <w:t>45dB</w:t>
            </w:r>
            <w:r>
              <w:rPr>
                <w:sz w:val="24"/>
                <w:szCs w:val="24"/>
              </w:rPr>
              <w:t>（</w:t>
            </w:r>
            <w:r>
              <w:rPr>
                <w:sz w:val="24"/>
                <w:szCs w:val="24"/>
              </w:rPr>
              <w:t>A</w:t>
            </w:r>
            <w:r>
              <w:rPr>
                <w:sz w:val="24"/>
                <w:szCs w:val="24"/>
              </w:rPr>
              <w:t>），夜间不超过</w:t>
            </w:r>
            <w:r>
              <w:rPr>
                <w:sz w:val="24"/>
                <w:szCs w:val="24"/>
              </w:rPr>
              <w:t>37dB</w:t>
            </w:r>
            <w:r>
              <w:rPr>
                <w:sz w:val="24"/>
                <w:szCs w:val="24"/>
              </w:rPr>
              <w:t>（</w:t>
            </w:r>
            <w:r>
              <w:rPr>
                <w:sz w:val="24"/>
                <w:szCs w:val="24"/>
              </w:rPr>
              <w:t>A</w:t>
            </w:r>
            <w:r>
              <w:rPr>
                <w:sz w:val="24"/>
                <w:szCs w:val="24"/>
              </w:rPr>
              <w:t>））。</w:t>
            </w:r>
          </w:p>
          <w:p w14:paraId="77067739" w14:textId="77777777" w:rsidR="005161EE" w:rsidRDefault="00000000">
            <w:pPr>
              <w:snapToGrid w:val="0"/>
              <w:spacing w:line="360" w:lineRule="auto"/>
              <w:ind w:firstLineChars="200" w:firstLine="480"/>
              <w:rPr>
                <w:sz w:val="24"/>
                <w:szCs w:val="24"/>
              </w:rPr>
            </w:pPr>
            <w:r>
              <w:rPr>
                <w:sz w:val="24"/>
                <w:szCs w:val="24"/>
              </w:rPr>
              <w:t>为保证其桃花埠村、桃花村、瓜洲村、庄上村、石光村的居住环境，建议对其第一排建筑物加装通风隔声窗，通风隔声窗既保证室内持续新鲜空气的流量，又确保室内不受外界噪声干扰。根据隔声窗行业标准（</w:t>
            </w:r>
            <w:r>
              <w:rPr>
                <w:sz w:val="24"/>
                <w:szCs w:val="24"/>
              </w:rPr>
              <w:t>HJ/T17-1996</w:t>
            </w:r>
            <w:r>
              <w:rPr>
                <w:sz w:val="24"/>
                <w:szCs w:val="24"/>
              </w:rPr>
              <w:t>）要求，隔声窗性能分为</w:t>
            </w:r>
            <w:r>
              <w:rPr>
                <w:sz w:val="24"/>
                <w:szCs w:val="24"/>
              </w:rPr>
              <w:t>5</w:t>
            </w:r>
            <w:r>
              <w:rPr>
                <w:sz w:val="24"/>
                <w:szCs w:val="24"/>
              </w:rPr>
              <w:t>个级别，本项目选用隔声量为</w:t>
            </w:r>
            <w:r>
              <w:rPr>
                <w:sz w:val="24"/>
                <w:szCs w:val="24"/>
              </w:rPr>
              <w:t>30dB</w:t>
            </w:r>
            <w:r>
              <w:rPr>
                <w:sz w:val="24"/>
                <w:szCs w:val="24"/>
              </w:rPr>
              <w:t>隔声窗。根据《室内空气质量标准》（</w:t>
            </w:r>
            <w:r>
              <w:rPr>
                <w:sz w:val="24"/>
                <w:szCs w:val="24"/>
              </w:rPr>
              <w:t>GBT18883-2002</w:t>
            </w:r>
            <w:r>
              <w:rPr>
                <w:sz w:val="24"/>
                <w:szCs w:val="24"/>
              </w:rPr>
              <w:t>），人体所需新风量为</w:t>
            </w:r>
            <w:r>
              <w:rPr>
                <w:sz w:val="24"/>
                <w:szCs w:val="24"/>
              </w:rPr>
              <w:t>30m</w:t>
            </w:r>
            <w:r>
              <w:rPr>
                <w:sz w:val="24"/>
                <w:szCs w:val="24"/>
                <w:vertAlign w:val="superscript"/>
              </w:rPr>
              <w:t>3</w:t>
            </w:r>
            <w:r>
              <w:rPr>
                <w:sz w:val="24"/>
                <w:szCs w:val="24"/>
              </w:rPr>
              <w:t>/(</w:t>
            </w:r>
            <w:r>
              <w:rPr>
                <w:sz w:val="24"/>
                <w:szCs w:val="24"/>
              </w:rPr>
              <w:t>人</w:t>
            </w:r>
            <w:r>
              <w:rPr>
                <w:sz w:val="24"/>
                <w:szCs w:val="24"/>
              </w:rPr>
              <w:t>·</w:t>
            </w:r>
            <w:r>
              <w:rPr>
                <w:sz w:val="24"/>
                <w:szCs w:val="24"/>
              </w:rPr>
              <w:t>天</w:t>
            </w:r>
            <w:r>
              <w:rPr>
                <w:sz w:val="24"/>
                <w:szCs w:val="24"/>
              </w:rPr>
              <w:t>)</w:t>
            </w:r>
            <w:r>
              <w:rPr>
                <w:sz w:val="24"/>
                <w:szCs w:val="24"/>
              </w:rPr>
              <w:t>，本通风隔声窗可满足其要求。具体预测结果如下表</w:t>
            </w:r>
            <w:r>
              <w:rPr>
                <w:rFonts w:hint="eastAsia"/>
                <w:sz w:val="24"/>
                <w:szCs w:val="24"/>
              </w:rPr>
              <w:t>66</w:t>
            </w:r>
            <w:r>
              <w:rPr>
                <w:sz w:val="24"/>
                <w:szCs w:val="24"/>
              </w:rPr>
              <w:t>。</w:t>
            </w:r>
          </w:p>
          <w:p w14:paraId="4E18CA55" w14:textId="77777777" w:rsidR="005161EE" w:rsidRDefault="00000000">
            <w:pPr>
              <w:ind w:firstLineChars="200" w:firstLine="482"/>
              <w:jc w:val="center"/>
              <w:rPr>
                <w:b/>
                <w:szCs w:val="24"/>
              </w:rPr>
            </w:pPr>
            <w:r>
              <w:rPr>
                <w:b/>
                <w:sz w:val="24"/>
                <w:szCs w:val="24"/>
              </w:rPr>
              <w:t>表</w:t>
            </w:r>
            <w:r>
              <w:rPr>
                <w:rFonts w:hint="eastAsia"/>
                <w:b/>
                <w:sz w:val="24"/>
                <w:szCs w:val="24"/>
              </w:rPr>
              <w:t>66</w:t>
            </w:r>
            <w:r>
              <w:rPr>
                <w:b/>
                <w:sz w:val="24"/>
                <w:szCs w:val="24"/>
              </w:rPr>
              <w:t xml:space="preserve">  </w:t>
            </w:r>
            <w:r>
              <w:rPr>
                <w:b/>
                <w:sz w:val="24"/>
                <w:szCs w:val="24"/>
              </w:rPr>
              <w:t>敏感点室内预测结果（隔声窗）</w:t>
            </w:r>
          </w:p>
          <w:tbl>
            <w:tblPr>
              <w:tblW w:w="893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firstRow="1" w:lastRow="0" w:firstColumn="1" w:lastColumn="0" w:noHBand="0" w:noVBand="1"/>
            </w:tblPr>
            <w:tblGrid>
              <w:gridCol w:w="446"/>
              <w:gridCol w:w="1035"/>
              <w:gridCol w:w="892"/>
              <w:gridCol w:w="690"/>
              <w:gridCol w:w="585"/>
              <w:gridCol w:w="810"/>
              <w:gridCol w:w="915"/>
              <w:gridCol w:w="809"/>
              <w:gridCol w:w="1051"/>
              <w:gridCol w:w="930"/>
              <w:gridCol w:w="775"/>
            </w:tblGrid>
            <w:tr w:rsidR="005161EE" w14:paraId="63E1D658" w14:textId="77777777">
              <w:trPr>
                <w:trHeight w:val="23"/>
                <w:tblHeader/>
                <w:jc w:val="center"/>
              </w:trPr>
              <w:tc>
                <w:tcPr>
                  <w:tcW w:w="446" w:type="dxa"/>
                  <w:vMerge w:val="restart"/>
                  <w:vAlign w:val="center"/>
                </w:tcPr>
                <w:p w14:paraId="2816FCC4" w14:textId="77777777" w:rsidR="005161EE" w:rsidRDefault="00000000">
                  <w:pPr>
                    <w:snapToGrid w:val="0"/>
                    <w:spacing w:line="240" w:lineRule="auto"/>
                    <w:jc w:val="center"/>
                    <w:rPr>
                      <w:szCs w:val="21"/>
                    </w:rPr>
                  </w:pPr>
                  <w:r>
                    <w:rPr>
                      <w:szCs w:val="21"/>
                    </w:rPr>
                    <w:t>序</w:t>
                  </w:r>
                </w:p>
                <w:p w14:paraId="14EBB589" w14:textId="77777777" w:rsidR="005161EE" w:rsidRDefault="00000000">
                  <w:pPr>
                    <w:snapToGrid w:val="0"/>
                    <w:spacing w:line="240" w:lineRule="auto"/>
                    <w:jc w:val="center"/>
                    <w:rPr>
                      <w:szCs w:val="21"/>
                    </w:rPr>
                  </w:pPr>
                  <w:r>
                    <w:rPr>
                      <w:szCs w:val="21"/>
                    </w:rPr>
                    <w:t>号</w:t>
                  </w:r>
                </w:p>
              </w:tc>
              <w:tc>
                <w:tcPr>
                  <w:tcW w:w="1035" w:type="dxa"/>
                  <w:vMerge w:val="restart"/>
                  <w:vAlign w:val="center"/>
                </w:tcPr>
                <w:p w14:paraId="31A00371" w14:textId="77777777" w:rsidR="005161EE" w:rsidRDefault="00000000">
                  <w:pPr>
                    <w:snapToGrid w:val="0"/>
                    <w:spacing w:line="240" w:lineRule="auto"/>
                    <w:jc w:val="center"/>
                    <w:rPr>
                      <w:szCs w:val="21"/>
                    </w:rPr>
                  </w:pPr>
                  <w:r>
                    <w:rPr>
                      <w:szCs w:val="21"/>
                    </w:rPr>
                    <w:t>敏感点</w:t>
                  </w:r>
                </w:p>
              </w:tc>
              <w:tc>
                <w:tcPr>
                  <w:tcW w:w="892" w:type="dxa"/>
                  <w:vMerge w:val="restart"/>
                  <w:vAlign w:val="center"/>
                </w:tcPr>
                <w:p w14:paraId="62B0C224" w14:textId="77777777" w:rsidR="005161EE" w:rsidRDefault="00000000">
                  <w:pPr>
                    <w:snapToGrid w:val="0"/>
                    <w:spacing w:line="240" w:lineRule="auto"/>
                    <w:jc w:val="center"/>
                    <w:rPr>
                      <w:szCs w:val="21"/>
                    </w:rPr>
                  </w:pPr>
                  <w:r>
                    <w:rPr>
                      <w:szCs w:val="21"/>
                    </w:rPr>
                    <w:t>预测点与道路中心线距离</w:t>
                  </w:r>
                  <w:r>
                    <w:rPr>
                      <w:szCs w:val="21"/>
                    </w:rPr>
                    <w:t>m</w:t>
                  </w:r>
                </w:p>
              </w:tc>
              <w:tc>
                <w:tcPr>
                  <w:tcW w:w="690" w:type="dxa"/>
                  <w:vMerge w:val="restart"/>
                  <w:vAlign w:val="center"/>
                </w:tcPr>
                <w:p w14:paraId="3214D2D8" w14:textId="77777777" w:rsidR="005161EE" w:rsidRDefault="00000000">
                  <w:pPr>
                    <w:snapToGrid w:val="0"/>
                    <w:spacing w:line="240" w:lineRule="auto"/>
                    <w:jc w:val="center"/>
                    <w:rPr>
                      <w:szCs w:val="21"/>
                    </w:rPr>
                  </w:pPr>
                  <w:r>
                    <w:rPr>
                      <w:szCs w:val="21"/>
                    </w:rPr>
                    <w:t>执行标准</w:t>
                  </w:r>
                </w:p>
              </w:tc>
              <w:tc>
                <w:tcPr>
                  <w:tcW w:w="585" w:type="dxa"/>
                  <w:vMerge w:val="restart"/>
                  <w:vAlign w:val="center"/>
                </w:tcPr>
                <w:p w14:paraId="63E9744B" w14:textId="77777777" w:rsidR="005161EE" w:rsidRDefault="00000000">
                  <w:pPr>
                    <w:snapToGrid w:val="0"/>
                    <w:spacing w:line="240" w:lineRule="auto"/>
                    <w:jc w:val="center"/>
                    <w:rPr>
                      <w:bCs/>
                      <w:szCs w:val="21"/>
                    </w:rPr>
                  </w:pPr>
                  <w:r>
                    <w:rPr>
                      <w:bCs/>
                      <w:szCs w:val="21"/>
                    </w:rPr>
                    <w:t>楼层</w:t>
                  </w:r>
                </w:p>
              </w:tc>
              <w:tc>
                <w:tcPr>
                  <w:tcW w:w="5290" w:type="dxa"/>
                  <w:gridSpan w:val="6"/>
                  <w:vAlign w:val="center"/>
                </w:tcPr>
                <w:p w14:paraId="0E1F5A8F" w14:textId="77777777" w:rsidR="005161EE" w:rsidRDefault="00000000">
                  <w:pPr>
                    <w:snapToGrid w:val="0"/>
                    <w:spacing w:line="240" w:lineRule="auto"/>
                    <w:jc w:val="center"/>
                    <w:rPr>
                      <w:kern w:val="2"/>
                      <w:szCs w:val="21"/>
                    </w:rPr>
                  </w:pPr>
                  <w:r>
                    <w:rPr>
                      <w:kern w:val="2"/>
                      <w:szCs w:val="21"/>
                    </w:rPr>
                    <w:t>远期（</w:t>
                  </w:r>
                  <w:r>
                    <w:rPr>
                      <w:kern w:val="2"/>
                      <w:szCs w:val="21"/>
                    </w:rPr>
                    <w:t>2031</w:t>
                  </w:r>
                  <w:r>
                    <w:rPr>
                      <w:kern w:val="2"/>
                      <w:szCs w:val="21"/>
                    </w:rPr>
                    <w:t>年）</w:t>
                  </w:r>
                </w:p>
              </w:tc>
            </w:tr>
            <w:tr w:rsidR="005161EE" w14:paraId="3380B617" w14:textId="77777777">
              <w:trPr>
                <w:trHeight w:val="23"/>
                <w:tblHeader/>
                <w:jc w:val="center"/>
              </w:trPr>
              <w:tc>
                <w:tcPr>
                  <w:tcW w:w="446" w:type="dxa"/>
                  <w:vMerge/>
                  <w:vAlign w:val="center"/>
                </w:tcPr>
                <w:p w14:paraId="69E8E939" w14:textId="77777777" w:rsidR="005161EE" w:rsidRDefault="005161EE">
                  <w:pPr>
                    <w:snapToGrid w:val="0"/>
                    <w:spacing w:line="240" w:lineRule="auto"/>
                    <w:jc w:val="center"/>
                    <w:rPr>
                      <w:kern w:val="2"/>
                      <w:szCs w:val="21"/>
                    </w:rPr>
                  </w:pPr>
                </w:p>
              </w:tc>
              <w:tc>
                <w:tcPr>
                  <w:tcW w:w="1035" w:type="dxa"/>
                  <w:vMerge/>
                  <w:vAlign w:val="center"/>
                </w:tcPr>
                <w:p w14:paraId="27482832" w14:textId="77777777" w:rsidR="005161EE" w:rsidRDefault="005161EE">
                  <w:pPr>
                    <w:snapToGrid w:val="0"/>
                    <w:spacing w:line="240" w:lineRule="auto"/>
                    <w:jc w:val="center"/>
                    <w:rPr>
                      <w:kern w:val="2"/>
                      <w:szCs w:val="21"/>
                    </w:rPr>
                  </w:pPr>
                </w:p>
              </w:tc>
              <w:tc>
                <w:tcPr>
                  <w:tcW w:w="892" w:type="dxa"/>
                  <w:vMerge/>
                  <w:vAlign w:val="center"/>
                </w:tcPr>
                <w:p w14:paraId="163ABCA4" w14:textId="77777777" w:rsidR="005161EE" w:rsidRDefault="005161EE">
                  <w:pPr>
                    <w:snapToGrid w:val="0"/>
                    <w:spacing w:line="240" w:lineRule="auto"/>
                    <w:jc w:val="center"/>
                    <w:rPr>
                      <w:kern w:val="2"/>
                      <w:szCs w:val="21"/>
                    </w:rPr>
                  </w:pPr>
                </w:p>
              </w:tc>
              <w:tc>
                <w:tcPr>
                  <w:tcW w:w="690" w:type="dxa"/>
                  <w:vMerge/>
                  <w:vAlign w:val="center"/>
                </w:tcPr>
                <w:p w14:paraId="66639513" w14:textId="77777777" w:rsidR="005161EE" w:rsidRDefault="005161EE">
                  <w:pPr>
                    <w:snapToGrid w:val="0"/>
                    <w:spacing w:line="240" w:lineRule="auto"/>
                    <w:jc w:val="center"/>
                    <w:rPr>
                      <w:kern w:val="2"/>
                      <w:szCs w:val="21"/>
                    </w:rPr>
                  </w:pPr>
                </w:p>
              </w:tc>
              <w:tc>
                <w:tcPr>
                  <w:tcW w:w="585" w:type="dxa"/>
                  <w:vMerge/>
                  <w:vAlign w:val="center"/>
                </w:tcPr>
                <w:p w14:paraId="155AEE45" w14:textId="77777777" w:rsidR="005161EE" w:rsidRDefault="005161EE">
                  <w:pPr>
                    <w:snapToGrid w:val="0"/>
                    <w:spacing w:line="240" w:lineRule="auto"/>
                    <w:jc w:val="center"/>
                    <w:rPr>
                      <w:kern w:val="2"/>
                      <w:szCs w:val="21"/>
                    </w:rPr>
                  </w:pPr>
                </w:p>
              </w:tc>
              <w:tc>
                <w:tcPr>
                  <w:tcW w:w="2534" w:type="dxa"/>
                  <w:gridSpan w:val="3"/>
                  <w:vAlign w:val="center"/>
                </w:tcPr>
                <w:p w14:paraId="5C7383EA" w14:textId="77777777" w:rsidR="005161EE" w:rsidRDefault="00000000">
                  <w:pPr>
                    <w:snapToGrid w:val="0"/>
                    <w:spacing w:line="240" w:lineRule="auto"/>
                    <w:jc w:val="center"/>
                    <w:rPr>
                      <w:kern w:val="2"/>
                      <w:szCs w:val="21"/>
                    </w:rPr>
                  </w:pPr>
                  <w:r>
                    <w:rPr>
                      <w:kern w:val="2"/>
                      <w:szCs w:val="21"/>
                    </w:rPr>
                    <w:t>昼间</w:t>
                  </w:r>
                </w:p>
              </w:tc>
              <w:tc>
                <w:tcPr>
                  <w:tcW w:w="2756" w:type="dxa"/>
                  <w:gridSpan w:val="3"/>
                  <w:vAlign w:val="center"/>
                </w:tcPr>
                <w:p w14:paraId="56988059" w14:textId="77777777" w:rsidR="005161EE" w:rsidRDefault="00000000">
                  <w:pPr>
                    <w:snapToGrid w:val="0"/>
                    <w:spacing w:line="240" w:lineRule="auto"/>
                    <w:jc w:val="center"/>
                    <w:rPr>
                      <w:kern w:val="2"/>
                      <w:szCs w:val="21"/>
                    </w:rPr>
                  </w:pPr>
                  <w:r>
                    <w:rPr>
                      <w:kern w:val="2"/>
                      <w:szCs w:val="21"/>
                    </w:rPr>
                    <w:t>夜间</w:t>
                  </w:r>
                </w:p>
              </w:tc>
            </w:tr>
            <w:tr w:rsidR="005161EE" w14:paraId="2E56E8AE" w14:textId="77777777">
              <w:trPr>
                <w:trHeight w:val="23"/>
                <w:tblHeader/>
                <w:jc w:val="center"/>
              </w:trPr>
              <w:tc>
                <w:tcPr>
                  <w:tcW w:w="446" w:type="dxa"/>
                  <w:vMerge/>
                  <w:vAlign w:val="center"/>
                </w:tcPr>
                <w:p w14:paraId="6BD66F70" w14:textId="77777777" w:rsidR="005161EE" w:rsidRDefault="005161EE">
                  <w:pPr>
                    <w:snapToGrid w:val="0"/>
                    <w:spacing w:line="240" w:lineRule="auto"/>
                    <w:jc w:val="center"/>
                    <w:rPr>
                      <w:kern w:val="2"/>
                      <w:szCs w:val="21"/>
                    </w:rPr>
                  </w:pPr>
                </w:p>
              </w:tc>
              <w:tc>
                <w:tcPr>
                  <w:tcW w:w="1035" w:type="dxa"/>
                  <w:vMerge/>
                  <w:vAlign w:val="center"/>
                </w:tcPr>
                <w:p w14:paraId="1C7E08C9" w14:textId="77777777" w:rsidR="005161EE" w:rsidRDefault="005161EE">
                  <w:pPr>
                    <w:snapToGrid w:val="0"/>
                    <w:spacing w:line="240" w:lineRule="auto"/>
                    <w:jc w:val="center"/>
                    <w:rPr>
                      <w:kern w:val="2"/>
                      <w:szCs w:val="21"/>
                    </w:rPr>
                  </w:pPr>
                </w:p>
              </w:tc>
              <w:tc>
                <w:tcPr>
                  <w:tcW w:w="892" w:type="dxa"/>
                  <w:vMerge/>
                  <w:vAlign w:val="center"/>
                </w:tcPr>
                <w:p w14:paraId="2A23CC7B" w14:textId="77777777" w:rsidR="005161EE" w:rsidRDefault="005161EE">
                  <w:pPr>
                    <w:snapToGrid w:val="0"/>
                    <w:spacing w:line="240" w:lineRule="auto"/>
                    <w:jc w:val="center"/>
                    <w:rPr>
                      <w:kern w:val="2"/>
                      <w:szCs w:val="21"/>
                    </w:rPr>
                  </w:pPr>
                </w:p>
              </w:tc>
              <w:tc>
                <w:tcPr>
                  <w:tcW w:w="690" w:type="dxa"/>
                  <w:vMerge/>
                  <w:vAlign w:val="center"/>
                </w:tcPr>
                <w:p w14:paraId="3A684CC5" w14:textId="77777777" w:rsidR="005161EE" w:rsidRDefault="005161EE">
                  <w:pPr>
                    <w:snapToGrid w:val="0"/>
                    <w:spacing w:line="240" w:lineRule="auto"/>
                    <w:jc w:val="center"/>
                    <w:rPr>
                      <w:kern w:val="2"/>
                      <w:szCs w:val="21"/>
                    </w:rPr>
                  </w:pPr>
                </w:p>
              </w:tc>
              <w:tc>
                <w:tcPr>
                  <w:tcW w:w="585" w:type="dxa"/>
                  <w:vMerge/>
                  <w:vAlign w:val="center"/>
                </w:tcPr>
                <w:p w14:paraId="4E560359" w14:textId="77777777" w:rsidR="005161EE" w:rsidRDefault="005161EE">
                  <w:pPr>
                    <w:snapToGrid w:val="0"/>
                    <w:spacing w:line="240" w:lineRule="auto"/>
                    <w:jc w:val="center"/>
                    <w:rPr>
                      <w:kern w:val="2"/>
                      <w:szCs w:val="21"/>
                    </w:rPr>
                  </w:pPr>
                </w:p>
              </w:tc>
              <w:tc>
                <w:tcPr>
                  <w:tcW w:w="810" w:type="dxa"/>
                  <w:vAlign w:val="center"/>
                </w:tcPr>
                <w:p w14:paraId="54CB48BE" w14:textId="77777777" w:rsidR="005161EE" w:rsidRDefault="00000000">
                  <w:pPr>
                    <w:snapToGrid w:val="0"/>
                    <w:spacing w:line="240" w:lineRule="auto"/>
                    <w:jc w:val="center"/>
                    <w:rPr>
                      <w:kern w:val="2"/>
                      <w:szCs w:val="21"/>
                    </w:rPr>
                  </w:pPr>
                  <w:r>
                    <w:rPr>
                      <w:kern w:val="2"/>
                      <w:szCs w:val="21"/>
                    </w:rPr>
                    <w:t>室外预测值</w:t>
                  </w:r>
                </w:p>
              </w:tc>
              <w:tc>
                <w:tcPr>
                  <w:tcW w:w="915" w:type="dxa"/>
                  <w:vAlign w:val="center"/>
                </w:tcPr>
                <w:p w14:paraId="15B291F1" w14:textId="77777777" w:rsidR="005161EE" w:rsidRDefault="00000000">
                  <w:pPr>
                    <w:snapToGrid w:val="0"/>
                    <w:spacing w:line="240" w:lineRule="auto"/>
                    <w:jc w:val="center"/>
                    <w:rPr>
                      <w:kern w:val="2"/>
                      <w:szCs w:val="21"/>
                    </w:rPr>
                  </w:pPr>
                  <w:r>
                    <w:rPr>
                      <w:kern w:val="2"/>
                      <w:szCs w:val="21"/>
                    </w:rPr>
                    <w:t>铝合金窗户隔声量</w:t>
                  </w:r>
                </w:p>
              </w:tc>
              <w:tc>
                <w:tcPr>
                  <w:tcW w:w="809" w:type="dxa"/>
                  <w:vAlign w:val="center"/>
                </w:tcPr>
                <w:p w14:paraId="7E959A1F" w14:textId="77777777" w:rsidR="005161EE" w:rsidRDefault="00000000">
                  <w:pPr>
                    <w:snapToGrid w:val="0"/>
                    <w:spacing w:line="240" w:lineRule="auto"/>
                    <w:jc w:val="center"/>
                    <w:rPr>
                      <w:kern w:val="2"/>
                      <w:szCs w:val="21"/>
                    </w:rPr>
                  </w:pPr>
                  <w:r>
                    <w:rPr>
                      <w:kern w:val="2"/>
                      <w:szCs w:val="21"/>
                    </w:rPr>
                    <w:t>室内预测值</w:t>
                  </w:r>
                </w:p>
              </w:tc>
              <w:tc>
                <w:tcPr>
                  <w:tcW w:w="1051" w:type="dxa"/>
                  <w:vAlign w:val="center"/>
                </w:tcPr>
                <w:p w14:paraId="4C4693B8" w14:textId="77777777" w:rsidR="005161EE" w:rsidRDefault="00000000">
                  <w:pPr>
                    <w:snapToGrid w:val="0"/>
                    <w:spacing w:line="240" w:lineRule="auto"/>
                    <w:jc w:val="center"/>
                    <w:rPr>
                      <w:kern w:val="2"/>
                      <w:szCs w:val="21"/>
                    </w:rPr>
                  </w:pPr>
                  <w:r>
                    <w:rPr>
                      <w:kern w:val="2"/>
                      <w:szCs w:val="21"/>
                    </w:rPr>
                    <w:t>室外预测值</w:t>
                  </w:r>
                </w:p>
              </w:tc>
              <w:tc>
                <w:tcPr>
                  <w:tcW w:w="930" w:type="dxa"/>
                  <w:vAlign w:val="center"/>
                </w:tcPr>
                <w:p w14:paraId="4A9DC871" w14:textId="77777777" w:rsidR="005161EE" w:rsidRDefault="00000000">
                  <w:pPr>
                    <w:snapToGrid w:val="0"/>
                    <w:spacing w:line="240" w:lineRule="auto"/>
                    <w:jc w:val="center"/>
                    <w:rPr>
                      <w:kern w:val="2"/>
                      <w:szCs w:val="21"/>
                    </w:rPr>
                  </w:pPr>
                  <w:r>
                    <w:rPr>
                      <w:kern w:val="2"/>
                      <w:szCs w:val="21"/>
                    </w:rPr>
                    <w:t>铝合金窗户隔声量</w:t>
                  </w:r>
                </w:p>
              </w:tc>
              <w:tc>
                <w:tcPr>
                  <w:tcW w:w="775" w:type="dxa"/>
                  <w:vAlign w:val="center"/>
                </w:tcPr>
                <w:p w14:paraId="221F85A6" w14:textId="77777777" w:rsidR="005161EE" w:rsidRDefault="00000000">
                  <w:pPr>
                    <w:snapToGrid w:val="0"/>
                    <w:spacing w:line="240" w:lineRule="auto"/>
                    <w:jc w:val="center"/>
                    <w:rPr>
                      <w:kern w:val="2"/>
                      <w:szCs w:val="21"/>
                    </w:rPr>
                  </w:pPr>
                  <w:r>
                    <w:rPr>
                      <w:kern w:val="2"/>
                      <w:szCs w:val="21"/>
                    </w:rPr>
                    <w:t>室内预测值</w:t>
                  </w:r>
                </w:p>
              </w:tc>
            </w:tr>
            <w:tr w:rsidR="005161EE" w14:paraId="7E471D9D" w14:textId="77777777">
              <w:trPr>
                <w:trHeight w:val="23"/>
                <w:tblHeader/>
                <w:jc w:val="center"/>
              </w:trPr>
              <w:tc>
                <w:tcPr>
                  <w:tcW w:w="446" w:type="dxa"/>
                  <w:vMerge w:val="restart"/>
                  <w:vAlign w:val="center"/>
                </w:tcPr>
                <w:p w14:paraId="5729179A" w14:textId="77777777" w:rsidR="005161EE" w:rsidRDefault="00000000">
                  <w:pPr>
                    <w:snapToGrid w:val="0"/>
                    <w:spacing w:line="240" w:lineRule="auto"/>
                    <w:jc w:val="center"/>
                    <w:rPr>
                      <w:kern w:val="2"/>
                      <w:szCs w:val="21"/>
                    </w:rPr>
                  </w:pPr>
                  <w:r>
                    <w:rPr>
                      <w:kern w:val="2"/>
                      <w:szCs w:val="21"/>
                    </w:rPr>
                    <w:t>1</w:t>
                  </w:r>
                </w:p>
              </w:tc>
              <w:tc>
                <w:tcPr>
                  <w:tcW w:w="1035" w:type="dxa"/>
                  <w:vMerge w:val="restart"/>
                  <w:vAlign w:val="center"/>
                </w:tcPr>
                <w:p w14:paraId="5E7B5838"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薯舍洲</w:t>
                  </w:r>
                </w:p>
              </w:tc>
              <w:tc>
                <w:tcPr>
                  <w:tcW w:w="892" w:type="dxa"/>
                  <w:vMerge w:val="restart"/>
                  <w:vAlign w:val="center"/>
                </w:tcPr>
                <w:p w14:paraId="3CF43E0D" w14:textId="77777777" w:rsidR="005161EE" w:rsidRDefault="00000000">
                  <w:pPr>
                    <w:widowControl/>
                    <w:snapToGrid w:val="0"/>
                    <w:spacing w:line="240" w:lineRule="auto"/>
                    <w:jc w:val="center"/>
                    <w:textAlignment w:val="center"/>
                    <w:rPr>
                      <w:kern w:val="2"/>
                      <w:szCs w:val="21"/>
                    </w:rPr>
                  </w:pPr>
                  <w:r>
                    <w:rPr>
                      <w:szCs w:val="21"/>
                    </w:rPr>
                    <w:t>59</w:t>
                  </w:r>
                </w:p>
              </w:tc>
              <w:tc>
                <w:tcPr>
                  <w:tcW w:w="690" w:type="dxa"/>
                  <w:vMerge w:val="restart"/>
                  <w:vAlign w:val="center"/>
                </w:tcPr>
                <w:p w14:paraId="00FD4D2C"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1086394D"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0850E7D0" w14:textId="77777777" w:rsidR="005161EE" w:rsidRDefault="00000000">
                  <w:pPr>
                    <w:widowControl/>
                    <w:snapToGrid w:val="0"/>
                    <w:spacing w:line="240" w:lineRule="auto"/>
                    <w:jc w:val="center"/>
                    <w:textAlignment w:val="center"/>
                    <w:rPr>
                      <w:kern w:val="2"/>
                      <w:szCs w:val="21"/>
                    </w:rPr>
                  </w:pPr>
                  <w:r>
                    <w:rPr>
                      <w:szCs w:val="21"/>
                    </w:rPr>
                    <w:t>63.05</w:t>
                  </w:r>
                </w:p>
              </w:tc>
              <w:tc>
                <w:tcPr>
                  <w:tcW w:w="915" w:type="dxa"/>
                  <w:vAlign w:val="bottom"/>
                </w:tcPr>
                <w:p w14:paraId="22D9D551"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19D94FD8" w14:textId="77777777" w:rsidR="005161EE" w:rsidRDefault="00000000">
                  <w:pPr>
                    <w:widowControl/>
                    <w:snapToGrid w:val="0"/>
                    <w:spacing w:line="240" w:lineRule="auto"/>
                    <w:jc w:val="center"/>
                    <w:textAlignment w:val="bottom"/>
                    <w:rPr>
                      <w:kern w:val="2"/>
                      <w:szCs w:val="21"/>
                    </w:rPr>
                  </w:pPr>
                  <w:r>
                    <w:rPr>
                      <w:szCs w:val="21"/>
                    </w:rPr>
                    <w:t>33.05</w:t>
                  </w:r>
                </w:p>
              </w:tc>
              <w:tc>
                <w:tcPr>
                  <w:tcW w:w="1051" w:type="dxa"/>
                  <w:vAlign w:val="center"/>
                </w:tcPr>
                <w:p w14:paraId="40D8D145" w14:textId="77777777" w:rsidR="005161EE" w:rsidRDefault="00000000">
                  <w:pPr>
                    <w:widowControl/>
                    <w:snapToGrid w:val="0"/>
                    <w:spacing w:line="240" w:lineRule="auto"/>
                    <w:jc w:val="center"/>
                    <w:textAlignment w:val="center"/>
                    <w:rPr>
                      <w:kern w:val="2"/>
                      <w:szCs w:val="21"/>
                    </w:rPr>
                  </w:pPr>
                  <w:r>
                    <w:rPr>
                      <w:szCs w:val="21"/>
                    </w:rPr>
                    <w:t>56.85</w:t>
                  </w:r>
                </w:p>
              </w:tc>
              <w:tc>
                <w:tcPr>
                  <w:tcW w:w="930" w:type="dxa"/>
                  <w:vAlign w:val="bottom"/>
                </w:tcPr>
                <w:p w14:paraId="58E12450"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503AE3EF" w14:textId="77777777" w:rsidR="005161EE" w:rsidRDefault="00000000">
                  <w:pPr>
                    <w:widowControl/>
                    <w:snapToGrid w:val="0"/>
                    <w:spacing w:line="240" w:lineRule="auto"/>
                    <w:jc w:val="center"/>
                    <w:textAlignment w:val="bottom"/>
                    <w:rPr>
                      <w:kern w:val="2"/>
                      <w:szCs w:val="21"/>
                    </w:rPr>
                  </w:pPr>
                  <w:r>
                    <w:rPr>
                      <w:szCs w:val="21"/>
                    </w:rPr>
                    <w:t>26.85</w:t>
                  </w:r>
                </w:p>
              </w:tc>
            </w:tr>
            <w:tr w:rsidR="005161EE" w14:paraId="49FAA4D4" w14:textId="77777777">
              <w:trPr>
                <w:trHeight w:val="23"/>
                <w:tblHeader/>
                <w:jc w:val="center"/>
              </w:trPr>
              <w:tc>
                <w:tcPr>
                  <w:tcW w:w="446" w:type="dxa"/>
                  <w:vMerge/>
                  <w:vAlign w:val="center"/>
                </w:tcPr>
                <w:p w14:paraId="09480F6B" w14:textId="77777777" w:rsidR="005161EE" w:rsidRDefault="005161EE">
                  <w:pPr>
                    <w:snapToGrid w:val="0"/>
                    <w:spacing w:line="240" w:lineRule="auto"/>
                    <w:jc w:val="center"/>
                    <w:rPr>
                      <w:kern w:val="2"/>
                      <w:szCs w:val="21"/>
                    </w:rPr>
                  </w:pPr>
                </w:p>
              </w:tc>
              <w:tc>
                <w:tcPr>
                  <w:tcW w:w="1035" w:type="dxa"/>
                  <w:vMerge/>
                  <w:vAlign w:val="center"/>
                </w:tcPr>
                <w:p w14:paraId="2C842742" w14:textId="77777777" w:rsidR="005161EE" w:rsidRDefault="005161EE">
                  <w:pPr>
                    <w:snapToGrid w:val="0"/>
                    <w:spacing w:line="240" w:lineRule="auto"/>
                    <w:jc w:val="center"/>
                    <w:rPr>
                      <w:kern w:val="2"/>
                      <w:szCs w:val="21"/>
                    </w:rPr>
                  </w:pPr>
                </w:p>
              </w:tc>
              <w:tc>
                <w:tcPr>
                  <w:tcW w:w="892" w:type="dxa"/>
                  <w:vMerge/>
                  <w:vAlign w:val="center"/>
                </w:tcPr>
                <w:p w14:paraId="64E2C8F8" w14:textId="77777777" w:rsidR="005161EE" w:rsidRDefault="005161EE">
                  <w:pPr>
                    <w:snapToGrid w:val="0"/>
                    <w:spacing w:line="240" w:lineRule="auto"/>
                    <w:jc w:val="center"/>
                    <w:rPr>
                      <w:kern w:val="2"/>
                      <w:szCs w:val="21"/>
                    </w:rPr>
                  </w:pPr>
                </w:p>
              </w:tc>
              <w:tc>
                <w:tcPr>
                  <w:tcW w:w="690" w:type="dxa"/>
                  <w:vMerge/>
                  <w:vAlign w:val="center"/>
                </w:tcPr>
                <w:p w14:paraId="6B44C28F"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47E8DA71"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4B10E982" w14:textId="77777777" w:rsidR="005161EE" w:rsidRDefault="00000000">
                  <w:pPr>
                    <w:widowControl/>
                    <w:snapToGrid w:val="0"/>
                    <w:spacing w:line="240" w:lineRule="auto"/>
                    <w:jc w:val="center"/>
                    <w:textAlignment w:val="center"/>
                    <w:rPr>
                      <w:kern w:val="2"/>
                      <w:szCs w:val="21"/>
                    </w:rPr>
                  </w:pPr>
                  <w:r>
                    <w:rPr>
                      <w:szCs w:val="21"/>
                    </w:rPr>
                    <w:t>63.03</w:t>
                  </w:r>
                </w:p>
              </w:tc>
              <w:tc>
                <w:tcPr>
                  <w:tcW w:w="915" w:type="dxa"/>
                  <w:vAlign w:val="bottom"/>
                </w:tcPr>
                <w:p w14:paraId="62DAEC80"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03AFE742" w14:textId="77777777" w:rsidR="005161EE" w:rsidRDefault="00000000">
                  <w:pPr>
                    <w:widowControl/>
                    <w:snapToGrid w:val="0"/>
                    <w:spacing w:line="240" w:lineRule="auto"/>
                    <w:jc w:val="center"/>
                    <w:textAlignment w:val="bottom"/>
                    <w:rPr>
                      <w:kern w:val="2"/>
                      <w:szCs w:val="21"/>
                    </w:rPr>
                  </w:pPr>
                  <w:r>
                    <w:rPr>
                      <w:szCs w:val="21"/>
                    </w:rPr>
                    <w:t>33.03</w:t>
                  </w:r>
                </w:p>
              </w:tc>
              <w:tc>
                <w:tcPr>
                  <w:tcW w:w="1051" w:type="dxa"/>
                  <w:vAlign w:val="center"/>
                </w:tcPr>
                <w:p w14:paraId="0E479304" w14:textId="77777777" w:rsidR="005161EE" w:rsidRDefault="00000000">
                  <w:pPr>
                    <w:widowControl/>
                    <w:snapToGrid w:val="0"/>
                    <w:spacing w:line="240" w:lineRule="auto"/>
                    <w:jc w:val="center"/>
                    <w:textAlignment w:val="center"/>
                    <w:rPr>
                      <w:kern w:val="2"/>
                      <w:szCs w:val="21"/>
                    </w:rPr>
                  </w:pPr>
                  <w:r>
                    <w:rPr>
                      <w:szCs w:val="21"/>
                    </w:rPr>
                    <w:t>56.83</w:t>
                  </w:r>
                </w:p>
              </w:tc>
              <w:tc>
                <w:tcPr>
                  <w:tcW w:w="930" w:type="dxa"/>
                  <w:vAlign w:val="bottom"/>
                </w:tcPr>
                <w:p w14:paraId="6ADFB13B"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229F07CA" w14:textId="77777777" w:rsidR="005161EE" w:rsidRDefault="00000000">
                  <w:pPr>
                    <w:widowControl/>
                    <w:snapToGrid w:val="0"/>
                    <w:spacing w:line="240" w:lineRule="auto"/>
                    <w:jc w:val="center"/>
                    <w:textAlignment w:val="bottom"/>
                    <w:rPr>
                      <w:kern w:val="2"/>
                      <w:szCs w:val="21"/>
                    </w:rPr>
                  </w:pPr>
                  <w:r>
                    <w:rPr>
                      <w:szCs w:val="21"/>
                    </w:rPr>
                    <w:t>26.83</w:t>
                  </w:r>
                </w:p>
              </w:tc>
            </w:tr>
            <w:tr w:rsidR="005161EE" w14:paraId="278529BB" w14:textId="77777777">
              <w:trPr>
                <w:trHeight w:val="23"/>
                <w:tblHeader/>
                <w:jc w:val="center"/>
              </w:trPr>
              <w:tc>
                <w:tcPr>
                  <w:tcW w:w="446" w:type="dxa"/>
                  <w:vMerge w:val="restart"/>
                  <w:vAlign w:val="center"/>
                </w:tcPr>
                <w:p w14:paraId="2F9227B1" w14:textId="77777777" w:rsidR="005161EE" w:rsidRDefault="00000000">
                  <w:pPr>
                    <w:snapToGrid w:val="0"/>
                    <w:spacing w:line="240" w:lineRule="auto"/>
                    <w:jc w:val="center"/>
                    <w:rPr>
                      <w:kern w:val="2"/>
                      <w:szCs w:val="21"/>
                    </w:rPr>
                  </w:pPr>
                  <w:r>
                    <w:rPr>
                      <w:kern w:val="2"/>
                      <w:szCs w:val="21"/>
                    </w:rPr>
                    <w:t>2</w:t>
                  </w:r>
                </w:p>
              </w:tc>
              <w:tc>
                <w:tcPr>
                  <w:tcW w:w="1035" w:type="dxa"/>
                  <w:vMerge w:val="restart"/>
                  <w:vAlign w:val="center"/>
                </w:tcPr>
                <w:p w14:paraId="15098081"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桃花埠村</w:t>
                  </w:r>
                </w:p>
              </w:tc>
              <w:tc>
                <w:tcPr>
                  <w:tcW w:w="892" w:type="dxa"/>
                  <w:vMerge w:val="restart"/>
                  <w:vAlign w:val="center"/>
                </w:tcPr>
                <w:p w14:paraId="2893881E" w14:textId="77777777" w:rsidR="005161EE" w:rsidRDefault="00000000">
                  <w:pPr>
                    <w:widowControl/>
                    <w:snapToGrid w:val="0"/>
                    <w:spacing w:line="240" w:lineRule="auto"/>
                    <w:jc w:val="center"/>
                    <w:textAlignment w:val="center"/>
                    <w:rPr>
                      <w:kern w:val="2"/>
                      <w:szCs w:val="21"/>
                    </w:rPr>
                  </w:pPr>
                  <w:r>
                    <w:rPr>
                      <w:szCs w:val="21"/>
                    </w:rPr>
                    <w:t>45</w:t>
                  </w:r>
                </w:p>
              </w:tc>
              <w:tc>
                <w:tcPr>
                  <w:tcW w:w="690" w:type="dxa"/>
                  <w:vMerge w:val="restart"/>
                  <w:vAlign w:val="center"/>
                </w:tcPr>
                <w:p w14:paraId="3ED9A3AA"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3E689683"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4D62ECB1" w14:textId="77777777" w:rsidR="005161EE" w:rsidRDefault="00000000">
                  <w:pPr>
                    <w:widowControl/>
                    <w:snapToGrid w:val="0"/>
                    <w:spacing w:line="240" w:lineRule="auto"/>
                    <w:jc w:val="center"/>
                    <w:textAlignment w:val="center"/>
                    <w:rPr>
                      <w:kern w:val="2"/>
                      <w:szCs w:val="21"/>
                    </w:rPr>
                  </w:pPr>
                  <w:r>
                    <w:rPr>
                      <w:szCs w:val="21"/>
                    </w:rPr>
                    <w:t>64.73</w:t>
                  </w:r>
                </w:p>
              </w:tc>
              <w:tc>
                <w:tcPr>
                  <w:tcW w:w="915" w:type="dxa"/>
                  <w:vAlign w:val="bottom"/>
                </w:tcPr>
                <w:p w14:paraId="671F189E"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2F0048D4" w14:textId="77777777" w:rsidR="005161EE" w:rsidRDefault="00000000">
                  <w:pPr>
                    <w:widowControl/>
                    <w:snapToGrid w:val="0"/>
                    <w:spacing w:line="240" w:lineRule="auto"/>
                    <w:jc w:val="center"/>
                    <w:textAlignment w:val="bottom"/>
                    <w:rPr>
                      <w:kern w:val="2"/>
                      <w:szCs w:val="21"/>
                    </w:rPr>
                  </w:pPr>
                  <w:r>
                    <w:rPr>
                      <w:szCs w:val="21"/>
                    </w:rPr>
                    <w:t>34.73</w:t>
                  </w:r>
                </w:p>
              </w:tc>
              <w:tc>
                <w:tcPr>
                  <w:tcW w:w="1051" w:type="dxa"/>
                  <w:vAlign w:val="center"/>
                </w:tcPr>
                <w:p w14:paraId="38F6C847" w14:textId="77777777" w:rsidR="005161EE" w:rsidRDefault="00000000">
                  <w:pPr>
                    <w:widowControl/>
                    <w:snapToGrid w:val="0"/>
                    <w:spacing w:line="240" w:lineRule="auto"/>
                    <w:jc w:val="center"/>
                    <w:textAlignment w:val="center"/>
                    <w:rPr>
                      <w:kern w:val="2"/>
                      <w:szCs w:val="21"/>
                    </w:rPr>
                  </w:pPr>
                  <w:r>
                    <w:rPr>
                      <w:szCs w:val="21"/>
                    </w:rPr>
                    <w:t>58.67</w:t>
                  </w:r>
                </w:p>
              </w:tc>
              <w:tc>
                <w:tcPr>
                  <w:tcW w:w="930" w:type="dxa"/>
                  <w:vAlign w:val="bottom"/>
                </w:tcPr>
                <w:p w14:paraId="6E6E2EC5"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140539C0" w14:textId="77777777" w:rsidR="005161EE" w:rsidRDefault="00000000">
                  <w:pPr>
                    <w:widowControl/>
                    <w:snapToGrid w:val="0"/>
                    <w:spacing w:line="240" w:lineRule="auto"/>
                    <w:jc w:val="center"/>
                    <w:textAlignment w:val="bottom"/>
                    <w:rPr>
                      <w:kern w:val="2"/>
                      <w:szCs w:val="21"/>
                    </w:rPr>
                  </w:pPr>
                  <w:r>
                    <w:rPr>
                      <w:szCs w:val="21"/>
                    </w:rPr>
                    <w:t>28.67</w:t>
                  </w:r>
                </w:p>
              </w:tc>
            </w:tr>
            <w:tr w:rsidR="005161EE" w14:paraId="44B0FC0B" w14:textId="77777777">
              <w:trPr>
                <w:trHeight w:val="23"/>
                <w:tblHeader/>
                <w:jc w:val="center"/>
              </w:trPr>
              <w:tc>
                <w:tcPr>
                  <w:tcW w:w="446" w:type="dxa"/>
                  <w:vMerge/>
                  <w:vAlign w:val="center"/>
                </w:tcPr>
                <w:p w14:paraId="3A9EC081" w14:textId="77777777" w:rsidR="005161EE" w:rsidRDefault="005161EE">
                  <w:pPr>
                    <w:snapToGrid w:val="0"/>
                    <w:spacing w:line="240" w:lineRule="auto"/>
                    <w:jc w:val="center"/>
                    <w:rPr>
                      <w:kern w:val="2"/>
                      <w:szCs w:val="21"/>
                    </w:rPr>
                  </w:pPr>
                </w:p>
              </w:tc>
              <w:tc>
                <w:tcPr>
                  <w:tcW w:w="1035" w:type="dxa"/>
                  <w:vMerge/>
                  <w:vAlign w:val="center"/>
                </w:tcPr>
                <w:p w14:paraId="774BD8F8" w14:textId="77777777" w:rsidR="005161EE" w:rsidRDefault="005161EE">
                  <w:pPr>
                    <w:snapToGrid w:val="0"/>
                    <w:spacing w:line="240" w:lineRule="auto"/>
                    <w:jc w:val="center"/>
                    <w:rPr>
                      <w:kern w:val="2"/>
                      <w:szCs w:val="21"/>
                    </w:rPr>
                  </w:pPr>
                </w:p>
              </w:tc>
              <w:tc>
                <w:tcPr>
                  <w:tcW w:w="892" w:type="dxa"/>
                  <w:vMerge/>
                  <w:vAlign w:val="center"/>
                </w:tcPr>
                <w:p w14:paraId="33CFA691" w14:textId="77777777" w:rsidR="005161EE" w:rsidRDefault="005161EE">
                  <w:pPr>
                    <w:snapToGrid w:val="0"/>
                    <w:spacing w:line="240" w:lineRule="auto"/>
                    <w:jc w:val="center"/>
                    <w:rPr>
                      <w:kern w:val="2"/>
                      <w:szCs w:val="21"/>
                    </w:rPr>
                  </w:pPr>
                </w:p>
              </w:tc>
              <w:tc>
                <w:tcPr>
                  <w:tcW w:w="690" w:type="dxa"/>
                  <w:vMerge/>
                  <w:vAlign w:val="center"/>
                </w:tcPr>
                <w:p w14:paraId="4035E7E9" w14:textId="77777777" w:rsidR="005161EE" w:rsidRDefault="005161EE">
                  <w:pPr>
                    <w:snapToGrid w:val="0"/>
                    <w:spacing w:line="240" w:lineRule="auto"/>
                    <w:jc w:val="center"/>
                    <w:rPr>
                      <w:kern w:val="2"/>
                      <w:szCs w:val="21"/>
                    </w:rPr>
                  </w:pPr>
                </w:p>
              </w:tc>
              <w:tc>
                <w:tcPr>
                  <w:tcW w:w="585" w:type="dxa"/>
                  <w:vAlign w:val="center"/>
                </w:tcPr>
                <w:p w14:paraId="6F0EAA50"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20A8A2A5" w14:textId="77777777" w:rsidR="005161EE" w:rsidRDefault="00000000">
                  <w:pPr>
                    <w:widowControl/>
                    <w:snapToGrid w:val="0"/>
                    <w:spacing w:line="240" w:lineRule="auto"/>
                    <w:jc w:val="center"/>
                    <w:textAlignment w:val="center"/>
                    <w:rPr>
                      <w:kern w:val="2"/>
                      <w:szCs w:val="21"/>
                    </w:rPr>
                  </w:pPr>
                  <w:r>
                    <w:rPr>
                      <w:szCs w:val="21"/>
                    </w:rPr>
                    <w:t>64.69</w:t>
                  </w:r>
                </w:p>
              </w:tc>
              <w:tc>
                <w:tcPr>
                  <w:tcW w:w="915" w:type="dxa"/>
                  <w:vAlign w:val="bottom"/>
                </w:tcPr>
                <w:p w14:paraId="007456DB"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0A34CAE8" w14:textId="77777777" w:rsidR="005161EE" w:rsidRDefault="00000000">
                  <w:pPr>
                    <w:widowControl/>
                    <w:snapToGrid w:val="0"/>
                    <w:spacing w:line="240" w:lineRule="auto"/>
                    <w:jc w:val="center"/>
                    <w:textAlignment w:val="bottom"/>
                    <w:rPr>
                      <w:kern w:val="2"/>
                      <w:szCs w:val="21"/>
                    </w:rPr>
                  </w:pPr>
                  <w:r>
                    <w:rPr>
                      <w:szCs w:val="21"/>
                    </w:rPr>
                    <w:t>34.69</w:t>
                  </w:r>
                </w:p>
              </w:tc>
              <w:tc>
                <w:tcPr>
                  <w:tcW w:w="1051" w:type="dxa"/>
                  <w:vAlign w:val="center"/>
                </w:tcPr>
                <w:p w14:paraId="2658D45D" w14:textId="77777777" w:rsidR="005161EE" w:rsidRDefault="00000000">
                  <w:pPr>
                    <w:widowControl/>
                    <w:snapToGrid w:val="0"/>
                    <w:spacing w:line="240" w:lineRule="auto"/>
                    <w:jc w:val="center"/>
                    <w:textAlignment w:val="center"/>
                    <w:rPr>
                      <w:kern w:val="2"/>
                      <w:szCs w:val="21"/>
                    </w:rPr>
                  </w:pPr>
                  <w:r>
                    <w:rPr>
                      <w:szCs w:val="21"/>
                    </w:rPr>
                    <w:t>58.63</w:t>
                  </w:r>
                </w:p>
              </w:tc>
              <w:tc>
                <w:tcPr>
                  <w:tcW w:w="930" w:type="dxa"/>
                  <w:vAlign w:val="bottom"/>
                </w:tcPr>
                <w:p w14:paraId="38D7CDF6"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4A053437" w14:textId="77777777" w:rsidR="005161EE" w:rsidRDefault="00000000">
                  <w:pPr>
                    <w:widowControl/>
                    <w:snapToGrid w:val="0"/>
                    <w:spacing w:line="240" w:lineRule="auto"/>
                    <w:jc w:val="center"/>
                    <w:textAlignment w:val="bottom"/>
                    <w:rPr>
                      <w:kern w:val="2"/>
                      <w:szCs w:val="21"/>
                    </w:rPr>
                  </w:pPr>
                  <w:r>
                    <w:rPr>
                      <w:szCs w:val="21"/>
                    </w:rPr>
                    <w:t>28.63</w:t>
                  </w:r>
                </w:p>
              </w:tc>
            </w:tr>
            <w:tr w:rsidR="005161EE" w14:paraId="2F988B38" w14:textId="77777777">
              <w:trPr>
                <w:trHeight w:val="23"/>
                <w:tblHeader/>
                <w:jc w:val="center"/>
              </w:trPr>
              <w:tc>
                <w:tcPr>
                  <w:tcW w:w="446" w:type="dxa"/>
                  <w:vMerge w:val="restart"/>
                  <w:vAlign w:val="center"/>
                </w:tcPr>
                <w:p w14:paraId="54C21892" w14:textId="77777777" w:rsidR="005161EE" w:rsidRDefault="00000000">
                  <w:pPr>
                    <w:snapToGrid w:val="0"/>
                    <w:spacing w:line="240" w:lineRule="auto"/>
                    <w:jc w:val="center"/>
                    <w:rPr>
                      <w:kern w:val="2"/>
                      <w:szCs w:val="21"/>
                    </w:rPr>
                  </w:pPr>
                  <w:r>
                    <w:rPr>
                      <w:kern w:val="2"/>
                      <w:szCs w:val="21"/>
                    </w:rPr>
                    <w:t>3</w:t>
                  </w:r>
                </w:p>
              </w:tc>
              <w:tc>
                <w:tcPr>
                  <w:tcW w:w="1035" w:type="dxa"/>
                  <w:vMerge w:val="restart"/>
                  <w:vAlign w:val="center"/>
                </w:tcPr>
                <w:p w14:paraId="35358C6E"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桃花村</w:t>
                  </w:r>
                </w:p>
              </w:tc>
              <w:tc>
                <w:tcPr>
                  <w:tcW w:w="892" w:type="dxa"/>
                  <w:vMerge w:val="restart"/>
                  <w:vAlign w:val="center"/>
                </w:tcPr>
                <w:p w14:paraId="6259274F" w14:textId="77777777" w:rsidR="005161EE" w:rsidRDefault="00000000">
                  <w:pPr>
                    <w:widowControl/>
                    <w:snapToGrid w:val="0"/>
                    <w:spacing w:line="240" w:lineRule="auto"/>
                    <w:jc w:val="center"/>
                    <w:textAlignment w:val="center"/>
                    <w:rPr>
                      <w:kern w:val="2"/>
                      <w:szCs w:val="21"/>
                    </w:rPr>
                  </w:pPr>
                  <w:r>
                    <w:rPr>
                      <w:szCs w:val="21"/>
                    </w:rPr>
                    <w:t>55</w:t>
                  </w:r>
                </w:p>
              </w:tc>
              <w:tc>
                <w:tcPr>
                  <w:tcW w:w="690" w:type="dxa"/>
                  <w:vMerge w:val="restart"/>
                  <w:vAlign w:val="center"/>
                </w:tcPr>
                <w:p w14:paraId="1145E941"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42121723"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4B0E8037" w14:textId="77777777" w:rsidR="005161EE" w:rsidRDefault="00000000">
                  <w:pPr>
                    <w:widowControl/>
                    <w:snapToGrid w:val="0"/>
                    <w:spacing w:line="240" w:lineRule="auto"/>
                    <w:jc w:val="center"/>
                    <w:textAlignment w:val="center"/>
                    <w:rPr>
                      <w:kern w:val="2"/>
                      <w:szCs w:val="21"/>
                    </w:rPr>
                  </w:pPr>
                  <w:r>
                    <w:rPr>
                      <w:szCs w:val="21"/>
                    </w:rPr>
                    <w:t>63.37</w:t>
                  </w:r>
                </w:p>
              </w:tc>
              <w:tc>
                <w:tcPr>
                  <w:tcW w:w="915" w:type="dxa"/>
                  <w:vAlign w:val="bottom"/>
                </w:tcPr>
                <w:p w14:paraId="0659AA68"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38EB04E4" w14:textId="77777777" w:rsidR="005161EE" w:rsidRDefault="00000000">
                  <w:pPr>
                    <w:widowControl/>
                    <w:snapToGrid w:val="0"/>
                    <w:spacing w:line="240" w:lineRule="auto"/>
                    <w:jc w:val="center"/>
                    <w:textAlignment w:val="bottom"/>
                    <w:rPr>
                      <w:kern w:val="2"/>
                      <w:szCs w:val="21"/>
                    </w:rPr>
                  </w:pPr>
                  <w:r>
                    <w:rPr>
                      <w:szCs w:val="21"/>
                    </w:rPr>
                    <w:t>33.37</w:t>
                  </w:r>
                </w:p>
              </w:tc>
              <w:tc>
                <w:tcPr>
                  <w:tcW w:w="1051" w:type="dxa"/>
                  <w:vAlign w:val="center"/>
                </w:tcPr>
                <w:p w14:paraId="2B275FA5" w14:textId="77777777" w:rsidR="005161EE" w:rsidRDefault="00000000">
                  <w:pPr>
                    <w:widowControl/>
                    <w:snapToGrid w:val="0"/>
                    <w:spacing w:line="240" w:lineRule="auto"/>
                    <w:jc w:val="center"/>
                    <w:textAlignment w:val="center"/>
                    <w:rPr>
                      <w:kern w:val="2"/>
                      <w:szCs w:val="21"/>
                    </w:rPr>
                  </w:pPr>
                  <w:r>
                    <w:rPr>
                      <w:szCs w:val="21"/>
                    </w:rPr>
                    <w:t>57.28</w:t>
                  </w:r>
                </w:p>
              </w:tc>
              <w:tc>
                <w:tcPr>
                  <w:tcW w:w="930" w:type="dxa"/>
                  <w:vAlign w:val="bottom"/>
                </w:tcPr>
                <w:p w14:paraId="208CF4FD"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5A9F62A7" w14:textId="77777777" w:rsidR="005161EE" w:rsidRDefault="00000000">
                  <w:pPr>
                    <w:widowControl/>
                    <w:snapToGrid w:val="0"/>
                    <w:spacing w:line="240" w:lineRule="auto"/>
                    <w:jc w:val="center"/>
                    <w:textAlignment w:val="bottom"/>
                    <w:rPr>
                      <w:kern w:val="2"/>
                      <w:szCs w:val="21"/>
                    </w:rPr>
                  </w:pPr>
                  <w:r>
                    <w:rPr>
                      <w:szCs w:val="21"/>
                    </w:rPr>
                    <w:t>27.28</w:t>
                  </w:r>
                </w:p>
              </w:tc>
            </w:tr>
            <w:tr w:rsidR="005161EE" w14:paraId="4EF13B5E" w14:textId="77777777">
              <w:trPr>
                <w:trHeight w:val="23"/>
                <w:tblHeader/>
                <w:jc w:val="center"/>
              </w:trPr>
              <w:tc>
                <w:tcPr>
                  <w:tcW w:w="446" w:type="dxa"/>
                  <w:vMerge/>
                  <w:vAlign w:val="center"/>
                </w:tcPr>
                <w:p w14:paraId="0A21A210" w14:textId="77777777" w:rsidR="005161EE" w:rsidRDefault="005161EE">
                  <w:pPr>
                    <w:snapToGrid w:val="0"/>
                    <w:spacing w:line="240" w:lineRule="auto"/>
                    <w:jc w:val="center"/>
                    <w:rPr>
                      <w:kern w:val="2"/>
                      <w:szCs w:val="21"/>
                    </w:rPr>
                  </w:pPr>
                </w:p>
              </w:tc>
              <w:tc>
                <w:tcPr>
                  <w:tcW w:w="1035" w:type="dxa"/>
                  <w:vMerge/>
                  <w:vAlign w:val="center"/>
                </w:tcPr>
                <w:p w14:paraId="4752F490" w14:textId="77777777" w:rsidR="005161EE" w:rsidRDefault="005161EE">
                  <w:pPr>
                    <w:snapToGrid w:val="0"/>
                    <w:spacing w:line="240" w:lineRule="auto"/>
                    <w:jc w:val="center"/>
                    <w:rPr>
                      <w:kern w:val="2"/>
                      <w:szCs w:val="21"/>
                    </w:rPr>
                  </w:pPr>
                </w:p>
              </w:tc>
              <w:tc>
                <w:tcPr>
                  <w:tcW w:w="892" w:type="dxa"/>
                  <w:vMerge/>
                  <w:vAlign w:val="center"/>
                </w:tcPr>
                <w:p w14:paraId="547D0D5B" w14:textId="77777777" w:rsidR="005161EE" w:rsidRDefault="005161EE">
                  <w:pPr>
                    <w:snapToGrid w:val="0"/>
                    <w:spacing w:line="240" w:lineRule="auto"/>
                    <w:jc w:val="center"/>
                    <w:rPr>
                      <w:kern w:val="2"/>
                      <w:szCs w:val="21"/>
                    </w:rPr>
                  </w:pPr>
                </w:p>
              </w:tc>
              <w:tc>
                <w:tcPr>
                  <w:tcW w:w="690" w:type="dxa"/>
                  <w:vMerge/>
                  <w:vAlign w:val="center"/>
                </w:tcPr>
                <w:p w14:paraId="5C763C1E" w14:textId="77777777" w:rsidR="005161EE" w:rsidRDefault="005161EE">
                  <w:pPr>
                    <w:snapToGrid w:val="0"/>
                    <w:spacing w:line="240" w:lineRule="auto"/>
                    <w:jc w:val="center"/>
                    <w:rPr>
                      <w:kern w:val="2"/>
                      <w:szCs w:val="21"/>
                    </w:rPr>
                  </w:pPr>
                </w:p>
              </w:tc>
              <w:tc>
                <w:tcPr>
                  <w:tcW w:w="585" w:type="dxa"/>
                  <w:vAlign w:val="center"/>
                </w:tcPr>
                <w:p w14:paraId="3EED1F7E"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29DE0163" w14:textId="77777777" w:rsidR="005161EE" w:rsidRDefault="00000000">
                  <w:pPr>
                    <w:widowControl/>
                    <w:snapToGrid w:val="0"/>
                    <w:spacing w:line="240" w:lineRule="auto"/>
                    <w:jc w:val="center"/>
                    <w:textAlignment w:val="center"/>
                    <w:rPr>
                      <w:kern w:val="2"/>
                      <w:szCs w:val="21"/>
                    </w:rPr>
                  </w:pPr>
                  <w:r>
                    <w:rPr>
                      <w:szCs w:val="21"/>
                    </w:rPr>
                    <w:t>63.35</w:t>
                  </w:r>
                </w:p>
              </w:tc>
              <w:tc>
                <w:tcPr>
                  <w:tcW w:w="915" w:type="dxa"/>
                  <w:vAlign w:val="bottom"/>
                </w:tcPr>
                <w:p w14:paraId="44E7F9EC"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126BAD1A" w14:textId="77777777" w:rsidR="005161EE" w:rsidRDefault="00000000">
                  <w:pPr>
                    <w:widowControl/>
                    <w:snapToGrid w:val="0"/>
                    <w:spacing w:line="240" w:lineRule="auto"/>
                    <w:jc w:val="center"/>
                    <w:textAlignment w:val="bottom"/>
                    <w:rPr>
                      <w:kern w:val="2"/>
                      <w:szCs w:val="21"/>
                    </w:rPr>
                  </w:pPr>
                  <w:r>
                    <w:rPr>
                      <w:szCs w:val="21"/>
                    </w:rPr>
                    <w:t>33.35</w:t>
                  </w:r>
                </w:p>
              </w:tc>
              <w:tc>
                <w:tcPr>
                  <w:tcW w:w="1051" w:type="dxa"/>
                  <w:vAlign w:val="center"/>
                </w:tcPr>
                <w:p w14:paraId="47DC742B" w14:textId="77777777" w:rsidR="005161EE" w:rsidRDefault="00000000">
                  <w:pPr>
                    <w:widowControl/>
                    <w:snapToGrid w:val="0"/>
                    <w:spacing w:line="240" w:lineRule="auto"/>
                    <w:jc w:val="center"/>
                    <w:textAlignment w:val="center"/>
                    <w:rPr>
                      <w:kern w:val="2"/>
                      <w:szCs w:val="21"/>
                    </w:rPr>
                  </w:pPr>
                  <w:r>
                    <w:rPr>
                      <w:szCs w:val="21"/>
                    </w:rPr>
                    <w:t>57.21</w:t>
                  </w:r>
                </w:p>
              </w:tc>
              <w:tc>
                <w:tcPr>
                  <w:tcW w:w="930" w:type="dxa"/>
                  <w:vAlign w:val="bottom"/>
                </w:tcPr>
                <w:p w14:paraId="6F617886"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0959A3E5" w14:textId="77777777" w:rsidR="005161EE" w:rsidRDefault="00000000">
                  <w:pPr>
                    <w:widowControl/>
                    <w:snapToGrid w:val="0"/>
                    <w:spacing w:line="240" w:lineRule="auto"/>
                    <w:jc w:val="center"/>
                    <w:textAlignment w:val="bottom"/>
                    <w:rPr>
                      <w:kern w:val="2"/>
                      <w:szCs w:val="21"/>
                    </w:rPr>
                  </w:pPr>
                  <w:r>
                    <w:rPr>
                      <w:szCs w:val="21"/>
                    </w:rPr>
                    <w:t>27.21</w:t>
                  </w:r>
                </w:p>
              </w:tc>
            </w:tr>
            <w:tr w:rsidR="005161EE" w14:paraId="579B507D" w14:textId="77777777">
              <w:trPr>
                <w:trHeight w:val="23"/>
                <w:tblHeader/>
                <w:jc w:val="center"/>
              </w:trPr>
              <w:tc>
                <w:tcPr>
                  <w:tcW w:w="446" w:type="dxa"/>
                  <w:vMerge w:val="restart"/>
                  <w:vAlign w:val="center"/>
                </w:tcPr>
                <w:p w14:paraId="177F6150" w14:textId="77777777" w:rsidR="005161EE" w:rsidRDefault="00000000">
                  <w:pPr>
                    <w:snapToGrid w:val="0"/>
                    <w:spacing w:line="240" w:lineRule="auto"/>
                    <w:jc w:val="center"/>
                    <w:rPr>
                      <w:kern w:val="2"/>
                      <w:szCs w:val="21"/>
                    </w:rPr>
                  </w:pPr>
                  <w:r>
                    <w:rPr>
                      <w:kern w:val="2"/>
                      <w:szCs w:val="21"/>
                    </w:rPr>
                    <w:t>4</w:t>
                  </w:r>
                </w:p>
              </w:tc>
              <w:tc>
                <w:tcPr>
                  <w:tcW w:w="1035" w:type="dxa"/>
                  <w:vMerge w:val="restart"/>
                  <w:vAlign w:val="center"/>
                </w:tcPr>
                <w:p w14:paraId="0CC4FD94"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瓜洲村</w:t>
                  </w:r>
                </w:p>
              </w:tc>
              <w:tc>
                <w:tcPr>
                  <w:tcW w:w="892" w:type="dxa"/>
                  <w:vMerge w:val="restart"/>
                  <w:vAlign w:val="center"/>
                </w:tcPr>
                <w:p w14:paraId="7C40BD20" w14:textId="77777777" w:rsidR="005161EE" w:rsidRDefault="00000000">
                  <w:pPr>
                    <w:widowControl/>
                    <w:snapToGrid w:val="0"/>
                    <w:spacing w:line="240" w:lineRule="auto"/>
                    <w:jc w:val="center"/>
                    <w:textAlignment w:val="center"/>
                    <w:rPr>
                      <w:kern w:val="2"/>
                      <w:szCs w:val="21"/>
                    </w:rPr>
                  </w:pPr>
                  <w:r>
                    <w:rPr>
                      <w:szCs w:val="21"/>
                    </w:rPr>
                    <w:t>55</w:t>
                  </w:r>
                </w:p>
              </w:tc>
              <w:tc>
                <w:tcPr>
                  <w:tcW w:w="690" w:type="dxa"/>
                  <w:vMerge w:val="restart"/>
                  <w:vAlign w:val="center"/>
                </w:tcPr>
                <w:p w14:paraId="5AA474D3"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7222BAC2"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3963AB33" w14:textId="77777777" w:rsidR="005161EE" w:rsidRDefault="00000000">
                  <w:pPr>
                    <w:widowControl/>
                    <w:snapToGrid w:val="0"/>
                    <w:spacing w:line="240" w:lineRule="auto"/>
                    <w:jc w:val="center"/>
                    <w:textAlignment w:val="center"/>
                    <w:rPr>
                      <w:kern w:val="2"/>
                      <w:szCs w:val="21"/>
                    </w:rPr>
                  </w:pPr>
                  <w:r>
                    <w:rPr>
                      <w:szCs w:val="21"/>
                    </w:rPr>
                    <w:t>63.36</w:t>
                  </w:r>
                </w:p>
              </w:tc>
              <w:tc>
                <w:tcPr>
                  <w:tcW w:w="915" w:type="dxa"/>
                  <w:vAlign w:val="bottom"/>
                </w:tcPr>
                <w:p w14:paraId="3FAB8DC8"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336B0BB9" w14:textId="77777777" w:rsidR="005161EE" w:rsidRDefault="00000000">
                  <w:pPr>
                    <w:widowControl/>
                    <w:snapToGrid w:val="0"/>
                    <w:spacing w:line="240" w:lineRule="auto"/>
                    <w:jc w:val="center"/>
                    <w:textAlignment w:val="bottom"/>
                    <w:rPr>
                      <w:kern w:val="2"/>
                      <w:szCs w:val="21"/>
                    </w:rPr>
                  </w:pPr>
                  <w:r>
                    <w:rPr>
                      <w:szCs w:val="21"/>
                    </w:rPr>
                    <w:t>33.36</w:t>
                  </w:r>
                </w:p>
              </w:tc>
              <w:tc>
                <w:tcPr>
                  <w:tcW w:w="1051" w:type="dxa"/>
                  <w:vAlign w:val="center"/>
                </w:tcPr>
                <w:p w14:paraId="2CAD786C" w14:textId="77777777" w:rsidR="005161EE" w:rsidRDefault="00000000">
                  <w:pPr>
                    <w:widowControl/>
                    <w:snapToGrid w:val="0"/>
                    <w:spacing w:line="240" w:lineRule="auto"/>
                    <w:jc w:val="center"/>
                    <w:textAlignment w:val="center"/>
                    <w:rPr>
                      <w:kern w:val="2"/>
                      <w:szCs w:val="21"/>
                    </w:rPr>
                  </w:pPr>
                  <w:r>
                    <w:rPr>
                      <w:szCs w:val="21"/>
                    </w:rPr>
                    <w:t>57.24</w:t>
                  </w:r>
                </w:p>
              </w:tc>
              <w:tc>
                <w:tcPr>
                  <w:tcW w:w="930" w:type="dxa"/>
                  <w:vAlign w:val="bottom"/>
                </w:tcPr>
                <w:p w14:paraId="15F19443"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6FD19DB0" w14:textId="77777777" w:rsidR="005161EE" w:rsidRDefault="00000000">
                  <w:pPr>
                    <w:widowControl/>
                    <w:snapToGrid w:val="0"/>
                    <w:spacing w:line="240" w:lineRule="auto"/>
                    <w:jc w:val="center"/>
                    <w:textAlignment w:val="bottom"/>
                    <w:rPr>
                      <w:kern w:val="2"/>
                      <w:szCs w:val="21"/>
                    </w:rPr>
                  </w:pPr>
                  <w:r>
                    <w:rPr>
                      <w:szCs w:val="21"/>
                    </w:rPr>
                    <w:t>27.24</w:t>
                  </w:r>
                </w:p>
              </w:tc>
            </w:tr>
            <w:tr w:rsidR="005161EE" w14:paraId="3E6FE75D" w14:textId="77777777">
              <w:trPr>
                <w:trHeight w:val="23"/>
                <w:tblHeader/>
                <w:jc w:val="center"/>
              </w:trPr>
              <w:tc>
                <w:tcPr>
                  <w:tcW w:w="446" w:type="dxa"/>
                  <w:vMerge/>
                  <w:vAlign w:val="center"/>
                </w:tcPr>
                <w:p w14:paraId="7C6BA672" w14:textId="77777777" w:rsidR="005161EE" w:rsidRDefault="005161EE">
                  <w:pPr>
                    <w:snapToGrid w:val="0"/>
                    <w:spacing w:line="240" w:lineRule="auto"/>
                    <w:jc w:val="center"/>
                    <w:rPr>
                      <w:kern w:val="2"/>
                      <w:szCs w:val="21"/>
                    </w:rPr>
                  </w:pPr>
                </w:p>
              </w:tc>
              <w:tc>
                <w:tcPr>
                  <w:tcW w:w="1035" w:type="dxa"/>
                  <w:vMerge/>
                  <w:vAlign w:val="center"/>
                </w:tcPr>
                <w:p w14:paraId="48DD57DA" w14:textId="77777777" w:rsidR="005161EE" w:rsidRDefault="005161EE">
                  <w:pPr>
                    <w:pStyle w:val="ae"/>
                    <w:adjustRightInd w:val="0"/>
                    <w:snapToGrid w:val="0"/>
                    <w:jc w:val="center"/>
                    <w:rPr>
                      <w:rFonts w:ascii="Times New Roman" w:hAnsi="Times New Roman"/>
                      <w:szCs w:val="21"/>
                    </w:rPr>
                  </w:pPr>
                </w:p>
              </w:tc>
              <w:tc>
                <w:tcPr>
                  <w:tcW w:w="892" w:type="dxa"/>
                  <w:vMerge/>
                  <w:vAlign w:val="center"/>
                </w:tcPr>
                <w:p w14:paraId="6E802A86" w14:textId="77777777" w:rsidR="005161EE" w:rsidRDefault="005161EE">
                  <w:pPr>
                    <w:snapToGrid w:val="0"/>
                    <w:spacing w:line="240" w:lineRule="auto"/>
                    <w:jc w:val="center"/>
                    <w:rPr>
                      <w:kern w:val="2"/>
                      <w:szCs w:val="21"/>
                    </w:rPr>
                  </w:pPr>
                </w:p>
              </w:tc>
              <w:tc>
                <w:tcPr>
                  <w:tcW w:w="690" w:type="dxa"/>
                  <w:vMerge/>
                  <w:vAlign w:val="center"/>
                </w:tcPr>
                <w:p w14:paraId="45EC38D6" w14:textId="77777777" w:rsidR="005161EE" w:rsidRDefault="005161EE">
                  <w:pPr>
                    <w:snapToGrid w:val="0"/>
                    <w:spacing w:line="240" w:lineRule="auto"/>
                    <w:jc w:val="center"/>
                    <w:rPr>
                      <w:kern w:val="2"/>
                      <w:szCs w:val="21"/>
                    </w:rPr>
                  </w:pPr>
                </w:p>
              </w:tc>
              <w:tc>
                <w:tcPr>
                  <w:tcW w:w="585" w:type="dxa"/>
                  <w:vAlign w:val="center"/>
                </w:tcPr>
                <w:p w14:paraId="124D41C9"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38E17FE8" w14:textId="77777777" w:rsidR="005161EE" w:rsidRDefault="00000000">
                  <w:pPr>
                    <w:widowControl/>
                    <w:snapToGrid w:val="0"/>
                    <w:spacing w:line="240" w:lineRule="auto"/>
                    <w:jc w:val="center"/>
                    <w:textAlignment w:val="center"/>
                    <w:rPr>
                      <w:kern w:val="2"/>
                      <w:szCs w:val="21"/>
                    </w:rPr>
                  </w:pPr>
                  <w:r>
                    <w:rPr>
                      <w:szCs w:val="21"/>
                    </w:rPr>
                    <w:t>63.34</w:t>
                  </w:r>
                </w:p>
              </w:tc>
              <w:tc>
                <w:tcPr>
                  <w:tcW w:w="915" w:type="dxa"/>
                  <w:vAlign w:val="bottom"/>
                </w:tcPr>
                <w:p w14:paraId="3DF4B07D"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6F2370A4" w14:textId="77777777" w:rsidR="005161EE" w:rsidRDefault="00000000">
                  <w:pPr>
                    <w:widowControl/>
                    <w:snapToGrid w:val="0"/>
                    <w:spacing w:line="240" w:lineRule="auto"/>
                    <w:jc w:val="center"/>
                    <w:textAlignment w:val="bottom"/>
                    <w:rPr>
                      <w:kern w:val="2"/>
                      <w:szCs w:val="21"/>
                    </w:rPr>
                  </w:pPr>
                  <w:r>
                    <w:rPr>
                      <w:szCs w:val="21"/>
                    </w:rPr>
                    <w:t>33.34</w:t>
                  </w:r>
                </w:p>
              </w:tc>
              <w:tc>
                <w:tcPr>
                  <w:tcW w:w="1051" w:type="dxa"/>
                  <w:vAlign w:val="center"/>
                </w:tcPr>
                <w:p w14:paraId="3DA53D7D" w14:textId="77777777" w:rsidR="005161EE" w:rsidRDefault="00000000">
                  <w:pPr>
                    <w:widowControl/>
                    <w:snapToGrid w:val="0"/>
                    <w:spacing w:line="240" w:lineRule="auto"/>
                    <w:jc w:val="center"/>
                    <w:textAlignment w:val="center"/>
                    <w:rPr>
                      <w:kern w:val="2"/>
                      <w:szCs w:val="21"/>
                    </w:rPr>
                  </w:pPr>
                  <w:r>
                    <w:rPr>
                      <w:szCs w:val="21"/>
                    </w:rPr>
                    <w:t>57.22</w:t>
                  </w:r>
                </w:p>
              </w:tc>
              <w:tc>
                <w:tcPr>
                  <w:tcW w:w="930" w:type="dxa"/>
                  <w:vAlign w:val="bottom"/>
                </w:tcPr>
                <w:p w14:paraId="0734AC45"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0AC18DF7" w14:textId="77777777" w:rsidR="005161EE" w:rsidRDefault="00000000">
                  <w:pPr>
                    <w:widowControl/>
                    <w:snapToGrid w:val="0"/>
                    <w:spacing w:line="240" w:lineRule="auto"/>
                    <w:jc w:val="center"/>
                    <w:textAlignment w:val="bottom"/>
                    <w:rPr>
                      <w:kern w:val="2"/>
                      <w:szCs w:val="21"/>
                    </w:rPr>
                  </w:pPr>
                  <w:r>
                    <w:rPr>
                      <w:szCs w:val="21"/>
                    </w:rPr>
                    <w:t>27.22</w:t>
                  </w:r>
                </w:p>
              </w:tc>
            </w:tr>
            <w:tr w:rsidR="005161EE" w14:paraId="5E00C529" w14:textId="77777777">
              <w:trPr>
                <w:trHeight w:val="23"/>
                <w:tblHeader/>
                <w:jc w:val="center"/>
              </w:trPr>
              <w:tc>
                <w:tcPr>
                  <w:tcW w:w="446" w:type="dxa"/>
                  <w:vMerge w:val="restart"/>
                  <w:vAlign w:val="center"/>
                </w:tcPr>
                <w:p w14:paraId="660BC22F" w14:textId="77777777" w:rsidR="005161EE" w:rsidRDefault="00000000">
                  <w:pPr>
                    <w:snapToGrid w:val="0"/>
                    <w:spacing w:line="240" w:lineRule="auto"/>
                    <w:jc w:val="center"/>
                    <w:rPr>
                      <w:kern w:val="2"/>
                      <w:szCs w:val="21"/>
                    </w:rPr>
                  </w:pPr>
                  <w:r>
                    <w:rPr>
                      <w:kern w:val="2"/>
                      <w:szCs w:val="21"/>
                    </w:rPr>
                    <w:t>5</w:t>
                  </w:r>
                </w:p>
              </w:tc>
              <w:tc>
                <w:tcPr>
                  <w:tcW w:w="1035" w:type="dxa"/>
                  <w:vMerge w:val="restart"/>
                  <w:vAlign w:val="center"/>
                </w:tcPr>
                <w:p w14:paraId="6C257863"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庄上村</w:t>
                  </w:r>
                </w:p>
              </w:tc>
              <w:tc>
                <w:tcPr>
                  <w:tcW w:w="892" w:type="dxa"/>
                  <w:vMerge w:val="restart"/>
                  <w:vAlign w:val="center"/>
                </w:tcPr>
                <w:p w14:paraId="74885CB5" w14:textId="77777777" w:rsidR="005161EE" w:rsidRDefault="00000000">
                  <w:pPr>
                    <w:widowControl/>
                    <w:snapToGrid w:val="0"/>
                    <w:spacing w:line="240" w:lineRule="auto"/>
                    <w:jc w:val="center"/>
                    <w:textAlignment w:val="center"/>
                    <w:rPr>
                      <w:kern w:val="2"/>
                      <w:szCs w:val="21"/>
                    </w:rPr>
                  </w:pPr>
                  <w:r>
                    <w:rPr>
                      <w:szCs w:val="21"/>
                    </w:rPr>
                    <w:t>55</w:t>
                  </w:r>
                </w:p>
              </w:tc>
              <w:tc>
                <w:tcPr>
                  <w:tcW w:w="690" w:type="dxa"/>
                  <w:vMerge w:val="restart"/>
                  <w:vAlign w:val="center"/>
                </w:tcPr>
                <w:p w14:paraId="2E597794"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394D2AEE"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6074AED9" w14:textId="77777777" w:rsidR="005161EE" w:rsidRDefault="00000000">
                  <w:pPr>
                    <w:widowControl/>
                    <w:snapToGrid w:val="0"/>
                    <w:spacing w:line="240" w:lineRule="auto"/>
                    <w:jc w:val="center"/>
                    <w:textAlignment w:val="center"/>
                    <w:rPr>
                      <w:kern w:val="2"/>
                      <w:szCs w:val="21"/>
                    </w:rPr>
                  </w:pPr>
                  <w:r>
                    <w:rPr>
                      <w:szCs w:val="21"/>
                    </w:rPr>
                    <w:t>63.38</w:t>
                  </w:r>
                </w:p>
              </w:tc>
              <w:tc>
                <w:tcPr>
                  <w:tcW w:w="915" w:type="dxa"/>
                  <w:vAlign w:val="bottom"/>
                </w:tcPr>
                <w:p w14:paraId="7764921F"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6846A08D" w14:textId="77777777" w:rsidR="005161EE" w:rsidRDefault="00000000">
                  <w:pPr>
                    <w:widowControl/>
                    <w:snapToGrid w:val="0"/>
                    <w:spacing w:line="240" w:lineRule="auto"/>
                    <w:jc w:val="center"/>
                    <w:textAlignment w:val="bottom"/>
                    <w:rPr>
                      <w:kern w:val="2"/>
                      <w:szCs w:val="21"/>
                    </w:rPr>
                  </w:pPr>
                  <w:r>
                    <w:rPr>
                      <w:szCs w:val="21"/>
                    </w:rPr>
                    <w:t>33.38</w:t>
                  </w:r>
                </w:p>
              </w:tc>
              <w:tc>
                <w:tcPr>
                  <w:tcW w:w="1051" w:type="dxa"/>
                  <w:vAlign w:val="center"/>
                </w:tcPr>
                <w:p w14:paraId="788A33A3" w14:textId="77777777" w:rsidR="005161EE" w:rsidRDefault="00000000">
                  <w:pPr>
                    <w:widowControl/>
                    <w:snapToGrid w:val="0"/>
                    <w:spacing w:line="240" w:lineRule="auto"/>
                    <w:jc w:val="center"/>
                    <w:textAlignment w:val="center"/>
                    <w:rPr>
                      <w:kern w:val="2"/>
                      <w:szCs w:val="21"/>
                    </w:rPr>
                  </w:pPr>
                  <w:r>
                    <w:rPr>
                      <w:szCs w:val="21"/>
                    </w:rPr>
                    <w:t>57.22</w:t>
                  </w:r>
                </w:p>
              </w:tc>
              <w:tc>
                <w:tcPr>
                  <w:tcW w:w="930" w:type="dxa"/>
                  <w:vAlign w:val="bottom"/>
                </w:tcPr>
                <w:p w14:paraId="68EBDC10"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3B6648B9" w14:textId="77777777" w:rsidR="005161EE" w:rsidRDefault="00000000">
                  <w:pPr>
                    <w:widowControl/>
                    <w:snapToGrid w:val="0"/>
                    <w:spacing w:line="240" w:lineRule="auto"/>
                    <w:jc w:val="center"/>
                    <w:textAlignment w:val="bottom"/>
                    <w:rPr>
                      <w:kern w:val="2"/>
                      <w:szCs w:val="21"/>
                    </w:rPr>
                  </w:pPr>
                  <w:r>
                    <w:rPr>
                      <w:szCs w:val="21"/>
                    </w:rPr>
                    <w:t>27.22</w:t>
                  </w:r>
                </w:p>
              </w:tc>
            </w:tr>
            <w:tr w:rsidR="005161EE" w14:paraId="0CF7C77E" w14:textId="77777777">
              <w:trPr>
                <w:trHeight w:val="23"/>
                <w:tblHeader/>
                <w:jc w:val="center"/>
              </w:trPr>
              <w:tc>
                <w:tcPr>
                  <w:tcW w:w="446" w:type="dxa"/>
                  <w:vMerge/>
                  <w:vAlign w:val="center"/>
                </w:tcPr>
                <w:p w14:paraId="5E989B92" w14:textId="77777777" w:rsidR="005161EE" w:rsidRDefault="005161EE">
                  <w:pPr>
                    <w:snapToGrid w:val="0"/>
                    <w:spacing w:line="240" w:lineRule="auto"/>
                    <w:jc w:val="center"/>
                    <w:rPr>
                      <w:kern w:val="2"/>
                      <w:szCs w:val="21"/>
                    </w:rPr>
                  </w:pPr>
                </w:p>
              </w:tc>
              <w:tc>
                <w:tcPr>
                  <w:tcW w:w="1035" w:type="dxa"/>
                  <w:vMerge/>
                  <w:vAlign w:val="center"/>
                </w:tcPr>
                <w:p w14:paraId="1F951C8A" w14:textId="77777777" w:rsidR="005161EE" w:rsidRDefault="005161EE">
                  <w:pPr>
                    <w:snapToGrid w:val="0"/>
                    <w:spacing w:line="240" w:lineRule="auto"/>
                    <w:jc w:val="center"/>
                    <w:rPr>
                      <w:kern w:val="2"/>
                      <w:szCs w:val="21"/>
                    </w:rPr>
                  </w:pPr>
                </w:p>
              </w:tc>
              <w:tc>
                <w:tcPr>
                  <w:tcW w:w="892" w:type="dxa"/>
                  <w:vMerge/>
                  <w:vAlign w:val="center"/>
                </w:tcPr>
                <w:p w14:paraId="36748E35" w14:textId="77777777" w:rsidR="005161EE" w:rsidRDefault="005161EE">
                  <w:pPr>
                    <w:snapToGrid w:val="0"/>
                    <w:spacing w:line="240" w:lineRule="auto"/>
                    <w:jc w:val="center"/>
                    <w:rPr>
                      <w:kern w:val="2"/>
                      <w:szCs w:val="21"/>
                    </w:rPr>
                  </w:pPr>
                </w:p>
              </w:tc>
              <w:tc>
                <w:tcPr>
                  <w:tcW w:w="690" w:type="dxa"/>
                  <w:vMerge/>
                  <w:vAlign w:val="center"/>
                </w:tcPr>
                <w:p w14:paraId="30806A4F" w14:textId="77777777" w:rsidR="005161EE" w:rsidRDefault="005161EE">
                  <w:pPr>
                    <w:snapToGrid w:val="0"/>
                    <w:spacing w:line="240" w:lineRule="auto"/>
                    <w:jc w:val="center"/>
                    <w:rPr>
                      <w:kern w:val="2"/>
                      <w:szCs w:val="21"/>
                    </w:rPr>
                  </w:pPr>
                </w:p>
              </w:tc>
              <w:tc>
                <w:tcPr>
                  <w:tcW w:w="585" w:type="dxa"/>
                  <w:vAlign w:val="center"/>
                </w:tcPr>
                <w:p w14:paraId="497B377C"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170C6146" w14:textId="77777777" w:rsidR="005161EE" w:rsidRDefault="00000000">
                  <w:pPr>
                    <w:widowControl/>
                    <w:snapToGrid w:val="0"/>
                    <w:spacing w:line="240" w:lineRule="auto"/>
                    <w:jc w:val="center"/>
                    <w:textAlignment w:val="center"/>
                    <w:rPr>
                      <w:kern w:val="2"/>
                      <w:szCs w:val="21"/>
                    </w:rPr>
                  </w:pPr>
                  <w:r>
                    <w:rPr>
                      <w:szCs w:val="21"/>
                    </w:rPr>
                    <w:t>63.36</w:t>
                  </w:r>
                </w:p>
              </w:tc>
              <w:tc>
                <w:tcPr>
                  <w:tcW w:w="915" w:type="dxa"/>
                  <w:vAlign w:val="bottom"/>
                </w:tcPr>
                <w:p w14:paraId="50FC6A02"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7E7BB5AD" w14:textId="77777777" w:rsidR="005161EE" w:rsidRDefault="00000000">
                  <w:pPr>
                    <w:widowControl/>
                    <w:snapToGrid w:val="0"/>
                    <w:spacing w:line="240" w:lineRule="auto"/>
                    <w:jc w:val="center"/>
                    <w:textAlignment w:val="bottom"/>
                    <w:rPr>
                      <w:kern w:val="2"/>
                      <w:szCs w:val="21"/>
                    </w:rPr>
                  </w:pPr>
                  <w:r>
                    <w:rPr>
                      <w:szCs w:val="21"/>
                    </w:rPr>
                    <w:t>33.36</w:t>
                  </w:r>
                </w:p>
              </w:tc>
              <w:tc>
                <w:tcPr>
                  <w:tcW w:w="1051" w:type="dxa"/>
                  <w:vAlign w:val="center"/>
                </w:tcPr>
                <w:p w14:paraId="6AF59DB7" w14:textId="77777777" w:rsidR="005161EE" w:rsidRDefault="00000000">
                  <w:pPr>
                    <w:widowControl/>
                    <w:snapToGrid w:val="0"/>
                    <w:spacing w:line="240" w:lineRule="auto"/>
                    <w:jc w:val="center"/>
                    <w:textAlignment w:val="center"/>
                    <w:rPr>
                      <w:kern w:val="2"/>
                      <w:szCs w:val="21"/>
                    </w:rPr>
                  </w:pPr>
                  <w:r>
                    <w:rPr>
                      <w:szCs w:val="21"/>
                    </w:rPr>
                    <w:t>57.2</w:t>
                  </w:r>
                </w:p>
              </w:tc>
              <w:tc>
                <w:tcPr>
                  <w:tcW w:w="930" w:type="dxa"/>
                  <w:vAlign w:val="bottom"/>
                </w:tcPr>
                <w:p w14:paraId="6BB056A9"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66F981DC" w14:textId="77777777" w:rsidR="005161EE" w:rsidRDefault="00000000">
                  <w:pPr>
                    <w:widowControl/>
                    <w:snapToGrid w:val="0"/>
                    <w:spacing w:line="240" w:lineRule="auto"/>
                    <w:jc w:val="center"/>
                    <w:textAlignment w:val="bottom"/>
                    <w:rPr>
                      <w:kern w:val="2"/>
                      <w:szCs w:val="21"/>
                    </w:rPr>
                  </w:pPr>
                  <w:r>
                    <w:rPr>
                      <w:szCs w:val="21"/>
                    </w:rPr>
                    <w:t>27.2</w:t>
                  </w:r>
                </w:p>
              </w:tc>
            </w:tr>
            <w:tr w:rsidR="005161EE" w14:paraId="174A15A7" w14:textId="77777777">
              <w:trPr>
                <w:trHeight w:val="23"/>
                <w:tblHeader/>
                <w:jc w:val="center"/>
              </w:trPr>
              <w:tc>
                <w:tcPr>
                  <w:tcW w:w="446" w:type="dxa"/>
                  <w:vMerge w:val="restart"/>
                  <w:vAlign w:val="center"/>
                </w:tcPr>
                <w:p w14:paraId="18ACD5D6" w14:textId="77777777" w:rsidR="005161EE" w:rsidRDefault="00000000">
                  <w:pPr>
                    <w:snapToGrid w:val="0"/>
                    <w:spacing w:line="240" w:lineRule="auto"/>
                    <w:jc w:val="center"/>
                    <w:rPr>
                      <w:kern w:val="2"/>
                      <w:szCs w:val="21"/>
                    </w:rPr>
                  </w:pPr>
                  <w:r>
                    <w:rPr>
                      <w:kern w:val="2"/>
                      <w:szCs w:val="21"/>
                    </w:rPr>
                    <w:lastRenderedPageBreak/>
                    <w:t>6</w:t>
                  </w:r>
                </w:p>
              </w:tc>
              <w:tc>
                <w:tcPr>
                  <w:tcW w:w="1035" w:type="dxa"/>
                  <w:vMerge w:val="restart"/>
                  <w:vAlign w:val="center"/>
                </w:tcPr>
                <w:p w14:paraId="39943AE6" w14:textId="77777777" w:rsidR="005161EE" w:rsidRDefault="00000000">
                  <w:pPr>
                    <w:pStyle w:val="ae"/>
                    <w:adjustRightInd w:val="0"/>
                    <w:snapToGrid w:val="0"/>
                    <w:jc w:val="center"/>
                    <w:rPr>
                      <w:rFonts w:ascii="Times New Roman" w:hAnsi="Times New Roman"/>
                      <w:szCs w:val="21"/>
                    </w:rPr>
                  </w:pPr>
                  <w:r>
                    <w:rPr>
                      <w:rFonts w:ascii="Times New Roman" w:hAnsi="Times New Roman"/>
                      <w:kern w:val="0"/>
                      <w:szCs w:val="21"/>
                    </w:rPr>
                    <w:t>石光村</w:t>
                  </w:r>
                </w:p>
              </w:tc>
              <w:tc>
                <w:tcPr>
                  <w:tcW w:w="892" w:type="dxa"/>
                  <w:vMerge w:val="restart"/>
                  <w:vAlign w:val="center"/>
                </w:tcPr>
                <w:p w14:paraId="06A46053" w14:textId="77777777" w:rsidR="005161EE" w:rsidRDefault="00000000">
                  <w:pPr>
                    <w:widowControl/>
                    <w:snapToGrid w:val="0"/>
                    <w:spacing w:line="240" w:lineRule="auto"/>
                    <w:jc w:val="center"/>
                    <w:textAlignment w:val="center"/>
                    <w:rPr>
                      <w:kern w:val="2"/>
                      <w:szCs w:val="21"/>
                    </w:rPr>
                  </w:pPr>
                  <w:r>
                    <w:rPr>
                      <w:szCs w:val="21"/>
                    </w:rPr>
                    <w:t>50</w:t>
                  </w:r>
                </w:p>
              </w:tc>
              <w:tc>
                <w:tcPr>
                  <w:tcW w:w="690" w:type="dxa"/>
                  <w:vMerge w:val="restart"/>
                  <w:vAlign w:val="center"/>
                </w:tcPr>
                <w:p w14:paraId="6B1010AA" w14:textId="77777777" w:rsidR="005161EE" w:rsidRDefault="00000000">
                  <w:pPr>
                    <w:snapToGrid w:val="0"/>
                    <w:spacing w:line="240" w:lineRule="auto"/>
                    <w:jc w:val="center"/>
                    <w:rPr>
                      <w:kern w:val="2"/>
                      <w:szCs w:val="21"/>
                    </w:rPr>
                  </w:pPr>
                  <w:r>
                    <w:rPr>
                      <w:kern w:val="2"/>
                      <w:szCs w:val="21"/>
                    </w:rPr>
                    <w:t>4a</w:t>
                  </w:r>
                  <w:r>
                    <w:rPr>
                      <w:kern w:val="2"/>
                      <w:szCs w:val="21"/>
                    </w:rPr>
                    <w:t>类</w:t>
                  </w:r>
                </w:p>
              </w:tc>
              <w:tc>
                <w:tcPr>
                  <w:tcW w:w="585" w:type="dxa"/>
                  <w:vAlign w:val="center"/>
                </w:tcPr>
                <w:p w14:paraId="625C32A8" w14:textId="77777777" w:rsidR="005161EE" w:rsidRDefault="00000000">
                  <w:pPr>
                    <w:snapToGrid w:val="0"/>
                    <w:spacing w:line="240" w:lineRule="auto"/>
                    <w:jc w:val="center"/>
                    <w:rPr>
                      <w:kern w:val="2"/>
                      <w:szCs w:val="21"/>
                    </w:rPr>
                  </w:pPr>
                  <w:r>
                    <w:rPr>
                      <w:kern w:val="2"/>
                      <w:szCs w:val="21"/>
                    </w:rPr>
                    <w:t>1</w:t>
                  </w:r>
                  <w:r>
                    <w:rPr>
                      <w:kern w:val="2"/>
                      <w:szCs w:val="21"/>
                    </w:rPr>
                    <w:t>层</w:t>
                  </w:r>
                </w:p>
              </w:tc>
              <w:tc>
                <w:tcPr>
                  <w:tcW w:w="810" w:type="dxa"/>
                  <w:vAlign w:val="center"/>
                </w:tcPr>
                <w:p w14:paraId="06103C43" w14:textId="77777777" w:rsidR="005161EE" w:rsidRDefault="00000000">
                  <w:pPr>
                    <w:widowControl/>
                    <w:snapToGrid w:val="0"/>
                    <w:spacing w:line="240" w:lineRule="auto"/>
                    <w:jc w:val="center"/>
                    <w:textAlignment w:val="center"/>
                    <w:rPr>
                      <w:kern w:val="2"/>
                      <w:szCs w:val="21"/>
                    </w:rPr>
                  </w:pPr>
                  <w:r>
                    <w:rPr>
                      <w:szCs w:val="21"/>
                    </w:rPr>
                    <w:t>63.75</w:t>
                  </w:r>
                </w:p>
              </w:tc>
              <w:tc>
                <w:tcPr>
                  <w:tcW w:w="915" w:type="dxa"/>
                  <w:vAlign w:val="bottom"/>
                </w:tcPr>
                <w:p w14:paraId="37E49907"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57CF6E58" w14:textId="77777777" w:rsidR="005161EE" w:rsidRDefault="00000000">
                  <w:pPr>
                    <w:widowControl/>
                    <w:snapToGrid w:val="0"/>
                    <w:spacing w:line="240" w:lineRule="auto"/>
                    <w:jc w:val="center"/>
                    <w:textAlignment w:val="bottom"/>
                    <w:rPr>
                      <w:kern w:val="2"/>
                      <w:szCs w:val="21"/>
                    </w:rPr>
                  </w:pPr>
                  <w:r>
                    <w:rPr>
                      <w:szCs w:val="21"/>
                    </w:rPr>
                    <w:t>33.75</w:t>
                  </w:r>
                </w:p>
              </w:tc>
              <w:tc>
                <w:tcPr>
                  <w:tcW w:w="1051" w:type="dxa"/>
                  <w:vAlign w:val="center"/>
                </w:tcPr>
                <w:p w14:paraId="4BC906C7" w14:textId="77777777" w:rsidR="005161EE" w:rsidRDefault="00000000">
                  <w:pPr>
                    <w:widowControl/>
                    <w:snapToGrid w:val="0"/>
                    <w:spacing w:line="240" w:lineRule="auto"/>
                    <w:jc w:val="center"/>
                    <w:textAlignment w:val="center"/>
                    <w:rPr>
                      <w:kern w:val="2"/>
                      <w:szCs w:val="21"/>
                    </w:rPr>
                  </w:pPr>
                  <w:r>
                    <w:rPr>
                      <w:szCs w:val="21"/>
                    </w:rPr>
                    <w:t>57.62</w:t>
                  </w:r>
                </w:p>
              </w:tc>
              <w:tc>
                <w:tcPr>
                  <w:tcW w:w="930" w:type="dxa"/>
                  <w:vAlign w:val="bottom"/>
                </w:tcPr>
                <w:p w14:paraId="7A15CDD7"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3186B13C" w14:textId="77777777" w:rsidR="005161EE" w:rsidRDefault="00000000">
                  <w:pPr>
                    <w:widowControl/>
                    <w:snapToGrid w:val="0"/>
                    <w:spacing w:line="240" w:lineRule="auto"/>
                    <w:jc w:val="center"/>
                    <w:textAlignment w:val="bottom"/>
                    <w:rPr>
                      <w:kern w:val="2"/>
                      <w:szCs w:val="21"/>
                    </w:rPr>
                  </w:pPr>
                  <w:r>
                    <w:rPr>
                      <w:szCs w:val="21"/>
                    </w:rPr>
                    <w:t>27.62</w:t>
                  </w:r>
                </w:p>
              </w:tc>
            </w:tr>
            <w:tr w:rsidR="005161EE" w14:paraId="0EA1CFF2" w14:textId="77777777">
              <w:trPr>
                <w:trHeight w:val="23"/>
                <w:tblHeader/>
                <w:jc w:val="center"/>
              </w:trPr>
              <w:tc>
                <w:tcPr>
                  <w:tcW w:w="446" w:type="dxa"/>
                  <w:vMerge/>
                  <w:vAlign w:val="center"/>
                </w:tcPr>
                <w:p w14:paraId="102D6CC1" w14:textId="77777777" w:rsidR="005161EE" w:rsidRDefault="005161EE">
                  <w:pPr>
                    <w:snapToGrid w:val="0"/>
                    <w:spacing w:line="240" w:lineRule="auto"/>
                    <w:jc w:val="center"/>
                    <w:rPr>
                      <w:kern w:val="2"/>
                      <w:szCs w:val="21"/>
                    </w:rPr>
                  </w:pPr>
                </w:p>
              </w:tc>
              <w:tc>
                <w:tcPr>
                  <w:tcW w:w="1035" w:type="dxa"/>
                  <w:vMerge/>
                  <w:vAlign w:val="center"/>
                </w:tcPr>
                <w:p w14:paraId="39B1EDB9" w14:textId="77777777" w:rsidR="005161EE" w:rsidRDefault="005161EE">
                  <w:pPr>
                    <w:snapToGrid w:val="0"/>
                    <w:spacing w:line="240" w:lineRule="auto"/>
                    <w:jc w:val="center"/>
                    <w:rPr>
                      <w:kern w:val="2"/>
                      <w:szCs w:val="21"/>
                    </w:rPr>
                  </w:pPr>
                </w:p>
              </w:tc>
              <w:tc>
                <w:tcPr>
                  <w:tcW w:w="892" w:type="dxa"/>
                  <w:vMerge/>
                  <w:vAlign w:val="center"/>
                </w:tcPr>
                <w:p w14:paraId="79F9A23A" w14:textId="77777777" w:rsidR="005161EE" w:rsidRDefault="005161EE">
                  <w:pPr>
                    <w:snapToGrid w:val="0"/>
                    <w:spacing w:line="240" w:lineRule="auto"/>
                    <w:jc w:val="center"/>
                    <w:rPr>
                      <w:kern w:val="2"/>
                      <w:szCs w:val="21"/>
                    </w:rPr>
                  </w:pPr>
                </w:p>
              </w:tc>
              <w:tc>
                <w:tcPr>
                  <w:tcW w:w="690" w:type="dxa"/>
                  <w:vMerge/>
                  <w:vAlign w:val="center"/>
                </w:tcPr>
                <w:p w14:paraId="78D18AF8" w14:textId="77777777" w:rsidR="005161EE" w:rsidRDefault="005161EE">
                  <w:pPr>
                    <w:snapToGrid w:val="0"/>
                    <w:spacing w:line="240" w:lineRule="auto"/>
                    <w:jc w:val="center"/>
                    <w:rPr>
                      <w:kern w:val="2"/>
                      <w:szCs w:val="21"/>
                    </w:rPr>
                  </w:pPr>
                </w:p>
              </w:tc>
              <w:tc>
                <w:tcPr>
                  <w:tcW w:w="585" w:type="dxa"/>
                  <w:vAlign w:val="center"/>
                </w:tcPr>
                <w:p w14:paraId="19CD4EB2" w14:textId="77777777" w:rsidR="005161EE" w:rsidRDefault="00000000">
                  <w:pPr>
                    <w:snapToGrid w:val="0"/>
                    <w:spacing w:line="240" w:lineRule="auto"/>
                    <w:jc w:val="center"/>
                    <w:rPr>
                      <w:kern w:val="2"/>
                      <w:szCs w:val="21"/>
                    </w:rPr>
                  </w:pPr>
                  <w:r>
                    <w:rPr>
                      <w:kern w:val="2"/>
                      <w:szCs w:val="21"/>
                    </w:rPr>
                    <w:t>3</w:t>
                  </w:r>
                  <w:r>
                    <w:rPr>
                      <w:kern w:val="2"/>
                      <w:szCs w:val="21"/>
                    </w:rPr>
                    <w:t>层</w:t>
                  </w:r>
                </w:p>
              </w:tc>
              <w:tc>
                <w:tcPr>
                  <w:tcW w:w="810" w:type="dxa"/>
                  <w:vAlign w:val="center"/>
                </w:tcPr>
                <w:p w14:paraId="7450CD37" w14:textId="77777777" w:rsidR="005161EE" w:rsidRDefault="00000000">
                  <w:pPr>
                    <w:widowControl/>
                    <w:snapToGrid w:val="0"/>
                    <w:spacing w:line="240" w:lineRule="auto"/>
                    <w:jc w:val="center"/>
                    <w:textAlignment w:val="center"/>
                    <w:rPr>
                      <w:kern w:val="2"/>
                      <w:szCs w:val="21"/>
                    </w:rPr>
                  </w:pPr>
                  <w:r>
                    <w:rPr>
                      <w:szCs w:val="21"/>
                    </w:rPr>
                    <w:t>63.73</w:t>
                  </w:r>
                </w:p>
              </w:tc>
              <w:tc>
                <w:tcPr>
                  <w:tcW w:w="915" w:type="dxa"/>
                  <w:vAlign w:val="bottom"/>
                </w:tcPr>
                <w:p w14:paraId="5ADDACEB" w14:textId="77777777" w:rsidR="005161EE" w:rsidRDefault="00000000">
                  <w:pPr>
                    <w:widowControl/>
                    <w:snapToGrid w:val="0"/>
                    <w:spacing w:line="240" w:lineRule="auto"/>
                    <w:jc w:val="center"/>
                    <w:textAlignment w:val="bottom"/>
                    <w:rPr>
                      <w:kern w:val="2"/>
                      <w:szCs w:val="21"/>
                    </w:rPr>
                  </w:pPr>
                  <w:r>
                    <w:rPr>
                      <w:szCs w:val="21"/>
                    </w:rPr>
                    <w:t>-30</w:t>
                  </w:r>
                </w:p>
              </w:tc>
              <w:tc>
                <w:tcPr>
                  <w:tcW w:w="809" w:type="dxa"/>
                  <w:vAlign w:val="bottom"/>
                </w:tcPr>
                <w:p w14:paraId="053F899E" w14:textId="77777777" w:rsidR="005161EE" w:rsidRDefault="00000000">
                  <w:pPr>
                    <w:widowControl/>
                    <w:snapToGrid w:val="0"/>
                    <w:spacing w:line="240" w:lineRule="auto"/>
                    <w:jc w:val="center"/>
                    <w:textAlignment w:val="bottom"/>
                    <w:rPr>
                      <w:kern w:val="2"/>
                      <w:szCs w:val="21"/>
                    </w:rPr>
                  </w:pPr>
                  <w:r>
                    <w:rPr>
                      <w:szCs w:val="21"/>
                    </w:rPr>
                    <w:t>33.73</w:t>
                  </w:r>
                </w:p>
              </w:tc>
              <w:tc>
                <w:tcPr>
                  <w:tcW w:w="1051" w:type="dxa"/>
                  <w:vAlign w:val="center"/>
                </w:tcPr>
                <w:p w14:paraId="718F287E" w14:textId="77777777" w:rsidR="005161EE" w:rsidRDefault="00000000">
                  <w:pPr>
                    <w:widowControl/>
                    <w:snapToGrid w:val="0"/>
                    <w:spacing w:line="240" w:lineRule="auto"/>
                    <w:jc w:val="center"/>
                    <w:textAlignment w:val="center"/>
                    <w:rPr>
                      <w:kern w:val="2"/>
                      <w:szCs w:val="21"/>
                    </w:rPr>
                  </w:pPr>
                  <w:r>
                    <w:rPr>
                      <w:szCs w:val="21"/>
                    </w:rPr>
                    <w:t>57.6</w:t>
                  </w:r>
                </w:p>
              </w:tc>
              <w:tc>
                <w:tcPr>
                  <w:tcW w:w="930" w:type="dxa"/>
                  <w:vAlign w:val="bottom"/>
                </w:tcPr>
                <w:p w14:paraId="1C116F86" w14:textId="77777777" w:rsidR="005161EE" w:rsidRDefault="00000000">
                  <w:pPr>
                    <w:widowControl/>
                    <w:snapToGrid w:val="0"/>
                    <w:spacing w:line="240" w:lineRule="auto"/>
                    <w:jc w:val="center"/>
                    <w:textAlignment w:val="bottom"/>
                    <w:rPr>
                      <w:kern w:val="2"/>
                      <w:szCs w:val="21"/>
                    </w:rPr>
                  </w:pPr>
                  <w:r>
                    <w:rPr>
                      <w:szCs w:val="21"/>
                    </w:rPr>
                    <w:t>-30</w:t>
                  </w:r>
                </w:p>
              </w:tc>
              <w:tc>
                <w:tcPr>
                  <w:tcW w:w="775" w:type="dxa"/>
                  <w:vAlign w:val="bottom"/>
                </w:tcPr>
                <w:p w14:paraId="63F023FF" w14:textId="77777777" w:rsidR="005161EE" w:rsidRDefault="00000000">
                  <w:pPr>
                    <w:widowControl/>
                    <w:snapToGrid w:val="0"/>
                    <w:spacing w:line="240" w:lineRule="auto"/>
                    <w:jc w:val="center"/>
                    <w:textAlignment w:val="bottom"/>
                    <w:rPr>
                      <w:kern w:val="2"/>
                      <w:szCs w:val="21"/>
                    </w:rPr>
                  </w:pPr>
                  <w:r>
                    <w:rPr>
                      <w:szCs w:val="21"/>
                    </w:rPr>
                    <w:t>27.6</w:t>
                  </w:r>
                </w:p>
              </w:tc>
            </w:tr>
          </w:tbl>
          <w:p w14:paraId="70B33660" w14:textId="77777777" w:rsidR="005161EE" w:rsidRDefault="005161EE">
            <w:pPr>
              <w:snapToGrid w:val="0"/>
              <w:spacing w:line="360" w:lineRule="auto"/>
            </w:pPr>
          </w:p>
          <w:p w14:paraId="2639FB4F" w14:textId="77777777" w:rsidR="005161EE" w:rsidRDefault="00000000">
            <w:pPr>
              <w:snapToGrid w:val="0"/>
              <w:spacing w:line="360" w:lineRule="auto"/>
              <w:ind w:firstLineChars="200" w:firstLine="480"/>
              <w:rPr>
                <w:sz w:val="24"/>
                <w:szCs w:val="24"/>
              </w:rPr>
            </w:pPr>
            <w:r>
              <w:rPr>
                <w:sz w:val="24"/>
                <w:szCs w:val="24"/>
              </w:rPr>
              <w:t>由上述预测可知，本项目运营远期在各敏感点室内噪声经过通风隔声窗隔声后，其薯舍洲、桃花埠村、桃花村、瓜洲村、庄上村、石光村第一排昼间及夜间均能达到《民用建筑隔声设计规范》（</w:t>
            </w:r>
            <w:r>
              <w:rPr>
                <w:sz w:val="24"/>
                <w:szCs w:val="24"/>
              </w:rPr>
              <w:t>GB50118-2010</w:t>
            </w:r>
            <w:r>
              <w:rPr>
                <w:sz w:val="24"/>
                <w:szCs w:val="24"/>
              </w:rPr>
              <w:t>）（昼间不超过</w:t>
            </w:r>
            <w:r>
              <w:rPr>
                <w:sz w:val="24"/>
                <w:szCs w:val="24"/>
              </w:rPr>
              <w:t>45dB</w:t>
            </w:r>
            <w:r>
              <w:rPr>
                <w:sz w:val="24"/>
                <w:szCs w:val="24"/>
              </w:rPr>
              <w:t>（</w:t>
            </w:r>
            <w:r>
              <w:rPr>
                <w:sz w:val="24"/>
                <w:szCs w:val="24"/>
              </w:rPr>
              <w:t>A</w:t>
            </w:r>
            <w:r>
              <w:rPr>
                <w:sz w:val="24"/>
                <w:szCs w:val="24"/>
              </w:rPr>
              <w:t>），夜间不超过</w:t>
            </w:r>
            <w:r>
              <w:rPr>
                <w:sz w:val="24"/>
                <w:szCs w:val="24"/>
              </w:rPr>
              <w:t>37dB</w:t>
            </w:r>
            <w:r>
              <w:rPr>
                <w:sz w:val="24"/>
                <w:szCs w:val="24"/>
              </w:rPr>
              <w:t>（</w:t>
            </w:r>
            <w:r>
              <w:rPr>
                <w:sz w:val="24"/>
                <w:szCs w:val="24"/>
              </w:rPr>
              <w:t>A</w:t>
            </w:r>
            <w:r>
              <w:rPr>
                <w:sz w:val="24"/>
                <w:szCs w:val="24"/>
              </w:rPr>
              <w:t>）），对敏感点的影响在可接收范围内。</w:t>
            </w:r>
          </w:p>
          <w:p w14:paraId="196AD80C" w14:textId="77777777" w:rsidR="005161EE" w:rsidRDefault="00000000">
            <w:pPr>
              <w:pStyle w:val="Default1"/>
              <w:snapToGrid w:val="0"/>
              <w:spacing w:line="360" w:lineRule="auto"/>
              <w:ind w:firstLineChars="200" w:firstLine="482"/>
              <w:rPr>
                <w:rFonts w:ascii="Times New Roman" w:cs="Times New Roman"/>
                <w:b/>
                <w:bCs/>
                <w:color w:val="auto"/>
                <w:szCs w:val="20"/>
              </w:rPr>
            </w:pPr>
            <w:r>
              <w:rPr>
                <w:rFonts w:ascii="Times New Roman" w:cs="Times New Roman" w:hint="eastAsia"/>
                <w:b/>
                <w:bCs/>
                <w:color w:val="auto"/>
              </w:rPr>
              <w:t>2</w:t>
            </w:r>
            <w:r>
              <w:rPr>
                <w:rFonts w:ascii="Times New Roman" w:cs="Times New Roman" w:hint="eastAsia"/>
                <w:b/>
                <w:bCs/>
                <w:color w:val="auto"/>
              </w:rPr>
              <w:t>、</w:t>
            </w:r>
            <w:r>
              <w:rPr>
                <w:rFonts w:ascii="Times New Roman" w:cs="Times New Roman"/>
                <w:b/>
                <w:bCs/>
                <w:color w:val="auto"/>
                <w:szCs w:val="20"/>
              </w:rPr>
              <w:t>游客活动噪声</w:t>
            </w:r>
          </w:p>
          <w:p w14:paraId="32EF0FBD"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公园游客活动噪声源强为</w:t>
            </w:r>
            <w:r>
              <w:rPr>
                <w:rFonts w:ascii="Times New Roman" w:cs="Times New Roman"/>
                <w:color w:val="auto"/>
                <w:szCs w:val="20"/>
              </w:rPr>
              <w:t>50-60dB(A)</w:t>
            </w:r>
            <w:r>
              <w:rPr>
                <w:rFonts w:ascii="Times New Roman" w:cs="Times New Roman"/>
                <w:color w:val="auto"/>
                <w:szCs w:val="20"/>
              </w:rPr>
              <w:t>，主要是市民在公园内产生的说话及欢笑噪声，为此，公园应加强管理，提倡游客文明游览，禁止大声喧哗。</w:t>
            </w:r>
          </w:p>
          <w:p w14:paraId="183B9529"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通过采取以上噪声污染防治措施，经过距离衰减后，能够满足</w:t>
            </w:r>
            <w:r>
              <w:rPr>
                <w:rFonts w:ascii="Times New Roman" w:cs="Times New Roman" w:hint="eastAsia"/>
                <w:color w:val="auto"/>
                <w:szCs w:val="20"/>
              </w:rPr>
              <w:t>《社会生活环境噪声排放标准》</w:t>
            </w:r>
            <w:r>
              <w:rPr>
                <w:rFonts w:ascii="Times New Roman" w:cs="Times New Roman"/>
                <w:color w:val="auto"/>
                <w:szCs w:val="20"/>
              </w:rPr>
              <w:t>(GB22337-2008)</w:t>
            </w:r>
            <w:r>
              <w:rPr>
                <w:rFonts w:ascii="Times New Roman" w:cs="Times New Roman"/>
                <w:color w:val="auto"/>
                <w:szCs w:val="20"/>
              </w:rPr>
              <w:t>中</w:t>
            </w:r>
            <w:r>
              <w:rPr>
                <w:rFonts w:ascii="Times New Roman" w:cs="Times New Roman"/>
                <w:color w:val="auto"/>
                <w:szCs w:val="20"/>
              </w:rPr>
              <w:t>2</w:t>
            </w:r>
            <w:r>
              <w:rPr>
                <w:rFonts w:ascii="Times New Roman" w:cs="Times New Roman"/>
                <w:color w:val="auto"/>
                <w:szCs w:val="20"/>
              </w:rPr>
              <w:t>类区标准要求，对周边环境不会产生明显的影响。</w:t>
            </w:r>
            <w:bookmarkStart w:id="169" w:name="_Toc233092800"/>
            <w:bookmarkStart w:id="170" w:name="_Toc234834882"/>
            <w:bookmarkStart w:id="171" w:name="_Toc248051126"/>
            <w:bookmarkStart w:id="172" w:name="_Toc234660181"/>
            <w:bookmarkStart w:id="173" w:name="_Toc234907515"/>
            <w:bookmarkStart w:id="174" w:name="_Toc246998701"/>
            <w:bookmarkStart w:id="175" w:name="_Toc246998257"/>
            <w:bookmarkStart w:id="176" w:name="_Toc241649684"/>
            <w:bookmarkStart w:id="177" w:name="_Toc240510619"/>
            <w:bookmarkStart w:id="178" w:name="_Toc241486846"/>
            <w:bookmarkStart w:id="179" w:name="_Toc246863378"/>
            <w:bookmarkStart w:id="180" w:name="_Toc247617895"/>
            <w:bookmarkStart w:id="181" w:name="_Toc234294637"/>
          </w:p>
          <w:p w14:paraId="40D61505" w14:textId="77777777" w:rsidR="005161EE" w:rsidRDefault="00000000">
            <w:pPr>
              <w:pStyle w:val="Default1"/>
              <w:snapToGrid w:val="0"/>
              <w:spacing w:line="360" w:lineRule="auto"/>
              <w:ind w:firstLineChars="200" w:firstLine="482"/>
              <w:rPr>
                <w:rFonts w:ascii="Times New Roman" w:cs="Times New Roman"/>
                <w:b/>
                <w:bCs/>
                <w:color w:val="auto"/>
              </w:rPr>
            </w:pPr>
            <w:r>
              <w:rPr>
                <w:rFonts w:ascii="Times New Roman" w:cs="Times New Roman" w:hint="eastAsia"/>
                <w:b/>
                <w:bCs/>
                <w:color w:val="auto"/>
                <w:szCs w:val="20"/>
              </w:rPr>
              <w:t>3</w:t>
            </w:r>
            <w:r>
              <w:rPr>
                <w:rFonts w:ascii="Times New Roman" w:cs="Times New Roman" w:hint="eastAsia"/>
                <w:b/>
                <w:bCs/>
                <w:color w:val="auto"/>
                <w:szCs w:val="20"/>
              </w:rPr>
              <w:t>、</w:t>
            </w:r>
            <w:r>
              <w:rPr>
                <w:rFonts w:ascii="Times New Roman" w:cs="Times New Roman" w:hint="eastAsia"/>
                <w:b/>
                <w:bCs/>
                <w:color w:val="auto"/>
              </w:rPr>
              <w:t>固体废物</w:t>
            </w:r>
            <w:bookmarkEnd w:id="169"/>
            <w:bookmarkEnd w:id="170"/>
            <w:bookmarkEnd w:id="171"/>
            <w:bookmarkEnd w:id="172"/>
            <w:bookmarkEnd w:id="173"/>
            <w:bookmarkEnd w:id="174"/>
            <w:bookmarkEnd w:id="175"/>
            <w:bookmarkEnd w:id="176"/>
            <w:bookmarkEnd w:id="177"/>
            <w:bookmarkEnd w:id="178"/>
            <w:bookmarkEnd w:id="179"/>
            <w:bookmarkEnd w:id="180"/>
            <w:bookmarkEnd w:id="181"/>
          </w:p>
          <w:p w14:paraId="6FF13376"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本项目运营期产生的固体废物主要为公园管理人员及游人产生的生活垃圾。根据预测公园日游客容量为</w:t>
            </w:r>
            <w:r>
              <w:rPr>
                <w:rFonts w:ascii="Times New Roman" w:cs="Times New Roman"/>
                <w:color w:val="auto"/>
                <w:szCs w:val="20"/>
              </w:rPr>
              <w:t>252070</w:t>
            </w:r>
            <w:r>
              <w:rPr>
                <w:rFonts w:ascii="Times New Roman" w:cs="Times New Roman"/>
                <w:color w:val="auto"/>
                <w:szCs w:val="20"/>
              </w:rPr>
              <w:t>人次，</w:t>
            </w:r>
            <w:r>
              <w:rPr>
                <w:rFonts w:ascii="Times New Roman" w:cs="Times New Roman" w:hint="eastAsia"/>
                <w:color w:val="auto"/>
                <w:szCs w:val="20"/>
              </w:rPr>
              <w:t>公园管理人员</w:t>
            </w:r>
            <w:r>
              <w:rPr>
                <w:rFonts w:ascii="Times New Roman" w:cs="Times New Roman" w:hint="eastAsia"/>
                <w:color w:val="auto"/>
                <w:szCs w:val="20"/>
              </w:rPr>
              <w:t>25</w:t>
            </w:r>
            <w:r>
              <w:rPr>
                <w:rFonts w:ascii="Times New Roman" w:cs="Times New Roman" w:hint="eastAsia"/>
                <w:color w:val="auto"/>
                <w:szCs w:val="20"/>
              </w:rPr>
              <w:t>人，</w:t>
            </w:r>
            <w:r>
              <w:rPr>
                <w:rFonts w:ascii="Times New Roman" w:cs="Times New Roman"/>
                <w:color w:val="auto"/>
                <w:szCs w:val="20"/>
              </w:rPr>
              <w:t>据类比调查，游人产生的垃圾量为</w:t>
            </w:r>
            <w:r>
              <w:rPr>
                <w:rFonts w:ascii="Times New Roman" w:cs="Times New Roman"/>
                <w:color w:val="auto"/>
                <w:szCs w:val="20"/>
              </w:rPr>
              <w:t>0.5kg/</w:t>
            </w:r>
            <w:r>
              <w:rPr>
                <w:rFonts w:ascii="Times New Roman" w:cs="Times New Roman"/>
                <w:color w:val="auto"/>
                <w:szCs w:val="20"/>
              </w:rPr>
              <w:t>人</w:t>
            </w:r>
            <w:r>
              <w:rPr>
                <w:rFonts w:ascii="Times New Roman" w:cs="Times New Roman"/>
                <w:color w:val="auto"/>
                <w:szCs w:val="20"/>
              </w:rPr>
              <w:t>·</w:t>
            </w:r>
            <w:r>
              <w:rPr>
                <w:rFonts w:ascii="Times New Roman" w:cs="Times New Roman"/>
                <w:color w:val="auto"/>
                <w:szCs w:val="20"/>
              </w:rPr>
              <w:t>日，公园管理人员按人均产生量</w:t>
            </w:r>
            <w:r>
              <w:rPr>
                <w:rFonts w:ascii="Times New Roman" w:cs="Times New Roman"/>
                <w:color w:val="auto"/>
                <w:szCs w:val="20"/>
              </w:rPr>
              <w:t>1.0kg/d</w:t>
            </w:r>
            <w:r>
              <w:rPr>
                <w:rFonts w:ascii="Times New Roman" w:cs="Times New Roman"/>
                <w:color w:val="auto"/>
                <w:szCs w:val="20"/>
              </w:rPr>
              <w:t>计，据此计算由游客产生的生活垃圾量为</w:t>
            </w:r>
            <w:r>
              <w:rPr>
                <w:rFonts w:ascii="Times New Roman" w:cs="Times New Roman" w:hint="eastAsia"/>
                <w:color w:val="auto"/>
                <w:szCs w:val="20"/>
              </w:rPr>
              <w:t>126.04</w:t>
            </w:r>
            <w:r>
              <w:rPr>
                <w:rFonts w:ascii="Times New Roman" w:cs="Times New Roman"/>
                <w:color w:val="auto"/>
                <w:szCs w:val="20"/>
              </w:rPr>
              <w:t>t/d</w:t>
            </w:r>
            <w:r>
              <w:rPr>
                <w:rFonts w:ascii="Times New Roman" w:cs="Times New Roman"/>
                <w:color w:val="auto"/>
                <w:szCs w:val="20"/>
              </w:rPr>
              <w:t>，</w:t>
            </w:r>
            <w:r>
              <w:rPr>
                <w:rFonts w:ascii="Times New Roman" w:cs="Times New Roman" w:hint="eastAsia"/>
                <w:color w:val="auto"/>
                <w:szCs w:val="20"/>
              </w:rPr>
              <w:t>管理人员产生的生活垃圾量为</w:t>
            </w:r>
            <w:r>
              <w:rPr>
                <w:rFonts w:ascii="Times New Roman" w:cs="Times New Roman" w:hint="eastAsia"/>
                <w:color w:val="auto"/>
                <w:szCs w:val="20"/>
              </w:rPr>
              <w:t>0.025t/d</w:t>
            </w:r>
            <w:r>
              <w:rPr>
                <w:rFonts w:ascii="Times New Roman" w:cs="Times New Roman" w:hint="eastAsia"/>
                <w:color w:val="auto"/>
                <w:szCs w:val="20"/>
              </w:rPr>
              <w:t>。</w:t>
            </w:r>
          </w:p>
          <w:p w14:paraId="13501D1F"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此外公园的绿化植被的残枝败叶产生量约为</w:t>
            </w:r>
            <w:r>
              <w:rPr>
                <w:rFonts w:ascii="Times New Roman" w:cs="Times New Roman"/>
                <w:color w:val="auto"/>
                <w:szCs w:val="20"/>
              </w:rPr>
              <w:t>1t/d</w:t>
            </w:r>
            <w:r>
              <w:rPr>
                <w:rFonts w:ascii="Times New Roman" w:cs="Times New Roman"/>
                <w:color w:val="auto"/>
                <w:szCs w:val="20"/>
              </w:rPr>
              <w:t>，由专业的绿化公司回收利用。公园绿化面积较大，每年定期喷洒农药将产生少量的农药罐，约</w:t>
            </w:r>
            <w:r>
              <w:rPr>
                <w:rFonts w:ascii="Times New Roman" w:cs="Times New Roman"/>
                <w:color w:val="auto"/>
                <w:szCs w:val="20"/>
              </w:rPr>
              <w:t>0.05t/a</w:t>
            </w:r>
            <w:r>
              <w:rPr>
                <w:rFonts w:ascii="Times New Roman" w:cs="Times New Roman"/>
                <w:color w:val="auto"/>
                <w:szCs w:val="20"/>
              </w:rPr>
              <w:t>，属于危险废物</w:t>
            </w:r>
          </w:p>
          <w:p w14:paraId="0379ED6E"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从上述计算可以明显看出，游客产生的垃圾的数量是比较大的。若不注意收集，任其四处散落，将造成不良的环境影响。</w:t>
            </w:r>
          </w:p>
          <w:p w14:paraId="77964D27"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此外，由于本园区面积大，任意丢弃的垃圾中较轻的成份很容易被风吹到扬起来，最后就停留在林中或湖面。在生活垃圾管理不善时，会造成各种垃圾随处可见，对环境带来一定的不良影响。因此，随着项目的建成，生活垃圾的收集和处理的问题将突出出来，成为保证公园内环境质量的重要工作。</w:t>
            </w:r>
          </w:p>
          <w:p w14:paraId="5C1ADA36"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喷洒农药产生废弃的农药罐，不能随意丢弃，亦不能同一般的废弃物一起处理，需收集后，委托给有资质的单位处理。</w:t>
            </w:r>
          </w:p>
          <w:p w14:paraId="0D322C00"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总上所述，本项目对产生的垃圾应以垃圾袋、垃圾桶集中收集，由清洁工人及时运往垃圾转运站，再由清洁服务公司送往就近的垃圾填埋场或垃圾焚烧厂进行统一处理，运输过程中注意垃圾的洒落。危险废物需委托有资质的单位处理。通过以上措施，对周边的环境影响较小。</w:t>
            </w:r>
          </w:p>
          <w:p w14:paraId="58CEC26E" w14:textId="77777777" w:rsidR="005161EE" w:rsidRDefault="005161EE">
            <w:pPr>
              <w:pStyle w:val="Default1"/>
              <w:snapToGrid w:val="0"/>
              <w:spacing w:line="360" w:lineRule="auto"/>
              <w:ind w:firstLineChars="200" w:firstLine="480"/>
              <w:rPr>
                <w:rFonts w:ascii="Times New Roman" w:cs="Times New Roman"/>
                <w:color w:val="auto"/>
                <w:szCs w:val="20"/>
              </w:rPr>
            </w:pPr>
          </w:p>
          <w:p w14:paraId="0F05EC47" w14:textId="77777777" w:rsidR="005161EE" w:rsidRDefault="00000000">
            <w:pPr>
              <w:pStyle w:val="Default1"/>
              <w:snapToGrid w:val="0"/>
              <w:spacing w:line="360" w:lineRule="auto"/>
              <w:ind w:firstLineChars="200" w:firstLine="482"/>
              <w:rPr>
                <w:rFonts w:ascii="Times New Roman" w:cs="Times New Roman"/>
                <w:b/>
                <w:bCs/>
                <w:color w:val="auto"/>
                <w:szCs w:val="20"/>
              </w:rPr>
            </w:pPr>
            <w:r>
              <w:rPr>
                <w:rFonts w:ascii="Times New Roman" w:cs="Times New Roman" w:hint="eastAsia"/>
                <w:b/>
                <w:bCs/>
                <w:color w:val="auto"/>
                <w:szCs w:val="20"/>
              </w:rPr>
              <w:t>4</w:t>
            </w:r>
            <w:r>
              <w:rPr>
                <w:rFonts w:ascii="Times New Roman" w:cs="Times New Roman" w:hint="eastAsia"/>
                <w:b/>
                <w:bCs/>
                <w:color w:val="auto"/>
                <w:szCs w:val="20"/>
              </w:rPr>
              <w:t>、地下水环境</w:t>
            </w:r>
          </w:p>
          <w:p w14:paraId="71460BFF"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根据《环境影响评价技术导则</w:t>
            </w:r>
            <w:r>
              <w:rPr>
                <w:rFonts w:ascii="Times New Roman" w:cs="Times New Roman"/>
                <w:color w:val="auto"/>
                <w:szCs w:val="20"/>
              </w:rPr>
              <w:t>—</w:t>
            </w:r>
            <w:r>
              <w:rPr>
                <w:rFonts w:ascii="Times New Roman" w:cs="Times New Roman"/>
                <w:color w:val="auto"/>
                <w:szCs w:val="20"/>
              </w:rPr>
              <w:t>地下水环境》（</w:t>
            </w:r>
            <w:r>
              <w:rPr>
                <w:rFonts w:ascii="Times New Roman" w:cs="Times New Roman"/>
                <w:color w:val="auto"/>
                <w:szCs w:val="20"/>
              </w:rPr>
              <w:t>HJ610-2016</w:t>
            </w:r>
            <w:r>
              <w:rPr>
                <w:rFonts w:ascii="Times New Roman" w:cs="Times New Roman"/>
                <w:color w:val="auto"/>
                <w:szCs w:val="20"/>
              </w:rPr>
              <w:t>），本项目属于</w:t>
            </w:r>
            <w:r>
              <w:rPr>
                <w:rFonts w:ascii="Times New Roman" w:cs="Times New Roman"/>
                <w:color w:val="auto"/>
                <w:szCs w:val="20"/>
              </w:rPr>
              <w:fldChar w:fldCharType="begin"/>
            </w:r>
            <w:r>
              <w:rPr>
                <w:rFonts w:ascii="Times New Roman" w:cs="Times New Roman"/>
                <w:color w:val="auto"/>
                <w:szCs w:val="20"/>
              </w:rPr>
              <w:instrText xml:space="preserve"> = 4 \* ROMAN </w:instrText>
            </w:r>
            <w:r>
              <w:rPr>
                <w:rFonts w:ascii="Times New Roman" w:cs="Times New Roman"/>
                <w:color w:val="auto"/>
                <w:szCs w:val="20"/>
              </w:rPr>
              <w:fldChar w:fldCharType="separate"/>
            </w:r>
            <w:r>
              <w:rPr>
                <w:rFonts w:ascii="Times New Roman" w:cs="Times New Roman"/>
                <w:color w:val="auto"/>
                <w:szCs w:val="20"/>
              </w:rPr>
              <w:t>IV</w:t>
            </w:r>
            <w:r>
              <w:rPr>
                <w:rFonts w:ascii="Times New Roman" w:cs="Times New Roman"/>
                <w:color w:val="auto"/>
                <w:szCs w:val="20"/>
              </w:rPr>
              <w:fldChar w:fldCharType="end"/>
            </w:r>
            <w:r>
              <w:rPr>
                <w:rFonts w:ascii="Times New Roman" w:cs="Times New Roman"/>
                <w:color w:val="auto"/>
                <w:szCs w:val="20"/>
              </w:rPr>
              <w:t>类项目，可不开展地下水环境影响评价，评价仅进行简要分析。</w:t>
            </w:r>
          </w:p>
          <w:p w14:paraId="27473C49"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项目运营后，不进行地下水的开采，因此，不会造成取用地下水而引起的环境水文地质问题。</w:t>
            </w:r>
          </w:p>
          <w:p w14:paraId="72E07FBA"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项目对地下水的可能存在的影响主要为项目对废水的处理过程中池体、排污管道的泄漏。因此，项目在进行废水预处理的过程中要加强废水处理池、排污管道的防渗处理，同时需对各用水环节严格把关，防止跑冒滴漏。</w:t>
            </w:r>
          </w:p>
          <w:p w14:paraId="29910027" w14:textId="77777777" w:rsidR="005161EE" w:rsidRDefault="00000000">
            <w:pPr>
              <w:spacing w:line="360" w:lineRule="auto"/>
              <w:ind w:firstLineChars="200" w:firstLine="482"/>
              <w:rPr>
                <w:b/>
                <w:sz w:val="24"/>
              </w:rPr>
            </w:pPr>
            <w:r>
              <w:rPr>
                <w:rFonts w:hAnsi="宋体" w:hint="eastAsia"/>
                <w:b/>
                <w:sz w:val="24"/>
              </w:rPr>
              <w:t>5</w:t>
            </w:r>
            <w:r>
              <w:rPr>
                <w:rFonts w:hAnsi="宋体" w:hint="eastAsia"/>
                <w:b/>
                <w:sz w:val="24"/>
              </w:rPr>
              <w:t>、生态环境影响分析</w:t>
            </w:r>
          </w:p>
          <w:p w14:paraId="3ABF9C21" w14:textId="77777777" w:rsidR="005161EE" w:rsidRDefault="00000000">
            <w:pPr>
              <w:spacing w:line="360" w:lineRule="auto"/>
              <w:ind w:firstLineChars="200" w:firstLine="480"/>
              <w:rPr>
                <w:sz w:val="24"/>
              </w:rPr>
            </w:pPr>
            <w:r>
              <w:rPr>
                <w:sz w:val="24"/>
              </w:rPr>
              <w:t>本项目为</w:t>
            </w:r>
            <w:r>
              <w:rPr>
                <w:rFonts w:hint="eastAsia"/>
                <w:sz w:val="24"/>
              </w:rPr>
              <w:t>公园建设项目</w:t>
            </w:r>
            <w:r>
              <w:rPr>
                <w:sz w:val="24"/>
              </w:rPr>
              <w:t>，主要是为了改善当地生态环境条件，为当地居民提供一个免费的、休闲放松场所。项目建成后对生态环境影响如下：</w:t>
            </w:r>
          </w:p>
          <w:p w14:paraId="63D56E29" w14:textId="77777777" w:rsidR="005161EE" w:rsidRDefault="00000000">
            <w:pPr>
              <w:spacing w:line="360" w:lineRule="auto"/>
              <w:ind w:firstLineChars="200" w:firstLine="480"/>
              <w:rPr>
                <w:sz w:val="24"/>
              </w:rPr>
            </w:pPr>
            <w:r>
              <w:rPr>
                <w:rFonts w:hint="eastAsia"/>
                <w:sz w:val="24"/>
              </w:rPr>
              <w:t>①</w:t>
            </w:r>
            <w:r>
              <w:rPr>
                <w:sz w:val="24"/>
              </w:rPr>
              <w:t>土地利用格局变化的生态影响</w:t>
            </w:r>
          </w:p>
          <w:p w14:paraId="0DF00260" w14:textId="77777777" w:rsidR="005161EE" w:rsidRDefault="00000000">
            <w:pPr>
              <w:spacing w:line="360" w:lineRule="auto"/>
              <w:ind w:firstLineChars="200" w:firstLine="480"/>
              <w:rPr>
                <w:sz w:val="24"/>
              </w:rPr>
            </w:pPr>
            <w:r>
              <w:rPr>
                <w:sz w:val="24"/>
              </w:rPr>
              <w:t>项目建设</w:t>
            </w:r>
            <w:r>
              <w:rPr>
                <w:rFonts w:hint="eastAsia"/>
                <w:sz w:val="24"/>
              </w:rPr>
              <w:t>在</w:t>
            </w:r>
            <w:r>
              <w:rPr>
                <w:sz w:val="24"/>
              </w:rPr>
              <w:t>现有</w:t>
            </w:r>
            <w:r>
              <w:rPr>
                <w:rFonts w:hint="eastAsia"/>
                <w:sz w:val="24"/>
              </w:rPr>
              <w:t>荒地及干枯的水域的基础上，</w:t>
            </w:r>
            <w:r>
              <w:rPr>
                <w:sz w:val="24"/>
              </w:rPr>
              <w:t>进行绿化景观工程</w:t>
            </w:r>
            <w:r>
              <w:rPr>
                <w:rFonts w:hint="eastAsia"/>
                <w:sz w:val="24"/>
              </w:rPr>
              <w:t>以及儒乐湖公园工程的</w:t>
            </w:r>
            <w:r>
              <w:rPr>
                <w:sz w:val="24"/>
              </w:rPr>
              <w:t>建设，使项目区的绿化率提高到</w:t>
            </w:r>
            <w:r>
              <w:rPr>
                <w:rFonts w:hint="eastAsia"/>
                <w:sz w:val="24"/>
              </w:rPr>
              <w:t>66.83</w:t>
            </w:r>
            <w:r>
              <w:rPr>
                <w:sz w:val="24"/>
              </w:rPr>
              <w:t>%</w:t>
            </w:r>
            <w:r>
              <w:rPr>
                <w:sz w:val="24"/>
              </w:rPr>
              <w:t>，能够提高项目区的植被覆盖率，增加生物多样性，</w:t>
            </w:r>
            <w:r>
              <w:rPr>
                <w:rFonts w:hint="eastAsia"/>
                <w:sz w:val="24"/>
              </w:rPr>
              <w:t>同时能够提高区域水域面积，</w:t>
            </w:r>
            <w:r>
              <w:rPr>
                <w:sz w:val="24"/>
              </w:rPr>
              <w:t>表现出良好的生态正效益。但项目施工过程广场、路面铺装、建筑物的修建，会占压少量植被，但由于影响范围较小，时间有限，并可通过加强绿化得到补偿，因此这种不利影响是可以接受的。</w:t>
            </w:r>
            <w:r>
              <w:rPr>
                <w:rFonts w:hint="eastAsia"/>
                <w:sz w:val="24"/>
              </w:rPr>
              <w:t>同时项目区域为城区规划区，周边均为城市建设用地，本项目建设将有利于形成良好的城市生态系统。因此项目建设对土地利用格局变化影响较小。</w:t>
            </w:r>
          </w:p>
          <w:p w14:paraId="4B97CA6E" w14:textId="77777777" w:rsidR="005161EE" w:rsidRDefault="00000000">
            <w:pPr>
              <w:spacing w:line="360" w:lineRule="auto"/>
              <w:ind w:firstLineChars="200" w:firstLine="480"/>
              <w:rPr>
                <w:sz w:val="24"/>
              </w:rPr>
            </w:pPr>
            <w:r>
              <w:rPr>
                <w:rFonts w:hint="eastAsia"/>
                <w:sz w:val="24"/>
              </w:rPr>
              <w:t>②</w:t>
            </w:r>
            <w:r>
              <w:rPr>
                <w:sz w:val="24"/>
              </w:rPr>
              <w:t>生态正效应分析</w:t>
            </w:r>
          </w:p>
          <w:p w14:paraId="193DC896" w14:textId="77777777" w:rsidR="005161EE" w:rsidRDefault="00000000">
            <w:pPr>
              <w:spacing w:line="360" w:lineRule="auto"/>
              <w:ind w:firstLineChars="200" w:firstLine="480"/>
              <w:rPr>
                <w:rFonts w:hAnsi="宋体"/>
                <w:sz w:val="24"/>
                <w:szCs w:val="21"/>
              </w:rPr>
            </w:pPr>
            <w:r>
              <w:rPr>
                <w:sz w:val="24"/>
              </w:rPr>
              <w:t>项目建成后，</w:t>
            </w:r>
            <w:r>
              <w:rPr>
                <w:rFonts w:hint="eastAsia"/>
                <w:sz w:val="24"/>
              </w:rPr>
              <w:t>项目将构建成一个由城市绿地与湖泊组成的城市生态系统，项目保留原植被的基础上对现状植被进行修恢和改造，形成特色绿廊、滨水植物与花卉带、复层风景林、沿街背景林等植被景观。本项目建设保留现状植被</w:t>
            </w:r>
            <w:r>
              <w:rPr>
                <w:rFonts w:hint="eastAsia"/>
                <w:sz w:val="24"/>
              </w:rPr>
              <w:t>80%</w:t>
            </w:r>
            <w:r>
              <w:rPr>
                <w:rFonts w:hint="eastAsia"/>
                <w:sz w:val="24"/>
              </w:rPr>
              <w:t>，对部分较差的现状植被进行改造及绿化。</w:t>
            </w:r>
            <w:r>
              <w:rPr>
                <w:rFonts w:hAnsi="宋体" w:hint="eastAsia"/>
                <w:sz w:val="24"/>
                <w:szCs w:val="21"/>
              </w:rPr>
              <w:t>广场范围内的树池和两侧行道树采用榉树规则种树；背景林采用常绿、高大的香樟树为主题，增加柳树、水杉等耐水湿的树种；前景种植樱花、梅花等；背景林下地被层采用以春娟、夏娟、栀子等常用地被植物，增加植物的竖向设计，主要布置在绿地外委沿路两侧；栈道外侧与水体相接的区域，局部设置湿生植物，增加驳岸变化的同时，软化硬质线条。</w:t>
            </w:r>
            <w:r>
              <w:rPr>
                <w:rFonts w:hAnsi="宋体" w:hint="eastAsia"/>
                <w:sz w:val="24"/>
              </w:rPr>
              <w:t>根据项目驳岸建设方案，项目驳岸的类型分为自然型驳岸、台阶式人工驳岸、结合亲水平台式驳岸、乔木入水式驳岸等类型。</w:t>
            </w:r>
            <w:r>
              <w:rPr>
                <w:rFonts w:hAnsi="宋体" w:hint="eastAsia"/>
                <w:sz w:val="24"/>
              </w:rPr>
              <w:lastRenderedPageBreak/>
              <w:t>驳岸均结合种植植被，</w:t>
            </w:r>
            <w:r>
              <w:rPr>
                <w:rFonts w:hAnsi="宋体"/>
                <w:sz w:val="24"/>
              </w:rPr>
              <w:t>台阶式人工驳岸</w:t>
            </w:r>
            <w:r>
              <w:rPr>
                <w:rFonts w:hAnsi="宋体" w:hint="eastAsia"/>
                <w:sz w:val="24"/>
              </w:rPr>
              <w:t>主要种植如</w:t>
            </w:r>
            <w:r>
              <w:rPr>
                <w:rFonts w:hAnsi="宋体"/>
                <w:sz w:val="24"/>
              </w:rPr>
              <w:t>荷花、浮萍、睡莲、菖蒲等植株较矮的植物</w:t>
            </w:r>
            <w:r>
              <w:rPr>
                <w:rFonts w:hAnsi="宋体" w:hint="eastAsia"/>
                <w:sz w:val="24"/>
              </w:rPr>
              <w:t>，</w:t>
            </w:r>
            <w:r>
              <w:rPr>
                <w:rFonts w:hAnsi="宋体"/>
                <w:sz w:val="24"/>
              </w:rPr>
              <w:t>结合亲水平台式驳岸设计</w:t>
            </w:r>
            <w:r>
              <w:rPr>
                <w:rFonts w:hAnsi="宋体" w:hint="eastAsia"/>
                <w:sz w:val="24"/>
              </w:rPr>
              <w:t>主要种植</w:t>
            </w:r>
            <w:r>
              <w:rPr>
                <w:rFonts w:hAnsi="宋体"/>
                <w:sz w:val="24"/>
              </w:rPr>
              <w:t>芦苇、茭白等相对较高的水生植物</w:t>
            </w:r>
            <w:r>
              <w:rPr>
                <w:rFonts w:hAnsi="宋体" w:hint="eastAsia"/>
                <w:sz w:val="24"/>
              </w:rPr>
              <w:t>，</w:t>
            </w:r>
            <w:r>
              <w:rPr>
                <w:rFonts w:hAnsi="宋体"/>
                <w:sz w:val="24"/>
              </w:rPr>
              <w:t>乔木入水式驳岸</w:t>
            </w:r>
            <w:r>
              <w:rPr>
                <w:rFonts w:hAnsi="宋体" w:hint="eastAsia"/>
                <w:sz w:val="24"/>
              </w:rPr>
              <w:t>主要种植</w:t>
            </w:r>
            <w:r>
              <w:rPr>
                <w:rFonts w:hAnsi="宋体"/>
                <w:sz w:val="24"/>
              </w:rPr>
              <w:t>水杉、垂柳、木芙蓉、紫芋、芦苇、千屈菜、菖蒲等亲水植物</w:t>
            </w:r>
            <w:r>
              <w:rPr>
                <w:rFonts w:hAnsi="宋体" w:hint="eastAsia"/>
                <w:sz w:val="24"/>
              </w:rPr>
              <w:t>，选用不同类别的多种植被进行种植，可以优化水生生态系统的结构，增加水生生态的多样性，改善水体的水环境质量</w:t>
            </w:r>
            <w:r>
              <w:rPr>
                <w:rFonts w:hAnsi="宋体" w:hint="eastAsia"/>
                <w:sz w:val="24"/>
                <w:szCs w:val="21"/>
              </w:rPr>
              <w:t>，与湖泊中的藻类、鱼类等构建成一个稳定的湖泊水生生态系统。</w:t>
            </w:r>
          </w:p>
          <w:p w14:paraId="7244E82C" w14:textId="77777777" w:rsidR="005161EE" w:rsidRDefault="00000000">
            <w:pPr>
              <w:spacing w:line="360" w:lineRule="auto"/>
              <w:ind w:firstLineChars="200" w:firstLine="480"/>
              <w:rPr>
                <w:sz w:val="24"/>
              </w:rPr>
            </w:pPr>
            <w:r>
              <w:rPr>
                <w:rFonts w:hint="eastAsia"/>
                <w:sz w:val="24"/>
              </w:rPr>
              <w:t>同时</w:t>
            </w:r>
            <w:r>
              <w:rPr>
                <w:sz w:val="24"/>
              </w:rPr>
              <w:t>项目区由现有</w:t>
            </w:r>
            <w:r>
              <w:rPr>
                <w:rFonts w:hint="eastAsia"/>
                <w:sz w:val="24"/>
              </w:rPr>
              <w:t>荒地</w:t>
            </w:r>
            <w:r>
              <w:rPr>
                <w:sz w:val="24"/>
              </w:rPr>
              <w:t>变为硬化地面</w:t>
            </w:r>
            <w:r>
              <w:rPr>
                <w:rFonts w:hint="eastAsia"/>
                <w:sz w:val="24"/>
              </w:rPr>
              <w:t>、湖泊、绿化植被组成</w:t>
            </w:r>
            <w:r>
              <w:rPr>
                <w:sz w:val="24"/>
              </w:rPr>
              <w:t>，可以大大降低水土流失量。所选用的物种均为项目区常见存在的物种，</w:t>
            </w:r>
            <w:r>
              <w:rPr>
                <w:rFonts w:hint="eastAsia"/>
                <w:sz w:val="24"/>
              </w:rPr>
              <w:t>可避免</w:t>
            </w:r>
            <w:r>
              <w:rPr>
                <w:sz w:val="24"/>
              </w:rPr>
              <w:t>外来物种侵袭的风险。建成后，通过合理控制与管理，可以保证项目区所配置的动植物在区域范围内与人类活动和谐发展。后期配套建设的绿化美化工程为人们提供了一个亲切怡人的休闲空间和绿化生态空间，达到人与自然的和谐发展。项目建设后使所在地的生态环境将优于现状。</w:t>
            </w:r>
          </w:p>
          <w:p w14:paraId="588BDD57" w14:textId="77777777" w:rsidR="005161EE" w:rsidRDefault="00000000">
            <w:pPr>
              <w:spacing w:line="360" w:lineRule="auto"/>
              <w:ind w:firstLineChars="200" w:firstLine="480"/>
              <w:rPr>
                <w:sz w:val="24"/>
              </w:rPr>
            </w:pPr>
            <w:r>
              <w:rPr>
                <w:rFonts w:hint="eastAsia"/>
                <w:sz w:val="24"/>
              </w:rPr>
              <w:t>③</w:t>
            </w:r>
            <w:r>
              <w:rPr>
                <w:sz w:val="24"/>
              </w:rPr>
              <w:t>景观正效应分析</w:t>
            </w:r>
          </w:p>
          <w:p w14:paraId="08B7281A" w14:textId="77777777" w:rsidR="005161EE" w:rsidRDefault="00000000">
            <w:pPr>
              <w:spacing w:line="360" w:lineRule="auto"/>
              <w:ind w:firstLineChars="200" w:firstLine="480"/>
              <w:rPr>
                <w:sz w:val="24"/>
              </w:rPr>
            </w:pPr>
            <w:r>
              <w:rPr>
                <w:sz w:val="24"/>
              </w:rPr>
              <w:t>项目建设多样的景观工程，</w:t>
            </w:r>
            <w:r>
              <w:rPr>
                <w:rFonts w:hint="eastAsia"/>
                <w:sz w:val="24"/>
              </w:rPr>
              <w:t>如荷塘月色、雨水花园、森林瑜伽等</w:t>
            </w:r>
            <w:r>
              <w:rPr>
                <w:sz w:val="24"/>
              </w:rPr>
              <w:t>娱乐</w:t>
            </w:r>
            <w:r>
              <w:rPr>
                <w:rFonts w:hint="eastAsia"/>
                <w:sz w:val="24"/>
              </w:rPr>
              <w:t>观赏</w:t>
            </w:r>
            <w:r>
              <w:rPr>
                <w:sz w:val="24"/>
              </w:rPr>
              <w:t>景点，</w:t>
            </w:r>
            <w:r>
              <w:rPr>
                <w:rFonts w:hint="eastAsia"/>
                <w:sz w:val="24"/>
              </w:rPr>
              <w:t>多种</w:t>
            </w:r>
            <w:r>
              <w:rPr>
                <w:sz w:val="24"/>
              </w:rPr>
              <w:t>人工</w:t>
            </w:r>
            <w:r>
              <w:rPr>
                <w:rFonts w:hint="eastAsia"/>
                <w:sz w:val="24"/>
              </w:rPr>
              <w:t>植被进行</w:t>
            </w:r>
            <w:r>
              <w:rPr>
                <w:sz w:val="24"/>
              </w:rPr>
              <w:t>绿化</w:t>
            </w:r>
            <w:r>
              <w:rPr>
                <w:rFonts w:hint="eastAsia"/>
                <w:sz w:val="24"/>
              </w:rPr>
              <w:t>，设置水域面积为</w:t>
            </w:r>
            <w:r>
              <w:rPr>
                <w:rFonts w:hAnsi="宋体" w:hint="eastAsia"/>
                <w:sz w:val="24"/>
                <w:szCs w:val="21"/>
              </w:rPr>
              <w:t>1415281m</w:t>
            </w:r>
            <w:r>
              <w:rPr>
                <w:rFonts w:hAnsi="宋体" w:hint="eastAsia"/>
                <w:sz w:val="24"/>
                <w:szCs w:val="21"/>
                <w:vertAlign w:val="superscript"/>
              </w:rPr>
              <w:t>2</w:t>
            </w:r>
            <w:r>
              <w:rPr>
                <w:rFonts w:hAnsi="宋体" w:hint="eastAsia"/>
                <w:sz w:val="24"/>
                <w:szCs w:val="21"/>
              </w:rPr>
              <w:t>的儒乐湖，</w:t>
            </w:r>
            <w:r>
              <w:rPr>
                <w:sz w:val="24"/>
              </w:rPr>
              <w:t>形成丰富的生态环境。总体布局上，以生态景观，自然景观为主，突出自然、简朴风格特色。各项设施吻合地方风格，映射自然景色，丰富景观，并适合组织景观序列和安排游览路线，满足不同层次游客的需求。项目完成后形成的景观将完善</w:t>
            </w:r>
            <w:r>
              <w:rPr>
                <w:rFonts w:hint="eastAsia"/>
                <w:sz w:val="24"/>
              </w:rPr>
              <w:t>片</w:t>
            </w:r>
            <w:r>
              <w:rPr>
                <w:sz w:val="24"/>
              </w:rPr>
              <w:t>区的绿化系统，</w:t>
            </w:r>
            <w:r>
              <w:rPr>
                <w:rFonts w:hint="eastAsia"/>
                <w:sz w:val="24"/>
              </w:rPr>
              <w:t>以及</w:t>
            </w:r>
            <w:r>
              <w:rPr>
                <w:rFonts w:hAnsi="宋体" w:hint="eastAsia"/>
                <w:sz w:val="24"/>
                <w:szCs w:val="21"/>
              </w:rPr>
              <w:t>极具特色的湖泊水面景观，</w:t>
            </w:r>
            <w:r>
              <w:rPr>
                <w:rFonts w:hint="eastAsia"/>
                <w:sz w:val="24"/>
              </w:rPr>
              <w:t>将形成标志性景观公园。</w:t>
            </w:r>
          </w:p>
          <w:p w14:paraId="758A2A95" w14:textId="77777777" w:rsidR="005161EE" w:rsidRDefault="00000000">
            <w:pPr>
              <w:spacing w:line="360" w:lineRule="auto"/>
              <w:ind w:firstLineChars="200" w:firstLine="482"/>
              <w:rPr>
                <w:rFonts w:hAnsi="宋体"/>
                <w:b/>
                <w:sz w:val="24"/>
              </w:rPr>
            </w:pPr>
            <w:r>
              <w:rPr>
                <w:rFonts w:hAnsi="宋体" w:hint="eastAsia"/>
                <w:b/>
                <w:sz w:val="24"/>
              </w:rPr>
              <w:t>6</w:t>
            </w:r>
            <w:r>
              <w:rPr>
                <w:rFonts w:hAnsi="宋体" w:hint="eastAsia"/>
                <w:b/>
                <w:sz w:val="24"/>
              </w:rPr>
              <w:t>、社会环境影响分析</w:t>
            </w:r>
          </w:p>
          <w:p w14:paraId="50909EB9" w14:textId="77777777" w:rsidR="005161EE" w:rsidRDefault="00000000">
            <w:pPr>
              <w:pStyle w:val="150"/>
              <w:rPr>
                <w:rFonts w:cs="Times New Roman"/>
              </w:rPr>
            </w:pPr>
            <w:r>
              <w:rPr>
                <w:rFonts w:cs="Times New Roman"/>
              </w:rPr>
              <w:t>项目社会环境影响主要包括居民生存基础、居民生活品质、交通运输、公共基础设施</w:t>
            </w:r>
            <w:r>
              <w:rPr>
                <w:rFonts w:cs="Times New Roman" w:hint="eastAsia"/>
              </w:rPr>
              <w:t>四</w:t>
            </w:r>
            <w:r>
              <w:rPr>
                <w:rFonts w:cs="Times New Roman"/>
              </w:rPr>
              <w:t>个方面，以下分别进行论述。</w:t>
            </w:r>
          </w:p>
          <w:p w14:paraId="5725FE24" w14:textId="77777777" w:rsidR="005161EE" w:rsidRDefault="00000000">
            <w:pPr>
              <w:pStyle w:val="150"/>
              <w:rPr>
                <w:rFonts w:cs="Times New Roman"/>
              </w:rPr>
            </w:pPr>
            <w:r>
              <w:rPr>
                <w:rFonts w:cs="Times New Roman" w:hint="eastAsia"/>
              </w:rPr>
              <w:t>（</w:t>
            </w:r>
            <w:r>
              <w:rPr>
                <w:rFonts w:cs="Times New Roman" w:hint="eastAsia"/>
              </w:rPr>
              <w:t>1</w:t>
            </w:r>
            <w:r>
              <w:rPr>
                <w:rFonts w:cs="Times New Roman" w:hint="eastAsia"/>
              </w:rPr>
              <w:t>）</w:t>
            </w:r>
            <w:r>
              <w:rPr>
                <w:rFonts w:cs="Times New Roman"/>
              </w:rPr>
              <w:t>居民生存基础</w:t>
            </w:r>
          </w:p>
          <w:p w14:paraId="67938A3C" w14:textId="77777777" w:rsidR="005161EE" w:rsidRDefault="00000000">
            <w:pPr>
              <w:pStyle w:val="150"/>
              <w:rPr>
                <w:rFonts w:cs="Times New Roman"/>
              </w:rPr>
            </w:pPr>
            <w:r>
              <w:rPr>
                <w:rFonts w:cs="Times New Roman" w:hint="eastAsia"/>
              </w:rPr>
              <w:t>项目建设征地总面积总面积</w:t>
            </w:r>
            <w:r>
              <w:rPr>
                <w:rFonts w:cs="Times New Roman" w:hint="eastAsia"/>
              </w:rPr>
              <w:t>4266666.67</w:t>
            </w:r>
            <w:r>
              <w:rPr>
                <w:rFonts w:cs="Times New Roman" w:hint="eastAsia"/>
              </w:rPr>
              <w:t>平方米（约</w:t>
            </w:r>
            <w:r>
              <w:rPr>
                <w:rFonts w:cs="Times New Roman" w:hint="eastAsia"/>
              </w:rPr>
              <w:t>6400</w:t>
            </w:r>
            <w:r>
              <w:rPr>
                <w:rFonts w:cs="Times New Roman" w:hint="eastAsia"/>
              </w:rPr>
              <w:t>亩），</w:t>
            </w:r>
            <w:r>
              <w:rPr>
                <w:rFonts w:cs="Times New Roman"/>
              </w:rPr>
              <w:t>项目永久征地面积为</w:t>
            </w:r>
            <w:r>
              <w:rPr>
                <w:rFonts w:hint="eastAsia"/>
              </w:rPr>
              <w:t>213752.46</w:t>
            </w:r>
            <w:r>
              <w:rPr>
                <w:rFonts w:cs="Times New Roman" w:hint="eastAsia"/>
              </w:rPr>
              <w:t>m</w:t>
            </w:r>
            <w:r>
              <w:rPr>
                <w:rFonts w:cs="Times New Roman" w:hint="eastAsia"/>
                <w:vertAlign w:val="superscript"/>
              </w:rPr>
              <w:t>2</w:t>
            </w:r>
            <w:r>
              <w:rPr>
                <w:rFonts w:cs="Times New Roman" w:hint="eastAsia"/>
              </w:rPr>
              <w:t>，</w:t>
            </w:r>
            <w:r>
              <w:rPr>
                <w:rFonts w:hint="eastAsia"/>
              </w:rPr>
              <w:t>土地现状类型主要包括山地、耕地、宅基地、水域及乡村道路用地，拟征用地项目需</w:t>
            </w:r>
            <w:r>
              <w:t>拆迁建筑物</w:t>
            </w:r>
            <w:r>
              <w:rPr>
                <w:rFonts w:hint="eastAsia"/>
              </w:rPr>
              <w:t>3</w:t>
            </w:r>
            <w:r>
              <w:t>217.6m</w:t>
            </w:r>
            <w:r>
              <w:rPr>
                <w:vertAlign w:val="superscript"/>
              </w:rPr>
              <w:t>2</w:t>
            </w:r>
            <w:r>
              <w:t>，均为工程拆迁，无环保拆迁</w:t>
            </w:r>
            <w:r>
              <w:rPr>
                <w:rFonts w:hint="eastAsia"/>
              </w:rPr>
              <w:t>。</w:t>
            </w:r>
            <w:r>
              <w:rPr>
                <w:rFonts w:cs="Times New Roman"/>
              </w:rPr>
              <w:t>占用</w:t>
            </w:r>
            <w:r>
              <w:rPr>
                <w:rFonts w:cs="Times New Roman" w:hint="eastAsia"/>
              </w:rPr>
              <w:t>耕地、山地</w:t>
            </w:r>
            <w:r>
              <w:rPr>
                <w:rFonts w:cs="Times New Roman"/>
              </w:rPr>
              <w:t>将会使当地农民失去</w:t>
            </w:r>
            <w:r>
              <w:rPr>
                <w:rFonts w:cs="Times New Roman" w:hint="eastAsia"/>
              </w:rPr>
              <w:t>部分</w:t>
            </w:r>
            <w:r>
              <w:rPr>
                <w:rFonts w:cs="Times New Roman"/>
              </w:rPr>
              <w:t>收入来源，如不能妥善合理补偿及农民再就业培训等，</w:t>
            </w:r>
            <w:r>
              <w:rPr>
                <w:rFonts w:cs="Times New Roman" w:hint="eastAsia"/>
              </w:rPr>
              <w:t>同时对部分居民房屋进行拆迁，意味着将暂时失去栖身之地，</w:t>
            </w:r>
            <w:r>
              <w:rPr>
                <w:rFonts w:cs="Times New Roman"/>
              </w:rPr>
              <w:t>将会造成不利的社会影响。</w:t>
            </w:r>
          </w:p>
          <w:p w14:paraId="222B13DD" w14:textId="77777777" w:rsidR="005161EE" w:rsidRDefault="00000000">
            <w:pPr>
              <w:pStyle w:val="150"/>
            </w:pPr>
            <w:r>
              <w:t>针对征地拆迁所带来的</w:t>
            </w:r>
            <w:r>
              <w:rPr>
                <w:rFonts w:hint="eastAsia"/>
              </w:rPr>
              <w:t>社会</w:t>
            </w:r>
            <w:r>
              <w:t>环境影响，</w:t>
            </w:r>
            <w:r>
              <w:rPr>
                <w:rFonts w:hint="eastAsia"/>
              </w:rPr>
              <w:t>建设单位</w:t>
            </w:r>
            <w:r>
              <w:t>将严格按照《中华人民共和国土地管理法》、《中华人民共和国物权法》、</w:t>
            </w:r>
            <w:r>
              <w:rPr>
                <w:rFonts w:hint="eastAsia"/>
              </w:rPr>
              <w:t>《长沙市征地拆迁补偿安置条例》、《长</w:t>
            </w:r>
            <w:r>
              <w:rPr>
                <w:rFonts w:hint="eastAsia"/>
              </w:rPr>
              <w:lastRenderedPageBreak/>
              <w:t>沙市征地拆迁补偿实施办法》等法律法规的相关要求，</w:t>
            </w:r>
            <w:r>
              <w:t>对被征地和被拆迁村民进行一定的经济补偿，尽可能减少工程建设对其生活的影响。</w:t>
            </w:r>
            <w:r>
              <w:rPr>
                <w:rFonts w:cs="Times New Roman" w:hint="eastAsia"/>
              </w:rPr>
              <w:t>在落实项目征地拆迁安置补偿的前提下，项目建设对被征地及拆迁居民影响较小。</w:t>
            </w:r>
          </w:p>
          <w:p w14:paraId="69A5C69F" w14:textId="77777777" w:rsidR="005161EE" w:rsidRDefault="00000000">
            <w:pPr>
              <w:pStyle w:val="150"/>
              <w:rPr>
                <w:rFonts w:cs="Times New Roman"/>
              </w:rPr>
            </w:pPr>
            <w:r>
              <w:rPr>
                <w:rFonts w:cs="Times New Roman" w:hint="eastAsia"/>
              </w:rPr>
              <w:t>（</w:t>
            </w:r>
            <w:r>
              <w:rPr>
                <w:rFonts w:cs="Times New Roman" w:hint="eastAsia"/>
              </w:rPr>
              <w:t>2</w:t>
            </w:r>
            <w:r>
              <w:rPr>
                <w:rFonts w:cs="Times New Roman" w:hint="eastAsia"/>
              </w:rPr>
              <w:t>）</w:t>
            </w:r>
            <w:r>
              <w:rPr>
                <w:rFonts w:cs="Times New Roman"/>
              </w:rPr>
              <w:t>居民生活水平</w:t>
            </w:r>
          </w:p>
          <w:p w14:paraId="17C1AA97" w14:textId="77777777" w:rsidR="005161EE" w:rsidRDefault="00000000">
            <w:pPr>
              <w:pStyle w:val="150"/>
              <w:rPr>
                <w:szCs w:val="24"/>
              </w:rPr>
            </w:pPr>
            <w:r>
              <w:rPr>
                <w:szCs w:val="24"/>
              </w:rPr>
              <w:t>项目实施过程中，不可避免的会对周边居民的生活带来一定程度的影响</w:t>
            </w:r>
            <w:r>
              <w:rPr>
                <w:rFonts w:hint="eastAsia"/>
                <w:szCs w:val="24"/>
              </w:rPr>
              <w:t>。</w:t>
            </w:r>
            <w:r>
              <w:rPr>
                <w:szCs w:val="24"/>
              </w:rPr>
              <w:t>如：施工车辆的进出，对现有道路的占用，将影响沿线居民出行；施工扬尘和材料运输车辆产生的扬尘、施工机械和运输车辆产生的噪声将会影响居民休息；施工过程产生的生产废水和生活污水、生活垃圾和建筑垃圾等若处理不当，会对周边环境造成影响。</w:t>
            </w:r>
            <w:r>
              <w:rPr>
                <w:rFonts w:hint="eastAsia"/>
                <w:szCs w:val="24"/>
              </w:rPr>
              <w:t>但在落实本次环评提出措施的前提下影响不大。</w:t>
            </w:r>
          </w:p>
          <w:p w14:paraId="7BBA1AC0" w14:textId="77777777" w:rsidR="005161EE" w:rsidRDefault="00000000">
            <w:pPr>
              <w:pStyle w:val="150"/>
              <w:rPr>
                <w:szCs w:val="24"/>
              </w:rPr>
            </w:pPr>
            <w:r>
              <w:rPr>
                <w:rFonts w:hint="eastAsia"/>
                <w:szCs w:val="24"/>
              </w:rPr>
              <w:t>同时项目建设过程中，</w:t>
            </w:r>
            <w:r>
              <w:rPr>
                <w:szCs w:val="24"/>
              </w:rPr>
              <w:t>需雇佣当地大量的劳动力，由此产生直接收入效应</w:t>
            </w:r>
            <w:r>
              <w:rPr>
                <w:rFonts w:hint="eastAsia"/>
                <w:szCs w:val="24"/>
              </w:rPr>
              <w:t>。</w:t>
            </w:r>
            <w:r>
              <w:rPr>
                <w:szCs w:val="24"/>
              </w:rPr>
              <w:t>项目建成后，管理机构需要聘用绿化、保洁、安保等工作人员，能为当地居民提供大量的就业岗位而获得收入。</w:t>
            </w:r>
            <w:r>
              <w:rPr>
                <w:rFonts w:hint="eastAsia"/>
                <w:szCs w:val="24"/>
              </w:rPr>
              <w:t>同时项目</w:t>
            </w:r>
            <w:r>
              <w:rPr>
                <w:szCs w:val="24"/>
              </w:rPr>
              <w:t>将改善</w:t>
            </w:r>
            <w:r>
              <w:rPr>
                <w:rFonts w:hint="eastAsia"/>
                <w:szCs w:val="24"/>
              </w:rPr>
              <w:t>城镇</w:t>
            </w:r>
            <w:r>
              <w:rPr>
                <w:szCs w:val="24"/>
              </w:rPr>
              <w:t>环境，大大增加该区域招商引资的吸引力，通过招商引资为当地居民提供就业岗位而获得收入。</w:t>
            </w:r>
          </w:p>
          <w:p w14:paraId="2DA124EC" w14:textId="77777777" w:rsidR="005161EE" w:rsidRDefault="00000000">
            <w:pPr>
              <w:pStyle w:val="150"/>
              <w:rPr>
                <w:szCs w:val="24"/>
              </w:rPr>
            </w:pPr>
            <w:r>
              <w:rPr>
                <w:szCs w:val="24"/>
              </w:rPr>
              <w:t>由此可见，项目</w:t>
            </w:r>
            <w:r>
              <w:rPr>
                <w:rFonts w:hint="eastAsia"/>
                <w:szCs w:val="24"/>
              </w:rPr>
              <w:t>的建设将提高</w:t>
            </w:r>
            <w:r>
              <w:rPr>
                <w:szCs w:val="24"/>
              </w:rPr>
              <w:t>所在地居民收入</w:t>
            </w:r>
            <w:r>
              <w:rPr>
                <w:rFonts w:hint="eastAsia"/>
                <w:szCs w:val="24"/>
              </w:rPr>
              <w:t>，促进经济发展，从而提高区域居民生活水平。</w:t>
            </w:r>
          </w:p>
          <w:p w14:paraId="1A123E3D" w14:textId="77777777" w:rsidR="005161EE" w:rsidRDefault="00000000">
            <w:pPr>
              <w:pStyle w:val="150"/>
              <w:rPr>
                <w:rFonts w:cs="Times New Roman"/>
              </w:rPr>
            </w:pPr>
            <w:r>
              <w:rPr>
                <w:rFonts w:cs="Times New Roman" w:hint="eastAsia"/>
              </w:rPr>
              <w:t>（</w:t>
            </w:r>
            <w:r>
              <w:rPr>
                <w:rFonts w:cs="Times New Roman" w:hint="eastAsia"/>
              </w:rPr>
              <w:t>3</w:t>
            </w:r>
            <w:r>
              <w:rPr>
                <w:rFonts w:cs="Times New Roman" w:hint="eastAsia"/>
              </w:rPr>
              <w:t>）</w:t>
            </w:r>
            <w:r>
              <w:rPr>
                <w:rFonts w:cs="Times New Roman"/>
              </w:rPr>
              <w:t>交通运输</w:t>
            </w:r>
          </w:p>
          <w:p w14:paraId="48EA6F18" w14:textId="77777777" w:rsidR="005161EE" w:rsidRDefault="00000000">
            <w:pPr>
              <w:pStyle w:val="150"/>
              <w:rPr>
                <w:rFonts w:cs="Times New Roman"/>
              </w:rPr>
            </w:pPr>
            <w:r>
              <w:rPr>
                <w:rFonts w:cs="Times New Roman"/>
              </w:rPr>
              <w:t>本项目施工期间由于大量运输车辆、施工机械的使用，不可避免将对现有道路交通造成影响，影响居民的出行</w:t>
            </w:r>
            <w:r>
              <w:rPr>
                <w:rFonts w:cs="Times New Roman" w:hint="eastAsia"/>
              </w:rPr>
              <w:t>，主要影响道路为湘江大道，根据现场调查目前丁字湾街道湘江大道车辆通行较少，因此影响不大</w:t>
            </w:r>
            <w:r>
              <w:rPr>
                <w:rFonts w:cs="Times New Roman"/>
              </w:rPr>
              <w:t>。</w:t>
            </w:r>
            <w:r>
              <w:rPr>
                <w:rFonts w:cs="Times New Roman" w:hint="eastAsia"/>
              </w:rPr>
              <w:t>同时</w:t>
            </w:r>
            <w:r>
              <w:rPr>
                <w:rFonts w:cs="Times New Roman"/>
              </w:rPr>
              <w:t>建设方应在施工期间加强与交通部门的协调，选择合理的施工时间，加强</w:t>
            </w:r>
            <w:r>
              <w:rPr>
                <w:rFonts w:cs="Times New Roman" w:hint="eastAsia"/>
              </w:rPr>
              <w:t>主要</w:t>
            </w:r>
            <w:r>
              <w:rPr>
                <w:rFonts w:cs="Times New Roman"/>
              </w:rPr>
              <w:t>道路的交通管制，选择合适的运输路线，尽可能避开</w:t>
            </w:r>
            <w:r>
              <w:rPr>
                <w:rFonts w:cs="Times New Roman" w:hint="eastAsia"/>
              </w:rPr>
              <w:t>附近</w:t>
            </w:r>
            <w:r>
              <w:rPr>
                <w:rFonts w:cs="Times New Roman"/>
              </w:rPr>
              <w:t>居民区，并做好车辆的分流工作。施工结束后，交通干扰的影响随之消失。</w:t>
            </w:r>
          </w:p>
          <w:p w14:paraId="64B4C9C0" w14:textId="77777777" w:rsidR="005161EE" w:rsidRDefault="00000000">
            <w:pPr>
              <w:pStyle w:val="150"/>
              <w:rPr>
                <w:rFonts w:cs="Times New Roman"/>
              </w:rPr>
            </w:pPr>
            <w:r>
              <w:rPr>
                <w:rFonts w:cs="Times New Roman" w:hint="eastAsia"/>
              </w:rPr>
              <w:t>（</w:t>
            </w:r>
            <w:r>
              <w:rPr>
                <w:rFonts w:cs="Times New Roman" w:hint="eastAsia"/>
              </w:rPr>
              <w:t>4</w:t>
            </w:r>
            <w:r>
              <w:rPr>
                <w:rFonts w:cs="Times New Roman" w:hint="eastAsia"/>
              </w:rPr>
              <w:t>）</w:t>
            </w:r>
            <w:r>
              <w:rPr>
                <w:rFonts w:cs="Times New Roman"/>
              </w:rPr>
              <w:t>公共基础设施</w:t>
            </w:r>
          </w:p>
          <w:p w14:paraId="06ACC962" w14:textId="77777777" w:rsidR="005161EE" w:rsidRDefault="00000000">
            <w:pPr>
              <w:pStyle w:val="150"/>
              <w:rPr>
                <w:rFonts w:cs="Times New Roman"/>
              </w:rPr>
            </w:pPr>
            <w:r>
              <w:rPr>
                <w:rFonts w:cs="Times New Roman"/>
              </w:rPr>
              <w:t>目前本项目所在区域开发程度较低，公共基础设施较少</w:t>
            </w:r>
            <w:r>
              <w:rPr>
                <w:rFonts w:cs="Times New Roman" w:hint="eastAsia"/>
              </w:rPr>
              <w:t>，</w:t>
            </w:r>
            <w:r>
              <w:rPr>
                <w:rFonts w:cs="Times New Roman"/>
              </w:rPr>
              <w:t>主要为电力</w:t>
            </w:r>
            <w:r>
              <w:rPr>
                <w:rFonts w:cs="Times New Roman" w:hint="eastAsia"/>
              </w:rPr>
              <w:t>、</w:t>
            </w:r>
            <w:r>
              <w:rPr>
                <w:rFonts w:cs="Times New Roman"/>
              </w:rPr>
              <w:t>电信杆线。</w:t>
            </w:r>
            <w:r>
              <w:rPr>
                <w:rFonts w:cs="Times New Roman" w:hint="eastAsia"/>
              </w:rPr>
              <w:t>施工过程需对电力、电信杆线进行迁移。</w:t>
            </w:r>
            <w:r>
              <w:rPr>
                <w:rFonts w:cs="Times New Roman"/>
              </w:rPr>
              <w:t>建设方在施工前必须事先与电力、电信等相关部门进行协商，商定相关设施迁移的办法和时间，待修建替代设施后，方可拆除原有的电力、通信设施。</w:t>
            </w:r>
            <w:r>
              <w:rPr>
                <w:rFonts w:cs="Times New Roman" w:hint="eastAsia"/>
              </w:rPr>
              <w:t>在落实以上提出的要求后，项目对公共基础设施</w:t>
            </w:r>
            <w:r>
              <w:rPr>
                <w:rFonts w:cs="Times New Roman"/>
              </w:rPr>
              <w:t>影响</w:t>
            </w:r>
            <w:r>
              <w:rPr>
                <w:rFonts w:cs="Times New Roman" w:hint="eastAsia"/>
              </w:rPr>
              <w:t>较小。同时项目</w:t>
            </w:r>
            <w:r>
              <w:rPr>
                <w:rFonts w:cs="Times New Roman"/>
              </w:rPr>
              <w:t>建成运营后，将促进周边道路、供电、供水、通信等基础设施的需求和建设，改善本地基础设施和公共服务</w:t>
            </w:r>
            <w:r>
              <w:rPr>
                <w:rFonts w:cs="Times New Roman" w:hint="eastAsia"/>
              </w:rPr>
              <w:t>，</w:t>
            </w:r>
            <w:r>
              <w:rPr>
                <w:rFonts w:cs="Times New Roman"/>
              </w:rPr>
              <w:t>项目本身即为配套公共服务设施项目，项目的建成能够进一步完善当地基础设施和公共服务设施水平，加快周边项目的开发进程和城市发</w:t>
            </w:r>
            <w:r>
              <w:rPr>
                <w:rFonts w:cs="Times New Roman"/>
              </w:rPr>
              <w:lastRenderedPageBreak/>
              <w:t>展。</w:t>
            </w:r>
          </w:p>
          <w:p w14:paraId="2DB66708" w14:textId="77777777" w:rsidR="005161EE" w:rsidRDefault="00000000">
            <w:pPr>
              <w:pStyle w:val="150"/>
              <w:rPr>
                <w:rFonts w:cs="Times New Roman"/>
              </w:rPr>
            </w:pPr>
            <w:r>
              <w:rPr>
                <w:rFonts w:cs="Times New Roman" w:hint="eastAsia"/>
              </w:rPr>
              <w:t>（</w:t>
            </w:r>
            <w:r>
              <w:rPr>
                <w:rFonts w:cs="Times New Roman" w:hint="eastAsia"/>
              </w:rPr>
              <w:t>5</w:t>
            </w:r>
            <w:r>
              <w:rPr>
                <w:rFonts w:cs="Times New Roman" w:hint="eastAsia"/>
              </w:rPr>
              <w:t>）</w:t>
            </w:r>
            <w:r>
              <w:rPr>
                <w:rFonts w:cs="Times New Roman"/>
              </w:rPr>
              <w:t>小结</w:t>
            </w:r>
          </w:p>
          <w:p w14:paraId="499B5ABF" w14:textId="77777777" w:rsidR="005161EE" w:rsidRDefault="00000000">
            <w:pPr>
              <w:pStyle w:val="150"/>
              <w:rPr>
                <w:rFonts w:cs="Times New Roman"/>
              </w:rPr>
            </w:pPr>
            <w:r>
              <w:rPr>
                <w:rFonts w:cs="Times New Roman"/>
              </w:rPr>
              <w:t>综上所述，只要本项目落实好相关的土地征用补偿</w:t>
            </w:r>
            <w:r>
              <w:rPr>
                <w:rFonts w:cs="Times New Roman" w:hint="eastAsia"/>
              </w:rPr>
              <w:t>、拆迁安置</w:t>
            </w:r>
            <w:r>
              <w:rPr>
                <w:rFonts w:cs="Times New Roman"/>
              </w:rPr>
              <w:t>工作，做好施工期交通管理工作，并合理规划，</w:t>
            </w:r>
            <w:r>
              <w:rPr>
                <w:rFonts w:cs="Times New Roman" w:hint="eastAsia"/>
              </w:rPr>
              <w:t>合理对相关基础设施进行移迁</w:t>
            </w:r>
            <w:r>
              <w:rPr>
                <w:rFonts w:cs="Times New Roman"/>
              </w:rPr>
              <w:t>，则本项目不会对项目所在区域社会环境产生</w:t>
            </w:r>
            <w:r>
              <w:rPr>
                <w:rFonts w:cs="Times New Roman" w:hint="eastAsia"/>
              </w:rPr>
              <w:t>明显</w:t>
            </w:r>
            <w:r>
              <w:rPr>
                <w:rFonts w:cs="Times New Roman"/>
              </w:rPr>
              <w:t>不利影响。</w:t>
            </w:r>
            <w:r>
              <w:rPr>
                <w:rFonts w:cs="Times New Roman" w:hint="eastAsia"/>
              </w:rPr>
              <w:t>同时</w:t>
            </w:r>
            <w:r>
              <w:rPr>
                <w:rFonts w:cs="Times New Roman"/>
              </w:rPr>
              <w:t>项目本身即为配套公共服务设施项目，项目的建成能够进一步完善当地基础设施和公共服务设施水平，加快周边项目的开发进程和城市发展</w:t>
            </w:r>
            <w:r>
              <w:rPr>
                <w:rFonts w:cs="Times New Roman" w:hint="eastAsia"/>
              </w:rPr>
              <w:t>，给公众提供一个</w:t>
            </w:r>
            <w:r>
              <w:rPr>
                <w:rFonts w:hAnsi="宋体"/>
              </w:rPr>
              <w:t>娱乐休闲、体育锻炼、放松心情的好去处</w:t>
            </w:r>
            <w:r>
              <w:rPr>
                <w:rFonts w:hAnsi="宋体" w:hint="eastAsia"/>
              </w:rPr>
              <w:t>，提供公众生活水平</w:t>
            </w:r>
            <w:r>
              <w:rPr>
                <w:rFonts w:cs="Times New Roman"/>
              </w:rPr>
              <w:t>。</w:t>
            </w:r>
          </w:p>
          <w:p w14:paraId="67F53E1B" w14:textId="77777777" w:rsidR="005161EE" w:rsidRDefault="00000000">
            <w:pPr>
              <w:pStyle w:val="Default1"/>
              <w:snapToGrid w:val="0"/>
              <w:spacing w:line="360" w:lineRule="auto"/>
              <w:ind w:firstLineChars="200" w:firstLine="482"/>
              <w:rPr>
                <w:rFonts w:ascii="Times New Roman" w:cs="Times New Roman"/>
                <w:b/>
                <w:bCs/>
                <w:color w:val="auto"/>
                <w:szCs w:val="20"/>
              </w:rPr>
            </w:pPr>
            <w:r>
              <w:rPr>
                <w:rFonts w:ascii="Times New Roman" w:cs="Times New Roman" w:hint="eastAsia"/>
                <w:b/>
                <w:bCs/>
                <w:color w:val="auto"/>
                <w:szCs w:val="20"/>
              </w:rPr>
              <w:t>7</w:t>
            </w:r>
            <w:r>
              <w:rPr>
                <w:rFonts w:ascii="Times New Roman" w:cs="Times New Roman" w:hint="eastAsia"/>
                <w:b/>
                <w:bCs/>
                <w:color w:val="auto"/>
                <w:szCs w:val="20"/>
              </w:rPr>
              <w:t>、</w:t>
            </w:r>
            <w:r>
              <w:rPr>
                <w:rFonts w:ascii="Times New Roman" w:cs="Times New Roman"/>
                <w:b/>
                <w:bCs/>
                <w:color w:val="auto"/>
                <w:szCs w:val="20"/>
              </w:rPr>
              <w:t>项目建设合理性分析</w:t>
            </w:r>
          </w:p>
          <w:p w14:paraId="465C8127"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w:t>
            </w:r>
            <w:r>
              <w:rPr>
                <w:rFonts w:ascii="Times New Roman" w:cs="Times New Roman"/>
                <w:color w:val="auto"/>
                <w:szCs w:val="20"/>
              </w:rPr>
              <w:t>1</w:t>
            </w:r>
            <w:r>
              <w:rPr>
                <w:rFonts w:ascii="Times New Roman" w:cs="Times New Roman"/>
                <w:color w:val="auto"/>
                <w:szCs w:val="20"/>
              </w:rPr>
              <w:t>）产业政策符合性分析</w:t>
            </w:r>
          </w:p>
          <w:p w14:paraId="65D38BDC"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项目为公园建设项目，属于城镇园林绿化建设。根据国家发展和改革委员会发布的《产业结构调整指导目录（</w:t>
            </w:r>
            <w:r>
              <w:rPr>
                <w:rFonts w:ascii="Times New Roman" w:cs="Times New Roman" w:hint="eastAsia"/>
                <w:color w:val="auto"/>
                <w:szCs w:val="20"/>
              </w:rPr>
              <w:t>2011</w:t>
            </w:r>
            <w:r>
              <w:rPr>
                <w:rFonts w:ascii="Times New Roman" w:cs="Times New Roman" w:hint="eastAsia"/>
                <w:color w:val="auto"/>
                <w:szCs w:val="20"/>
              </w:rPr>
              <w:t>年本）（修正）》</w:t>
            </w:r>
            <w:r>
              <w:rPr>
                <w:rFonts w:ascii="Times New Roman" w:cs="Times New Roman"/>
                <w:color w:val="auto"/>
                <w:szCs w:val="20"/>
              </w:rPr>
              <w:t>，</w:t>
            </w:r>
            <w:r>
              <w:rPr>
                <w:rFonts w:ascii="Times New Roman" w:cs="Times New Roman" w:hint="eastAsia"/>
                <w:color w:val="auto"/>
                <w:szCs w:val="20"/>
              </w:rPr>
              <w:t>本项目属于鼓励类。因此本项目符合国家产业政策。</w:t>
            </w:r>
          </w:p>
          <w:p w14:paraId="7FA956D4" w14:textId="77777777" w:rsidR="005161EE" w:rsidRDefault="00000000">
            <w:pPr>
              <w:pStyle w:val="AM0"/>
              <w:ind w:firstLine="496"/>
              <w:rPr>
                <w:rFonts w:eastAsia="宋体"/>
                <w:sz w:val="24"/>
                <w:szCs w:val="24"/>
              </w:rPr>
            </w:pPr>
            <w:r>
              <w:rPr>
                <w:rFonts w:eastAsia="宋体"/>
                <w:sz w:val="24"/>
                <w:szCs w:val="24"/>
              </w:rPr>
              <w:t>根据规划情况，通过本工程的建设可以很好的完善城市生态环境，促进土地开发，提升周边地块的战略地位。同时工程的建设，有利于城市用地的合理布局，并带动城市的房地产业的开发和建设，因此，项目建设有利于实施城市总体规划，拓展城市发展空间，设符合城市的规划。</w:t>
            </w:r>
          </w:p>
          <w:p w14:paraId="1E74F00A"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w:t>
            </w:r>
            <w:r>
              <w:rPr>
                <w:rFonts w:ascii="Times New Roman" w:cs="Times New Roman" w:hint="eastAsia"/>
                <w:color w:val="auto"/>
                <w:szCs w:val="20"/>
              </w:rPr>
              <w:t>2</w:t>
            </w:r>
            <w:r>
              <w:rPr>
                <w:rFonts w:ascii="Times New Roman" w:cs="Times New Roman" w:hint="eastAsia"/>
                <w:color w:val="auto"/>
                <w:szCs w:val="20"/>
              </w:rPr>
              <w:t>）儒乐湖改为公园景观功能环境合理性分析</w:t>
            </w:r>
          </w:p>
          <w:p w14:paraId="07296E34"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现状儒乐湖为主要通过雨水汇集形成的自然水体，由于原场址用地现状主要为农田，其水环境功能主要为灌溉用水，但由于区域城市开发建设，目前场地内农田已经荒废，因此项目原有水环境功能已丧失，现水环境功能为景观水体。受区域开发建设的影响，儒乐湖水环境功能发生改变是不可避免的，考虑到目前在项目所在地东侧为赣江，可在赣江取水做为农灌用水进行灌溉，因此儒乐湖水环境功能改变不会造成附近农田灌溉用水的缺失。同时运营期采取本次环评提出的水质保障措施的前提下，其水环境能够维持现有水平，因此儒乐湖改为公园景观功能是合理可行的。</w:t>
            </w:r>
          </w:p>
          <w:p w14:paraId="5B7567B4"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w:t>
            </w:r>
            <w:r>
              <w:rPr>
                <w:rFonts w:ascii="Times New Roman" w:cs="Times New Roman"/>
                <w:color w:val="auto"/>
                <w:szCs w:val="20"/>
              </w:rPr>
              <w:t>2</w:t>
            </w:r>
            <w:r>
              <w:rPr>
                <w:rFonts w:ascii="Times New Roman" w:cs="Times New Roman"/>
                <w:color w:val="auto"/>
                <w:szCs w:val="20"/>
              </w:rPr>
              <w:t>）选址规划合理性分析</w:t>
            </w:r>
          </w:p>
          <w:p w14:paraId="421841AD"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fldChar w:fldCharType="begin"/>
            </w:r>
            <w:r>
              <w:rPr>
                <w:rFonts w:ascii="Times New Roman" w:cs="Times New Roman" w:hint="eastAsia"/>
                <w:color w:val="auto"/>
                <w:szCs w:val="20"/>
              </w:rPr>
              <w:instrText xml:space="preserve"> = 1 \* GB3 \* MERGEFORMAT </w:instrText>
            </w:r>
            <w:r>
              <w:rPr>
                <w:rFonts w:ascii="Times New Roman" w:cs="Times New Roman" w:hint="eastAsia"/>
                <w:color w:val="auto"/>
                <w:szCs w:val="20"/>
              </w:rPr>
              <w:fldChar w:fldCharType="separate"/>
            </w:r>
            <w:r>
              <w:rPr>
                <w:color w:val="auto"/>
              </w:rPr>
              <w:t>①</w:t>
            </w:r>
            <w:r>
              <w:rPr>
                <w:rFonts w:ascii="Times New Roman" w:cs="Times New Roman" w:hint="eastAsia"/>
                <w:color w:val="auto"/>
                <w:szCs w:val="20"/>
              </w:rPr>
              <w:fldChar w:fldCharType="end"/>
            </w:r>
            <w:r>
              <w:rPr>
                <w:rFonts w:ascii="Times New Roman" w:cs="Times New Roman" w:hint="eastAsia"/>
                <w:color w:val="auto"/>
                <w:szCs w:val="20"/>
              </w:rPr>
              <w:t>用地性质的相符性分析</w:t>
            </w:r>
          </w:p>
          <w:p w14:paraId="379C6928"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本项目属于公园开发建设项目，项目选址于儒乐湖片区。根据南昌市城乡规划局经开分局出具的建设用地规划许可证（地字第</w:t>
            </w:r>
            <w:r>
              <w:rPr>
                <w:rFonts w:ascii="Times New Roman" w:cs="Times New Roman" w:hint="eastAsia"/>
                <w:color w:val="auto"/>
                <w:szCs w:val="20"/>
              </w:rPr>
              <w:t>360100201620031</w:t>
            </w:r>
            <w:r>
              <w:rPr>
                <w:rFonts w:ascii="Times New Roman" w:cs="Times New Roman" w:hint="eastAsia"/>
                <w:color w:val="auto"/>
                <w:szCs w:val="20"/>
              </w:rPr>
              <w:t>号）和建设项目选址意见书（选字第</w:t>
            </w:r>
            <w:r>
              <w:rPr>
                <w:rFonts w:ascii="Times New Roman" w:cs="Times New Roman" w:hint="eastAsia"/>
                <w:color w:val="auto"/>
                <w:szCs w:val="20"/>
              </w:rPr>
              <w:t>3601000201520025</w:t>
            </w:r>
            <w:r>
              <w:rPr>
                <w:rFonts w:ascii="Times New Roman" w:cs="Times New Roman" w:hint="eastAsia"/>
                <w:color w:val="auto"/>
                <w:szCs w:val="20"/>
              </w:rPr>
              <w:t>）可知，项目用地性质为绿地用地、道路用地，符合</w:t>
            </w:r>
            <w:r>
              <w:rPr>
                <w:rFonts w:ascii="Times New Roman" w:cs="Times New Roman" w:hint="eastAsia"/>
                <w:color w:val="auto"/>
                <w:szCs w:val="20"/>
              </w:rPr>
              <w:lastRenderedPageBreak/>
              <w:t>用地政策。因此，项目选址符合当地规划。</w:t>
            </w:r>
          </w:p>
          <w:p w14:paraId="067AFF2C"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fldChar w:fldCharType="begin"/>
            </w:r>
            <w:r>
              <w:rPr>
                <w:rFonts w:ascii="Times New Roman" w:cs="Times New Roman" w:hint="eastAsia"/>
                <w:color w:val="auto"/>
                <w:szCs w:val="20"/>
              </w:rPr>
              <w:instrText xml:space="preserve"> = 2 \* GB3 \* MERGEFORMAT </w:instrText>
            </w:r>
            <w:r>
              <w:rPr>
                <w:rFonts w:ascii="Times New Roman" w:cs="Times New Roman" w:hint="eastAsia"/>
                <w:color w:val="auto"/>
                <w:szCs w:val="20"/>
              </w:rPr>
              <w:fldChar w:fldCharType="separate"/>
            </w:r>
            <w:r>
              <w:rPr>
                <w:color w:val="auto"/>
              </w:rPr>
              <w:t>②</w:t>
            </w:r>
            <w:r>
              <w:rPr>
                <w:rFonts w:ascii="Times New Roman" w:cs="Times New Roman" w:hint="eastAsia"/>
                <w:color w:val="auto"/>
                <w:szCs w:val="20"/>
              </w:rPr>
              <w:fldChar w:fldCharType="end"/>
            </w:r>
            <w:r>
              <w:rPr>
                <w:rFonts w:ascii="Times New Roman" w:cs="Times New Roman" w:hint="eastAsia"/>
                <w:color w:val="auto"/>
                <w:szCs w:val="20"/>
              </w:rPr>
              <w:t>选址所在地外环境兼容性分析</w:t>
            </w:r>
          </w:p>
          <w:p w14:paraId="379BF415"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项目选址不属于生活饮用水源地和地下水补给区、风景名胜区、温泉疗养区、水产养殖区、基本农田保护区、自然保护区等需要特殊保护区域。同时，经过现场调查，项目周边</w:t>
            </w:r>
            <w:r>
              <w:rPr>
                <w:rFonts w:ascii="Times New Roman" w:cs="Times New Roman" w:hint="eastAsia"/>
                <w:color w:val="auto"/>
                <w:szCs w:val="20"/>
              </w:rPr>
              <w:t>1</w:t>
            </w:r>
            <w:r>
              <w:rPr>
                <w:rFonts w:ascii="Times New Roman" w:cs="Times New Roman" w:hint="eastAsia"/>
                <w:color w:val="auto"/>
                <w:szCs w:val="20"/>
              </w:rPr>
              <w:t>公里范围内主要为居民区、办公商务区，基本没有工矿企业，对本项目影响较小。</w:t>
            </w:r>
          </w:p>
          <w:p w14:paraId="74EF8CD6"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同时结合项目外环境关系可以看出，项目周边不存在污染制约本项目的因素，且交通便利。综上所述，本项目选址同区域相关规划具有相容性，同周边环境具有相容性。</w:t>
            </w:r>
          </w:p>
          <w:p w14:paraId="24FAEB53"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fldChar w:fldCharType="begin"/>
            </w:r>
            <w:r>
              <w:rPr>
                <w:rFonts w:ascii="Times New Roman" w:cs="Times New Roman" w:hint="eastAsia"/>
                <w:color w:val="auto"/>
                <w:szCs w:val="20"/>
              </w:rPr>
              <w:instrText xml:space="preserve"> = 3 \* GB3 \* MERGEFORMAT </w:instrText>
            </w:r>
            <w:r>
              <w:rPr>
                <w:rFonts w:ascii="Times New Roman" w:cs="Times New Roman" w:hint="eastAsia"/>
                <w:color w:val="auto"/>
                <w:szCs w:val="20"/>
              </w:rPr>
              <w:fldChar w:fldCharType="separate"/>
            </w:r>
            <w:r>
              <w:rPr>
                <w:color w:val="auto"/>
              </w:rPr>
              <w:t>③</w:t>
            </w:r>
            <w:r>
              <w:rPr>
                <w:rFonts w:ascii="Times New Roman" w:cs="Times New Roman" w:hint="eastAsia"/>
                <w:color w:val="auto"/>
                <w:szCs w:val="20"/>
              </w:rPr>
              <w:fldChar w:fldCharType="end"/>
            </w:r>
            <w:r>
              <w:rPr>
                <w:rFonts w:ascii="Times New Roman" w:cs="Times New Roman" w:hint="eastAsia"/>
                <w:color w:val="auto"/>
                <w:szCs w:val="20"/>
              </w:rPr>
              <w:t>环境影响程度</w:t>
            </w:r>
          </w:p>
          <w:p w14:paraId="4922931D"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根据环境质量现状监测可知，当地环境背景良好。根据工程分析确定的污染物源强，通过大气环境、水环境、声环境影响分析，项目建成后污染物达标排放对区域环境空气、水环境、声环境影响较小。因此项目实施后，其污染物排放对周围环境的影响不会改变所在地及其周围居民区的环境功能，其对周围环境无明显的环境影响。</w:t>
            </w:r>
          </w:p>
          <w:p w14:paraId="4E728FB5"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fldChar w:fldCharType="begin"/>
            </w:r>
            <w:r>
              <w:rPr>
                <w:rFonts w:ascii="Times New Roman" w:cs="Times New Roman" w:hint="eastAsia"/>
                <w:color w:val="auto"/>
                <w:szCs w:val="20"/>
              </w:rPr>
              <w:instrText xml:space="preserve"> = 4 \* GB3 \* MERGEFORMAT </w:instrText>
            </w:r>
            <w:r>
              <w:rPr>
                <w:rFonts w:ascii="Times New Roman" w:cs="Times New Roman" w:hint="eastAsia"/>
                <w:color w:val="auto"/>
                <w:szCs w:val="20"/>
              </w:rPr>
              <w:fldChar w:fldCharType="separate"/>
            </w:r>
            <w:r>
              <w:rPr>
                <w:color w:val="auto"/>
              </w:rPr>
              <w:t>④</w:t>
            </w:r>
            <w:r>
              <w:rPr>
                <w:rFonts w:ascii="Times New Roman" w:cs="Times New Roman" w:hint="eastAsia"/>
                <w:color w:val="auto"/>
                <w:szCs w:val="20"/>
              </w:rPr>
              <w:fldChar w:fldCharType="end"/>
            </w:r>
            <w:r>
              <w:rPr>
                <w:rFonts w:ascii="Times New Roman" w:cs="Times New Roman" w:hint="eastAsia"/>
                <w:color w:val="auto"/>
                <w:szCs w:val="20"/>
              </w:rPr>
              <w:t>生态红线</w:t>
            </w:r>
          </w:p>
          <w:p w14:paraId="1BFFFA3B"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根据《江西省生态保护红线管理办法（试行）》中的要求，生态红线一级管控区内严禁一切形式的开发建设活动；二级管控区除有损主导生态功能的开发建设活动外，允许适度的生态旅游、探矿、基础设施建设等活动。</w:t>
            </w:r>
          </w:p>
          <w:p w14:paraId="462F7D5A"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经比对，本项目用地范围不涉及生态红线一级管控区、生态红线二级管控区范围。</w:t>
            </w:r>
          </w:p>
          <w:p w14:paraId="26E8D052"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综上所述，本项目周边制约因素较少，符合相关保护条例和规范要求，用地性质符合相关规划，外环境良好，项目污染物在经过预防治理措施后能够达到相关标准要求，项目选址可行。</w:t>
            </w:r>
          </w:p>
          <w:p w14:paraId="4C8C9F79" w14:textId="77777777" w:rsidR="005161EE" w:rsidRDefault="00000000">
            <w:pPr>
              <w:pStyle w:val="Default1"/>
              <w:snapToGrid w:val="0"/>
              <w:spacing w:line="360" w:lineRule="auto"/>
              <w:ind w:firstLineChars="200" w:firstLine="482"/>
              <w:rPr>
                <w:rFonts w:ascii="Times New Roman" w:cs="Times New Roman"/>
                <w:b/>
                <w:bCs/>
                <w:color w:val="auto"/>
                <w:szCs w:val="20"/>
              </w:rPr>
            </w:pPr>
            <w:r>
              <w:rPr>
                <w:rFonts w:ascii="Times New Roman" w:cs="Times New Roman" w:hint="eastAsia"/>
                <w:b/>
                <w:bCs/>
                <w:color w:val="auto"/>
                <w:szCs w:val="20"/>
              </w:rPr>
              <w:t>8</w:t>
            </w:r>
            <w:r>
              <w:rPr>
                <w:rFonts w:ascii="Times New Roman" w:cs="Times New Roman" w:hint="eastAsia"/>
                <w:b/>
                <w:bCs/>
                <w:color w:val="auto"/>
                <w:szCs w:val="20"/>
              </w:rPr>
              <w:t>、环境管理要求</w:t>
            </w:r>
          </w:p>
          <w:p w14:paraId="49CEBBF3"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针对项目商业设施以及环境卫生可能产生的影响环评提出以下环境管理要求：</w:t>
            </w:r>
          </w:p>
          <w:p w14:paraId="1B0D2EB3"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w:t>
            </w:r>
            <w:r>
              <w:rPr>
                <w:rFonts w:ascii="Times New Roman" w:cs="Times New Roman" w:hint="eastAsia"/>
                <w:color w:val="auto"/>
                <w:szCs w:val="20"/>
              </w:rPr>
              <w:t>1</w:t>
            </w:r>
            <w:r>
              <w:rPr>
                <w:rFonts w:ascii="Times New Roman" w:cs="Times New Roman" w:hint="eastAsia"/>
                <w:color w:val="auto"/>
                <w:szCs w:val="20"/>
              </w:rPr>
              <w:t>）对可能设置的商业餐饮设施应</w:t>
            </w:r>
            <w:r>
              <w:rPr>
                <w:rFonts w:ascii="Times New Roman" w:cs="Times New Roman"/>
                <w:color w:val="auto"/>
                <w:szCs w:val="20"/>
              </w:rPr>
              <w:t>依法办理</w:t>
            </w:r>
            <w:r>
              <w:rPr>
                <w:rFonts w:ascii="Times New Roman" w:cs="Times New Roman" w:hint="eastAsia"/>
                <w:color w:val="auto"/>
                <w:szCs w:val="20"/>
              </w:rPr>
              <w:t>环保</w:t>
            </w:r>
            <w:r>
              <w:rPr>
                <w:rFonts w:ascii="Times New Roman" w:cs="Times New Roman"/>
                <w:color w:val="auto"/>
                <w:szCs w:val="20"/>
              </w:rPr>
              <w:t>手续，根据要求对其产生的污染进行严格控制</w:t>
            </w:r>
            <w:r>
              <w:rPr>
                <w:rFonts w:ascii="Times New Roman" w:cs="Times New Roman" w:hint="eastAsia"/>
                <w:color w:val="auto"/>
                <w:szCs w:val="20"/>
              </w:rPr>
              <w:t>，根据环保要求</w:t>
            </w:r>
            <w:r>
              <w:rPr>
                <w:rFonts w:ascii="Times New Roman" w:cs="Times New Roman"/>
                <w:color w:val="auto"/>
                <w:szCs w:val="20"/>
              </w:rPr>
              <w:t>预留隔油池和</w:t>
            </w:r>
            <w:r>
              <w:rPr>
                <w:rFonts w:ascii="Times New Roman" w:cs="Times New Roman" w:hint="eastAsia"/>
                <w:color w:val="auto"/>
                <w:szCs w:val="20"/>
              </w:rPr>
              <w:t>油烟净化器；</w:t>
            </w:r>
          </w:p>
          <w:p w14:paraId="63C53F33"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hint="eastAsia"/>
                <w:color w:val="auto"/>
                <w:szCs w:val="20"/>
              </w:rPr>
              <w:t>（</w:t>
            </w:r>
            <w:r>
              <w:rPr>
                <w:rFonts w:ascii="Times New Roman" w:cs="Times New Roman" w:hint="eastAsia"/>
                <w:color w:val="auto"/>
                <w:szCs w:val="20"/>
              </w:rPr>
              <w:t>2</w:t>
            </w:r>
            <w:r>
              <w:rPr>
                <w:rFonts w:ascii="Times New Roman" w:cs="Times New Roman"/>
                <w:color w:val="auto"/>
                <w:szCs w:val="20"/>
              </w:rPr>
              <w:t>）</w:t>
            </w:r>
            <w:r>
              <w:rPr>
                <w:rFonts w:ascii="Times New Roman" w:cs="Times New Roman" w:hint="eastAsia"/>
                <w:color w:val="auto"/>
                <w:szCs w:val="20"/>
              </w:rPr>
              <w:t>对公园内的露营场地需加强管理，应限制烧烤等有污染产生的活动项目，露营过程中产生的垃圾需集中收集处置，不得乱丢乱扔；</w:t>
            </w:r>
          </w:p>
          <w:p w14:paraId="21166DE2"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t>（</w:t>
            </w:r>
            <w:r>
              <w:rPr>
                <w:rFonts w:ascii="Times New Roman" w:cs="Times New Roman" w:hint="eastAsia"/>
                <w:color w:val="auto"/>
                <w:szCs w:val="20"/>
              </w:rPr>
              <w:t>3</w:t>
            </w:r>
            <w:r>
              <w:rPr>
                <w:rFonts w:ascii="Times New Roman" w:cs="Times New Roman"/>
                <w:color w:val="auto"/>
                <w:szCs w:val="20"/>
              </w:rPr>
              <w:t>）</w:t>
            </w:r>
            <w:r>
              <w:rPr>
                <w:rFonts w:ascii="Times New Roman" w:cs="Times New Roman" w:hint="eastAsia"/>
                <w:color w:val="auto"/>
                <w:szCs w:val="20"/>
              </w:rPr>
              <w:t>公园内</w:t>
            </w:r>
            <w:r>
              <w:rPr>
                <w:rFonts w:ascii="Times New Roman" w:cs="Times New Roman"/>
                <w:color w:val="auto"/>
                <w:szCs w:val="20"/>
              </w:rPr>
              <w:t>垃圾桶应密闭存储，做到日产日清。在夏季应增加清运的频次，以减少垃圾存留时间和数量，从而降低异味影响</w:t>
            </w:r>
            <w:r>
              <w:rPr>
                <w:rFonts w:ascii="Times New Roman" w:cs="Times New Roman" w:hint="eastAsia"/>
                <w:color w:val="auto"/>
                <w:szCs w:val="20"/>
              </w:rPr>
              <w:t>；</w:t>
            </w:r>
          </w:p>
          <w:p w14:paraId="74822F38" w14:textId="77777777" w:rsidR="005161EE" w:rsidRDefault="00000000">
            <w:pPr>
              <w:pStyle w:val="Default1"/>
              <w:snapToGrid w:val="0"/>
              <w:spacing w:line="360" w:lineRule="auto"/>
              <w:ind w:firstLineChars="200" w:firstLine="480"/>
              <w:rPr>
                <w:rFonts w:ascii="Times New Roman" w:cs="Times New Roman"/>
                <w:color w:val="auto"/>
                <w:szCs w:val="20"/>
              </w:rPr>
            </w:pPr>
            <w:r>
              <w:rPr>
                <w:rFonts w:ascii="Times New Roman" w:cs="Times New Roman"/>
                <w:color w:val="auto"/>
                <w:szCs w:val="20"/>
              </w:rPr>
              <w:lastRenderedPageBreak/>
              <w:t>（</w:t>
            </w:r>
            <w:r>
              <w:rPr>
                <w:rFonts w:ascii="Times New Roman" w:cs="Times New Roman" w:hint="eastAsia"/>
                <w:color w:val="auto"/>
                <w:szCs w:val="20"/>
              </w:rPr>
              <w:t>4</w:t>
            </w:r>
            <w:r>
              <w:rPr>
                <w:rFonts w:ascii="Times New Roman" w:cs="Times New Roman"/>
                <w:color w:val="auto"/>
                <w:szCs w:val="20"/>
              </w:rPr>
              <w:t>）委派清洁工专门负责公厕的清洁工作，定期对公厕进行清扫</w:t>
            </w:r>
            <w:r>
              <w:rPr>
                <w:rFonts w:ascii="Times New Roman" w:cs="Times New Roman" w:hint="eastAsia"/>
                <w:color w:val="auto"/>
                <w:szCs w:val="20"/>
              </w:rPr>
              <w:t>，</w:t>
            </w:r>
            <w:r>
              <w:rPr>
                <w:rFonts w:ascii="Times New Roman" w:cs="Times New Roman"/>
                <w:color w:val="auto"/>
                <w:szCs w:val="20"/>
              </w:rPr>
              <w:t>保证及时冲洗便器内的粪便，将粪便集中到化粪池处理</w:t>
            </w:r>
            <w:r>
              <w:rPr>
                <w:rFonts w:ascii="Times New Roman" w:cs="Times New Roman" w:hint="eastAsia"/>
                <w:color w:val="auto"/>
                <w:szCs w:val="20"/>
              </w:rPr>
              <w:t>，</w:t>
            </w:r>
            <w:r>
              <w:rPr>
                <w:rFonts w:ascii="Times New Roman" w:cs="Times New Roman"/>
                <w:color w:val="auto"/>
                <w:szCs w:val="20"/>
              </w:rPr>
              <w:t>定期喷洒空气清新剂，降低厕所内的异味</w:t>
            </w:r>
            <w:r>
              <w:rPr>
                <w:rFonts w:ascii="Times New Roman" w:cs="Times New Roman" w:hint="eastAsia"/>
                <w:color w:val="auto"/>
                <w:szCs w:val="20"/>
              </w:rPr>
              <w:t>。</w:t>
            </w:r>
            <w:r>
              <w:rPr>
                <w:rFonts w:ascii="Times New Roman" w:cs="Times New Roman"/>
                <w:color w:val="auto"/>
                <w:szCs w:val="20"/>
              </w:rPr>
              <w:t>此外建设单位应在公厕周边区域重点进行立体绿化，公厕外立面可以种植爬藤类植物，以降低公厕异味对周边环境的影响。</w:t>
            </w:r>
          </w:p>
          <w:p w14:paraId="415A796B" w14:textId="77777777" w:rsidR="005161EE" w:rsidRDefault="00000000">
            <w:pPr>
              <w:pStyle w:val="Default1"/>
              <w:snapToGrid w:val="0"/>
              <w:spacing w:line="360" w:lineRule="auto"/>
              <w:ind w:firstLineChars="200" w:firstLine="482"/>
              <w:rPr>
                <w:rFonts w:ascii="Times New Roman" w:cs="Times New Roman"/>
                <w:b/>
                <w:bCs/>
                <w:color w:val="auto"/>
                <w:szCs w:val="20"/>
              </w:rPr>
            </w:pPr>
            <w:r>
              <w:rPr>
                <w:rFonts w:ascii="Times New Roman" w:cs="Times New Roman" w:hint="eastAsia"/>
                <w:b/>
                <w:bCs/>
                <w:color w:val="auto"/>
                <w:szCs w:val="20"/>
              </w:rPr>
              <w:t>9</w:t>
            </w:r>
            <w:r>
              <w:rPr>
                <w:rFonts w:ascii="Times New Roman" w:cs="Times New Roman" w:hint="eastAsia"/>
                <w:b/>
                <w:bCs/>
                <w:color w:val="auto"/>
                <w:szCs w:val="20"/>
              </w:rPr>
              <w:t>、</w:t>
            </w:r>
            <w:r>
              <w:rPr>
                <w:rFonts w:ascii="Times New Roman" w:cs="Times New Roman"/>
                <w:b/>
                <w:bCs/>
                <w:color w:val="auto"/>
                <w:szCs w:val="20"/>
              </w:rPr>
              <w:t>环保投资估算</w:t>
            </w:r>
          </w:p>
          <w:p w14:paraId="46F0E44C" w14:textId="77777777" w:rsidR="005161EE" w:rsidRDefault="00000000">
            <w:pPr>
              <w:pStyle w:val="affff6"/>
              <w:spacing w:before="0" w:line="360" w:lineRule="auto"/>
              <w:ind w:firstLineChars="200" w:firstLine="480"/>
              <w:outlineLvl w:val="9"/>
              <w:rPr>
                <w:b w:val="0"/>
              </w:rPr>
            </w:pPr>
            <w:r>
              <w:rPr>
                <w:rFonts w:hAnsi="宋体"/>
                <w:b w:val="0"/>
              </w:rPr>
              <w:t>项目总投资为</w:t>
            </w:r>
            <w:r>
              <w:rPr>
                <w:rFonts w:hint="eastAsia"/>
                <w:b w:val="0"/>
              </w:rPr>
              <w:t>156000</w:t>
            </w:r>
            <w:r>
              <w:rPr>
                <w:rFonts w:hAnsi="宋体"/>
                <w:b w:val="0"/>
              </w:rPr>
              <w:t>万元，预计环保总投资为</w:t>
            </w:r>
            <w:r>
              <w:rPr>
                <w:rFonts w:hint="eastAsia"/>
                <w:b w:val="0"/>
              </w:rPr>
              <w:t>1418</w:t>
            </w:r>
            <w:r>
              <w:rPr>
                <w:rFonts w:hAnsi="宋体"/>
                <w:b w:val="0"/>
              </w:rPr>
              <w:t>万元，具体情况详见表</w:t>
            </w:r>
            <w:r>
              <w:rPr>
                <w:rFonts w:hint="eastAsia"/>
                <w:b w:val="0"/>
              </w:rPr>
              <w:t>67</w:t>
            </w:r>
            <w:r>
              <w:rPr>
                <w:rFonts w:hAnsi="宋体"/>
                <w:b w:val="0"/>
              </w:rPr>
              <w:t>。</w:t>
            </w:r>
          </w:p>
          <w:p w14:paraId="22731D10" w14:textId="77777777" w:rsidR="005161EE" w:rsidRDefault="00000000">
            <w:pPr>
              <w:pStyle w:val="affff6"/>
              <w:spacing w:before="0" w:line="240" w:lineRule="auto"/>
              <w:jc w:val="center"/>
              <w:outlineLvl w:val="9"/>
              <w:rPr>
                <w:szCs w:val="24"/>
              </w:rPr>
            </w:pPr>
            <w:r>
              <w:rPr>
                <w:szCs w:val="24"/>
              </w:rPr>
              <w:t>表</w:t>
            </w:r>
            <w:r>
              <w:rPr>
                <w:rFonts w:hint="eastAsia"/>
                <w:szCs w:val="24"/>
              </w:rPr>
              <w:t xml:space="preserve">67  </w:t>
            </w:r>
            <w:r>
              <w:rPr>
                <w:szCs w:val="24"/>
              </w:rPr>
              <w:t xml:space="preserve"> </w:t>
            </w:r>
            <w:r>
              <w:rPr>
                <w:szCs w:val="24"/>
              </w:rPr>
              <w:t>项目环保投资一览表</w:t>
            </w:r>
          </w:p>
          <w:tbl>
            <w:tblPr>
              <w:tblW w:w="89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78"/>
              <w:gridCol w:w="1110"/>
              <w:gridCol w:w="2680"/>
              <w:gridCol w:w="2235"/>
              <w:gridCol w:w="2235"/>
            </w:tblGrid>
            <w:tr w:rsidR="005161EE" w14:paraId="3F8D38C7" w14:textId="77777777">
              <w:trPr>
                <w:cantSplit/>
                <w:jc w:val="center"/>
              </w:trPr>
              <w:tc>
                <w:tcPr>
                  <w:tcW w:w="678" w:type="dxa"/>
                  <w:tcBorders>
                    <w:tl2br w:val="nil"/>
                    <w:tr2bl w:val="nil"/>
                  </w:tcBorders>
                  <w:vAlign w:val="center"/>
                </w:tcPr>
                <w:p w14:paraId="352EC668" w14:textId="77777777" w:rsidR="005161EE" w:rsidRDefault="00000000">
                  <w:pPr>
                    <w:pStyle w:val="affff6"/>
                    <w:spacing w:before="0" w:line="240" w:lineRule="auto"/>
                    <w:jc w:val="center"/>
                    <w:outlineLvl w:val="9"/>
                    <w:rPr>
                      <w:b w:val="0"/>
                      <w:sz w:val="21"/>
                      <w:szCs w:val="21"/>
                    </w:rPr>
                  </w:pPr>
                  <w:r>
                    <w:rPr>
                      <w:b w:val="0"/>
                      <w:sz w:val="21"/>
                      <w:szCs w:val="21"/>
                    </w:rPr>
                    <w:t>序号</w:t>
                  </w:r>
                </w:p>
              </w:tc>
              <w:tc>
                <w:tcPr>
                  <w:tcW w:w="6025" w:type="dxa"/>
                  <w:gridSpan w:val="3"/>
                  <w:tcBorders>
                    <w:tl2br w:val="nil"/>
                    <w:tr2bl w:val="nil"/>
                  </w:tcBorders>
                  <w:vAlign w:val="center"/>
                </w:tcPr>
                <w:p w14:paraId="5E7E4438" w14:textId="77777777" w:rsidR="005161EE" w:rsidRDefault="00000000">
                  <w:pPr>
                    <w:pStyle w:val="affff6"/>
                    <w:spacing w:before="0" w:line="240" w:lineRule="auto"/>
                    <w:jc w:val="center"/>
                    <w:outlineLvl w:val="9"/>
                    <w:rPr>
                      <w:b w:val="0"/>
                      <w:sz w:val="21"/>
                      <w:szCs w:val="21"/>
                    </w:rPr>
                  </w:pPr>
                  <w:r>
                    <w:rPr>
                      <w:b w:val="0"/>
                      <w:sz w:val="21"/>
                      <w:szCs w:val="21"/>
                    </w:rPr>
                    <w:t>环保措施</w:t>
                  </w:r>
                </w:p>
              </w:tc>
              <w:tc>
                <w:tcPr>
                  <w:tcW w:w="2235" w:type="dxa"/>
                  <w:tcBorders>
                    <w:tl2br w:val="nil"/>
                    <w:tr2bl w:val="nil"/>
                  </w:tcBorders>
                  <w:vAlign w:val="center"/>
                </w:tcPr>
                <w:p w14:paraId="2D0BFA47" w14:textId="77777777" w:rsidR="005161EE" w:rsidRDefault="00000000">
                  <w:pPr>
                    <w:pStyle w:val="affff6"/>
                    <w:spacing w:before="0" w:line="240" w:lineRule="auto"/>
                    <w:jc w:val="center"/>
                    <w:outlineLvl w:val="9"/>
                    <w:rPr>
                      <w:b w:val="0"/>
                      <w:sz w:val="21"/>
                      <w:szCs w:val="21"/>
                    </w:rPr>
                  </w:pPr>
                  <w:r>
                    <w:rPr>
                      <w:b w:val="0"/>
                      <w:sz w:val="21"/>
                      <w:szCs w:val="21"/>
                    </w:rPr>
                    <w:t>环保投资（万元）</w:t>
                  </w:r>
                </w:p>
              </w:tc>
            </w:tr>
            <w:tr w:rsidR="005161EE" w14:paraId="04C48009" w14:textId="77777777">
              <w:trPr>
                <w:cantSplit/>
                <w:jc w:val="center"/>
              </w:trPr>
              <w:tc>
                <w:tcPr>
                  <w:tcW w:w="678" w:type="dxa"/>
                  <w:vMerge w:val="restart"/>
                  <w:tcBorders>
                    <w:tl2br w:val="nil"/>
                    <w:tr2bl w:val="nil"/>
                  </w:tcBorders>
                  <w:vAlign w:val="center"/>
                </w:tcPr>
                <w:p w14:paraId="27C812F8" w14:textId="77777777" w:rsidR="005161EE" w:rsidRDefault="00000000">
                  <w:pPr>
                    <w:pStyle w:val="affff6"/>
                    <w:spacing w:before="0" w:line="240" w:lineRule="auto"/>
                    <w:jc w:val="center"/>
                    <w:outlineLvl w:val="9"/>
                    <w:rPr>
                      <w:b w:val="0"/>
                      <w:sz w:val="21"/>
                      <w:szCs w:val="21"/>
                    </w:rPr>
                  </w:pPr>
                  <w:r>
                    <w:rPr>
                      <w:b w:val="0"/>
                      <w:sz w:val="21"/>
                      <w:szCs w:val="21"/>
                    </w:rPr>
                    <w:t>1</w:t>
                  </w:r>
                </w:p>
              </w:tc>
              <w:tc>
                <w:tcPr>
                  <w:tcW w:w="1110" w:type="dxa"/>
                  <w:vMerge w:val="restart"/>
                  <w:tcBorders>
                    <w:tl2br w:val="nil"/>
                    <w:tr2bl w:val="nil"/>
                  </w:tcBorders>
                  <w:vAlign w:val="center"/>
                </w:tcPr>
                <w:p w14:paraId="418C846B" w14:textId="77777777" w:rsidR="005161EE" w:rsidRDefault="00000000">
                  <w:pPr>
                    <w:pStyle w:val="affff6"/>
                    <w:spacing w:before="0" w:line="240" w:lineRule="auto"/>
                    <w:jc w:val="center"/>
                    <w:outlineLvl w:val="9"/>
                    <w:rPr>
                      <w:b w:val="0"/>
                      <w:sz w:val="21"/>
                      <w:szCs w:val="21"/>
                    </w:rPr>
                  </w:pPr>
                  <w:r>
                    <w:rPr>
                      <w:b w:val="0"/>
                      <w:sz w:val="21"/>
                      <w:szCs w:val="21"/>
                    </w:rPr>
                    <w:t>施工期</w:t>
                  </w:r>
                </w:p>
              </w:tc>
              <w:tc>
                <w:tcPr>
                  <w:tcW w:w="2680" w:type="dxa"/>
                  <w:vMerge w:val="restart"/>
                  <w:tcBorders>
                    <w:tl2br w:val="nil"/>
                    <w:tr2bl w:val="nil"/>
                  </w:tcBorders>
                  <w:vAlign w:val="center"/>
                </w:tcPr>
                <w:p w14:paraId="46C0CBEC" w14:textId="77777777" w:rsidR="005161EE" w:rsidRDefault="00000000">
                  <w:pPr>
                    <w:pStyle w:val="affff6"/>
                    <w:spacing w:before="0" w:line="240" w:lineRule="auto"/>
                    <w:jc w:val="center"/>
                    <w:outlineLvl w:val="9"/>
                    <w:rPr>
                      <w:b w:val="0"/>
                      <w:sz w:val="21"/>
                      <w:szCs w:val="21"/>
                    </w:rPr>
                  </w:pPr>
                  <w:r>
                    <w:rPr>
                      <w:b w:val="0"/>
                      <w:sz w:val="21"/>
                      <w:szCs w:val="21"/>
                    </w:rPr>
                    <w:t>废气治理</w:t>
                  </w:r>
                </w:p>
              </w:tc>
              <w:tc>
                <w:tcPr>
                  <w:tcW w:w="2235" w:type="dxa"/>
                  <w:tcBorders>
                    <w:tl2br w:val="nil"/>
                    <w:tr2bl w:val="nil"/>
                  </w:tcBorders>
                  <w:vAlign w:val="center"/>
                </w:tcPr>
                <w:p w14:paraId="6D5BE869" w14:textId="77777777" w:rsidR="005161EE" w:rsidRDefault="00000000">
                  <w:pPr>
                    <w:pStyle w:val="affff6"/>
                    <w:spacing w:before="0" w:line="240" w:lineRule="auto"/>
                    <w:jc w:val="center"/>
                    <w:outlineLvl w:val="9"/>
                    <w:rPr>
                      <w:b w:val="0"/>
                      <w:sz w:val="21"/>
                      <w:szCs w:val="21"/>
                    </w:rPr>
                  </w:pPr>
                  <w:r>
                    <w:rPr>
                      <w:b w:val="0"/>
                      <w:sz w:val="21"/>
                      <w:szCs w:val="21"/>
                    </w:rPr>
                    <w:t>施工洒水抑尘</w:t>
                  </w:r>
                </w:p>
              </w:tc>
              <w:tc>
                <w:tcPr>
                  <w:tcW w:w="2235" w:type="dxa"/>
                  <w:tcBorders>
                    <w:tl2br w:val="nil"/>
                    <w:tr2bl w:val="nil"/>
                  </w:tcBorders>
                  <w:vAlign w:val="center"/>
                </w:tcPr>
                <w:p w14:paraId="79EFEF83" w14:textId="77777777" w:rsidR="005161EE" w:rsidRDefault="00000000">
                  <w:pPr>
                    <w:pStyle w:val="affff6"/>
                    <w:spacing w:before="0" w:line="240" w:lineRule="auto"/>
                    <w:jc w:val="center"/>
                    <w:outlineLvl w:val="9"/>
                    <w:rPr>
                      <w:b w:val="0"/>
                      <w:sz w:val="21"/>
                      <w:szCs w:val="21"/>
                    </w:rPr>
                  </w:pPr>
                  <w:r>
                    <w:rPr>
                      <w:b w:val="0"/>
                      <w:sz w:val="21"/>
                      <w:szCs w:val="21"/>
                    </w:rPr>
                    <w:t>20</w:t>
                  </w:r>
                </w:p>
              </w:tc>
            </w:tr>
            <w:tr w:rsidR="005161EE" w14:paraId="02028392" w14:textId="77777777">
              <w:trPr>
                <w:cantSplit/>
                <w:jc w:val="center"/>
              </w:trPr>
              <w:tc>
                <w:tcPr>
                  <w:tcW w:w="678" w:type="dxa"/>
                  <w:vMerge/>
                  <w:tcBorders>
                    <w:tl2br w:val="nil"/>
                    <w:tr2bl w:val="nil"/>
                  </w:tcBorders>
                  <w:vAlign w:val="center"/>
                </w:tcPr>
                <w:p w14:paraId="01708E19"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56080ABB"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0D9083E0"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7C1FE271" w14:textId="77777777" w:rsidR="005161EE" w:rsidRDefault="00000000">
                  <w:pPr>
                    <w:pStyle w:val="affff6"/>
                    <w:spacing w:before="0" w:line="240" w:lineRule="auto"/>
                    <w:jc w:val="center"/>
                    <w:outlineLvl w:val="9"/>
                    <w:rPr>
                      <w:b w:val="0"/>
                      <w:sz w:val="21"/>
                      <w:szCs w:val="21"/>
                    </w:rPr>
                  </w:pPr>
                  <w:r>
                    <w:rPr>
                      <w:b w:val="0"/>
                      <w:sz w:val="21"/>
                      <w:szCs w:val="21"/>
                    </w:rPr>
                    <w:t>设置洗车平台</w:t>
                  </w:r>
                </w:p>
              </w:tc>
              <w:tc>
                <w:tcPr>
                  <w:tcW w:w="2235" w:type="dxa"/>
                  <w:tcBorders>
                    <w:tl2br w:val="nil"/>
                    <w:tr2bl w:val="nil"/>
                  </w:tcBorders>
                  <w:vAlign w:val="center"/>
                </w:tcPr>
                <w:p w14:paraId="6E3F007C" w14:textId="77777777" w:rsidR="005161EE" w:rsidRDefault="00000000">
                  <w:pPr>
                    <w:pStyle w:val="affff6"/>
                    <w:spacing w:before="0" w:line="240" w:lineRule="auto"/>
                    <w:jc w:val="center"/>
                    <w:outlineLvl w:val="9"/>
                    <w:rPr>
                      <w:b w:val="0"/>
                      <w:sz w:val="21"/>
                      <w:szCs w:val="21"/>
                    </w:rPr>
                  </w:pPr>
                  <w:r>
                    <w:rPr>
                      <w:b w:val="0"/>
                      <w:sz w:val="21"/>
                      <w:szCs w:val="21"/>
                    </w:rPr>
                    <w:t>10</w:t>
                  </w:r>
                </w:p>
              </w:tc>
            </w:tr>
            <w:tr w:rsidR="005161EE" w14:paraId="4760E833" w14:textId="77777777">
              <w:trPr>
                <w:cantSplit/>
                <w:jc w:val="center"/>
              </w:trPr>
              <w:tc>
                <w:tcPr>
                  <w:tcW w:w="678" w:type="dxa"/>
                  <w:vMerge/>
                  <w:tcBorders>
                    <w:tl2br w:val="nil"/>
                    <w:tr2bl w:val="nil"/>
                  </w:tcBorders>
                  <w:vAlign w:val="center"/>
                </w:tcPr>
                <w:p w14:paraId="357E2885"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43E53DCD"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4C80B6E4"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00F5255E" w14:textId="77777777" w:rsidR="005161EE" w:rsidRDefault="00000000">
                  <w:pPr>
                    <w:pStyle w:val="affff6"/>
                    <w:spacing w:before="0" w:line="240" w:lineRule="auto"/>
                    <w:jc w:val="center"/>
                    <w:outlineLvl w:val="9"/>
                    <w:rPr>
                      <w:b w:val="0"/>
                      <w:sz w:val="21"/>
                      <w:szCs w:val="21"/>
                    </w:rPr>
                  </w:pPr>
                  <w:r>
                    <w:rPr>
                      <w:b w:val="0"/>
                      <w:sz w:val="21"/>
                      <w:szCs w:val="21"/>
                    </w:rPr>
                    <w:t>围栏</w:t>
                  </w:r>
                </w:p>
              </w:tc>
              <w:tc>
                <w:tcPr>
                  <w:tcW w:w="2235" w:type="dxa"/>
                  <w:tcBorders>
                    <w:tl2br w:val="nil"/>
                    <w:tr2bl w:val="nil"/>
                  </w:tcBorders>
                  <w:vAlign w:val="center"/>
                </w:tcPr>
                <w:p w14:paraId="57A74723" w14:textId="77777777" w:rsidR="005161EE" w:rsidRDefault="00000000">
                  <w:pPr>
                    <w:pStyle w:val="affff6"/>
                    <w:spacing w:before="0" w:line="240" w:lineRule="auto"/>
                    <w:jc w:val="center"/>
                    <w:outlineLvl w:val="9"/>
                    <w:rPr>
                      <w:b w:val="0"/>
                      <w:sz w:val="21"/>
                      <w:szCs w:val="21"/>
                    </w:rPr>
                  </w:pPr>
                  <w:r>
                    <w:rPr>
                      <w:b w:val="0"/>
                      <w:sz w:val="21"/>
                      <w:szCs w:val="21"/>
                    </w:rPr>
                    <w:t>15</w:t>
                  </w:r>
                </w:p>
              </w:tc>
            </w:tr>
            <w:tr w:rsidR="005161EE" w14:paraId="52172773" w14:textId="77777777">
              <w:trPr>
                <w:cantSplit/>
                <w:jc w:val="center"/>
              </w:trPr>
              <w:tc>
                <w:tcPr>
                  <w:tcW w:w="678" w:type="dxa"/>
                  <w:vMerge w:val="restart"/>
                  <w:tcBorders>
                    <w:tl2br w:val="nil"/>
                    <w:tr2bl w:val="nil"/>
                  </w:tcBorders>
                  <w:vAlign w:val="center"/>
                </w:tcPr>
                <w:p w14:paraId="6BB8D3B4" w14:textId="77777777" w:rsidR="005161EE" w:rsidRDefault="00000000">
                  <w:pPr>
                    <w:pStyle w:val="affff6"/>
                    <w:spacing w:before="0" w:line="240" w:lineRule="auto"/>
                    <w:jc w:val="center"/>
                    <w:outlineLvl w:val="9"/>
                    <w:rPr>
                      <w:b w:val="0"/>
                      <w:sz w:val="21"/>
                      <w:szCs w:val="21"/>
                    </w:rPr>
                  </w:pPr>
                  <w:r>
                    <w:rPr>
                      <w:b w:val="0"/>
                      <w:sz w:val="21"/>
                      <w:szCs w:val="21"/>
                    </w:rPr>
                    <w:t>2</w:t>
                  </w:r>
                </w:p>
              </w:tc>
              <w:tc>
                <w:tcPr>
                  <w:tcW w:w="1110" w:type="dxa"/>
                  <w:vMerge/>
                  <w:tcBorders>
                    <w:tl2br w:val="nil"/>
                    <w:tr2bl w:val="nil"/>
                  </w:tcBorders>
                  <w:vAlign w:val="center"/>
                </w:tcPr>
                <w:p w14:paraId="2C9E7ECD" w14:textId="77777777" w:rsidR="005161EE" w:rsidRDefault="005161EE">
                  <w:pPr>
                    <w:pStyle w:val="affff6"/>
                    <w:spacing w:before="0" w:line="240" w:lineRule="auto"/>
                    <w:jc w:val="center"/>
                    <w:outlineLvl w:val="9"/>
                    <w:rPr>
                      <w:b w:val="0"/>
                      <w:sz w:val="21"/>
                      <w:szCs w:val="21"/>
                    </w:rPr>
                  </w:pPr>
                </w:p>
              </w:tc>
              <w:tc>
                <w:tcPr>
                  <w:tcW w:w="2680" w:type="dxa"/>
                  <w:vMerge w:val="restart"/>
                  <w:tcBorders>
                    <w:tl2br w:val="nil"/>
                    <w:tr2bl w:val="nil"/>
                  </w:tcBorders>
                  <w:vAlign w:val="center"/>
                </w:tcPr>
                <w:p w14:paraId="57735337" w14:textId="77777777" w:rsidR="005161EE" w:rsidRDefault="00000000">
                  <w:pPr>
                    <w:pStyle w:val="affff6"/>
                    <w:spacing w:before="0" w:line="240" w:lineRule="auto"/>
                    <w:jc w:val="center"/>
                    <w:outlineLvl w:val="9"/>
                    <w:rPr>
                      <w:b w:val="0"/>
                      <w:sz w:val="21"/>
                      <w:szCs w:val="21"/>
                    </w:rPr>
                  </w:pPr>
                  <w:r>
                    <w:rPr>
                      <w:b w:val="0"/>
                      <w:sz w:val="21"/>
                      <w:szCs w:val="21"/>
                    </w:rPr>
                    <w:t>废水治理</w:t>
                  </w:r>
                </w:p>
              </w:tc>
              <w:tc>
                <w:tcPr>
                  <w:tcW w:w="2235" w:type="dxa"/>
                  <w:tcBorders>
                    <w:tl2br w:val="nil"/>
                    <w:tr2bl w:val="nil"/>
                  </w:tcBorders>
                  <w:vAlign w:val="center"/>
                </w:tcPr>
                <w:p w14:paraId="7E4C4F86" w14:textId="77777777" w:rsidR="005161EE" w:rsidRDefault="00000000">
                  <w:pPr>
                    <w:pStyle w:val="affff6"/>
                    <w:spacing w:before="0" w:line="240" w:lineRule="auto"/>
                    <w:jc w:val="center"/>
                    <w:outlineLvl w:val="9"/>
                    <w:rPr>
                      <w:b w:val="0"/>
                      <w:sz w:val="21"/>
                      <w:szCs w:val="21"/>
                    </w:rPr>
                  </w:pPr>
                  <w:r>
                    <w:rPr>
                      <w:b w:val="0"/>
                      <w:sz w:val="21"/>
                      <w:szCs w:val="21"/>
                    </w:rPr>
                    <w:t>隔油沉淀池</w:t>
                  </w:r>
                </w:p>
              </w:tc>
              <w:tc>
                <w:tcPr>
                  <w:tcW w:w="2235" w:type="dxa"/>
                  <w:tcBorders>
                    <w:tl2br w:val="nil"/>
                    <w:tr2bl w:val="nil"/>
                  </w:tcBorders>
                  <w:vAlign w:val="center"/>
                </w:tcPr>
                <w:p w14:paraId="5093D31F" w14:textId="77777777" w:rsidR="005161EE" w:rsidRDefault="00000000">
                  <w:pPr>
                    <w:pStyle w:val="affff6"/>
                    <w:spacing w:before="0" w:line="240" w:lineRule="auto"/>
                    <w:jc w:val="center"/>
                    <w:outlineLvl w:val="9"/>
                    <w:rPr>
                      <w:b w:val="0"/>
                      <w:sz w:val="21"/>
                      <w:szCs w:val="21"/>
                    </w:rPr>
                  </w:pPr>
                  <w:r>
                    <w:rPr>
                      <w:b w:val="0"/>
                      <w:sz w:val="21"/>
                      <w:szCs w:val="21"/>
                    </w:rPr>
                    <w:t>8</w:t>
                  </w:r>
                </w:p>
              </w:tc>
            </w:tr>
            <w:tr w:rsidR="005161EE" w14:paraId="2A026391" w14:textId="77777777">
              <w:trPr>
                <w:cantSplit/>
                <w:jc w:val="center"/>
              </w:trPr>
              <w:tc>
                <w:tcPr>
                  <w:tcW w:w="678" w:type="dxa"/>
                  <w:vMerge/>
                  <w:tcBorders>
                    <w:tl2br w:val="nil"/>
                    <w:tr2bl w:val="nil"/>
                  </w:tcBorders>
                  <w:vAlign w:val="center"/>
                </w:tcPr>
                <w:p w14:paraId="5D5142CA"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117C1B53"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6130EDC2"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2D1E0491" w14:textId="77777777" w:rsidR="005161EE" w:rsidRDefault="00000000">
                  <w:pPr>
                    <w:pStyle w:val="affff6"/>
                    <w:spacing w:before="0" w:line="240" w:lineRule="auto"/>
                    <w:jc w:val="center"/>
                    <w:outlineLvl w:val="9"/>
                    <w:rPr>
                      <w:b w:val="0"/>
                      <w:sz w:val="21"/>
                      <w:szCs w:val="21"/>
                    </w:rPr>
                  </w:pPr>
                  <w:r>
                    <w:rPr>
                      <w:b w:val="0"/>
                      <w:sz w:val="21"/>
                      <w:szCs w:val="21"/>
                    </w:rPr>
                    <w:t>隔油化粪池</w:t>
                  </w:r>
                </w:p>
              </w:tc>
              <w:tc>
                <w:tcPr>
                  <w:tcW w:w="2235" w:type="dxa"/>
                  <w:tcBorders>
                    <w:tl2br w:val="nil"/>
                    <w:tr2bl w:val="nil"/>
                  </w:tcBorders>
                  <w:vAlign w:val="center"/>
                </w:tcPr>
                <w:p w14:paraId="73A20763" w14:textId="77777777" w:rsidR="005161EE" w:rsidRDefault="00000000">
                  <w:pPr>
                    <w:pStyle w:val="affff6"/>
                    <w:spacing w:before="0" w:line="240" w:lineRule="auto"/>
                    <w:jc w:val="center"/>
                    <w:outlineLvl w:val="9"/>
                    <w:rPr>
                      <w:b w:val="0"/>
                      <w:sz w:val="21"/>
                      <w:szCs w:val="21"/>
                    </w:rPr>
                  </w:pPr>
                  <w:r>
                    <w:rPr>
                      <w:b w:val="0"/>
                      <w:sz w:val="21"/>
                      <w:szCs w:val="21"/>
                    </w:rPr>
                    <w:t>20</w:t>
                  </w:r>
                </w:p>
              </w:tc>
            </w:tr>
            <w:tr w:rsidR="005161EE" w14:paraId="5DABA87F" w14:textId="77777777">
              <w:trPr>
                <w:cantSplit/>
                <w:jc w:val="center"/>
              </w:trPr>
              <w:tc>
                <w:tcPr>
                  <w:tcW w:w="678" w:type="dxa"/>
                  <w:tcBorders>
                    <w:tl2br w:val="nil"/>
                    <w:tr2bl w:val="nil"/>
                  </w:tcBorders>
                  <w:vAlign w:val="center"/>
                </w:tcPr>
                <w:p w14:paraId="38B27C3B" w14:textId="77777777" w:rsidR="005161EE" w:rsidRDefault="00000000">
                  <w:pPr>
                    <w:pStyle w:val="affff6"/>
                    <w:spacing w:before="0" w:line="240" w:lineRule="auto"/>
                    <w:jc w:val="center"/>
                    <w:outlineLvl w:val="9"/>
                    <w:rPr>
                      <w:b w:val="0"/>
                      <w:sz w:val="21"/>
                      <w:szCs w:val="21"/>
                    </w:rPr>
                  </w:pPr>
                  <w:r>
                    <w:rPr>
                      <w:b w:val="0"/>
                      <w:sz w:val="21"/>
                      <w:szCs w:val="21"/>
                    </w:rPr>
                    <w:t>3</w:t>
                  </w:r>
                </w:p>
              </w:tc>
              <w:tc>
                <w:tcPr>
                  <w:tcW w:w="1110" w:type="dxa"/>
                  <w:vMerge/>
                  <w:tcBorders>
                    <w:tl2br w:val="nil"/>
                    <w:tr2bl w:val="nil"/>
                  </w:tcBorders>
                  <w:vAlign w:val="center"/>
                </w:tcPr>
                <w:p w14:paraId="3254B302" w14:textId="77777777" w:rsidR="005161EE" w:rsidRDefault="005161EE">
                  <w:pPr>
                    <w:pStyle w:val="affff6"/>
                    <w:spacing w:before="0" w:line="240" w:lineRule="auto"/>
                    <w:jc w:val="center"/>
                    <w:outlineLvl w:val="9"/>
                    <w:rPr>
                      <w:b w:val="0"/>
                      <w:sz w:val="21"/>
                      <w:szCs w:val="21"/>
                    </w:rPr>
                  </w:pPr>
                </w:p>
              </w:tc>
              <w:tc>
                <w:tcPr>
                  <w:tcW w:w="2680" w:type="dxa"/>
                  <w:tcBorders>
                    <w:tl2br w:val="nil"/>
                    <w:tr2bl w:val="nil"/>
                  </w:tcBorders>
                  <w:vAlign w:val="center"/>
                </w:tcPr>
                <w:p w14:paraId="766429D1" w14:textId="77777777" w:rsidR="005161EE" w:rsidRDefault="00000000">
                  <w:pPr>
                    <w:pStyle w:val="affff6"/>
                    <w:spacing w:before="0" w:line="240" w:lineRule="auto"/>
                    <w:jc w:val="center"/>
                    <w:outlineLvl w:val="9"/>
                    <w:rPr>
                      <w:b w:val="0"/>
                      <w:sz w:val="21"/>
                      <w:szCs w:val="21"/>
                    </w:rPr>
                  </w:pPr>
                  <w:r>
                    <w:rPr>
                      <w:b w:val="0"/>
                      <w:sz w:val="21"/>
                      <w:szCs w:val="21"/>
                    </w:rPr>
                    <w:t>噪声治理</w:t>
                  </w:r>
                </w:p>
              </w:tc>
              <w:tc>
                <w:tcPr>
                  <w:tcW w:w="2235" w:type="dxa"/>
                  <w:tcBorders>
                    <w:tl2br w:val="nil"/>
                    <w:tr2bl w:val="nil"/>
                  </w:tcBorders>
                  <w:vAlign w:val="center"/>
                </w:tcPr>
                <w:p w14:paraId="7BA52BD0" w14:textId="77777777" w:rsidR="005161EE" w:rsidRDefault="00000000">
                  <w:pPr>
                    <w:pStyle w:val="affff6"/>
                    <w:spacing w:before="0" w:line="240" w:lineRule="auto"/>
                    <w:jc w:val="center"/>
                    <w:outlineLvl w:val="9"/>
                    <w:rPr>
                      <w:b w:val="0"/>
                      <w:sz w:val="21"/>
                      <w:szCs w:val="21"/>
                    </w:rPr>
                  </w:pPr>
                  <w:r>
                    <w:rPr>
                      <w:b w:val="0"/>
                      <w:sz w:val="21"/>
                      <w:szCs w:val="21"/>
                    </w:rPr>
                    <w:t>低噪设备</w:t>
                  </w:r>
                </w:p>
                <w:p w14:paraId="0A8EB231" w14:textId="77777777" w:rsidR="005161EE" w:rsidRDefault="00000000">
                  <w:pPr>
                    <w:pStyle w:val="affff6"/>
                    <w:spacing w:before="0" w:line="240" w:lineRule="auto"/>
                    <w:jc w:val="center"/>
                    <w:outlineLvl w:val="9"/>
                    <w:rPr>
                      <w:b w:val="0"/>
                      <w:sz w:val="21"/>
                      <w:szCs w:val="21"/>
                    </w:rPr>
                  </w:pPr>
                  <w:r>
                    <w:rPr>
                      <w:b w:val="0"/>
                      <w:sz w:val="21"/>
                      <w:szCs w:val="21"/>
                    </w:rPr>
                    <w:t>施工机械保养</w:t>
                  </w:r>
                </w:p>
              </w:tc>
              <w:tc>
                <w:tcPr>
                  <w:tcW w:w="2235" w:type="dxa"/>
                  <w:tcBorders>
                    <w:tl2br w:val="nil"/>
                    <w:tr2bl w:val="nil"/>
                  </w:tcBorders>
                  <w:vAlign w:val="center"/>
                </w:tcPr>
                <w:p w14:paraId="1F56BD5F" w14:textId="77777777" w:rsidR="005161EE" w:rsidRDefault="00000000">
                  <w:pPr>
                    <w:pStyle w:val="affff6"/>
                    <w:spacing w:before="0" w:line="240" w:lineRule="auto"/>
                    <w:jc w:val="center"/>
                    <w:outlineLvl w:val="9"/>
                    <w:rPr>
                      <w:b w:val="0"/>
                      <w:sz w:val="21"/>
                      <w:szCs w:val="21"/>
                    </w:rPr>
                  </w:pPr>
                  <w:r>
                    <w:rPr>
                      <w:b w:val="0"/>
                      <w:sz w:val="21"/>
                      <w:szCs w:val="21"/>
                    </w:rPr>
                    <w:t>5</w:t>
                  </w:r>
                </w:p>
              </w:tc>
            </w:tr>
            <w:tr w:rsidR="005161EE" w14:paraId="5B1AE8ED" w14:textId="77777777">
              <w:trPr>
                <w:cantSplit/>
                <w:jc w:val="center"/>
              </w:trPr>
              <w:tc>
                <w:tcPr>
                  <w:tcW w:w="678" w:type="dxa"/>
                  <w:vMerge w:val="restart"/>
                  <w:tcBorders>
                    <w:tl2br w:val="nil"/>
                    <w:tr2bl w:val="nil"/>
                  </w:tcBorders>
                  <w:vAlign w:val="center"/>
                </w:tcPr>
                <w:p w14:paraId="1D6BF8D0" w14:textId="77777777" w:rsidR="005161EE" w:rsidRDefault="00000000">
                  <w:pPr>
                    <w:pStyle w:val="affff6"/>
                    <w:spacing w:before="0" w:line="240" w:lineRule="auto"/>
                    <w:jc w:val="center"/>
                    <w:outlineLvl w:val="9"/>
                    <w:rPr>
                      <w:b w:val="0"/>
                      <w:sz w:val="21"/>
                      <w:szCs w:val="21"/>
                    </w:rPr>
                  </w:pPr>
                  <w:r>
                    <w:rPr>
                      <w:b w:val="0"/>
                      <w:sz w:val="21"/>
                      <w:szCs w:val="21"/>
                    </w:rPr>
                    <w:t>4</w:t>
                  </w:r>
                </w:p>
              </w:tc>
              <w:tc>
                <w:tcPr>
                  <w:tcW w:w="1110" w:type="dxa"/>
                  <w:vMerge/>
                  <w:tcBorders>
                    <w:tl2br w:val="nil"/>
                    <w:tr2bl w:val="nil"/>
                  </w:tcBorders>
                  <w:vAlign w:val="center"/>
                </w:tcPr>
                <w:p w14:paraId="523513E3" w14:textId="77777777" w:rsidR="005161EE" w:rsidRDefault="005161EE">
                  <w:pPr>
                    <w:pStyle w:val="affff6"/>
                    <w:spacing w:before="0" w:line="240" w:lineRule="auto"/>
                    <w:jc w:val="center"/>
                    <w:outlineLvl w:val="9"/>
                    <w:rPr>
                      <w:b w:val="0"/>
                      <w:sz w:val="21"/>
                      <w:szCs w:val="21"/>
                    </w:rPr>
                  </w:pPr>
                </w:p>
              </w:tc>
              <w:tc>
                <w:tcPr>
                  <w:tcW w:w="2680" w:type="dxa"/>
                  <w:vMerge w:val="restart"/>
                  <w:tcBorders>
                    <w:tl2br w:val="nil"/>
                    <w:tr2bl w:val="nil"/>
                  </w:tcBorders>
                  <w:vAlign w:val="center"/>
                </w:tcPr>
                <w:p w14:paraId="5948BA83" w14:textId="77777777" w:rsidR="005161EE" w:rsidRDefault="00000000">
                  <w:pPr>
                    <w:pStyle w:val="affff6"/>
                    <w:spacing w:before="0" w:line="240" w:lineRule="auto"/>
                    <w:jc w:val="center"/>
                    <w:outlineLvl w:val="9"/>
                    <w:rPr>
                      <w:b w:val="0"/>
                      <w:sz w:val="21"/>
                      <w:szCs w:val="21"/>
                    </w:rPr>
                  </w:pPr>
                  <w:r>
                    <w:rPr>
                      <w:b w:val="0"/>
                      <w:sz w:val="21"/>
                      <w:szCs w:val="21"/>
                    </w:rPr>
                    <w:t>水土流失防治</w:t>
                  </w:r>
                </w:p>
              </w:tc>
              <w:tc>
                <w:tcPr>
                  <w:tcW w:w="2235" w:type="dxa"/>
                  <w:tcBorders>
                    <w:tl2br w:val="nil"/>
                    <w:tr2bl w:val="nil"/>
                  </w:tcBorders>
                  <w:vAlign w:val="center"/>
                </w:tcPr>
                <w:p w14:paraId="562825A1" w14:textId="77777777" w:rsidR="005161EE" w:rsidRDefault="00000000">
                  <w:pPr>
                    <w:pStyle w:val="affff6"/>
                    <w:spacing w:before="0" w:line="240" w:lineRule="auto"/>
                    <w:jc w:val="center"/>
                    <w:outlineLvl w:val="9"/>
                    <w:rPr>
                      <w:b w:val="0"/>
                      <w:sz w:val="21"/>
                      <w:szCs w:val="21"/>
                    </w:rPr>
                  </w:pPr>
                  <w:r>
                    <w:rPr>
                      <w:b w:val="0"/>
                      <w:sz w:val="21"/>
                      <w:szCs w:val="21"/>
                    </w:rPr>
                    <w:t>临时排水渠</w:t>
                  </w:r>
                </w:p>
              </w:tc>
              <w:tc>
                <w:tcPr>
                  <w:tcW w:w="2235" w:type="dxa"/>
                  <w:tcBorders>
                    <w:tl2br w:val="nil"/>
                    <w:tr2bl w:val="nil"/>
                  </w:tcBorders>
                  <w:vAlign w:val="center"/>
                </w:tcPr>
                <w:p w14:paraId="5D387CDC" w14:textId="77777777" w:rsidR="005161EE" w:rsidRDefault="00000000">
                  <w:pPr>
                    <w:pStyle w:val="affff6"/>
                    <w:spacing w:before="0" w:line="240" w:lineRule="auto"/>
                    <w:jc w:val="center"/>
                    <w:outlineLvl w:val="9"/>
                    <w:rPr>
                      <w:b w:val="0"/>
                      <w:sz w:val="21"/>
                      <w:szCs w:val="21"/>
                    </w:rPr>
                  </w:pPr>
                  <w:r>
                    <w:rPr>
                      <w:b w:val="0"/>
                      <w:sz w:val="21"/>
                      <w:szCs w:val="21"/>
                    </w:rPr>
                    <w:t>20</w:t>
                  </w:r>
                </w:p>
              </w:tc>
            </w:tr>
            <w:tr w:rsidR="005161EE" w14:paraId="2303F74E" w14:textId="77777777">
              <w:trPr>
                <w:cantSplit/>
                <w:jc w:val="center"/>
              </w:trPr>
              <w:tc>
                <w:tcPr>
                  <w:tcW w:w="678" w:type="dxa"/>
                  <w:vMerge/>
                  <w:tcBorders>
                    <w:tl2br w:val="nil"/>
                    <w:tr2bl w:val="nil"/>
                  </w:tcBorders>
                  <w:vAlign w:val="center"/>
                </w:tcPr>
                <w:p w14:paraId="3266A03E"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261E43B1"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7217969E"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0DFA29E1" w14:textId="77777777" w:rsidR="005161EE" w:rsidRDefault="00000000">
                  <w:pPr>
                    <w:pStyle w:val="affff6"/>
                    <w:spacing w:before="0" w:line="240" w:lineRule="auto"/>
                    <w:jc w:val="center"/>
                    <w:outlineLvl w:val="9"/>
                    <w:rPr>
                      <w:b w:val="0"/>
                      <w:sz w:val="21"/>
                      <w:szCs w:val="21"/>
                    </w:rPr>
                  </w:pPr>
                  <w:r>
                    <w:rPr>
                      <w:b w:val="0"/>
                      <w:sz w:val="21"/>
                      <w:szCs w:val="21"/>
                    </w:rPr>
                    <w:t>临时沉砂池</w:t>
                  </w:r>
                </w:p>
              </w:tc>
              <w:tc>
                <w:tcPr>
                  <w:tcW w:w="2235" w:type="dxa"/>
                  <w:tcBorders>
                    <w:tl2br w:val="nil"/>
                    <w:tr2bl w:val="nil"/>
                  </w:tcBorders>
                  <w:vAlign w:val="center"/>
                </w:tcPr>
                <w:p w14:paraId="51256797" w14:textId="77777777" w:rsidR="005161EE" w:rsidRDefault="00000000">
                  <w:pPr>
                    <w:pStyle w:val="affff6"/>
                    <w:spacing w:before="0" w:line="240" w:lineRule="auto"/>
                    <w:jc w:val="center"/>
                    <w:outlineLvl w:val="9"/>
                    <w:rPr>
                      <w:b w:val="0"/>
                      <w:sz w:val="21"/>
                      <w:szCs w:val="21"/>
                    </w:rPr>
                  </w:pPr>
                  <w:r>
                    <w:rPr>
                      <w:b w:val="0"/>
                      <w:sz w:val="21"/>
                      <w:szCs w:val="21"/>
                    </w:rPr>
                    <w:t>10</w:t>
                  </w:r>
                </w:p>
              </w:tc>
            </w:tr>
            <w:tr w:rsidR="005161EE" w14:paraId="6B5B7AEC" w14:textId="77777777">
              <w:trPr>
                <w:cantSplit/>
                <w:trHeight w:val="154"/>
                <w:jc w:val="center"/>
              </w:trPr>
              <w:tc>
                <w:tcPr>
                  <w:tcW w:w="678" w:type="dxa"/>
                  <w:vMerge w:val="restart"/>
                  <w:tcBorders>
                    <w:tl2br w:val="nil"/>
                    <w:tr2bl w:val="nil"/>
                  </w:tcBorders>
                  <w:vAlign w:val="center"/>
                </w:tcPr>
                <w:p w14:paraId="6A3330F1" w14:textId="77777777" w:rsidR="005161EE" w:rsidRDefault="00000000">
                  <w:pPr>
                    <w:pStyle w:val="affff6"/>
                    <w:spacing w:before="0" w:line="240" w:lineRule="auto"/>
                    <w:jc w:val="center"/>
                    <w:outlineLvl w:val="9"/>
                    <w:rPr>
                      <w:b w:val="0"/>
                      <w:sz w:val="21"/>
                      <w:szCs w:val="21"/>
                    </w:rPr>
                  </w:pPr>
                  <w:r>
                    <w:rPr>
                      <w:b w:val="0"/>
                      <w:sz w:val="21"/>
                      <w:szCs w:val="21"/>
                    </w:rPr>
                    <w:t>5</w:t>
                  </w:r>
                </w:p>
              </w:tc>
              <w:tc>
                <w:tcPr>
                  <w:tcW w:w="1110" w:type="dxa"/>
                  <w:vMerge w:val="restart"/>
                  <w:tcBorders>
                    <w:tl2br w:val="nil"/>
                    <w:tr2bl w:val="nil"/>
                  </w:tcBorders>
                  <w:vAlign w:val="center"/>
                </w:tcPr>
                <w:p w14:paraId="48E983F0" w14:textId="77777777" w:rsidR="005161EE" w:rsidRDefault="00000000">
                  <w:pPr>
                    <w:pStyle w:val="affff6"/>
                    <w:spacing w:before="0" w:line="240" w:lineRule="auto"/>
                    <w:jc w:val="center"/>
                    <w:outlineLvl w:val="9"/>
                    <w:rPr>
                      <w:b w:val="0"/>
                      <w:sz w:val="21"/>
                      <w:szCs w:val="21"/>
                    </w:rPr>
                  </w:pPr>
                  <w:r>
                    <w:rPr>
                      <w:b w:val="0"/>
                      <w:sz w:val="21"/>
                      <w:szCs w:val="21"/>
                    </w:rPr>
                    <w:t>运营期</w:t>
                  </w:r>
                </w:p>
              </w:tc>
              <w:tc>
                <w:tcPr>
                  <w:tcW w:w="2680" w:type="dxa"/>
                  <w:vMerge w:val="restart"/>
                  <w:tcBorders>
                    <w:tl2br w:val="nil"/>
                    <w:tr2bl w:val="nil"/>
                  </w:tcBorders>
                  <w:vAlign w:val="center"/>
                </w:tcPr>
                <w:p w14:paraId="417767BA" w14:textId="77777777" w:rsidR="005161EE" w:rsidRDefault="00000000">
                  <w:pPr>
                    <w:pStyle w:val="affff6"/>
                    <w:spacing w:before="0" w:line="240" w:lineRule="auto"/>
                    <w:jc w:val="center"/>
                    <w:outlineLvl w:val="9"/>
                    <w:rPr>
                      <w:b w:val="0"/>
                      <w:sz w:val="21"/>
                      <w:szCs w:val="21"/>
                    </w:rPr>
                  </w:pPr>
                  <w:r>
                    <w:rPr>
                      <w:b w:val="0"/>
                      <w:sz w:val="21"/>
                      <w:szCs w:val="21"/>
                    </w:rPr>
                    <w:t>废水治理</w:t>
                  </w:r>
                </w:p>
              </w:tc>
              <w:tc>
                <w:tcPr>
                  <w:tcW w:w="2235" w:type="dxa"/>
                  <w:tcBorders>
                    <w:tl2br w:val="nil"/>
                    <w:tr2bl w:val="nil"/>
                  </w:tcBorders>
                  <w:vAlign w:val="center"/>
                </w:tcPr>
                <w:p w14:paraId="1CD326BC" w14:textId="77777777" w:rsidR="005161EE" w:rsidRDefault="00000000">
                  <w:pPr>
                    <w:pStyle w:val="affff6"/>
                    <w:spacing w:before="0" w:line="240" w:lineRule="auto"/>
                    <w:jc w:val="center"/>
                    <w:outlineLvl w:val="9"/>
                    <w:rPr>
                      <w:b w:val="0"/>
                      <w:sz w:val="21"/>
                      <w:szCs w:val="21"/>
                    </w:rPr>
                  </w:pPr>
                  <w:r>
                    <w:rPr>
                      <w:b w:val="0"/>
                      <w:sz w:val="21"/>
                      <w:szCs w:val="21"/>
                    </w:rPr>
                    <w:t>隔油化粪池</w:t>
                  </w:r>
                </w:p>
              </w:tc>
              <w:tc>
                <w:tcPr>
                  <w:tcW w:w="2235" w:type="dxa"/>
                  <w:tcBorders>
                    <w:tl2br w:val="nil"/>
                    <w:tr2bl w:val="nil"/>
                  </w:tcBorders>
                  <w:vAlign w:val="center"/>
                </w:tcPr>
                <w:p w14:paraId="6B81BDCE" w14:textId="77777777" w:rsidR="005161EE" w:rsidRDefault="00000000">
                  <w:pPr>
                    <w:pStyle w:val="affff6"/>
                    <w:spacing w:before="0" w:line="240" w:lineRule="auto"/>
                    <w:jc w:val="center"/>
                    <w:outlineLvl w:val="9"/>
                    <w:rPr>
                      <w:b w:val="0"/>
                      <w:sz w:val="21"/>
                      <w:szCs w:val="21"/>
                    </w:rPr>
                  </w:pPr>
                  <w:r>
                    <w:rPr>
                      <w:b w:val="0"/>
                      <w:sz w:val="21"/>
                      <w:szCs w:val="21"/>
                    </w:rPr>
                    <w:t>20</w:t>
                  </w:r>
                </w:p>
              </w:tc>
            </w:tr>
            <w:tr w:rsidR="005161EE" w14:paraId="0EEEED91" w14:textId="77777777">
              <w:trPr>
                <w:cantSplit/>
                <w:trHeight w:val="157"/>
                <w:jc w:val="center"/>
              </w:trPr>
              <w:tc>
                <w:tcPr>
                  <w:tcW w:w="678" w:type="dxa"/>
                  <w:vMerge/>
                  <w:tcBorders>
                    <w:tl2br w:val="nil"/>
                    <w:tr2bl w:val="nil"/>
                  </w:tcBorders>
                  <w:vAlign w:val="center"/>
                </w:tcPr>
                <w:p w14:paraId="2F87AFF0"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03755BF0"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4854C02F"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765D952D" w14:textId="77777777" w:rsidR="005161EE" w:rsidRDefault="00000000">
                  <w:pPr>
                    <w:snapToGrid w:val="0"/>
                    <w:jc w:val="center"/>
                    <w:rPr>
                      <w:szCs w:val="21"/>
                    </w:rPr>
                  </w:pPr>
                  <w:r>
                    <w:rPr>
                      <w:rFonts w:hint="eastAsia"/>
                      <w:kern w:val="21"/>
                      <w:szCs w:val="21"/>
                    </w:rPr>
                    <w:t>到了沿线雨、排水管网</w:t>
                  </w:r>
                </w:p>
              </w:tc>
              <w:tc>
                <w:tcPr>
                  <w:tcW w:w="2235" w:type="dxa"/>
                  <w:tcBorders>
                    <w:tl2br w:val="nil"/>
                    <w:tr2bl w:val="nil"/>
                  </w:tcBorders>
                  <w:vAlign w:val="center"/>
                </w:tcPr>
                <w:p w14:paraId="7F30D1D6" w14:textId="77777777" w:rsidR="005161EE" w:rsidRDefault="00000000">
                  <w:pPr>
                    <w:snapToGrid w:val="0"/>
                    <w:jc w:val="center"/>
                    <w:rPr>
                      <w:szCs w:val="21"/>
                    </w:rPr>
                  </w:pPr>
                  <w:r>
                    <w:rPr>
                      <w:rFonts w:hint="eastAsia"/>
                      <w:kern w:val="21"/>
                      <w:szCs w:val="21"/>
                    </w:rPr>
                    <w:t>180</w:t>
                  </w:r>
                </w:p>
              </w:tc>
            </w:tr>
            <w:tr w:rsidR="005161EE" w14:paraId="63ABC5A7" w14:textId="77777777">
              <w:trPr>
                <w:cantSplit/>
                <w:trHeight w:val="94"/>
                <w:jc w:val="center"/>
              </w:trPr>
              <w:tc>
                <w:tcPr>
                  <w:tcW w:w="678" w:type="dxa"/>
                  <w:vMerge/>
                  <w:tcBorders>
                    <w:tl2br w:val="nil"/>
                    <w:tr2bl w:val="nil"/>
                  </w:tcBorders>
                  <w:vAlign w:val="center"/>
                </w:tcPr>
                <w:p w14:paraId="7F1C79A9" w14:textId="77777777" w:rsidR="005161EE" w:rsidRDefault="005161EE">
                  <w:pPr>
                    <w:pStyle w:val="affff6"/>
                    <w:spacing w:before="0" w:line="240" w:lineRule="auto"/>
                    <w:jc w:val="center"/>
                    <w:outlineLvl w:val="9"/>
                    <w:rPr>
                      <w:b w:val="0"/>
                      <w:sz w:val="21"/>
                      <w:szCs w:val="21"/>
                    </w:rPr>
                  </w:pPr>
                </w:p>
              </w:tc>
              <w:tc>
                <w:tcPr>
                  <w:tcW w:w="1110" w:type="dxa"/>
                  <w:vMerge/>
                  <w:tcBorders>
                    <w:tl2br w:val="nil"/>
                    <w:tr2bl w:val="nil"/>
                  </w:tcBorders>
                  <w:vAlign w:val="center"/>
                </w:tcPr>
                <w:p w14:paraId="02744C1F" w14:textId="77777777" w:rsidR="005161EE" w:rsidRDefault="005161EE">
                  <w:pPr>
                    <w:pStyle w:val="affff6"/>
                    <w:spacing w:before="0" w:line="240" w:lineRule="auto"/>
                    <w:jc w:val="center"/>
                    <w:outlineLvl w:val="9"/>
                    <w:rPr>
                      <w:b w:val="0"/>
                      <w:sz w:val="21"/>
                      <w:szCs w:val="21"/>
                    </w:rPr>
                  </w:pPr>
                </w:p>
              </w:tc>
              <w:tc>
                <w:tcPr>
                  <w:tcW w:w="2680" w:type="dxa"/>
                  <w:vMerge/>
                  <w:tcBorders>
                    <w:tl2br w:val="nil"/>
                    <w:tr2bl w:val="nil"/>
                  </w:tcBorders>
                  <w:vAlign w:val="center"/>
                </w:tcPr>
                <w:p w14:paraId="42990153" w14:textId="77777777" w:rsidR="005161EE" w:rsidRDefault="005161EE">
                  <w:pPr>
                    <w:pStyle w:val="affff6"/>
                    <w:spacing w:before="0" w:line="240" w:lineRule="auto"/>
                    <w:jc w:val="center"/>
                    <w:outlineLvl w:val="9"/>
                    <w:rPr>
                      <w:b w:val="0"/>
                      <w:sz w:val="21"/>
                      <w:szCs w:val="21"/>
                    </w:rPr>
                  </w:pPr>
                </w:p>
              </w:tc>
              <w:tc>
                <w:tcPr>
                  <w:tcW w:w="2235" w:type="dxa"/>
                  <w:tcBorders>
                    <w:tl2br w:val="nil"/>
                    <w:tr2bl w:val="nil"/>
                  </w:tcBorders>
                  <w:vAlign w:val="center"/>
                </w:tcPr>
                <w:p w14:paraId="02D4B29D" w14:textId="77777777" w:rsidR="005161EE" w:rsidRDefault="00000000">
                  <w:pPr>
                    <w:snapToGrid w:val="0"/>
                    <w:jc w:val="center"/>
                    <w:rPr>
                      <w:szCs w:val="21"/>
                    </w:rPr>
                  </w:pPr>
                  <w:r>
                    <w:rPr>
                      <w:rFonts w:hint="eastAsia"/>
                      <w:kern w:val="21"/>
                      <w:szCs w:val="21"/>
                    </w:rPr>
                    <w:t>污水收集系统</w:t>
                  </w:r>
                </w:p>
              </w:tc>
              <w:tc>
                <w:tcPr>
                  <w:tcW w:w="2235" w:type="dxa"/>
                  <w:tcBorders>
                    <w:tl2br w:val="nil"/>
                    <w:tr2bl w:val="nil"/>
                  </w:tcBorders>
                  <w:vAlign w:val="center"/>
                </w:tcPr>
                <w:p w14:paraId="34D4D2E7" w14:textId="77777777" w:rsidR="005161EE" w:rsidRDefault="00000000">
                  <w:pPr>
                    <w:snapToGrid w:val="0"/>
                    <w:jc w:val="center"/>
                    <w:rPr>
                      <w:szCs w:val="21"/>
                    </w:rPr>
                  </w:pPr>
                  <w:r>
                    <w:rPr>
                      <w:rFonts w:hint="eastAsia"/>
                      <w:kern w:val="21"/>
                      <w:szCs w:val="21"/>
                    </w:rPr>
                    <w:t>100</w:t>
                  </w:r>
                </w:p>
              </w:tc>
            </w:tr>
            <w:tr w:rsidR="005161EE" w14:paraId="09A9D881" w14:textId="77777777">
              <w:trPr>
                <w:cantSplit/>
                <w:jc w:val="center"/>
              </w:trPr>
              <w:tc>
                <w:tcPr>
                  <w:tcW w:w="678" w:type="dxa"/>
                  <w:tcBorders>
                    <w:tl2br w:val="nil"/>
                    <w:tr2bl w:val="nil"/>
                  </w:tcBorders>
                  <w:vAlign w:val="center"/>
                </w:tcPr>
                <w:p w14:paraId="4FCA916D" w14:textId="77777777" w:rsidR="005161EE" w:rsidRDefault="00000000">
                  <w:pPr>
                    <w:pStyle w:val="affff6"/>
                    <w:spacing w:before="0" w:line="240" w:lineRule="auto"/>
                    <w:jc w:val="center"/>
                    <w:outlineLvl w:val="9"/>
                    <w:rPr>
                      <w:b w:val="0"/>
                      <w:sz w:val="21"/>
                      <w:szCs w:val="21"/>
                    </w:rPr>
                  </w:pPr>
                  <w:r>
                    <w:rPr>
                      <w:b w:val="0"/>
                      <w:sz w:val="21"/>
                      <w:szCs w:val="21"/>
                    </w:rPr>
                    <w:t>6</w:t>
                  </w:r>
                </w:p>
              </w:tc>
              <w:tc>
                <w:tcPr>
                  <w:tcW w:w="1110" w:type="dxa"/>
                  <w:vMerge/>
                  <w:tcBorders>
                    <w:tl2br w:val="nil"/>
                    <w:tr2bl w:val="nil"/>
                  </w:tcBorders>
                  <w:vAlign w:val="center"/>
                </w:tcPr>
                <w:p w14:paraId="2939E2CF" w14:textId="77777777" w:rsidR="005161EE" w:rsidRDefault="005161EE">
                  <w:pPr>
                    <w:pStyle w:val="affff6"/>
                    <w:spacing w:before="0" w:line="240" w:lineRule="auto"/>
                    <w:jc w:val="center"/>
                    <w:outlineLvl w:val="9"/>
                    <w:rPr>
                      <w:b w:val="0"/>
                      <w:sz w:val="21"/>
                      <w:szCs w:val="21"/>
                    </w:rPr>
                  </w:pPr>
                </w:p>
              </w:tc>
              <w:tc>
                <w:tcPr>
                  <w:tcW w:w="2680" w:type="dxa"/>
                  <w:tcBorders>
                    <w:tl2br w:val="nil"/>
                    <w:tr2bl w:val="nil"/>
                  </w:tcBorders>
                  <w:vAlign w:val="center"/>
                </w:tcPr>
                <w:p w14:paraId="2CBEDB5E" w14:textId="77777777" w:rsidR="005161EE" w:rsidRDefault="00000000">
                  <w:pPr>
                    <w:pStyle w:val="affff6"/>
                    <w:spacing w:before="0" w:line="240" w:lineRule="auto"/>
                    <w:jc w:val="center"/>
                    <w:outlineLvl w:val="9"/>
                    <w:rPr>
                      <w:b w:val="0"/>
                      <w:sz w:val="21"/>
                      <w:szCs w:val="21"/>
                    </w:rPr>
                  </w:pPr>
                  <w:r>
                    <w:rPr>
                      <w:b w:val="0"/>
                      <w:sz w:val="21"/>
                      <w:szCs w:val="21"/>
                    </w:rPr>
                    <w:t>固体废物处置</w:t>
                  </w:r>
                </w:p>
              </w:tc>
              <w:tc>
                <w:tcPr>
                  <w:tcW w:w="2235" w:type="dxa"/>
                  <w:tcBorders>
                    <w:tl2br w:val="nil"/>
                    <w:tr2bl w:val="nil"/>
                  </w:tcBorders>
                  <w:vAlign w:val="center"/>
                </w:tcPr>
                <w:p w14:paraId="30F27985" w14:textId="77777777" w:rsidR="005161EE" w:rsidRDefault="00000000">
                  <w:pPr>
                    <w:pStyle w:val="affff6"/>
                    <w:spacing w:before="0" w:line="240" w:lineRule="auto"/>
                    <w:jc w:val="center"/>
                    <w:outlineLvl w:val="9"/>
                    <w:rPr>
                      <w:b w:val="0"/>
                      <w:sz w:val="21"/>
                      <w:szCs w:val="21"/>
                    </w:rPr>
                  </w:pPr>
                  <w:r>
                    <w:rPr>
                      <w:b w:val="0"/>
                      <w:sz w:val="21"/>
                      <w:szCs w:val="21"/>
                    </w:rPr>
                    <w:t>垃圾桶</w:t>
                  </w:r>
                </w:p>
              </w:tc>
              <w:tc>
                <w:tcPr>
                  <w:tcW w:w="2235" w:type="dxa"/>
                  <w:tcBorders>
                    <w:tl2br w:val="nil"/>
                    <w:tr2bl w:val="nil"/>
                  </w:tcBorders>
                  <w:vAlign w:val="center"/>
                </w:tcPr>
                <w:p w14:paraId="612CAB05" w14:textId="77777777" w:rsidR="005161EE" w:rsidRDefault="00000000">
                  <w:pPr>
                    <w:pStyle w:val="affff6"/>
                    <w:spacing w:before="0" w:line="240" w:lineRule="auto"/>
                    <w:jc w:val="center"/>
                    <w:outlineLvl w:val="9"/>
                    <w:rPr>
                      <w:b w:val="0"/>
                      <w:sz w:val="21"/>
                      <w:szCs w:val="21"/>
                    </w:rPr>
                  </w:pPr>
                  <w:r>
                    <w:rPr>
                      <w:b w:val="0"/>
                      <w:sz w:val="21"/>
                      <w:szCs w:val="21"/>
                    </w:rPr>
                    <w:t>5</w:t>
                  </w:r>
                </w:p>
              </w:tc>
            </w:tr>
            <w:tr w:rsidR="005161EE" w14:paraId="2829925F" w14:textId="77777777">
              <w:trPr>
                <w:cantSplit/>
                <w:jc w:val="center"/>
              </w:trPr>
              <w:tc>
                <w:tcPr>
                  <w:tcW w:w="678" w:type="dxa"/>
                  <w:tcBorders>
                    <w:tl2br w:val="nil"/>
                    <w:tr2bl w:val="nil"/>
                  </w:tcBorders>
                  <w:vAlign w:val="center"/>
                </w:tcPr>
                <w:p w14:paraId="53E37FBD" w14:textId="77777777" w:rsidR="005161EE" w:rsidRDefault="00000000">
                  <w:pPr>
                    <w:pStyle w:val="affff6"/>
                    <w:spacing w:before="0" w:line="240" w:lineRule="auto"/>
                    <w:jc w:val="center"/>
                    <w:outlineLvl w:val="9"/>
                    <w:rPr>
                      <w:b w:val="0"/>
                      <w:sz w:val="21"/>
                      <w:szCs w:val="21"/>
                    </w:rPr>
                  </w:pPr>
                  <w:r>
                    <w:rPr>
                      <w:b w:val="0"/>
                      <w:sz w:val="21"/>
                      <w:szCs w:val="21"/>
                    </w:rPr>
                    <w:t>7</w:t>
                  </w:r>
                </w:p>
              </w:tc>
              <w:tc>
                <w:tcPr>
                  <w:tcW w:w="1110" w:type="dxa"/>
                  <w:vMerge/>
                  <w:tcBorders>
                    <w:tl2br w:val="nil"/>
                    <w:tr2bl w:val="nil"/>
                  </w:tcBorders>
                  <w:vAlign w:val="center"/>
                </w:tcPr>
                <w:p w14:paraId="59A85C50" w14:textId="77777777" w:rsidR="005161EE" w:rsidRDefault="005161EE">
                  <w:pPr>
                    <w:pStyle w:val="affff6"/>
                    <w:spacing w:before="0" w:line="240" w:lineRule="auto"/>
                    <w:jc w:val="center"/>
                    <w:outlineLvl w:val="9"/>
                    <w:rPr>
                      <w:b w:val="0"/>
                      <w:sz w:val="21"/>
                      <w:szCs w:val="21"/>
                    </w:rPr>
                  </w:pPr>
                </w:p>
              </w:tc>
              <w:tc>
                <w:tcPr>
                  <w:tcW w:w="2680" w:type="dxa"/>
                  <w:tcBorders>
                    <w:tl2br w:val="nil"/>
                    <w:tr2bl w:val="nil"/>
                  </w:tcBorders>
                  <w:vAlign w:val="center"/>
                </w:tcPr>
                <w:p w14:paraId="2AEA3D0F" w14:textId="77777777" w:rsidR="005161EE" w:rsidRDefault="00000000">
                  <w:pPr>
                    <w:pStyle w:val="affff6"/>
                    <w:spacing w:before="0" w:line="240" w:lineRule="auto"/>
                    <w:jc w:val="center"/>
                    <w:outlineLvl w:val="9"/>
                    <w:rPr>
                      <w:b w:val="0"/>
                      <w:sz w:val="21"/>
                      <w:szCs w:val="21"/>
                    </w:rPr>
                  </w:pPr>
                  <w:r>
                    <w:rPr>
                      <w:b w:val="0"/>
                      <w:sz w:val="21"/>
                      <w:szCs w:val="21"/>
                    </w:rPr>
                    <w:t>噪声治理</w:t>
                  </w:r>
                </w:p>
              </w:tc>
              <w:tc>
                <w:tcPr>
                  <w:tcW w:w="2235" w:type="dxa"/>
                  <w:tcBorders>
                    <w:tl2br w:val="nil"/>
                    <w:tr2bl w:val="nil"/>
                  </w:tcBorders>
                  <w:vAlign w:val="center"/>
                </w:tcPr>
                <w:p w14:paraId="773533AD" w14:textId="77777777" w:rsidR="005161EE" w:rsidRDefault="00000000">
                  <w:pPr>
                    <w:pStyle w:val="affff6"/>
                    <w:spacing w:before="0" w:line="240" w:lineRule="auto"/>
                    <w:jc w:val="center"/>
                    <w:outlineLvl w:val="9"/>
                    <w:rPr>
                      <w:b w:val="0"/>
                      <w:sz w:val="21"/>
                      <w:szCs w:val="21"/>
                    </w:rPr>
                  </w:pPr>
                  <w:r>
                    <w:rPr>
                      <w:b w:val="0"/>
                      <w:sz w:val="21"/>
                      <w:szCs w:val="21"/>
                    </w:rPr>
                    <w:t>隔声减震</w:t>
                  </w:r>
                </w:p>
              </w:tc>
              <w:tc>
                <w:tcPr>
                  <w:tcW w:w="2235" w:type="dxa"/>
                  <w:tcBorders>
                    <w:tl2br w:val="nil"/>
                    <w:tr2bl w:val="nil"/>
                  </w:tcBorders>
                  <w:vAlign w:val="center"/>
                </w:tcPr>
                <w:p w14:paraId="4F0C5BC6" w14:textId="77777777" w:rsidR="005161EE" w:rsidRDefault="00000000">
                  <w:pPr>
                    <w:pStyle w:val="affff6"/>
                    <w:spacing w:before="0" w:line="240" w:lineRule="auto"/>
                    <w:jc w:val="center"/>
                    <w:outlineLvl w:val="9"/>
                    <w:rPr>
                      <w:b w:val="0"/>
                      <w:sz w:val="21"/>
                      <w:szCs w:val="21"/>
                    </w:rPr>
                  </w:pPr>
                  <w:r>
                    <w:rPr>
                      <w:b w:val="0"/>
                      <w:sz w:val="21"/>
                      <w:szCs w:val="21"/>
                    </w:rPr>
                    <w:t>5</w:t>
                  </w:r>
                </w:p>
              </w:tc>
            </w:tr>
            <w:tr w:rsidR="005161EE" w14:paraId="44839A8B" w14:textId="77777777">
              <w:trPr>
                <w:cantSplit/>
                <w:jc w:val="center"/>
              </w:trPr>
              <w:tc>
                <w:tcPr>
                  <w:tcW w:w="678" w:type="dxa"/>
                  <w:tcBorders>
                    <w:tl2br w:val="nil"/>
                    <w:tr2bl w:val="nil"/>
                  </w:tcBorders>
                  <w:vAlign w:val="center"/>
                </w:tcPr>
                <w:p w14:paraId="5DE11F60" w14:textId="77777777" w:rsidR="005161EE" w:rsidRDefault="00000000">
                  <w:pPr>
                    <w:pStyle w:val="affff6"/>
                    <w:spacing w:before="0" w:line="240" w:lineRule="auto"/>
                    <w:jc w:val="center"/>
                    <w:outlineLvl w:val="9"/>
                    <w:rPr>
                      <w:b w:val="0"/>
                      <w:sz w:val="21"/>
                      <w:szCs w:val="21"/>
                    </w:rPr>
                  </w:pPr>
                  <w:r>
                    <w:rPr>
                      <w:b w:val="0"/>
                      <w:sz w:val="21"/>
                      <w:szCs w:val="21"/>
                    </w:rPr>
                    <w:t>8</w:t>
                  </w:r>
                </w:p>
              </w:tc>
              <w:tc>
                <w:tcPr>
                  <w:tcW w:w="1110" w:type="dxa"/>
                  <w:vMerge/>
                  <w:tcBorders>
                    <w:tl2br w:val="nil"/>
                    <w:tr2bl w:val="nil"/>
                  </w:tcBorders>
                  <w:vAlign w:val="center"/>
                </w:tcPr>
                <w:p w14:paraId="207D900D" w14:textId="77777777" w:rsidR="005161EE" w:rsidRDefault="005161EE">
                  <w:pPr>
                    <w:pStyle w:val="affff6"/>
                    <w:spacing w:before="0" w:line="240" w:lineRule="auto"/>
                    <w:jc w:val="center"/>
                    <w:outlineLvl w:val="9"/>
                    <w:rPr>
                      <w:b w:val="0"/>
                      <w:sz w:val="21"/>
                      <w:szCs w:val="21"/>
                    </w:rPr>
                  </w:pPr>
                </w:p>
              </w:tc>
              <w:tc>
                <w:tcPr>
                  <w:tcW w:w="2680" w:type="dxa"/>
                  <w:tcBorders>
                    <w:tl2br w:val="nil"/>
                    <w:tr2bl w:val="nil"/>
                  </w:tcBorders>
                  <w:vAlign w:val="center"/>
                </w:tcPr>
                <w:p w14:paraId="0C0C04F6" w14:textId="77777777" w:rsidR="005161EE" w:rsidRDefault="00000000">
                  <w:pPr>
                    <w:pStyle w:val="affff6"/>
                    <w:spacing w:before="0" w:line="240" w:lineRule="auto"/>
                    <w:jc w:val="center"/>
                    <w:outlineLvl w:val="9"/>
                    <w:rPr>
                      <w:b w:val="0"/>
                      <w:sz w:val="21"/>
                      <w:szCs w:val="21"/>
                    </w:rPr>
                  </w:pPr>
                  <w:r>
                    <w:rPr>
                      <w:b w:val="0"/>
                      <w:sz w:val="21"/>
                      <w:szCs w:val="21"/>
                    </w:rPr>
                    <w:t>绿化</w:t>
                  </w:r>
                </w:p>
              </w:tc>
              <w:tc>
                <w:tcPr>
                  <w:tcW w:w="2235" w:type="dxa"/>
                  <w:tcBorders>
                    <w:tl2br w:val="nil"/>
                    <w:tr2bl w:val="nil"/>
                  </w:tcBorders>
                  <w:vAlign w:val="center"/>
                </w:tcPr>
                <w:p w14:paraId="44271AB9" w14:textId="77777777" w:rsidR="005161EE" w:rsidRDefault="00000000">
                  <w:pPr>
                    <w:pStyle w:val="affff6"/>
                    <w:spacing w:before="0" w:line="240" w:lineRule="auto"/>
                    <w:jc w:val="center"/>
                    <w:outlineLvl w:val="9"/>
                    <w:rPr>
                      <w:b w:val="0"/>
                      <w:sz w:val="21"/>
                      <w:szCs w:val="21"/>
                    </w:rPr>
                  </w:pPr>
                  <w:r>
                    <w:rPr>
                      <w:b w:val="0"/>
                      <w:sz w:val="21"/>
                      <w:szCs w:val="21"/>
                    </w:rPr>
                    <w:t>绿化</w:t>
                  </w:r>
                </w:p>
              </w:tc>
              <w:tc>
                <w:tcPr>
                  <w:tcW w:w="2235" w:type="dxa"/>
                  <w:tcBorders>
                    <w:tl2br w:val="nil"/>
                    <w:tr2bl w:val="nil"/>
                  </w:tcBorders>
                  <w:vAlign w:val="center"/>
                </w:tcPr>
                <w:p w14:paraId="2B38FE61" w14:textId="77777777" w:rsidR="005161EE" w:rsidRDefault="00000000">
                  <w:pPr>
                    <w:pStyle w:val="affff6"/>
                    <w:spacing w:before="0" w:line="240" w:lineRule="auto"/>
                    <w:jc w:val="center"/>
                    <w:outlineLvl w:val="9"/>
                    <w:rPr>
                      <w:b w:val="0"/>
                      <w:sz w:val="21"/>
                      <w:szCs w:val="21"/>
                    </w:rPr>
                  </w:pPr>
                  <w:r>
                    <w:rPr>
                      <w:b w:val="0"/>
                      <w:sz w:val="21"/>
                      <w:szCs w:val="21"/>
                    </w:rPr>
                    <w:t>1000</w:t>
                  </w:r>
                </w:p>
              </w:tc>
            </w:tr>
            <w:tr w:rsidR="005161EE" w14:paraId="1D8378AC" w14:textId="77777777">
              <w:trPr>
                <w:cantSplit/>
                <w:jc w:val="center"/>
              </w:trPr>
              <w:tc>
                <w:tcPr>
                  <w:tcW w:w="678" w:type="dxa"/>
                  <w:tcBorders>
                    <w:tl2br w:val="nil"/>
                    <w:tr2bl w:val="nil"/>
                  </w:tcBorders>
                  <w:vAlign w:val="center"/>
                </w:tcPr>
                <w:p w14:paraId="07CC8F08" w14:textId="77777777" w:rsidR="005161EE" w:rsidRDefault="00000000">
                  <w:pPr>
                    <w:pStyle w:val="affff6"/>
                    <w:spacing w:before="0" w:line="240" w:lineRule="auto"/>
                    <w:jc w:val="center"/>
                    <w:outlineLvl w:val="9"/>
                    <w:rPr>
                      <w:b w:val="0"/>
                      <w:sz w:val="21"/>
                      <w:szCs w:val="21"/>
                    </w:rPr>
                  </w:pPr>
                  <w:r>
                    <w:rPr>
                      <w:b w:val="0"/>
                      <w:sz w:val="21"/>
                      <w:szCs w:val="21"/>
                    </w:rPr>
                    <w:t>9</w:t>
                  </w:r>
                </w:p>
              </w:tc>
              <w:tc>
                <w:tcPr>
                  <w:tcW w:w="1110" w:type="dxa"/>
                  <w:vMerge/>
                  <w:tcBorders>
                    <w:tl2br w:val="nil"/>
                    <w:tr2bl w:val="nil"/>
                  </w:tcBorders>
                  <w:vAlign w:val="center"/>
                </w:tcPr>
                <w:p w14:paraId="4D97D2CA" w14:textId="77777777" w:rsidR="005161EE" w:rsidRDefault="005161EE">
                  <w:pPr>
                    <w:pStyle w:val="affff6"/>
                    <w:spacing w:before="0" w:line="240" w:lineRule="auto"/>
                    <w:jc w:val="center"/>
                    <w:outlineLvl w:val="9"/>
                    <w:rPr>
                      <w:b w:val="0"/>
                      <w:sz w:val="21"/>
                      <w:szCs w:val="21"/>
                    </w:rPr>
                  </w:pPr>
                </w:p>
              </w:tc>
              <w:tc>
                <w:tcPr>
                  <w:tcW w:w="4915" w:type="dxa"/>
                  <w:gridSpan w:val="2"/>
                  <w:tcBorders>
                    <w:tl2br w:val="nil"/>
                    <w:tr2bl w:val="nil"/>
                  </w:tcBorders>
                  <w:vAlign w:val="center"/>
                </w:tcPr>
                <w:p w14:paraId="547E61A7" w14:textId="77777777" w:rsidR="005161EE" w:rsidRDefault="00000000">
                  <w:pPr>
                    <w:pStyle w:val="affff6"/>
                    <w:spacing w:before="0" w:line="240" w:lineRule="auto"/>
                    <w:jc w:val="center"/>
                    <w:outlineLvl w:val="9"/>
                    <w:rPr>
                      <w:b w:val="0"/>
                      <w:sz w:val="21"/>
                      <w:szCs w:val="21"/>
                    </w:rPr>
                  </w:pPr>
                  <w:r>
                    <w:rPr>
                      <w:b w:val="0"/>
                      <w:sz w:val="21"/>
                      <w:szCs w:val="21"/>
                    </w:rPr>
                    <w:t>合计总投资</w:t>
                  </w:r>
                </w:p>
              </w:tc>
              <w:tc>
                <w:tcPr>
                  <w:tcW w:w="2235" w:type="dxa"/>
                  <w:tcBorders>
                    <w:tl2br w:val="nil"/>
                    <w:tr2bl w:val="nil"/>
                  </w:tcBorders>
                  <w:vAlign w:val="center"/>
                </w:tcPr>
                <w:p w14:paraId="0F752E72" w14:textId="77777777" w:rsidR="005161EE" w:rsidRDefault="00000000">
                  <w:pPr>
                    <w:pStyle w:val="affff6"/>
                    <w:spacing w:before="0" w:line="240" w:lineRule="auto"/>
                    <w:jc w:val="center"/>
                    <w:outlineLvl w:val="9"/>
                    <w:rPr>
                      <w:b w:val="0"/>
                      <w:sz w:val="21"/>
                      <w:szCs w:val="21"/>
                    </w:rPr>
                  </w:pPr>
                  <w:r>
                    <w:rPr>
                      <w:rFonts w:hint="eastAsia"/>
                      <w:b w:val="0"/>
                      <w:sz w:val="21"/>
                      <w:szCs w:val="21"/>
                    </w:rPr>
                    <w:t>1418</w:t>
                  </w:r>
                </w:p>
              </w:tc>
            </w:tr>
          </w:tbl>
          <w:p w14:paraId="57B92D3C" w14:textId="77777777" w:rsidR="005161EE" w:rsidRDefault="00000000">
            <w:pPr>
              <w:snapToGrid w:val="0"/>
              <w:spacing w:line="360" w:lineRule="auto"/>
              <w:ind w:firstLineChars="200" w:firstLine="482"/>
              <w:rPr>
                <w:b/>
                <w:bCs/>
                <w:sz w:val="24"/>
              </w:rPr>
            </w:pPr>
            <w:r>
              <w:rPr>
                <w:rFonts w:hint="eastAsia"/>
                <w:b/>
                <w:bCs/>
                <w:sz w:val="24"/>
              </w:rPr>
              <w:t>10</w:t>
            </w:r>
            <w:r>
              <w:rPr>
                <w:rFonts w:hint="eastAsia"/>
                <w:b/>
                <w:bCs/>
                <w:sz w:val="24"/>
              </w:rPr>
              <w:t>、“三同时”竣工环保验收</w:t>
            </w:r>
          </w:p>
          <w:p w14:paraId="76092CF6" w14:textId="77777777" w:rsidR="005161EE" w:rsidRDefault="00000000">
            <w:pPr>
              <w:pStyle w:val="affff6"/>
              <w:spacing w:before="0" w:line="360" w:lineRule="auto"/>
              <w:ind w:firstLineChars="200" w:firstLine="480"/>
              <w:outlineLvl w:val="9"/>
              <w:rPr>
                <w:rFonts w:hAnsi="宋体"/>
                <w:b w:val="0"/>
              </w:rPr>
            </w:pPr>
            <w:r>
              <w:rPr>
                <w:rFonts w:hAnsi="宋体"/>
                <w:b w:val="0"/>
              </w:rPr>
              <w:t>项目建设必须严格执行环境保护“三同时”的制度，各项环保措施必须同时设计、同时施工、同时投入运行。本项目“三同时”竣工环保验收项目见表</w:t>
            </w:r>
            <w:r>
              <w:rPr>
                <w:rFonts w:hAnsi="宋体" w:hint="eastAsia"/>
                <w:b w:val="0"/>
              </w:rPr>
              <w:t>68</w:t>
            </w:r>
            <w:r>
              <w:rPr>
                <w:rFonts w:hAnsi="宋体"/>
                <w:b w:val="0"/>
              </w:rPr>
              <w:t>。</w:t>
            </w:r>
          </w:p>
          <w:p w14:paraId="590ED539" w14:textId="77777777" w:rsidR="005161EE" w:rsidRDefault="00000000">
            <w:pPr>
              <w:spacing w:line="240" w:lineRule="auto"/>
              <w:jc w:val="center"/>
              <w:rPr>
                <w:b/>
                <w:kern w:val="28"/>
                <w:sz w:val="24"/>
                <w:szCs w:val="24"/>
              </w:rPr>
            </w:pPr>
            <w:r>
              <w:rPr>
                <w:b/>
                <w:kern w:val="28"/>
                <w:sz w:val="24"/>
                <w:szCs w:val="24"/>
              </w:rPr>
              <w:t>表</w:t>
            </w:r>
            <w:r>
              <w:rPr>
                <w:rFonts w:hint="eastAsia"/>
                <w:b/>
                <w:kern w:val="28"/>
                <w:sz w:val="24"/>
                <w:szCs w:val="24"/>
              </w:rPr>
              <w:t xml:space="preserve">68 </w:t>
            </w:r>
            <w:r>
              <w:rPr>
                <w:b/>
                <w:kern w:val="28"/>
                <w:sz w:val="24"/>
                <w:szCs w:val="24"/>
              </w:rPr>
              <w:t xml:space="preserve">  </w:t>
            </w:r>
            <w:r>
              <w:rPr>
                <w:b/>
                <w:kern w:val="28"/>
                <w:sz w:val="24"/>
                <w:szCs w:val="24"/>
              </w:rPr>
              <w:t>项目</w:t>
            </w:r>
            <w:r>
              <w:rPr>
                <w:b/>
                <w:kern w:val="28"/>
                <w:sz w:val="24"/>
                <w:szCs w:val="24"/>
              </w:rPr>
              <w:t>“</w:t>
            </w:r>
            <w:r>
              <w:rPr>
                <w:b/>
                <w:kern w:val="28"/>
                <w:sz w:val="24"/>
                <w:szCs w:val="24"/>
              </w:rPr>
              <w:t>三同时</w:t>
            </w:r>
            <w:r>
              <w:rPr>
                <w:b/>
                <w:kern w:val="28"/>
                <w:sz w:val="24"/>
                <w:szCs w:val="24"/>
              </w:rPr>
              <w:t>”</w:t>
            </w:r>
            <w:r>
              <w:rPr>
                <w:b/>
                <w:kern w:val="28"/>
                <w:sz w:val="24"/>
                <w:szCs w:val="24"/>
              </w:rPr>
              <w:t>验收一览表</w:t>
            </w:r>
          </w:p>
          <w:tbl>
            <w:tblPr>
              <w:tblW w:w="8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
              <w:gridCol w:w="1098"/>
              <w:gridCol w:w="1064"/>
              <w:gridCol w:w="1676"/>
              <w:gridCol w:w="265"/>
              <w:gridCol w:w="1813"/>
              <w:gridCol w:w="2668"/>
            </w:tblGrid>
            <w:tr w:rsidR="005161EE" w14:paraId="72E8110B" w14:textId="77777777">
              <w:trPr>
                <w:cantSplit/>
                <w:trHeight w:val="312"/>
                <w:tblHeader/>
              </w:trPr>
              <w:tc>
                <w:tcPr>
                  <w:tcW w:w="364" w:type="dxa"/>
                  <w:vAlign w:val="center"/>
                </w:tcPr>
                <w:p w14:paraId="2916CF4A" w14:textId="77777777" w:rsidR="005161EE" w:rsidRDefault="00000000">
                  <w:pPr>
                    <w:snapToGrid w:val="0"/>
                    <w:spacing w:line="240" w:lineRule="auto"/>
                    <w:jc w:val="center"/>
                    <w:rPr>
                      <w:bCs/>
                      <w:szCs w:val="21"/>
                    </w:rPr>
                  </w:pPr>
                  <w:r>
                    <w:rPr>
                      <w:bCs/>
                      <w:szCs w:val="21"/>
                    </w:rPr>
                    <w:t>序号</w:t>
                  </w:r>
                </w:p>
              </w:tc>
              <w:tc>
                <w:tcPr>
                  <w:tcW w:w="1098" w:type="dxa"/>
                  <w:vAlign w:val="center"/>
                </w:tcPr>
                <w:p w14:paraId="6B1B0CB7" w14:textId="77777777" w:rsidR="005161EE" w:rsidRDefault="00000000">
                  <w:pPr>
                    <w:snapToGrid w:val="0"/>
                    <w:spacing w:line="240" w:lineRule="auto"/>
                    <w:jc w:val="center"/>
                    <w:rPr>
                      <w:bCs/>
                      <w:szCs w:val="21"/>
                    </w:rPr>
                  </w:pPr>
                  <w:r>
                    <w:rPr>
                      <w:bCs/>
                      <w:szCs w:val="21"/>
                    </w:rPr>
                    <w:t>环保</w:t>
                  </w:r>
                </w:p>
                <w:p w14:paraId="07C3C996" w14:textId="77777777" w:rsidR="005161EE" w:rsidRDefault="00000000">
                  <w:pPr>
                    <w:snapToGrid w:val="0"/>
                    <w:spacing w:line="240" w:lineRule="auto"/>
                    <w:jc w:val="center"/>
                    <w:rPr>
                      <w:bCs/>
                      <w:szCs w:val="21"/>
                    </w:rPr>
                  </w:pPr>
                  <w:r>
                    <w:rPr>
                      <w:bCs/>
                      <w:szCs w:val="21"/>
                    </w:rPr>
                    <w:t>措施</w:t>
                  </w:r>
                </w:p>
              </w:tc>
              <w:tc>
                <w:tcPr>
                  <w:tcW w:w="1064" w:type="dxa"/>
                  <w:vAlign w:val="center"/>
                </w:tcPr>
                <w:p w14:paraId="7D1931C4" w14:textId="77777777" w:rsidR="005161EE" w:rsidRDefault="00000000">
                  <w:pPr>
                    <w:snapToGrid w:val="0"/>
                    <w:spacing w:line="240" w:lineRule="auto"/>
                    <w:jc w:val="center"/>
                    <w:rPr>
                      <w:bCs/>
                      <w:szCs w:val="21"/>
                    </w:rPr>
                  </w:pPr>
                  <w:r>
                    <w:rPr>
                      <w:bCs/>
                      <w:szCs w:val="21"/>
                    </w:rPr>
                    <w:t>污染源名称</w:t>
                  </w:r>
                </w:p>
              </w:tc>
              <w:tc>
                <w:tcPr>
                  <w:tcW w:w="1676" w:type="dxa"/>
                  <w:vAlign w:val="center"/>
                </w:tcPr>
                <w:p w14:paraId="4A9727D6" w14:textId="77777777" w:rsidR="005161EE" w:rsidRDefault="00000000">
                  <w:pPr>
                    <w:snapToGrid w:val="0"/>
                    <w:spacing w:line="240" w:lineRule="auto"/>
                    <w:jc w:val="center"/>
                    <w:rPr>
                      <w:bCs/>
                      <w:szCs w:val="21"/>
                    </w:rPr>
                  </w:pPr>
                  <w:r>
                    <w:rPr>
                      <w:bCs/>
                      <w:szCs w:val="21"/>
                    </w:rPr>
                    <w:t>措施说明</w:t>
                  </w:r>
                </w:p>
              </w:tc>
              <w:tc>
                <w:tcPr>
                  <w:tcW w:w="2078" w:type="dxa"/>
                  <w:gridSpan w:val="2"/>
                  <w:vAlign w:val="center"/>
                </w:tcPr>
                <w:p w14:paraId="23E00B7E" w14:textId="77777777" w:rsidR="005161EE" w:rsidRDefault="00000000">
                  <w:pPr>
                    <w:snapToGrid w:val="0"/>
                    <w:spacing w:line="240" w:lineRule="auto"/>
                    <w:jc w:val="center"/>
                    <w:rPr>
                      <w:bCs/>
                      <w:szCs w:val="21"/>
                    </w:rPr>
                  </w:pPr>
                  <w:r>
                    <w:rPr>
                      <w:bCs/>
                      <w:szCs w:val="21"/>
                    </w:rPr>
                    <w:t>措施要求</w:t>
                  </w:r>
                </w:p>
              </w:tc>
              <w:tc>
                <w:tcPr>
                  <w:tcW w:w="2668" w:type="dxa"/>
                  <w:vAlign w:val="center"/>
                </w:tcPr>
                <w:p w14:paraId="6525B6F0" w14:textId="77777777" w:rsidR="005161EE" w:rsidRDefault="00000000">
                  <w:pPr>
                    <w:snapToGrid w:val="0"/>
                    <w:spacing w:line="240" w:lineRule="auto"/>
                    <w:jc w:val="center"/>
                    <w:rPr>
                      <w:bCs/>
                      <w:szCs w:val="21"/>
                    </w:rPr>
                  </w:pPr>
                  <w:r>
                    <w:rPr>
                      <w:bCs/>
                      <w:szCs w:val="21"/>
                      <w:lang w:val="en-GB"/>
                    </w:rPr>
                    <w:t>验收要求</w:t>
                  </w:r>
                </w:p>
              </w:tc>
            </w:tr>
            <w:tr w:rsidR="005161EE" w14:paraId="084D06F7" w14:textId="77777777">
              <w:trPr>
                <w:cantSplit/>
                <w:trHeight w:val="312"/>
              </w:trPr>
              <w:tc>
                <w:tcPr>
                  <w:tcW w:w="364" w:type="dxa"/>
                  <w:vMerge w:val="restart"/>
                  <w:vAlign w:val="center"/>
                </w:tcPr>
                <w:p w14:paraId="4BE2B680" w14:textId="77777777" w:rsidR="005161EE" w:rsidRDefault="00000000">
                  <w:pPr>
                    <w:snapToGrid w:val="0"/>
                    <w:jc w:val="center"/>
                    <w:rPr>
                      <w:bCs/>
                      <w:szCs w:val="21"/>
                    </w:rPr>
                  </w:pPr>
                  <w:r>
                    <w:rPr>
                      <w:bCs/>
                      <w:szCs w:val="21"/>
                    </w:rPr>
                    <w:t>施工期</w:t>
                  </w:r>
                </w:p>
              </w:tc>
              <w:tc>
                <w:tcPr>
                  <w:tcW w:w="1098" w:type="dxa"/>
                  <w:vAlign w:val="center"/>
                </w:tcPr>
                <w:p w14:paraId="53802EBB" w14:textId="77777777" w:rsidR="005161EE" w:rsidRDefault="00000000">
                  <w:pPr>
                    <w:snapToGrid w:val="0"/>
                    <w:jc w:val="center"/>
                    <w:rPr>
                      <w:bCs/>
                      <w:szCs w:val="21"/>
                    </w:rPr>
                  </w:pPr>
                  <w:r>
                    <w:rPr>
                      <w:bCs/>
                      <w:szCs w:val="21"/>
                    </w:rPr>
                    <w:t>水环境</w:t>
                  </w:r>
                </w:p>
              </w:tc>
              <w:tc>
                <w:tcPr>
                  <w:tcW w:w="1064" w:type="dxa"/>
                  <w:vAlign w:val="center"/>
                </w:tcPr>
                <w:p w14:paraId="778D9ACA" w14:textId="77777777" w:rsidR="005161EE" w:rsidRDefault="00000000">
                  <w:pPr>
                    <w:snapToGrid w:val="0"/>
                    <w:jc w:val="center"/>
                    <w:rPr>
                      <w:bCs/>
                      <w:szCs w:val="21"/>
                    </w:rPr>
                  </w:pPr>
                  <w:r>
                    <w:rPr>
                      <w:bCs/>
                      <w:szCs w:val="21"/>
                    </w:rPr>
                    <w:t>施工废水</w:t>
                  </w:r>
                </w:p>
              </w:tc>
              <w:tc>
                <w:tcPr>
                  <w:tcW w:w="1676" w:type="dxa"/>
                  <w:vAlign w:val="center"/>
                </w:tcPr>
                <w:p w14:paraId="0E7835F1" w14:textId="77777777" w:rsidR="005161EE" w:rsidRDefault="00000000">
                  <w:pPr>
                    <w:snapToGrid w:val="0"/>
                    <w:jc w:val="center"/>
                    <w:rPr>
                      <w:bCs/>
                      <w:szCs w:val="21"/>
                    </w:rPr>
                  </w:pPr>
                  <w:r>
                    <w:rPr>
                      <w:bCs/>
                      <w:szCs w:val="21"/>
                    </w:rPr>
                    <w:t>临时化粪池、隔油池、沉泥池</w:t>
                  </w:r>
                </w:p>
              </w:tc>
              <w:tc>
                <w:tcPr>
                  <w:tcW w:w="2078" w:type="dxa"/>
                  <w:gridSpan w:val="2"/>
                  <w:vAlign w:val="center"/>
                </w:tcPr>
                <w:p w14:paraId="34BA0A16" w14:textId="77777777" w:rsidR="005161EE" w:rsidRDefault="00000000">
                  <w:pPr>
                    <w:snapToGrid w:val="0"/>
                    <w:jc w:val="center"/>
                    <w:rPr>
                      <w:bCs/>
                      <w:szCs w:val="21"/>
                    </w:rPr>
                  </w:pPr>
                  <w:r>
                    <w:rPr>
                      <w:bCs/>
                      <w:szCs w:val="21"/>
                    </w:rPr>
                    <w:t>处理施工期废水</w:t>
                  </w:r>
                </w:p>
              </w:tc>
              <w:tc>
                <w:tcPr>
                  <w:tcW w:w="2668" w:type="dxa"/>
                  <w:vAlign w:val="center"/>
                </w:tcPr>
                <w:p w14:paraId="6021B5EC" w14:textId="77777777" w:rsidR="005161EE" w:rsidRDefault="00000000">
                  <w:pPr>
                    <w:snapToGrid w:val="0"/>
                    <w:jc w:val="center"/>
                    <w:rPr>
                      <w:bCs/>
                      <w:szCs w:val="21"/>
                    </w:rPr>
                  </w:pPr>
                  <w:r>
                    <w:rPr>
                      <w:bCs/>
                      <w:szCs w:val="21"/>
                    </w:rPr>
                    <w:t>保护工程周边地表水体水质</w:t>
                  </w:r>
                </w:p>
              </w:tc>
            </w:tr>
            <w:tr w:rsidR="005161EE" w14:paraId="693D5F70" w14:textId="77777777">
              <w:trPr>
                <w:cantSplit/>
                <w:trHeight w:val="312"/>
              </w:trPr>
              <w:tc>
                <w:tcPr>
                  <w:tcW w:w="364" w:type="dxa"/>
                  <w:vMerge/>
                  <w:vAlign w:val="center"/>
                </w:tcPr>
                <w:p w14:paraId="0E10D83F" w14:textId="77777777" w:rsidR="005161EE" w:rsidRDefault="005161EE">
                  <w:pPr>
                    <w:snapToGrid w:val="0"/>
                    <w:jc w:val="center"/>
                    <w:rPr>
                      <w:bCs/>
                      <w:szCs w:val="21"/>
                    </w:rPr>
                  </w:pPr>
                </w:p>
              </w:tc>
              <w:tc>
                <w:tcPr>
                  <w:tcW w:w="1098" w:type="dxa"/>
                  <w:vAlign w:val="center"/>
                </w:tcPr>
                <w:p w14:paraId="3744AA4D" w14:textId="77777777" w:rsidR="005161EE" w:rsidRDefault="00000000">
                  <w:pPr>
                    <w:snapToGrid w:val="0"/>
                    <w:jc w:val="center"/>
                    <w:rPr>
                      <w:bCs/>
                      <w:szCs w:val="21"/>
                    </w:rPr>
                  </w:pPr>
                  <w:r>
                    <w:rPr>
                      <w:bCs/>
                      <w:szCs w:val="21"/>
                    </w:rPr>
                    <w:t>声环境</w:t>
                  </w:r>
                </w:p>
              </w:tc>
              <w:tc>
                <w:tcPr>
                  <w:tcW w:w="1064" w:type="dxa"/>
                  <w:vAlign w:val="center"/>
                </w:tcPr>
                <w:p w14:paraId="60461567" w14:textId="77777777" w:rsidR="005161EE" w:rsidRDefault="00000000">
                  <w:pPr>
                    <w:snapToGrid w:val="0"/>
                    <w:jc w:val="center"/>
                    <w:rPr>
                      <w:bCs/>
                      <w:szCs w:val="21"/>
                    </w:rPr>
                  </w:pPr>
                  <w:r>
                    <w:rPr>
                      <w:bCs/>
                      <w:szCs w:val="21"/>
                    </w:rPr>
                    <w:t>施工机械噪声及车辆运输噪声</w:t>
                  </w:r>
                </w:p>
              </w:tc>
              <w:tc>
                <w:tcPr>
                  <w:tcW w:w="1676" w:type="dxa"/>
                  <w:vAlign w:val="center"/>
                </w:tcPr>
                <w:p w14:paraId="7BAFEA8E" w14:textId="77777777" w:rsidR="005161EE" w:rsidRDefault="00000000">
                  <w:pPr>
                    <w:snapToGrid w:val="0"/>
                    <w:jc w:val="center"/>
                    <w:rPr>
                      <w:bCs/>
                      <w:szCs w:val="21"/>
                    </w:rPr>
                  </w:pPr>
                  <w:r>
                    <w:rPr>
                      <w:bCs/>
                      <w:szCs w:val="21"/>
                    </w:rPr>
                    <w:t>合理安排施工时间、限速、禁鸣等</w:t>
                  </w:r>
                </w:p>
              </w:tc>
              <w:tc>
                <w:tcPr>
                  <w:tcW w:w="2078" w:type="dxa"/>
                  <w:gridSpan w:val="2"/>
                  <w:vAlign w:val="center"/>
                </w:tcPr>
                <w:p w14:paraId="26C63722" w14:textId="77777777" w:rsidR="005161EE" w:rsidRDefault="00000000">
                  <w:pPr>
                    <w:snapToGrid w:val="0"/>
                    <w:jc w:val="center"/>
                    <w:rPr>
                      <w:bCs/>
                      <w:szCs w:val="21"/>
                    </w:rPr>
                  </w:pPr>
                  <w:r>
                    <w:rPr>
                      <w:bCs/>
                      <w:szCs w:val="21"/>
                    </w:rPr>
                    <w:t>达到声环境功能区划要求</w:t>
                  </w:r>
                </w:p>
              </w:tc>
              <w:tc>
                <w:tcPr>
                  <w:tcW w:w="2668" w:type="dxa"/>
                  <w:vAlign w:val="center"/>
                </w:tcPr>
                <w:p w14:paraId="1D3DDC69" w14:textId="77777777" w:rsidR="005161EE" w:rsidRDefault="00000000">
                  <w:pPr>
                    <w:snapToGrid w:val="0"/>
                    <w:jc w:val="center"/>
                    <w:rPr>
                      <w:bCs/>
                      <w:szCs w:val="21"/>
                    </w:rPr>
                  </w:pPr>
                  <w:r>
                    <w:rPr>
                      <w:bCs/>
                      <w:szCs w:val="21"/>
                    </w:rPr>
                    <w:t>项目两侧敏感点等达到声环境功能区</w:t>
                  </w:r>
                  <w:r>
                    <w:rPr>
                      <w:bCs/>
                      <w:szCs w:val="21"/>
                    </w:rPr>
                    <w:t>GB3096-2008</w:t>
                  </w:r>
                  <w:r>
                    <w:rPr>
                      <w:bCs/>
                      <w:szCs w:val="21"/>
                    </w:rPr>
                    <w:t>标准要求。</w:t>
                  </w:r>
                </w:p>
              </w:tc>
            </w:tr>
            <w:tr w:rsidR="005161EE" w14:paraId="026B0976" w14:textId="77777777">
              <w:trPr>
                <w:cantSplit/>
                <w:trHeight w:val="312"/>
              </w:trPr>
              <w:tc>
                <w:tcPr>
                  <w:tcW w:w="364" w:type="dxa"/>
                  <w:vMerge/>
                  <w:vAlign w:val="center"/>
                </w:tcPr>
                <w:p w14:paraId="72834DD6" w14:textId="77777777" w:rsidR="005161EE" w:rsidRDefault="005161EE">
                  <w:pPr>
                    <w:snapToGrid w:val="0"/>
                    <w:jc w:val="center"/>
                    <w:rPr>
                      <w:bCs/>
                      <w:szCs w:val="21"/>
                    </w:rPr>
                  </w:pPr>
                </w:p>
              </w:tc>
              <w:tc>
                <w:tcPr>
                  <w:tcW w:w="1098" w:type="dxa"/>
                  <w:vAlign w:val="center"/>
                </w:tcPr>
                <w:p w14:paraId="324DF823" w14:textId="77777777" w:rsidR="005161EE" w:rsidRDefault="00000000">
                  <w:pPr>
                    <w:snapToGrid w:val="0"/>
                    <w:jc w:val="center"/>
                    <w:rPr>
                      <w:bCs/>
                      <w:szCs w:val="21"/>
                    </w:rPr>
                  </w:pPr>
                  <w:r>
                    <w:rPr>
                      <w:bCs/>
                      <w:szCs w:val="21"/>
                    </w:rPr>
                    <w:t>环境空气</w:t>
                  </w:r>
                </w:p>
              </w:tc>
              <w:tc>
                <w:tcPr>
                  <w:tcW w:w="1064" w:type="dxa"/>
                  <w:vAlign w:val="center"/>
                </w:tcPr>
                <w:p w14:paraId="7435380B" w14:textId="77777777" w:rsidR="005161EE" w:rsidRDefault="00000000">
                  <w:pPr>
                    <w:snapToGrid w:val="0"/>
                    <w:jc w:val="center"/>
                    <w:rPr>
                      <w:bCs/>
                      <w:szCs w:val="21"/>
                    </w:rPr>
                  </w:pPr>
                  <w:r>
                    <w:rPr>
                      <w:bCs/>
                      <w:szCs w:val="21"/>
                    </w:rPr>
                    <w:t>施工扬尘</w:t>
                  </w:r>
                </w:p>
              </w:tc>
              <w:tc>
                <w:tcPr>
                  <w:tcW w:w="1676" w:type="dxa"/>
                  <w:vAlign w:val="center"/>
                </w:tcPr>
                <w:p w14:paraId="38B3FC53" w14:textId="77777777" w:rsidR="005161EE" w:rsidRDefault="00000000">
                  <w:pPr>
                    <w:snapToGrid w:val="0"/>
                    <w:jc w:val="center"/>
                    <w:rPr>
                      <w:bCs/>
                      <w:szCs w:val="21"/>
                    </w:rPr>
                  </w:pPr>
                  <w:r>
                    <w:rPr>
                      <w:bCs/>
                      <w:szCs w:val="21"/>
                    </w:rPr>
                    <w:t>洒水抑尘等</w:t>
                  </w:r>
                </w:p>
              </w:tc>
              <w:tc>
                <w:tcPr>
                  <w:tcW w:w="2078" w:type="dxa"/>
                  <w:gridSpan w:val="2"/>
                  <w:vAlign w:val="center"/>
                </w:tcPr>
                <w:p w14:paraId="6BE3DF94" w14:textId="77777777" w:rsidR="005161EE" w:rsidRDefault="00000000">
                  <w:pPr>
                    <w:snapToGrid w:val="0"/>
                    <w:jc w:val="center"/>
                    <w:rPr>
                      <w:bCs/>
                      <w:szCs w:val="21"/>
                    </w:rPr>
                  </w:pPr>
                  <w:r>
                    <w:rPr>
                      <w:bCs/>
                      <w:szCs w:val="21"/>
                    </w:rPr>
                    <w:t>降低扬尘</w:t>
                  </w:r>
                </w:p>
              </w:tc>
              <w:tc>
                <w:tcPr>
                  <w:tcW w:w="2668" w:type="dxa"/>
                  <w:vAlign w:val="center"/>
                </w:tcPr>
                <w:p w14:paraId="20053265" w14:textId="77777777" w:rsidR="005161EE" w:rsidRDefault="00000000">
                  <w:pPr>
                    <w:snapToGrid w:val="0"/>
                    <w:jc w:val="center"/>
                    <w:rPr>
                      <w:bCs/>
                      <w:szCs w:val="21"/>
                    </w:rPr>
                  </w:pPr>
                  <w:r>
                    <w:rPr>
                      <w:bCs/>
                      <w:szCs w:val="21"/>
                    </w:rPr>
                    <w:t>保护沿线环境空气保护目标</w:t>
                  </w:r>
                </w:p>
              </w:tc>
            </w:tr>
            <w:tr w:rsidR="005161EE" w14:paraId="58BE95AC" w14:textId="77777777">
              <w:trPr>
                <w:cantSplit/>
                <w:trHeight w:val="312"/>
              </w:trPr>
              <w:tc>
                <w:tcPr>
                  <w:tcW w:w="364" w:type="dxa"/>
                  <w:vMerge/>
                  <w:vAlign w:val="center"/>
                </w:tcPr>
                <w:p w14:paraId="5F56B341" w14:textId="77777777" w:rsidR="005161EE" w:rsidRDefault="005161EE">
                  <w:pPr>
                    <w:snapToGrid w:val="0"/>
                    <w:jc w:val="center"/>
                    <w:rPr>
                      <w:bCs/>
                      <w:szCs w:val="21"/>
                    </w:rPr>
                  </w:pPr>
                </w:p>
              </w:tc>
              <w:tc>
                <w:tcPr>
                  <w:tcW w:w="1098" w:type="dxa"/>
                  <w:vMerge w:val="restart"/>
                  <w:vAlign w:val="center"/>
                </w:tcPr>
                <w:p w14:paraId="1C27B815" w14:textId="77777777" w:rsidR="005161EE" w:rsidRDefault="00000000">
                  <w:pPr>
                    <w:snapToGrid w:val="0"/>
                    <w:jc w:val="center"/>
                    <w:rPr>
                      <w:bCs/>
                      <w:szCs w:val="21"/>
                    </w:rPr>
                  </w:pPr>
                  <w:r>
                    <w:rPr>
                      <w:bCs/>
                      <w:szCs w:val="21"/>
                    </w:rPr>
                    <w:t>固体废物</w:t>
                  </w:r>
                </w:p>
              </w:tc>
              <w:tc>
                <w:tcPr>
                  <w:tcW w:w="1064" w:type="dxa"/>
                  <w:vAlign w:val="center"/>
                </w:tcPr>
                <w:p w14:paraId="3ACDC496" w14:textId="77777777" w:rsidR="005161EE" w:rsidRDefault="00000000">
                  <w:pPr>
                    <w:snapToGrid w:val="0"/>
                    <w:jc w:val="center"/>
                    <w:rPr>
                      <w:bCs/>
                      <w:szCs w:val="21"/>
                    </w:rPr>
                  </w:pPr>
                  <w:r>
                    <w:rPr>
                      <w:bCs/>
                      <w:szCs w:val="21"/>
                    </w:rPr>
                    <w:t>施工生活垃圾</w:t>
                  </w:r>
                </w:p>
              </w:tc>
              <w:tc>
                <w:tcPr>
                  <w:tcW w:w="1676" w:type="dxa"/>
                  <w:vAlign w:val="center"/>
                </w:tcPr>
                <w:p w14:paraId="02FB88DC" w14:textId="77777777" w:rsidR="005161EE" w:rsidRDefault="00000000">
                  <w:pPr>
                    <w:snapToGrid w:val="0"/>
                    <w:jc w:val="center"/>
                    <w:rPr>
                      <w:szCs w:val="21"/>
                    </w:rPr>
                  </w:pPr>
                  <w:r>
                    <w:rPr>
                      <w:szCs w:val="21"/>
                    </w:rPr>
                    <w:t>由环卫部门处理</w:t>
                  </w:r>
                </w:p>
              </w:tc>
              <w:tc>
                <w:tcPr>
                  <w:tcW w:w="2078" w:type="dxa"/>
                  <w:gridSpan w:val="2"/>
                  <w:vMerge w:val="restart"/>
                  <w:vAlign w:val="center"/>
                </w:tcPr>
                <w:p w14:paraId="06BE15A6" w14:textId="77777777" w:rsidR="005161EE" w:rsidRDefault="00000000">
                  <w:pPr>
                    <w:snapToGrid w:val="0"/>
                    <w:jc w:val="center"/>
                    <w:rPr>
                      <w:bCs/>
                      <w:szCs w:val="21"/>
                    </w:rPr>
                  </w:pPr>
                  <w:r>
                    <w:rPr>
                      <w:bCs/>
                      <w:szCs w:val="21"/>
                    </w:rPr>
                    <w:t>/</w:t>
                  </w:r>
                </w:p>
              </w:tc>
              <w:tc>
                <w:tcPr>
                  <w:tcW w:w="2668" w:type="dxa"/>
                  <w:vMerge w:val="restart"/>
                  <w:vAlign w:val="center"/>
                </w:tcPr>
                <w:p w14:paraId="45513DD9" w14:textId="77777777" w:rsidR="005161EE" w:rsidRDefault="00000000">
                  <w:pPr>
                    <w:snapToGrid w:val="0"/>
                    <w:jc w:val="center"/>
                    <w:rPr>
                      <w:bCs/>
                      <w:szCs w:val="21"/>
                    </w:rPr>
                  </w:pPr>
                  <w:r>
                    <w:rPr>
                      <w:bCs/>
                      <w:szCs w:val="21"/>
                    </w:rPr>
                    <w:t>施工人员生活垃圾送环卫部门处置；土石方区域内调</w:t>
                  </w:r>
                  <w:r>
                    <w:rPr>
                      <w:bCs/>
                      <w:szCs w:val="21"/>
                    </w:rPr>
                    <w:lastRenderedPageBreak/>
                    <w:t>配平衡；建筑垃圾交由市容部门运往垃圾填埋场填埋。</w:t>
                  </w:r>
                </w:p>
              </w:tc>
            </w:tr>
            <w:tr w:rsidR="005161EE" w14:paraId="3C58F576" w14:textId="77777777">
              <w:trPr>
                <w:cantSplit/>
                <w:trHeight w:val="312"/>
              </w:trPr>
              <w:tc>
                <w:tcPr>
                  <w:tcW w:w="364" w:type="dxa"/>
                  <w:vMerge/>
                  <w:vAlign w:val="center"/>
                </w:tcPr>
                <w:p w14:paraId="2280CEF6" w14:textId="77777777" w:rsidR="005161EE" w:rsidRDefault="005161EE">
                  <w:pPr>
                    <w:snapToGrid w:val="0"/>
                    <w:jc w:val="center"/>
                    <w:rPr>
                      <w:bCs/>
                      <w:szCs w:val="21"/>
                    </w:rPr>
                  </w:pPr>
                </w:p>
              </w:tc>
              <w:tc>
                <w:tcPr>
                  <w:tcW w:w="1098" w:type="dxa"/>
                  <w:vMerge/>
                  <w:vAlign w:val="center"/>
                </w:tcPr>
                <w:p w14:paraId="42908749" w14:textId="77777777" w:rsidR="005161EE" w:rsidRDefault="005161EE">
                  <w:pPr>
                    <w:snapToGrid w:val="0"/>
                    <w:jc w:val="center"/>
                    <w:rPr>
                      <w:bCs/>
                      <w:szCs w:val="21"/>
                    </w:rPr>
                  </w:pPr>
                </w:p>
              </w:tc>
              <w:tc>
                <w:tcPr>
                  <w:tcW w:w="1064" w:type="dxa"/>
                  <w:vAlign w:val="center"/>
                </w:tcPr>
                <w:p w14:paraId="3DA2E625" w14:textId="77777777" w:rsidR="005161EE" w:rsidRDefault="00000000">
                  <w:pPr>
                    <w:snapToGrid w:val="0"/>
                    <w:jc w:val="center"/>
                    <w:rPr>
                      <w:szCs w:val="21"/>
                    </w:rPr>
                  </w:pPr>
                  <w:r>
                    <w:rPr>
                      <w:szCs w:val="21"/>
                    </w:rPr>
                    <w:t>房屋拆迁建筑垃圾</w:t>
                  </w:r>
                </w:p>
              </w:tc>
              <w:tc>
                <w:tcPr>
                  <w:tcW w:w="1676" w:type="dxa"/>
                  <w:vAlign w:val="center"/>
                </w:tcPr>
                <w:p w14:paraId="2D63DF20" w14:textId="77777777" w:rsidR="005161EE" w:rsidRDefault="00000000">
                  <w:pPr>
                    <w:snapToGrid w:val="0"/>
                    <w:jc w:val="center"/>
                    <w:rPr>
                      <w:szCs w:val="21"/>
                    </w:rPr>
                  </w:pPr>
                  <w:r>
                    <w:rPr>
                      <w:szCs w:val="21"/>
                    </w:rPr>
                    <w:t>由市容渣土部门统一调配</w:t>
                  </w:r>
                </w:p>
              </w:tc>
              <w:tc>
                <w:tcPr>
                  <w:tcW w:w="2078" w:type="dxa"/>
                  <w:gridSpan w:val="2"/>
                  <w:vMerge/>
                  <w:vAlign w:val="center"/>
                </w:tcPr>
                <w:p w14:paraId="6B73A59D" w14:textId="77777777" w:rsidR="005161EE" w:rsidRDefault="005161EE">
                  <w:pPr>
                    <w:snapToGrid w:val="0"/>
                    <w:jc w:val="center"/>
                    <w:rPr>
                      <w:bCs/>
                      <w:szCs w:val="21"/>
                    </w:rPr>
                  </w:pPr>
                </w:p>
              </w:tc>
              <w:tc>
                <w:tcPr>
                  <w:tcW w:w="2668" w:type="dxa"/>
                  <w:vMerge/>
                  <w:vAlign w:val="center"/>
                </w:tcPr>
                <w:p w14:paraId="4EA573D1" w14:textId="77777777" w:rsidR="005161EE" w:rsidRDefault="005161EE">
                  <w:pPr>
                    <w:snapToGrid w:val="0"/>
                    <w:jc w:val="center"/>
                    <w:rPr>
                      <w:bCs/>
                      <w:szCs w:val="21"/>
                    </w:rPr>
                  </w:pPr>
                </w:p>
              </w:tc>
            </w:tr>
            <w:tr w:rsidR="005161EE" w14:paraId="145AE4B8" w14:textId="77777777">
              <w:trPr>
                <w:cantSplit/>
                <w:trHeight w:val="312"/>
              </w:trPr>
              <w:tc>
                <w:tcPr>
                  <w:tcW w:w="364" w:type="dxa"/>
                  <w:vMerge/>
                  <w:vAlign w:val="center"/>
                </w:tcPr>
                <w:p w14:paraId="3BCD9638" w14:textId="77777777" w:rsidR="005161EE" w:rsidRDefault="005161EE">
                  <w:pPr>
                    <w:snapToGrid w:val="0"/>
                    <w:jc w:val="center"/>
                    <w:rPr>
                      <w:bCs/>
                      <w:szCs w:val="21"/>
                    </w:rPr>
                  </w:pPr>
                </w:p>
              </w:tc>
              <w:tc>
                <w:tcPr>
                  <w:tcW w:w="1098" w:type="dxa"/>
                  <w:vMerge/>
                  <w:vAlign w:val="center"/>
                </w:tcPr>
                <w:p w14:paraId="5908C0D4" w14:textId="77777777" w:rsidR="005161EE" w:rsidRDefault="005161EE">
                  <w:pPr>
                    <w:snapToGrid w:val="0"/>
                    <w:jc w:val="center"/>
                    <w:rPr>
                      <w:bCs/>
                      <w:szCs w:val="21"/>
                    </w:rPr>
                  </w:pPr>
                </w:p>
              </w:tc>
              <w:tc>
                <w:tcPr>
                  <w:tcW w:w="1064" w:type="dxa"/>
                  <w:vAlign w:val="center"/>
                </w:tcPr>
                <w:p w14:paraId="3FDA60BA" w14:textId="77777777" w:rsidR="005161EE" w:rsidRDefault="00000000">
                  <w:pPr>
                    <w:snapToGrid w:val="0"/>
                    <w:jc w:val="center"/>
                    <w:rPr>
                      <w:szCs w:val="21"/>
                    </w:rPr>
                  </w:pPr>
                  <w:r>
                    <w:rPr>
                      <w:szCs w:val="21"/>
                    </w:rPr>
                    <w:t>淤泥</w:t>
                  </w:r>
                </w:p>
              </w:tc>
              <w:tc>
                <w:tcPr>
                  <w:tcW w:w="1676" w:type="dxa"/>
                  <w:vAlign w:val="center"/>
                </w:tcPr>
                <w:p w14:paraId="37BDA600" w14:textId="77777777" w:rsidR="005161EE" w:rsidRDefault="00000000">
                  <w:pPr>
                    <w:snapToGrid w:val="0"/>
                    <w:jc w:val="center"/>
                    <w:rPr>
                      <w:szCs w:val="21"/>
                    </w:rPr>
                  </w:pPr>
                  <w:r>
                    <w:rPr>
                      <w:szCs w:val="21"/>
                    </w:rPr>
                    <w:t>干化后用于绿化覆土</w:t>
                  </w:r>
                </w:p>
              </w:tc>
              <w:tc>
                <w:tcPr>
                  <w:tcW w:w="2078" w:type="dxa"/>
                  <w:gridSpan w:val="2"/>
                  <w:vMerge/>
                  <w:vAlign w:val="center"/>
                </w:tcPr>
                <w:p w14:paraId="01960D18" w14:textId="77777777" w:rsidR="005161EE" w:rsidRDefault="005161EE">
                  <w:pPr>
                    <w:snapToGrid w:val="0"/>
                    <w:jc w:val="center"/>
                    <w:rPr>
                      <w:bCs/>
                      <w:szCs w:val="21"/>
                    </w:rPr>
                  </w:pPr>
                </w:p>
              </w:tc>
              <w:tc>
                <w:tcPr>
                  <w:tcW w:w="2668" w:type="dxa"/>
                  <w:vMerge/>
                  <w:vAlign w:val="center"/>
                </w:tcPr>
                <w:p w14:paraId="748102F2" w14:textId="77777777" w:rsidR="005161EE" w:rsidRDefault="005161EE">
                  <w:pPr>
                    <w:snapToGrid w:val="0"/>
                    <w:jc w:val="center"/>
                    <w:rPr>
                      <w:bCs/>
                      <w:szCs w:val="21"/>
                    </w:rPr>
                  </w:pPr>
                </w:p>
              </w:tc>
            </w:tr>
            <w:tr w:rsidR="005161EE" w14:paraId="12362347" w14:textId="77777777">
              <w:trPr>
                <w:cantSplit/>
                <w:trHeight w:val="312"/>
              </w:trPr>
              <w:tc>
                <w:tcPr>
                  <w:tcW w:w="364" w:type="dxa"/>
                  <w:vMerge w:val="restart"/>
                  <w:vAlign w:val="center"/>
                </w:tcPr>
                <w:p w14:paraId="7E052DF2" w14:textId="77777777" w:rsidR="005161EE" w:rsidRDefault="00000000">
                  <w:pPr>
                    <w:snapToGrid w:val="0"/>
                    <w:jc w:val="center"/>
                    <w:rPr>
                      <w:bCs/>
                      <w:szCs w:val="21"/>
                    </w:rPr>
                  </w:pPr>
                  <w:r>
                    <w:rPr>
                      <w:bCs/>
                      <w:szCs w:val="21"/>
                    </w:rPr>
                    <w:t>营运期</w:t>
                  </w:r>
                </w:p>
              </w:tc>
              <w:tc>
                <w:tcPr>
                  <w:tcW w:w="1098" w:type="dxa"/>
                  <w:vAlign w:val="center"/>
                </w:tcPr>
                <w:p w14:paraId="27C0AB94" w14:textId="77777777" w:rsidR="005161EE" w:rsidRDefault="00000000">
                  <w:pPr>
                    <w:snapToGrid w:val="0"/>
                    <w:jc w:val="center"/>
                    <w:rPr>
                      <w:bCs/>
                      <w:szCs w:val="21"/>
                    </w:rPr>
                  </w:pPr>
                  <w:r>
                    <w:rPr>
                      <w:bCs/>
                      <w:szCs w:val="21"/>
                    </w:rPr>
                    <w:t>生态环境</w:t>
                  </w:r>
                </w:p>
              </w:tc>
              <w:tc>
                <w:tcPr>
                  <w:tcW w:w="1064" w:type="dxa"/>
                  <w:vAlign w:val="center"/>
                </w:tcPr>
                <w:p w14:paraId="2583209D" w14:textId="77777777" w:rsidR="005161EE" w:rsidRDefault="00000000">
                  <w:pPr>
                    <w:snapToGrid w:val="0"/>
                    <w:jc w:val="center"/>
                    <w:rPr>
                      <w:bCs/>
                      <w:szCs w:val="21"/>
                    </w:rPr>
                  </w:pPr>
                  <w:r>
                    <w:rPr>
                      <w:bCs/>
                      <w:szCs w:val="21"/>
                    </w:rPr>
                    <w:t>水土流失</w:t>
                  </w:r>
                </w:p>
              </w:tc>
              <w:tc>
                <w:tcPr>
                  <w:tcW w:w="3754" w:type="dxa"/>
                  <w:gridSpan w:val="3"/>
                  <w:vAlign w:val="center"/>
                </w:tcPr>
                <w:p w14:paraId="3286E454" w14:textId="77777777" w:rsidR="005161EE" w:rsidRDefault="00000000">
                  <w:pPr>
                    <w:snapToGrid w:val="0"/>
                    <w:jc w:val="left"/>
                    <w:rPr>
                      <w:szCs w:val="21"/>
                      <w:lang w:val="zh-CN"/>
                    </w:rPr>
                  </w:pPr>
                  <w:r>
                    <w:rPr>
                      <w:szCs w:val="21"/>
                      <w:lang w:val="zh-CN"/>
                    </w:rPr>
                    <w:t>①</w:t>
                  </w:r>
                  <w:r>
                    <w:rPr>
                      <w:szCs w:val="21"/>
                      <w:lang w:val="zh-CN"/>
                    </w:rPr>
                    <w:t>路基、路面排水及防护工程；</w:t>
                  </w:r>
                </w:p>
                <w:p w14:paraId="7BF23451" w14:textId="77777777" w:rsidR="005161EE" w:rsidRDefault="00000000">
                  <w:pPr>
                    <w:snapToGrid w:val="0"/>
                    <w:jc w:val="left"/>
                    <w:rPr>
                      <w:szCs w:val="21"/>
                      <w:lang w:val="zh-CN"/>
                    </w:rPr>
                  </w:pPr>
                  <w:r>
                    <w:rPr>
                      <w:szCs w:val="21"/>
                      <w:lang w:val="zh-CN"/>
                    </w:rPr>
                    <w:t>②</w:t>
                  </w:r>
                  <w:r>
                    <w:rPr>
                      <w:szCs w:val="21"/>
                      <w:lang w:val="zh-CN"/>
                    </w:rPr>
                    <w:t>临时堆土场的水土保持工程措施和植物防护措施，工程措施的稳定性、完好程度和运行情况；植物措施的成活率、保存率、生长情况及覆盖率；</w:t>
                  </w:r>
                </w:p>
                <w:p w14:paraId="15CE0469" w14:textId="77777777" w:rsidR="005161EE" w:rsidRDefault="00000000">
                  <w:pPr>
                    <w:snapToGrid w:val="0"/>
                    <w:jc w:val="left"/>
                    <w:rPr>
                      <w:szCs w:val="21"/>
                      <w:lang w:val="zh-CN"/>
                    </w:rPr>
                  </w:pPr>
                  <w:r>
                    <w:rPr>
                      <w:szCs w:val="21"/>
                      <w:lang w:val="zh-CN"/>
                    </w:rPr>
                    <w:t>③</w:t>
                  </w:r>
                  <w:r>
                    <w:rPr>
                      <w:szCs w:val="21"/>
                      <w:lang w:val="zh-CN"/>
                    </w:rPr>
                    <w:t>临时施工场地的水土保持措施及生态恢复；</w:t>
                  </w:r>
                </w:p>
                <w:p w14:paraId="1B8BE2B9" w14:textId="77777777" w:rsidR="005161EE" w:rsidRDefault="00000000">
                  <w:pPr>
                    <w:snapToGrid w:val="0"/>
                    <w:jc w:val="left"/>
                    <w:rPr>
                      <w:szCs w:val="21"/>
                      <w:lang w:val="zh-CN"/>
                    </w:rPr>
                  </w:pPr>
                  <w:r>
                    <w:rPr>
                      <w:szCs w:val="21"/>
                      <w:lang w:val="zh-CN"/>
                    </w:rPr>
                    <w:t>④</w:t>
                  </w:r>
                  <w:r>
                    <w:rPr>
                      <w:szCs w:val="21"/>
                      <w:lang w:val="zh-CN"/>
                    </w:rPr>
                    <w:t>施工便道防护及恢复；</w:t>
                  </w:r>
                </w:p>
                <w:p w14:paraId="60859DFC" w14:textId="77777777" w:rsidR="005161EE" w:rsidRDefault="00000000">
                  <w:pPr>
                    <w:snapToGrid w:val="0"/>
                    <w:jc w:val="left"/>
                    <w:rPr>
                      <w:bCs/>
                      <w:szCs w:val="21"/>
                    </w:rPr>
                  </w:pPr>
                  <w:r>
                    <w:rPr>
                      <w:szCs w:val="21"/>
                      <w:lang w:val="zh-CN"/>
                    </w:rPr>
                    <w:t>⑤</w:t>
                  </w:r>
                  <w:r>
                    <w:rPr>
                      <w:szCs w:val="21"/>
                      <w:lang w:val="zh-CN"/>
                    </w:rPr>
                    <w:t>沿线景观以及工程采取的其他生态保护及恢复措施。</w:t>
                  </w:r>
                </w:p>
              </w:tc>
              <w:tc>
                <w:tcPr>
                  <w:tcW w:w="2668" w:type="dxa"/>
                  <w:vAlign w:val="center"/>
                </w:tcPr>
                <w:p w14:paraId="010AB108" w14:textId="77777777" w:rsidR="005161EE" w:rsidRDefault="00000000">
                  <w:pPr>
                    <w:snapToGrid w:val="0"/>
                    <w:jc w:val="center"/>
                    <w:rPr>
                      <w:bCs/>
                      <w:szCs w:val="21"/>
                    </w:rPr>
                  </w:pPr>
                  <w:r>
                    <w:rPr>
                      <w:bCs/>
                      <w:szCs w:val="21"/>
                    </w:rPr>
                    <w:t>验收生态恢复的落实情况，临时占地基本恢复原有功能；绿化成活率高；验收水土保持措施落实情况和运行效果，弃</w:t>
                  </w:r>
                  <w:r>
                    <w:rPr>
                      <w:rFonts w:hint="eastAsia"/>
                      <w:bCs/>
                      <w:szCs w:val="21"/>
                    </w:rPr>
                    <w:t>土</w:t>
                  </w:r>
                  <w:r>
                    <w:rPr>
                      <w:bCs/>
                      <w:szCs w:val="21"/>
                    </w:rPr>
                    <w:t>场防护工程按设计完成且效果较好，无明显水土流失和安全隐患。</w:t>
                  </w:r>
                </w:p>
              </w:tc>
            </w:tr>
            <w:tr w:rsidR="005161EE" w14:paraId="51141A6E" w14:textId="77777777">
              <w:trPr>
                <w:cantSplit/>
                <w:trHeight w:val="312"/>
              </w:trPr>
              <w:tc>
                <w:tcPr>
                  <w:tcW w:w="364" w:type="dxa"/>
                  <w:vMerge/>
                  <w:vAlign w:val="center"/>
                </w:tcPr>
                <w:p w14:paraId="41F40414" w14:textId="77777777" w:rsidR="005161EE" w:rsidRDefault="005161EE">
                  <w:pPr>
                    <w:snapToGrid w:val="0"/>
                    <w:jc w:val="center"/>
                    <w:rPr>
                      <w:bCs/>
                      <w:szCs w:val="21"/>
                    </w:rPr>
                  </w:pPr>
                </w:p>
              </w:tc>
              <w:tc>
                <w:tcPr>
                  <w:tcW w:w="1098" w:type="dxa"/>
                  <w:vMerge w:val="restart"/>
                  <w:vAlign w:val="center"/>
                </w:tcPr>
                <w:p w14:paraId="494D5BD4" w14:textId="77777777" w:rsidR="005161EE" w:rsidRDefault="00000000">
                  <w:pPr>
                    <w:snapToGrid w:val="0"/>
                    <w:jc w:val="center"/>
                    <w:rPr>
                      <w:bCs/>
                      <w:szCs w:val="21"/>
                    </w:rPr>
                  </w:pPr>
                  <w:r>
                    <w:rPr>
                      <w:bCs/>
                      <w:szCs w:val="21"/>
                    </w:rPr>
                    <w:t>大气环境</w:t>
                  </w:r>
                </w:p>
              </w:tc>
              <w:tc>
                <w:tcPr>
                  <w:tcW w:w="1064" w:type="dxa"/>
                  <w:vAlign w:val="center"/>
                </w:tcPr>
                <w:p w14:paraId="37C8AD08" w14:textId="77777777" w:rsidR="005161EE" w:rsidRDefault="00000000">
                  <w:pPr>
                    <w:snapToGrid w:val="0"/>
                    <w:jc w:val="center"/>
                    <w:rPr>
                      <w:bCs/>
                      <w:szCs w:val="21"/>
                    </w:rPr>
                  </w:pPr>
                  <w:r>
                    <w:rPr>
                      <w:bCs/>
                      <w:szCs w:val="21"/>
                    </w:rPr>
                    <w:t>汽车尾气</w:t>
                  </w:r>
                </w:p>
              </w:tc>
              <w:tc>
                <w:tcPr>
                  <w:tcW w:w="1676" w:type="dxa"/>
                  <w:vAlign w:val="center"/>
                </w:tcPr>
                <w:p w14:paraId="28A2DDA8" w14:textId="77777777" w:rsidR="005161EE" w:rsidRDefault="00000000">
                  <w:pPr>
                    <w:snapToGrid w:val="0"/>
                    <w:jc w:val="left"/>
                    <w:rPr>
                      <w:bCs/>
                      <w:szCs w:val="21"/>
                    </w:rPr>
                  </w:pPr>
                  <w:r>
                    <w:rPr>
                      <w:szCs w:val="21"/>
                      <w:lang w:val="zh-CN"/>
                    </w:rPr>
                    <w:t>加强道路清扫，保持道路整洁，加强道路沿线绿化</w:t>
                  </w:r>
                </w:p>
              </w:tc>
              <w:tc>
                <w:tcPr>
                  <w:tcW w:w="2078" w:type="dxa"/>
                  <w:gridSpan w:val="2"/>
                  <w:vAlign w:val="center"/>
                </w:tcPr>
                <w:p w14:paraId="0B1E3008" w14:textId="77777777" w:rsidR="005161EE" w:rsidRDefault="00000000">
                  <w:pPr>
                    <w:snapToGrid w:val="0"/>
                    <w:jc w:val="left"/>
                    <w:rPr>
                      <w:spacing w:val="3"/>
                      <w:szCs w:val="21"/>
                    </w:rPr>
                  </w:pPr>
                  <w:r>
                    <w:rPr>
                      <w:bCs/>
                      <w:szCs w:val="21"/>
                    </w:rPr>
                    <w:t>保护沿线环境空气满足《环境空气质量标准》（</w:t>
                  </w:r>
                  <w:r>
                    <w:rPr>
                      <w:bCs/>
                      <w:szCs w:val="21"/>
                    </w:rPr>
                    <w:t>GB3095-2012</w:t>
                  </w:r>
                  <w:r>
                    <w:rPr>
                      <w:bCs/>
                      <w:szCs w:val="21"/>
                    </w:rPr>
                    <w:t>）二级标准</w:t>
                  </w:r>
                </w:p>
              </w:tc>
              <w:tc>
                <w:tcPr>
                  <w:tcW w:w="2668" w:type="dxa"/>
                  <w:vMerge w:val="restart"/>
                  <w:vAlign w:val="center"/>
                </w:tcPr>
                <w:p w14:paraId="202546A6" w14:textId="77777777" w:rsidR="005161EE" w:rsidRDefault="00000000">
                  <w:pPr>
                    <w:snapToGrid w:val="0"/>
                    <w:jc w:val="center"/>
                    <w:rPr>
                      <w:bCs/>
                      <w:szCs w:val="21"/>
                    </w:rPr>
                  </w:pPr>
                  <w:r>
                    <w:rPr>
                      <w:bCs/>
                      <w:szCs w:val="21"/>
                    </w:rPr>
                    <w:t>保护区域大气环境</w:t>
                  </w:r>
                </w:p>
              </w:tc>
            </w:tr>
            <w:tr w:rsidR="005161EE" w14:paraId="52CCA798" w14:textId="77777777">
              <w:trPr>
                <w:cantSplit/>
                <w:trHeight w:val="312"/>
              </w:trPr>
              <w:tc>
                <w:tcPr>
                  <w:tcW w:w="364" w:type="dxa"/>
                  <w:vMerge/>
                  <w:vAlign w:val="center"/>
                </w:tcPr>
                <w:p w14:paraId="0B46DCC9" w14:textId="77777777" w:rsidR="005161EE" w:rsidRDefault="005161EE">
                  <w:pPr>
                    <w:snapToGrid w:val="0"/>
                    <w:jc w:val="center"/>
                    <w:rPr>
                      <w:bCs/>
                      <w:szCs w:val="21"/>
                    </w:rPr>
                  </w:pPr>
                </w:p>
              </w:tc>
              <w:tc>
                <w:tcPr>
                  <w:tcW w:w="1098" w:type="dxa"/>
                  <w:vMerge/>
                  <w:vAlign w:val="center"/>
                </w:tcPr>
                <w:p w14:paraId="3890B0EF" w14:textId="77777777" w:rsidR="005161EE" w:rsidRDefault="005161EE">
                  <w:pPr>
                    <w:snapToGrid w:val="0"/>
                    <w:jc w:val="center"/>
                    <w:rPr>
                      <w:bCs/>
                      <w:szCs w:val="21"/>
                    </w:rPr>
                  </w:pPr>
                </w:p>
              </w:tc>
              <w:tc>
                <w:tcPr>
                  <w:tcW w:w="1064" w:type="dxa"/>
                  <w:vAlign w:val="center"/>
                </w:tcPr>
                <w:p w14:paraId="21E09738" w14:textId="77777777" w:rsidR="005161EE" w:rsidRDefault="00000000">
                  <w:pPr>
                    <w:snapToGrid w:val="0"/>
                    <w:jc w:val="center"/>
                    <w:rPr>
                      <w:bCs/>
                      <w:szCs w:val="21"/>
                    </w:rPr>
                  </w:pPr>
                  <w:r>
                    <w:rPr>
                      <w:bCs/>
                      <w:szCs w:val="21"/>
                    </w:rPr>
                    <w:t>清淤恶臭</w:t>
                  </w:r>
                </w:p>
              </w:tc>
              <w:tc>
                <w:tcPr>
                  <w:tcW w:w="3754" w:type="dxa"/>
                  <w:gridSpan w:val="3"/>
                  <w:vAlign w:val="center"/>
                </w:tcPr>
                <w:p w14:paraId="40160361" w14:textId="77777777" w:rsidR="005161EE" w:rsidRDefault="00000000">
                  <w:pPr>
                    <w:snapToGrid w:val="0"/>
                    <w:jc w:val="left"/>
                    <w:rPr>
                      <w:bCs/>
                      <w:szCs w:val="21"/>
                    </w:rPr>
                  </w:pPr>
                  <w:r>
                    <w:rPr>
                      <w:szCs w:val="21"/>
                      <w:lang w:val="zh-CN"/>
                    </w:rPr>
                    <w:t>污泥清淤随即运往</w:t>
                  </w:r>
                  <w:r>
                    <w:rPr>
                      <w:rFonts w:hint="eastAsia"/>
                      <w:szCs w:val="21"/>
                      <w:lang w:val="zh-CN"/>
                    </w:rPr>
                    <w:t>附近的弃土场，</w:t>
                  </w:r>
                  <w:r>
                    <w:rPr>
                      <w:szCs w:val="21"/>
                      <w:lang w:val="zh-CN"/>
                    </w:rPr>
                    <w:t>暴露时间短</w:t>
                  </w:r>
                  <w:r>
                    <w:rPr>
                      <w:rFonts w:hint="eastAsia"/>
                      <w:szCs w:val="21"/>
                      <w:lang w:val="zh-CN"/>
                    </w:rPr>
                    <w:t>，部分后期做绿化再利用。</w:t>
                  </w:r>
                </w:p>
              </w:tc>
              <w:tc>
                <w:tcPr>
                  <w:tcW w:w="2668" w:type="dxa"/>
                  <w:vMerge/>
                  <w:vAlign w:val="center"/>
                </w:tcPr>
                <w:p w14:paraId="278C7762" w14:textId="77777777" w:rsidR="005161EE" w:rsidRDefault="005161EE">
                  <w:pPr>
                    <w:snapToGrid w:val="0"/>
                    <w:jc w:val="center"/>
                    <w:rPr>
                      <w:bCs/>
                      <w:szCs w:val="21"/>
                    </w:rPr>
                  </w:pPr>
                </w:p>
              </w:tc>
            </w:tr>
            <w:tr w:rsidR="005161EE" w14:paraId="4794817C" w14:textId="77777777">
              <w:trPr>
                <w:cantSplit/>
                <w:trHeight w:val="267"/>
              </w:trPr>
              <w:tc>
                <w:tcPr>
                  <w:tcW w:w="364" w:type="dxa"/>
                  <w:vMerge/>
                  <w:vAlign w:val="center"/>
                </w:tcPr>
                <w:p w14:paraId="10464684" w14:textId="77777777" w:rsidR="005161EE" w:rsidRDefault="005161EE">
                  <w:pPr>
                    <w:snapToGrid w:val="0"/>
                    <w:jc w:val="center"/>
                    <w:rPr>
                      <w:bCs/>
                      <w:szCs w:val="21"/>
                    </w:rPr>
                  </w:pPr>
                </w:p>
              </w:tc>
              <w:tc>
                <w:tcPr>
                  <w:tcW w:w="1098" w:type="dxa"/>
                  <w:vMerge w:val="restart"/>
                  <w:vAlign w:val="center"/>
                </w:tcPr>
                <w:p w14:paraId="730BF6B0" w14:textId="77777777" w:rsidR="005161EE" w:rsidRDefault="00000000">
                  <w:pPr>
                    <w:snapToGrid w:val="0"/>
                    <w:jc w:val="center"/>
                    <w:rPr>
                      <w:bCs/>
                      <w:szCs w:val="21"/>
                    </w:rPr>
                  </w:pPr>
                  <w:r>
                    <w:rPr>
                      <w:bCs/>
                      <w:szCs w:val="21"/>
                    </w:rPr>
                    <w:t>水环境</w:t>
                  </w:r>
                </w:p>
              </w:tc>
              <w:tc>
                <w:tcPr>
                  <w:tcW w:w="1064" w:type="dxa"/>
                  <w:vAlign w:val="center"/>
                </w:tcPr>
                <w:p w14:paraId="2D03BBBE" w14:textId="77777777" w:rsidR="005161EE" w:rsidRDefault="00000000">
                  <w:pPr>
                    <w:snapToGrid w:val="0"/>
                    <w:jc w:val="center"/>
                    <w:rPr>
                      <w:bCs/>
                      <w:szCs w:val="21"/>
                    </w:rPr>
                  </w:pPr>
                  <w:r>
                    <w:rPr>
                      <w:bCs/>
                      <w:szCs w:val="21"/>
                    </w:rPr>
                    <w:t>路面径流</w:t>
                  </w:r>
                </w:p>
              </w:tc>
              <w:tc>
                <w:tcPr>
                  <w:tcW w:w="1676" w:type="dxa"/>
                  <w:vAlign w:val="center"/>
                </w:tcPr>
                <w:p w14:paraId="034640F8" w14:textId="77777777" w:rsidR="005161EE" w:rsidRDefault="00000000">
                  <w:pPr>
                    <w:snapToGrid w:val="0"/>
                    <w:jc w:val="left"/>
                    <w:rPr>
                      <w:szCs w:val="21"/>
                    </w:rPr>
                  </w:pPr>
                  <w:r>
                    <w:rPr>
                      <w:bCs/>
                      <w:szCs w:val="21"/>
                    </w:rPr>
                    <w:t>废水和雨水收集系统</w:t>
                  </w:r>
                </w:p>
              </w:tc>
              <w:tc>
                <w:tcPr>
                  <w:tcW w:w="2078" w:type="dxa"/>
                  <w:gridSpan w:val="2"/>
                  <w:vAlign w:val="center"/>
                </w:tcPr>
                <w:p w14:paraId="39370E82" w14:textId="77777777" w:rsidR="005161EE" w:rsidRDefault="00000000">
                  <w:pPr>
                    <w:snapToGrid w:val="0"/>
                    <w:jc w:val="left"/>
                    <w:rPr>
                      <w:spacing w:val="3"/>
                      <w:szCs w:val="21"/>
                    </w:rPr>
                  </w:pPr>
                  <w:r>
                    <w:rPr>
                      <w:bCs/>
                      <w:szCs w:val="21"/>
                    </w:rPr>
                    <w:t>运行良好</w:t>
                  </w:r>
                </w:p>
              </w:tc>
              <w:tc>
                <w:tcPr>
                  <w:tcW w:w="2668" w:type="dxa"/>
                  <w:vMerge w:val="restart"/>
                  <w:vAlign w:val="center"/>
                </w:tcPr>
                <w:p w14:paraId="103475B6" w14:textId="77777777" w:rsidR="005161EE" w:rsidRDefault="00000000">
                  <w:pPr>
                    <w:snapToGrid w:val="0"/>
                    <w:jc w:val="center"/>
                    <w:rPr>
                      <w:bCs/>
                      <w:szCs w:val="21"/>
                    </w:rPr>
                  </w:pPr>
                  <w:r>
                    <w:rPr>
                      <w:bCs/>
                      <w:szCs w:val="21"/>
                    </w:rPr>
                    <w:t>保护附近水体水质</w:t>
                  </w:r>
                </w:p>
              </w:tc>
            </w:tr>
            <w:tr w:rsidR="005161EE" w14:paraId="595B8F4C" w14:textId="77777777">
              <w:trPr>
                <w:cantSplit/>
                <w:trHeight w:val="287"/>
              </w:trPr>
              <w:tc>
                <w:tcPr>
                  <w:tcW w:w="364" w:type="dxa"/>
                  <w:vMerge/>
                  <w:vAlign w:val="center"/>
                </w:tcPr>
                <w:p w14:paraId="27385EFF" w14:textId="77777777" w:rsidR="005161EE" w:rsidRDefault="005161EE">
                  <w:pPr>
                    <w:snapToGrid w:val="0"/>
                    <w:jc w:val="center"/>
                    <w:rPr>
                      <w:bCs/>
                      <w:szCs w:val="21"/>
                    </w:rPr>
                  </w:pPr>
                </w:p>
              </w:tc>
              <w:tc>
                <w:tcPr>
                  <w:tcW w:w="1098" w:type="dxa"/>
                  <w:vMerge/>
                  <w:vAlign w:val="center"/>
                </w:tcPr>
                <w:p w14:paraId="38A11429" w14:textId="77777777" w:rsidR="005161EE" w:rsidRDefault="005161EE">
                  <w:pPr>
                    <w:snapToGrid w:val="0"/>
                    <w:jc w:val="center"/>
                    <w:rPr>
                      <w:bCs/>
                      <w:szCs w:val="21"/>
                    </w:rPr>
                  </w:pPr>
                </w:p>
              </w:tc>
              <w:tc>
                <w:tcPr>
                  <w:tcW w:w="1064" w:type="dxa"/>
                  <w:vAlign w:val="center"/>
                </w:tcPr>
                <w:p w14:paraId="168F333A" w14:textId="77777777" w:rsidR="005161EE" w:rsidRDefault="00000000">
                  <w:pPr>
                    <w:snapToGrid w:val="0"/>
                    <w:jc w:val="center"/>
                    <w:rPr>
                      <w:bCs/>
                      <w:szCs w:val="21"/>
                    </w:rPr>
                  </w:pPr>
                  <w:r>
                    <w:rPr>
                      <w:rFonts w:hint="eastAsia"/>
                      <w:bCs/>
                      <w:szCs w:val="21"/>
                    </w:rPr>
                    <w:t>生活污水</w:t>
                  </w:r>
                </w:p>
              </w:tc>
              <w:tc>
                <w:tcPr>
                  <w:tcW w:w="3754" w:type="dxa"/>
                  <w:gridSpan w:val="3"/>
                  <w:vAlign w:val="center"/>
                </w:tcPr>
                <w:p w14:paraId="0EACF2BE" w14:textId="77777777" w:rsidR="005161EE" w:rsidRDefault="00000000">
                  <w:pPr>
                    <w:snapToGrid w:val="0"/>
                    <w:jc w:val="left"/>
                    <w:rPr>
                      <w:szCs w:val="21"/>
                    </w:rPr>
                  </w:pPr>
                  <w:r>
                    <w:rPr>
                      <w:szCs w:val="21"/>
                    </w:rPr>
                    <w:t>区域执行</w:t>
                  </w:r>
                  <w:r>
                    <w:rPr>
                      <w:szCs w:val="21"/>
                    </w:rPr>
                    <w:t>“</w:t>
                  </w:r>
                  <w:r>
                    <w:rPr>
                      <w:szCs w:val="21"/>
                    </w:rPr>
                    <w:t>雨污分流</w:t>
                  </w:r>
                  <w:r>
                    <w:rPr>
                      <w:szCs w:val="21"/>
                    </w:rPr>
                    <w:t>”</w:t>
                  </w:r>
                  <w:r>
                    <w:rPr>
                      <w:szCs w:val="21"/>
                    </w:rPr>
                    <w:t>，雨水排入附近市政管网以及相交道路雨水管上；污水经化粪池预处理后经排水管网进入</w:t>
                  </w:r>
                  <w:r>
                    <w:rPr>
                      <w:rFonts w:hint="eastAsia"/>
                      <w:szCs w:val="21"/>
                    </w:rPr>
                    <w:t>白水湖</w:t>
                  </w:r>
                  <w:r>
                    <w:rPr>
                      <w:szCs w:val="21"/>
                    </w:rPr>
                    <w:t>污水处理厂</w:t>
                  </w:r>
                </w:p>
              </w:tc>
              <w:tc>
                <w:tcPr>
                  <w:tcW w:w="2668" w:type="dxa"/>
                  <w:vMerge/>
                  <w:vAlign w:val="center"/>
                </w:tcPr>
                <w:p w14:paraId="1BE91F1E" w14:textId="77777777" w:rsidR="005161EE" w:rsidRDefault="005161EE">
                  <w:pPr>
                    <w:snapToGrid w:val="0"/>
                    <w:jc w:val="center"/>
                    <w:rPr>
                      <w:bCs/>
                      <w:szCs w:val="21"/>
                    </w:rPr>
                  </w:pPr>
                </w:p>
              </w:tc>
            </w:tr>
            <w:tr w:rsidR="005161EE" w14:paraId="294A221C" w14:textId="77777777">
              <w:trPr>
                <w:cantSplit/>
                <w:trHeight w:val="312"/>
              </w:trPr>
              <w:tc>
                <w:tcPr>
                  <w:tcW w:w="364" w:type="dxa"/>
                  <w:vMerge/>
                  <w:vAlign w:val="center"/>
                </w:tcPr>
                <w:p w14:paraId="289548CD" w14:textId="77777777" w:rsidR="005161EE" w:rsidRDefault="005161EE">
                  <w:pPr>
                    <w:snapToGrid w:val="0"/>
                    <w:jc w:val="center"/>
                    <w:rPr>
                      <w:bCs/>
                      <w:szCs w:val="21"/>
                    </w:rPr>
                  </w:pPr>
                </w:p>
              </w:tc>
              <w:tc>
                <w:tcPr>
                  <w:tcW w:w="1098" w:type="dxa"/>
                  <w:vMerge w:val="restart"/>
                  <w:vAlign w:val="center"/>
                </w:tcPr>
                <w:p w14:paraId="0216B36C" w14:textId="77777777" w:rsidR="005161EE" w:rsidRDefault="00000000">
                  <w:pPr>
                    <w:snapToGrid w:val="0"/>
                    <w:jc w:val="center"/>
                    <w:rPr>
                      <w:bCs/>
                      <w:szCs w:val="21"/>
                    </w:rPr>
                  </w:pPr>
                  <w:r>
                    <w:rPr>
                      <w:bCs/>
                      <w:szCs w:val="21"/>
                    </w:rPr>
                    <w:t>声环境</w:t>
                  </w:r>
                </w:p>
              </w:tc>
              <w:tc>
                <w:tcPr>
                  <w:tcW w:w="1064" w:type="dxa"/>
                  <w:vAlign w:val="center"/>
                </w:tcPr>
                <w:p w14:paraId="3BEDECA2" w14:textId="77777777" w:rsidR="005161EE" w:rsidRDefault="00000000">
                  <w:pPr>
                    <w:snapToGrid w:val="0"/>
                    <w:jc w:val="center"/>
                    <w:rPr>
                      <w:bCs/>
                      <w:szCs w:val="21"/>
                    </w:rPr>
                  </w:pPr>
                  <w:r>
                    <w:rPr>
                      <w:bCs/>
                      <w:szCs w:val="21"/>
                    </w:rPr>
                    <w:t>交通噪声</w:t>
                  </w:r>
                </w:p>
              </w:tc>
              <w:tc>
                <w:tcPr>
                  <w:tcW w:w="1941" w:type="dxa"/>
                  <w:gridSpan w:val="2"/>
                  <w:vAlign w:val="center"/>
                </w:tcPr>
                <w:p w14:paraId="319BD7C0" w14:textId="77777777" w:rsidR="005161EE" w:rsidRDefault="00000000">
                  <w:pPr>
                    <w:snapToGrid w:val="0"/>
                    <w:jc w:val="left"/>
                    <w:rPr>
                      <w:bCs/>
                      <w:szCs w:val="21"/>
                    </w:rPr>
                  </w:pPr>
                  <w:r>
                    <w:rPr>
                      <w:bCs/>
                      <w:szCs w:val="21"/>
                    </w:rPr>
                    <w:t>加强绿化、声屏障、隔声窗</w:t>
                  </w:r>
                </w:p>
              </w:tc>
              <w:tc>
                <w:tcPr>
                  <w:tcW w:w="1813" w:type="dxa"/>
                  <w:vMerge w:val="restart"/>
                  <w:vAlign w:val="center"/>
                </w:tcPr>
                <w:p w14:paraId="42B0A383" w14:textId="77777777" w:rsidR="005161EE" w:rsidRDefault="00000000">
                  <w:pPr>
                    <w:snapToGrid w:val="0"/>
                    <w:jc w:val="left"/>
                    <w:rPr>
                      <w:spacing w:val="3"/>
                      <w:szCs w:val="21"/>
                    </w:rPr>
                  </w:pPr>
                  <w:r>
                    <w:rPr>
                      <w:bCs/>
                      <w:szCs w:val="21"/>
                    </w:rPr>
                    <w:t>区域噪声执行</w:t>
                  </w:r>
                  <w:r>
                    <w:rPr>
                      <w:bCs/>
                      <w:szCs w:val="21"/>
                    </w:rPr>
                    <w:t>2</w:t>
                  </w:r>
                  <w:r>
                    <w:rPr>
                      <w:bCs/>
                      <w:szCs w:val="21"/>
                    </w:rPr>
                    <w:t>类、</w:t>
                  </w:r>
                  <w:r>
                    <w:rPr>
                      <w:bCs/>
                      <w:szCs w:val="21"/>
                    </w:rPr>
                    <w:t>4a</w:t>
                  </w:r>
                  <w:r>
                    <w:rPr>
                      <w:bCs/>
                      <w:szCs w:val="21"/>
                    </w:rPr>
                    <w:t>类区要求</w:t>
                  </w:r>
                </w:p>
              </w:tc>
              <w:tc>
                <w:tcPr>
                  <w:tcW w:w="2668" w:type="dxa"/>
                  <w:vMerge w:val="restart"/>
                  <w:vAlign w:val="center"/>
                </w:tcPr>
                <w:p w14:paraId="0D7DAC5D" w14:textId="77777777" w:rsidR="005161EE" w:rsidRDefault="00000000">
                  <w:pPr>
                    <w:snapToGrid w:val="0"/>
                    <w:jc w:val="center"/>
                    <w:rPr>
                      <w:bCs/>
                      <w:szCs w:val="21"/>
                    </w:rPr>
                  </w:pPr>
                  <w:r>
                    <w:rPr>
                      <w:bCs/>
                      <w:szCs w:val="21"/>
                    </w:rPr>
                    <w:t>区域噪声达到</w:t>
                  </w:r>
                  <w:r>
                    <w:rPr>
                      <w:bCs/>
                      <w:szCs w:val="21"/>
                    </w:rPr>
                    <w:t>GB3096-2008</w:t>
                  </w:r>
                  <w:r>
                    <w:rPr>
                      <w:bCs/>
                      <w:szCs w:val="21"/>
                    </w:rPr>
                    <w:t>标准中</w:t>
                  </w:r>
                  <w:r>
                    <w:rPr>
                      <w:bCs/>
                      <w:szCs w:val="21"/>
                    </w:rPr>
                    <w:t>2</w:t>
                  </w:r>
                  <w:r>
                    <w:rPr>
                      <w:bCs/>
                      <w:szCs w:val="21"/>
                    </w:rPr>
                    <w:t>、</w:t>
                  </w:r>
                  <w:r>
                    <w:rPr>
                      <w:bCs/>
                      <w:szCs w:val="21"/>
                    </w:rPr>
                    <w:t>4a</w:t>
                  </w:r>
                  <w:r>
                    <w:rPr>
                      <w:bCs/>
                      <w:szCs w:val="21"/>
                    </w:rPr>
                    <w:t>类区要求</w:t>
                  </w:r>
                </w:p>
              </w:tc>
            </w:tr>
            <w:tr w:rsidR="005161EE" w14:paraId="12600026" w14:textId="77777777">
              <w:trPr>
                <w:cantSplit/>
                <w:trHeight w:val="312"/>
              </w:trPr>
              <w:tc>
                <w:tcPr>
                  <w:tcW w:w="364" w:type="dxa"/>
                  <w:vMerge/>
                  <w:vAlign w:val="center"/>
                </w:tcPr>
                <w:p w14:paraId="1C0B5A1A" w14:textId="77777777" w:rsidR="005161EE" w:rsidRDefault="005161EE">
                  <w:pPr>
                    <w:snapToGrid w:val="0"/>
                    <w:jc w:val="center"/>
                    <w:rPr>
                      <w:bCs/>
                      <w:szCs w:val="21"/>
                    </w:rPr>
                  </w:pPr>
                </w:p>
              </w:tc>
              <w:tc>
                <w:tcPr>
                  <w:tcW w:w="1098" w:type="dxa"/>
                  <w:vMerge/>
                  <w:vAlign w:val="center"/>
                </w:tcPr>
                <w:p w14:paraId="7A8C4752" w14:textId="77777777" w:rsidR="005161EE" w:rsidRDefault="005161EE">
                  <w:pPr>
                    <w:snapToGrid w:val="0"/>
                    <w:jc w:val="center"/>
                    <w:rPr>
                      <w:bCs/>
                      <w:szCs w:val="21"/>
                    </w:rPr>
                  </w:pPr>
                </w:p>
              </w:tc>
              <w:tc>
                <w:tcPr>
                  <w:tcW w:w="1064" w:type="dxa"/>
                  <w:vAlign w:val="center"/>
                </w:tcPr>
                <w:p w14:paraId="7299179C" w14:textId="77777777" w:rsidR="005161EE" w:rsidRDefault="00000000">
                  <w:pPr>
                    <w:snapToGrid w:val="0"/>
                    <w:jc w:val="center"/>
                    <w:rPr>
                      <w:bCs/>
                      <w:szCs w:val="21"/>
                    </w:rPr>
                  </w:pPr>
                  <w:r>
                    <w:rPr>
                      <w:rFonts w:hint="eastAsia"/>
                      <w:bCs/>
                      <w:szCs w:val="21"/>
                    </w:rPr>
                    <w:t>社会噪声</w:t>
                  </w:r>
                </w:p>
              </w:tc>
              <w:tc>
                <w:tcPr>
                  <w:tcW w:w="1941" w:type="dxa"/>
                  <w:gridSpan w:val="2"/>
                  <w:vAlign w:val="center"/>
                </w:tcPr>
                <w:p w14:paraId="762BC191" w14:textId="77777777" w:rsidR="005161EE" w:rsidRDefault="00000000">
                  <w:pPr>
                    <w:snapToGrid w:val="0"/>
                    <w:jc w:val="left"/>
                    <w:rPr>
                      <w:bCs/>
                      <w:szCs w:val="21"/>
                    </w:rPr>
                  </w:pPr>
                  <w:r>
                    <w:rPr>
                      <w:bCs/>
                      <w:szCs w:val="21"/>
                    </w:rPr>
                    <w:t>严禁游客大声喧哗</w:t>
                  </w:r>
                </w:p>
              </w:tc>
              <w:tc>
                <w:tcPr>
                  <w:tcW w:w="1813" w:type="dxa"/>
                  <w:vMerge/>
                  <w:vAlign w:val="center"/>
                </w:tcPr>
                <w:p w14:paraId="07ADC84C" w14:textId="77777777" w:rsidR="005161EE" w:rsidRDefault="005161EE">
                  <w:pPr>
                    <w:snapToGrid w:val="0"/>
                    <w:jc w:val="left"/>
                    <w:rPr>
                      <w:bCs/>
                      <w:szCs w:val="21"/>
                    </w:rPr>
                  </w:pPr>
                </w:p>
              </w:tc>
              <w:tc>
                <w:tcPr>
                  <w:tcW w:w="2668" w:type="dxa"/>
                  <w:vMerge/>
                  <w:vAlign w:val="center"/>
                </w:tcPr>
                <w:p w14:paraId="30E9BF63" w14:textId="77777777" w:rsidR="005161EE" w:rsidRDefault="005161EE">
                  <w:pPr>
                    <w:snapToGrid w:val="0"/>
                    <w:jc w:val="center"/>
                    <w:rPr>
                      <w:bCs/>
                      <w:szCs w:val="21"/>
                    </w:rPr>
                  </w:pPr>
                </w:p>
              </w:tc>
            </w:tr>
            <w:tr w:rsidR="005161EE" w14:paraId="18AC71E3" w14:textId="77777777">
              <w:trPr>
                <w:cantSplit/>
                <w:trHeight w:val="312"/>
              </w:trPr>
              <w:tc>
                <w:tcPr>
                  <w:tcW w:w="364" w:type="dxa"/>
                  <w:vMerge/>
                  <w:vAlign w:val="center"/>
                </w:tcPr>
                <w:p w14:paraId="07F27AB7" w14:textId="77777777" w:rsidR="005161EE" w:rsidRDefault="005161EE">
                  <w:pPr>
                    <w:snapToGrid w:val="0"/>
                    <w:jc w:val="center"/>
                    <w:rPr>
                      <w:bCs/>
                      <w:szCs w:val="21"/>
                    </w:rPr>
                  </w:pPr>
                </w:p>
              </w:tc>
              <w:tc>
                <w:tcPr>
                  <w:tcW w:w="1098" w:type="dxa"/>
                  <w:vAlign w:val="center"/>
                </w:tcPr>
                <w:p w14:paraId="7C5A67D6" w14:textId="77777777" w:rsidR="005161EE" w:rsidRDefault="00000000">
                  <w:pPr>
                    <w:pStyle w:val="afe"/>
                    <w:rPr>
                      <w:rFonts w:ascii="Times New Roman"/>
                      <w:snapToGrid/>
                      <w:spacing w:val="0"/>
                      <w:w w:val="100"/>
                      <w:sz w:val="21"/>
                      <w:szCs w:val="21"/>
                      <w:lang w:val="zh-CN"/>
                    </w:rPr>
                  </w:pPr>
                  <w:r>
                    <w:rPr>
                      <w:rFonts w:ascii="Times New Roman"/>
                      <w:snapToGrid/>
                      <w:spacing w:val="0"/>
                      <w:w w:val="100"/>
                      <w:sz w:val="21"/>
                      <w:szCs w:val="21"/>
                      <w:lang w:val="zh-CN"/>
                    </w:rPr>
                    <w:t>生活垃圾</w:t>
                  </w:r>
                </w:p>
              </w:tc>
              <w:tc>
                <w:tcPr>
                  <w:tcW w:w="1064" w:type="dxa"/>
                  <w:vAlign w:val="center"/>
                </w:tcPr>
                <w:p w14:paraId="334E8723" w14:textId="77777777" w:rsidR="005161EE" w:rsidRDefault="00000000">
                  <w:pPr>
                    <w:pStyle w:val="afe"/>
                    <w:rPr>
                      <w:rFonts w:ascii="Times New Roman"/>
                      <w:snapToGrid/>
                      <w:spacing w:val="0"/>
                      <w:w w:val="100"/>
                      <w:sz w:val="21"/>
                      <w:szCs w:val="21"/>
                      <w:lang w:val="zh-CN"/>
                    </w:rPr>
                  </w:pPr>
                  <w:r>
                    <w:rPr>
                      <w:rFonts w:ascii="Times New Roman" w:hint="eastAsia"/>
                      <w:snapToGrid/>
                      <w:spacing w:val="0"/>
                      <w:w w:val="100"/>
                      <w:sz w:val="21"/>
                      <w:szCs w:val="21"/>
                      <w:lang w:val="zh-CN"/>
                    </w:rPr>
                    <w:t>生活垃圾</w:t>
                  </w:r>
                </w:p>
              </w:tc>
              <w:tc>
                <w:tcPr>
                  <w:tcW w:w="6422" w:type="dxa"/>
                  <w:gridSpan w:val="4"/>
                  <w:vAlign w:val="center"/>
                </w:tcPr>
                <w:p w14:paraId="66A31012" w14:textId="77777777" w:rsidR="005161EE" w:rsidRDefault="00000000">
                  <w:pPr>
                    <w:snapToGrid w:val="0"/>
                    <w:jc w:val="center"/>
                    <w:rPr>
                      <w:bCs/>
                      <w:szCs w:val="21"/>
                    </w:rPr>
                  </w:pPr>
                  <w:r>
                    <w:rPr>
                      <w:szCs w:val="21"/>
                    </w:rPr>
                    <w:t>加强</w:t>
                  </w:r>
                  <w:r>
                    <w:rPr>
                      <w:rFonts w:hint="eastAsia"/>
                      <w:szCs w:val="21"/>
                    </w:rPr>
                    <w:t>项目</w:t>
                  </w:r>
                  <w:r>
                    <w:rPr>
                      <w:szCs w:val="21"/>
                    </w:rPr>
                    <w:t>周边区域生活垃圾的集中收集，严禁在</w:t>
                  </w:r>
                  <w:r>
                    <w:rPr>
                      <w:rFonts w:hint="eastAsia"/>
                      <w:szCs w:val="21"/>
                    </w:rPr>
                    <w:t>湖区</w:t>
                  </w:r>
                  <w:r>
                    <w:rPr>
                      <w:szCs w:val="21"/>
                    </w:rPr>
                    <w:t>附近乱抛、乱放垃圾。</w:t>
                  </w:r>
                </w:p>
              </w:tc>
            </w:tr>
            <w:tr w:rsidR="005161EE" w14:paraId="665F4A0C" w14:textId="77777777">
              <w:trPr>
                <w:cantSplit/>
                <w:trHeight w:val="312"/>
              </w:trPr>
              <w:tc>
                <w:tcPr>
                  <w:tcW w:w="364" w:type="dxa"/>
                  <w:vMerge/>
                  <w:vAlign w:val="center"/>
                </w:tcPr>
                <w:p w14:paraId="2A99C1CC" w14:textId="77777777" w:rsidR="005161EE" w:rsidRDefault="005161EE">
                  <w:pPr>
                    <w:snapToGrid w:val="0"/>
                    <w:jc w:val="center"/>
                    <w:rPr>
                      <w:bCs/>
                      <w:szCs w:val="21"/>
                    </w:rPr>
                  </w:pPr>
                </w:p>
              </w:tc>
              <w:tc>
                <w:tcPr>
                  <w:tcW w:w="1098" w:type="dxa"/>
                  <w:vAlign w:val="center"/>
                </w:tcPr>
                <w:p w14:paraId="67AC68A7" w14:textId="77777777" w:rsidR="005161EE" w:rsidRDefault="00000000">
                  <w:pPr>
                    <w:snapToGrid w:val="0"/>
                    <w:jc w:val="center"/>
                    <w:rPr>
                      <w:bCs/>
                      <w:szCs w:val="21"/>
                    </w:rPr>
                  </w:pPr>
                  <w:r>
                    <w:rPr>
                      <w:szCs w:val="21"/>
                      <w:lang w:val="zh-CN"/>
                    </w:rPr>
                    <w:t>事故应急计划</w:t>
                  </w:r>
                </w:p>
              </w:tc>
              <w:tc>
                <w:tcPr>
                  <w:tcW w:w="4818" w:type="dxa"/>
                  <w:gridSpan w:val="4"/>
                  <w:vAlign w:val="center"/>
                </w:tcPr>
                <w:p w14:paraId="5C37BBB0" w14:textId="77777777" w:rsidR="005161EE" w:rsidRDefault="00000000">
                  <w:pPr>
                    <w:snapToGrid w:val="0"/>
                    <w:rPr>
                      <w:szCs w:val="21"/>
                      <w:lang w:val="zh-CN"/>
                    </w:rPr>
                  </w:pPr>
                  <w:r>
                    <w:rPr>
                      <w:szCs w:val="21"/>
                      <w:lang w:val="zh-CN"/>
                    </w:rPr>
                    <w:t>①</w:t>
                  </w:r>
                  <w:r>
                    <w:rPr>
                      <w:szCs w:val="21"/>
                      <w:lang w:val="zh-CN"/>
                    </w:rPr>
                    <w:t>危险品运输事故应急预案编制、应急抢救设备；</w:t>
                  </w:r>
                </w:p>
                <w:p w14:paraId="612833CA" w14:textId="77777777" w:rsidR="005161EE" w:rsidRDefault="00000000">
                  <w:pPr>
                    <w:snapToGrid w:val="0"/>
                    <w:rPr>
                      <w:bCs/>
                      <w:szCs w:val="21"/>
                    </w:rPr>
                  </w:pPr>
                  <w:r>
                    <w:rPr>
                      <w:szCs w:val="21"/>
                      <w:lang w:val="zh-CN"/>
                    </w:rPr>
                    <w:t>②</w:t>
                  </w:r>
                  <w:r>
                    <w:rPr>
                      <w:szCs w:val="21"/>
                      <w:lang w:val="zh-CN"/>
                    </w:rPr>
                    <w:t>禁止各种超载车上路，对载运危险品的车辆应进行严控，制定应急计划，防止发生事故。</w:t>
                  </w:r>
                </w:p>
              </w:tc>
              <w:tc>
                <w:tcPr>
                  <w:tcW w:w="2668" w:type="dxa"/>
                  <w:vAlign w:val="center"/>
                </w:tcPr>
                <w:p w14:paraId="5E57B8F4" w14:textId="77777777" w:rsidR="005161EE" w:rsidRDefault="00000000">
                  <w:pPr>
                    <w:snapToGrid w:val="0"/>
                    <w:jc w:val="center"/>
                    <w:rPr>
                      <w:bCs/>
                      <w:szCs w:val="21"/>
                    </w:rPr>
                  </w:pPr>
                  <w:r>
                    <w:rPr>
                      <w:bCs/>
                      <w:szCs w:val="21"/>
                    </w:rPr>
                    <w:t>验收措施落实情况</w:t>
                  </w:r>
                </w:p>
              </w:tc>
            </w:tr>
            <w:tr w:rsidR="005161EE" w14:paraId="6FDE0E34" w14:textId="77777777">
              <w:trPr>
                <w:cantSplit/>
                <w:trHeight w:val="312"/>
              </w:trPr>
              <w:tc>
                <w:tcPr>
                  <w:tcW w:w="364" w:type="dxa"/>
                  <w:vMerge/>
                  <w:vAlign w:val="center"/>
                </w:tcPr>
                <w:p w14:paraId="70A88D4A" w14:textId="77777777" w:rsidR="005161EE" w:rsidRDefault="005161EE">
                  <w:pPr>
                    <w:snapToGrid w:val="0"/>
                    <w:jc w:val="center"/>
                    <w:rPr>
                      <w:bCs/>
                      <w:szCs w:val="21"/>
                    </w:rPr>
                  </w:pPr>
                </w:p>
              </w:tc>
              <w:tc>
                <w:tcPr>
                  <w:tcW w:w="1098" w:type="dxa"/>
                  <w:vAlign w:val="center"/>
                </w:tcPr>
                <w:p w14:paraId="0D415569" w14:textId="77777777" w:rsidR="005161EE" w:rsidRDefault="00000000">
                  <w:pPr>
                    <w:snapToGrid w:val="0"/>
                    <w:jc w:val="center"/>
                    <w:rPr>
                      <w:bCs/>
                      <w:szCs w:val="21"/>
                    </w:rPr>
                  </w:pPr>
                  <w:r>
                    <w:rPr>
                      <w:szCs w:val="21"/>
                      <w:lang w:val="zh-CN"/>
                    </w:rPr>
                    <w:t>道路绿化</w:t>
                  </w:r>
                </w:p>
              </w:tc>
              <w:tc>
                <w:tcPr>
                  <w:tcW w:w="4818" w:type="dxa"/>
                  <w:gridSpan w:val="4"/>
                  <w:vAlign w:val="center"/>
                </w:tcPr>
                <w:p w14:paraId="1E7644A2" w14:textId="77777777" w:rsidR="005161EE" w:rsidRDefault="00000000">
                  <w:pPr>
                    <w:snapToGrid w:val="0"/>
                    <w:rPr>
                      <w:bCs/>
                      <w:szCs w:val="21"/>
                    </w:rPr>
                  </w:pPr>
                  <w:r>
                    <w:rPr>
                      <w:szCs w:val="21"/>
                    </w:rPr>
                    <w:t>道路两侧绿化植树的种植工作以及路基边坡、路堑边坡的绿化工作。</w:t>
                  </w:r>
                </w:p>
              </w:tc>
              <w:tc>
                <w:tcPr>
                  <w:tcW w:w="2668" w:type="dxa"/>
                  <w:vAlign w:val="center"/>
                </w:tcPr>
                <w:p w14:paraId="3A33CA20" w14:textId="77777777" w:rsidR="005161EE" w:rsidRDefault="00000000">
                  <w:pPr>
                    <w:snapToGrid w:val="0"/>
                    <w:rPr>
                      <w:bCs/>
                      <w:szCs w:val="21"/>
                    </w:rPr>
                  </w:pPr>
                  <w:r>
                    <w:rPr>
                      <w:bCs/>
                      <w:szCs w:val="21"/>
                    </w:rPr>
                    <w:t>验收措施落实情况，绿化指标应符合</w:t>
                  </w:r>
                  <w:r>
                    <w:rPr>
                      <w:szCs w:val="21"/>
                    </w:rPr>
                    <w:t>设计的规定，</w:t>
                  </w:r>
                  <w:r>
                    <w:rPr>
                      <w:szCs w:val="21"/>
                      <w:lang w:val="zh-CN"/>
                    </w:rPr>
                    <w:t>成活率和保存率高、生长情况良好。</w:t>
                  </w:r>
                </w:p>
              </w:tc>
            </w:tr>
            <w:tr w:rsidR="005161EE" w14:paraId="3939C7C1" w14:textId="77777777">
              <w:trPr>
                <w:cantSplit/>
                <w:trHeight w:val="312"/>
              </w:trPr>
              <w:tc>
                <w:tcPr>
                  <w:tcW w:w="364" w:type="dxa"/>
                  <w:vMerge/>
                  <w:vAlign w:val="center"/>
                </w:tcPr>
                <w:p w14:paraId="34D3E644" w14:textId="77777777" w:rsidR="005161EE" w:rsidRDefault="005161EE">
                  <w:pPr>
                    <w:snapToGrid w:val="0"/>
                    <w:jc w:val="center"/>
                    <w:rPr>
                      <w:bCs/>
                      <w:szCs w:val="21"/>
                    </w:rPr>
                  </w:pPr>
                </w:p>
              </w:tc>
              <w:tc>
                <w:tcPr>
                  <w:tcW w:w="1098" w:type="dxa"/>
                  <w:vAlign w:val="center"/>
                </w:tcPr>
                <w:p w14:paraId="40357E78" w14:textId="77777777" w:rsidR="005161EE" w:rsidRDefault="00000000">
                  <w:pPr>
                    <w:snapToGrid w:val="0"/>
                    <w:jc w:val="center"/>
                    <w:rPr>
                      <w:bCs/>
                      <w:szCs w:val="21"/>
                    </w:rPr>
                  </w:pPr>
                  <w:r>
                    <w:rPr>
                      <w:bCs/>
                      <w:szCs w:val="21"/>
                    </w:rPr>
                    <w:t>环境管理</w:t>
                  </w:r>
                </w:p>
              </w:tc>
              <w:tc>
                <w:tcPr>
                  <w:tcW w:w="4818" w:type="dxa"/>
                  <w:gridSpan w:val="4"/>
                  <w:vAlign w:val="center"/>
                </w:tcPr>
                <w:p w14:paraId="5F418B2C" w14:textId="77777777" w:rsidR="005161EE" w:rsidRDefault="00000000">
                  <w:pPr>
                    <w:snapToGrid w:val="0"/>
                    <w:rPr>
                      <w:bCs/>
                      <w:szCs w:val="21"/>
                    </w:rPr>
                  </w:pPr>
                  <w:r>
                    <w:rPr>
                      <w:bCs/>
                      <w:szCs w:val="21"/>
                    </w:rPr>
                    <w:t>设立环保管理机构，进行日常环境管理并配合当地环境监测站的监测。</w:t>
                  </w:r>
                </w:p>
              </w:tc>
              <w:tc>
                <w:tcPr>
                  <w:tcW w:w="2668" w:type="dxa"/>
                  <w:vAlign w:val="center"/>
                </w:tcPr>
                <w:p w14:paraId="7084FF0F" w14:textId="77777777" w:rsidR="005161EE" w:rsidRDefault="00000000">
                  <w:pPr>
                    <w:pStyle w:val="affff1"/>
                    <w:snapToGrid w:val="0"/>
                    <w:spacing w:line="240" w:lineRule="auto"/>
                    <w:rPr>
                      <w:rFonts w:ascii="Times New Roman" w:hAnsi="Times New Roman"/>
                      <w:bCs/>
                    </w:rPr>
                  </w:pPr>
                  <w:r>
                    <w:rPr>
                      <w:rFonts w:ascii="Times New Roman" w:hAnsi="Times New Roman"/>
                    </w:rPr>
                    <w:t>落实情况，平时环保管理的文字记录</w:t>
                  </w:r>
                </w:p>
              </w:tc>
            </w:tr>
          </w:tbl>
          <w:p w14:paraId="78B100C4" w14:textId="77777777" w:rsidR="005161EE" w:rsidRDefault="005161EE">
            <w:pPr>
              <w:spacing w:line="360" w:lineRule="auto"/>
              <w:rPr>
                <w:sz w:val="24"/>
              </w:rPr>
            </w:pPr>
          </w:p>
          <w:p w14:paraId="39774E3F" w14:textId="77777777" w:rsidR="005161EE" w:rsidRDefault="005161EE">
            <w:pPr>
              <w:spacing w:line="360" w:lineRule="auto"/>
              <w:rPr>
                <w:sz w:val="24"/>
              </w:rPr>
            </w:pPr>
          </w:p>
          <w:p w14:paraId="3101A838" w14:textId="77777777" w:rsidR="005161EE" w:rsidRDefault="005161EE">
            <w:pPr>
              <w:spacing w:line="360" w:lineRule="auto"/>
              <w:rPr>
                <w:sz w:val="24"/>
              </w:rPr>
            </w:pPr>
          </w:p>
          <w:p w14:paraId="279F4450" w14:textId="77777777" w:rsidR="005161EE" w:rsidRDefault="005161EE">
            <w:pPr>
              <w:spacing w:line="360" w:lineRule="auto"/>
              <w:rPr>
                <w:sz w:val="24"/>
              </w:rPr>
            </w:pPr>
          </w:p>
          <w:p w14:paraId="240C6DFB" w14:textId="77777777" w:rsidR="005161EE" w:rsidRDefault="005161EE">
            <w:pPr>
              <w:spacing w:line="360" w:lineRule="auto"/>
              <w:rPr>
                <w:sz w:val="24"/>
              </w:rPr>
            </w:pPr>
          </w:p>
          <w:p w14:paraId="0BE40383" w14:textId="77777777" w:rsidR="005161EE" w:rsidRDefault="005161EE">
            <w:pPr>
              <w:spacing w:line="360" w:lineRule="auto"/>
              <w:rPr>
                <w:sz w:val="24"/>
              </w:rPr>
            </w:pPr>
          </w:p>
          <w:p w14:paraId="45677D73" w14:textId="77777777" w:rsidR="005161EE" w:rsidRDefault="005161EE">
            <w:pPr>
              <w:spacing w:line="360" w:lineRule="auto"/>
              <w:rPr>
                <w:sz w:val="24"/>
              </w:rPr>
            </w:pPr>
          </w:p>
          <w:p w14:paraId="2E447BD8" w14:textId="77777777" w:rsidR="005161EE" w:rsidRDefault="005161EE">
            <w:pPr>
              <w:spacing w:line="360" w:lineRule="auto"/>
              <w:rPr>
                <w:sz w:val="24"/>
              </w:rPr>
            </w:pPr>
          </w:p>
          <w:p w14:paraId="144FE9DC" w14:textId="77777777" w:rsidR="005161EE" w:rsidRDefault="005161EE">
            <w:pPr>
              <w:spacing w:line="360" w:lineRule="auto"/>
              <w:rPr>
                <w:sz w:val="24"/>
              </w:rPr>
            </w:pPr>
          </w:p>
          <w:p w14:paraId="58CB4EF9" w14:textId="77777777" w:rsidR="005161EE" w:rsidRDefault="005161EE">
            <w:pPr>
              <w:pStyle w:val="Default1"/>
              <w:snapToGrid w:val="0"/>
              <w:spacing w:line="360" w:lineRule="auto"/>
              <w:ind w:firstLineChars="200" w:firstLine="480"/>
              <w:rPr>
                <w:rFonts w:ascii="Times New Roman" w:cs="Times New Roman"/>
                <w:color w:val="auto"/>
                <w:szCs w:val="20"/>
              </w:rPr>
            </w:pPr>
          </w:p>
          <w:p w14:paraId="0AA18D30" w14:textId="77777777" w:rsidR="005161EE" w:rsidRDefault="005161EE">
            <w:pPr>
              <w:pStyle w:val="Default1"/>
              <w:snapToGrid w:val="0"/>
              <w:spacing w:line="360" w:lineRule="auto"/>
              <w:ind w:firstLineChars="200" w:firstLine="480"/>
              <w:rPr>
                <w:rFonts w:ascii="Times New Roman" w:cs="Times New Roman"/>
                <w:color w:val="auto"/>
                <w:szCs w:val="20"/>
              </w:rPr>
            </w:pPr>
          </w:p>
          <w:p w14:paraId="72B21F09" w14:textId="77777777" w:rsidR="005161EE" w:rsidRDefault="005161EE">
            <w:pPr>
              <w:pStyle w:val="Default1"/>
              <w:snapToGrid w:val="0"/>
              <w:spacing w:line="360" w:lineRule="auto"/>
              <w:ind w:firstLineChars="200" w:firstLine="480"/>
              <w:rPr>
                <w:rFonts w:ascii="Times New Roman" w:cs="Times New Roman"/>
                <w:color w:val="auto"/>
                <w:szCs w:val="20"/>
              </w:rPr>
            </w:pPr>
          </w:p>
          <w:p w14:paraId="365D89BE" w14:textId="77777777" w:rsidR="005161EE" w:rsidRDefault="005161EE">
            <w:pPr>
              <w:pStyle w:val="Default1"/>
              <w:snapToGrid w:val="0"/>
              <w:spacing w:line="360" w:lineRule="auto"/>
              <w:ind w:firstLineChars="200" w:firstLine="480"/>
              <w:rPr>
                <w:rFonts w:ascii="Times New Roman" w:cs="Times New Roman"/>
                <w:color w:val="auto"/>
                <w:szCs w:val="20"/>
              </w:rPr>
            </w:pPr>
          </w:p>
          <w:p w14:paraId="3D7A0009" w14:textId="77777777" w:rsidR="005161EE" w:rsidRDefault="005161EE">
            <w:pPr>
              <w:pStyle w:val="Default1"/>
              <w:snapToGrid w:val="0"/>
              <w:spacing w:line="360" w:lineRule="auto"/>
              <w:ind w:firstLineChars="200" w:firstLine="480"/>
              <w:rPr>
                <w:rFonts w:ascii="Times New Roman" w:cs="Times New Roman"/>
                <w:color w:val="auto"/>
                <w:szCs w:val="20"/>
              </w:rPr>
            </w:pPr>
          </w:p>
          <w:p w14:paraId="0C603416" w14:textId="77777777" w:rsidR="005161EE" w:rsidRDefault="005161EE">
            <w:pPr>
              <w:pStyle w:val="Default1"/>
              <w:snapToGrid w:val="0"/>
              <w:spacing w:line="360" w:lineRule="auto"/>
              <w:ind w:firstLineChars="200" w:firstLine="480"/>
              <w:rPr>
                <w:rFonts w:ascii="Times New Roman" w:cs="Times New Roman"/>
                <w:color w:val="auto"/>
                <w:szCs w:val="20"/>
              </w:rPr>
            </w:pPr>
          </w:p>
          <w:p w14:paraId="61BAE929" w14:textId="77777777" w:rsidR="005161EE" w:rsidRDefault="005161EE">
            <w:pPr>
              <w:pStyle w:val="Default1"/>
              <w:snapToGrid w:val="0"/>
              <w:spacing w:line="360" w:lineRule="auto"/>
              <w:ind w:firstLineChars="200" w:firstLine="480"/>
              <w:rPr>
                <w:rFonts w:ascii="Times New Roman" w:cs="Times New Roman"/>
                <w:color w:val="auto"/>
                <w:szCs w:val="20"/>
              </w:rPr>
            </w:pPr>
          </w:p>
          <w:p w14:paraId="5A8FBA6F" w14:textId="77777777" w:rsidR="005161EE" w:rsidRDefault="005161EE">
            <w:pPr>
              <w:pStyle w:val="Default1"/>
              <w:snapToGrid w:val="0"/>
              <w:spacing w:line="360" w:lineRule="auto"/>
              <w:ind w:firstLineChars="200" w:firstLine="480"/>
              <w:rPr>
                <w:rFonts w:ascii="Times New Roman" w:cs="Times New Roman"/>
                <w:color w:val="auto"/>
                <w:szCs w:val="20"/>
              </w:rPr>
            </w:pPr>
          </w:p>
          <w:p w14:paraId="56F02DC8" w14:textId="77777777" w:rsidR="005161EE" w:rsidRDefault="005161EE">
            <w:pPr>
              <w:pStyle w:val="Default1"/>
              <w:snapToGrid w:val="0"/>
              <w:spacing w:line="360" w:lineRule="auto"/>
              <w:ind w:firstLineChars="200" w:firstLine="480"/>
              <w:rPr>
                <w:rFonts w:ascii="Times New Roman" w:cs="Times New Roman"/>
                <w:color w:val="auto"/>
                <w:szCs w:val="20"/>
              </w:rPr>
            </w:pPr>
          </w:p>
          <w:p w14:paraId="57193C5A" w14:textId="77777777" w:rsidR="005161EE" w:rsidRDefault="005161EE">
            <w:pPr>
              <w:pStyle w:val="Default1"/>
              <w:snapToGrid w:val="0"/>
              <w:spacing w:line="360" w:lineRule="auto"/>
              <w:ind w:firstLineChars="200" w:firstLine="480"/>
              <w:rPr>
                <w:rFonts w:ascii="Times New Roman" w:cs="Times New Roman"/>
                <w:color w:val="auto"/>
                <w:szCs w:val="20"/>
              </w:rPr>
            </w:pPr>
          </w:p>
          <w:p w14:paraId="7E2D3BB5" w14:textId="77777777" w:rsidR="005161EE" w:rsidRDefault="005161EE">
            <w:pPr>
              <w:pStyle w:val="Default1"/>
              <w:snapToGrid w:val="0"/>
              <w:spacing w:line="360" w:lineRule="auto"/>
              <w:ind w:firstLineChars="200" w:firstLine="480"/>
              <w:rPr>
                <w:rFonts w:ascii="Times New Roman" w:cs="Times New Roman"/>
                <w:color w:val="auto"/>
                <w:szCs w:val="20"/>
              </w:rPr>
            </w:pPr>
          </w:p>
          <w:p w14:paraId="285887FD" w14:textId="77777777" w:rsidR="005161EE" w:rsidRDefault="005161EE">
            <w:pPr>
              <w:pStyle w:val="Default1"/>
              <w:snapToGrid w:val="0"/>
              <w:spacing w:line="360" w:lineRule="auto"/>
              <w:ind w:firstLineChars="200" w:firstLine="480"/>
              <w:rPr>
                <w:rFonts w:ascii="Times New Roman" w:cs="Times New Roman"/>
                <w:color w:val="auto"/>
                <w:szCs w:val="20"/>
              </w:rPr>
            </w:pPr>
          </w:p>
          <w:p w14:paraId="6765CADA" w14:textId="77777777" w:rsidR="005161EE" w:rsidRDefault="005161EE">
            <w:pPr>
              <w:pStyle w:val="Default1"/>
              <w:snapToGrid w:val="0"/>
              <w:spacing w:line="360" w:lineRule="auto"/>
              <w:ind w:firstLineChars="200" w:firstLine="480"/>
              <w:rPr>
                <w:rFonts w:ascii="Times New Roman" w:cs="Times New Roman"/>
                <w:color w:val="auto"/>
                <w:szCs w:val="20"/>
              </w:rPr>
            </w:pPr>
          </w:p>
          <w:p w14:paraId="4723F426" w14:textId="77777777" w:rsidR="005161EE" w:rsidRDefault="005161EE">
            <w:pPr>
              <w:pStyle w:val="Default1"/>
              <w:snapToGrid w:val="0"/>
              <w:spacing w:line="360" w:lineRule="auto"/>
              <w:ind w:firstLineChars="200" w:firstLine="480"/>
              <w:rPr>
                <w:rFonts w:ascii="Times New Roman" w:cs="Times New Roman"/>
                <w:color w:val="auto"/>
                <w:szCs w:val="20"/>
              </w:rPr>
            </w:pPr>
          </w:p>
          <w:p w14:paraId="495A1F4F" w14:textId="77777777" w:rsidR="005161EE" w:rsidRDefault="005161EE">
            <w:pPr>
              <w:pStyle w:val="Default1"/>
              <w:snapToGrid w:val="0"/>
              <w:spacing w:line="360" w:lineRule="auto"/>
              <w:ind w:firstLineChars="200" w:firstLine="480"/>
              <w:rPr>
                <w:rFonts w:ascii="Times New Roman" w:cs="Times New Roman"/>
                <w:color w:val="auto"/>
                <w:szCs w:val="20"/>
              </w:rPr>
            </w:pPr>
          </w:p>
          <w:p w14:paraId="216FFACF" w14:textId="77777777" w:rsidR="005161EE" w:rsidRDefault="005161EE">
            <w:pPr>
              <w:pStyle w:val="Default1"/>
              <w:snapToGrid w:val="0"/>
              <w:spacing w:line="360" w:lineRule="auto"/>
              <w:ind w:firstLineChars="200" w:firstLine="480"/>
              <w:rPr>
                <w:rFonts w:ascii="Times New Roman" w:cs="Times New Roman"/>
                <w:color w:val="auto"/>
                <w:szCs w:val="20"/>
              </w:rPr>
            </w:pPr>
          </w:p>
          <w:p w14:paraId="5FF59A42" w14:textId="77777777" w:rsidR="005161EE" w:rsidRDefault="005161EE">
            <w:pPr>
              <w:pStyle w:val="Default1"/>
              <w:snapToGrid w:val="0"/>
              <w:spacing w:line="360" w:lineRule="auto"/>
              <w:ind w:firstLineChars="200" w:firstLine="480"/>
              <w:rPr>
                <w:rFonts w:ascii="Times New Roman" w:cs="Times New Roman"/>
                <w:color w:val="auto"/>
                <w:szCs w:val="20"/>
              </w:rPr>
            </w:pPr>
          </w:p>
          <w:p w14:paraId="6C2BC59E" w14:textId="77777777" w:rsidR="005161EE" w:rsidRDefault="005161EE">
            <w:pPr>
              <w:pStyle w:val="Default1"/>
              <w:snapToGrid w:val="0"/>
              <w:spacing w:line="360" w:lineRule="auto"/>
              <w:ind w:firstLineChars="200" w:firstLine="480"/>
              <w:rPr>
                <w:rFonts w:ascii="Times New Roman" w:cs="Times New Roman"/>
                <w:color w:val="auto"/>
                <w:szCs w:val="20"/>
              </w:rPr>
            </w:pPr>
          </w:p>
          <w:p w14:paraId="664930F6" w14:textId="77777777" w:rsidR="005161EE" w:rsidRDefault="005161EE">
            <w:pPr>
              <w:tabs>
                <w:tab w:val="left" w:pos="2232"/>
              </w:tabs>
              <w:snapToGrid w:val="0"/>
              <w:spacing w:line="360" w:lineRule="auto"/>
              <w:rPr>
                <w:rFonts w:hAnsi="宋体"/>
                <w:b/>
                <w:sz w:val="30"/>
              </w:rPr>
            </w:pPr>
          </w:p>
        </w:tc>
      </w:tr>
    </w:tbl>
    <w:p w14:paraId="0967FD90" w14:textId="77777777" w:rsidR="005161EE" w:rsidRDefault="00000000">
      <w:pPr>
        <w:tabs>
          <w:tab w:val="left" w:pos="2232"/>
        </w:tabs>
        <w:spacing w:line="240" w:lineRule="auto"/>
        <w:outlineLvl w:val="0"/>
        <w:rPr>
          <w:b/>
          <w:sz w:val="30"/>
        </w:rPr>
      </w:pPr>
      <w:r>
        <w:rPr>
          <w:rFonts w:hAnsi="宋体"/>
          <w:b/>
          <w:sz w:val="30"/>
        </w:rPr>
        <w:lastRenderedPageBreak/>
        <w:br w:type="page"/>
      </w:r>
      <w:r>
        <w:rPr>
          <w:rFonts w:hAnsi="宋体"/>
          <w:b/>
          <w:sz w:val="30"/>
        </w:rPr>
        <w:lastRenderedPageBreak/>
        <w:t>建设项目拟采取的防治措施及预期治理效果</w:t>
      </w:r>
    </w:p>
    <w:tbl>
      <w:tblPr>
        <w:tblW w:w="8986"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974"/>
        <w:gridCol w:w="523"/>
        <w:gridCol w:w="1155"/>
        <w:gridCol w:w="1376"/>
        <w:gridCol w:w="2764"/>
        <w:gridCol w:w="2194"/>
      </w:tblGrid>
      <w:tr w:rsidR="005161EE" w14:paraId="671E7A16" w14:textId="77777777">
        <w:trPr>
          <w:trHeight w:val="23"/>
          <w:tblHeader/>
          <w:jc w:val="center"/>
        </w:trPr>
        <w:tc>
          <w:tcPr>
            <w:tcW w:w="974" w:type="dxa"/>
            <w:vAlign w:val="center"/>
          </w:tcPr>
          <w:p w14:paraId="75772998" w14:textId="77777777" w:rsidR="005161EE" w:rsidRDefault="00000000">
            <w:pPr>
              <w:snapToGrid w:val="0"/>
              <w:spacing w:line="240" w:lineRule="auto"/>
              <w:jc w:val="center"/>
              <w:outlineLvl w:val="0"/>
              <w:rPr>
                <w:b/>
                <w:szCs w:val="21"/>
              </w:rPr>
            </w:pPr>
            <w:r>
              <w:rPr>
                <w:b/>
                <w:szCs w:val="21"/>
              </w:rPr>
              <w:t>内容</w:t>
            </w:r>
          </w:p>
          <w:p w14:paraId="77839378" w14:textId="77777777" w:rsidR="005161EE" w:rsidRDefault="00000000">
            <w:pPr>
              <w:snapToGrid w:val="0"/>
              <w:spacing w:line="240" w:lineRule="auto"/>
              <w:jc w:val="center"/>
              <w:outlineLvl w:val="0"/>
              <w:rPr>
                <w:b/>
                <w:szCs w:val="21"/>
              </w:rPr>
            </w:pPr>
            <w:r>
              <w:rPr>
                <w:b/>
                <w:szCs w:val="21"/>
              </w:rPr>
              <w:t>类型</w:t>
            </w:r>
          </w:p>
        </w:tc>
        <w:tc>
          <w:tcPr>
            <w:tcW w:w="1678" w:type="dxa"/>
            <w:gridSpan w:val="2"/>
            <w:vAlign w:val="center"/>
          </w:tcPr>
          <w:p w14:paraId="0DBD4820" w14:textId="77777777" w:rsidR="005161EE" w:rsidRDefault="00000000">
            <w:pPr>
              <w:snapToGrid w:val="0"/>
              <w:spacing w:line="240" w:lineRule="auto"/>
              <w:jc w:val="center"/>
              <w:outlineLvl w:val="0"/>
              <w:rPr>
                <w:b/>
                <w:szCs w:val="21"/>
              </w:rPr>
            </w:pPr>
            <w:r>
              <w:rPr>
                <w:b/>
                <w:szCs w:val="21"/>
              </w:rPr>
              <w:t>排放源</w:t>
            </w:r>
          </w:p>
          <w:p w14:paraId="3184ABE6" w14:textId="77777777" w:rsidR="005161EE" w:rsidRDefault="00000000">
            <w:pPr>
              <w:snapToGrid w:val="0"/>
              <w:spacing w:line="240" w:lineRule="auto"/>
              <w:jc w:val="center"/>
              <w:outlineLvl w:val="0"/>
              <w:rPr>
                <w:b/>
                <w:szCs w:val="21"/>
              </w:rPr>
            </w:pPr>
            <w:r>
              <w:rPr>
                <w:b/>
                <w:szCs w:val="21"/>
              </w:rPr>
              <w:t>（编号）</w:t>
            </w:r>
          </w:p>
        </w:tc>
        <w:tc>
          <w:tcPr>
            <w:tcW w:w="1376" w:type="dxa"/>
            <w:vAlign w:val="center"/>
          </w:tcPr>
          <w:p w14:paraId="49C359D7" w14:textId="77777777" w:rsidR="005161EE" w:rsidRDefault="00000000">
            <w:pPr>
              <w:snapToGrid w:val="0"/>
              <w:spacing w:line="240" w:lineRule="auto"/>
              <w:jc w:val="center"/>
              <w:outlineLvl w:val="0"/>
              <w:rPr>
                <w:b/>
                <w:szCs w:val="21"/>
              </w:rPr>
            </w:pPr>
            <w:r>
              <w:rPr>
                <w:b/>
                <w:szCs w:val="21"/>
              </w:rPr>
              <w:t>污染物</w:t>
            </w:r>
          </w:p>
          <w:p w14:paraId="665A6B4A" w14:textId="77777777" w:rsidR="005161EE" w:rsidRDefault="00000000">
            <w:pPr>
              <w:snapToGrid w:val="0"/>
              <w:spacing w:line="240" w:lineRule="auto"/>
              <w:jc w:val="center"/>
              <w:outlineLvl w:val="0"/>
              <w:rPr>
                <w:b/>
                <w:szCs w:val="21"/>
              </w:rPr>
            </w:pPr>
            <w:r>
              <w:rPr>
                <w:b/>
                <w:szCs w:val="21"/>
              </w:rPr>
              <w:t>名称</w:t>
            </w:r>
          </w:p>
        </w:tc>
        <w:tc>
          <w:tcPr>
            <w:tcW w:w="2764" w:type="dxa"/>
            <w:vAlign w:val="center"/>
          </w:tcPr>
          <w:p w14:paraId="35D2DC16" w14:textId="77777777" w:rsidR="005161EE" w:rsidRDefault="00000000">
            <w:pPr>
              <w:snapToGrid w:val="0"/>
              <w:spacing w:line="240" w:lineRule="auto"/>
              <w:jc w:val="center"/>
              <w:outlineLvl w:val="0"/>
              <w:rPr>
                <w:b/>
                <w:szCs w:val="21"/>
              </w:rPr>
            </w:pPr>
            <w:r>
              <w:rPr>
                <w:b/>
                <w:szCs w:val="21"/>
              </w:rPr>
              <w:t>防治措施</w:t>
            </w:r>
          </w:p>
        </w:tc>
        <w:tc>
          <w:tcPr>
            <w:tcW w:w="2194" w:type="dxa"/>
            <w:vAlign w:val="center"/>
          </w:tcPr>
          <w:p w14:paraId="7552088A" w14:textId="77777777" w:rsidR="005161EE" w:rsidRDefault="00000000">
            <w:pPr>
              <w:snapToGrid w:val="0"/>
              <w:spacing w:line="240" w:lineRule="auto"/>
              <w:jc w:val="center"/>
              <w:outlineLvl w:val="0"/>
              <w:rPr>
                <w:b/>
                <w:szCs w:val="21"/>
              </w:rPr>
            </w:pPr>
            <w:r>
              <w:rPr>
                <w:b/>
                <w:szCs w:val="21"/>
              </w:rPr>
              <w:t>预期治理效果</w:t>
            </w:r>
          </w:p>
        </w:tc>
      </w:tr>
      <w:tr w:rsidR="005161EE" w14:paraId="1A942121" w14:textId="77777777">
        <w:trPr>
          <w:trHeight w:val="23"/>
          <w:tblHeader/>
          <w:jc w:val="center"/>
        </w:trPr>
        <w:tc>
          <w:tcPr>
            <w:tcW w:w="974" w:type="dxa"/>
            <w:vMerge w:val="restart"/>
            <w:vAlign w:val="center"/>
          </w:tcPr>
          <w:p w14:paraId="173E83D3" w14:textId="77777777" w:rsidR="005161EE" w:rsidRDefault="00000000">
            <w:pPr>
              <w:snapToGrid w:val="0"/>
              <w:spacing w:line="240" w:lineRule="auto"/>
              <w:jc w:val="center"/>
              <w:rPr>
                <w:b/>
                <w:szCs w:val="21"/>
              </w:rPr>
            </w:pPr>
            <w:r>
              <w:rPr>
                <w:b/>
                <w:szCs w:val="21"/>
              </w:rPr>
              <w:t>大</w:t>
            </w:r>
          </w:p>
          <w:p w14:paraId="5453E35C" w14:textId="77777777" w:rsidR="005161EE" w:rsidRDefault="00000000">
            <w:pPr>
              <w:snapToGrid w:val="0"/>
              <w:spacing w:line="240" w:lineRule="auto"/>
              <w:jc w:val="center"/>
              <w:rPr>
                <w:b/>
                <w:szCs w:val="21"/>
              </w:rPr>
            </w:pPr>
            <w:r>
              <w:rPr>
                <w:b/>
                <w:szCs w:val="21"/>
              </w:rPr>
              <w:t>气</w:t>
            </w:r>
          </w:p>
          <w:p w14:paraId="3146129F" w14:textId="77777777" w:rsidR="005161EE" w:rsidRDefault="00000000">
            <w:pPr>
              <w:snapToGrid w:val="0"/>
              <w:spacing w:line="240" w:lineRule="auto"/>
              <w:jc w:val="center"/>
              <w:rPr>
                <w:b/>
                <w:szCs w:val="21"/>
              </w:rPr>
            </w:pPr>
            <w:r>
              <w:rPr>
                <w:b/>
                <w:szCs w:val="21"/>
              </w:rPr>
              <w:t>污</w:t>
            </w:r>
          </w:p>
          <w:p w14:paraId="68451B33" w14:textId="77777777" w:rsidR="005161EE" w:rsidRDefault="00000000">
            <w:pPr>
              <w:snapToGrid w:val="0"/>
              <w:spacing w:line="240" w:lineRule="auto"/>
              <w:jc w:val="center"/>
              <w:rPr>
                <w:b/>
                <w:szCs w:val="21"/>
              </w:rPr>
            </w:pPr>
            <w:r>
              <w:rPr>
                <w:b/>
                <w:szCs w:val="21"/>
              </w:rPr>
              <w:t>染</w:t>
            </w:r>
          </w:p>
          <w:p w14:paraId="3E3171A2" w14:textId="77777777" w:rsidR="005161EE" w:rsidRDefault="00000000">
            <w:pPr>
              <w:snapToGrid w:val="0"/>
              <w:spacing w:line="240" w:lineRule="auto"/>
              <w:jc w:val="center"/>
              <w:rPr>
                <w:b/>
                <w:szCs w:val="21"/>
              </w:rPr>
            </w:pPr>
            <w:r>
              <w:rPr>
                <w:b/>
                <w:szCs w:val="21"/>
              </w:rPr>
              <w:t>物</w:t>
            </w:r>
          </w:p>
        </w:tc>
        <w:tc>
          <w:tcPr>
            <w:tcW w:w="523" w:type="dxa"/>
            <w:vMerge w:val="restart"/>
            <w:vAlign w:val="center"/>
          </w:tcPr>
          <w:p w14:paraId="09E1223B" w14:textId="77777777" w:rsidR="005161EE" w:rsidRDefault="00000000">
            <w:pPr>
              <w:snapToGrid w:val="0"/>
              <w:spacing w:line="240" w:lineRule="auto"/>
              <w:jc w:val="center"/>
              <w:rPr>
                <w:kern w:val="18"/>
                <w:szCs w:val="21"/>
              </w:rPr>
            </w:pPr>
            <w:r>
              <w:rPr>
                <w:kern w:val="18"/>
                <w:szCs w:val="21"/>
              </w:rPr>
              <w:t>施工期</w:t>
            </w:r>
          </w:p>
        </w:tc>
        <w:tc>
          <w:tcPr>
            <w:tcW w:w="1155" w:type="dxa"/>
            <w:vAlign w:val="center"/>
          </w:tcPr>
          <w:p w14:paraId="1CEAE4C3" w14:textId="77777777" w:rsidR="005161EE" w:rsidRDefault="00000000">
            <w:pPr>
              <w:snapToGrid w:val="0"/>
              <w:spacing w:line="240" w:lineRule="auto"/>
              <w:jc w:val="center"/>
              <w:rPr>
                <w:szCs w:val="21"/>
              </w:rPr>
            </w:pPr>
            <w:r>
              <w:rPr>
                <w:szCs w:val="21"/>
              </w:rPr>
              <w:t>施工扬尘</w:t>
            </w:r>
          </w:p>
        </w:tc>
        <w:tc>
          <w:tcPr>
            <w:tcW w:w="1376" w:type="dxa"/>
            <w:vAlign w:val="center"/>
          </w:tcPr>
          <w:p w14:paraId="7A56D092" w14:textId="77777777" w:rsidR="005161EE" w:rsidRDefault="00000000">
            <w:pPr>
              <w:pStyle w:val="af2"/>
              <w:spacing w:line="240" w:lineRule="auto"/>
              <w:jc w:val="center"/>
              <w:rPr>
                <w:kern w:val="18"/>
                <w:sz w:val="21"/>
                <w:szCs w:val="21"/>
              </w:rPr>
            </w:pPr>
            <w:r>
              <w:rPr>
                <w:kern w:val="18"/>
                <w:sz w:val="21"/>
                <w:szCs w:val="21"/>
              </w:rPr>
              <w:t>扬尘</w:t>
            </w:r>
          </w:p>
        </w:tc>
        <w:tc>
          <w:tcPr>
            <w:tcW w:w="2764" w:type="dxa"/>
            <w:vAlign w:val="center"/>
          </w:tcPr>
          <w:p w14:paraId="6F8C7908" w14:textId="77777777" w:rsidR="005161EE" w:rsidRDefault="00000000">
            <w:pPr>
              <w:snapToGrid w:val="0"/>
              <w:spacing w:line="240" w:lineRule="auto"/>
              <w:rPr>
                <w:szCs w:val="21"/>
              </w:rPr>
            </w:pPr>
            <w:r>
              <w:rPr>
                <w:szCs w:val="21"/>
              </w:rPr>
              <w:t>洒水抑尘等</w:t>
            </w:r>
          </w:p>
        </w:tc>
        <w:tc>
          <w:tcPr>
            <w:tcW w:w="2194" w:type="dxa"/>
            <w:vMerge w:val="restart"/>
            <w:vAlign w:val="center"/>
          </w:tcPr>
          <w:p w14:paraId="7B0C1BD1" w14:textId="77777777" w:rsidR="005161EE" w:rsidRDefault="00000000">
            <w:pPr>
              <w:snapToGrid w:val="0"/>
              <w:spacing w:line="240" w:lineRule="auto"/>
              <w:rPr>
                <w:szCs w:val="21"/>
              </w:rPr>
            </w:pPr>
            <w:r>
              <w:rPr>
                <w:szCs w:val="21"/>
              </w:rPr>
              <w:t>达到《大气染物综合排放标准》监控浓度限值要求</w:t>
            </w:r>
          </w:p>
        </w:tc>
      </w:tr>
      <w:tr w:rsidR="005161EE" w14:paraId="16312479" w14:textId="77777777">
        <w:trPr>
          <w:trHeight w:val="23"/>
          <w:tblHeader/>
          <w:jc w:val="center"/>
        </w:trPr>
        <w:tc>
          <w:tcPr>
            <w:tcW w:w="974" w:type="dxa"/>
            <w:vMerge/>
            <w:vAlign w:val="center"/>
          </w:tcPr>
          <w:p w14:paraId="3FC7C0BC" w14:textId="77777777" w:rsidR="005161EE" w:rsidRDefault="005161EE">
            <w:pPr>
              <w:snapToGrid w:val="0"/>
              <w:spacing w:line="240" w:lineRule="auto"/>
              <w:jc w:val="center"/>
              <w:rPr>
                <w:b/>
                <w:szCs w:val="21"/>
              </w:rPr>
            </w:pPr>
          </w:p>
        </w:tc>
        <w:tc>
          <w:tcPr>
            <w:tcW w:w="523" w:type="dxa"/>
            <w:vMerge/>
            <w:vAlign w:val="center"/>
          </w:tcPr>
          <w:p w14:paraId="6D39CCA7" w14:textId="77777777" w:rsidR="005161EE" w:rsidRDefault="005161EE">
            <w:pPr>
              <w:snapToGrid w:val="0"/>
              <w:spacing w:line="240" w:lineRule="auto"/>
              <w:jc w:val="center"/>
              <w:rPr>
                <w:kern w:val="18"/>
                <w:szCs w:val="21"/>
              </w:rPr>
            </w:pPr>
          </w:p>
        </w:tc>
        <w:tc>
          <w:tcPr>
            <w:tcW w:w="1155" w:type="dxa"/>
            <w:vAlign w:val="center"/>
          </w:tcPr>
          <w:p w14:paraId="5D6D1322" w14:textId="77777777" w:rsidR="005161EE" w:rsidRDefault="00000000">
            <w:pPr>
              <w:pStyle w:val="18"/>
              <w:spacing w:line="240" w:lineRule="auto"/>
              <w:rPr>
                <w:szCs w:val="21"/>
              </w:rPr>
            </w:pPr>
            <w:r>
              <w:rPr>
                <w:szCs w:val="21"/>
              </w:rPr>
              <w:t>施工机械</w:t>
            </w:r>
          </w:p>
        </w:tc>
        <w:tc>
          <w:tcPr>
            <w:tcW w:w="1376" w:type="dxa"/>
            <w:vAlign w:val="center"/>
          </w:tcPr>
          <w:p w14:paraId="3C83F1EB" w14:textId="77777777" w:rsidR="005161EE" w:rsidRDefault="00000000">
            <w:pPr>
              <w:pStyle w:val="18"/>
              <w:spacing w:line="240" w:lineRule="auto"/>
              <w:rPr>
                <w:kern w:val="18"/>
                <w:szCs w:val="21"/>
              </w:rPr>
            </w:pPr>
            <w:r>
              <w:rPr>
                <w:szCs w:val="21"/>
              </w:rPr>
              <w:t>机械废气</w:t>
            </w:r>
          </w:p>
        </w:tc>
        <w:tc>
          <w:tcPr>
            <w:tcW w:w="2764" w:type="dxa"/>
            <w:vAlign w:val="center"/>
          </w:tcPr>
          <w:p w14:paraId="2CE493CC" w14:textId="77777777" w:rsidR="005161EE" w:rsidRDefault="00000000">
            <w:pPr>
              <w:pStyle w:val="18"/>
              <w:spacing w:line="240" w:lineRule="auto"/>
              <w:rPr>
                <w:szCs w:val="21"/>
              </w:rPr>
            </w:pPr>
            <w:r>
              <w:rPr>
                <w:szCs w:val="21"/>
              </w:rPr>
              <w:t>通风换气</w:t>
            </w:r>
          </w:p>
        </w:tc>
        <w:tc>
          <w:tcPr>
            <w:tcW w:w="2194" w:type="dxa"/>
            <w:vMerge/>
            <w:vAlign w:val="center"/>
          </w:tcPr>
          <w:p w14:paraId="5806C144" w14:textId="77777777" w:rsidR="005161EE" w:rsidRDefault="005161EE">
            <w:pPr>
              <w:snapToGrid w:val="0"/>
              <w:spacing w:line="240" w:lineRule="auto"/>
              <w:rPr>
                <w:szCs w:val="21"/>
              </w:rPr>
            </w:pPr>
          </w:p>
        </w:tc>
      </w:tr>
      <w:tr w:rsidR="005161EE" w14:paraId="5A299EF6" w14:textId="77777777">
        <w:trPr>
          <w:trHeight w:val="23"/>
          <w:tblHeader/>
          <w:jc w:val="center"/>
        </w:trPr>
        <w:tc>
          <w:tcPr>
            <w:tcW w:w="974" w:type="dxa"/>
            <w:vMerge/>
            <w:vAlign w:val="center"/>
          </w:tcPr>
          <w:p w14:paraId="7650F678" w14:textId="77777777" w:rsidR="005161EE" w:rsidRDefault="005161EE">
            <w:pPr>
              <w:snapToGrid w:val="0"/>
              <w:spacing w:line="240" w:lineRule="auto"/>
              <w:jc w:val="center"/>
              <w:rPr>
                <w:b/>
                <w:szCs w:val="21"/>
              </w:rPr>
            </w:pPr>
          </w:p>
        </w:tc>
        <w:tc>
          <w:tcPr>
            <w:tcW w:w="523" w:type="dxa"/>
            <w:vMerge/>
            <w:vAlign w:val="center"/>
          </w:tcPr>
          <w:p w14:paraId="1B0C427F" w14:textId="77777777" w:rsidR="005161EE" w:rsidRDefault="005161EE">
            <w:pPr>
              <w:snapToGrid w:val="0"/>
              <w:spacing w:line="240" w:lineRule="auto"/>
              <w:jc w:val="center"/>
              <w:rPr>
                <w:kern w:val="18"/>
                <w:szCs w:val="21"/>
              </w:rPr>
            </w:pPr>
          </w:p>
        </w:tc>
        <w:tc>
          <w:tcPr>
            <w:tcW w:w="1155" w:type="dxa"/>
            <w:vAlign w:val="center"/>
          </w:tcPr>
          <w:p w14:paraId="405FC100" w14:textId="77777777" w:rsidR="005161EE" w:rsidRDefault="00000000">
            <w:pPr>
              <w:snapToGrid w:val="0"/>
              <w:spacing w:line="240" w:lineRule="auto"/>
              <w:jc w:val="center"/>
              <w:rPr>
                <w:szCs w:val="21"/>
              </w:rPr>
            </w:pPr>
            <w:r>
              <w:rPr>
                <w:szCs w:val="21"/>
              </w:rPr>
              <w:t>清淤恶臭</w:t>
            </w:r>
          </w:p>
        </w:tc>
        <w:tc>
          <w:tcPr>
            <w:tcW w:w="1376" w:type="dxa"/>
            <w:vAlign w:val="center"/>
          </w:tcPr>
          <w:p w14:paraId="347C060D" w14:textId="77777777" w:rsidR="005161EE" w:rsidRDefault="00000000">
            <w:pPr>
              <w:pStyle w:val="af2"/>
              <w:spacing w:line="240" w:lineRule="auto"/>
              <w:jc w:val="center"/>
              <w:rPr>
                <w:kern w:val="18"/>
                <w:sz w:val="21"/>
                <w:szCs w:val="21"/>
              </w:rPr>
            </w:pPr>
            <w:r>
              <w:rPr>
                <w:kern w:val="18"/>
                <w:sz w:val="21"/>
                <w:szCs w:val="21"/>
              </w:rPr>
              <w:t>臭气</w:t>
            </w:r>
          </w:p>
        </w:tc>
        <w:tc>
          <w:tcPr>
            <w:tcW w:w="2764" w:type="dxa"/>
            <w:vAlign w:val="center"/>
          </w:tcPr>
          <w:p w14:paraId="1500ED87" w14:textId="77777777" w:rsidR="005161EE" w:rsidRDefault="00000000">
            <w:pPr>
              <w:snapToGrid w:val="0"/>
              <w:spacing w:line="240" w:lineRule="auto"/>
              <w:rPr>
                <w:szCs w:val="21"/>
              </w:rPr>
            </w:pPr>
            <w:r>
              <w:rPr>
                <w:szCs w:val="21"/>
              </w:rPr>
              <w:t>污泥清淤随即运往附近的弃土场，暴露时间短，部分后期做绿化再利用</w:t>
            </w:r>
          </w:p>
        </w:tc>
        <w:tc>
          <w:tcPr>
            <w:tcW w:w="2194" w:type="dxa"/>
            <w:vMerge/>
            <w:vAlign w:val="center"/>
          </w:tcPr>
          <w:p w14:paraId="5FA50E7C" w14:textId="77777777" w:rsidR="005161EE" w:rsidRDefault="005161EE">
            <w:pPr>
              <w:snapToGrid w:val="0"/>
              <w:spacing w:line="240" w:lineRule="auto"/>
              <w:jc w:val="center"/>
              <w:rPr>
                <w:kern w:val="18"/>
                <w:szCs w:val="21"/>
              </w:rPr>
            </w:pPr>
          </w:p>
        </w:tc>
      </w:tr>
      <w:tr w:rsidR="005161EE" w14:paraId="65293244" w14:textId="77777777">
        <w:trPr>
          <w:trHeight w:val="23"/>
          <w:tblHeader/>
          <w:jc w:val="center"/>
        </w:trPr>
        <w:tc>
          <w:tcPr>
            <w:tcW w:w="974" w:type="dxa"/>
            <w:vMerge/>
            <w:vAlign w:val="center"/>
          </w:tcPr>
          <w:p w14:paraId="09C41D23" w14:textId="77777777" w:rsidR="005161EE" w:rsidRDefault="005161EE">
            <w:pPr>
              <w:snapToGrid w:val="0"/>
              <w:spacing w:line="240" w:lineRule="auto"/>
              <w:jc w:val="center"/>
              <w:rPr>
                <w:b/>
                <w:szCs w:val="21"/>
              </w:rPr>
            </w:pPr>
          </w:p>
        </w:tc>
        <w:tc>
          <w:tcPr>
            <w:tcW w:w="523" w:type="dxa"/>
            <w:vAlign w:val="center"/>
          </w:tcPr>
          <w:p w14:paraId="439E6C0E" w14:textId="77777777" w:rsidR="005161EE" w:rsidRDefault="00000000">
            <w:pPr>
              <w:snapToGrid w:val="0"/>
              <w:spacing w:line="240" w:lineRule="auto"/>
              <w:jc w:val="center"/>
              <w:rPr>
                <w:kern w:val="18"/>
                <w:szCs w:val="21"/>
              </w:rPr>
            </w:pPr>
            <w:r>
              <w:rPr>
                <w:kern w:val="18"/>
                <w:szCs w:val="21"/>
              </w:rPr>
              <w:t>营运期</w:t>
            </w:r>
          </w:p>
        </w:tc>
        <w:tc>
          <w:tcPr>
            <w:tcW w:w="1155" w:type="dxa"/>
            <w:vAlign w:val="center"/>
          </w:tcPr>
          <w:p w14:paraId="2FA43299" w14:textId="77777777" w:rsidR="005161EE" w:rsidRDefault="00000000">
            <w:pPr>
              <w:snapToGrid w:val="0"/>
              <w:spacing w:line="240" w:lineRule="auto"/>
              <w:jc w:val="center"/>
              <w:rPr>
                <w:szCs w:val="21"/>
              </w:rPr>
            </w:pPr>
            <w:r>
              <w:rPr>
                <w:szCs w:val="21"/>
              </w:rPr>
              <w:t>汽车尾气</w:t>
            </w:r>
          </w:p>
        </w:tc>
        <w:tc>
          <w:tcPr>
            <w:tcW w:w="1376" w:type="dxa"/>
            <w:vAlign w:val="center"/>
          </w:tcPr>
          <w:p w14:paraId="4935E56F" w14:textId="77777777" w:rsidR="005161EE" w:rsidRDefault="00000000">
            <w:pPr>
              <w:snapToGrid w:val="0"/>
              <w:spacing w:line="240" w:lineRule="auto"/>
              <w:jc w:val="center"/>
              <w:rPr>
                <w:szCs w:val="21"/>
              </w:rPr>
            </w:pPr>
            <w:r>
              <w:rPr>
                <w:szCs w:val="21"/>
              </w:rPr>
              <w:t>THC</w:t>
            </w:r>
            <w:r>
              <w:rPr>
                <w:szCs w:val="21"/>
              </w:rPr>
              <w:t>、</w:t>
            </w:r>
            <w:r>
              <w:rPr>
                <w:szCs w:val="21"/>
              </w:rPr>
              <w:t>CO</w:t>
            </w:r>
            <w:r>
              <w:rPr>
                <w:szCs w:val="21"/>
              </w:rPr>
              <w:t>、</w:t>
            </w:r>
            <w:r>
              <w:rPr>
                <w:szCs w:val="21"/>
              </w:rPr>
              <w:t>NOx</w:t>
            </w:r>
          </w:p>
        </w:tc>
        <w:tc>
          <w:tcPr>
            <w:tcW w:w="2764" w:type="dxa"/>
            <w:vAlign w:val="center"/>
          </w:tcPr>
          <w:p w14:paraId="33AFA299" w14:textId="77777777" w:rsidR="005161EE" w:rsidRDefault="00000000">
            <w:pPr>
              <w:snapToGrid w:val="0"/>
              <w:spacing w:line="240" w:lineRule="auto"/>
              <w:rPr>
                <w:szCs w:val="21"/>
              </w:rPr>
            </w:pPr>
            <w:r>
              <w:rPr>
                <w:szCs w:val="21"/>
              </w:rPr>
              <w:t>加强道路清扫，保持道路整洁，加强道路沿线绿化</w:t>
            </w:r>
          </w:p>
        </w:tc>
        <w:tc>
          <w:tcPr>
            <w:tcW w:w="2194" w:type="dxa"/>
            <w:vAlign w:val="center"/>
          </w:tcPr>
          <w:p w14:paraId="73FDA829" w14:textId="77777777" w:rsidR="005161EE" w:rsidRDefault="00000000">
            <w:pPr>
              <w:snapToGrid w:val="0"/>
              <w:spacing w:line="240" w:lineRule="auto"/>
              <w:rPr>
                <w:szCs w:val="21"/>
              </w:rPr>
            </w:pPr>
            <w:r>
              <w:rPr>
                <w:szCs w:val="21"/>
              </w:rPr>
              <w:t>达到《环境空气质量标准》（</w:t>
            </w:r>
            <w:r>
              <w:rPr>
                <w:szCs w:val="21"/>
              </w:rPr>
              <w:t>GB3095-2012</w:t>
            </w:r>
            <w:r>
              <w:rPr>
                <w:szCs w:val="21"/>
              </w:rPr>
              <w:t>）二级标准</w:t>
            </w:r>
          </w:p>
        </w:tc>
      </w:tr>
      <w:tr w:rsidR="005161EE" w14:paraId="3D23DC5C" w14:textId="77777777">
        <w:trPr>
          <w:trHeight w:val="23"/>
          <w:tblHeader/>
          <w:jc w:val="center"/>
        </w:trPr>
        <w:tc>
          <w:tcPr>
            <w:tcW w:w="974" w:type="dxa"/>
            <w:vMerge w:val="restart"/>
            <w:vAlign w:val="center"/>
          </w:tcPr>
          <w:p w14:paraId="787A40D4" w14:textId="77777777" w:rsidR="005161EE" w:rsidRDefault="00000000">
            <w:pPr>
              <w:snapToGrid w:val="0"/>
              <w:spacing w:line="240" w:lineRule="auto"/>
              <w:jc w:val="center"/>
              <w:rPr>
                <w:b/>
                <w:szCs w:val="21"/>
              </w:rPr>
            </w:pPr>
            <w:r>
              <w:rPr>
                <w:b/>
                <w:szCs w:val="21"/>
              </w:rPr>
              <w:t>水</w:t>
            </w:r>
          </w:p>
          <w:p w14:paraId="0515F4F6" w14:textId="77777777" w:rsidR="005161EE" w:rsidRDefault="00000000">
            <w:pPr>
              <w:snapToGrid w:val="0"/>
              <w:spacing w:line="240" w:lineRule="auto"/>
              <w:jc w:val="center"/>
              <w:rPr>
                <w:b/>
                <w:szCs w:val="21"/>
              </w:rPr>
            </w:pPr>
            <w:r>
              <w:rPr>
                <w:b/>
                <w:szCs w:val="21"/>
              </w:rPr>
              <w:t>污</w:t>
            </w:r>
          </w:p>
          <w:p w14:paraId="3663433B" w14:textId="77777777" w:rsidR="005161EE" w:rsidRDefault="00000000">
            <w:pPr>
              <w:snapToGrid w:val="0"/>
              <w:spacing w:line="240" w:lineRule="auto"/>
              <w:jc w:val="center"/>
              <w:rPr>
                <w:b/>
                <w:szCs w:val="21"/>
              </w:rPr>
            </w:pPr>
            <w:r>
              <w:rPr>
                <w:b/>
                <w:szCs w:val="21"/>
              </w:rPr>
              <w:t>染</w:t>
            </w:r>
          </w:p>
          <w:p w14:paraId="1916FB50" w14:textId="77777777" w:rsidR="005161EE" w:rsidRDefault="00000000">
            <w:pPr>
              <w:snapToGrid w:val="0"/>
              <w:spacing w:line="240" w:lineRule="auto"/>
              <w:jc w:val="center"/>
              <w:rPr>
                <w:b/>
                <w:szCs w:val="21"/>
              </w:rPr>
            </w:pPr>
            <w:r>
              <w:rPr>
                <w:b/>
                <w:szCs w:val="21"/>
              </w:rPr>
              <w:t>物</w:t>
            </w:r>
          </w:p>
        </w:tc>
        <w:tc>
          <w:tcPr>
            <w:tcW w:w="523" w:type="dxa"/>
            <w:vAlign w:val="center"/>
          </w:tcPr>
          <w:p w14:paraId="21B3ED7A" w14:textId="77777777" w:rsidR="005161EE" w:rsidRDefault="00000000">
            <w:pPr>
              <w:snapToGrid w:val="0"/>
              <w:spacing w:line="240" w:lineRule="auto"/>
              <w:jc w:val="center"/>
              <w:rPr>
                <w:kern w:val="18"/>
                <w:szCs w:val="21"/>
              </w:rPr>
            </w:pPr>
            <w:r>
              <w:rPr>
                <w:kern w:val="18"/>
                <w:szCs w:val="21"/>
              </w:rPr>
              <w:t>施工期</w:t>
            </w:r>
          </w:p>
        </w:tc>
        <w:tc>
          <w:tcPr>
            <w:tcW w:w="1155" w:type="dxa"/>
            <w:vAlign w:val="center"/>
          </w:tcPr>
          <w:p w14:paraId="0EAA2AC1" w14:textId="77777777" w:rsidR="005161EE" w:rsidRDefault="00000000">
            <w:pPr>
              <w:snapToGrid w:val="0"/>
              <w:spacing w:line="240" w:lineRule="auto"/>
              <w:jc w:val="center"/>
              <w:rPr>
                <w:szCs w:val="21"/>
              </w:rPr>
            </w:pPr>
            <w:r>
              <w:rPr>
                <w:szCs w:val="21"/>
              </w:rPr>
              <w:t>施工废水</w:t>
            </w:r>
          </w:p>
        </w:tc>
        <w:tc>
          <w:tcPr>
            <w:tcW w:w="1376" w:type="dxa"/>
            <w:vAlign w:val="center"/>
          </w:tcPr>
          <w:p w14:paraId="3136E1E4" w14:textId="77777777" w:rsidR="005161EE" w:rsidRDefault="00000000">
            <w:pPr>
              <w:snapToGrid w:val="0"/>
              <w:spacing w:line="240" w:lineRule="auto"/>
              <w:jc w:val="center"/>
              <w:rPr>
                <w:szCs w:val="21"/>
              </w:rPr>
            </w:pPr>
            <w:r>
              <w:rPr>
                <w:szCs w:val="21"/>
              </w:rPr>
              <w:t>COD</w:t>
            </w:r>
            <w:r>
              <w:rPr>
                <w:szCs w:val="21"/>
              </w:rPr>
              <w:t>，</w:t>
            </w:r>
            <w:r>
              <w:rPr>
                <w:szCs w:val="21"/>
              </w:rPr>
              <w:t>SS</w:t>
            </w:r>
            <w:r>
              <w:rPr>
                <w:szCs w:val="21"/>
              </w:rPr>
              <w:t>，石油类</w:t>
            </w:r>
          </w:p>
        </w:tc>
        <w:tc>
          <w:tcPr>
            <w:tcW w:w="2764" w:type="dxa"/>
            <w:vAlign w:val="center"/>
          </w:tcPr>
          <w:p w14:paraId="2184AF03" w14:textId="77777777" w:rsidR="005161EE" w:rsidRDefault="00000000">
            <w:pPr>
              <w:snapToGrid w:val="0"/>
              <w:spacing w:line="240" w:lineRule="auto"/>
              <w:jc w:val="center"/>
              <w:rPr>
                <w:kern w:val="18"/>
                <w:szCs w:val="21"/>
              </w:rPr>
            </w:pPr>
            <w:r>
              <w:rPr>
                <w:szCs w:val="21"/>
              </w:rPr>
              <w:t>临时化粪池、隔油池、沉泥池</w:t>
            </w:r>
          </w:p>
        </w:tc>
        <w:tc>
          <w:tcPr>
            <w:tcW w:w="2194" w:type="dxa"/>
            <w:vMerge w:val="restart"/>
            <w:vAlign w:val="center"/>
          </w:tcPr>
          <w:p w14:paraId="7A3ACEFE" w14:textId="77777777" w:rsidR="005161EE" w:rsidRDefault="00000000">
            <w:pPr>
              <w:snapToGrid w:val="0"/>
              <w:spacing w:line="240" w:lineRule="auto"/>
              <w:rPr>
                <w:szCs w:val="21"/>
              </w:rPr>
            </w:pPr>
            <w:r>
              <w:rPr>
                <w:szCs w:val="21"/>
              </w:rPr>
              <w:t>达到《污水综合排放标准》三级标准</w:t>
            </w:r>
          </w:p>
        </w:tc>
      </w:tr>
      <w:tr w:rsidR="005161EE" w14:paraId="5D085562" w14:textId="77777777">
        <w:trPr>
          <w:trHeight w:val="23"/>
          <w:tblHeader/>
          <w:jc w:val="center"/>
        </w:trPr>
        <w:tc>
          <w:tcPr>
            <w:tcW w:w="974" w:type="dxa"/>
            <w:vMerge/>
            <w:vAlign w:val="center"/>
          </w:tcPr>
          <w:p w14:paraId="23C99974" w14:textId="77777777" w:rsidR="005161EE" w:rsidRDefault="005161EE">
            <w:pPr>
              <w:snapToGrid w:val="0"/>
              <w:spacing w:line="240" w:lineRule="auto"/>
              <w:jc w:val="center"/>
              <w:rPr>
                <w:b/>
                <w:szCs w:val="21"/>
              </w:rPr>
            </w:pPr>
          </w:p>
        </w:tc>
        <w:tc>
          <w:tcPr>
            <w:tcW w:w="523" w:type="dxa"/>
            <w:vMerge w:val="restart"/>
            <w:vAlign w:val="center"/>
          </w:tcPr>
          <w:p w14:paraId="0810BD6D" w14:textId="77777777" w:rsidR="005161EE" w:rsidRDefault="00000000">
            <w:pPr>
              <w:snapToGrid w:val="0"/>
              <w:spacing w:line="240" w:lineRule="auto"/>
              <w:jc w:val="center"/>
              <w:rPr>
                <w:kern w:val="18"/>
                <w:szCs w:val="21"/>
              </w:rPr>
            </w:pPr>
            <w:r>
              <w:rPr>
                <w:kern w:val="18"/>
                <w:szCs w:val="21"/>
              </w:rPr>
              <w:t>营运期</w:t>
            </w:r>
          </w:p>
        </w:tc>
        <w:tc>
          <w:tcPr>
            <w:tcW w:w="2531" w:type="dxa"/>
            <w:gridSpan w:val="2"/>
            <w:vAlign w:val="center"/>
          </w:tcPr>
          <w:p w14:paraId="053FC09D" w14:textId="77777777" w:rsidR="005161EE" w:rsidRDefault="00000000">
            <w:pPr>
              <w:snapToGrid w:val="0"/>
              <w:spacing w:line="240" w:lineRule="auto"/>
              <w:jc w:val="center"/>
              <w:rPr>
                <w:kern w:val="18"/>
                <w:szCs w:val="21"/>
              </w:rPr>
            </w:pPr>
            <w:r>
              <w:rPr>
                <w:kern w:val="18"/>
                <w:szCs w:val="21"/>
              </w:rPr>
              <w:t>路面径流</w:t>
            </w:r>
          </w:p>
        </w:tc>
        <w:tc>
          <w:tcPr>
            <w:tcW w:w="2764" w:type="dxa"/>
            <w:vMerge w:val="restart"/>
            <w:vAlign w:val="center"/>
          </w:tcPr>
          <w:p w14:paraId="79CCFB7B" w14:textId="77777777" w:rsidR="005161EE" w:rsidRDefault="00000000">
            <w:pPr>
              <w:snapToGrid w:val="0"/>
              <w:spacing w:line="240" w:lineRule="auto"/>
              <w:jc w:val="center"/>
              <w:rPr>
                <w:kern w:val="18"/>
                <w:szCs w:val="21"/>
              </w:rPr>
            </w:pPr>
            <w:r>
              <w:rPr>
                <w:szCs w:val="21"/>
              </w:rPr>
              <w:t>区域执行</w:t>
            </w:r>
            <w:r>
              <w:rPr>
                <w:szCs w:val="21"/>
              </w:rPr>
              <w:t>“</w:t>
            </w:r>
            <w:r>
              <w:rPr>
                <w:szCs w:val="21"/>
              </w:rPr>
              <w:t>雨污分流</w:t>
            </w:r>
            <w:r>
              <w:rPr>
                <w:szCs w:val="21"/>
              </w:rPr>
              <w:t>”</w:t>
            </w:r>
            <w:r>
              <w:rPr>
                <w:szCs w:val="21"/>
              </w:rPr>
              <w:t>，雨水排入附近市政管网以及相交道路雨水管上；污水经化粪池预处理后经排水管网进入白水湖污水处理厂</w:t>
            </w:r>
          </w:p>
        </w:tc>
        <w:tc>
          <w:tcPr>
            <w:tcW w:w="2194" w:type="dxa"/>
            <w:vMerge/>
            <w:vAlign w:val="center"/>
          </w:tcPr>
          <w:p w14:paraId="47D8A395" w14:textId="77777777" w:rsidR="005161EE" w:rsidRDefault="005161EE">
            <w:pPr>
              <w:snapToGrid w:val="0"/>
              <w:spacing w:line="240" w:lineRule="auto"/>
              <w:jc w:val="center"/>
              <w:rPr>
                <w:szCs w:val="21"/>
              </w:rPr>
            </w:pPr>
          </w:p>
        </w:tc>
      </w:tr>
      <w:tr w:rsidR="005161EE" w14:paraId="4A123D8F" w14:textId="77777777">
        <w:trPr>
          <w:trHeight w:val="23"/>
          <w:tblHeader/>
          <w:jc w:val="center"/>
        </w:trPr>
        <w:tc>
          <w:tcPr>
            <w:tcW w:w="974" w:type="dxa"/>
            <w:vMerge/>
            <w:vAlign w:val="center"/>
          </w:tcPr>
          <w:p w14:paraId="23C06AAB" w14:textId="77777777" w:rsidR="005161EE" w:rsidRDefault="005161EE">
            <w:pPr>
              <w:snapToGrid w:val="0"/>
              <w:spacing w:line="240" w:lineRule="auto"/>
              <w:jc w:val="center"/>
              <w:rPr>
                <w:b/>
                <w:szCs w:val="21"/>
              </w:rPr>
            </w:pPr>
          </w:p>
        </w:tc>
        <w:tc>
          <w:tcPr>
            <w:tcW w:w="523" w:type="dxa"/>
            <w:vMerge/>
            <w:vAlign w:val="center"/>
          </w:tcPr>
          <w:p w14:paraId="27C8E256" w14:textId="77777777" w:rsidR="005161EE" w:rsidRDefault="005161EE">
            <w:pPr>
              <w:snapToGrid w:val="0"/>
              <w:spacing w:line="240" w:lineRule="auto"/>
              <w:jc w:val="center"/>
              <w:rPr>
                <w:kern w:val="18"/>
                <w:szCs w:val="21"/>
              </w:rPr>
            </w:pPr>
          </w:p>
        </w:tc>
        <w:tc>
          <w:tcPr>
            <w:tcW w:w="1155" w:type="dxa"/>
            <w:vAlign w:val="center"/>
          </w:tcPr>
          <w:p w14:paraId="609FCA44" w14:textId="77777777" w:rsidR="005161EE" w:rsidRDefault="00000000">
            <w:pPr>
              <w:snapToGrid w:val="0"/>
              <w:spacing w:line="240" w:lineRule="auto"/>
              <w:jc w:val="center"/>
              <w:rPr>
                <w:szCs w:val="21"/>
              </w:rPr>
            </w:pPr>
            <w:r>
              <w:rPr>
                <w:szCs w:val="21"/>
              </w:rPr>
              <w:t>生活污水</w:t>
            </w:r>
          </w:p>
        </w:tc>
        <w:tc>
          <w:tcPr>
            <w:tcW w:w="1376" w:type="dxa"/>
            <w:vAlign w:val="center"/>
          </w:tcPr>
          <w:p w14:paraId="6D1F886A" w14:textId="77777777" w:rsidR="005161EE" w:rsidRDefault="00000000">
            <w:pPr>
              <w:snapToGrid w:val="0"/>
              <w:spacing w:line="240" w:lineRule="auto"/>
              <w:jc w:val="center"/>
              <w:rPr>
                <w:szCs w:val="21"/>
              </w:rPr>
            </w:pPr>
            <w:r>
              <w:rPr>
                <w:szCs w:val="21"/>
              </w:rPr>
              <w:t>COD</w:t>
            </w:r>
            <w:r>
              <w:rPr>
                <w:szCs w:val="21"/>
              </w:rPr>
              <w:t>、</w:t>
            </w:r>
            <w:r>
              <w:rPr>
                <w:szCs w:val="21"/>
              </w:rPr>
              <w:t>BOD</w:t>
            </w:r>
            <w:r>
              <w:rPr>
                <w:szCs w:val="21"/>
                <w:vertAlign w:val="subscript"/>
              </w:rPr>
              <w:t>5</w:t>
            </w:r>
            <w:r>
              <w:rPr>
                <w:szCs w:val="21"/>
              </w:rPr>
              <w:t>、</w:t>
            </w:r>
            <w:r>
              <w:rPr>
                <w:szCs w:val="21"/>
              </w:rPr>
              <w:t>NH</w:t>
            </w:r>
            <w:r>
              <w:rPr>
                <w:szCs w:val="21"/>
                <w:vertAlign w:val="subscript"/>
              </w:rPr>
              <w:t>3</w:t>
            </w:r>
            <w:r>
              <w:rPr>
                <w:szCs w:val="21"/>
              </w:rPr>
              <w:t>-H</w:t>
            </w:r>
            <w:r>
              <w:rPr>
                <w:szCs w:val="21"/>
              </w:rPr>
              <w:t>、</w:t>
            </w:r>
            <w:r>
              <w:rPr>
                <w:szCs w:val="21"/>
              </w:rPr>
              <w:t>SS</w:t>
            </w:r>
          </w:p>
        </w:tc>
        <w:tc>
          <w:tcPr>
            <w:tcW w:w="2764" w:type="dxa"/>
            <w:vMerge/>
            <w:vAlign w:val="center"/>
          </w:tcPr>
          <w:p w14:paraId="6DC1320E" w14:textId="77777777" w:rsidR="005161EE" w:rsidRDefault="005161EE">
            <w:pPr>
              <w:snapToGrid w:val="0"/>
              <w:spacing w:line="240" w:lineRule="auto"/>
              <w:jc w:val="center"/>
              <w:rPr>
                <w:kern w:val="18"/>
                <w:szCs w:val="21"/>
              </w:rPr>
            </w:pPr>
          </w:p>
        </w:tc>
        <w:tc>
          <w:tcPr>
            <w:tcW w:w="2194" w:type="dxa"/>
            <w:vMerge/>
            <w:vAlign w:val="center"/>
          </w:tcPr>
          <w:p w14:paraId="27AA447D" w14:textId="77777777" w:rsidR="005161EE" w:rsidRDefault="005161EE">
            <w:pPr>
              <w:snapToGrid w:val="0"/>
              <w:spacing w:line="240" w:lineRule="auto"/>
              <w:jc w:val="center"/>
              <w:rPr>
                <w:kern w:val="18"/>
                <w:szCs w:val="21"/>
              </w:rPr>
            </w:pPr>
          </w:p>
        </w:tc>
      </w:tr>
      <w:tr w:rsidR="005161EE" w14:paraId="22C3F98B" w14:textId="77777777">
        <w:trPr>
          <w:trHeight w:val="23"/>
          <w:tblHeader/>
          <w:jc w:val="center"/>
        </w:trPr>
        <w:tc>
          <w:tcPr>
            <w:tcW w:w="974" w:type="dxa"/>
            <w:vMerge w:val="restart"/>
            <w:vAlign w:val="center"/>
          </w:tcPr>
          <w:p w14:paraId="38D08219" w14:textId="77777777" w:rsidR="005161EE" w:rsidRDefault="00000000">
            <w:pPr>
              <w:snapToGrid w:val="0"/>
              <w:spacing w:line="240" w:lineRule="auto"/>
              <w:jc w:val="center"/>
              <w:rPr>
                <w:b/>
                <w:szCs w:val="21"/>
              </w:rPr>
            </w:pPr>
            <w:r>
              <w:rPr>
                <w:b/>
                <w:szCs w:val="21"/>
              </w:rPr>
              <w:t>固体</w:t>
            </w:r>
          </w:p>
          <w:p w14:paraId="321BC92E" w14:textId="77777777" w:rsidR="005161EE" w:rsidRDefault="00000000">
            <w:pPr>
              <w:snapToGrid w:val="0"/>
              <w:spacing w:line="240" w:lineRule="auto"/>
              <w:jc w:val="center"/>
              <w:rPr>
                <w:b/>
                <w:szCs w:val="21"/>
              </w:rPr>
            </w:pPr>
            <w:r>
              <w:rPr>
                <w:b/>
                <w:szCs w:val="21"/>
              </w:rPr>
              <w:t>废物</w:t>
            </w:r>
          </w:p>
        </w:tc>
        <w:tc>
          <w:tcPr>
            <w:tcW w:w="523" w:type="dxa"/>
            <w:vMerge w:val="restart"/>
            <w:vAlign w:val="center"/>
          </w:tcPr>
          <w:p w14:paraId="6F01CA37" w14:textId="77777777" w:rsidR="005161EE" w:rsidRDefault="00000000">
            <w:pPr>
              <w:snapToGrid w:val="0"/>
              <w:spacing w:line="240" w:lineRule="auto"/>
              <w:jc w:val="center"/>
              <w:rPr>
                <w:kern w:val="18"/>
                <w:szCs w:val="21"/>
              </w:rPr>
            </w:pPr>
            <w:r>
              <w:rPr>
                <w:kern w:val="18"/>
                <w:szCs w:val="21"/>
              </w:rPr>
              <w:t>施工期</w:t>
            </w:r>
          </w:p>
        </w:tc>
        <w:tc>
          <w:tcPr>
            <w:tcW w:w="2531" w:type="dxa"/>
            <w:gridSpan w:val="2"/>
            <w:vAlign w:val="center"/>
          </w:tcPr>
          <w:p w14:paraId="32B79E63" w14:textId="77777777" w:rsidR="005161EE" w:rsidRDefault="00000000">
            <w:pPr>
              <w:snapToGrid w:val="0"/>
              <w:spacing w:line="240" w:lineRule="auto"/>
              <w:jc w:val="center"/>
              <w:rPr>
                <w:szCs w:val="21"/>
              </w:rPr>
            </w:pPr>
            <w:r>
              <w:rPr>
                <w:szCs w:val="21"/>
              </w:rPr>
              <w:t>施工生活垃圾</w:t>
            </w:r>
          </w:p>
        </w:tc>
        <w:tc>
          <w:tcPr>
            <w:tcW w:w="2764" w:type="dxa"/>
            <w:vAlign w:val="center"/>
          </w:tcPr>
          <w:p w14:paraId="4943FFED" w14:textId="77777777" w:rsidR="005161EE" w:rsidRDefault="00000000">
            <w:pPr>
              <w:snapToGrid w:val="0"/>
              <w:spacing w:line="240" w:lineRule="auto"/>
              <w:rPr>
                <w:szCs w:val="21"/>
              </w:rPr>
            </w:pPr>
            <w:r>
              <w:rPr>
                <w:szCs w:val="21"/>
              </w:rPr>
              <w:t>由环卫部门处理</w:t>
            </w:r>
          </w:p>
        </w:tc>
        <w:tc>
          <w:tcPr>
            <w:tcW w:w="2194" w:type="dxa"/>
            <w:vMerge w:val="restart"/>
            <w:vAlign w:val="center"/>
          </w:tcPr>
          <w:p w14:paraId="50BDF745" w14:textId="77777777" w:rsidR="005161EE" w:rsidRDefault="00000000">
            <w:pPr>
              <w:snapToGrid w:val="0"/>
              <w:spacing w:line="240" w:lineRule="auto"/>
              <w:jc w:val="center"/>
              <w:rPr>
                <w:szCs w:val="21"/>
              </w:rPr>
            </w:pPr>
            <w:r>
              <w:rPr>
                <w:szCs w:val="21"/>
              </w:rPr>
              <w:t>合理处置率</w:t>
            </w:r>
            <w:r>
              <w:rPr>
                <w:szCs w:val="21"/>
              </w:rPr>
              <w:t>100%</w:t>
            </w:r>
          </w:p>
        </w:tc>
      </w:tr>
      <w:tr w:rsidR="005161EE" w14:paraId="30EA2E04" w14:textId="77777777">
        <w:trPr>
          <w:trHeight w:val="23"/>
          <w:tblHeader/>
          <w:jc w:val="center"/>
        </w:trPr>
        <w:tc>
          <w:tcPr>
            <w:tcW w:w="974" w:type="dxa"/>
            <w:vMerge/>
            <w:vAlign w:val="center"/>
          </w:tcPr>
          <w:p w14:paraId="53491D6A" w14:textId="77777777" w:rsidR="005161EE" w:rsidRDefault="005161EE">
            <w:pPr>
              <w:snapToGrid w:val="0"/>
              <w:spacing w:line="240" w:lineRule="auto"/>
              <w:jc w:val="center"/>
              <w:rPr>
                <w:b/>
                <w:szCs w:val="21"/>
              </w:rPr>
            </w:pPr>
          </w:p>
        </w:tc>
        <w:tc>
          <w:tcPr>
            <w:tcW w:w="523" w:type="dxa"/>
            <w:vMerge/>
            <w:vAlign w:val="center"/>
          </w:tcPr>
          <w:p w14:paraId="36FA5622" w14:textId="77777777" w:rsidR="005161EE" w:rsidRDefault="005161EE">
            <w:pPr>
              <w:snapToGrid w:val="0"/>
              <w:spacing w:line="240" w:lineRule="auto"/>
              <w:jc w:val="center"/>
              <w:rPr>
                <w:kern w:val="18"/>
                <w:szCs w:val="21"/>
              </w:rPr>
            </w:pPr>
          </w:p>
        </w:tc>
        <w:tc>
          <w:tcPr>
            <w:tcW w:w="2531" w:type="dxa"/>
            <w:gridSpan w:val="2"/>
            <w:vAlign w:val="center"/>
          </w:tcPr>
          <w:p w14:paraId="3CC71C09" w14:textId="77777777" w:rsidR="005161EE" w:rsidRDefault="00000000">
            <w:pPr>
              <w:pStyle w:val="af2"/>
              <w:spacing w:line="240" w:lineRule="auto"/>
              <w:jc w:val="center"/>
              <w:rPr>
                <w:kern w:val="18"/>
                <w:sz w:val="21"/>
                <w:szCs w:val="21"/>
              </w:rPr>
            </w:pPr>
            <w:r>
              <w:rPr>
                <w:sz w:val="21"/>
                <w:szCs w:val="21"/>
              </w:rPr>
              <w:t>房屋拆迁建筑垃圾</w:t>
            </w:r>
            <w:r>
              <w:rPr>
                <w:rFonts w:hint="eastAsia"/>
                <w:sz w:val="21"/>
                <w:szCs w:val="21"/>
              </w:rPr>
              <w:t>、弃土</w:t>
            </w:r>
          </w:p>
        </w:tc>
        <w:tc>
          <w:tcPr>
            <w:tcW w:w="2764" w:type="dxa"/>
            <w:vAlign w:val="center"/>
          </w:tcPr>
          <w:p w14:paraId="3D8B5C43" w14:textId="77777777" w:rsidR="005161EE" w:rsidRDefault="00000000">
            <w:pPr>
              <w:snapToGrid w:val="0"/>
              <w:spacing w:line="240" w:lineRule="auto"/>
              <w:rPr>
                <w:szCs w:val="21"/>
              </w:rPr>
            </w:pPr>
            <w:r>
              <w:rPr>
                <w:szCs w:val="21"/>
              </w:rPr>
              <w:t>由市容渣土部门统一调配</w:t>
            </w:r>
          </w:p>
        </w:tc>
        <w:tc>
          <w:tcPr>
            <w:tcW w:w="2194" w:type="dxa"/>
            <w:vMerge/>
            <w:vAlign w:val="center"/>
          </w:tcPr>
          <w:p w14:paraId="265F4BC3" w14:textId="77777777" w:rsidR="005161EE" w:rsidRDefault="005161EE">
            <w:pPr>
              <w:snapToGrid w:val="0"/>
              <w:spacing w:line="240" w:lineRule="auto"/>
              <w:jc w:val="center"/>
              <w:rPr>
                <w:kern w:val="18"/>
                <w:szCs w:val="21"/>
              </w:rPr>
            </w:pPr>
          </w:p>
        </w:tc>
      </w:tr>
      <w:tr w:rsidR="005161EE" w14:paraId="11E318B8" w14:textId="77777777">
        <w:trPr>
          <w:trHeight w:val="23"/>
          <w:tblHeader/>
          <w:jc w:val="center"/>
        </w:trPr>
        <w:tc>
          <w:tcPr>
            <w:tcW w:w="974" w:type="dxa"/>
            <w:vMerge/>
            <w:vAlign w:val="center"/>
          </w:tcPr>
          <w:p w14:paraId="22F40F72" w14:textId="77777777" w:rsidR="005161EE" w:rsidRDefault="005161EE">
            <w:pPr>
              <w:snapToGrid w:val="0"/>
              <w:spacing w:line="240" w:lineRule="auto"/>
              <w:jc w:val="center"/>
              <w:rPr>
                <w:b/>
                <w:szCs w:val="21"/>
              </w:rPr>
            </w:pPr>
          </w:p>
        </w:tc>
        <w:tc>
          <w:tcPr>
            <w:tcW w:w="523" w:type="dxa"/>
            <w:vMerge/>
            <w:vAlign w:val="center"/>
          </w:tcPr>
          <w:p w14:paraId="0801408A" w14:textId="77777777" w:rsidR="005161EE" w:rsidRDefault="005161EE">
            <w:pPr>
              <w:snapToGrid w:val="0"/>
              <w:spacing w:line="240" w:lineRule="auto"/>
              <w:jc w:val="center"/>
              <w:rPr>
                <w:kern w:val="18"/>
                <w:szCs w:val="21"/>
              </w:rPr>
            </w:pPr>
          </w:p>
        </w:tc>
        <w:tc>
          <w:tcPr>
            <w:tcW w:w="2531" w:type="dxa"/>
            <w:gridSpan w:val="2"/>
            <w:vAlign w:val="center"/>
          </w:tcPr>
          <w:p w14:paraId="3315A37C" w14:textId="77777777" w:rsidR="005161EE" w:rsidRDefault="00000000">
            <w:pPr>
              <w:pStyle w:val="af2"/>
              <w:spacing w:line="240" w:lineRule="auto"/>
              <w:jc w:val="center"/>
              <w:rPr>
                <w:kern w:val="18"/>
                <w:sz w:val="21"/>
                <w:szCs w:val="21"/>
              </w:rPr>
            </w:pPr>
            <w:r>
              <w:rPr>
                <w:sz w:val="21"/>
                <w:szCs w:val="21"/>
              </w:rPr>
              <w:t>淤泥</w:t>
            </w:r>
          </w:p>
        </w:tc>
        <w:tc>
          <w:tcPr>
            <w:tcW w:w="2764" w:type="dxa"/>
            <w:vAlign w:val="center"/>
          </w:tcPr>
          <w:p w14:paraId="602D8C1C" w14:textId="77777777" w:rsidR="005161EE" w:rsidRDefault="00000000">
            <w:pPr>
              <w:snapToGrid w:val="0"/>
              <w:spacing w:line="240" w:lineRule="auto"/>
              <w:rPr>
                <w:szCs w:val="21"/>
              </w:rPr>
            </w:pPr>
            <w:r>
              <w:rPr>
                <w:szCs w:val="21"/>
              </w:rPr>
              <w:t>干化后用于绿化覆土</w:t>
            </w:r>
          </w:p>
        </w:tc>
        <w:tc>
          <w:tcPr>
            <w:tcW w:w="2194" w:type="dxa"/>
            <w:vMerge/>
            <w:vAlign w:val="center"/>
          </w:tcPr>
          <w:p w14:paraId="4E64F3A0" w14:textId="77777777" w:rsidR="005161EE" w:rsidRDefault="005161EE">
            <w:pPr>
              <w:snapToGrid w:val="0"/>
              <w:spacing w:line="240" w:lineRule="auto"/>
              <w:jc w:val="center"/>
              <w:rPr>
                <w:kern w:val="18"/>
                <w:szCs w:val="21"/>
              </w:rPr>
            </w:pPr>
          </w:p>
        </w:tc>
      </w:tr>
      <w:tr w:rsidR="005161EE" w14:paraId="5ACDD5BB" w14:textId="77777777">
        <w:trPr>
          <w:trHeight w:val="23"/>
          <w:tblHeader/>
          <w:jc w:val="center"/>
        </w:trPr>
        <w:tc>
          <w:tcPr>
            <w:tcW w:w="974" w:type="dxa"/>
            <w:vMerge/>
            <w:vAlign w:val="center"/>
          </w:tcPr>
          <w:p w14:paraId="50380B48" w14:textId="77777777" w:rsidR="005161EE" w:rsidRDefault="005161EE">
            <w:pPr>
              <w:snapToGrid w:val="0"/>
              <w:spacing w:line="240" w:lineRule="auto"/>
              <w:jc w:val="center"/>
              <w:rPr>
                <w:b/>
                <w:szCs w:val="21"/>
              </w:rPr>
            </w:pPr>
          </w:p>
        </w:tc>
        <w:tc>
          <w:tcPr>
            <w:tcW w:w="523" w:type="dxa"/>
            <w:vMerge w:val="restart"/>
            <w:vAlign w:val="center"/>
          </w:tcPr>
          <w:p w14:paraId="1115AB17" w14:textId="77777777" w:rsidR="005161EE" w:rsidRDefault="00000000">
            <w:pPr>
              <w:snapToGrid w:val="0"/>
              <w:spacing w:line="240" w:lineRule="auto"/>
              <w:jc w:val="center"/>
              <w:rPr>
                <w:kern w:val="18"/>
                <w:szCs w:val="21"/>
              </w:rPr>
            </w:pPr>
            <w:r>
              <w:rPr>
                <w:kern w:val="18"/>
                <w:szCs w:val="21"/>
              </w:rPr>
              <w:t>营运期</w:t>
            </w:r>
          </w:p>
        </w:tc>
        <w:tc>
          <w:tcPr>
            <w:tcW w:w="2531" w:type="dxa"/>
            <w:gridSpan w:val="2"/>
            <w:tcBorders>
              <w:bottom w:val="single" w:sz="4" w:space="0" w:color="auto"/>
            </w:tcBorders>
            <w:vAlign w:val="center"/>
          </w:tcPr>
          <w:p w14:paraId="07515458" w14:textId="77777777" w:rsidR="005161EE" w:rsidRDefault="00000000">
            <w:pPr>
              <w:snapToGrid w:val="0"/>
              <w:spacing w:line="240" w:lineRule="auto"/>
              <w:jc w:val="center"/>
              <w:rPr>
                <w:kern w:val="18"/>
                <w:szCs w:val="21"/>
              </w:rPr>
            </w:pPr>
            <w:r>
              <w:rPr>
                <w:szCs w:val="21"/>
              </w:rPr>
              <w:t>游客生活垃圾</w:t>
            </w:r>
          </w:p>
        </w:tc>
        <w:tc>
          <w:tcPr>
            <w:tcW w:w="2764" w:type="dxa"/>
            <w:vMerge w:val="restart"/>
            <w:vAlign w:val="center"/>
          </w:tcPr>
          <w:p w14:paraId="561D7647" w14:textId="77777777" w:rsidR="005161EE" w:rsidRDefault="00000000">
            <w:pPr>
              <w:snapToGrid w:val="0"/>
              <w:spacing w:line="240" w:lineRule="auto"/>
              <w:rPr>
                <w:szCs w:val="21"/>
              </w:rPr>
            </w:pPr>
            <w:r>
              <w:rPr>
                <w:szCs w:val="21"/>
              </w:rPr>
              <w:t>加强项目周边区域生活垃圾的集中收集，严禁在湖区附近乱抛、乱放垃圾</w:t>
            </w:r>
          </w:p>
        </w:tc>
        <w:tc>
          <w:tcPr>
            <w:tcW w:w="2194" w:type="dxa"/>
            <w:vMerge/>
            <w:vAlign w:val="center"/>
          </w:tcPr>
          <w:p w14:paraId="434F787B" w14:textId="77777777" w:rsidR="005161EE" w:rsidRDefault="005161EE">
            <w:pPr>
              <w:snapToGrid w:val="0"/>
              <w:spacing w:line="240" w:lineRule="auto"/>
              <w:jc w:val="center"/>
              <w:rPr>
                <w:kern w:val="18"/>
                <w:szCs w:val="21"/>
              </w:rPr>
            </w:pPr>
          </w:p>
        </w:tc>
      </w:tr>
      <w:tr w:rsidR="005161EE" w14:paraId="024F9EF7" w14:textId="77777777">
        <w:trPr>
          <w:trHeight w:val="23"/>
          <w:tblHeader/>
          <w:jc w:val="center"/>
        </w:trPr>
        <w:tc>
          <w:tcPr>
            <w:tcW w:w="974" w:type="dxa"/>
            <w:vMerge/>
            <w:vAlign w:val="center"/>
          </w:tcPr>
          <w:p w14:paraId="258D58FA" w14:textId="77777777" w:rsidR="005161EE" w:rsidRDefault="005161EE">
            <w:pPr>
              <w:snapToGrid w:val="0"/>
              <w:spacing w:line="240" w:lineRule="auto"/>
              <w:jc w:val="center"/>
              <w:rPr>
                <w:b/>
                <w:szCs w:val="21"/>
              </w:rPr>
            </w:pPr>
          </w:p>
        </w:tc>
        <w:tc>
          <w:tcPr>
            <w:tcW w:w="523" w:type="dxa"/>
            <w:vMerge/>
            <w:vAlign w:val="center"/>
          </w:tcPr>
          <w:p w14:paraId="3A9B33D4" w14:textId="77777777" w:rsidR="005161EE" w:rsidRDefault="005161EE">
            <w:pPr>
              <w:snapToGrid w:val="0"/>
              <w:spacing w:line="240" w:lineRule="auto"/>
              <w:jc w:val="center"/>
              <w:rPr>
                <w:kern w:val="18"/>
                <w:szCs w:val="21"/>
              </w:rPr>
            </w:pPr>
          </w:p>
        </w:tc>
        <w:tc>
          <w:tcPr>
            <w:tcW w:w="2531" w:type="dxa"/>
            <w:gridSpan w:val="2"/>
            <w:tcBorders>
              <w:top w:val="single" w:sz="4" w:space="0" w:color="auto"/>
              <w:bottom w:val="single" w:sz="4" w:space="0" w:color="auto"/>
            </w:tcBorders>
            <w:vAlign w:val="center"/>
          </w:tcPr>
          <w:p w14:paraId="6F203104" w14:textId="77777777" w:rsidR="005161EE" w:rsidRDefault="00000000">
            <w:pPr>
              <w:widowControl/>
              <w:snapToGrid w:val="0"/>
              <w:spacing w:line="240" w:lineRule="auto"/>
              <w:jc w:val="center"/>
              <w:textAlignment w:val="center"/>
              <w:rPr>
                <w:szCs w:val="21"/>
              </w:rPr>
            </w:pPr>
            <w:r>
              <w:rPr>
                <w:szCs w:val="21"/>
              </w:rPr>
              <w:t>公园管理处垃圾</w:t>
            </w:r>
          </w:p>
        </w:tc>
        <w:tc>
          <w:tcPr>
            <w:tcW w:w="2764" w:type="dxa"/>
            <w:vMerge/>
            <w:vAlign w:val="center"/>
          </w:tcPr>
          <w:p w14:paraId="410560F6" w14:textId="77777777" w:rsidR="005161EE" w:rsidRDefault="005161EE">
            <w:pPr>
              <w:snapToGrid w:val="0"/>
              <w:spacing w:line="240" w:lineRule="auto"/>
              <w:rPr>
                <w:szCs w:val="21"/>
              </w:rPr>
            </w:pPr>
          </w:p>
        </w:tc>
        <w:tc>
          <w:tcPr>
            <w:tcW w:w="2194" w:type="dxa"/>
            <w:vMerge/>
            <w:vAlign w:val="center"/>
          </w:tcPr>
          <w:p w14:paraId="0665969C" w14:textId="77777777" w:rsidR="005161EE" w:rsidRDefault="005161EE">
            <w:pPr>
              <w:snapToGrid w:val="0"/>
              <w:spacing w:line="240" w:lineRule="auto"/>
              <w:jc w:val="center"/>
              <w:rPr>
                <w:kern w:val="18"/>
                <w:szCs w:val="21"/>
              </w:rPr>
            </w:pPr>
          </w:p>
        </w:tc>
      </w:tr>
      <w:tr w:rsidR="005161EE" w14:paraId="6D78967C" w14:textId="77777777">
        <w:trPr>
          <w:trHeight w:val="23"/>
          <w:tblHeader/>
          <w:jc w:val="center"/>
        </w:trPr>
        <w:tc>
          <w:tcPr>
            <w:tcW w:w="974" w:type="dxa"/>
            <w:vMerge/>
            <w:vAlign w:val="center"/>
          </w:tcPr>
          <w:p w14:paraId="4392175D" w14:textId="77777777" w:rsidR="005161EE" w:rsidRDefault="005161EE">
            <w:pPr>
              <w:snapToGrid w:val="0"/>
              <w:spacing w:line="240" w:lineRule="auto"/>
              <w:jc w:val="center"/>
              <w:rPr>
                <w:b/>
                <w:szCs w:val="21"/>
              </w:rPr>
            </w:pPr>
          </w:p>
        </w:tc>
        <w:tc>
          <w:tcPr>
            <w:tcW w:w="523" w:type="dxa"/>
            <w:vMerge/>
            <w:vAlign w:val="center"/>
          </w:tcPr>
          <w:p w14:paraId="56971604" w14:textId="77777777" w:rsidR="005161EE" w:rsidRDefault="005161EE">
            <w:pPr>
              <w:snapToGrid w:val="0"/>
              <w:spacing w:line="240" w:lineRule="auto"/>
              <w:jc w:val="center"/>
              <w:rPr>
                <w:kern w:val="18"/>
                <w:szCs w:val="21"/>
              </w:rPr>
            </w:pPr>
          </w:p>
        </w:tc>
        <w:tc>
          <w:tcPr>
            <w:tcW w:w="2531" w:type="dxa"/>
            <w:gridSpan w:val="2"/>
            <w:tcBorders>
              <w:top w:val="single" w:sz="4" w:space="0" w:color="auto"/>
              <w:bottom w:val="single" w:sz="4" w:space="0" w:color="auto"/>
            </w:tcBorders>
            <w:vAlign w:val="center"/>
          </w:tcPr>
          <w:p w14:paraId="7D347004" w14:textId="77777777" w:rsidR="005161EE" w:rsidRDefault="00000000">
            <w:pPr>
              <w:widowControl/>
              <w:snapToGrid w:val="0"/>
              <w:spacing w:line="240" w:lineRule="auto"/>
              <w:jc w:val="center"/>
              <w:textAlignment w:val="center"/>
              <w:rPr>
                <w:szCs w:val="21"/>
              </w:rPr>
            </w:pPr>
            <w:r>
              <w:rPr>
                <w:szCs w:val="21"/>
              </w:rPr>
              <w:t>游人生活垃圾</w:t>
            </w:r>
          </w:p>
        </w:tc>
        <w:tc>
          <w:tcPr>
            <w:tcW w:w="2764" w:type="dxa"/>
            <w:vMerge/>
            <w:vAlign w:val="center"/>
          </w:tcPr>
          <w:p w14:paraId="5FBA3E1D" w14:textId="77777777" w:rsidR="005161EE" w:rsidRDefault="005161EE">
            <w:pPr>
              <w:snapToGrid w:val="0"/>
              <w:spacing w:line="240" w:lineRule="auto"/>
              <w:rPr>
                <w:szCs w:val="21"/>
              </w:rPr>
            </w:pPr>
          </w:p>
        </w:tc>
        <w:tc>
          <w:tcPr>
            <w:tcW w:w="2194" w:type="dxa"/>
            <w:vMerge/>
            <w:vAlign w:val="center"/>
          </w:tcPr>
          <w:p w14:paraId="06EDD7B3" w14:textId="77777777" w:rsidR="005161EE" w:rsidRDefault="005161EE">
            <w:pPr>
              <w:snapToGrid w:val="0"/>
              <w:spacing w:line="240" w:lineRule="auto"/>
              <w:jc w:val="center"/>
              <w:rPr>
                <w:kern w:val="18"/>
                <w:szCs w:val="21"/>
              </w:rPr>
            </w:pPr>
          </w:p>
        </w:tc>
      </w:tr>
      <w:tr w:rsidR="005161EE" w14:paraId="6D91FE60" w14:textId="77777777">
        <w:trPr>
          <w:trHeight w:val="23"/>
          <w:tblHeader/>
          <w:jc w:val="center"/>
        </w:trPr>
        <w:tc>
          <w:tcPr>
            <w:tcW w:w="974" w:type="dxa"/>
            <w:vMerge/>
            <w:vAlign w:val="center"/>
          </w:tcPr>
          <w:p w14:paraId="4632168C" w14:textId="77777777" w:rsidR="005161EE" w:rsidRDefault="005161EE">
            <w:pPr>
              <w:snapToGrid w:val="0"/>
              <w:spacing w:line="240" w:lineRule="auto"/>
              <w:jc w:val="center"/>
              <w:rPr>
                <w:b/>
                <w:szCs w:val="21"/>
              </w:rPr>
            </w:pPr>
          </w:p>
        </w:tc>
        <w:tc>
          <w:tcPr>
            <w:tcW w:w="523" w:type="dxa"/>
            <w:vMerge/>
            <w:vAlign w:val="center"/>
          </w:tcPr>
          <w:p w14:paraId="0A97CA4F" w14:textId="77777777" w:rsidR="005161EE" w:rsidRDefault="005161EE">
            <w:pPr>
              <w:snapToGrid w:val="0"/>
              <w:spacing w:line="240" w:lineRule="auto"/>
              <w:jc w:val="center"/>
              <w:rPr>
                <w:kern w:val="18"/>
                <w:szCs w:val="21"/>
              </w:rPr>
            </w:pPr>
          </w:p>
        </w:tc>
        <w:tc>
          <w:tcPr>
            <w:tcW w:w="2531" w:type="dxa"/>
            <w:gridSpan w:val="2"/>
            <w:tcBorders>
              <w:top w:val="single" w:sz="4" w:space="0" w:color="auto"/>
              <w:bottom w:val="single" w:sz="4" w:space="0" w:color="auto"/>
            </w:tcBorders>
            <w:vAlign w:val="center"/>
          </w:tcPr>
          <w:p w14:paraId="7C38FD2E" w14:textId="77777777" w:rsidR="005161EE" w:rsidRDefault="00000000">
            <w:pPr>
              <w:widowControl/>
              <w:snapToGrid w:val="0"/>
              <w:spacing w:line="240" w:lineRule="auto"/>
              <w:jc w:val="center"/>
              <w:textAlignment w:val="center"/>
              <w:rPr>
                <w:szCs w:val="21"/>
              </w:rPr>
            </w:pPr>
            <w:r>
              <w:rPr>
                <w:szCs w:val="21"/>
              </w:rPr>
              <w:t>残枝败叶</w:t>
            </w:r>
          </w:p>
        </w:tc>
        <w:tc>
          <w:tcPr>
            <w:tcW w:w="2764" w:type="dxa"/>
            <w:vMerge/>
            <w:tcBorders>
              <w:bottom w:val="single" w:sz="4" w:space="0" w:color="auto"/>
            </w:tcBorders>
            <w:vAlign w:val="center"/>
          </w:tcPr>
          <w:p w14:paraId="3155CEAA" w14:textId="77777777" w:rsidR="005161EE" w:rsidRDefault="005161EE">
            <w:pPr>
              <w:snapToGrid w:val="0"/>
              <w:spacing w:line="240" w:lineRule="auto"/>
              <w:rPr>
                <w:szCs w:val="21"/>
              </w:rPr>
            </w:pPr>
          </w:p>
        </w:tc>
        <w:tc>
          <w:tcPr>
            <w:tcW w:w="2194" w:type="dxa"/>
            <w:vMerge/>
            <w:vAlign w:val="center"/>
          </w:tcPr>
          <w:p w14:paraId="43E61A76" w14:textId="77777777" w:rsidR="005161EE" w:rsidRDefault="005161EE">
            <w:pPr>
              <w:snapToGrid w:val="0"/>
              <w:spacing w:line="240" w:lineRule="auto"/>
              <w:jc w:val="center"/>
              <w:rPr>
                <w:kern w:val="18"/>
                <w:szCs w:val="21"/>
              </w:rPr>
            </w:pPr>
          </w:p>
        </w:tc>
      </w:tr>
      <w:tr w:rsidR="005161EE" w14:paraId="0C6A32DD" w14:textId="77777777">
        <w:trPr>
          <w:trHeight w:val="23"/>
          <w:tblHeader/>
          <w:jc w:val="center"/>
        </w:trPr>
        <w:tc>
          <w:tcPr>
            <w:tcW w:w="974" w:type="dxa"/>
            <w:vMerge/>
            <w:vAlign w:val="center"/>
          </w:tcPr>
          <w:p w14:paraId="14D89D17" w14:textId="77777777" w:rsidR="005161EE" w:rsidRDefault="005161EE">
            <w:pPr>
              <w:snapToGrid w:val="0"/>
              <w:spacing w:line="240" w:lineRule="auto"/>
              <w:jc w:val="center"/>
              <w:rPr>
                <w:b/>
                <w:szCs w:val="21"/>
              </w:rPr>
            </w:pPr>
          </w:p>
        </w:tc>
        <w:tc>
          <w:tcPr>
            <w:tcW w:w="523" w:type="dxa"/>
            <w:vMerge/>
            <w:vAlign w:val="center"/>
          </w:tcPr>
          <w:p w14:paraId="550F4AB4" w14:textId="77777777" w:rsidR="005161EE" w:rsidRDefault="005161EE">
            <w:pPr>
              <w:snapToGrid w:val="0"/>
              <w:spacing w:line="240" w:lineRule="auto"/>
              <w:jc w:val="center"/>
              <w:rPr>
                <w:kern w:val="18"/>
                <w:szCs w:val="21"/>
              </w:rPr>
            </w:pPr>
          </w:p>
        </w:tc>
        <w:tc>
          <w:tcPr>
            <w:tcW w:w="2531" w:type="dxa"/>
            <w:gridSpan w:val="2"/>
            <w:tcBorders>
              <w:top w:val="single" w:sz="4" w:space="0" w:color="auto"/>
            </w:tcBorders>
            <w:vAlign w:val="center"/>
          </w:tcPr>
          <w:p w14:paraId="46B1C2F1" w14:textId="77777777" w:rsidR="005161EE" w:rsidRDefault="00000000">
            <w:pPr>
              <w:widowControl/>
              <w:snapToGrid w:val="0"/>
              <w:spacing w:line="240" w:lineRule="auto"/>
              <w:jc w:val="center"/>
              <w:textAlignment w:val="center"/>
              <w:rPr>
                <w:szCs w:val="21"/>
              </w:rPr>
            </w:pPr>
            <w:r>
              <w:rPr>
                <w:szCs w:val="21"/>
              </w:rPr>
              <w:t>农药罐</w:t>
            </w:r>
          </w:p>
        </w:tc>
        <w:tc>
          <w:tcPr>
            <w:tcW w:w="2764" w:type="dxa"/>
            <w:tcBorders>
              <w:top w:val="single" w:sz="4" w:space="0" w:color="auto"/>
            </w:tcBorders>
            <w:vAlign w:val="center"/>
          </w:tcPr>
          <w:p w14:paraId="2C907271" w14:textId="77777777" w:rsidR="005161EE" w:rsidRDefault="00000000">
            <w:pPr>
              <w:snapToGrid w:val="0"/>
              <w:spacing w:line="240" w:lineRule="auto"/>
              <w:rPr>
                <w:szCs w:val="21"/>
              </w:rPr>
            </w:pPr>
            <w:r>
              <w:rPr>
                <w:szCs w:val="21"/>
              </w:rPr>
              <w:t>委托给有资质的单位处理</w:t>
            </w:r>
          </w:p>
        </w:tc>
        <w:tc>
          <w:tcPr>
            <w:tcW w:w="2194" w:type="dxa"/>
            <w:vMerge/>
            <w:vAlign w:val="center"/>
          </w:tcPr>
          <w:p w14:paraId="3C831931" w14:textId="77777777" w:rsidR="005161EE" w:rsidRDefault="005161EE">
            <w:pPr>
              <w:snapToGrid w:val="0"/>
              <w:spacing w:line="240" w:lineRule="auto"/>
              <w:jc w:val="center"/>
              <w:rPr>
                <w:kern w:val="18"/>
                <w:szCs w:val="21"/>
              </w:rPr>
            </w:pPr>
          </w:p>
        </w:tc>
      </w:tr>
      <w:tr w:rsidR="005161EE" w14:paraId="584A4129" w14:textId="77777777">
        <w:trPr>
          <w:trHeight w:val="23"/>
          <w:tblHeader/>
          <w:jc w:val="center"/>
        </w:trPr>
        <w:tc>
          <w:tcPr>
            <w:tcW w:w="974" w:type="dxa"/>
            <w:vMerge w:val="restart"/>
            <w:vAlign w:val="center"/>
          </w:tcPr>
          <w:p w14:paraId="612DF564" w14:textId="77777777" w:rsidR="005161EE" w:rsidRDefault="00000000">
            <w:pPr>
              <w:snapToGrid w:val="0"/>
              <w:spacing w:line="240" w:lineRule="auto"/>
              <w:jc w:val="center"/>
              <w:rPr>
                <w:b/>
                <w:szCs w:val="21"/>
              </w:rPr>
            </w:pPr>
            <w:r>
              <w:rPr>
                <w:b/>
                <w:szCs w:val="21"/>
              </w:rPr>
              <w:t>噪</w:t>
            </w:r>
          </w:p>
          <w:p w14:paraId="3B2BE481" w14:textId="77777777" w:rsidR="005161EE" w:rsidRDefault="00000000">
            <w:pPr>
              <w:snapToGrid w:val="0"/>
              <w:spacing w:line="240" w:lineRule="auto"/>
              <w:jc w:val="center"/>
              <w:rPr>
                <w:b/>
                <w:szCs w:val="21"/>
              </w:rPr>
            </w:pPr>
            <w:r>
              <w:rPr>
                <w:b/>
                <w:szCs w:val="21"/>
              </w:rPr>
              <w:t>声</w:t>
            </w:r>
          </w:p>
        </w:tc>
        <w:tc>
          <w:tcPr>
            <w:tcW w:w="523" w:type="dxa"/>
            <w:vAlign w:val="center"/>
          </w:tcPr>
          <w:p w14:paraId="1DEA0746" w14:textId="77777777" w:rsidR="005161EE" w:rsidRDefault="00000000">
            <w:pPr>
              <w:pStyle w:val="af2"/>
              <w:spacing w:line="240" w:lineRule="auto"/>
              <w:jc w:val="center"/>
              <w:rPr>
                <w:kern w:val="18"/>
                <w:sz w:val="21"/>
                <w:szCs w:val="21"/>
              </w:rPr>
            </w:pPr>
            <w:r>
              <w:rPr>
                <w:kern w:val="21"/>
                <w:sz w:val="21"/>
                <w:szCs w:val="21"/>
              </w:rPr>
              <w:t>施工期</w:t>
            </w:r>
          </w:p>
        </w:tc>
        <w:tc>
          <w:tcPr>
            <w:tcW w:w="2531" w:type="dxa"/>
            <w:gridSpan w:val="2"/>
            <w:vAlign w:val="center"/>
          </w:tcPr>
          <w:p w14:paraId="3625DD2D" w14:textId="77777777" w:rsidR="005161EE" w:rsidRDefault="00000000">
            <w:pPr>
              <w:snapToGrid w:val="0"/>
              <w:spacing w:line="240" w:lineRule="auto"/>
              <w:jc w:val="center"/>
              <w:rPr>
                <w:szCs w:val="21"/>
              </w:rPr>
            </w:pPr>
            <w:r>
              <w:rPr>
                <w:szCs w:val="21"/>
              </w:rPr>
              <w:t>施工机械噪声及车辆运输噪声</w:t>
            </w:r>
            <w:r>
              <w:rPr>
                <w:szCs w:val="21"/>
              </w:rPr>
              <w:t>L</w:t>
            </w:r>
            <w:r>
              <w:rPr>
                <w:szCs w:val="21"/>
                <w:vertAlign w:val="subscript"/>
              </w:rPr>
              <w:t>eq</w:t>
            </w:r>
          </w:p>
        </w:tc>
        <w:tc>
          <w:tcPr>
            <w:tcW w:w="2764" w:type="dxa"/>
            <w:vAlign w:val="center"/>
          </w:tcPr>
          <w:p w14:paraId="65A2CB88" w14:textId="77777777" w:rsidR="005161EE" w:rsidRDefault="00000000">
            <w:pPr>
              <w:snapToGrid w:val="0"/>
              <w:spacing w:line="240" w:lineRule="auto"/>
              <w:rPr>
                <w:szCs w:val="21"/>
              </w:rPr>
            </w:pPr>
            <w:r>
              <w:rPr>
                <w:szCs w:val="21"/>
              </w:rPr>
              <w:t>合理安排施工时间、限速、禁鸣等</w:t>
            </w:r>
          </w:p>
        </w:tc>
        <w:tc>
          <w:tcPr>
            <w:tcW w:w="2194" w:type="dxa"/>
            <w:vAlign w:val="center"/>
          </w:tcPr>
          <w:p w14:paraId="3167057C" w14:textId="77777777" w:rsidR="005161EE" w:rsidRDefault="00000000">
            <w:pPr>
              <w:snapToGrid w:val="0"/>
              <w:spacing w:line="240" w:lineRule="auto"/>
              <w:rPr>
                <w:szCs w:val="21"/>
              </w:rPr>
            </w:pPr>
            <w:r>
              <w:rPr>
                <w:szCs w:val="21"/>
              </w:rPr>
              <w:t>项目两侧敏感点等达到声环境功能区</w:t>
            </w:r>
            <w:r>
              <w:rPr>
                <w:szCs w:val="21"/>
              </w:rPr>
              <w:t>GB3096-2008</w:t>
            </w:r>
            <w:r>
              <w:rPr>
                <w:szCs w:val="21"/>
              </w:rPr>
              <w:t>标准要求</w:t>
            </w:r>
          </w:p>
        </w:tc>
      </w:tr>
      <w:tr w:rsidR="005161EE" w14:paraId="604B780A" w14:textId="77777777">
        <w:trPr>
          <w:trHeight w:val="23"/>
          <w:tblHeader/>
          <w:jc w:val="center"/>
        </w:trPr>
        <w:tc>
          <w:tcPr>
            <w:tcW w:w="974" w:type="dxa"/>
            <w:vMerge/>
            <w:vAlign w:val="center"/>
          </w:tcPr>
          <w:p w14:paraId="33B296F0" w14:textId="77777777" w:rsidR="005161EE" w:rsidRDefault="005161EE">
            <w:pPr>
              <w:snapToGrid w:val="0"/>
              <w:spacing w:line="240" w:lineRule="auto"/>
              <w:jc w:val="center"/>
              <w:rPr>
                <w:b/>
                <w:szCs w:val="21"/>
              </w:rPr>
            </w:pPr>
          </w:p>
        </w:tc>
        <w:tc>
          <w:tcPr>
            <w:tcW w:w="523" w:type="dxa"/>
            <w:vMerge w:val="restart"/>
            <w:vAlign w:val="center"/>
          </w:tcPr>
          <w:p w14:paraId="6555553E" w14:textId="77777777" w:rsidR="005161EE" w:rsidRDefault="00000000">
            <w:pPr>
              <w:snapToGrid w:val="0"/>
              <w:spacing w:line="240" w:lineRule="auto"/>
              <w:jc w:val="center"/>
              <w:rPr>
                <w:kern w:val="18"/>
                <w:szCs w:val="21"/>
              </w:rPr>
            </w:pPr>
            <w:r>
              <w:rPr>
                <w:kern w:val="18"/>
                <w:szCs w:val="21"/>
              </w:rPr>
              <w:t>营运期</w:t>
            </w:r>
          </w:p>
        </w:tc>
        <w:tc>
          <w:tcPr>
            <w:tcW w:w="2531" w:type="dxa"/>
            <w:gridSpan w:val="2"/>
            <w:vAlign w:val="center"/>
          </w:tcPr>
          <w:p w14:paraId="15B4267C" w14:textId="77777777" w:rsidR="005161EE" w:rsidRDefault="00000000">
            <w:pPr>
              <w:snapToGrid w:val="0"/>
              <w:spacing w:line="240" w:lineRule="auto"/>
              <w:jc w:val="center"/>
              <w:rPr>
                <w:szCs w:val="21"/>
              </w:rPr>
            </w:pPr>
            <w:r>
              <w:rPr>
                <w:szCs w:val="21"/>
              </w:rPr>
              <w:t>交通噪声</w:t>
            </w:r>
            <w:r>
              <w:rPr>
                <w:szCs w:val="21"/>
              </w:rPr>
              <w:t>L</w:t>
            </w:r>
            <w:r>
              <w:rPr>
                <w:szCs w:val="21"/>
                <w:vertAlign w:val="subscript"/>
              </w:rPr>
              <w:t>eq</w:t>
            </w:r>
          </w:p>
        </w:tc>
        <w:tc>
          <w:tcPr>
            <w:tcW w:w="2764" w:type="dxa"/>
            <w:vAlign w:val="center"/>
          </w:tcPr>
          <w:p w14:paraId="3B35194C" w14:textId="77777777" w:rsidR="005161EE" w:rsidRDefault="00000000">
            <w:pPr>
              <w:snapToGrid w:val="0"/>
              <w:spacing w:line="240" w:lineRule="auto"/>
              <w:rPr>
                <w:szCs w:val="21"/>
              </w:rPr>
            </w:pPr>
            <w:r>
              <w:rPr>
                <w:szCs w:val="21"/>
              </w:rPr>
              <w:t>加强绿化、声屏障、隔声窗</w:t>
            </w:r>
          </w:p>
        </w:tc>
        <w:tc>
          <w:tcPr>
            <w:tcW w:w="2194" w:type="dxa"/>
            <w:vMerge w:val="restart"/>
            <w:vAlign w:val="center"/>
          </w:tcPr>
          <w:p w14:paraId="7F183F90" w14:textId="77777777" w:rsidR="005161EE" w:rsidRDefault="00000000">
            <w:pPr>
              <w:snapToGrid w:val="0"/>
              <w:spacing w:line="240" w:lineRule="auto"/>
              <w:jc w:val="center"/>
              <w:rPr>
                <w:kern w:val="18"/>
                <w:szCs w:val="21"/>
              </w:rPr>
            </w:pPr>
            <w:r>
              <w:rPr>
                <w:szCs w:val="21"/>
              </w:rPr>
              <w:t>区域噪声达到</w:t>
            </w:r>
            <w:r>
              <w:rPr>
                <w:szCs w:val="21"/>
              </w:rPr>
              <w:t>GB3096-2008</w:t>
            </w:r>
            <w:r>
              <w:rPr>
                <w:szCs w:val="21"/>
              </w:rPr>
              <w:t>标准中</w:t>
            </w:r>
            <w:r>
              <w:rPr>
                <w:szCs w:val="21"/>
              </w:rPr>
              <w:t>2</w:t>
            </w:r>
            <w:r>
              <w:rPr>
                <w:szCs w:val="21"/>
              </w:rPr>
              <w:t>、</w:t>
            </w:r>
            <w:r>
              <w:rPr>
                <w:szCs w:val="21"/>
              </w:rPr>
              <w:t>4a</w:t>
            </w:r>
            <w:r>
              <w:rPr>
                <w:szCs w:val="21"/>
              </w:rPr>
              <w:t>类区要求</w:t>
            </w:r>
          </w:p>
        </w:tc>
      </w:tr>
      <w:tr w:rsidR="005161EE" w14:paraId="088524ED" w14:textId="77777777">
        <w:trPr>
          <w:trHeight w:val="23"/>
          <w:tblHeader/>
          <w:jc w:val="center"/>
        </w:trPr>
        <w:tc>
          <w:tcPr>
            <w:tcW w:w="974" w:type="dxa"/>
            <w:vMerge/>
            <w:vAlign w:val="center"/>
          </w:tcPr>
          <w:p w14:paraId="4A48F3DF" w14:textId="77777777" w:rsidR="005161EE" w:rsidRDefault="005161EE">
            <w:pPr>
              <w:snapToGrid w:val="0"/>
              <w:spacing w:line="240" w:lineRule="auto"/>
              <w:jc w:val="center"/>
              <w:rPr>
                <w:b/>
                <w:szCs w:val="21"/>
              </w:rPr>
            </w:pPr>
          </w:p>
        </w:tc>
        <w:tc>
          <w:tcPr>
            <w:tcW w:w="523" w:type="dxa"/>
            <w:vMerge/>
            <w:vAlign w:val="center"/>
          </w:tcPr>
          <w:p w14:paraId="6BC07C7D" w14:textId="77777777" w:rsidR="005161EE" w:rsidRDefault="005161EE">
            <w:pPr>
              <w:snapToGrid w:val="0"/>
              <w:spacing w:line="240" w:lineRule="auto"/>
              <w:jc w:val="center"/>
              <w:rPr>
                <w:kern w:val="18"/>
                <w:szCs w:val="21"/>
              </w:rPr>
            </w:pPr>
          </w:p>
        </w:tc>
        <w:tc>
          <w:tcPr>
            <w:tcW w:w="2531" w:type="dxa"/>
            <w:gridSpan w:val="2"/>
            <w:vAlign w:val="center"/>
          </w:tcPr>
          <w:p w14:paraId="5274B661" w14:textId="77777777" w:rsidR="005161EE" w:rsidRDefault="00000000">
            <w:pPr>
              <w:snapToGrid w:val="0"/>
              <w:spacing w:line="240" w:lineRule="auto"/>
              <w:jc w:val="center"/>
              <w:rPr>
                <w:szCs w:val="21"/>
              </w:rPr>
            </w:pPr>
            <w:r>
              <w:rPr>
                <w:szCs w:val="21"/>
              </w:rPr>
              <w:t>社会噪声</w:t>
            </w:r>
            <w:r>
              <w:rPr>
                <w:szCs w:val="21"/>
              </w:rPr>
              <w:t>L</w:t>
            </w:r>
            <w:r>
              <w:rPr>
                <w:szCs w:val="21"/>
                <w:vertAlign w:val="subscript"/>
              </w:rPr>
              <w:t>eq</w:t>
            </w:r>
          </w:p>
        </w:tc>
        <w:tc>
          <w:tcPr>
            <w:tcW w:w="2764" w:type="dxa"/>
            <w:vAlign w:val="center"/>
          </w:tcPr>
          <w:p w14:paraId="62858186" w14:textId="77777777" w:rsidR="005161EE" w:rsidRDefault="00000000">
            <w:pPr>
              <w:snapToGrid w:val="0"/>
              <w:spacing w:line="240" w:lineRule="auto"/>
              <w:rPr>
                <w:szCs w:val="21"/>
              </w:rPr>
            </w:pPr>
            <w:r>
              <w:rPr>
                <w:szCs w:val="21"/>
              </w:rPr>
              <w:t>禁游客大声喧哗</w:t>
            </w:r>
          </w:p>
        </w:tc>
        <w:tc>
          <w:tcPr>
            <w:tcW w:w="2194" w:type="dxa"/>
            <w:vMerge/>
            <w:vAlign w:val="center"/>
          </w:tcPr>
          <w:p w14:paraId="36C6ED2A" w14:textId="77777777" w:rsidR="005161EE" w:rsidRDefault="005161EE">
            <w:pPr>
              <w:snapToGrid w:val="0"/>
              <w:spacing w:line="240" w:lineRule="auto"/>
              <w:rPr>
                <w:kern w:val="18"/>
                <w:szCs w:val="21"/>
              </w:rPr>
            </w:pPr>
          </w:p>
        </w:tc>
      </w:tr>
      <w:tr w:rsidR="005161EE" w14:paraId="2906685B" w14:textId="77777777">
        <w:trPr>
          <w:trHeight w:val="4003"/>
          <w:tblHeader/>
          <w:jc w:val="center"/>
        </w:trPr>
        <w:tc>
          <w:tcPr>
            <w:tcW w:w="8986" w:type="dxa"/>
            <w:gridSpan w:val="6"/>
            <w:vAlign w:val="center"/>
          </w:tcPr>
          <w:p w14:paraId="76E64234" w14:textId="77777777" w:rsidR="005161EE" w:rsidRDefault="00000000">
            <w:pPr>
              <w:snapToGrid w:val="0"/>
              <w:spacing w:line="240" w:lineRule="auto"/>
              <w:rPr>
                <w:b/>
                <w:kern w:val="21"/>
                <w:sz w:val="24"/>
                <w:szCs w:val="24"/>
              </w:rPr>
            </w:pPr>
            <w:r>
              <w:rPr>
                <w:b/>
                <w:kern w:val="21"/>
                <w:sz w:val="24"/>
                <w:szCs w:val="24"/>
              </w:rPr>
              <w:t>生态保护措施及预期效果：</w:t>
            </w:r>
          </w:p>
          <w:p w14:paraId="7A86C83D" w14:textId="77777777" w:rsidR="005161EE" w:rsidRDefault="00000000">
            <w:pPr>
              <w:spacing w:line="360" w:lineRule="auto"/>
              <w:ind w:firstLineChars="200" w:firstLine="480"/>
              <w:rPr>
                <w:sz w:val="24"/>
              </w:rPr>
            </w:pPr>
            <w:r>
              <w:rPr>
                <w:rFonts w:hint="eastAsia"/>
                <w:sz w:val="24"/>
              </w:rPr>
              <w:t>项目建成后</w:t>
            </w:r>
            <w:r>
              <w:rPr>
                <w:sz w:val="24"/>
              </w:rPr>
              <w:t>使项目区的绿化率提高到</w:t>
            </w:r>
            <w:r>
              <w:rPr>
                <w:rFonts w:hint="eastAsia"/>
                <w:sz w:val="24"/>
              </w:rPr>
              <w:t>66.83</w:t>
            </w:r>
            <w:r>
              <w:rPr>
                <w:sz w:val="24"/>
              </w:rPr>
              <w:t>%</w:t>
            </w:r>
            <w:r>
              <w:rPr>
                <w:sz w:val="24"/>
              </w:rPr>
              <w:t>，能够提高项目区的植被覆盖率，增加生物多样性，</w:t>
            </w:r>
            <w:r>
              <w:rPr>
                <w:rFonts w:hint="eastAsia"/>
                <w:sz w:val="24"/>
              </w:rPr>
              <w:t>同时能够提高区域水域面积，</w:t>
            </w:r>
            <w:r>
              <w:rPr>
                <w:sz w:val="24"/>
              </w:rPr>
              <w:t>表现出良好的生态正效益。项目完成后形成的景观将完善</w:t>
            </w:r>
            <w:r>
              <w:rPr>
                <w:rFonts w:hint="eastAsia"/>
                <w:sz w:val="24"/>
              </w:rPr>
              <w:t>片</w:t>
            </w:r>
            <w:r>
              <w:rPr>
                <w:sz w:val="24"/>
              </w:rPr>
              <w:t>区的绿化系统，</w:t>
            </w:r>
            <w:r>
              <w:rPr>
                <w:rFonts w:hint="eastAsia"/>
                <w:sz w:val="24"/>
              </w:rPr>
              <w:t>以及</w:t>
            </w:r>
            <w:r>
              <w:rPr>
                <w:rFonts w:hAnsi="宋体" w:hint="eastAsia"/>
                <w:sz w:val="24"/>
                <w:szCs w:val="21"/>
              </w:rPr>
              <w:t>极具特色的湖泊水面景观，并</w:t>
            </w:r>
            <w:r>
              <w:rPr>
                <w:rFonts w:hint="eastAsia"/>
                <w:sz w:val="24"/>
              </w:rPr>
              <w:t>将形成丁字街道标志性景观公园。改善区域景观生态体系。</w:t>
            </w:r>
          </w:p>
          <w:p w14:paraId="1FBCB609" w14:textId="77777777" w:rsidR="005161EE" w:rsidRDefault="005161EE">
            <w:pPr>
              <w:snapToGrid w:val="0"/>
              <w:spacing w:line="240" w:lineRule="auto"/>
              <w:rPr>
                <w:b/>
                <w:kern w:val="21"/>
                <w:sz w:val="24"/>
                <w:szCs w:val="24"/>
              </w:rPr>
            </w:pPr>
          </w:p>
          <w:p w14:paraId="25A04413" w14:textId="77777777" w:rsidR="005161EE" w:rsidRDefault="005161EE">
            <w:pPr>
              <w:pStyle w:val="-6"/>
              <w:rPr>
                <w:rFonts w:ascii="Times New Roman"/>
                <w:snapToGrid/>
                <w:spacing w:val="0"/>
                <w:w w:val="90"/>
                <w:kern w:val="18"/>
                <w:sz w:val="21"/>
                <w:szCs w:val="21"/>
              </w:rPr>
            </w:pPr>
          </w:p>
          <w:p w14:paraId="1060475A" w14:textId="77777777" w:rsidR="005161EE" w:rsidRDefault="005161EE">
            <w:pPr>
              <w:pStyle w:val="-6"/>
              <w:rPr>
                <w:rFonts w:ascii="Times New Roman"/>
                <w:snapToGrid/>
                <w:spacing w:val="0"/>
                <w:w w:val="90"/>
                <w:kern w:val="18"/>
                <w:sz w:val="21"/>
                <w:szCs w:val="21"/>
              </w:rPr>
            </w:pPr>
          </w:p>
          <w:p w14:paraId="589DEEE2" w14:textId="77777777" w:rsidR="005161EE" w:rsidRDefault="005161EE">
            <w:pPr>
              <w:pStyle w:val="-6"/>
              <w:rPr>
                <w:rFonts w:ascii="Times New Roman"/>
                <w:snapToGrid/>
                <w:spacing w:val="0"/>
                <w:w w:val="90"/>
                <w:kern w:val="18"/>
                <w:sz w:val="21"/>
                <w:szCs w:val="21"/>
              </w:rPr>
            </w:pPr>
          </w:p>
          <w:p w14:paraId="3DE22DDE" w14:textId="77777777" w:rsidR="005161EE" w:rsidRDefault="005161EE">
            <w:pPr>
              <w:pStyle w:val="-6"/>
              <w:spacing w:line="240" w:lineRule="auto"/>
              <w:rPr>
                <w:rFonts w:ascii="Times New Roman"/>
                <w:snapToGrid/>
                <w:spacing w:val="0"/>
                <w:w w:val="90"/>
                <w:kern w:val="18"/>
                <w:sz w:val="21"/>
                <w:szCs w:val="21"/>
              </w:rPr>
            </w:pPr>
          </w:p>
        </w:tc>
      </w:tr>
    </w:tbl>
    <w:p w14:paraId="75DE2234" w14:textId="77777777" w:rsidR="005161EE" w:rsidRDefault="005161EE">
      <w:pPr>
        <w:pStyle w:val="Default"/>
        <w:ind w:firstLine="480"/>
        <w:rPr>
          <w:rFonts w:hint="default"/>
          <w:color w:val="auto"/>
        </w:rPr>
        <w:sectPr w:rsidR="005161EE">
          <w:pgSz w:w="11907" w:h="16840"/>
          <w:pgMar w:top="1418" w:right="1418" w:bottom="1418" w:left="1418" w:header="851" w:footer="992" w:gutter="113"/>
          <w:cols w:space="720"/>
        </w:sectPr>
      </w:pPr>
    </w:p>
    <w:p w14:paraId="65D3191A" w14:textId="77777777" w:rsidR="005161EE" w:rsidRDefault="00000000">
      <w:pPr>
        <w:tabs>
          <w:tab w:val="left" w:pos="2232"/>
        </w:tabs>
        <w:snapToGrid w:val="0"/>
        <w:spacing w:line="240" w:lineRule="auto"/>
        <w:outlineLvl w:val="0"/>
        <w:rPr>
          <w:w w:val="90"/>
          <w:kern w:val="21"/>
        </w:rPr>
      </w:pPr>
      <w:r>
        <w:rPr>
          <w:rFonts w:hAnsi="宋体" w:hint="eastAsia"/>
          <w:b/>
          <w:sz w:val="30"/>
        </w:rPr>
        <w:lastRenderedPageBreak/>
        <w:t>结论</w:t>
      </w:r>
    </w:p>
    <w:tbl>
      <w:tblPr>
        <w:tblStyle w:val="afd"/>
        <w:tblW w:w="9174" w:type="dxa"/>
        <w:tblBorders>
          <w:top w:val="single" w:sz="12" w:space="0" w:color="auto"/>
          <w:left w:val="single" w:sz="12" w:space="0" w:color="auto"/>
          <w:bottom w:val="single" w:sz="12" w:space="0" w:color="auto"/>
          <w:right w:val="single" w:sz="12" w:space="0" w:color="auto"/>
          <w:insideV w:val="none" w:sz="0" w:space="0" w:color="auto"/>
        </w:tblBorders>
        <w:tblLayout w:type="fixed"/>
        <w:tblLook w:val="04A0" w:firstRow="1" w:lastRow="0" w:firstColumn="1" w:lastColumn="0" w:noHBand="0" w:noVBand="1"/>
      </w:tblPr>
      <w:tblGrid>
        <w:gridCol w:w="9174"/>
      </w:tblGrid>
      <w:tr w:rsidR="005161EE" w14:paraId="4452A4B3" w14:textId="77777777">
        <w:tc>
          <w:tcPr>
            <w:tcW w:w="9174" w:type="dxa"/>
            <w:tcBorders>
              <w:tl2br w:val="nil"/>
              <w:tr2bl w:val="nil"/>
            </w:tcBorders>
          </w:tcPr>
          <w:p w14:paraId="6E76F028" w14:textId="77777777" w:rsidR="005161EE" w:rsidRDefault="00000000">
            <w:pPr>
              <w:snapToGrid w:val="0"/>
              <w:spacing w:line="360" w:lineRule="auto"/>
              <w:ind w:firstLineChars="200" w:firstLine="482"/>
              <w:rPr>
                <w:rFonts w:hAnsi="宋体"/>
                <w:b/>
                <w:bCs/>
                <w:snapToGrid w:val="0"/>
                <w:sz w:val="24"/>
              </w:rPr>
            </w:pPr>
            <w:r>
              <w:rPr>
                <w:rFonts w:hAnsi="宋体"/>
                <w:b/>
                <w:bCs/>
                <w:snapToGrid w:val="0"/>
                <w:sz w:val="24"/>
              </w:rPr>
              <w:t>一、结论与建议</w:t>
            </w:r>
          </w:p>
          <w:p w14:paraId="63E81615" w14:textId="77777777" w:rsidR="005161EE" w:rsidRDefault="00000000">
            <w:pPr>
              <w:snapToGrid w:val="0"/>
              <w:spacing w:line="360" w:lineRule="auto"/>
              <w:ind w:firstLineChars="200" w:firstLine="482"/>
              <w:rPr>
                <w:rFonts w:hAnsi="宋体"/>
                <w:b/>
                <w:bCs/>
                <w:snapToGrid w:val="0"/>
                <w:sz w:val="24"/>
              </w:rPr>
            </w:pPr>
            <w:r>
              <w:rPr>
                <w:rFonts w:hAnsi="宋体"/>
                <w:b/>
                <w:bCs/>
                <w:snapToGrid w:val="0"/>
                <w:sz w:val="24"/>
              </w:rPr>
              <w:t>1</w:t>
            </w:r>
            <w:r>
              <w:rPr>
                <w:rFonts w:hAnsi="宋体"/>
                <w:b/>
                <w:bCs/>
                <w:snapToGrid w:val="0"/>
                <w:sz w:val="24"/>
              </w:rPr>
              <w:t>、项目概况</w:t>
            </w:r>
          </w:p>
          <w:p w14:paraId="59A3FEAA"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南昌金开环保工程有限公司拟投资</w:t>
            </w:r>
            <w:r>
              <w:rPr>
                <w:rFonts w:hAnsi="宋体"/>
                <w:snapToGrid w:val="0"/>
                <w:sz w:val="24"/>
              </w:rPr>
              <w:t>15.6</w:t>
            </w:r>
            <w:r>
              <w:rPr>
                <w:rFonts w:hAnsi="宋体"/>
                <w:snapToGrid w:val="0"/>
                <w:sz w:val="24"/>
              </w:rPr>
              <w:t>亿元在南昌经济技术开发区建设儒乐湖及周边生态治理项目，总占地面积</w:t>
            </w:r>
            <w:r>
              <w:rPr>
                <w:rFonts w:hAnsi="宋体"/>
                <w:snapToGrid w:val="0"/>
                <w:sz w:val="24"/>
              </w:rPr>
              <w:t>4266666.67m2</w:t>
            </w:r>
            <w:r>
              <w:rPr>
                <w:rFonts w:hAnsi="宋体"/>
                <w:snapToGrid w:val="0"/>
                <w:sz w:val="24"/>
              </w:rPr>
              <w:t>。项目位于：南昌市经济技术开发区东北部（儒乐湖公园），祥和三路以东，湖滨南路以北，儒乐湖大街以南，坐标为：北纬</w:t>
            </w:r>
            <w:r>
              <w:rPr>
                <w:rFonts w:hAnsi="宋体"/>
                <w:snapToGrid w:val="0"/>
                <w:sz w:val="24"/>
              </w:rPr>
              <w:t>N28</w:t>
            </w:r>
            <w:r>
              <w:rPr>
                <w:rFonts w:hAnsi="宋体"/>
                <w:snapToGrid w:val="0"/>
                <w:sz w:val="24"/>
              </w:rPr>
              <w:t>°</w:t>
            </w:r>
            <w:r>
              <w:rPr>
                <w:rFonts w:hAnsi="宋体"/>
                <w:snapToGrid w:val="0"/>
                <w:sz w:val="24"/>
              </w:rPr>
              <w:t>48</w:t>
            </w:r>
            <w:r>
              <w:rPr>
                <w:rFonts w:hAnsi="宋体"/>
                <w:snapToGrid w:val="0"/>
                <w:sz w:val="24"/>
              </w:rPr>
              <w:t>′</w:t>
            </w:r>
            <w:r>
              <w:rPr>
                <w:rFonts w:hAnsi="宋体"/>
                <w:snapToGrid w:val="0"/>
                <w:sz w:val="24"/>
              </w:rPr>
              <w:t>47</w:t>
            </w:r>
            <w:r>
              <w:rPr>
                <w:rFonts w:hAnsi="宋体"/>
                <w:snapToGrid w:val="0"/>
                <w:sz w:val="24"/>
              </w:rPr>
              <w:t>″，东经</w:t>
            </w:r>
            <w:r>
              <w:rPr>
                <w:rFonts w:hAnsi="宋体"/>
                <w:snapToGrid w:val="0"/>
                <w:sz w:val="24"/>
              </w:rPr>
              <w:t>E115</w:t>
            </w:r>
            <w:r>
              <w:rPr>
                <w:rFonts w:hAnsi="宋体"/>
                <w:snapToGrid w:val="0"/>
                <w:sz w:val="24"/>
              </w:rPr>
              <w:t>°</w:t>
            </w:r>
            <w:r>
              <w:rPr>
                <w:rFonts w:hAnsi="宋体"/>
                <w:snapToGrid w:val="0"/>
                <w:sz w:val="24"/>
              </w:rPr>
              <w:t>56</w:t>
            </w:r>
            <w:r>
              <w:rPr>
                <w:rFonts w:hAnsi="宋体"/>
                <w:snapToGrid w:val="0"/>
                <w:sz w:val="24"/>
              </w:rPr>
              <w:t>′</w:t>
            </w:r>
            <w:r>
              <w:rPr>
                <w:rFonts w:hAnsi="宋体"/>
                <w:snapToGrid w:val="0"/>
                <w:sz w:val="24"/>
              </w:rPr>
              <w:t>32.37</w:t>
            </w:r>
            <w:r>
              <w:rPr>
                <w:rFonts w:hAnsi="宋体"/>
                <w:snapToGrid w:val="0"/>
                <w:sz w:val="24"/>
              </w:rPr>
              <w:t>″。预计</w:t>
            </w:r>
            <w:r>
              <w:rPr>
                <w:rFonts w:hAnsi="宋体"/>
                <w:snapToGrid w:val="0"/>
                <w:sz w:val="24"/>
              </w:rPr>
              <w:t>2019</w:t>
            </w:r>
            <w:r>
              <w:rPr>
                <w:rFonts w:hAnsi="宋体"/>
                <w:snapToGrid w:val="0"/>
                <w:sz w:val="24"/>
              </w:rPr>
              <w:t>年</w:t>
            </w:r>
            <w:r>
              <w:rPr>
                <w:rFonts w:hAnsi="宋体"/>
                <w:snapToGrid w:val="0"/>
                <w:sz w:val="24"/>
              </w:rPr>
              <w:t>8</w:t>
            </w:r>
            <w:r>
              <w:rPr>
                <w:rFonts w:hAnsi="宋体"/>
                <w:snapToGrid w:val="0"/>
                <w:sz w:val="24"/>
              </w:rPr>
              <w:t>月底投入使用。</w:t>
            </w:r>
          </w:p>
          <w:p w14:paraId="036DB433" w14:textId="77777777" w:rsidR="005161EE" w:rsidRDefault="00000000">
            <w:pPr>
              <w:snapToGrid w:val="0"/>
              <w:spacing w:line="360" w:lineRule="auto"/>
              <w:ind w:firstLineChars="200" w:firstLine="480"/>
              <w:rPr>
                <w:rFonts w:hAnsi="宋体"/>
                <w:snapToGrid w:val="0"/>
                <w:sz w:val="24"/>
              </w:rPr>
            </w:pPr>
            <w:r>
              <w:rPr>
                <w:rFonts w:hAnsi="宋体"/>
                <w:snapToGrid w:val="0"/>
                <w:sz w:val="24"/>
              </w:rPr>
              <w:t>本项目为儒乐湖及周边水域的生态综合治理、清淤疏浚及沿岸坡地修整，建设周边生态环湖路、护栏、硬地铺装、暗线优化、生态净水渠、水体、电气、污水收集系统、生态植被及配套服务设施等；沿堤金水大道工程，金山大道英雄互通至儒乐湖大街，全长约</w:t>
            </w:r>
            <w:r>
              <w:rPr>
                <w:rFonts w:hAnsi="宋体"/>
                <w:snapToGrid w:val="0"/>
                <w:sz w:val="24"/>
              </w:rPr>
              <w:t>5.5.</w:t>
            </w:r>
            <w:r>
              <w:rPr>
                <w:rFonts w:hAnsi="宋体"/>
                <w:snapToGrid w:val="0"/>
                <w:sz w:val="24"/>
              </w:rPr>
              <w:t>公里，宽约</w:t>
            </w:r>
            <w:r>
              <w:rPr>
                <w:rFonts w:hAnsi="宋体"/>
                <w:snapToGrid w:val="0"/>
                <w:sz w:val="24"/>
              </w:rPr>
              <w:t>50</w:t>
            </w:r>
            <w:r>
              <w:rPr>
                <w:rFonts w:hAnsi="宋体"/>
                <w:snapToGrid w:val="0"/>
                <w:sz w:val="24"/>
              </w:rPr>
              <w:t>米。</w:t>
            </w:r>
          </w:p>
          <w:p w14:paraId="22A6C658" w14:textId="77777777" w:rsidR="005161EE" w:rsidRDefault="00000000">
            <w:pPr>
              <w:snapToGrid w:val="0"/>
              <w:spacing w:line="360" w:lineRule="auto"/>
              <w:ind w:firstLineChars="200" w:firstLine="482"/>
              <w:rPr>
                <w:rFonts w:hAnsi="宋体"/>
                <w:b/>
                <w:bCs/>
                <w:snapToGrid w:val="0"/>
                <w:sz w:val="24"/>
              </w:rPr>
            </w:pPr>
            <w:bookmarkStart w:id="182" w:name="_Toc174532562"/>
            <w:bookmarkStart w:id="183" w:name="_Toc198193559"/>
            <w:r>
              <w:rPr>
                <w:rFonts w:hAnsi="宋体"/>
                <w:b/>
                <w:bCs/>
                <w:snapToGrid w:val="0"/>
                <w:sz w:val="24"/>
              </w:rPr>
              <w:t>2</w:t>
            </w:r>
            <w:r>
              <w:rPr>
                <w:rFonts w:hAnsi="宋体"/>
                <w:b/>
                <w:bCs/>
                <w:snapToGrid w:val="0"/>
                <w:sz w:val="24"/>
              </w:rPr>
              <w:t>、评价结论</w:t>
            </w:r>
          </w:p>
          <w:p w14:paraId="7313F22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w:t>
            </w:r>
            <w:r>
              <w:rPr>
                <w:rFonts w:hAnsi="宋体"/>
                <w:snapToGrid w:val="0"/>
                <w:sz w:val="24"/>
              </w:rPr>
              <w:t>1</w:t>
            </w:r>
            <w:r>
              <w:rPr>
                <w:rFonts w:hAnsi="宋体"/>
                <w:snapToGrid w:val="0"/>
                <w:sz w:val="24"/>
              </w:rPr>
              <w:t>）环境质量现状评价</w:t>
            </w:r>
          </w:p>
          <w:p w14:paraId="5F3EFB92" w14:textId="77777777" w:rsidR="005161EE" w:rsidRDefault="00000000">
            <w:pPr>
              <w:snapToGrid w:val="0"/>
              <w:spacing w:line="360" w:lineRule="auto"/>
              <w:ind w:firstLineChars="200" w:firstLine="480"/>
              <w:rPr>
                <w:rFonts w:hAnsi="宋体"/>
                <w:snapToGrid w:val="0"/>
                <w:sz w:val="24"/>
              </w:rPr>
            </w:pPr>
            <w:r>
              <w:rPr>
                <w:rFonts w:hAnsi="宋体"/>
                <w:snapToGrid w:val="0"/>
                <w:sz w:val="24"/>
              </w:rPr>
              <w:t>(1)</w:t>
            </w:r>
            <w:r>
              <w:rPr>
                <w:rFonts w:hAnsi="宋体"/>
                <w:snapToGrid w:val="0"/>
                <w:sz w:val="24"/>
              </w:rPr>
              <w:t>环境空气：该区域环境空气质量较好，能满足《环境空气质量标准》（</w:t>
            </w:r>
            <w:r>
              <w:rPr>
                <w:rFonts w:hAnsi="宋体"/>
                <w:snapToGrid w:val="0"/>
                <w:sz w:val="24"/>
              </w:rPr>
              <w:t>GB3095-2012</w:t>
            </w:r>
            <w:r>
              <w:rPr>
                <w:rFonts w:hAnsi="宋体"/>
                <w:snapToGrid w:val="0"/>
                <w:sz w:val="24"/>
              </w:rPr>
              <w:t>）的二级标准要求。</w:t>
            </w:r>
          </w:p>
          <w:p w14:paraId="0E45EBAE" w14:textId="77777777" w:rsidR="005161EE" w:rsidRDefault="00000000">
            <w:pPr>
              <w:snapToGrid w:val="0"/>
              <w:spacing w:line="360" w:lineRule="auto"/>
              <w:ind w:firstLineChars="200" w:firstLine="480"/>
              <w:rPr>
                <w:rFonts w:hAnsi="宋体"/>
                <w:snapToGrid w:val="0"/>
                <w:sz w:val="24"/>
              </w:rPr>
            </w:pPr>
            <w:r>
              <w:rPr>
                <w:rFonts w:hAnsi="宋体"/>
                <w:snapToGrid w:val="0"/>
                <w:sz w:val="24"/>
              </w:rPr>
              <w:t>(2)</w:t>
            </w:r>
            <w:r>
              <w:rPr>
                <w:rFonts w:hAnsi="宋体"/>
                <w:snapToGrid w:val="0"/>
                <w:sz w:val="24"/>
              </w:rPr>
              <w:t>声环境：声环境现状能满足《声环境质量标准》</w:t>
            </w:r>
            <w:r>
              <w:rPr>
                <w:rFonts w:hAnsi="宋体"/>
                <w:snapToGrid w:val="0"/>
                <w:sz w:val="24"/>
              </w:rPr>
              <w:t>(GB3096-2008)</w:t>
            </w:r>
            <w:r>
              <w:rPr>
                <w:rFonts w:hAnsi="宋体"/>
                <w:snapToGrid w:val="0"/>
                <w:sz w:val="24"/>
              </w:rPr>
              <w:t>的</w:t>
            </w:r>
            <w:r>
              <w:rPr>
                <w:rFonts w:hAnsi="宋体"/>
                <w:snapToGrid w:val="0"/>
                <w:sz w:val="24"/>
              </w:rPr>
              <w:t>2</w:t>
            </w:r>
            <w:r>
              <w:rPr>
                <w:rFonts w:hAnsi="宋体"/>
                <w:snapToGrid w:val="0"/>
                <w:sz w:val="24"/>
              </w:rPr>
              <w:t>类标准要求。</w:t>
            </w:r>
          </w:p>
          <w:p w14:paraId="2B6F2B4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(3)</w:t>
            </w:r>
            <w:r>
              <w:rPr>
                <w:rFonts w:hAnsi="宋体"/>
                <w:snapToGrid w:val="0"/>
                <w:sz w:val="24"/>
              </w:rPr>
              <w:t>地表水：赣江北支西河段监测断面各项监测指标在监测断面均达到Ⅲ类水体水质的要求。</w:t>
            </w:r>
          </w:p>
          <w:p w14:paraId="62DD38E8" w14:textId="77777777" w:rsidR="005161EE" w:rsidRDefault="00000000">
            <w:pPr>
              <w:snapToGrid w:val="0"/>
              <w:spacing w:line="360" w:lineRule="auto"/>
              <w:ind w:firstLineChars="200" w:firstLine="480"/>
              <w:rPr>
                <w:rFonts w:hAnsi="宋体"/>
                <w:snapToGrid w:val="0"/>
                <w:sz w:val="24"/>
              </w:rPr>
            </w:pPr>
            <w:r>
              <w:rPr>
                <w:rFonts w:hAnsi="宋体"/>
                <w:snapToGrid w:val="0"/>
                <w:sz w:val="24"/>
              </w:rPr>
              <w:t>(4)</w:t>
            </w:r>
            <w:r>
              <w:rPr>
                <w:rFonts w:hAnsi="宋体"/>
                <w:snapToGrid w:val="0"/>
                <w:sz w:val="24"/>
              </w:rPr>
              <w:t>生态环境：项目周边主要为城市居住和商业区等，用地范围内没有珍贵的动植物分布，不占用基本农田</w:t>
            </w:r>
          </w:p>
          <w:p w14:paraId="5BDD19DC" w14:textId="77777777" w:rsidR="005161EE" w:rsidRDefault="00000000">
            <w:pPr>
              <w:snapToGrid w:val="0"/>
              <w:spacing w:line="360" w:lineRule="auto"/>
              <w:ind w:firstLineChars="200" w:firstLine="482"/>
              <w:rPr>
                <w:rFonts w:hAnsi="宋体"/>
                <w:b/>
                <w:bCs/>
                <w:snapToGrid w:val="0"/>
                <w:sz w:val="24"/>
              </w:rPr>
            </w:pPr>
            <w:r>
              <w:rPr>
                <w:rFonts w:hAnsi="宋体"/>
                <w:b/>
                <w:bCs/>
                <w:snapToGrid w:val="0"/>
                <w:sz w:val="24"/>
              </w:rPr>
              <w:t>3</w:t>
            </w:r>
            <w:r>
              <w:rPr>
                <w:rFonts w:hAnsi="宋体"/>
                <w:b/>
                <w:bCs/>
                <w:snapToGrid w:val="0"/>
                <w:sz w:val="24"/>
              </w:rPr>
              <w:t>、环境影响分析结论</w:t>
            </w:r>
            <w:bookmarkEnd w:id="182"/>
            <w:bookmarkEnd w:id="183"/>
          </w:p>
          <w:p w14:paraId="4C35F73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①施工期环境影响分析</w:t>
            </w:r>
          </w:p>
          <w:p w14:paraId="4D5AFC0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废气：主要为施工扬尘及运输车辆行驶扬尘。其中，施工扬尘影响范围为其下风向</w:t>
            </w:r>
            <w:r>
              <w:rPr>
                <w:rFonts w:hAnsi="宋体"/>
                <w:snapToGrid w:val="0"/>
                <w:sz w:val="24"/>
              </w:rPr>
              <w:t>150m</w:t>
            </w:r>
            <w:r>
              <w:rPr>
                <w:rFonts w:hAnsi="宋体"/>
                <w:snapToGrid w:val="0"/>
                <w:sz w:val="24"/>
              </w:rPr>
              <w:t>之间，运输车辆扬尘通过每天</w:t>
            </w:r>
            <w:r>
              <w:rPr>
                <w:rFonts w:hAnsi="宋体"/>
                <w:snapToGrid w:val="0"/>
                <w:sz w:val="24"/>
              </w:rPr>
              <w:t>4</w:t>
            </w:r>
            <w:r>
              <w:rPr>
                <w:rFonts w:hAnsi="宋体"/>
                <w:snapToGrid w:val="0"/>
                <w:sz w:val="24"/>
              </w:rPr>
              <w:t>～</w:t>
            </w:r>
            <w:r>
              <w:rPr>
                <w:rFonts w:hAnsi="宋体"/>
                <w:snapToGrid w:val="0"/>
                <w:sz w:val="24"/>
              </w:rPr>
              <w:t>5</w:t>
            </w:r>
            <w:r>
              <w:rPr>
                <w:rFonts w:hAnsi="宋体"/>
                <w:snapToGrid w:val="0"/>
                <w:sz w:val="24"/>
              </w:rPr>
              <w:t>次的洒水抑尘，可得到有效地控制，将</w:t>
            </w:r>
            <w:r>
              <w:rPr>
                <w:rFonts w:hAnsi="宋体"/>
                <w:snapToGrid w:val="0"/>
                <w:sz w:val="24"/>
              </w:rPr>
              <w:t>TSP</w:t>
            </w:r>
            <w:r>
              <w:rPr>
                <w:rFonts w:hAnsi="宋体"/>
                <w:snapToGrid w:val="0"/>
                <w:sz w:val="24"/>
              </w:rPr>
              <w:t>的污染距离缩小到</w:t>
            </w:r>
            <w:r>
              <w:rPr>
                <w:rFonts w:hAnsi="宋体"/>
                <w:snapToGrid w:val="0"/>
                <w:sz w:val="24"/>
              </w:rPr>
              <w:t>20</w:t>
            </w:r>
            <w:r>
              <w:rPr>
                <w:rFonts w:hAnsi="宋体"/>
                <w:snapToGrid w:val="0"/>
                <w:sz w:val="24"/>
              </w:rPr>
              <w:t>～</w:t>
            </w:r>
            <w:r>
              <w:rPr>
                <w:rFonts w:hAnsi="宋体"/>
                <w:snapToGrid w:val="0"/>
                <w:sz w:val="24"/>
              </w:rPr>
              <w:t>50m</w:t>
            </w:r>
            <w:r>
              <w:rPr>
                <w:rFonts w:hAnsi="宋体"/>
                <w:snapToGrid w:val="0"/>
                <w:sz w:val="24"/>
              </w:rPr>
              <w:t>范围。</w:t>
            </w:r>
          </w:p>
          <w:p w14:paraId="3684B2ED"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废水：施工人员生活污水需统一收集排放进入市政管网，严禁排放进入赣江和湖中，对环境影响很小。</w:t>
            </w:r>
          </w:p>
          <w:p w14:paraId="1BD10205" w14:textId="77777777" w:rsidR="005161EE" w:rsidRDefault="00000000">
            <w:pPr>
              <w:snapToGrid w:val="0"/>
              <w:spacing w:line="360" w:lineRule="auto"/>
              <w:ind w:firstLineChars="200" w:firstLine="480"/>
              <w:rPr>
                <w:rFonts w:hAnsi="宋体"/>
                <w:snapToGrid w:val="0"/>
                <w:sz w:val="24"/>
              </w:rPr>
            </w:pPr>
            <w:r>
              <w:rPr>
                <w:rFonts w:hAnsi="宋体"/>
                <w:snapToGrid w:val="0"/>
                <w:sz w:val="24"/>
              </w:rPr>
              <w:t>施工废水污染物以</w:t>
            </w:r>
            <w:r>
              <w:rPr>
                <w:rFonts w:hAnsi="宋体"/>
                <w:snapToGrid w:val="0"/>
                <w:sz w:val="24"/>
              </w:rPr>
              <w:t>SS</w:t>
            </w:r>
            <w:r>
              <w:rPr>
                <w:rFonts w:hAnsi="宋体"/>
                <w:snapToGrid w:val="0"/>
                <w:sz w:val="24"/>
              </w:rPr>
              <w:t>为主。施工废水经处理后回用。</w:t>
            </w:r>
          </w:p>
          <w:p w14:paraId="3C473E14" w14:textId="77777777" w:rsidR="005161EE" w:rsidRDefault="00000000">
            <w:pPr>
              <w:snapToGrid w:val="0"/>
              <w:spacing w:line="360" w:lineRule="auto"/>
              <w:ind w:firstLineChars="200" w:firstLine="480"/>
              <w:rPr>
                <w:rFonts w:hAnsi="宋体"/>
                <w:snapToGrid w:val="0"/>
                <w:sz w:val="24"/>
              </w:rPr>
            </w:pPr>
            <w:r>
              <w:rPr>
                <w:rFonts w:hAnsi="宋体"/>
                <w:snapToGrid w:val="0"/>
                <w:sz w:val="24"/>
              </w:rPr>
              <w:t>以上影响均属于暂时性影响，施工结束后随即消失，对地表水环境的影响不大。</w:t>
            </w:r>
          </w:p>
          <w:p w14:paraId="14254AF4"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噪声：若在昼间进行施工活动，则施工阶段噪声需</w:t>
            </w:r>
            <w:r>
              <w:rPr>
                <w:rFonts w:hAnsi="宋体"/>
                <w:snapToGrid w:val="0"/>
                <w:sz w:val="24"/>
              </w:rPr>
              <w:t>50m</w:t>
            </w:r>
            <w:r>
              <w:rPr>
                <w:rFonts w:hAnsi="宋体"/>
                <w:snapToGrid w:val="0"/>
                <w:sz w:val="24"/>
              </w:rPr>
              <w:t>左右才能达到《建筑施工</w:t>
            </w:r>
            <w:r>
              <w:rPr>
                <w:rFonts w:hAnsi="宋体"/>
                <w:snapToGrid w:val="0"/>
                <w:sz w:val="24"/>
              </w:rPr>
              <w:lastRenderedPageBreak/>
              <w:t>场界环境噪声排放标准》（</w:t>
            </w:r>
            <w:r>
              <w:rPr>
                <w:rFonts w:hAnsi="宋体"/>
                <w:snapToGrid w:val="0"/>
                <w:sz w:val="24"/>
              </w:rPr>
              <w:t>GB12523-2011</w:t>
            </w:r>
            <w:r>
              <w:rPr>
                <w:rFonts w:hAnsi="宋体"/>
                <w:snapToGrid w:val="0"/>
                <w:sz w:val="24"/>
              </w:rPr>
              <w:t>）的规定标准。若在夜间进行施工活动，则需</w:t>
            </w:r>
            <w:r>
              <w:rPr>
                <w:rFonts w:hAnsi="宋体"/>
                <w:snapToGrid w:val="0"/>
                <w:sz w:val="24"/>
              </w:rPr>
              <w:t>150m</w:t>
            </w:r>
            <w:r>
              <w:rPr>
                <w:rFonts w:hAnsi="宋体"/>
                <w:snapToGrid w:val="0"/>
                <w:sz w:val="24"/>
              </w:rPr>
              <w:t>左右才能达到《建筑施工场界环境噪声排放标准》（</w:t>
            </w:r>
            <w:r>
              <w:rPr>
                <w:rFonts w:hAnsi="宋体"/>
                <w:snapToGrid w:val="0"/>
                <w:sz w:val="24"/>
              </w:rPr>
              <w:t>GB12523-2011</w:t>
            </w:r>
            <w:r>
              <w:rPr>
                <w:rFonts w:hAnsi="宋体"/>
                <w:snapToGrid w:val="0"/>
                <w:sz w:val="24"/>
              </w:rPr>
              <w:t>）标准。</w:t>
            </w:r>
          </w:p>
          <w:p w14:paraId="75B92344"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因此，工程夜间施工影响较昼间施工影响范围大很多，应对施工计划予以适当安排，减少夜间施工数量，以减轻对施工沿线环境保护目标的影响程度。同时，工程沿线两侧居民较多，应考虑设置可移动隔声屏，使施工期的影响程度降至最低。</w:t>
            </w:r>
          </w:p>
          <w:p w14:paraId="5A8AE37C"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固体废物：生活垃圾通过收集统一交由市环卫部门处理，对环境影响不大。施工过程中产生的建筑垃圾进行分类收集，金属垃圾全部回收利用，其余的全部作为工程的填方使用，不外排。</w:t>
            </w:r>
          </w:p>
          <w:p w14:paraId="1D45E896" w14:textId="77777777" w:rsidR="005161EE" w:rsidRDefault="00000000">
            <w:pPr>
              <w:snapToGrid w:val="0"/>
              <w:spacing w:line="360" w:lineRule="auto"/>
              <w:ind w:firstLineChars="200" w:firstLine="480"/>
              <w:rPr>
                <w:rFonts w:hAnsi="宋体"/>
                <w:snapToGrid w:val="0"/>
                <w:sz w:val="24"/>
              </w:rPr>
            </w:pPr>
            <w:r>
              <w:rPr>
                <w:rFonts w:hAnsi="宋体"/>
                <w:snapToGrid w:val="0"/>
                <w:sz w:val="24"/>
              </w:rPr>
              <w:t>通过上述处理措施，固体废物能够得到较好的处置，对环境影响轻微。</w:t>
            </w:r>
          </w:p>
          <w:p w14:paraId="1DF8827C" w14:textId="77777777" w:rsidR="005161EE" w:rsidRDefault="00000000">
            <w:pPr>
              <w:snapToGrid w:val="0"/>
              <w:spacing w:line="360" w:lineRule="auto"/>
              <w:ind w:firstLineChars="200" w:firstLine="480"/>
              <w:rPr>
                <w:rFonts w:hAnsi="宋体"/>
                <w:snapToGrid w:val="0"/>
                <w:sz w:val="24"/>
              </w:rPr>
            </w:pPr>
            <w:r>
              <w:rPr>
                <w:rFonts w:hAnsi="宋体"/>
                <w:snapToGrid w:val="0"/>
                <w:sz w:val="24"/>
              </w:rPr>
              <w:t>生态环境：在不采取任何水土保持措施的情况下，项目施工期造成的水土流失量较大，土壤侵蚀严重，尤其是在雨季。在施工期采取积极有效的水土保持措施的情况下，即在项目施工期采取平整、压实、设置沉沙池和拦土墙等工程措施，并尽可能的在裸露地表铺设人工覆盖物。</w:t>
            </w:r>
          </w:p>
          <w:p w14:paraId="61B2872B" w14:textId="77777777" w:rsidR="005161EE" w:rsidRDefault="00000000">
            <w:pPr>
              <w:snapToGrid w:val="0"/>
              <w:spacing w:line="360" w:lineRule="auto"/>
              <w:ind w:firstLineChars="200" w:firstLine="480"/>
              <w:rPr>
                <w:rFonts w:hAnsi="宋体"/>
                <w:snapToGrid w:val="0"/>
                <w:sz w:val="24"/>
              </w:rPr>
            </w:pPr>
            <w:r>
              <w:rPr>
                <w:rFonts w:hAnsi="宋体"/>
                <w:snapToGrid w:val="0"/>
                <w:sz w:val="24"/>
              </w:rPr>
              <w:t>②营运期环境影响分析</w:t>
            </w:r>
          </w:p>
          <w:p w14:paraId="18F85856"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废气：本项目大气污染物主要为道路汽车尾气，在沿线</w:t>
            </w:r>
            <w:r>
              <w:rPr>
                <w:rFonts w:hAnsi="宋体"/>
                <w:snapToGrid w:val="0"/>
                <w:sz w:val="24"/>
              </w:rPr>
              <w:t>10</w:t>
            </w:r>
            <w:r>
              <w:rPr>
                <w:rFonts w:hAnsi="宋体"/>
                <w:snapToGrid w:val="0"/>
                <w:sz w:val="24"/>
              </w:rPr>
              <w:t>外</w:t>
            </w:r>
            <w:r>
              <w:rPr>
                <w:rFonts w:hAnsi="宋体"/>
                <w:snapToGrid w:val="0"/>
                <w:sz w:val="24"/>
              </w:rPr>
              <w:t>CO</w:t>
            </w:r>
            <w:r>
              <w:rPr>
                <w:rFonts w:hAnsi="宋体"/>
                <w:snapToGrid w:val="0"/>
                <w:sz w:val="24"/>
              </w:rPr>
              <w:t>和</w:t>
            </w:r>
            <w:r>
              <w:rPr>
                <w:rFonts w:hAnsi="宋体"/>
                <w:snapToGrid w:val="0"/>
                <w:sz w:val="24"/>
              </w:rPr>
              <w:t>NOx</w:t>
            </w:r>
            <w:r>
              <w:rPr>
                <w:rFonts w:hAnsi="宋体"/>
                <w:snapToGrid w:val="0"/>
                <w:sz w:val="24"/>
              </w:rPr>
              <w:t>平均浓度均能满足《环境空气质量标准》（</w:t>
            </w:r>
            <w:r>
              <w:rPr>
                <w:rFonts w:hAnsi="宋体"/>
                <w:snapToGrid w:val="0"/>
                <w:sz w:val="24"/>
              </w:rPr>
              <w:t>GB3095-2012</w:t>
            </w:r>
            <w:r>
              <w:rPr>
                <w:rFonts w:hAnsi="宋体"/>
                <w:snapToGrid w:val="0"/>
                <w:sz w:val="24"/>
              </w:rPr>
              <w:t>）的二级标准的要求，对环境空气影响较小。</w:t>
            </w:r>
          </w:p>
          <w:p w14:paraId="0A619B4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废水：主要为项目景区管理人员等产生的生活废水。</w:t>
            </w:r>
          </w:p>
          <w:p w14:paraId="5D8FE4CA" w14:textId="77777777" w:rsidR="005161EE" w:rsidRDefault="00000000">
            <w:pPr>
              <w:snapToGrid w:val="0"/>
              <w:spacing w:line="360" w:lineRule="auto"/>
              <w:ind w:firstLineChars="200" w:firstLine="480"/>
              <w:rPr>
                <w:rFonts w:hAnsi="宋体"/>
                <w:snapToGrid w:val="0"/>
                <w:sz w:val="24"/>
              </w:rPr>
            </w:pPr>
            <w:r>
              <w:rPr>
                <w:rFonts w:hAnsi="宋体"/>
                <w:snapToGrid w:val="0"/>
                <w:sz w:val="24"/>
              </w:rPr>
              <w:t>项目废水总排放量约为</w:t>
            </w:r>
            <w:r>
              <w:rPr>
                <w:rFonts w:hAnsi="宋体"/>
                <w:snapToGrid w:val="0"/>
                <w:sz w:val="24"/>
              </w:rPr>
              <w:t>18.8m</w:t>
            </w:r>
            <w:r>
              <w:rPr>
                <w:rFonts w:hAnsi="宋体"/>
                <w:snapToGrid w:val="0"/>
                <w:sz w:val="24"/>
                <w:vertAlign w:val="superscript"/>
              </w:rPr>
              <w:t>3</w:t>
            </w:r>
            <w:r>
              <w:rPr>
                <w:rFonts w:hAnsi="宋体"/>
                <w:snapToGrid w:val="0"/>
                <w:sz w:val="24"/>
              </w:rPr>
              <w:t>/d</w:t>
            </w:r>
            <w:r>
              <w:rPr>
                <w:rFonts w:hAnsi="宋体"/>
                <w:snapToGrid w:val="0"/>
                <w:sz w:val="24"/>
              </w:rPr>
              <w:t>，项目排水实行雨污分流，雨水直接排入市政雨水系统，生活废水经化粪池预处理达到《污水综合排放标准》三级标准要求后通过废水管网进入白水湖污水处理厂处理达标后，尾水排入赣江北支西河段。对周边水体不会产生明显的影响。</w:t>
            </w:r>
          </w:p>
          <w:p w14:paraId="7448F0F9" w14:textId="77777777" w:rsidR="005161EE" w:rsidRDefault="00000000">
            <w:pPr>
              <w:spacing w:line="360" w:lineRule="auto"/>
              <w:ind w:firstLineChars="200" w:firstLine="480"/>
              <w:rPr>
                <w:rFonts w:hAnsi="宋体"/>
                <w:sz w:val="24"/>
              </w:rPr>
            </w:pPr>
            <w:r>
              <w:rPr>
                <w:rFonts w:hAnsi="宋体"/>
                <w:snapToGrid w:val="0"/>
                <w:sz w:val="24"/>
              </w:rPr>
              <w:t>噪声</w:t>
            </w:r>
            <w:r>
              <w:rPr>
                <w:rFonts w:hAnsi="宋体" w:hint="eastAsia"/>
                <w:snapToGrid w:val="0"/>
                <w:sz w:val="24"/>
              </w:rPr>
              <w:t>：</w:t>
            </w:r>
            <w:r>
              <w:rPr>
                <w:rFonts w:hAnsi="宋体" w:hint="eastAsia"/>
                <w:sz w:val="24"/>
              </w:rPr>
              <w:t>项目运营期噪声污染源强很小，对声环境影响较小，公园内声环境质量可达到《声环境质量标准》（</w:t>
            </w:r>
            <w:r>
              <w:rPr>
                <w:rFonts w:hAnsi="宋体"/>
                <w:sz w:val="24"/>
              </w:rPr>
              <w:t>GB3096-2008</w:t>
            </w:r>
            <w:r>
              <w:rPr>
                <w:rFonts w:hAnsi="宋体" w:hint="eastAsia"/>
                <w:sz w:val="24"/>
              </w:rPr>
              <w:t>）中的</w:t>
            </w:r>
            <w:r>
              <w:rPr>
                <w:rFonts w:hAnsi="宋体" w:hint="eastAsia"/>
                <w:sz w:val="24"/>
              </w:rPr>
              <w:t>2</w:t>
            </w:r>
            <w:r>
              <w:rPr>
                <w:rFonts w:hAnsi="宋体" w:hint="eastAsia"/>
                <w:sz w:val="24"/>
              </w:rPr>
              <w:t>类标准，交通干线两侧达到</w:t>
            </w:r>
            <w:r>
              <w:rPr>
                <w:rFonts w:hAnsi="宋体" w:hint="eastAsia"/>
                <w:sz w:val="24"/>
              </w:rPr>
              <w:t>4a</w:t>
            </w:r>
            <w:r>
              <w:rPr>
                <w:rFonts w:hAnsi="宋体" w:hint="eastAsia"/>
                <w:sz w:val="24"/>
              </w:rPr>
              <w:t>类标准。</w:t>
            </w:r>
          </w:p>
          <w:p w14:paraId="2D516743" w14:textId="77777777" w:rsidR="005161EE" w:rsidRDefault="00000000">
            <w:pPr>
              <w:snapToGrid w:val="0"/>
              <w:spacing w:line="360" w:lineRule="auto"/>
              <w:ind w:firstLineChars="200" w:firstLine="480"/>
              <w:rPr>
                <w:rFonts w:hAnsi="宋体"/>
                <w:snapToGrid w:val="0"/>
                <w:sz w:val="24"/>
              </w:rPr>
            </w:pPr>
            <w:r>
              <w:rPr>
                <w:rFonts w:hAnsi="宋体"/>
                <w:snapToGrid w:val="0"/>
                <w:sz w:val="24"/>
              </w:rPr>
              <w:t>固体废物：主要为管理人员和游客等产生的生活垃圾，其组成以果皮、纸等有机成份为主。由于生活垃圾是苍蝇、蚊虫孳生、致病细菌繁衍、鼠类肆虐的场所，是流行病的重要发生源，其发出的恶臭令人生厌，其主要成分为氨、硫化氢和甲硫醇、三甲胺等脂肪族类物质。同时生活垃圾不适当堆置还会破坏周围景观。</w:t>
            </w:r>
          </w:p>
          <w:p w14:paraId="26F330E9" w14:textId="77777777" w:rsidR="005161EE" w:rsidRDefault="00000000">
            <w:pPr>
              <w:snapToGrid w:val="0"/>
              <w:spacing w:line="360" w:lineRule="auto"/>
              <w:ind w:firstLineChars="200" w:firstLine="480"/>
              <w:rPr>
                <w:rFonts w:hAnsi="宋体"/>
                <w:snapToGrid w:val="0"/>
                <w:sz w:val="24"/>
              </w:rPr>
            </w:pPr>
            <w:r>
              <w:rPr>
                <w:rFonts w:hAnsi="宋体"/>
                <w:snapToGrid w:val="0"/>
                <w:sz w:val="24"/>
              </w:rPr>
              <w:lastRenderedPageBreak/>
              <w:t>生活垃圾中废书报、纸质包装物、塑料、金属和玻璃瓶类等，绝大部分可回收利用，其中的废纸和纸质包装箱等有回收利用价值的固废经收集整理后可出售，剩下的垃圾和不可再利用垃圾一起由市环卫部门统一收集清运和处理。</w:t>
            </w:r>
          </w:p>
          <w:p w14:paraId="5AA81DA1" w14:textId="77777777" w:rsidR="005161EE" w:rsidRDefault="00000000">
            <w:pPr>
              <w:snapToGrid w:val="0"/>
              <w:spacing w:line="360" w:lineRule="auto"/>
              <w:ind w:firstLineChars="200" w:firstLine="480"/>
              <w:rPr>
                <w:rFonts w:hAnsi="宋体"/>
                <w:snapToGrid w:val="0"/>
                <w:sz w:val="24"/>
              </w:rPr>
            </w:pPr>
            <w:r>
              <w:rPr>
                <w:rFonts w:hAnsi="宋体"/>
                <w:snapToGrid w:val="0"/>
                <w:sz w:val="24"/>
              </w:rPr>
              <w:t>4</w:t>
            </w:r>
            <w:r>
              <w:rPr>
                <w:rFonts w:hAnsi="宋体"/>
                <w:snapToGrid w:val="0"/>
                <w:sz w:val="24"/>
              </w:rPr>
              <w:t>、产业政策符合性</w:t>
            </w:r>
          </w:p>
          <w:p w14:paraId="7E859229" w14:textId="77777777" w:rsidR="005161EE" w:rsidRDefault="00000000">
            <w:pPr>
              <w:snapToGrid w:val="0"/>
              <w:spacing w:line="360" w:lineRule="auto"/>
              <w:ind w:firstLineChars="200" w:firstLine="480"/>
              <w:rPr>
                <w:rFonts w:hAnsi="宋体"/>
                <w:snapToGrid w:val="0"/>
                <w:sz w:val="24"/>
              </w:rPr>
            </w:pPr>
            <w:r>
              <w:rPr>
                <w:rFonts w:hAnsi="宋体"/>
                <w:snapToGrid w:val="0"/>
                <w:sz w:val="24"/>
              </w:rPr>
              <w:t>(1)</w:t>
            </w:r>
            <w:r>
              <w:rPr>
                <w:rFonts w:hAnsi="宋体"/>
                <w:snapToGrid w:val="0"/>
                <w:sz w:val="24"/>
              </w:rPr>
              <w:t>该项目不属于《产业结构调整指导目录（</w:t>
            </w:r>
            <w:r>
              <w:rPr>
                <w:rFonts w:hAnsi="宋体"/>
                <w:snapToGrid w:val="0"/>
                <w:sz w:val="24"/>
              </w:rPr>
              <w:t xml:space="preserve">2011 </w:t>
            </w:r>
            <w:r>
              <w:rPr>
                <w:rFonts w:hAnsi="宋体"/>
                <w:snapToGrid w:val="0"/>
                <w:sz w:val="24"/>
              </w:rPr>
              <w:t>年本）》鼓励类、限制类和淘汰类项目，为</w:t>
            </w:r>
            <w:r>
              <w:rPr>
                <w:rFonts w:hAnsi="宋体" w:hint="eastAsia"/>
                <w:snapToGrid w:val="0"/>
                <w:sz w:val="24"/>
              </w:rPr>
              <w:t>鼓励</w:t>
            </w:r>
            <w:r>
              <w:rPr>
                <w:rFonts w:hAnsi="宋体"/>
                <w:snapToGrid w:val="0"/>
                <w:sz w:val="24"/>
              </w:rPr>
              <w:t>类，符合国家产业政策的要求。</w:t>
            </w:r>
          </w:p>
          <w:p w14:paraId="65452594" w14:textId="77777777" w:rsidR="005161EE" w:rsidRDefault="00000000">
            <w:pPr>
              <w:snapToGrid w:val="0"/>
              <w:spacing w:line="360" w:lineRule="auto"/>
              <w:ind w:firstLineChars="200" w:firstLine="480"/>
              <w:rPr>
                <w:rFonts w:hAnsi="宋体"/>
                <w:snapToGrid w:val="0"/>
                <w:sz w:val="24"/>
              </w:rPr>
            </w:pPr>
            <w:r>
              <w:rPr>
                <w:rFonts w:hAnsi="宋体"/>
                <w:snapToGrid w:val="0"/>
                <w:sz w:val="24"/>
              </w:rPr>
              <w:t>(2)</w:t>
            </w:r>
            <w:r>
              <w:rPr>
                <w:rFonts w:hAnsi="宋体"/>
                <w:snapToGrid w:val="0"/>
                <w:sz w:val="24"/>
              </w:rPr>
              <w:t>根据规划情况，通过本工程的建设可以很好的完善城市生态环境，促进土地开发，提升周边地块的战略地位。同时工程的建设，有利于城市用地的合理布局，并带动城市的房地产业的开发和建设，因此，项目建设有利于实施城市总体规划，拓展城市发展空间，设符合城市的规划。</w:t>
            </w:r>
          </w:p>
          <w:p w14:paraId="28BF942E" w14:textId="77777777" w:rsidR="005161EE" w:rsidRDefault="00000000">
            <w:pPr>
              <w:snapToGrid w:val="0"/>
              <w:spacing w:line="360" w:lineRule="auto"/>
              <w:ind w:firstLineChars="200" w:firstLine="480"/>
              <w:rPr>
                <w:rFonts w:hAnsi="宋体"/>
                <w:snapToGrid w:val="0"/>
                <w:sz w:val="24"/>
              </w:rPr>
            </w:pPr>
            <w:r>
              <w:rPr>
                <w:rFonts w:hAnsi="宋体"/>
                <w:snapToGrid w:val="0"/>
                <w:sz w:val="24"/>
              </w:rPr>
              <w:t>5</w:t>
            </w:r>
            <w:r>
              <w:rPr>
                <w:rFonts w:hAnsi="宋体"/>
                <w:snapToGrid w:val="0"/>
                <w:sz w:val="24"/>
              </w:rPr>
              <w:t>、达标排放分析结论</w:t>
            </w:r>
          </w:p>
          <w:p w14:paraId="58A47463" w14:textId="77777777" w:rsidR="005161EE" w:rsidRDefault="00000000">
            <w:pPr>
              <w:snapToGrid w:val="0"/>
              <w:spacing w:line="360" w:lineRule="auto"/>
              <w:ind w:firstLineChars="200" w:firstLine="480"/>
              <w:rPr>
                <w:rFonts w:hAnsi="宋体"/>
                <w:snapToGrid w:val="0"/>
                <w:sz w:val="24"/>
              </w:rPr>
            </w:pPr>
            <w:r>
              <w:rPr>
                <w:rFonts w:hAnsi="宋体"/>
                <w:snapToGrid w:val="0"/>
                <w:sz w:val="24"/>
              </w:rPr>
              <w:t>本项目属于非污染类项目，无工业三废产生。项目建设过程中将投入</w:t>
            </w:r>
            <w:r>
              <w:rPr>
                <w:rFonts w:hAnsi="宋体"/>
                <w:snapToGrid w:val="0"/>
                <w:sz w:val="24"/>
              </w:rPr>
              <w:t>1418</w:t>
            </w:r>
            <w:r>
              <w:rPr>
                <w:rFonts w:hAnsi="宋体"/>
                <w:snapToGrid w:val="0"/>
                <w:sz w:val="24"/>
              </w:rPr>
              <w:t>万元环保治理资金，占总投资的比例为</w:t>
            </w:r>
            <w:r>
              <w:rPr>
                <w:rFonts w:hAnsi="宋体"/>
                <w:snapToGrid w:val="0"/>
                <w:sz w:val="24"/>
              </w:rPr>
              <w:t>0.91%</w:t>
            </w:r>
            <w:r>
              <w:rPr>
                <w:rFonts w:hAnsi="宋体"/>
                <w:snapToGrid w:val="0"/>
                <w:sz w:val="24"/>
              </w:rPr>
              <w:t>。项目投入营运后生活污水经隔油池、化粪池预处理后，进入</w:t>
            </w:r>
            <w:r>
              <w:rPr>
                <w:rFonts w:hAnsi="宋体" w:hint="eastAsia"/>
                <w:snapToGrid w:val="0"/>
                <w:sz w:val="24"/>
              </w:rPr>
              <w:t>白水湖</w:t>
            </w:r>
            <w:r>
              <w:rPr>
                <w:rFonts w:hAnsi="宋体"/>
                <w:snapToGrid w:val="0"/>
                <w:sz w:val="24"/>
              </w:rPr>
              <w:t>污水处理厂处理，最终排入赣江北支（西河段）；生活垃圾按时清扫，由城市环卫部门送到城市垃圾填埋场统一处置。</w:t>
            </w:r>
          </w:p>
          <w:p w14:paraId="3811E557" w14:textId="77777777" w:rsidR="005161EE" w:rsidRDefault="00000000">
            <w:pPr>
              <w:snapToGrid w:val="0"/>
              <w:spacing w:line="360" w:lineRule="auto"/>
              <w:ind w:firstLineChars="200" w:firstLine="480"/>
              <w:rPr>
                <w:rFonts w:hAnsi="宋体"/>
                <w:snapToGrid w:val="0"/>
                <w:sz w:val="24"/>
              </w:rPr>
            </w:pPr>
            <w:r>
              <w:rPr>
                <w:rFonts w:hAnsi="宋体"/>
                <w:snapToGrid w:val="0"/>
                <w:sz w:val="24"/>
              </w:rPr>
              <w:t>6</w:t>
            </w:r>
            <w:r>
              <w:rPr>
                <w:rFonts w:hAnsi="宋体"/>
                <w:snapToGrid w:val="0"/>
                <w:sz w:val="24"/>
              </w:rPr>
              <w:t>、项目评价结论</w:t>
            </w:r>
          </w:p>
          <w:p w14:paraId="2197F93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综上所述，拟建项目符合国家相关产业政策和当地规划；符合环保审批原则。项目施工和营运过程中产生的污染物较少，经治理后均能达标排放，且污染防治措施技术可靠、经济可行，项目在落实各项环保措施的前提下，对周围环境影响较小，不会改变当地环境功能。因此，只要建设单位严格落实环评中提出的各项环保措施，加强环境管理，从环保的角度分析，本项目的建设是可行的。</w:t>
            </w:r>
          </w:p>
          <w:p w14:paraId="5E41BA08" w14:textId="77777777" w:rsidR="005161EE" w:rsidRDefault="00000000">
            <w:pPr>
              <w:snapToGrid w:val="0"/>
              <w:spacing w:line="360" w:lineRule="auto"/>
              <w:ind w:firstLineChars="200" w:firstLine="480"/>
              <w:rPr>
                <w:rFonts w:hAnsi="宋体"/>
                <w:snapToGrid w:val="0"/>
                <w:sz w:val="24"/>
              </w:rPr>
            </w:pPr>
            <w:r>
              <w:rPr>
                <w:rFonts w:hAnsi="宋体"/>
                <w:snapToGrid w:val="0"/>
                <w:sz w:val="24"/>
              </w:rPr>
              <w:t>二、建议</w:t>
            </w:r>
          </w:p>
          <w:p w14:paraId="1A8A9E13" w14:textId="77777777" w:rsidR="005161EE" w:rsidRDefault="00000000">
            <w:pPr>
              <w:snapToGrid w:val="0"/>
              <w:spacing w:line="360" w:lineRule="auto"/>
              <w:ind w:firstLineChars="200" w:firstLine="480"/>
              <w:rPr>
                <w:rFonts w:hAnsi="宋体"/>
                <w:snapToGrid w:val="0"/>
                <w:sz w:val="24"/>
              </w:rPr>
            </w:pPr>
            <w:r>
              <w:rPr>
                <w:rFonts w:hAnsi="宋体"/>
                <w:snapToGrid w:val="0"/>
                <w:sz w:val="24"/>
              </w:rPr>
              <w:t>(1)</w:t>
            </w:r>
            <w:r>
              <w:rPr>
                <w:rFonts w:hAnsi="宋体"/>
                <w:snapToGrid w:val="0"/>
                <w:sz w:val="24"/>
              </w:rPr>
              <w:t>由于工程所涉及占地较大，工程量较大，建设单位对各中标施工单位施工行为进行有效约束和宣传教育，保证施工期环境影响降低到最小。</w:t>
            </w:r>
          </w:p>
          <w:p w14:paraId="52DEF839" w14:textId="77777777" w:rsidR="005161EE" w:rsidRDefault="00000000">
            <w:pPr>
              <w:snapToGrid w:val="0"/>
              <w:spacing w:line="360" w:lineRule="auto"/>
              <w:ind w:firstLineChars="200" w:firstLine="480"/>
              <w:rPr>
                <w:rFonts w:hAnsi="宋体"/>
                <w:snapToGrid w:val="0"/>
                <w:sz w:val="24"/>
              </w:rPr>
            </w:pPr>
            <w:r>
              <w:rPr>
                <w:rFonts w:hAnsi="宋体"/>
                <w:snapToGrid w:val="0"/>
                <w:sz w:val="24"/>
              </w:rPr>
              <w:t>(2)</w:t>
            </w:r>
            <w:r>
              <w:rPr>
                <w:rFonts w:hAnsi="宋体"/>
                <w:snapToGrid w:val="0"/>
                <w:sz w:val="24"/>
              </w:rPr>
              <w:t>在设计和施工阶段，进行环境保护措施的结构设计和施工图设计，确保各项环保措施的实施。</w:t>
            </w:r>
          </w:p>
          <w:p w14:paraId="4EE57AD2" w14:textId="77777777" w:rsidR="005161EE" w:rsidRDefault="00000000">
            <w:pPr>
              <w:snapToGrid w:val="0"/>
              <w:spacing w:line="360" w:lineRule="auto"/>
              <w:ind w:firstLineChars="200" w:firstLine="480"/>
              <w:rPr>
                <w:rFonts w:hAnsi="宋体"/>
                <w:snapToGrid w:val="0"/>
                <w:sz w:val="24"/>
              </w:rPr>
            </w:pPr>
            <w:r>
              <w:rPr>
                <w:rFonts w:hAnsi="宋体"/>
                <w:snapToGrid w:val="0"/>
                <w:sz w:val="24"/>
              </w:rPr>
              <w:t>三、需要说明的问题</w:t>
            </w:r>
          </w:p>
          <w:p w14:paraId="54A5BB81" w14:textId="77777777" w:rsidR="005161EE" w:rsidRDefault="00000000">
            <w:pPr>
              <w:snapToGrid w:val="0"/>
              <w:spacing w:line="360" w:lineRule="auto"/>
              <w:ind w:firstLineChars="200" w:firstLine="480"/>
              <w:rPr>
                <w:rFonts w:hAnsi="宋体"/>
                <w:snapToGrid w:val="0"/>
                <w:sz w:val="24"/>
              </w:rPr>
            </w:pPr>
            <w:r>
              <w:rPr>
                <w:rFonts w:hAnsi="宋体"/>
                <w:snapToGrid w:val="0"/>
                <w:sz w:val="24"/>
              </w:rPr>
              <w:t>1</w:t>
            </w:r>
            <w:r>
              <w:rPr>
                <w:rFonts w:hAnsi="宋体"/>
                <w:snapToGrid w:val="0"/>
                <w:sz w:val="24"/>
              </w:rPr>
              <w:t>、建设项目的基础资料由建设单位提供，并对其准确性负责。建设单位若未来如需增加本评价所涉及之外的污染源或对其工艺等进行调整，则应按要求向有关环保部</w:t>
            </w:r>
            <w:r>
              <w:rPr>
                <w:rFonts w:hAnsi="宋体"/>
                <w:snapToGrid w:val="0"/>
                <w:sz w:val="24"/>
              </w:rPr>
              <w:lastRenderedPageBreak/>
              <w:t>门进行重新申报，并按污染控制目标采取相应的污染治理措施。</w:t>
            </w:r>
          </w:p>
          <w:p w14:paraId="75172F4F" w14:textId="77777777" w:rsidR="005161EE" w:rsidRDefault="00000000">
            <w:pPr>
              <w:snapToGrid w:val="0"/>
              <w:spacing w:line="360" w:lineRule="auto"/>
              <w:ind w:firstLineChars="200" w:firstLine="480"/>
              <w:rPr>
                <w:rFonts w:hAnsi="宋体"/>
                <w:snapToGrid w:val="0"/>
                <w:sz w:val="24"/>
              </w:rPr>
            </w:pPr>
            <w:r>
              <w:rPr>
                <w:rFonts w:hAnsi="宋体"/>
                <w:snapToGrid w:val="0"/>
                <w:sz w:val="24"/>
              </w:rPr>
              <w:t>2</w:t>
            </w:r>
            <w:r>
              <w:rPr>
                <w:rFonts w:hAnsi="宋体"/>
                <w:snapToGrid w:val="0"/>
                <w:sz w:val="24"/>
              </w:rPr>
              <w:t>、在项目建设同时，应确保环保设施的建设，落实污染治理方案和建设资金，做到“专款专用”，切实做到环保设施和主体工程“同时设计、同时施工、同时投产”。</w:t>
            </w:r>
          </w:p>
          <w:p w14:paraId="157ED5AC" w14:textId="77777777" w:rsidR="005161EE" w:rsidRDefault="005161EE">
            <w:pPr>
              <w:snapToGrid w:val="0"/>
              <w:spacing w:line="360" w:lineRule="auto"/>
              <w:ind w:firstLineChars="200" w:firstLine="480"/>
              <w:rPr>
                <w:rFonts w:hAnsi="宋体"/>
                <w:snapToGrid w:val="0"/>
                <w:sz w:val="24"/>
              </w:rPr>
            </w:pPr>
          </w:p>
          <w:p w14:paraId="3DD7F795" w14:textId="77777777" w:rsidR="005161EE" w:rsidRDefault="005161EE">
            <w:pPr>
              <w:tabs>
                <w:tab w:val="left" w:pos="2232"/>
              </w:tabs>
              <w:snapToGrid w:val="0"/>
              <w:spacing w:line="360" w:lineRule="auto"/>
              <w:ind w:firstLineChars="200" w:firstLine="431"/>
              <w:rPr>
                <w:w w:val="90"/>
                <w:kern w:val="21"/>
                <w:sz w:val="24"/>
                <w:szCs w:val="24"/>
              </w:rPr>
            </w:pPr>
          </w:p>
          <w:p w14:paraId="2141EFA4" w14:textId="77777777" w:rsidR="005161EE" w:rsidRDefault="005161EE">
            <w:pPr>
              <w:tabs>
                <w:tab w:val="left" w:pos="2232"/>
              </w:tabs>
              <w:snapToGrid w:val="0"/>
              <w:spacing w:line="360" w:lineRule="auto"/>
              <w:ind w:firstLineChars="200" w:firstLine="431"/>
              <w:rPr>
                <w:w w:val="90"/>
                <w:kern w:val="21"/>
                <w:sz w:val="24"/>
                <w:szCs w:val="24"/>
              </w:rPr>
            </w:pPr>
          </w:p>
          <w:p w14:paraId="79931841" w14:textId="77777777" w:rsidR="005161EE" w:rsidRDefault="005161EE">
            <w:pPr>
              <w:tabs>
                <w:tab w:val="left" w:pos="2232"/>
              </w:tabs>
              <w:snapToGrid w:val="0"/>
              <w:spacing w:line="360" w:lineRule="auto"/>
              <w:ind w:firstLineChars="200" w:firstLine="431"/>
              <w:rPr>
                <w:w w:val="90"/>
                <w:kern w:val="21"/>
                <w:sz w:val="24"/>
                <w:szCs w:val="24"/>
              </w:rPr>
            </w:pPr>
          </w:p>
          <w:p w14:paraId="1B165FDD" w14:textId="77777777" w:rsidR="005161EE" w:rsidRDefault="005161EE">
            <w:pPr>
              <w:tabs>
                <w:tab w:val="left" w:pos="2232"/>
              </w:tabs>
              <w:snapToGrid w:val="0"/>
              <w:spacing w:line="360" w:lineRule="auto"/>
              <w:ind w:firstLineChars="200" w:firstLine="431"/>
              <w:rPr>
                <w:w w:val="90"/>
                <w:kern w:val="21"/>
                <w:sz w:val="24"/>
                <w:szCs w:val="24"/>
              </w:rPr>
            </w:pPr>
          </w:p>
          <w:p w14:paraId="44686AA4" w14:textId="77777777" w:rsidR="005161EE" w:rsidRDefault="005161EE">
            <w:pPr>
              <w:tabs>
                <w:tab w:val="left" w:pos="2232"/>
              </w:tabs>
              <w:snapToGrid w:val="0"/>
              <w:spacing w:line="360" w:lineRule="auto"/>
              <w:ind w:firstLineChars="200" w:firstLine="431"/>
              <w:rPr>
                <w:w w:val="90"/>
                <w:kern w:val="21"/>
                <w:sz w:val="24"/>
                <w:szCs w:val="24"/>
              </w:rPr>
            </w:pPr>
          </w:p>
          <w:p w14:paraId="74CFE8BF" w14:textId="77777777" w:rsidR="005161EE" w:rsidRDefault="005161EE">
            <w:pPr>
              <w:tabs>
                <w:tab w:val="left" w:pos="2232"/>
              </w:tabs>
              <w:snapToGrid w:val="0"/>
              <w:spacing w:line="360" w:lineRule="auto"/>
              <w:ind w:firstLineChars="200" w:firstLine="431"/>
              <w:rPr>
                <w:w w:val="90"/>
                <w:kern w:val="21"/>
                <w:sz w:val="24"/>
                <w:szCs w:val="24"/>
              </w:rPr>
            </w:pPr>
          </w:p>
          <w:p w14:paraId="6720D90D" w14:textId="77777777" w:rsidR="005161EE" w:rsidRDefault="005161EE">
            <w:pPr>
              <w:tabs>
                <w:tab w:val="left" w:pos="2232"/>
              </w:tabs>
              <w:snapToGrid w:val="0"/>
              <w:spacing w:line="360" w:lineRule="auto"/>
              <w:ind w:firstLineChars="200" w:firstLine="431"/>
              <w:rPr>
                <w:w w:val="90"/>
                <w:kern w:val="21"/>
                <w:sz w:val="24"/>
                <w:szCs w:val="24"/>
              </w:rPr>
            </w:pPr>
          </w:p>
          <w:p w14:paraId="7233B6B0" w14:textId="77777777" w:rsidR="005161EE" w:rsidRDefault="005161EE">
            <w:pPr>
              <w:tabs>
                <w:tab w:val="left" w:pos="2232"/>
              </w:tabs>
              <w:snapToGrid w:val="0"/>
              <w:spacing w:line="360" w:lineRule="auto"/>
              <w:ind w:firstLineChars="200" w:firstLine="431"/>
              <w:rPr>
                <w:w w:val="90"/>
                <w:kern w:val="21"/>
                <w:sz w:val="24"/>
                <w:szCs w:val="24"/>
              </w:rPr>
            </w:pPr>
          </w:p>
          <w:p w14:paraId="44F47E84" w14:textId="77777777" w:rsidR="005161EE" w:rsidRDefault="005161EE">
            <w:pPr>
              <w:tabs>
                <w:tab w:val="left" w:pos="2232"/>
              </w:tabs>
              <w:snapToGrid w:val="0"/>
              <w:spacing w:line="360" w:lineRule="auto"/>
              <w:ind w:firstLineChars="200" w:firstLine="431"/>
              <w:rPr>
                <w:w w:val="90"/>
                <w:kern w:val="21"/>
                <w:sz w:val="24"/>
                <w:szCs w:val="24"/>
              </w:rPr>
            </w:pPr>
          </w:p>
          <w:p w14:paraId="72A65C1A" w14:textId="77777777" w:rsidR="005161EE" w:rsidRDefault="005161EE">
            <w:pPr>
              <w:tabs>
                <w:tab w:val="left" w:pos="2232"/>
              </w:tabs>
              <w:snapToGrid w:val="0"/>
              <w:spacing w:line="360" w:lineRule="auto"/>
              <w:ind w:firstLineChars="200" w:firstLine="431"/>
              <w:rPr>
                <w:w w:val="90"/>
                <w:kern w:val="21"/>
                <w:sz w:val="24"/>
                <w:szCs w:val="24"/>
              </w:rPr>
            </w:pPr>
          </w:p>
          <w:p w14:paraId="73283C97" w14:textId="77777777" w:rsidR="005161EE" w:rsidRDefault="005161EE">
            <w:pPr>
              <w:tabs>
                <w:tab w:val="left" w:pos="2232"/>
              </w:tabs>
              <w:snapToGrid w:val="0"/>
              <w:spacing w:line="360" w:lineRule="auto"/>
              <w:ind w:firstLineChars="200" w:firstLine="431"/>
              <w:rPr>
                <w:w w:val="90"/>
                <w:kern w:val="21"/>
                <w:sz w:val="24"/>
                <w:szCs w:val="24"/>
              </w:rPr>
            </w:pPr>
          </w:p>
          <w:p w14:paraId="69A96377" w14:textId="77777777" w:rsidR="005161EE" w:rsidRDefault="005161EE">
            <w:pPr>
              <w:tabs>
                <w:tab w:val="left" w:pos="2232"/>
              </w:tabs>
              <w:snapToGrid w:val="0"/>
              <w:spacing w:line="360" w:lineRule="auto"/>
              <w:ind w:firstLineChars="200" w:firstLine="431"/>
              <w:rPr>
                <w:w w:val="90"/>
                <w:kern w:val="21"/>
                <w:sz w:val="24"/>
                <w:szCs w:val="24"/>
              </w:rPr>
            </w:pPr>
          </w:p>
          <w:p w14:paraId="2259BAC0" w14:textId="77777777" w:rsidR="005161EE" w:rsidRDefault="005161EE">
            <w:pPr>
              <w:tabs>
                <w:tab w:val="left" w:pos="2232"/>
              </w:tabs>
              <w:snapToGrid w:val="0"/>
              <w:spacing w:line="360" w:lineRule="auto"/>
              <w:ind w:firstLineChars="200" w:firstLine="431"/>
              <w:rPr>
                <w:w w:val="90"/>
                <w:kern w:val="21"/>
                <w:sz w:val="24"/>
                <w:szCs w:val="24"/>
              </w:rPr>
            </w:pPr>
          </w:p>
          <w:p w14:paraId="675E2E84" w14:textId="77777777" w:rsidR="005161EE" w:rsidRDefault="005161EE">
            <w:pPr>
              <w:tabs>
                <w:tab w:val="left" w:pos="2232"/>
              </w:tabs>
              <w:snapToGrid w:val="0"/>
              <w:spacing w:line="360" w:lineRule="auto"/>
              <w:ind w:firstLineChars="200" w:firstLine="431"/>
              <w:rPr>
                <w:w w:val="90"/>
                <w:kern w:val="21"/>
                <w:sz w:val="24"/>
                <w:szCs w:val="24"/>
              </w:rPr>
            </w:pPr>
          </w:p>
          <w:p w14:paraId="232B64D5" w14:textId="77777777" w:rsidR="005161EE" w:rsidRDefault="005161EE">
            <w:pPr>
              <w:tabs>
                <w:tab w:val="left" w:pos="2232"/>
              </w:tabs>
              <w:snapToGrid w:val="0"/>
              <w:spacing w:line="360" w:lineRule="auto"/>
              <w:ind w:firstLineChars="200" w:firstLine="431"/>
              <w:rPr>
                <w:w w:val="90"/>
                <w:kern w:val="21"/>
                <w:sz w:val="24"/>
                <w:szCs w:val="24"/>
              </w:rPr>
            </w:pPr>
          </w:p>
          <w:p w14:paraId="52C801EA" w14:textId="77777777" w:rsidR="005161EE" w:rsidRDefault="005161EE">
            <w:pPr>
              <w:tabs>
                <w:tab w:val="left" w:pos="2232"/>
              </w:tabs>
              <w:snapToGrid w:val="0"/>
              <w:spacing w:line="360" w:lineRule="auto"/>
              <w:ind w:firstLineChars="200" w:firstLine="431"/>
              <w:rPr>
                <w:w w:val="90"/>
                <w:kern w:val="21"/>
                <w:sz w:val="24"/>
                <w:szCs w:val="24"/>
              </w:rPr>
            </w:pPr>
          </w:p>
          <w:p w14:paraId="5DFE533C" w14:textId="77777777" w:rsidR="005161EE" w:rsidRDefault="005161EE">
            <w:pPr>
              <w:tabs>
                <w:tab w:val="left" w:pos="2232"/>
              </w:tabs>
              <w:snapToGrid w:val="0"/>
              <w:spacing w:line="360" w:lineRule="auto"/>
              <w:ind w:firstLineChars="200" w:firstLine="431"/>
              <w:rPr>
                <w:w w:val="90"/>
                <w:kern w:val="21"/>
                <w:sz w:val="24"/>
                <w:szCs w:val="24"/>
              </w:rPr>
            </w:pPr>
          </w:p>
          <w:p w14:paraId="00CC0DDA" w14:textId="77777777" w:rsidR="005161EE" w:rsidRDefault="005161EE">
            <w:pPr>
              <w:tabs>
                <w:tab w:val="left" w:pos="2232"/>
              </w:tabs>
              <w:snapToGrid w:val="0"/>
              <w:spacing w:line="360" w:lineRule="auto"/>
              <w:ind w:firstLineChars="200" w:firstLine="431"/>
              <w:rPr>
                <w:w w:val="90"/>
                <w:kern w:val="21"/>
                <w:sz w:val="24"/>
                <w:szCs w:val="24"/>
              </w:rPr>
            </w:pPr>
          </w:p>
          <w:p w14:paraId="2F3C0AA3" w14:textId="77777777" w:rsidR="005161EE" w:rsidRDefault="005161EE">
            <w:pPr>
              <w:tabs>
                <w:tab w:val="left" w:pos="2232"/>
              </w:tabs>
              <w:snapToGrid w:val="0"/>
              <w:spacing w:line="360" w:lineRule="auto"/>
              <w:ind w:firstLineChars="200" w:firstLine="431"/>
              <w:rPr>
                <w:w w:val="90"/>
                <w:kern w:val="21"/>
                <w:sz w:val="24"/>
                <w:szCs w:val="24"/>
              </w:rPr>
            </w:pPr>
          </w:p>
          <w:p w14:paraId="2D70C9A9" w14:textId="77777777" w:rsidR="005161EE" w:rsidRDefault="005161EE">
            <w:pPr>
              <w:tabs>
                <w:tab w:val="left" w:pos="2232"/>
              </w:tabs>
              <w:snapToGrid w:val="0"/>
              <w:spacing w:line="360" w:lineRule="auto"/>
              <w:ind w:firstLineChars="200" w:firstLine="431"/>
              <w:rPr>
                <w:w w:val="90"/>
                <w:kern w:val="21"/>
                <w:sz w:val="24"/>
                <w:szCs w:val="24"/>
              </w:rPr>
            </w:pPr>
          </w:p>
          <w:p w14:paraId="5AF53172" w14:textId="77777777" w:rsidR="005161EE" w:rsidRDefault="005161EE">
            <w:pPr>
              <w:tabs>
                <w:tab w:val="left" w:pos="2232"/>
              </w:tabs>
              <w:snapToGrid w:val="0"/>
              <w:spacing w:line="360" w:lineRule="auto"/>
              <w:ind w:firstLineChars="200" w:firstLine="431"/>
              <w:rPr>
                <w:w w:val="90"/>
                <w:kern w:val="21"/>
                <w:sz w:val="24"/>
                <w:szCs w:val="24"/>
              </w:rPr>
            </w:pPr>
          </w:p>
          <w:p w14:paraId="0B76CAD5" w14:textId="77777777" w:rsidR="005161EE" w:rsidRDefault="005161EE">
            <w:pPr>
              <w:tabs>
                <w:tab w:val="left" w:pos="2232"/>
              </w:tabs>
              <w:snapToGrid w:val="0"/>
              <w:spacing w:line="360" w:lineRule="auto"/>
              <w:ind w:firstLineChars="200" w:firstLine="431"/>
              <w:rPr>
                <w:w w:val="90"/>
                <w:kern w:val="21"/>
                <w:sz w:val="24"/>
                <w:szCs w:val="24"/>
              </w:rPr>
            </w:pPr>
          </w:p>
          <w:p w14:paraId="674FF217" w14:textId="77777777" w:rsidR="005161EE" w:rsidRDefault="005161EE">
            <w:pPr>
              <w:tabs>
                <w:tab w:val="left" w:pos="2232"/>
              </w:tabs>
              <w:snapToGrid w:val="0"/>
              <w:spacing w:line="360" w:lineRule="auto"/>
              <w:ind w:firstLineChars="200" w:firstLine="431"/>
              <w:rPr>
                <w:w w:val="90"/>
                <w:kern w:val="21"/>
                <w:sz w:val="24"/>
                <w:szCs w:val="24"/>
              </w:rPr>
            </w:pPr>
          </w:p>
          <w:p w14:paraId="01075CB6" w14:textId="77777777" w:rsidR="005161EE" w:rsidRDefault="005161EE">
            <w:pPr>
              <w:tabs>
                <w:tab w:val="left" w:pos="2232"/>
              </w:tabs>
              <w:snapToGrid w:val="0"/>
              <w:spacing w:line="360" w:lineRule="auto"/>
              <w:ind w:firstLineChars="200" w:firstLine="431"/>
              <w:rPr>
                <w:w w:val="90"/>
                <w:kern w:val="21"/>
                <w:sz w:val="24"/>
                <w:szCs w:val="24"/>
              </w:rPr>
            </w:pPr>
          </w:p>
          <w:p w14:paraId="127C6B5E" w14:textId="77777777" w:rsidR="005161EE" w:rsidRDefault="005161EE">
            <w:pPr>
              <w:tabs>
                <w:tab w:val="left" w:pos="2232"/>
              </w:tabs>
              <w:snapToGrid w:val="0"/>
              <w:spacing w:line="360" w:lineRule="auto"/>
              <w:ind w:firstLineChars="200" w:firstLine="431"/>
              <w:rPr>
                <w:w w:val="90"/>
                <w:kern w:val="21"/>
                <w:sz w:val="24"/>
                <w:szCs w:val="24"/>
              </w:rPr>
            </w:pPr>
          </w:p>
          <w:p w14:paraId="4A2F9FEF" w14:textId="77777777" w:rsidR="005161EE" w:rsidRDefault="005161EE">
            <w:pPr>
              <w:tabs>
                <w:tab w:val="left" w:pos="2232"/>
              </w:tabs>
              <w:snapToGrid w:val="0"/>
              <w:spacing w:line="360" w:lineRule="auto"/>
              <w:ind w:firstLineChars="200" w:firstLine="431"/>
              <w:rPr>
                <w:w w:val="90"/>
                <w:kern w:val="21"/>
                <w:sz w:val="24"/>
                <w:szCs w:val="24"/>
              </w:rPr>
            </w:pPr>
          </w:p>
          <w:p w14:paraId="20176E4D" w14:textId="77777777" w:rsidR="005161EE" w:rsidRDefault="005161EE">
            <w:pPr>
              <w:tabs>
                <w:tab w:val="left" w:pos="2232"/>
              </w:tabs>
              <w:snapToGrid w:val="0"/>
              <w:spacing w:line="360" w:lineRule="auto"/>
              <w:ind w:firstLineChars="200" w:firstLine="431"/>
              <w:rPr>
                <w:w w:val="90"/>
                <w:kern w:val="21"/>
                <w:sz w:val="24"/>
                <w:szCs w:val="24"/>
              </w:rPr>
            </w:pPr>
          </w:p>
          <w:p w14:paraId="3DEF534B" w14:textId="77777777" w:rsidR="005161EE" w:rsidRDefault="005161EE">
            <w:pPr>
              <w:tabs>
                <w:tab w:val="left" w:pos="2232"/>
              </w:tabs>
              <w:snapToGrid w:val="0"/>
              <w:spacing w:line="360" w:lineRule="auto"/>
              <w:ind w:firstLineChars="200" w:firstLine="431"/>
              <w:rPr>
                <w:w w:val="90"/>
                <w:kern w:val="21"/>
                <w:sz w:val="24"/>
                <w:szCs w:val="24"/>
              </w:rPr>
            </w:pPr>
          </w:p>
          <w:p w14:paraId="215B3D7D" w14:textId="77777777" w:rsidR="005161EE" w:rsidRDefault="005161EE">
            <w:pPr>
              <w:tabs>
                <w:tab w:val="left" w:pos="2232"/>
              </w:tabs>
              <w:snapToGrid w:val="0"/>
              <w:spacing w:line="360" w:lineRule="auto"/>
              <w:ind w:firstLineChars="200" w:firstLine="431"/>
              <w:rPr>
                <w:w w:val="90"/>
                <w:kern w:val="21"/>
                <w:sz w:val="24"/>
                <w:szCs w:val="24"/>
              </w:rPr>
            </w:pPr>
          </w:p>
        </w:tc>
      </w:tr>
    </w:tbl>
    <w:p w14:paraId="31853B06" w14:textId="77777777" w:rsidR="005161EE" w:rsidRDefault="00000000">
      <w:pPr>
        <w:tabs>
          <w:tab w:val="left" w:pos="2232"/>
        </w:tabs>
        <w:spacing w:line="360" w:lineRule="auto"/>
        <w:rPr>
          <w:w w:val="90"/>
          <w:kern w:val="21"/>
        </w:rPr>
      </w:pPr>
      <w:r>
        <w:rPr>
          <w:w w:val="90"/>
          <w:kern w:val="21"/>
        </w:rPr>
        <w:lastRenderedPageBreak/>
        <w:br w:type="page"/>
      </w:r>
    </w:p>
    <w:tbl>
      <w:tblPr>
        <w:tblW w:w="8972" w:type="dxa"/>
        <w:tblInd w:w="9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972"/>
      </w:tblGrid>
      <w:tr w:rsidR="005161EE" w14:paraId="7DBBECE1" w14:textId="77777777">
        <w:tc>
          <w:tcPr>
            <w:tcW w:w="8972" w:type="dxa"/>
          </w:tcPr>
          <w:p w14:paraId="5F362068" w14:textId="77777777" w:rsidR="005161EE" w:rsidRDefault="00000000">
            <w:pPr>
              <w:spacing w:line="360" w:lineRule="auto"/>
              <w:rPr>
                <w:b/>
                <w:sz w:val="28"/>
              </w:rPr>
            </w:pPr>
            <w:r>
              <w:rPr>
                <w:rFonts w:hAnsi="宋体"/>
                <w:b/>
                <w:sz w:val="28"/>
              </w:rPr>
              <w:lastRenderedPageBreak/>
              <w:t>预审意见：</w:t>
            </w:r>
          </w:p>
          <w:p w14:paraId="3A861DB5" w14:textId="77777777" w:rsidR="005161EE" w:rsidRDefault="00000000">
            <w:pPr>
              <w:spacing w:line="480" w:lineRule="auto"/>
              <w:ind w:firstLine="482"/>
              <w:rPr>
                <w:sz w:val="28"/>
              </w:rPr>
            </w:pPr>
            <w:r>
              <w:rPr>
                <w:rFonts w:hAnsi="宋体"/>
                <w:snapToGrid w:val="0"/>
                <w:sz w:val="24"/>
              </w:rPr>
              <w:t>本报告表按</w:t>
            </w:r>
            <w:r>
              <w:rPr>
                <w:snapToGrid w:val="0"/>
                <w:sz w:val="24"/>
              </w:rPr>
              <w:t>“</w:t>
            </w:r>
            <w:r>
              <w:rPr>
                <w:rFonts w:hAnsi="宋体"/>
                <w:snapToGrid w:val="0"/>
                <w:sz w:val="24"/>
              </w:rPr>
              <w:t>环境影响评价技术导则</w:t>
            </w:r>
            <w:r>
              <w:rPr>
                <w:snapToGrid w:val="0"/>
                <w:sz w:val="24"/>
              </w:rPr>
              <w:t>”</w:t>
            </w:r>
            <w:r>
              <w:rPr>
                <w:rFonts w:hAnsi="宋体"/>
                <w:snapToGrid w:val="0"/>
                <w:sz w:val="24"/>
              </w:rPr>
              <w:t>编制，表中数据、参数基本符合建设项目的情况。对报告表提出的各项污染防治处理措施，一定按要求进行管理和实施。</w:t>
            </w:r>
          </w:p>
          <w:p w14:paraId="462E801F" w14:textId="77777777" w:rsidR="005161EE" w:rsidRDefault="005161EE">
            <w:pPr>
              <w:spacing w:line="360" w:lineRule="auto"/>
              <w:rPr>
                <w:sz w:val="28"/>
              </w:rPr>
            </w:pPr>
          </w:p>
          <w:p w14:paraId="00F5F72A" w14:textId="77777777" w:rsidR="005161EE" w:rsidRDefault="005161EE">
            <w:pPr>
              <w:spacing w:line="360" w:lineRule="auto"/>
              <w:rPr>
                <w:sz w:val="28"/>
              </w:rPr>
            </w:pPr>
          </w:p>
          <w:p w14:paraId="7717A7D3" w14:textId="77777777" w:rsidR="005161EE" w:rsidRDefault="005161EE">
            <w:pPr>
              <w:spacing w:line="360" w:lineRule="auto"/>
              <w:rPr>
                <w:sz w:val="28"/>
              </w:rPr>
            </w:pPr>
          </w:p>
          <w:p w14:paraId="618E31E1" w14:textId="77777777" w:rsidR="005161EE" w:rsidRDefault="005161EE">
            <w:pPr>
              <w:snapToGrid w:val="0"/>
              <w:spacing w:line="360" w:lineRule="auto"/>
              <w:ind w:leftChars="2900" w:left="6090" w:firstLineChars="200" w:firstLine="560"/>
              <w:rPr>
                <w:sz w:val="28"/>
              </w:rPr>
            </w:pPr>
          </w:p>
          <w:p w14:paraId="271C5D3B" w14:textId="77777777" w:rsidR="005161EE" w:rsidRDefault="005161EE">
            <w:pPr>
              <w:snapToGrid w:val="0"/>
              <w:spacing w:line="360" w:lineRule="auto"/>
              <w:ind w:leftChars="2900" w:left="6090" w:firstLineChars="200" w:firstLine="560"/>
              <w:rPr>
                <w:sz w:val="28"/>
              </w:rPr>
            </w:pPr>
          </w:p>
          <w:p w14:paraId="063167C5" w14:textId="77777777" w:rsidR="005161EE" w:rsidRDefault="00000000">
            <w:pPr>
              <w:snapToGrid w:val="0"/>
              <w:spacing w:line="360" w:lineRule="auto"/>
              <w:ind w:leftChars="2900" w:left="6090" w:firstLineChars="200" w:firstLine="562"/>
              <w:rPr>
                <w:b/>
                <w:sz w:val="28"/>
              </w:rPr>
            </w:pPr>
            <w:r>
              <w:rPr>
                <w:rFonts w:hAnsi="宋体"/>
                <w:b/>
                <w:sz w:val="28"/>
              </w:rPr>
              <w:t>公章</w:t>
            </w:r>
          </w:p>
          <w:p w14:paraId="3066A10C" w14:textId="77777777" w:rsidR="005161EE" w:rsidRDefault="00000000">
            <w:pPr>
              <w:snapToGrid w:val="0"/>
              <w:spacing w:line="360" w:lineRule="auto"/>
              <w:ind w:firstLineChars="2200" w:firstLine="6184"/>
              <w:rPr>
                <w:b/>
                <w:sz w:val="28"/>
              </w:rPr>
            </w:pPr>
            <w:r>
              <w:rPr>
                <w:rFonts w:hAnsi="宋体"/>
                <w:b/>
                <w:sz w:val="28"/>
              </w:rPr>
              <w:t>经办人：年日</w:t>
            </w:r>
          </w:p>
          <w:p w14:paraId="6C3D10D7" w14:textId="77777777" w:rsidR="005161EE" w:rsidRDefault="005161EE">
            <w:pPr>
              <w:spacing w:line="360" w:lineRule="auto"/>
              <w:rPr>
                <w:sz w:val="28"/>
              </w:rPr>
            </w:pPr>
          </w:p>
        </w:tc>
      </w:tr>
      <w:tr w:rsidR="005161EE" w14:paraId="61313FE8" w14:textId="77777777">
        <w:trPr>
          <w:trHeight w:val="7164"/>
        </w:trPr>
        <w:tc>
          <w:tcPr>
            <w:tcW w:w="8972" w:type="dxa"/>
          </w:tcPr>
          <w:p w14:paraId="2D7B7FC8" w14:textId="77777777" w:rsidR="005161EE" w:rsidRDefault="00000000">
            <w:pPr>
              <w:spacing w:line="360" w:lineRule="auto"/>
              <w:rPr>
                <w:b/>
                <w:sz w:val="28"/>
              </w:rPr>
            </w:pPr>
            <w:r>
              <w:rPr>
                <w:rFonts w:hAnsi="宋体"/>
                <w:b/>
                <w:sz w:val="28"/>
              </w:rPr>
              <w:t>下一级环境保护行政主管部门审查意见：</w:t>
            </w:r>
          </w:p>
          <w:p w14:paraId="75E1E1DC" w14:textId="77777777" w:rsidR="005161EE" w:rsidRDefault="005161EE">
            <w:pPr>
              <w:spacing w:line="360" w:lineRule="auto"/>
              <w:rPr>
                <w:b/>
                <w:sz w:val="28"/>
              </w:rPr>
            </w:pPr>
          </w:p>
          <w:p w14:paraId="75A2BCB0" w14:textId="77777777" w:rsidR="005161EE" w:rsidRDefault="005161EE">
            <w:pPr>
              <w:spacing w:line="360" w:lineRule="auto"/>
              <w:rPr>
                <w:b/>
                <w:sz w:val="28"/>
              </w:rPr>
            </w:pPr>
          </w:p>
          <w:p w14:paraId="7F2DB13B" w14:textId="77777777" w:rsidR="005161EE" w:rsidRDefault="005161EE">
            <w:pPr>
              <w:spacing w:line="360" w:lineRule="auto"/>
              <w:rPr>
                <w:b/>
                <w:sz w:val="28"/>
              </w:rPr>
            </w:pPr>
          </w:p>
          <w:p w14:paraId="16F52A09" w14:textId="77777777" w:rsidR="005161EE" w:rsidRDefault="005161EE">
            <w:pPr>
              <w:spacing w:line="360" w:lineRule="auto"/>
              <w:rPr>
                <w:b/>
                <w:sz w:val="28"/>
              </w:rPr>
            </w:pPr>
          </w:p>
          <w:p w14:paraId="565A49A6" w14:textId="77777777" w:rsidR="005161EE" w:rsidRDefault="005161EE">
            <w:pPr>
              <w:spacing w:line="360" w:lineRule="auto"/>
              <w:rPr>
                <w:b/>
                <w:sz w:val="28"/>
              </w:rPr>
            </w:pPr>
          </w:p>
          <w:p w14:paraId="60C84FDA" w14:textId="77777777" w:rsidR="005161EE" w:rsidRDefault="005161EE">
            <w:pPr>
              <w:spacing w:line="360" w:lineRule="auto"/>
              <w:rPr>
                <w:b/>
                <w:sz w:val="28"/>
              </w:rPr>
            </w:pPr>
          </w:p>
          <w:p w14:paraId="7FAC4345" w14:textId="77777777" w:rsidR="005161EE" w:rsidRDefault="005161EE">
            <w:pPr>
              <w:pStyle w:val="Default"/>
              <w:ind w:firstLine="562"/>
              <w:rPr>
                <w:rFonts w:hint="default"/>
                <w:b/>
                <w:color w:val="auto"/>
                <w:sz w:val="28"/>
              </w:rPr>
            </w:pPr>
          </w:p>
          <w:p w14:paraId="0E9DAF8C" w14:textId="77777777" w:rsidR="005161EE" w:rsidRDefault="005161EE">
            <w:pPr>
              <w:pStyle w:val="Default"/>
              <w:ind w:firstLine="562"/>
              <w:rPr>
                <w:rFonts w:hint="default"/>
                <w:b/>
                <w:color w:val="auto"/>
                <w:sz w:val="28"/>
              </w:rPr>
            </w:pPr>
          </w:p>
          <w:p w14:paraId="52643C8A" w14:textId="77777777" w:rsidR="005161EE" w:rsidRDefault="005161EE">
            <w:pPr>
              <w:pStyle w:val="Default"/>
              <w:ind w:firstLine="562"/>
              <w:rPr>
                <w:rFonts w:hint="default"/>
                <w:b/>
                <w:color w:val="auto"/>
                <w:sz w:val="28"/>
              </w:rPr>
            </w:pPr>
          </w:p>
          <w:p w14:paraId="6A735A30" w14:textId="77777777" w:rsidR="005161EE" w:rsidRDefault="005161EE">
            <w:pPr>
              <w:pStyle w:val="Default"/>
              <w:ind w:firstLine="562"/>
              <w:rPr>
                <w:rFonts w:hint="default"/>
                <w:b/>
                <w:color w:val="auto"/>
                <w:sz w:val="28"/>
              </w:rPr>
            </w:pPr>
          </w:p>
          <w:p w14:paraId="6657DE65" w14:textId="77777777" w:rsidR="005161EE" w:rsidRDefault="005161EE">
            <w:pPr>
              <w:spacing w:line="360" w:lineRule="auto"/>
              <w:rPr>
                <w:b/>
                <w:sz w:val="28"/>
              </w:rPr>
            </w:pPr>
          </w:p>
          <w:p w14:paraId="53FBA54D" w14:textId="77777777" w:rsidR="005161EE" w:rsidRDefault="00000000">
            <w:pPr>
              <w:spacing w:line="360" w:lineRule="auto"/>
              <w:ind w:firstLineChars="2300" w:firstLine="6465"/>
              <w:rPr>
                <w:b/>
                <w:sz w:val="28"/>
              </w:rPr>
            </w:pPr>
            <w:r>
              <w:rPr>
                <w:rFonts w:hAnsi="宋体"/>
                <w:b/>
                <w:sz w:val="28"/>
              </w:rPr>
              <w:t>公章</w:t>
            </w:r>
          </w:p>
          <w:p w14:paraId="7801684A" w14:textId="77777777" w:rsidR="005161EE" w:rsidRDefault="00000000">
            <w:pPr>
              <w:spacing w:line="360" w:lineRule="auto"/>
              <w:ind w:firstLineChars="1900" w:firstLine="5341"/>
              <w:rPr>
                <w:rFonts w:hAnsi="宋体"/>
                <w:b/>
                <w:sz w:val="28"/>
              </w:rPr>
            </w:pPr>
            <w:r>
              <w:rPr>
                <w:rFonts w:hAnsi="宋体"/>
                <w:b/>
                <w:sz w:val="28"/>
              </w:rPr>
              <w:t>经办人：年月日</w:t>
            </w:r>
          </w:p>
          <w:p w14:paraId="690ADF9C" w14:textId="77777777" w:rsidR="005161EE" w:rsidRDefault="005161EE">
            <w:pPr>
              <w:spacing w:line="360" w:lineRule="auto"/>
              <w:ind w:firstLineChars="1900" w:firstLine="5341"/>
              <w:rPr>
                <w:rFonts w:hAnsi="宋体"/>
                <w:b/>
                <w:sz w:val="28"/>
              </w:rPr>
            </w:pPr>
          </w:p>
        </w:tc>
      </w:tr>
      <w:tr w:rsidR="005161EE" w14:paraId="40FB1516" w14:textId="77777777">
        <w:trPr>
          <w:trHeight w:val="13516"/>
        </w:trPr>
        <w:tc>
          <w:tcPr>
            <w:tcW w:w="8972" w:type="dxa"/>
          </w:tcPr>
          <w:p w14:paraId="396D9820" w14:textId="77777777" w:rsidR="005161EE" w:rsidRDefault="00000000">
            <w:pPr>
              <w:spacing w:before="240" w:line="360" w:lineRule="auto"/>
              <w:rPr>
                <w:sz w:val="28"/>
              </w:rPr>
            </w:pPr>
            <w:r>
              <w:rPr>
                <w:rFonts w:hAnsi="宋体"/>
                <w:b/>
                <w:sz w:val="28"/>
              </w:rPr>
              <w:lastRenderedPageBreak/>
              <w:t>审批意见：</w:t>
            </w:r>
          </w:p>
          <w:p w14:paraId="3C71CC3B" w14:textId="77777777" w:rsidR="005161EE" w:rsidRDefault="005161EE">
            <w:pPr>
              <w:spacing w:line="360" w:lineRule="auto"/>
              <w:rPr>
                <w:sz w:val="28"/>
              </w:rPr>
            </w:pPr>
          </w:p>
          <w:p w14:paraId="74B4CDA5" w14:textId="77777777" w:rsidR="005161EE" w:rsidRDefault="005161EE">
            <w:pPr>
              <w:spacing w:line="360" w:lineRule="auto"/>
              <w:rPr>
                <w:sz w:val="28"/>
              </w:rPr>
            </w:pPr>
          </w:p>
          <w:p w14:paraId="57422774" w14:textId="77777777" w:rsidR="005161EE" w:rsidRDefault="005161EE">
            <w:pPr>
              <w:spacing w:line="360" w:lineRule="auto"/>
              <w:rPr>
                <w:sz w:val="28"/>
              </w:rPr>
            </w:pPr>
          </w:p>
          <w:p w14:paraId="1FF0785E" w14:textId="77777777" w:rsidR="005161EE" w:rsidRDefault="005161EE">
            <w:pPr>
              <w:spacing w:line="360" w:lineRule="auto"/>
              <w:rPr>
                <w:sz w:val="28"/>
              </w:rPr>
            </w:pPr>
          </w:p>
          <w:p w14:paraId="67465EDA" w14:textId="77777777" w:rsidR="005161EE" w:rsidRDefault="005161EE">
            <w:pPr>
              <w:spacing w:line="360" w:lineRule="auto"/>
              <w:rPr>
                <w:sz w:val="28"/>
              </w:rPr>
            </w:pPr>
          </w:p>
          <w:p w14:paraId="11B1AD96" w14:textId="77777777" w:rsidR="005161EE" w:rsidRDefault="005161EE">
            <w:pPr>
              <w:spacing w:line="360" w:lineRule="auto"/>
              <w:rPr>
                <w:sz w:val="28"/>
              </w:rPr>
            </w:pPr>
          </w:p>
          <w:p w14:paraId="685D058B" w14:textId="77777777" w:rsidR="005161EE" w:rsidRDefault="005161EE">
            <w:pPr>
              <w:spacing w:line="360" w:lineRule="auto"/>
              <w:rPr>
                <w:sz w:val="28"/>
              </w:rPr>
            </w:pPr>
          </w:p>
          <w:p w14:paraId="53AA8C39" w14:textId="77777777" w:rsidR="005161EE" w:rsidRDefault="005161EE">
            <w:pPr>
              <w:spacing w:line="360" w:lineRule="auto"/>
              <w:rPr>
                <w:sz w:val="28"/>
              </w:rPr>
            </w:pPr>
          </w:p>
          <w:p w14:paraId="50D241AB" w14:textId="77777777" w:rsidR="005161EE" w:rsidRDefault="005161EE">
            <w:pPr>
              <w:spacing w:line="360" w:lineRule="auto"/>
              <w:rPr>
                <w:sz w:val="28"/>
              </w:rPr>
            </w:pPr>
          </w:p>
          <w:p w14:paraId="2D2E2A98" w14:textId="77777777" w:rsidR="005161EE" w:rsidRDefault="005161EE">
            <w:pPr>
              <w:spacing w:line="360" w:lineRule="auto"/>
              <w:rPr>
                <w:sz w:val="28"/>
              </w:rPr>
            </w:pPr>
          </w:p>
          <w:p w14:paraId="5F24CB27" w14:textId="77777777" w:rsidR="005161EE" w:rsidRDefault="005161EE">
            <w:pPr>
              <w:spacing w:line="360" w:lineRule="auto"/>
              <w:rPr>
                <w:sz w:val="28"/>
              </w:rPr>
            </w:pPr>
          </w:p>
          <w:p w14:paraId="21929161" w14:textId="77777777" w:rsidR="005161EE" w:rsidRDefault="005161EE">
            <w:pPr>
              <w:spacing w:line="360" w:lineRule="auto"/>
              <w:rPr>
                <w:sz w:val="28"/>
              </w:rPr>
            </w:pPr>
          </w:p>
          <w:p w14:paraId="0EDFF388" w14:textId="77777777" w:rsidR="005161EE" w:rsidRDefault="005161EE">
            <w:pPr>
              <w:spacing w:line="360" w:lineRule="auto"/>
              <w:rPr>
                <w:sz w:val="28"/>
              </w:rPr>
            </w:pPr>
          </w:p>
          <w:p w14:paraId="408E7236" w14:textId="77777777" w:rsidR="005161EE" w:rsidRDefault="005161EE">
            <w:pPr>
              <w:spacing w:line="360" w:lineRule="auto"/>
              <w:rPr>
                <w:sz w:val="28"/>
              </w:rPr>
            </w:pPr>
          </w:p>
          <w:p w14:paraId="33C0583C" w14:textId="77777777" w:rsidR="005161EE" w:rsidRDefault="005161EE">
            <w:pPr>
              <w:spacing w:line="360" w:lineRule="auto"/>
              <w:rPr>
                <w:sz w:val="28"/>
              </w:rPr>
            </w:pPr>
          </w:p>
          <w:p w14:paraId="7505CEBC" w14:textId="77777777" w:rsidR="005161EE" w:rsidRDefault="005161EE">
            <w:pPr>
              <w:spacing w:line="360" w:lineRule="auto"/>
              <w:rPr>
                <w:sz w:val="28"/>
              </w:rPr>
            </w:pPr>
          </w:p>
          <w:p w14:paraId="7AD8F36F" w14:textId="77777777" w:rsidR="005161EE" w:rsidRDefault="005161EE">
            <w:pPr>
              <w:spacing w:line="360" w:lineRule="auto"/>
              <w:rPr>
                <w:sz w:val="28"/>
              </w:rPr>
            </w:pPr>
          </w:p>
          <w:p w14:paraId="6FFFF450" w14:textId="77777777" w:rsidR="005161EE" w:rsidRDefault="005161EE">
            <w:pPr>
              <w:spacing w:line="360" w:lineRule="auto"/>
              <w:rPr>
                <w:sz w:val="28"/>
              </w:rPr>
            </w:pPr>
          </w:p>
          <w:p w14:paraId="494C9F2B" w14:textId="77777777" w:rsidR="005161EE" w:rsidRDefault="005161EE">
            <w:pPr>
              <w:spacing w:line="360" w:lineRule="auto"/>
              <w:rPr>
                <w:sz w:val="28"/>
              </w:rPr>
            </w:pPr>
          </w:p>
          <w:p w14:paraId="1B830313" w14:textId="77777777" w:rsidR="005161EE" w:rsidRDefault="005161EE">
            <w:pPr>
              <w:spacing w:line="360" w:lineRule="auto"/>
              <w:rPr>
                <w:sz w:val="28"/>
              </w:rPr>
            </w:pPr>
          </w:p>
          <w:p w14:paraId="0C19AA33" w14:textId="77777777" w:rsidR="005161EE" w:rsidRDefault="00000000">
            <w:pPr>
              <w:spacing w:line="360" w:lineRule="auto"/>
              <w:jc w:val="center"/>
              <w:rPr>
                <w:b/>
                <w:sz w:val="28"/>
              </w:rPr>
            </w:pPr>
            <w:r>
              <w:rPr>
                <w:rFonts w:hAnsi="宋体"/>
                <w:b/>
                <w:sz w:val="28"/>
              </w:rPr>
              <w:t>公章</w:t>
            </w:r>
          </w:p>
          <w:p w14:paraId="4FA32624" w14:textId="77777777" w:rsidR="005161EE" w:rsidRDefault="00000000">
            <w:pPr>
              <w:spacing w:line="360" w:lineRule="auto"/>
              <w:ind w:firstLineChars="1900" w:firstLine="5341"/>
              <w:rPr>
                <w:sz w:val="28"/>
              </w:rPr>
            </w:pPr>
            <w:r>
              <w:rPr>
                <w:rFonts w:hAnsi="宋体"/>
                <w:b/>
                <w:sz w:val="28"/>
              </w:rPr>
              <w:t>经办人：年月日</w:t>
            </w:r>
          </w:p>
        </w:tc>
      </w:tr>
    </w:tbl>
    <w:p w14:paraId="7B64B6F1" w14:textId="77777777" w:rsidR="005161EE" w:rsidRDefault="005161EE">
      <w:pPr>
        <w:tabs>
          <w:tab w:val="left" w:pos="2232"/>
        </w:tabs>
        <w:spacing w:line="360" w:lineRule="auto"/>
        <w:rPr>
          <w:w w:val="90"/>
          <w:kern w:val="21"/>
        </w:rPr>
      </w:pPr>
    </w:p>
    <w:sectPr w:rsidR="005161EE">
      <w:footerReference w:type="default" r:id="rId147"/>
      <w:pgSz w:w="11907" w:h="16840"/>
      <w:pgMar w:top="1418" w:right="1418" w:bottom="1418" w:left="1418" w:header="851" w:footer="992" w:gutter="11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FE9C70" w14:textId="77777777" w:rsidR="00CF7258" w:rsidRDefault="00CF7258">
      <w:pPr>
        <w:spacing w:line="240" w:lineRule="auto"/>
      </w:pPr>
      <w:r>
        <w:separator/>
      </w:r>
    </w:p>
  </w:endnote>
  <w:endnote w:type="continuationSeparator" w:id="0">
    <w:p w14:paraId="41923C61" w14:textId="77777777" w:rsidR="00CF7258" w:rsidRDefault="00CF72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default"/>
    <w:sig w:usb0="A10006FF" w:usb1="4000205B" w:usb2="00000010" w:usb3="00000000" w:csb0="2000019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51908" w14:textId="77777777" w:rsidR="005161EE" w:rsidRDefault="00000000">
    <w:pPr>
      <w:pStyle w:val="af2"/>
    </w:pPr>
    <w:r>
      <w:pict w14:anchorId="65D8F3CF">
        <v:shapetype id="_x0000_t202" coordsize="21600,21600" o:spt="202" path="m,l,21600r21600,l21600,xe">
          <v:stroke joinstyle="miter"/>
          <v:path gradientshapeok="t" o:connecttype="rect"/>
        </v:shapetype>
        <v:shape id="_x0000_s1025" type="#_x0000_t202" style="position:absolute;margin-left:0;margin-top:0;width:2in;height:2in;z-index:251658240;mso-wrap-style:none;mso-position-horizontal:center;mso-position-horizontal-relative:margin;mso-width-relative:page;mso-height-relative:page" filled="f" stroked="f" strokeweight="1.25pt">
          <v:textbox style="mso-fit-shape-to-text:t" inset="0,0,0,0">
            <w:txbxContent>
              <w:p w14:paraId="28552C74" w14:textId="77777777" w:rsidR="005161EE" w:rsidRDefault="00000000">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64</w:t>
                </w:r>
                <w:r>
                  <w:rPr>
                    <w:rFonts w:hint="eastAsia"/>
                    <w:sz w:val="18"/>
                  </w:rPr>
                  <w:fldChar w:fldCharType="end"/>
                </w:r>
              </w:p>
            </w:txbxContent>
          </v:textbox>
          <w10:wrap anchorx="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D912D" w14:textId="77777777" w:rsidR="005161EE" w:rsidRDefault="00000000">
    <w:pPr>
      <w:pStyle w:val="af2"/>
    </w:pPr>
    <w:r>
      <w:rPr>
        <w:rFonts w:hint="eastAsia"/>
      </w:rPr>
      <w:t xml:space="preserve">                                             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78319" w14:textId="77777777" w:rsidR="005161EE" w:rsidRDefault="00000000">
    <w:pPr>
      <w:pStyle w:val="af2"/>
    </w:pPr>
    <w:r>
      <w:pict w14:anchorId="4F0E2FEE">
        <v:shapetype id="_x0000_t202" coordsize="21600,21600" o:spt="202" path="m,l,21600r21600,l21600,xe">
          <v:stroke joinstyle="miter"/>
          <v:path gradientshapeok="t" o:connecttype="rect"/>
        </v:shapetype>
        <v:shape id="_x0000_s1026" type="#_x0000_t202" style="position:absolute;margin-left:0;margin-top:0;width:2in;height:2in;z-index:251659264;mso-wrap-style:none;mso-position-horizontal:center;mso-position-horizontal-relative:margin;mso-width-relative:page;mso-height-relative:page" filled="f" stroked="f" strokeweight="1.25pt">
          <v:textbox style="mso-fit-shape-to-text:t" inset="0,0,0,0">
            <w:txbxContent>
              <w:p w14:paraId="5142F5C1" w14:textId="77777777" w:rsidR="005161EE" w:rsidRDefault="00000000">
                <w:pPr>
                  <w:pStyle w:val="af2"/>
                </w:pPr>
                <w:r>
                  <w:rPr>
                    <w:rFonts w:hint="eastAsia"/>
                  </w:rPr>
                  <w:fldChar w:fldCharType="begin"/>
                </w:r>
                <w:r>
                  <w:rPr>
                    <w:rFonts w:hint="eastAsia"/>
                  </w:rPr>
                  <w:instrText xml:space="preserve"> PAGE  \* MERGEFORMAT </w:instrText>
                </w:r>
                <w:r>
                  <w:rPr>
                    <w:rFonts w:hint="eastAsia"/>
                  </w:rPr>
                  <w:fldChar w:fldCharType="separate"/>
                </w:r>
                <w:r>
                  <w:rPr>
                    <w:rFonts w:hint="eastAsia"/>
                  </w:rPr>
                  <w:t>105</w:t>
                </w:r>
                <w:r>
                  <w:rPr>
                    <w:rFonts w:hint="eastAsia"/>
                  </w:rP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B54158" w14:textId="77777777" w:rsidR="00CF7258" w:rsidRDefault="00CF7258">
      <w:pPr>
        <w:spacing w:line="240" w:lineRule="auto"/>
      </w:pPr>
      <w:r>
        <w:separator/>
      </w:r>
    </w:p>
  </w:footnote>
  <w:footnote w:type="continuationSeparator" w:id="0">
    <w:p w14:paraId="122ED549" w14:textId="77777777" w:rsidR="00CF7258" w:rsidRDefault="00CF725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A6F21" w14:textId="77777777" w:rsidR="005161EE" w:rsidRDefault="005161EE">
    <w:pPr>
      <w:pStyle w:val="af4"/>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4C37D4"/>
    <w:multiLevelType w:val="multilevel"/>
    <w:tmpl w:val="334C37D4"/>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 w15:restartNumberingAfterBreak="0">
    <w:nsid w:val="59E6B64B"/>
    <w:multiLevelType w:val="singleLevel"/>
    <w:tmpl w:val="59E6B64B"/>
    <w:lvl w:ilvl="0">
      <w:start w:val="2"/>
      <w:numFmt w:val="decimal"/>
      <w:suff w:val="nothing"/>
      <w:lvlText w:val="（%1）"/>
      <w:lvlJc w:val="left"/>
    </w:lvl>
  </w:abstractNum>
  <w:abstractNum w:abstractNumId="2" w15:restartNumberingAfterBreak="0">
    <w:nsid w:val="59E6F0CE"/>
    <w:multiLevelType w:val="singleLevel"/>
    <w:tmpl w:val="59E6F0CE"/>
    <w:lvl w:ilvl="0">
      <w:start w:val="1"/>
      <w:numFmt w:val="decimal"/>
      <w:suff w:val="nothing"/>
      <w:lvlText w:val="（%1）"/>
      <w:lvlJc w:val="left"/>
    </w:lvl>
  </w:abstractNum>
  <w:abstractNum w:abstractNumId="3" w15:restartNumberingAfterBreak="0">
    <w:nsid w:val="59E75341"/>
    <w:multiLevelType w:val="singleLevel"/>
    <w:tmpl w:val="59E75341"/>
    <w:lvl w:ilvl="0">
      <w:start w:val="1"/>
      <w:numFmt w:val="decimal"/>
      <w:lvlText w:val="(%1)"/>
      <w:lvlJc w:val="left"/>
      <w:pPr>
        <w:tabs>
          <w:tab w:val="left" w:pos="312"/>
        </w:tabs>
      </w:pPr>
    </w:lvl>
  </w:abstractNum>
  <w:abstractNum w:abstractNumId="4" w15:restartNumberingAfterBreak="0">
    <w:nsid w:val="59E81DBE"/>
    <w:multiLevelType w:val="singleLevel"/>
    <w:tmpl w:val="59E81DBE"/>
    <w:lvl w:ilvl="0">
      <w:start w:val="3"/>
      <w:numFmt w:val="decimal"/>
      <w:suff w:val="nothing"/>
      <w:lvlText w:val="（%1）"/>
      <w:lvlJc w:val="left"/>
    </w:lvl>
  </w:abstractNum>
  <w:abstractNum w:abstractNumId="5" w15:restartNumberingAfterBreak="0">
    <w:nsid w:val="79661702"/>
    <w:multiLevelType w:val="multilevel"/>
    <w:tmpl w:val="79661702"/>
    <w:lvl w:ilvl="0">
      <w:start w:val="1"/>
      <w:numFmt w:val="decimal"/>
      <w:lvlText w:val="(%1)"/>
      <w:lvlJc w:val="left"/>
      <w:pPr>
        <w:ind w:left="856" w:hanging="360"/>
      </w:pPr>
      <w:rPr>
        <w:rFonts w:hAnsi="Times New Roman" w:hint="default"/>
      </w:rPr>
    </w:lvl>
    <w:lvl w:ilvl="1">
      <w:start w:val="1"/>
      <w:numFmt w:val="lowerLetter"/>
      <w:lvlText w:val="%2)"/>
      <w:lvlJc w:val="left"/>
      <w:pPr>
        <w:ind w:left="1336" w:hanging="420"/>
      </w:pPr>
    </w:lvl>
    <w:lvl w:ilvl="2">
      <w:start w:val="1"/>
      <w:numFmt w:val="lowerRoman"/>
      <w:lvlText w:val="%3."/>
      <w:lvlJc w:val="right"/>
      <w:pPr>
        <w:ind w:left="1756" w:hanging="420"/>
      </w:pPr>
    </w:lvl>
    <w:lvl w:ilvl="3">
      <w:start w:val="1"/>
      <w:numFmt w:val="decimal"/>
      <w:lvlText w:val="%4."/>
      <w:lvlJc w:val="left"/>
      <w:pPr>
        <w:ind w:left="2176" w:hanging="420"/>
      </w:pPr>
    </w:lvl>
    <w:lvl w:ilvl="4">
      <w:start w:val="1"/>
      <w:numFmt w:val="lowerLetter"/>
      <w:lvlText w:val="%5)"/>
      <w:lvlJc w:val="left"/>
      <w:pPr>
        <w:ind w:left="2596" w:hanging="420"/>
      </w:pPr>
    </w:lvl>
    <w:lvl w:ilvl="5">
      <w:start w:val="1"/>
      <w:numFmt w:val="lowerRoman"/>
      <w:lvlText w:val="%6."/>
      <w:lvlJc w:val="right"/>
      <w:pPr>
        <w:ind w:left="3016" w:hanging="420"/>
      </w:pPr>
    </w:lvl>
    <w:lvl w:ilvl="6">
      <w:start w:val="1"/>
      <w:numFmt w:val="decimal"/>
      <w:lvlText w:val="%7."/>
      <w:lvlJc w:val="left"/>
      <w:pPr>
        <w:ind w:left="3436" w:hanging="420"/>
      </w:pPr>
    </w:lvl>
    <w:lvl w:ilvl="7">
      <w:start w:val="1"/>
      <w:numFmt w:val="lowerLetter"/>
      <w:lvlText w:val="%8)"/>
      <w:lvlJc w:val="left"/>
      <w:pPr>
        <w:ind w:left="3856" w:hanging="420"/>
      </w:pPr>
    </w:lvl>
    <w:lvl w:ilvl="8">
      <w:start w:val="1"/>
      <w:numFmt w:val="lowerRoman"/>
      <w:lvlText w:val="%9."/>
      <w:lvlJc w:val="right"/>
      <w:pPr>
        <w:ind w:left="4276" w:hanging="420"/>
      </w:pPr>
    </w:lvl>
  </w:abstractNum>
  <w:num w:numId="1" w16cid:durableId="348527437">
    <w:abstractNumId w:val="1"/>
  </w:num>
  <w:num w:numId="2" w16cid:durableId="1630210534">
    <w:abstractNumId w:val="2"/>
  </w:num>
  <w:num w:numId="3" w16cid:durableId="1860045058">
    <w:abstractNumId w:val="0"/>
  </w:num>
  <w:num w:numId="4" w16cid:durableId="939945896">
    <w:abstractNumId w:val="3"/>
  </w:num>
  <w:num w:numId="5" w16cid:durableId="1308314889">
    <w:abstractNumId w:val="4"/>
  </w:num>
  <w:num w:numId="6" w16cid:durableId="44716359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425"/>
  <w:drawingGridHorizontalSpacing w:val="2"/>
  <w:drawingGridVerticalSpacing w:val="2"/>
  <w:noPunctuationKerning/>
  <w:characterSpacingControl w:val="compressPunctuation"/>
  <w:doNotValidateAgainstSchema/>
  <w:doNotDemarcateInvalidXml/>
  <w:hdrShapeDefaults>
    <o:shapedefaults v:ext="edit" spidmax="2128" strokecolor="#739cc3">
      <v:fill angle="90" type="gradient">
        <o:fill v:ext="view" type="gradientUnscaled"/>
      </v:fill>
      <v:stroke color="#739cc3" weight="1.25pt"/>
    </o:shapedefaults>
    <o:shapelayout v:ext="edit">
      <o:idmap v:ext="edit" data="1"/>
    </o:shapelayout>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Setting w:name="useWord2013TrackBottomHyphenation" w:uri="http://schemas.microsoft.com/office/word" w:val="1"/>
  </w:compat>
  <w:rsids>
    <w:rsidRoot w:val="00172A27"/>
    <w:rsid w:val="00000121"/>
    <w:rsid w:val="00011EEC"/>
    <w:rsid w:val="00012DDD"/>
    <w:rsid w:val="000155DF"/>
    <w:rsid w:val="00016CF5"/>
    <w:rsid w:val="000248F3"/>
    <w:rsid w:val="00030EF9"/>
    <w:rsid w:val="00031446"/>
    <w:rsid w:val="00035775"/>
    <w:rsid w:val="00035B77"/>
    <w:rsid w:val="000415F8"/>
    <w:rsid w:val="00051986"/>
    <w:rsid w:val="00056978"/>
    <w:rsid w:val="000576E5"/>
    <w:rsid w:val="000577FE"/>
    <w:rsid w:val="00061E6B"/>
    <w:rsid w:val="00065880"/>
    <w:rsid w:val="00065C70"/>
    <w:rsid w:val="000660DE"/>
    <w:rsid w:val="00073186"/>
    <w:rsid w:val="00075F6C"/>
    <w:rsid w:val="00077D71"/>
    <w:rsid w:val="00080D8E"/>
    <w:rsid w:val="00084A40"/>
    <w:rsid w:val="000962EA"/>
    <w:rsid w:val="00096A58"/>
    <w:rsid w:val="00096B67"/>
    <w:rsid w:val="000A5E01"/>
    <w:rsid w:val="000A7A33"/>
    <w:rsid w:val="000B1679"/>
    <w:rsid w:val="000B2007"/>
    <w:rsid w:val="000B2792"/>
    <w:rsid w:val="000C341C"/>
    <w:rsid w:val="000C5B00"/>
    <w:rsid w:val="000D5239"/>
    <w:rsid w:val="000E1F01"/>
    <w:rsid w:val="000E7D10"/>
    <w:rsid w:val="000F0A79"/>
    <w:rsid w:val="001026D2"/>
    <w:rsid w:val="00104A4D"/>
    <w:rsid w:val="0010572B"/>
    <w:rsid w:val="0011056E"/>
    <w:rsid w:val="001126D9"/>
    <w:rsid w:val="001130E3"/>
    <w:rsid w:val="001149FF"/>
    <w:rsid w:val="00116DCD"/>
    <w:rsid w:val="00120857"/>
    <w:rsid w:val="001238F8"/>
    <w:rsid w:val="00131A82"/>
    <w:rsid w:val="00135197"/>
    <w:rsid w:val="00136051"/>
    <w:rsid w:val="00141BC1"/>
    <w:rsid w:val="001468B0"/>
    <w:rsid w:val="00146DA6"/>
    <w:rsid w:val="00147678"/>
    <w:rsid w:val="001574F7"/>
    <w:rsid w:val="00157A36"/>
    <w:rsid w:val="001634CD"/>
    <w:rsid w:val="0016523A"/>
    <w:rsid w:val="0016554E"/>
    <w:rsid w:val="001676BF"/>
    <w:rsid w:val="00167EF1"/>
    <w:rsid w:val="00172A27"/>
    <w:rsid w:val="00181A1E"/>
    <w:rsid w:val="00182D1A"/>
    <w:rsid w:val="00182F61"/>
    <w:rsid w:val="00183EFC"/>
    <w:rsid w:val="001852AB"/>
    <w:rsid w:val="00191BDD"/>
    <w:rsid w:val="001943E2"/>
    <w:rsid w:val="00196B5F"/>
    <w:rsid w:val="00197A5F"/>
    <w:rsid w:val="001A5BE4"/>
    <w:rsid w:val="001B18A8"/>
    <w:rsid w:val="001B22BE"/>
    <w:rsid w:val="001B2FB0"/>
    <w:rsid w:val="001B4D77"/>
    <w:rsid w:val="001B694E"/>
    <w:rsid w:val="001B79F1"/>
    <w:rsid w:val="001C139B"/>
    <w:rsid w:val="001C4563"/>
    <w:rsid w:val="001D05AE"/>
    <w:rsid w:val="001D0BCB"/>
    <w:rsid w:val="001D2A23"/>
    <w:rsid w:val="001D5C60"/>
    <w:rsid w:val="001E1842"/>
    <w:rsid w:val="001E27E4"/>
    <w:rsid w:val="001F132A"/>
    <w:rsid w:val="001F37D3"/>
    <w:rsid w:val="00200757"/>
    <w:rsid w:val="002067A4"/>
    <w:rsid w:val="00206CDE"/>
    <w:rsid w:val="00213580"/>
    <w:rsid w:val="00215AD0"/>
    <w:rsid w:val="00223DB3"/>
    <w:rsid w:val="002244F4"/>
    <w:rsid w:val="00224688"/>
    <w:rsid w:val="00231C2D"/>
    <w:rsid w:val="00232D52"/>
    <w:rsid w:val="00232E01"/>
    <w:rsid w:val="00240835"/>
    <w:rsid w:val="002538E9"/>
    <w:rsid w:val="00253AF8"/>
    <w:rsid w:val="00255309"/>
    <w:rsid w:val="00264038"/>
    <w:rsid w:val="00266E69"/>
    <w:rsid w:val="00274D2E"/>
    <w:rsid w:val="00276010"/>
    <w:rsid w:val="00281252"/>
    <w:rsid w:val="0028732F"/>
    <w:rsid w:val="00293B21"/>
    <w:rsid w:val="002B0CE9"/>
    <w:rsid w:val="002B157B"/>
    <w:rsid w:val="002B1C31"/>
    <w:rsid w:val="002B3D57"/>
    <w:rsid w:val="002B5323"/>
    <w:rsid w:val="002C195C"/>
    <w:rsid w:val="002C672E"/>
    <w:rsid w:val="002D203D"/>
    <w:rsid w:val="002D325F"/>
    <w:rsid w:val="002E0C4D"/>
    <w:rsid w:val="002F0AD4"/>
    <w:rsid w:val="002F0EB5"/>
    <w:rsid w:val="002F1354"/>
    <w:rsid w:val="002F1C31"/>
    <w:rsid w:val="002F4757"/>
    <w:rsid w:val="002F623F"/>
    <w:rsid w:val="0030177D"/>
    <w:rsid w:val="0030719E"/>
    <w:rsid w:val="003077D6"/>
    <w:rsid w:val="00307C84"/>
    <w:rsid w:val="00312DFE"/>
    <w:rsid w:val="00313B53"/>
    <w:rsid w:val="00315D90"/>
    <w:rsid w:val="00321040"/>
    <w:rsid w:val="00321F80"/>
    <w:rsid w:val="00327B60"/>
    <w:rsid w:val="00331F96"/>
    <w:rsid w:val="003341D3"/>
    <w:rsid w:val="0033501F"/>
    <w:rsid w:val="003352E5"/>
    <w:rsid w:val="003352EA"/>
    <w:rsid w:val="0034197A"/>
    <w:rsid w:val="00344615"/>
    <w:rsid w:val="00344875"/>
    <w:rsid w:val="00345DD3"/>
    <w:rsid w:val="00347889"/>
    <w:rsid w:val="00360C4C"/>
    <w:rsid w:val="00362A56"/>
    <w:rsid w:val="00364A58"/>
    <w:rsid w:val="003654F3"/>
    <w:rsid w:val="0037374C"/>
    <w:rsid w:val="00380C30"/>
    <w:rsid w:val="003847C6"/>
    <w:rsid w:val="00384EF0"/>
    <w:rsid w:val="00387C83"/>
    <w:rsid w:val="00394DFC"/>
    <w:rsid w:val="003A00E0"/>
    <w:rsid w:val="003A1643"/>
    <w:rsid w:val="003A2982"/>
    <w:rsid w:val="003A45C3"/>
    <w:rsid w:val="003A67ED"/>
    <w:rsid w:val="003B153D"/>
    <w:rsid w:val="003B4E1D"/>
    <w:rsid w:val="003B54B7"/>
    <w:rsid w:val="003C2E5C"/>
    <w:rsid w:val="003C579C"/>
    <w:rsid w:val="003D47E5"/>
    <w:rsid w:val="003E1899"/>
    <w:rsid w:val="003E1A06"/>
    <w:rsid w:val="003E2F88"/>
    <w:rsid w:val="003E57A9"/>
    <w:rsid w:val="003F5B4A"/>
    <w:rsid w:val="0040078F"/>
    <w:rsid w:val="00412227"/>
    <w:rsid w:val="00412357"/>
    <w:rsid w:val="00412EE9"/>
    <w:rsid w:val="00414933"/>
    <w:rsid w:val="004206BB"/>
    <w:rsid w:val="004207CD"/>
    <w:rsid w:val="0042539A"/>
    <w:rsid w:val="004267D5"/>
    <w:rsid w:val="00432F90"/>
    <w:rsid w:val="00433032"/>
    <w:rsid w:val="0043320D"/>
    <w:rsid w:val="004334F3"/>
    <w:rsid w:val="0043416E"/>
    <w:rsid w:val="00434258"/>
    <w:rsid w:val="004353EC"/>
    <w:rsid w:val="004371A2"/>
    <w:rsid w:val="004400D6"/>
    <w:rsid w:val="00440AFC"/>
    <w:rsid w:val="004422D7"/>
    <w:rsid w:val="00444A12"/>
    <w:rsid w:val="0044560D"/>
    <w:rsid w:val="00450235"/>
    <w:rsid w:val="00450395"/>
    <w:rsid w:val="0045305D"/>
    <w:rsid w:val="00453D96"/>
    <w:rsid w:val="00455832"/>
    <w:rsid w:val="00456F7B"/>
    <w:rsid w:val="00462002"/>
    <w:rsid w:val="0046519C"/>
    <w:rsid w:val="00466DE7"/>
    <w:rsid w:val="004713E1"/>
    <w:rsid w:val="00483939"/>
    <w:rsid w:val="00490255"/>
    <w:rsid w:val="004957EA"/>
    <w:rsid w:val="0049602F"/>
    <w:rsid w:val="004A17D1"/>
    <w:rsid w:val="004A1880"/>
    <w:rsid w:val="004A5892"/>
    <w:rsid w:val="004A5A42"/>
    <w:rsid w:val="004B14F3"/>
    <w:rsid w:val="004B27A5"/>
    <w:rsid w:val="004C0367"/>
    <w:rsid w:val="004C1AB5"/>
    <w:rsid w:val="004C53B5"/>
    <w:rsid w:val="004C6B76"/>
    <w:rsid w:val="004C6C0D"/>
    <w:rsid w:val="004D3686"/>
    <w:rsid w:val="004E69B3"/>
    <w:rsid w:val="004E7EA4"/>
    <w:rsid w:val="004F1A80"/>
    <w:rsid w:val="004F55C5"/>
    <w:rsid w:val="004F5F0A"/>
    <w:rsid w:val="00500563"/>
    <w:rsid w:val="00503606"/>
    <w:rsid w:val="00505F14"/>
    <w:rsid w:val="005108C0"/>
    <w:rsid w:val="00511296"/>
    <w:rsid w:val="005116D8"/>
    <w:rsid w:val="00514B27"/>
    <w:rsid w:val="0051580B"/>
    <w:rsid w:val="005161EE"/>
    <w:rsid w:val="00520E96"/>
    <w:rsid w:val="00521BC9"/>
    <w:rsid w:val="0052430C"/>
    <w:rsid w:val="0052560D"/>
    <w:rsid w:val="0052793E"/>
    <w:rsid w:val="00531050"/>
    <w:rsid w:val="00533295"/>
    <w:rsid w:val="0053564A"/>
    <w:rsid w:val="0053710E"/>
    <w:rsid w:val="00541DDA"/>
    <w:rsid w:val="00544A2D"/>
    <w:rsid w:val="0054748B"/>
    <w:rsid w:val="005514DC"/>
    <w:rsid w:val="00554B8C"/>
    <w:rsid w:val="005600BD"/>
    <w:rsid w:val="00564D7D"/>
    <w:rsid w:val="005708EB"/>
    <w:rsid w:val="005722F5"/>
    <w:rsid w:val="00574741"/>
    <w:rsid w:val="00574812"/>
    <w:rsid w:val="00574A29"/>
    <w:rsid w:val="00576422"/>
    <w:rsid w:val="00586399"/>
    <w:rsid w:val="0058662E"/>
    <w:rsid w:val="00592A6B"/>
    <w:rsid w:val="00593F03"/>
    <w:rsid w:val="005945D9"/>
    <w:rsid w:val="00595F4E"/>
    <w:rsid w:val="005A5306"/>
    <w:rsid w:val="005A546C"/>
    <w:rsid w:val="005A7774"/>
    <w:rsid w:val="005B1D69"/>
    <w:rsid w:val="005B2751"/>
    <w:rsid w:val="005B27CD"/>
    <w:rsid w:val="005B2E96"/>
    <w:rsid w:val="005B3ABC"/>
    <w:rsid w:val="005C20CC"/>
    <w:rsid w:val="005C25D6"/>
    <w:rsid w:val="005C5ED9"/>
    <w:rsid w:val="005D0BC5"/>
    <w:rsid w:val="005D16D1"/>
    <w:rsid w:val="005D37DD"/>
    <w:rsid w:val="005D3821"/>
    <w:rsid w:val="005D3A67"/>
    <w:rsid w:val="005D49A2"/>
    <w:rsid w:val="005E248B"/>
    <w:rsid w:val="005E5D15"/>
    <w:rsid w:val="005E737C"/>
    <w:rsid w:val="005E73D5"/>
    <w:rsid w:val="005E776E"/>
    <w:rsid w:val="005F1293"/>
    <w:rsid w:val="005F598F"/>
    <w:rsid w:val="005F7D97"/>
    <w:rsid w:val="00602198"/>
    <w:rsid w:val="00610468"/>
    <w:rsid w:val="00612203"/>
    <w:rsid w:val="00616EEC"/>
    <w:rsid w:val="0062017D"/>
    <w:rsid w:val="00621EA5"/>
    <w:rsid w:val="00625EED"/>
    <w:rsid w:val="00630344"/>
    <w:rsid w:val="00631818"/>
    <w:rsid w:val="00632CBA"/>
    <w:rsid w:val="006355CC"/>
    <w:rsid w:val="00635617"/>
    <w:rsid w:val="0063760D"/>
    <w:rsid w:val="006401E3"/>
    <w:rsid w:val="00642226"/>
    <w:rsid w:val="006449A1"/>
    <w:rsid w:val="00645678"/>
    <w:rsid w:val="0064755C"/>
    <w:rsid w:val="00653A28"/>
    <w:rsid w:val="006628E6"/>
    <w:rsid w:val="006656A5"/>
    <w:rsid w:val="00667EA6"/>
    <w:rsid w:val="0067040A"/>
    <w:rsid w:val="0067200F"/>
    <w:rsid w:val="00673E26"/>
    <w:rsid w:val="00680B08"/>
    <w:rsid w:val="006817E7"/>
    <w:rsid w:val="0068555F"/>
    <w:rsid w:val="00685B67"/>
    <w:rsid w:val="00692FE8"/>
    <w:rsid w:val="006965DD"/>
    <w:rsid w:val="00696A5E"/>
    <w:rsid w:val="006A702C"/>
    <w:rsid w:val="006A70E0"/>
    <w:rsid w:val="006B1E65"/>
    <w:rsid w:val="006B450E"/>
    <w:rsid w:val="006B472C"/>
    <w:rsid w:val="006B4B4F"/>
    <w:rsid w:val="006C43BF"/>
    <w:rsid w:val="006C4DA7"/>
    <w:rsid w:val="006C5A15"/>
    <w:rsid w:val="006C5AB0"/>
    <w:rsid w:val="006D0E37"/>
    <w:rsid w:val="006D1460"/>
    <w:rsid w:val="006D34D0"/>
    <w:rsid w:val="006D49D6"/>
    <w:rsid w:val="006D5A93"/>
    <w:rsid w:val="006D67E8"/>
    <w:rsid w:val="006D6B35"/>
    <w:rsid w:val="006D7D1B"/>
    <w:rsid w:val="006E3F71"/>
    <w:rsid w:val="006E4437"/>
    <w:rsid w:val="006E4F39"/>
    <w:rsid w:val="006E7AA4"/>
    <w:rsid w:val="006E7EE6"/>
    <w:rsid w:val="006E7FCD"/>
    <w:rsid w:val="006F19E3"/>
    <w:rsid w:val="006F380F"/>
    <w:rsid w:val="006F47DD"/>
    <w:rsid w:val="006F692C"/>
    <w:rsid w:val="007006E3"/>
    <w:rsid w:val="00702C61"/>
    <w:rsid w:val="00711516"/>
    <w:rsid w:val="00712C40"/>
    <w:rsid w:val="007146FE"/>
    <w:rsid w:val="00715434"/>
    <w:rsid w:val="00716397"/>
    <w:rsid w:val="007177FC"/>
    <w:rsid w:val="00733AD8"/>
    <w:rsid w:val="007414C2"/>
    <w:rsid w:val="007427F6"/>
    <w:rsid w:val="00747792"/>
    <w:rsid w:val="00751E6F"/>
    <w:rsid w:val="00752E84"/>
    <w:rsid w:val="007571DF"/>
    <w:rsid w:val="00757D36"/>
    <w:rsid w:val="00760AE2"/>
    <w:rsid w:val="00761837"/>
    <w:rsid w:val="007637F1"/>
    <w:rsid w:val="00763F44"/>
    <w:rsid w:val="00765433"/>
    <w:rsid w:val="00765988"/>
    <w:rsid w:val="007674D6"/>
    <w:rsid w:val="00771CA3"/>
    <w:rsid w:val="00773B4C"/>
    <w:rsid w:val="00776314"/>
    <w:rsid w:val="00782961"/>
    <w:rsid w:val="00790D43"/>
    <w:rsid w:val="00793B37"/>
    <w:rsid w:val="00794612"/>
    <w:rsid w:val="00795BA5"/>
    <w:rsid w:val="007A232D"/>
    <w:rsid w:val="007A5D17"/>
    <w:rsid w:val="007B4EAD"/>
    <w:rsid w:val="007B50AB"/>
    <w:rsid w:val="007C08FB"/>
    <w:rsid w:val="007C3BE7"/>
    <w:rsid w:val="007C640F"/>
    <w:rsid w:val="007D4B03"/>
    <w:rsid w:val="007D7488"/>
    <w:rsid w:val="007E03C5"/>
    <w:rsid w:val="007E5146"/>
    <w:rsid w:val="007F00BE"/>
    <w:rsid w:val="007F3CDE"/>
    <w:rsid w:val="007F5B84"/>
    <w:rsid w:val="00803FEC"/>
    <w:rsid w:val="00804A44"/>
    <w:rsid w:val="00811FFC"/>
    <w:rsid w:val="0081259B"/>
    <w:rsid w:val="00814A11"/>
    <w:rsid w:val="00816C5D"/>
    <w:rsid w:val="0082007B"/>
    <w:rsid w:val="00822525"/>
    <w:rsid w:val="00822976"/>
    <w:rsid w:val="00827C77"/>
    <w:rsid w:val="00833A46"/>
    <w:rsid w:val="00833EDC"/>
    <w:rsid w:val="0083655B"/>
    <w:rsid w:val="00836E2E"/>
    <w:rsid w:val="008454A7"/>
    <w:rsid w:val="00845920"/>
    <w:rsid w:val="00850B3D"/>
    <w:rsid w:val="00851504"/>
    <w:rsid w:val="00851D9C"/>
    <w:rsid w:val="0085209F"/>
    <w:rsid w:val="00855525"/>
    <w:rsid w:val="00856FB6"/>
    <w:rsid w:val="00861012"/>
    <w:rsid w:val="00870697"/>
    <w:rsid w:val="0087318A"/>
    <w:rsid w:val="008753D6"/>
    <w:rsid w:val="00877A87"/>
    <w:rsid w:val="00886373"/>
    <w:rsid w:val="0088750C"/>
    <w:rsid w:val="00892F5F"/>
    <w:rsid w:val="00894773"/>
    <w:rsid w:val="008A0704"/>
    <w:rsid w:val="008A09FE"/>
    <w:rsid w:val="008A24E2"/>
    <w:rsid w:val="008B1712"/>
    <w:rsid w:val="008B6BD5"/>
    <w:rsid w:val="008C0AB2"/>
    <w:rsid w:val="008C303D"/>
    <w:rsid w:val="008C3F01"/>
    <w:rsid w:val="008C7290"/>
    <w:rsid w:val="008C7643"/>
    <w:rsid w:val="008D55A1"/>
    <w:rsid w:val="008D6B56"/>
    <w:rsid w:val="008D7371"/>
    <w:rsid w:val="008E782F"/>
    <w:rsid w:val="008F6AD2"/>
    <w:rsid w:val="008F7402"/>
    <w:rsid w:val="00905577"/>
    <w:rsid w:val="009064A2"/>
    <w:rsid w:val="0090713F"/>
    <w:rsid w:val="0091211D"/>
    <w:rsid w:val="00912F2E"/>
    <w:rsid w:val="00915758"/>
    <w:rsid w:val="00916A2C"/>
    <w:rsid w:val="00927CA2"/>
    <w:rsid w:val="00932214"/>
    <w:rsid w:val="00933C44"/>
    <w:rsid w:val="00937ADF"/>
    <w:rsid w:val="00940C9C"/>
    <w:rsid w:val="00941D99"/>
    <w:rsid w:val="00942D6B"/>
    <w:rsid w:val="0094600A"/>
    <w:rsid w:val="00953474"/>
    <w:rsid w:val="00955244"/>
    <w:rsid w:val="00965B58"/>
    <w:rsid w:val="00966CCB"/>
    <w:rsid w:val="00973AEB"/>
    <w:rsid w:val="00974BC0"/>
    <w:rsid w:val="009768C1"/>
    <w:rsid w:val="0098101A"/>
    <w:rsid w:val="0098292D"/>
    <w:rsid w:val="00982CBE"/>
    <w:rsid w:val="009863D3"/>
    <w:rsid w:val="0098640C"/>
    <w:rsid w:val="00994B5D"/>
    <w:rsid w:val="00995275"/>
    <w:rsid w:val="00995913"/>
    <w:rsid w:val="009A1234"/>
    <w:rsid w:val="009A2CCD"/>
    <w:rsid w:val="009A4486"/>
    <w:rsid w:val="009A4DEE"/>
    <w:rsid w:val="009B13CA"/>
    <w:rsid w:val="009B36D3"/>
    <w:rsid w:val="009B3A8E"/>
    <w:rsid w:val="009B4F45"/>
    <w:rsid w:val="009B6DED"/>
    <w:rsid w:val="009C448C"/>
    <w:rsid w:val="009C5A04"/>
    <w:rsid w:val="009C643D"/>
    <w:rsid w:val="009D0CA1"/>
    <w:rsid w:val="009D6199"/>
    <w:rsid w:val="009D6420"/>
    <w:rsid w:val="009E054F"/>
    <w:rsid w:val="009E54C2"/>
    <w:rsid w:val="009E61E9"/>
    <w:rsid w:val="009E76E4"/>
    <w:rsid w:val="00A00037"/>
    <w:rsid w:val="00A0216C"/>
    <w:rsid w:val="00A03FAC"/>
    <w:rsid w:val="00A06D79"/>
    <w:rsid w:val="00A128D9"/>
    <w:rsid w:val="00A14528"/>
    <w:rsid w:val="00A309D2"/>
    <w:rsid w:val="00A30A72"/>
    <w:rsid w:val="00A40A94"/>
    <w:rsid w:val="00A40F5F"/>
    <w:rsid w:val="00A445EA"/>
    <w:rsid w:val="00A522F7"/>
    <w:rsid w:val="00A5258B"/>
    <w:rsid w:val="00A53020"/>
    <w:rsid w:val="00A559CC"/>
    <w:rsid w:val="00A562A8"/>
    <w:rsid w:val="00A60CE7"/>
    <w:rsid w:val="00A64E3B"/>
    <w:rsid w:val="00A6548B"/>
    <w:rsid w:val="00A834BE"/>
    <w:rsid w:val="00A858FA"/>
    <w:rsid w:val="00A91AC7"/>
    <w:rsid w:val="00AA1E98"/>
    <w:rsid w:val="00AA41B0"/>
    <w:rsid w:val="00AA46DE"/>
    <w:rsid w:val="00AB18EA"/>
    <w:rsid w:val="00AB1DE5"/>
    <w:rsid w:val="00AB1E0D"/>
    <w:rsid w:val="00AB3761"/>
    <w:rsid w:val="00AB5B68"/>
    <w:rsid w:val="00AB7B12"/>
    <w:rsid w:val="00AB7E88"/>
    <w:rsid w:val="00AC0154"/>
    <w:rsid w:val="00AC35E5"/>
    <w:rsid w:val="00AC51B0"/>
    <w:rsid w:val="00AC53B9"/>
    <w:rsid w:val="00AD2E67"/>
    <w:rsid w:val="00AE4419"/>
    <w:rsid w:val="00AE517C"/>
    <w:rsid w:val="00AF266F"/>
    <w:rsid w:val="00AF2B94"/>
    <w:rsid w:val="00AF3465"/>
    <w:rsid w:val="00AF5948"/>
    <w:rsid w:val="00AF66DC"/>
    <w:rsid w:val="00B00C56"/>
    <w:rsid w:val="00B014FC"/>
    <w:rsid w:val="00B0346F"/>
    <w:rsid w:val="00B035E2"/>
    <w:rsid w:val="00B060D4"/>
    <w:rsid w:val="00B13EC6"/>
    <w:rsid w:val="00B15EC6"/>
    <w:rsid w:val="00B16266"/>
    <w:rsid w:val="00B17A16"/>
    <w:rsid w:val="00B17F3F"/>
    <w:rsid w:val="00B2228F"/>
    <w:rsid w:val="00B3479E"/>
    <w:rsid w:val="00B34E57"/>
    <w:rsid w:val="00B5320A"/>
    <w:rsid w:val="00B55238"/>
    <w:rsid w:val="00B57C35"/>
    <w:rsid w:val="00B6001E"/>
    <w:rsid w:val="00B63DC1"/>
    <w:rsid w:val="00B65B55"/>
    <w:rsid w:val="00B669D0"/>
    <w:rsid w:val="00B66DDF"/>
    <w:rsid w:val="00B71677"/>
    <w:rsid w:val="00B7233B"/>
    <w:rsid w:val="00B73C09"/>
    <w:rsid w:val="00B76177"/>
    <w:rsid w:val="00B803E5"/>
    <w:rsid w:val="00B818B6"/>
    <w:rsid w:val="00B879D7"/>
    <w:rsid w:val="00B87D80"/>
    <w:rsid w:val="00B87DD4"/>
    <w:rsid w:val="00B9476B"/>
    <w:rsid w:val="00B976EE"/>
    <w:rsid w:val="00BA4343"/>
    <w:rsid w:val="00BA4A4B"/>
    <w:rsid w:val="00BA4A95"/>
    <w:rsid w:val="00BA6F7F"/>
    <w:rsid w:val="00BB0AC2"/>
    <w:rsid w:val="00BB1A69"/>
    <w:rsid w:val="00BD4B10"/>
    <w:rsid w:val="00BD6683"/>
    <w:rsid w:val="00BE0BFF"/>
    <w:rsid w:val="00BE0F0A"/>
    <w:rsid w:val="00BE1B55"/>
    <w:rsid w:val="00BE1D0F"/>
    <w:rsid w:val="00BE238C"/>
    <w:rsid w:val="00BF7413"/>
    <w:rsid w:val="00C01B9C"/>
    <w:rsid w:val="00C0373E"/>
    <w:rsid w:val="00C03F1D"/>
    <w:rsid w:val="00C06F41"/>
    <w:rsid w:val="00C14613"/>
    <w:rsid w:val="00C15CB4"/>
    <w:rsid w:val="00C20D20"/>
    <w:rsid w:val="00C246D8"/>
    <w:rsid w:val="00C26D2C"/>
    <w:rsid w:val="00C36B44"/>
    <w:rsid w:val="00C601CD"/>
    <w:rsid w:val="00C6067E"/>
    <w:rsid w:val="00C60F10"/>
    <w:rsid w:val="00C61EAE"/>
    <w:rsid w:val="00C6444F"/>
    <w:rsid w:val="00C708B1"/>
    <w:rsid w:val="00C737DE"/>
    <w:rsid w:val="00C80018"/>
    <w:rsid w:val="00C80BB0"/>
    <w:rsid w:val="00C83374"/>
    <w:rsid w:val="00C86CA5"/>
    <w:rsid w:val="00C924F2"/>
    <w:rsid w:val="00CA1C37"/>
    <w:rsid w:val="00CA4C72"/>
    <w:rsid w:val="00CA5880"/>
    <w:rsid w:val="00CA6841"/>
    <w:rsid w:val="00CA72B2"/>
    <w:rsid w:val="00CB37EE"/>
    <w:rsid w:val="00CB4343"/>
    <w:rsid w:val="00CB6C8B"/>
    <w:rsid w:val="00CC025C"/>
    <w:rsid w:val="00CC09EF"/>
    <w:rsid w:val="00CC1B66"/>
    <w:rsid w:val="00CC2133"/>
    <w:rsid w:val="00CC4D29"/>
    <w:rsid w:val="00CC66A5"/>
    <w:rsid w:val="00CC6B9A"/>
    <w:rsid w:val="00CD13E7"/>
    <w:rsid w:val="00CD5B4E"/>
    <w:rsid w:val="00CE07A3"/>
    <w:rsid w:val="00CE56AF"/>
    <w:rsid w:val="00CF136D"/>
    <w:rsid w:val="00CF7258"/>
    <w:rsid w:val="00D01D59"/>
    <w:rsid w:val="00D02521"/>
    <w:rsid w:val="00D040BA"/>
    <w:rsid w:val="00D04FF8"/>
    <w:rsid w:val="00D07209"/>
    <w:rsid w:val="00D072CB"/>
    <w:rsid w:val="00D13497"/>
    <w:rsid w:val="00D14986"/>
    <w:rsid w:val="00D1562C"/>
    <w:rsid w:val="00D15733"/>
    <w:rsid w:val="00D15ECC"/>
    <w:rsid w:val="00D233F5"/>
    <w:rsid w:val="00D31230"/>
    <w:rsid w:val="00D333FD"/>
    <w:rsid w:val="00D3349B"/>
    <w:rsid w:val="00D33B09"/>
    <w:rsid w:val="00D340F5"/>
    <w:rsid w:val="00D401DD"/>
    <w:rsid w:val="00D47708"/>
    <w:rsid w:val="00D47833"/>
    <w:rsid w:val="00D5631F"/>
    <w:rsid w:val="00D61754"/>
    <w:rsid w:val="00D61A1C"/>
    <w:rsid w:val="00D61CAA"/>
    <w:rsid w:val="00D62E15"/>
    <w:rsid w:val="00D62F4B"/>
    <w:rsid w:val="00D63CD5"/>
    <w:rsid w:val="00D6405C"/>
    <w:rsid w:val="00D65F03"/>
    <w:rsid w:val="00D67694"/>
    <w:rsid w:val="00D710A1"/>
    <w:rsid w:val="00D717A0"/>
    <w:rsid w:val="00D76FCA"/>
    <w:rsid w:val="00D77374"/>
    <w:rsid w:val="00D801DD"/>
    <w:rsid w:val="00D848B4"/>
    <w:rsid w:val="00D849EB"/>
    <w:rsid w:val="00D877DA"/>
    <w:rsid w:val="00D90580"/>
    <w:rsid w:val="00D90711"/>
    <w:rsid w:val="00D9237F"/>
    <w:rsid w:val="00D92BB1"/>
    <w:rsid w:val="00DA4404"/>
    <w:rsid w:val="00DB380D"/>
    <w:rsid w:val="00DB4168"/>
    <w:rsid w:val="00DB689C"/>
    <w:rsid w:val="00DB7FF8"/>
    <w:rsid w:val="00DC211E"/>
    <w:rsid w:val="00DC56E3"/>
    <w:rsid w:val="00DC5F17"/>
    <w:rsid w:val="00DD0326"/>
    <w:rsid w:val="00DD103D"/>
    <w:rsid w:val="00DD4AC9"/>
    <w:rsid w:val="00DD555D"/>
    <w:rsid w:val="00DD73A3"/>
    <w:rsid w:val="00DD754D"/>
    <w:rsid w:val="00DE3A8D"/>
    <w:rsid w:val="00DE5014"/>
    <w:rsid w:val="00DF48DA"/>
    <w:rsid w:val="00E001B6"/>
    <w:rsid w:val="00E01BA2"/>
    <w:rsid w:val="00E05F23"/>
    <w:rsid w:val="00E06050"/>
    <w:rsid w:val="00E062C7"/>
    <w:rsid w:val="00E071FA"/>
    <w:rsid w:val="00E07A15"/>
    <w:rsid w:val="00E1253B"/>
    <w:rsid w:val="00E135AE"/>
    <w:rsid w:val="00E170B0"/>
    <w:rsid w:val="00E22CFB"/>
    <w:rsid w:val="00E23D50"/>
    <w:rsid w:val="00E27061"/>
    <w:rsid w:val="00E32BC4"/>
    <w:rsid w:val="00E36670"/>
    <w:rsid w:val="00E40C09"/>
    <w:rsid w:val="00E410BA"/>
    <w:rsid w:val="00E41C51"/>
    <w:rsid w:val="00E44622"/>
    <w:rsid w:val="00E502E9"/>
    <w:rsid w:val="00E51741"/>
    <w:rsid w:val="00E53BE7"/>
    <w:rsid w:val="00E54CB8"/>
    <w:rsid w:val="00E5658F"/>
    <w:rsid w:val="00E652C8"/>
    <w:rsid w:val="00E667E0"/>
    <w:rsid w:val="00E70BD8"/>
    <w:rsid w:val="00E70E87"/>
    <w:rsid w:val="00E7218E"/>
    <w:rsid w:val="00E772EB"/>
    <w:rsid w:val="00E779D1"/>
    <w:rsid w:val="00E80203"/>
    <w:rsid w:val="00E80E4A"/>
    <w:rsid w:val="00E8530D"/>
    <w:rsid w:val="00E85310"/>
    <w:rsid w:val="00E857EF"/>
    <w:rsid w:val="00E87736"/>
    <w:rsid w:val="00E93AEF"/>
    <w:rsid w:val="00E96949"/>
    <w:rsid w:val="00EA08F9"/>
    <w:rsid w:val="00EA55F3"/>
    <w:rsid w:val="00EA6229"/>
    <w:rsid w:val="00EB3441"/>
    <w:rsid w:val="00EB7F22"/>
    <w:rsid w:val="00EC296C"/>
    <w:rsid w:val="00EC2E16"/>
    <w:rsid w:val="00EC4EE3"/>
    <w:rsid w:val="00EC5E75"/>
    <w:rsid w:val="00EE49E5"/>
    <w:rsid w:val="00EE6223"/>
    <w:rsid w:val="00EE715D"/>
    <w:rsid w:val="00F0183E"/>
    <w:rsid w:val="00F11EE3"/>
    <w:rsid w:val="00F1219F"/>
    <w:rsid w:val="00F1399A"/>
    <w:rsid w:val="00F149AF"/>
    <w:rsid w:val="00F228BD"/>
    <w:rsid w:val="00F2317E"/>
    <w:rsid w:val="00F26FA0"/>
    <w:rsid w:val="00F33450"/>
    <w:rsid w:val="00F34A92"/>
    <w:rsid w:val="00F357C5"/>
    <w:rsid w:val="00F36B07"/>
    <w:rsid w:val="00F464F6"/>
    <w:rsid w:val="00F53395"/>
    <w:rsid w:val="00F5370D"/>
    <w:rsid w:val="00F60FA1"/>
    <w:rsid w:val="00F64E9C"/>
    <w:rsid w:val="00F65FBD"/>
    <w:rsid w:val="00F66ADB"/>
    <w:rsid w:val="00F829A3"/>
    <w:rsid w:val="00F83B6F"/>
    <w:rsid w:val="00F907BB"/>
    <w:rsid w:val="00F94546"/>
    <w:rsid w:val="00FA0554"/>
    <w:rsid w:val="00FA06FA"/>
    <w:rsid w:val="00FA0CD6"/>
    <w:rsid w:val="00FA1326"/>
    <w:rsid w:val="00FA482B"/>
    <w:rsid w:val="00FB1AC6"/>
    <w:rsid w:val="00FB5542"/>
    <w:rsid w:val="00FC03DE"/>
    <w:rsid w:val="00FC2653"/>
    <w:rsid w:val="00FC2FF8"/>
    <w:rsid w:val="00FC41A9"/>
    <w:rsid w:val="00FD0DC3"/>
    <w:rsid w:val="00FD329A"/>
    <w:rsid w:val="00FD742D"/>
    <w:rsid w:val="00FD74D9"/>
    <w:rsid w:val="00FE17D7"/>
    <w:rsid w:val="00FE705D"/>
    <w:rsid w:val="00FF1582"/>
    <w:rsid w:val="00FF4924"/>
    <w:rsid w:val="01013D18"/>
    <w:rsid w:val="013672FD"/>
    <w:rsid w:val="019F4B88"/>
    <w:rsid w:val="01AB763C"/>
    <w:rsid w:val="01D27009"/>
    <w:rsid w:val="01D4177F"/>
    <w:rsid w:val="01DA7C98"/>
    <w:rsid w:val="01F323DE"/>
    <w:rsid w:val="01F92478"/>
    <w:rsid w:val="02063FE0"/>
    <w:rsid w:val="020D3297"/>
    <w:rsid w:val="023006A7"/>
    <w:rsid w:val="02737C03"/>
    <w:rsid w:val="0291590C"/>
    <w:rsid w:val="02C32A1C"/>
    <w:rsid w:val="031735C9"/>
    <w:rsid w:val="038D2B62"/>
    <w:rsid w:val="03E37CED"/>
    <w:rsid w:val="04253FDA"/>
    <w:rsid w:val="04A920AB"/>
    <w:rsid w:val="05037A95"/>
    <w:rsid w:val="05B61A88"/>
    <w:rsid w:val="05D639A0"/>
    <w:rsid w:val="05ED35C6"/>
    <w:rsid w:val="06667F32"/>
    <w:rsid w:val="06D928E9"/>
    <w:rsid w:val="070520BC"/>
    <w:rsid w:val="075E2523"/>
    <w:rsid w:val="076351A5"/>
    <w:rsid w:val="07AE1028"/>
    <w:rsid w:val="07C42D54"/>
    <w:rsid w:val="07E64A87"/>
    <w:rsid w:val="07F35998"/>
    <w:rsid w:val="082251B9"/>
    <w:rsid w:val="08426019"/>
    <w:rsid w:val="0857273B"/>
    <w:rsid w:val="08CB6A82"/>
    <w:rsid w:val="08D90D74"/>
    <w:rsid w:val="08DA4E48"/>
    <w:rsid w:val="08F757AF"/>
    <w:rsid w:val="09125DA5"/>
    <w:rsid w:val="09435942"/>
    <w:rsid w:val="09BB1BB5"/>
    <w:rsid w:val="09D82B41"/>
    <w:rsid w:val="0A141268"/>
    <w:rsid w:val="0A5B6B1C"/>
    <w:rsid w:val="0A6837A4"/>
    <w:rsid w:val="0AAC0A11"/>
    <w:rsid w:val="0AAD580F"/>
    <w:rsid w:val="0AE972E2"/>
    <w:rsid w:val="0B1338B8"/>
    <w:rsid w:val="0B2E5767"/>
    <w:rsid w:val="0B95098E"/>
    <w:rsid w:val="0BAC5339"/>
    <w:rsid w:val="0C404066"/>
    <w:rsid w:val="0C646853"/>
    <w:rsid w:val="0C91022B"/>
    <w:rsid w:val="0CA606BC"/>
    <w:rsid w:val="0CCE61E8"/>
    <w:rsid w:val="0D0C1474"/>
    <w:rsid w:val="0D125E69"/>
    <w:rsid w:val="0D4F0CD8"/>
    <w:rsid w:val="0D693ADE"/>
    <w:rsid w:val="0D781E29"/>
    <w:rsid w:val="0D961F96"/>
    <w:rsid w:val="0DAF4501"/>
    <w:rsid w:val="0E523D0A"/>
    <w:rsid w:val="0E66622E"/>
    <w:rsid w:val="0EC46BD3"/>
    <w:rsid w:val="0EC82A4F"/>
    <w:rsid w:val="0EE80D86"/>
    <w:rsid w:val="0F031CC5"/>
    <w:rsid w:val="0F111284"/>
    <w:rsid w:val="0F1B3C00"/>
    <w:rsid w:val="0F404D9E"/>
    <w:rsid w:val="0FDC3FD2"/>
    <w:rsid w:val="101B45FA"/>
    <w:rsid w:val="107A5C99"/>
    <w:rsid w:val="10BD6382"/>
    <w:rsid w:val="10D001DE"/>
    <w:rsid w:val="111F0662"/>
    <w:rsid w:val="11840349"/>
    <w:rsid w:val="120B7776"/>
    <w:rsid w:val="120E2ECB"/>
    <w:rsid w:val="12435284"/>
    <w:rsid w:val="12BB03C6"/>
    <w:rsid w:val="12C169BB"/>
    <w:rsid w:val="136817E4"/>
    <w:rsid w:val="13DF4867"/>
    <w:rsid w:val="143C7CBA"/>
    <w:rsid w:val="14731C38"/>
    <w:rsid w:val="149C5198"/>
    <w:rsid w:val="14CE23B0"/>
    <w:rsid w:val="14E47C1F"/>
    <w:rsid w:val="14EF0366"/>
    <w:rsid w:val="1502073C"/>
    <w:rsid w:val="15044A88"/>
    <w:rsid w:val="1505030B"/>
    <w:rsid w:val="15400AE3"/>
    <w:rsid w:val="15481D18"/>
    <w:rsid w:val="156C4459"/>
    <w:rsid w:val="15711F5A"/>
    <w:rsid w:val="157D344D"/>
    <w:rsid w:val="1597787A"/>
    <w:rsid w:val="15F04BBC"/>
    <w:rsid w:val="15F34D63"/>
    <w:rsid w:val="165F01A4"/>
    <w:rsid w:val="16A54F40"/>
    <w:rsid w:val="17080D14"/>
    <w:rsid w:val="177A5491"/>
    <w:rsid w:val="17C93C15"/>
    <w:rsid w:val="17D15EA0"/>
    <w:rsid w:val="17DC7AB4"/>
    <w:rsid w:val="186C4740"/>
    <w:rsid w:val="18A77E68"/>
    <w:rsid w:val="19004393"/>
    <w:rsid w:val="193F1144"/>
    <w:rsid w:val="195111A3"/>
    <w:rsid w:val="19632DB3"/>
    <w:rsid w:val="19756550"/>
    <w:rsid w:val="1977404C"/>
    <w:rsid w:val="19782D58"/>
    <w:rsid w:val="197D2C12"/>
    <w:rsid w:val="1998116A"/>
    <w:rsid w:val="1A8E4F1B"/>
    <w:rsid w:val="1AB836E5"/>
    <w:rsid w:val="1ABF72A6"/>
    <w:rsid w:val="1AED613D"/>
    <w:rsid w:val="1B0F40F3"/>
    <w:rsid w:val="1B2D53C2"/>
    <w:rsid w:val="1B5744E8"/>
    <w:rsid w:val="1B682787"/>
    <w:rsid w:val="1B80312D"/>
    <w:rsid w:val="1C0C2C1C"/>
    <w:rsid w:val="1C300673"/>
    <w:rsid w:val="1C426436"/>
    <w:rsid w:val="1C7478D7"/>
    <w:rsid w:val="1C9B12FC"/>
    <w:rsid w:val="1CB40923"/>
    <w:rsid w:val="1CC659C3"/>
    <w:rsid w:val="1D043115"/>
    <w:rsid w:val="1D8553D5"/>
    <w:rsid w:val="1DE17414"/>
    <w:rsid w:val="1E161E6D"/>
    <w:rsid w:val="1E3A162D"/>
    <w:rsid w:val="1E6D1CF2"/>
    <w:rsid w:val="1EE9646D"/>
    <w:rsid w:val="1FB44D91"/>
    <w:rsid w:val="1FCF11BE"/>
    <w:rsid w:val="1FEA526B"/>
    <w:rsid w:val="20192F12"/>
    <w:rsid w:val="202111D1"/>
    <w:rsid w:val="2042653B"/>
    <w:rsid w:val="20BC7128"/>
    <w:rsid w:val="20BD5446"/>
    <w:rsid w:val="20BE7282"/>
    <w:rsid w:val="20E3647A"/>
    <w:rsid w:val="211A20DA"/>
    <w:rsid w:val="21276954"/>
    <w:rsid w:val="213A3C94"/>
    <w:rsid w:val="213A410B"/>
    <w:rsid w:val="224C3DAD"/>
    <w:rsid w:val="22DC01D5"/>
    <w:rsid w:val="237A63C1"/>
    <w:rsid w:val="23C2552D"/>
    <w:rsid w:val="23FF62F2"/>
    <w:rsid w:val="24267B5E"/>
    <w:rsid w:val="24481FE6"/>
    <w:rsid w:val="24CA43D2"/>
    <w:rsid w:val="250B3654"/>
    <w:rsid w:val="250C32D4"/>
    <w:rsid w:val="25AD1F1C"/>
    <w:rsid w:val="25F954DB"/>
    <w:rsid w:val="26517E07"/>
    <w:rsid w:val="267C1361"/>
    <w:rsid w:val="26D23665"/>
    <w:rsid w:val="26DE67AD"/>
    <w:rsid w:val="271F52BE"/>
    <w:rsid w:val="273D6821"/>
    <w:rsid w:val="281954D5"/>
    <w:rsid w:val="28A605BD"/>
    <w:rsid w:val="29053E33"/>
    <w:rsid w:val="290977F5"/>
    <w:rsid w:val="291C12E4"/>
    <w:rsid w:val="2925470E"/>
    <w:rsid w:val="29271338"/>
    <w:rsid w:val="296A5FFD"/>
    <w:rsid w:val="29B27E53"/>
    <w:rsid w:val="29EC66D5"/>
    <w:rsid w:val="2A002482"/>
    <w:rsid w:val="2A6820DA"/>
    <w:rsid w:val="2A945BEA"/>
    <w:rsid w:val="2AA9230C"/>
    <w:rsid w:val="2B13481B"/>
    <w:rsid w:val="2BA22524"/>
    <w:rsid w:val="2C164A61"/>
    <w:rsid w:val="2C255C70"/>
    <w:rsid w:val="2C2B1183"/>
    <w:rsid w:val="2C55584A"/>
    <w:rsid w:val="2CC85DB1"/>
    <w:rsid w:val="2CE30931"/>
    <w:rsid w:val="2D024C85"/>
    <w:rsid w:val="2D045522"/>
    <w:rsid w:val="2D0F4C79"/>
    <w:rsid w:val="2D5B72F6"/>
    <w:rsid w:val="2E070A94"/>
    <w:rsid w:val="2E2E0391"/>
    <w:rsid w:val="2E7F2C46"/>
    <w:rsid w:val="2ECE08D2"/>
    <w:rsid w:val="2EEE4BDC"/>
    <w:rsid w:val="2F205A25"/>
    <w:rsid w:val="2F4926D0"/>
    <w:rsid w:val="2FBA00DA"/>
    <w:rsid w:val="2FC003C8"/>
    <w:rsid w:val="2FD00080"/>
    <w:rsid w:val="300B3D12"/>
    <w:rsid w:val="30437E24"/>
    <w:rsid w:val="30500B64"/>
    <w:rsid w:val="30534DD6"/>
    <w:rsid w:val="30684D7B"/>
    <w:rsid w:val="3070669D"/>
    <w:rsid w:val="307D790D"/>
    <w:rsid w:val="30B30DEC"/>
    <w:rsid w:val="30E31FB2"/>
    <w:rsid w:val="317554A6"/>
    <w:rsid w:val="31800A36"/>
    <w:rsid w:val="319510B7"/>
    <w:rsid w:val="31D81006"/>
    <w:rsid w:val="32057529"/>
    <w:rsid w:val="32194741"/>
    <w:rsid w:val="3228700C"/>
    <w:rsid w:val="322D5A03"/>
    <w:rsid w:val="32A24969"/>
    <w:rsid w:val="32C957DF"/>
    <w:rsid w:val="32E4768D"/>
    <w:rsid w:val="32EB57F0"/>
    <w:rsid w:val="33540C46"/>
    <w:rsid w:val="337C0B05"/>
    <w:rsid w:val="338A576D"/>
    <w:rsid w:val="33A57080"/>
    <w:rsid w:val="3424001A"/>
    <w:rsid w:val="34E03C50"/>
    <w:rsid w:val="34ED65CA"/>
    <w:rsid w:val="354748F9"/>
    <w:rsid w:val="35C27695"/>
    <w:rsid w:val="369A1228"/>
    <w:rsid w:val="36AD4A45"/>
    <w:rsid w:val="36AF3BB4"/>
    <w:rsid w:val="36C41867"/>
    <w:rsid w:val="36F60BBB"/>
    <w:rsid w:val="37A83CCD"/>
    <w:rsid w:val="37C562BA"/>
    <w:rsid w:val="37C83693"/>
    <w:rsid w:val="37D24DB3"/>
    <w:rsid w:val="383E2572"/>
    <w:rsid w:val="384B6807"/>
    <w:rsid w:val="38FA222D"/>
    <w:rsid w:val="39440601"/>
    <w:rsid w:val="39BB5F26"/>
    <w:rsid w:val="39F252A2"/>
    <w:rsid w:val="39FF6820"/>
    <w:rsid w:val="3A340528"/>
    <w:rsid w:val="3A3A4A7E"/>
    <w:rsid w:val="3AF75A98"/>
    <w:rsid w:val="3B89663D"/>
    <w:rsid w:val="3B8E0546"/>
    <w:rsid w:val="3BFD3D4A"/>
    <w:rsid w:val="3D0954D3"/>
    <w:rsid w:val="3D677185"/>
    <w:rsid w:val="3D855C17"/>
    <w:rsid w:val="3DB94353"/>
    <w:rsid w:val="3DC34C62"/>
    <w:rsid w:val="3DD46A95"/>
    <w:rsid w:val="3DE91396"/>
    <w:rsid w:val="3E605DE6"/>
    <w:rsid w:val="3E667CEF"/>
    <w:rsid w:val="3E7579FC"/>
    <w:rsid w:val="3E802756"/>
    <w:rsid w:val="3EDD55B8"/>
    <w:rsid w:val="3EFF0066"/>
    <w:rsid w:val="3FEF1E44"/>
    <w:rsid w:val="40025851"/>
    <w:rsid w:val="40450D26"/>
    <w:rsid w:val="40491D69"/>
    <w:rsid w:val="404970F1"/>
    <w:rsid w:val="405939A2"/>
    <w:rsid w:val="406756B5"/>
    <w:rsid w:val="407544A4"/>
    <w:rsid w:val="407F255D"/>
    <w:rsid w:val="40C515B1"/>
    <w:rsid w:val="40DC06F8"/>
    <w:rsid w:val="40F450C2"/>
    <w:rsid w:val="41137D97"/>
    <w:rsid w:val="415D1732"/>
    <w:rsid w:val="41795FF8"/>
    <w:rsid w:val="42FF60A3"/>
    <w:rsid w:val="43702E63"/>
    <w:rsid w:val="43737E97"/>
    <w:rsid w:val="437E09FA"/>
    <w:rsid w:val="43911EEB"/>
    <w:rsid w:val="43A31A9E"/>
    <w:rsid w:val="43B3461E"/>
    <w:rsid w:val="44241F7B"/>
    <w:rsid w:val="44605A3B"/>
    <w:rsid w:val="44A56AE4"/>
    <w:rsid w:val="44D47F78"/>
    <w:rsid w:val="44F92736"/>
    <w:rsid w:val="454277D4"/>
    <w:rsid w:val="4586581D"/>
    <w:rsid w:val="45A01C4B"/>
    <w:rsid w:val="45C66607"/>
    <w:rsid w:val="45DB4ED6"/>
    <w:rsid w:val="460A01E5"/>
    <w:rsid w:val="465E3302"/>
    <w:rsid w:val="46727D74"/>
    <w:rsid w:val="469F3D6C"/>
    <w:rsid w:val="46E84E81"/>
    <w:rsid w:val="47012B0C"/>
    <w:rsid w:val="472C5B18"/>
    <w:rsid w:val="47323525"/>
    <w:rsid w:val="47EF4992"/>
    <w:rsid w:val="48416498"/>
    <w:rsid w:val="4848261A"/>
    <w:rsid w:val="484A0AE8"/>
    <w:rsid w:val="489D5DB0"/>
    <w:rsid w:val="48B459D5"/>
    <w:rsid w:val="496C7771"/>
    <w:rsid w:val="49AD5188"/>
    <w:rsid w:val="49C65643"/>
    <w:rsid w:val="4A231393"/>
    <w:rsid w:val="4A873352"/>
    <w:rsid w:val="4A9B162E"/>
    <w:rsid w:val="4B3F2B00"/>
    <w:rsid w:val="4B4D1B9D"/>
    <w:rsid w:val="4BB0793C"/>
    <w:rsid w:val="4BB124D9"/>
    <w:rsid w:val="4BCB7722"/>
    <w:rsid w:val="4C130566"/>
    <w:rsid w:val="4CD17A13"/>
    <w:rsid w:val="4CD26F61"/>
    <w:rsid w:val="4CF9540E"/>
    <w:rsid w:val="4D2D41F3"/>
    <w:rsid w:val="4D7B7C86"/>
    <w:rsid w:val="4D7E67C7"/>
    <w:rsid w:val="4D8E364A"/>
    <w:rsid w:val="4DCD5AED"/>
    <w:rsid w:val="4E581576"/>
    <w:rsid w:val="4E8273DA"/>
    <w:rsid w:val="4E9B25C0"/>
    <w:rsid w:val="4EA579FF"/>
    <w:rsid w:val="4EE66573"/>
    <w:rsid w:val="4F1D273A"/>
    <w:rsid w:val="4F793D7C"/>
    <w:rsid w:val="4F875874"/>
    <w:rsid w:val="4FD33884"/>
    <w:rsid w:val="504C220D"/>
    <w:rsid w:val="50903C11"/>
    <w:rsid w:val="51374CDC"/>
    <w:rsid w:val="513A40D0"/>
    <w:rsid w:val="51462F01"/>
    <w:rsid w:val="51742FB0"/>
    <w:rsid w:val="518865F9"/>
    <w:rsid w:val="51C67537"/>
    <w:rsid w:val="522C6655"/>
    <w:rsid w:val="5249428D"/>
    <w:rsid w:val="525028DB"/>
    <w:rsid w:val="52AF2D38"/>
    <w:rsid w:val="52BA4E5B"/>
    <w:rsid w:val="52D21CFB"/>
    <w:rsid w:val="52FF0755"/>
    <w:rsid w:val="534357AA"/>
    <w:rsid w:val="53726715"/>
    <w:rsid w:val="53835F8C"/>
    <w:rsid w:val="539223E9"/>
    <w:rsid w:val="539D646B"/>
    <w:rsid w:val="53B50F60"/>
    <w:rsid w:val="53D72143"/>
    <w:rsid w:val="53FF3202"/>
    <w:rsid w:val="542953C5"/>
    <w:rsid w:val="543A7700"/>
    <w:rsid w:val="546A7444"/>
    <w:rsid w:val="54824E31"/>
    <w:rsid w:val="54BD5016"/>
    <w:rsid w:val="54D413B8"/>
    <w:rsid w:val="54E61532"/>
    <w:rsid w:val="55095097"/>
    <w:rsid w:val="55252194"/>
    <w:rsid w:val="561C6E78"/>
    <w:rsid w:val="561E6AA4"/>
    <w:rsid w:val="56277D52"/>
    <w:rsid w:val="56286AA8"/>
    <w:rsid w:val="56584CC4"/>
    <w:rsid w:val="56991A56"/>
    <w:rsid w:val="56F70026"/>
    <w:rsid w:val="56FF0A48"/>
    <w:rsid w:val="57290971"/>
    <w:rsid w:val="57844525"/>
    <w:rsid w:val="5796443F"/>
    <w:rsid w:val="57DA1876"/>
    <w:rsid w:val="57E16E3D"/>
    <w:rsid w:val="57F65321"/>
    <w:rsid w:val="580E1183"/>
    <w:rsid w:val="5863030F"/>
    <w:rsid w:val="58CD153B"/>
    <w:rsid w:val="58DA7055"/>
    <w:rsid w:val="593A75A2"/>
    <w:rsid w:val="59494CBE"/>
    <w:rsid w:val="5959222C"/>
    <w:rsid w:val="59612774"/>
    <w:rsid w:val="596B4C7A"/>
    <w:rsid w:val="59E00B01"/>
    <w:rsid w:val="59F50AA6"/>
    <w:rsid w:val="59FF35B4"/>
    <w:rsid w:val="5A3A3634"/>
    <w:rsid w:val="5A5523A6"/>
    <w:rsid w:val="5A615BD7"/>
    <w:rsid w:val="5A6C3F68"/>
    <w:rsid w:val="5A6D3BE8"/>
    <w:rsid w:val="5AAB3D72"/>
    <w:rsid w:val="5ADF6844"/>
    <w:rsid w:val="5AEE5D6D"/>
    <w:rsid w:val="5B553EE5"/>
    <w:rsid w:val="5B5A5DEF"/>
    <w:rsid w:val="5BA3484A"/>
    <w:rsid w:val="5BC23472"/>
    <w:rsid w:val="5BC86423"/>
    <w:rsid w:val="5C376ECF"/>
    <w:rsid w:val="5CBF2385"/>
    <w:rsid w:val="5CD921FA"/>
    <w:rsid w:val="5CE32B76"/>
    <w:rsid w:val="5D33780A"/>
    <w:rsid w:val="5DE74876"/>
    <w:rsid w:val="5E325597"/>
    <w:rsid w:val="5EAA151C"/>
    <w:rsid w:val="5EB26DCC"/>
    <w:rsid w:val="5F1E3A1C"/>
    <w:rsid w:val="5FCC162E"/>
    <w:rsid w:val="5FCE2009"/>
    <w:rsid w:val="5FEA1B4B"/>
    <w:rsid w:val="6015704D"/>
    <w:rsid w:val="60400817"/>
    <w:rsid w:val="60876C1B"/>
    <w:rsid w:val="60A64071"/>
    <w:rsid w:val="60FB52EB"/>
    <w:rsid w:val="610C727A"/>
    <w:rsid w:val="615517F9"/>
    <w:rsid w:val="61A13570"/>
    <w:rsid w:val="61BE7399"/>
    <w:rsid w:val="621409C5"/>
    <w:rsid w:val="62182F61"/>
    <w:rsid w:val="626671FB"/>
    <w:rsid w:val="633E00F2"/>
    <w:rsid w:val="634A2CF1"/>
    <w:rsid w:val="639939E8"/>
    <w:rsid w:val="63AC1800"/>
    <w:rsid w:val="63BB3E4B"/>
    <w:rsid w:val="64440C05"/>
    <w:rsid w:val="644C5263"/>
    <w:rsid w:val="648C4087"/>
    <w:rsid w:val="64AC7D00"/>
    <w:rsid w:val="64C47FDF"/>
    <w:rsid w:val="64DB5A06"/>
    <w:rsid w:val="64DF6D27"/>
    <w:rsid w:val="652F07B2"/>
    <w:rsid w:val="652F626F"/>
    <w:rsid w:val="653940EA"/>
    <w:rsid w:val="66496906"/>
    <w:rsid w:val="66763229"/>
    <w:rsid w:val="66782EA9"/>
    <w:rsid w:val="668877BF"/>
    <w:rsid w:val="677E6C6E"/>
    <w:rsid w:val="68313563"/>
    <w:rsid w:val="68344483"/>
    <w:rsid w:val="68644FD2"/>
    <w:rsid w:val="688B4E92"/>
    <w:rsid w:val="68A5317B"/>
    <w:rsid w:val="68C6120D"/>
    <w:rsid w:val="68EB43F6"/>
    <w:rsid w:val="69313B56"/>
    <w:rsid w:val="69490748"/>
    <w:rsid w:val="69894DB5"/>
    <w:rsid w:val="698F343B"/>
    <w:rsid w:val="699A504F"/>
    <w:rsid w:val="69B1325F"/>
    <w:rsid w:val="69C0321F"/>
    <w:rsid w:val="69F66072"/>
    <w:rsid w:val="6A0E396E"/>
    <w:rsid w:val="6A385045"/>
    <w:rsid w:val="6A484C94"/>
    <w:rsid w:val="6AA9520C"/>
    <w:rsid w:val="6AAA4E8C"/>
    <w:rsid w:val="6AF447A6"/>
    <w:rsid w:val="6B161FBD"/>
    <w:rsid w:val="6B2E539D"/>
    <w:rsid w:val="6B3602F4"/>
    <w:rsid w:val="6B694688"/>
    <w:rsid w:val="6B6E297B"/>
    <w:rsid w:val="6CC201E2"/>
    <w:rsid w:val="6CFE78DF"/>
    <w:rsid w:val="6D0A6821"/>
    <w:rsid w:val="6D970D57"/>
    <w:rsid w:val="6DDC54F7"/>
    <w:rsid w:val="6E1E3F26"/>
    <w:rsid w:val="6E256323"/>
    <w:rsid w:val="6E33494C"/>
    <w:rsid w:val="6E7E04CD"/>
    <w:rsid w:val="6EA50F15"/>
    <w:rsid w:val="6EBB0EBA"/>
    <w:rsid w:val="6F1E6490"/>
    <w:rsid w:val="6F8C6707"/>
    <w:rsid w:val="6F9C2463"/>
    <w:rsid w:val="6FCB0CF7"/>
    <w:rsid w:val="701F211E"/>
    <w:rsid w:val="7057415E"/>
    <w:rsid w:val="70617936"/>
    <w:rsid w:val="707F4466"/>
    <w:rsid w:val="70AE4B6D"/>
    <w:rsid w:val="70AF47ED"/>
    <w:rsid w:val="70B34FFE"/>
    <w:rsid w:val="70DD539F"/>
    <w:rsid w:val="70E57245"/>
    <w:rsid w:val="713841A3"/>
    <w:rsid w:val="71D310CC"/>
    <w:rsid w:val="722A535E"/>
    <w:rsid w:val="72445F08"/>
    <w:rsid w:val="72A6279E"/>
    <w:rsid w:val="72D92B78"/>
    <w:rsid w:val="73117CF2"/>
    <w:rsid w:val="736C2226"/>
    <w:rsid w:val="73A66A49"/>
    <w:rsid w:val="73ED71BD"/>
    <w:rsid w:val="73F310C6"/>
    <w:rsid w:val="73FE7194"/>
    <w:rsid w:val="741108C8"/>
    <w:rsid w:val="742457F5"/>
    <w:rsid w:val="743933C7"/>
    <w:rsid w:val="743D1EBB"/>
    <w:rsid w:val="747D715F"/>
    <w:rsid w:val="74B27817"/>
    <w:rsid w:val="74C0081A"/>
    <w:rsid w:val="751D47C3"/>
    <w:rsid w:val="751E4F61"/>
    <w:rsid w:val="7557552E"/>
    <w:rsid w:val="75635F18"/>
    <w:rsid w:val="75647124"/>
    <w:rsid w:val="757318D8"/>
    <w:rsid w:val="75946AEF"/>
    <w:rsid w:val="761E0EF8"/>
    <w:rsid w:val="763A15B4"/>
    <w:rsid w:val="766E3282"/>
    <w:rsid w:val="76704167"/>
    <w:rsid w:val="76B344CD"/>
    <w:rsid w:val="77294DEB"/>
    <w:rsid w:val="77361223"/>
    <w:rsid w:val="774B1168"/>
    <w:rsid w:val="774D5E81"/>
    <w:rsid w:val="77CC2C84"/>
    <w:rsid w:val="781A4D19"/>
    <w:rsid w:val="78D2372E"/>
    <w:rsid w:val="78DA6B3C"/>
    <w:rsid w:val="78FA7C0B"/>
    <w:rsid w:val="7964003D"/>
    <w:rsid w:val="7A03263B"/>
    <w:rsid w:val="7A6F776C"/>
    <w:rsid w:val="7A9B3AB3"/>
    <w:rsid w:val="7AB03A59"/>
    <w:rsid w:val="7B535EC1"/>
    <w:rsid w:val="7B5A7868"/>
    <w:rsid w:val="7B800236"/>
    <w:rsid w:val="7BA26928"/>
    <w:rsid w:val="7BA73324"/>
    <w:rsid w:val="7BB10DCD"/>
    <w:rsid w:val="7BD40338"/>
    <w:rsid w:val="7C097250"/>
    <w:rsid w:val="7C173222"/>
    <w:rsid w:val="7C7D6879"/>
    <w:rsid w:val="7CE805D8"/>
    <w:rsid w:val="7D054242"/>
    <w:rsid w:val="7D2470C5"/>
    <w:rsid w:val="7D251ACA"/>
    <w:rsid w:val="7D310CD8"/>
    <w:rsid w:val="7D4C1B2D"/>
    <w:rsid w:val="7D975A1A"/>
    <w:rsid w:val="7DCB216A"/>
    <w:rsid w:val="7DE042E5"/>
    <w:rsid w:val="7DE50DD1"/>
    <w:rsid w:val="7E4029B0"/>
    <w:rsid w:val="7E5348AA"/>
    <w:rsid w:val="7E7B539F"/>
    <w:rsid w:val="7E8C502E"/>
    <w:rsid w:val="7ECD2214"/>
    <w:rsid w:val="7ECE64B2"/>
    <w:rsid w:val="7EDC2314"/>
    <w:rsid w:val="7F0F4DD7"/>
    <w:rsid w:val="7F2E4837"/>
    <w:rsid w:val="7F3F1C75"/>
    <w:rsid w:val="7FD02EAD"/>
    <w:rsid w:val="7FF15F7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28" strokecolor="#739cc3">
      <v:fill angle="90" type="gradient">
        <o:fill v:ext="view" type="gradientUnscaled"/>
      </v:fill>
      <v:stroke color="#739cc3" weight="1.25pt"/>
    </o:shapedefaults>
    <o:shapelayout v:ext="edit">
      <o:idmap v:ext="edit" data="2"/>
    </o:shapelayout>
  </w:shapeDefaults>
  <w:decimalSymbol w:val="."/>
  <w:listSeparator w:val=","/>
  <w14:docId w14:val="275110FC"/>
  <w15:docId w15:val="{A5784097-686C-4B61-8860-56DA98AD5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0" w:qFormat="1"/>
    <w:lsdException w:name="toc 4" w:semiHidden="1" w:uiPriority="39" w:unhideWhenUsed="1"/>
    <w:lsdException w:name="toc 5" w:semiHidden="1" w:uiPriority="39" w:unhideWhenUsed="1"/>
    <w:lsdException w:name="toc 6" w:semiHidden="1" w:uiPriority="39" w:unhideWhenUsed="1"/>
    <w:lsdException w:name="toc 7" w:uiPriority="0" w:qFormat="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iPriority="0" w:qFormat="1"/>
    <w:lsdException w:name="header" w:uiPriority="0" w:qFormat="1"/>
    <w:lsdException w:name="footer" w:uiPriority="0"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uiPriority="0" w:qFormat="1"/>
    <w:lsdException w:name="Body Text First Indent 2" w:semiHidden="1" w:unhideWhenUsed="1"/>
    <w:lsdException w:name="Note Heading" w:unhideWhenUsed="1" w:qFormat="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uiPriority="0" w:qFormat="1"/>
    <w:lsdException w:name="FollowedHyperlink" w:uiPriority="0" w:qFormat="1"/>
    <w:lsdException w:name="Strong" w:uiPriority="0" w:qFormat="1"/>
    <w:lsdException w:name="Emphasis" w:uiPriority="0" w:qFormat="1"/>
    <w:lsdException w:name="Document Map" w:uiPriority="0" w:qFormat="1"/>
    <w:lsdException w:name="Plain Text"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adjustRightInd w:val="0"/>
      <w:spacing w:line="312" w:lineRule="atLeast"/>
      <w:jc w:val="both"/>
      <w:textAlignment w:val="baseline"/>
    </w:pPr>
    <w:rPr>
      <w:sz w:val="21"/>
    </w:rPr>
  </w:style>
  <w:style w:type="paragraph" w:styleId="1">
    <w:name w:val="heading 1"/>
    <w:basedOn w:val="a"/>
    <w:next w:val="a"/>
    <w:qFormat/>
    <w:pPr>
      <w:keepNext/>
      <w:keepLines/>
      <w:spacing w:before="120" w:after="120" w:line="360" w:lineRule="auto"/>
      <w:outlineLvl w:val="0"/>
    </w:pPr>
    <w:rPr>
      <w:rFonts w:ascii="黑体" w:eastAsia="黑体" w:hAnsi="Arial"/>
      <w:b/>
      <w:sz w:val="24"/>
    </w:rPr>
  </w:style>
  <w:style w:type="paragraph" w:styleId="2">
    <w:name w:val="heading 2"/>
    <w:basedOn w:val="a"/>
    <w:next w:val="a"/>
    <w:qFormat/>
    <w:pPr>
      <w:keepNext/>
      <w:keepLines/>
      <w:spacing w:line="360" w:lineRule="auto"/>
      <w:outlineLvl w:val="1"/>
    </w:pPr>
    <w:rPr>
      <w:rFonts w:ascii="Arial" w:eastAsia="黑体" w:hAnsi="Arial"/>
      <w:b/>
      <w:sz w:val="24"/>
    </w:rPr>
  </w:style>
  <w:style w:type="paragraph" w:styleId="3">
    <w:name w:val="heading 3"/>
    <w:basedOn w:val="a"/>
    <w:next w:val="a"/>
    <w:qFormat/>
    <w:pPr>
      <w:keepNext/>
      <w:autoSpaceDE w:val="0"/>
      <w:autoSpaceDN w:val="0"/>
      <w:snapToGrid w:val="0"/>
      <w:spacing w:before="120" w:after="120" w:line="360" w:lineRule="auto"/>
      <w:jc w:val="left"/>
      <w:outlineLvl w:val="2"/>
    </w:pPr>
    <w:rPr>
      <w:rFonts w:ascii="宋体"/>
      <w:snapToGrid w:val="0"/>
      <w:spacing w:val="4"/>
      <w:sz w:val="24"/>
    </w:rPr>
  </w:style>
  <w:style w:type="paragraph" w:styleId="4">
    <w:name w:val="heading 4"/>
    <w:basedOn w:val="a"/>
    <w:next w:val="a"/>
    <w:qFormat/>
    <w:pPr>
      <w:keepNext/>
      <w:adjustRightInd/>
      <w:spacing w:line="240" w:lineRule="auto"/>
      <w:jc w:val="center"/>
      <w:textAlignment w:val="auto"/>
      <w:outlineLvl w:val="3"/>
    </w:pPr>
    <w:rPr>
      <w:rFonts w:ascii="仿宋_GB2312" w:eastAsia="仿宋_GB2312" w:hAnsi="宋体"/>
      <w:b/>
      <w:w w:val="90"/>
      <w:kern w:val="2"/>
      <w:sz w:val="24"/>
    </w:rPr>
  </w:style>
  <w:style w:type="paragraph" w:styleId="5">
    <w:name w:val="heading 5"/>
    <w:basedOn w:val="a"/>
    <w:next w:val="a"/>
    <w:qFormat/>
    <w:pPr>
      <w:keepNext/>
      <w:keepLines/>
      <w:spacing w:before="280" w:after="290" w:line="376" w:lineRule="atLeast"/>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qFormat/>
    <w:rPr>
      <w:b/>
    </w:rPr>
  </w:style>
  <w:style w:type="paragraph" w:styleId="a4">
    <w:name w:val="annotation text"/>
    <w:basedOn w:val="a"/>
    <w:qFormat/>
    <w:pPr>
      <w:jc w:val="left"/>
    </w:pPr>
  </w:style>
  <w:style w:type="paragraph" w:styleId="TOC7">
    <w:name w:val="toc 7"/>
    <w:basedOn w:val="a"/>
    <w:next w:val="a"/>
    <w:qFormat/>
    <w:pPr>
      <w:spacing w:line="360" w:lineRule="auto"/>
      <w:ind w:leftChars="1200" w:left="2520"/>
    </w:pPr>
    <w:rPr>
      <w:rFonts w:ascii="仿宋_GB2312" w:eastAsia="仿宋_GB2312"/>
      <w:sz w:val="24"/>
      <w:szCs w:val="24"/>
    </w:rPr>
  </w:style>
  <w:style w:type="paragraph" w:styleId="a5">
    <w:name w:val="Body Text First Indent"/>
    <w:basedOn w:val="a6"/>
    <w:qFormat/>
    <w:pPr>
      <w:ind w:firstLineChars="100" w:firstLine="420"/>
    </w:pPr>
  </w:style>
  <w:style w:type="paragraph" w:styleId="a6">
    <w:name w:val="Body Text"/>
    <w:basedOn w:val="a"/>
    <w:link w:val="a7"/>
    <w:qFormat/>
    <w:pPr>
      <w:spacing w:after="120"/>
    </w:pPr>
  </w:style>
  <w:style w:type="paragraph" w:styleId="a8">
    <w:name w:val="Note Heading"/>
    <w:basedOn w:val="a"/>
    <w:next w:val="a"/>
    <w:uiPriority w:val="99"/>
    <w:unhideWhenUsed/>
    <w:qFormat/>
    <w:pPr>
      <w:snapToGrid w:val="0"/>
      <w:spacing w:line="360" w:lineRule="auto"/>
      <w:jc w:val="center"/>
    </w:pPr>
    <w:rPr>
      <w:spacing w:val="4"/>
      <w:szCs w:val="24"/>
    </w:rPr>
  </w:style>
  <w:style w:type="paragraph" w:styleId="a9">
    <w:name w:val="Normal Indent"/>
    <w:basedOn w:val="a"/>
    <w:link w:val="aa"/>
    <w:qFormat/>
    <w:pPr>
      <w:ind w:firstLineChars="200" w:firstLine="420"/>
    </w:pPr>
  </w:style>
  <w:style w:type="paragraph" w:styleId="ab">
    <w:name w:val="caption"/>
    <w:basedOn w:val="a"/>
    <w:next w:val="a"/>
    <w:uiPriority w:val="35"/>
    <w:unhideWhenUsed/>
    <w:qFormat/>
    <w:rPr>
      <w:rFonts w:ascii="Arial" w:eastAsia="黑体" w:hAnsi="Arial"/>
      <w:kern w:val="2"/>
      <w:sz w:val="20"/>
    </w:rPr>
  </w:style>
  <w:style w:type="paragraph" w:styleId="ac">
    <w:name w:val="Document Map"/>
    <w:basedOn w:val="a"/>
    <w:qFormat/>
    <w:pPr>
      <w:shd w:val="clear" w:color="auto" w:fill="000080"/>
    </w:pPr>
  </w:style>
  <w:style w:type="paragraph" w:styleId="30">
    <w:name w:val="Body Text 3"/>
    <w:basedOn w:val="a"/>
    <w:qFormat/>
    <w:pPr>
      <w:adjustRightInd/>
      <w:spacing w:before="120" w:line="360" w:lineRule="auto"/>
      <w:textAlignment w:val="auto"/>
    </w:pPr>
    <w:rPr>
      <w:b/>
      <w:kern w:val="10"/>
      <w:sz w:val="24"/>
    </w:rPr>
  </w:style>
  <w:style w:type="paragraph" w:styleId="ad">
    <w:name w:val="Body Text Indent"/>
    <w:basedOn w:val="a"/>
    <w:qFormat/>
    <w:pPr>
      <w:spacing w:line="360" w:lineRule="auto"/>
      <w:ind w:firstLineChars="200" w:firstLine="480"/>
    </w:pPr>
    <w:rPr>
      <w:rFonts w:ascii="宋体"/>
      <w:sz w:val="24"/>
    </w:rPr>
  </w:style>
  <w:style w:type="paragraph" w:styleId="TOC3">
    <w:name w:val="toc 3"/>
    <w:basedOn w:val="a"/>
    <w:next w:val="a"/>
    <w:qFormat/>
    <w:pPr>
      <w:snapToGrid w:val="0"/>
      <w:spacing w:line="360" w:lineRule="auto"/>
      <w:ind w:left="480" w:firstLineChars="200" w:firstLine="200"/>
      <w:jc w:val="left"/>
    </w:pPr>
    <w:rPr>
      <w:i/>
      <w:snapToGrid w:val="0"/>
      <w:spacing w:val="4"/>
      <w:sz w:val="24"/>
    </w:rPr>
  </w:style>
  <w:style w:type="paragraph" w:styleId="ae">
    <w:name w:val="Plain Text"/>
    <w:basedOn w:val="a"/>
    <w:link w:val="af"/>
    <w:uiPriority w:val="99"/>
    <w:qFormat/>
    <w:pPr>
      <w:adjustRightInd/>
      <w:spacing w:line="240" w:lineRule="auto"/>
      <w:textAlignment w:val="auto"/>
    </w:pPr>
    <w:rPr>
      <w:rFonts w:ascii="宋体" w:hAnsi="Courier New"/>
      <w:kern w:val="2"/>
    </w:rPr>
  </w:style>
  <w:style w:type="paragraph" w:styleId="af0">
    <w:name w:val="Date"/>
    <w:basedOn w:val="a"/>
    <w:next w:val="a"/>
    <w:qFormat/>
    <w:pPr>
      <w:adjustRightInd/>
      <w:spacing w:line="240" w:lineRule="auto"/>
      <w:textAlignment w:val="auto"/>
    </w:pPr>
    <w:rPr>
      <w:rFonts w:ascii="仿宋_GB2312" w:eastAsia="仿宋_GB2312"/>
      <w:kern w:val="2"/>
      <w:sz w:val="28"/>
    </w:rPr>
  </w:style>
  <w:style w:type="paragraph" w:styleId="20">
    <w:name w:val="Body Text Indent 2"/>
    <w:basedOn w:val="a"/>
    <w:qFormat/>
    <w:pPr>
      <w:adjustRightInd/>
      <w:spacing w:line="500" w:lineRule="exact"/>
      <w:ind w:firstLine="556"/>
      <w:textAlignment w:val="auto"/>
    </w:pPr>
    <w:rPr>
      <w:rFonts w:ascii="仿宋_GB2312" w:eastAsia="仿宋_GB2312"/>
      <w:kern w:val="2"/>
      <w:sz w:val="28"/>
    </w:rPr>
  </w:style>
  <w:style w:type="paragraph" w:styleId="af1">
    <w:name w:val="Balloon Text"/>
    <w:basedOn w:val="a"/>
    <w:qFormat/>
    <w:rPr>
      <w:sz w:val="18"/>
    </w:rPr>
  </w:style>
  <w:style w:type="paragraph" w:styleId="af2">
    <w:name w:val="footer"/>
    <w:basedOn w:val="a"/>
    <w:link w:val="af3"/>
    <w:qFormat/>
    <w:pPr>
      <w:tabs>
        <w:tab w:val="center" w:pos="4153"/>
        <w:tab w:val="right" w:pos="8306"/>
      </w:tabs>
      <w:snapToGrid w:val="0"/>
      <w:spacing w:line="240" w:lineRule="atLeast"/>
      <w:jc w:val="left"/>
    </w:pPr>
    <w:rPr>
      <w:sz w:val="18"/>
    </w:rPr>
  </w:style>
  <w:style w:type="paragraph" w:styleId="af4">
    <w:name w:val="header"/>
    <w:basedOn w:val="a"/>
    <w:qFormat/>
    <w:pPr>
      <w:pBdr>
        <w:bottom w:val="single" w:sz="6" w:space="1" w:color="auto"/>
      </w:pBdr>
      <w:tabs>
        <w:tab w:val="center" w:pos="4153"/>
        <w:tab w:val="right" w:pos="8306"/>
      </w:tabs>
      <w:snapToGrid w:val="0"/>
      <w:spacing w:line="240" w:lineRule="atLeast"/>
      <w:jc w:val="center"/>
    </w:pPr>
    <w:rPr>
      <w:sz w:val="18"/>
    </w:rPr>
  </w:style>
  <w:style w:type="paragraph" w:styleId="31">
    <w:name w:val="Body Text Indent 3"/>
    <w:basedOn w:val="a"/>
    <w:qFormat/>
    <w:pPr>
      <w:adjustRightInd/>
      <w:spacing w:line="360" w:lineRule="auto"/>
      <w:ind w:firstLineChars="200" w:firstLine="560"/>
      <w:textAlignment w:val="auto"/>
    </w:pPr>
    <w:rPr>
      <w:rFonts w:ascii="仿宋_GB2312" w:eastAsia="仿宋_GB2312" w:hAnsi="宋体"/>
      <w:color w:val="000000"/>
      <w:kern w:val="2"/>
      <w:sz w:val="28"/>
    </w:rPr>
  </w:style>
  <w:style w:type="paragraph" w:styleId="21">
    <w:name w:val="Body Text 2"/>
    <w:basedOn w:val="a"/>
    <w:qFormat/>
    <w:rPr>
      <w:rFonts w:eastAsia="仿宋_GB2312"/>
      <w:sz w:val="28"/>
    </w:rPr>
  </w:style>
  <w:style w:type="paragraph" w:styleId="af5">
    <w:name w:val="Normal (Web)"/>
    <w:basedOn w:val="a"/>
    <w:qFormat/>
    <w:pPr>
      <w:widowControl/>
      <w:adjustRightInd/>
      <w:spacing w:before="100" w:beforeAutospacing="1" w:after="100" w:afterAutospacing="1" w:line="240" w:lineRule="auto"/>
      <w:jc w:val="left"/>
      <w:textAlignment w:val="auto"/>
    </w:pPr>
    <w:rPr>
      <w:rFonts w:ascii="宋体" w:hAnsi="宋体"/>
      <w:sz w:val="24"/>
    </w:rPr>
  </w:style>
  <w:style w:type="paragraph" w:styleId="10">
    <w:name w:val="index 1"/>
    <w:basedOn w:val="a"/>
    <w:next w:val="a"/>
    <w:qFormat/>
    <w:pPr>
      <w:spacing w:line="240" w:lineRule="auto"/>
      <w:jc w:val="center"/>
    </w:pPr>
    <w:rPr>
      <w:rFonts w:ascii="仿宋_GB2312" w:eastAsia="仿宋_GB2312" w:hAnsi="宋体"/>
      <w:color w:val="000000"/>
      <w:sz w:val="24"/>
    </w:rPr>
  </w:style>
  <w:style w:type="paragraph" w:styleId="af6">
    <w:name w:val="Title"/>
    <w:basedOn w:val="a"/>
    <w:next w:val="a"/>
    <w:uiPriority w:val="10"/>
    <w:qFormat/>
    <w:pPr>
      <w:snapToGrid w:val="0"/>
      <w:spacing w:line="360" w:lineRule="auto"/>
      <w:jc w:val="center"/>
    </w:pPr>
    <w:rPr>
      <w:b/>
      <w:bCs/>
      <w:sz w:val="24"/>
      <w:szCs w:val="32"/>
    </w:rPr>
  </w:style>
  <w:style w:type="character" w:styleId="af7">
    <w:name w:val="Strong"/>
    <w:qFormat/>
    <w:rPr>
      <w:b/>
    </w:rPr>
  </w:style>
  <w:style w:type="character" w:styleId="af8">
    <w:name w:val="page number"/>
    <w:basedOn w:val="a0"/>
    <w:qFormat/>
  </w:style>
  <w:style w:type="character" w:styleId="af9">
    <w:name w:val="FollowedHyperlink"/>
    <w:qFormat/>
    <w:rPr>
      <w:color w:val="800080"/>
      <w:u w:val="single"/>
    </w:rPr>
  </w:style>
  <w:style w:type="character" w:styleId="afa">
    <w:name w:val="Emphasis"/>
    <w:qFormat/>
    <w:rPr>
      <w:color w:val="CC0033"/>
    </w:rPr>
  </w:style>
  <w:style w:type="character" w:styleId="afb">
    <w:name w:val="Hyperlink"/>
    <w:qFormat/>
    <w:rPr>
      <w:color w:val="000000"/>
      <w:u w:val="single"/>
    </w:rPr>
  </w:style>
  <w:style w:type="character" w:styleId="afc">
    <w:name w:val="annotation reference"/>
    <w:basedOn w:val="a0"/>
    <w:qFormat/>
    <w:rPr>
      <w:sz w:val="21"/>
    </w:rPr>
  </w:style>
  <w:style w:type="table" w:styleId="afd">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
    <w:name w:val="Default Paragraph Font Para Char Char Char"/>
    <w:basedOn w:val="a"/>
    <w:qFormat/>
    <w:pPr>
      <w:widowControl/>
      <w:spacing w:after="160" w:line="240" w:lineRule="exact"/>
      <w:jc w:val="left"/>
    </w:pPr>
    <w:rPr>
      <w:rFonts w:ascii="Verdana" w:eastAsia="Times New Roman" w:hAnsi="Verdana"/>
      <w:sz w:val="20"/>
      <w:lang w:eastAsia="en-US"/>
    </w:rPr>
  </w:style>
  <w:style w:type="paragraph" w:customStyle="1" w:styleId="Default">
    <w:name w:val="Default"/>
    <w:uiPriority w:val="99"/>
    <w:unhideWhenUsed/>
    <w:qFormat/>
    <w:pPr>
      <w:widowControl w:val="0"/>
      <w:autoSpaceDE w:val="0"/>
      <w:autoSpaceDN w:val="0"/>
      <w:adjustRightInd w:val="0"/>
      <w:snapToGrid w:val="0"/>
      <w:spacing w:line="360" w:lineRule="auto"/>
      <w:ind w:firstLineChars="200" w:firstLine="643"/>
    </w:pPr>
    <w:rPr>
      <w:rFonts w:ascii="黑体" w:eastAsia="黑体" w:hAnsi="黑体" w:hint="eastAsia"/>
      <w:color w:val="000000"/>
      <w:sz w:val="24"/>
      <w:szCs w:val="22"/>
    </w:rPr>
  </w:style>
  <w:style w:type="character" w:customStyle="1" w:styleId="11">
    <w:name w:val="页码1"/>
    <w:qFormat/>
    <w:rPr>
      <w:rFonts w:eastAsia="黑体"/>
      <w:sz w:val="24"/>
    </w:rPr>
  </w:style>
  <w:style w:type="character" w:customStyle="1" w:styleId="apple-converted-space">
    <w:name w:val="apple-converted-space"/>
    <w:basedOn w:val="a0"/>
    <w:qFormat/>
  </w:style>
  <w:style w:type="character" w:customStyle="1" w:styleId="aa">
    <w:name w:val="正文缩进 字符"/>
    <w:link w:val="a9"/>
    <w:qFormat/>
    <w:rPr>
      <w:sz w:val="21"/>
    </w:rPr>
  </w:style>
  <w:style w:type="character" w:customStyle="1" w:styleId="CharCharChar">
    <w:name w:val="表格正文 Char Char Char"/>
    <w:qFormat/>
    <w:rPr>
      <w:rFonts w:ascii="宋体" w:eastAsia="宋体"/>
      <w:snapToGrid w:val="0"/>
      <w:spacing w:val="4"/>
      <w:w w:val="90"/>
      <w:kern w:val="18"/>
      <w:sz w:val="24"/>
      <w:lang w:val="en-US" w:eastAsia="zh-CN"/>
    </w:rPr>
  </w:style>
  <w:style w:type="character" w:customStyle="1" w:styleId="ttag">
    <w:name w:val="t_tag"/>
    <w:basedOn w:val="a0"/>
    <w:qFormat/>
  </w:style>
  <w:style w:type="character" w:customStyle="1" w:styleId="Char1">
    <w:name w:val="表格正文 Char1"/>
    <w:link w:val="afe"/>
    <w:qFormat/>
    <w:rPr>
      <w:rFonts w:ascii="宋体"/>
      <w:snapToGrid w:val="0"/>
      <w:spacing w:val="4"/>
      <w:w w:val="90"/>
      <w:sz w:val="24"/>
    </w:rPr>
  </w:style>
  <w:style w:type="paragraph" w:customStyle="1" w:styleId="afe">
    <w:name w:val="表格正文"/>
    <w:basedOn w:val="a"/>
    <w:next w:val="a"/>
    <w:link w:val="Char1"/>
    <w:qFormat/>
    <w:pPr>
      <w:snapToGrid w:val="0"/>
      <w:spacing w:line="240" w:lineRule="auto"/>
      <w:jc w:val="center"/>
    </w:pPr>
    <w:rPr>
      <w:rFonts w:ascii="宋体"/>
      <w:snapToGrid w:val="0"/>
      <w:spacing w:val="4"/>
      <w:w w:val="90"/>
      <w:sz w:val="24"/>
    </w:rPr>
  </w:style>
  <w:style w:type="character" w:customStyle="1" w:styleId="af">
    <w:name w:val="纯文本 字符"/>
    <w:link w:val="ae"/>
    <w:uiPriority w:val="99"/>
    <w:qFormat/>
    <w:rPr>
      <w:rFonts w:ascii="宋体" w:hAnsi="Courier New"/>
      <w:kern w:val="2"/>
      <w:sz w:val="21"/>
    </w:rPr>
  </w:style>
  <w:style w:type="character" w:customStyle="1" w:styleId="WW-">
    <w:name w:val="WW-编号"/>
    <w:qFormat/>
  </w:style>
  <w:style w:type="character" w:customStyle="1" w:styleId="Char">
    <w:name w:val="Char"/>
    <w:qFormat/>
    <w:rPr>
      <w:rFonts w:ascii="宋体" w:hAnsi="Courier New"/>
      <w:kern w:val="2"/>
      <w:sz w:val="21"/>
    </w:rPr>
  </w:style>
  <w:style w:type="character" w:customStyle="1" w:styleId="CharChar">
    <w:name w:val="表格居中 Char Char"/>
    <w:link w:val="Char0"/>
    <w:qFormat/>
    <w:rPr>
      <w:rFonts w:ascii="宋体" w:hAnsi="宋体"/>
      <w:w w:val="90"/>
      <w:sz w:val="24"/>
      <w:szCs w:val="24"/>
    </w:rPr>
  </w:style>
  <w:style w:type="paragraph" w:customStyle="1" w:styleId="Char0">
    <w:name w:val="表格居中 Char"/>
    <w:basedOn w:val="a"/>
    <w:link w:val="CharChar"/>
    <w:qFormat/>
    <w:pPr>
      <w:adjustRightInd/>
      <w:spacing w:line="240" w:lineRule="auto"/>
      <w:jc w:val="center"/>
      <w:textAlignment w:val="auto"/>
    </w:pPr>
    <w:rPr>
      <w:rFonts w:ascii="宋体" w:hAnsi="宋体"/>
      <w:w w:val="90"/>
      <w:sz w:val="24"/>
      <w:szCs w:val="24"/>
    </w:rPr>
  </w:style>
  <w:style w:type="character" w:customStyle="1" w:styleId="af3">
    <w:name w:val="页脚 字符"/>
    <w:link w:val="af2"/>
    <w:qFormat/>
    <w:rPr>
      <w:rFonts w:eastAsia="宋体"/>
      <w:sz w:val="18"/>
      <w:lang w:val="en-US" w:eastAsia="zh-CN" w:bidi="ar-SA"/>
    </w:rPr>
  </w:style>
  <w:style w:type="character" w:customStyle="1" w:styleId="aff">
    <w:name w:val="样式 宋体 小四"/>
    <w:qFormat/>
    <w:rPr>
      <w:rFonts w:ascii="宋体" w:eastAsia="宋体" w:hAnsi="宋体"/>
      <w:sz w:val="24"/>
    </w:rPr>
  </w:style>
  <w:style w:type="character" w:customStyle="1" w:styleId="CharCharChar0">
    <w:name w:val="Char Char Char"/>
    <w:qFormat/>
    <w:rPr>
      <w:rFonts w:ascii="宋体" w:eastAsia="宋体" w:hAnsi="Arial"/>
      <w:b/>
      <w:bCs/>
      <w:spacing w:val="4"/>
      <w:kern w:val="18"/>
      <w:sz w:val="24"/>
      <w:szCs w:val="24"/>
      <w:lang w:val="en-US" w:eastAsia="zh-CN" w:bidi="ar-SA"/>
    </w:rPr>
  </w:style>
  <w:style w:type="character" w:customStyle="1" w:styleId="hh1">
    <w:name w:val="hh1"/>
    <w:qFormat/>
    <w:rPr>
      <w:u w:val="none"/>
    </w:rPr>
  </w:style>
  <w:style w:type="character" w:customStyle="1" w:styleId="a7">
    <w:name w:val="正文文本 字符"/>
    <w:link w:val="a6"/>
    <w:qFormat/>
    <w:rPr>
      <w:sz w:val="21"/>
    </w:rPr>
  </w:style>
  <w:style w:type="character" w:customStyle="1" w:styleId="Char10">
    <w:name w:val="表头 Char1"/>
    <w:basedOn w:val="a0"/>
    <w:link w:val="aff0"/>
    <w:qFormat/>
    <w:rPr>
      <w:rFonts w:ascii="宋体" w:hAnsi="宋体"/>
      <w:snapToGrid w:val="0"/>
      <w:spacing w:val="6"/>
      <w:kern w:val="10"/>
      <w:sz w:val="24"/>
    </w:rPr>
  </w:style>
  <w:style w:type="paragraph" w:customStyle="1" w:styleId="aff0">
    <w:name w:val="表头"/>
    <w:basedOn w:val="a"/>
    <w:link w:val="Char10"/>
    <w:qFormat/>
    <w:pPr>
      <w:snapToGrid w:val="0"/>
      <w:spacing w:line="360" w:lineRule="auto"/>
      <w:jc w:val="center"/>
    </w:pPr>
    <w:rPr>
      <w:rFonts w:ascii="宋体" w:hAnsi="宋体"/>
      <w:snapToGrid w:val="0"/>
      <w:spacing w:val="6"/>
      <w:kern w:val="10"/>
      <w:sz w:val="24"/>
    </w:rPr>
  </w:style>
  <w:style w:type="paragraph" w:customStyle="1" w:styleId="12">
    <w:name w:val="表格1"/>
    <w:basedOn w:val="a"/>
    <w:qFormat/>
    <w:pPr>
      <w:snapToGrid w:val="0"/>
      <w:spacing w:line="240" w:lineRule="auto"/>
      <w:jc w:val="center"/>
    </w:pPr>
    <w:rPr>
      <w:rFonts w:ascii="宋体" w:cs="宋体"/>
      <w:spacing w:val="6"/>
      <w:kern w:val="10"/>
      <w:sz w:val="24"/>
      <w:szCs w:val="24"/>
    </w:rPr>
  </w:style>
  <w:style w:type="paragraph" w:customStyle="1" w:styleId="13">
    <w:name w:val="纯文本1"/>
    <w:basedOn w:val="a"/>
    <w:qFormat/>
    <w:pPr>
      <w:autoSpaceDE w:val="0"/>
      <w:autoSpaceDN w:val="0"/>
      <w:spacing w:line="240" w:lineRule="auto"/>
    </w:pPr>
    <w:rPr>
      <w:rFonts w:ascii="Courier New" w:hAnsi="Courier New"/>
      <w:kern w:val="2"/>
      <w:sz w:val="15"/>
    </w:rPr>
  </w:style>
  <w:style w:type="paragraph" w:customStyle="1" w:styleId="CharCharCharCharCharCharCharCharChar">
    <w:name w:val="Char Char Char Char Char Char Char Char Char"/>
    <w:basedOn w:val="a"/>
    <w:qFormat/>
    <w:pPr>
      <w:adjustRightInd/>
      <w:spacing w:line="240" w:lineRule="auto"/>
      <w:textAlignment w:val="auto"/>
    </w:pPr>
    <w:rPr>
      <w:kern w:val="2"/>
      <w:sz w:val="24"/>
    </w:rPr>
  </w:style>
  <w:style w:type="paragraph" w:customStyle="1" w:styleId="reader-word-layer">
    <w:name w:val="reader-word-layer"/>
    <w:basedOn w:val="a"/>
    <w:qFormat/>
    <w:pPr>
      <w:widowControl/>
      <w:adjustRightInd/>
      <w:spacing w:before="100" w:beforeAutospacing="1" w:after="100" w:afterAutospacing="1" w:line="240" w:lineRule="auto"/>
      <w:jc w:val="left"/>
      <w:textAlignment w:val="auto"/>
    </w:pPr>
    <w:rPr>
      <w:rFonts w:ascii="宋体" w:hAnsi="宋体" w:cs="宋体"/>
      <w:sz w:val="24"/>
      <w:szCs w:val="24"/>
    </w:rPr>
  </w:style>
  <w:style w:type="paragraph" w:customStyle="1" w:styleId="aff1">
    <w:name w:val="附录四级条标题"/>
    <w:basedOn w:val="aff2"/>
    <w:next w:val="aff3"/>
    <w:qFormat/>
    <w:pPr>
      <w:outlineLvl w:val="5"/>
    </w:pPr>
  </w:style>
  <w:style w:type="paragraph" w:customStyle="1" w:styleId="aff2">
    <w:name w:val="附录三级条标题"/>
    <w:basedOn w:val="aff4"/>
    <w:next w:val="aff3"/>
    <w:qFormat/>
    <w:pPr>
      <w:outlineLvl w:val="4"/>
    </w:pPr>
  </w:style>
  <w:style w:type="paragraph" w:customStyle="1" w:styleId="aff4">
    <w:name w:val="附录二级条标题"/>
    <w:basedOn w:val="aff5"/>
    <w:next w:val="aff3"/>
    <w:qFormat/>
    <w:pPr>
      <w:outlineLvl w:val="3"/>
    </w:pPr>
  </w:style>
  <w:style w:type="paragraph" w:customStyle="1" w:styleId="aff5">
    <w:name w:val="附录一级条标题"/>
    <w:basedOn w:val="aff6"/>
    <w:next w:val="aff3"/>
    <w:qFormat/>
    <w:pPr>
      <w:autoSpaceDN w:val="0"/>
      <w:outlineLvl w:val="2"/>
    </w:pPr>
  </w:style>
  <w:style w:type="paragraph" w:customStyle="1" w:styleId="aff6">
    <w:name w:val="附录章标题"/>
    <w:next w:val="aff3"/>
    <w:qFormat/>
    <w:pPr>
      <w:wordWrap w:val="0"/>
      <w:overflowPunct w:val="0"/>
      <w:autoSpaceDE w:val="0"/>
      <w:spacing w:beforeLines="50" w:afterLines="50"/>
      <w:jc w:val="both"/>
      <w:textAlignment w:val="baseline"/>
      <w:outlineLvl w:val="1"/>
    </w:pPr>
    <w:rPr>
      <w:rFonts w:ascii="黑体" w:eastAsia="黑体"/>
      <w:kern w:val="21"/>
      <w:sz w:val="21"/>
    </w:rPr>
  </w:style>
  <w:style w:type="paragraph" w:customStyle="1" w:styleId="aff3">
    <w:name w:val="段"/>
    <w:qFormat/>
    <w:pPr>
      <w:autoSpaceDE w:val="0"/>
      <w:autoSpaceDN w:val="0"/>
      <w:ind w:firstLineChars="200" w:firstLine="200"/>
      <w:jc w:val="both"/>
    </w:pPr>
    <w:rPr>
      <w:rFonts w:ascii="宋体"/>
      <w:sz w:val="21"/>
    </w:rPr>
  </w:style>
  <w:style w:type="paragraph" w:customStyle="1" w:styleId="aff7">
    <w:name w:val="表格文字"/>
    <w:basedOn w:val="a"/>
    <w:qFormat/>
    <w:pPr>
      <w:autoSpaceDE w:val="0"/>
      <w:autoSpaceDN w:val="0"/>
      <w:spacing w:line="240" w:lineRule="auto"/>
      <w:jc w:val="center"/>
      <w:textAlignment w:val="auto"/>
    </w:pPr>
    <w:rPr>
      <w:rFonts w:ascii="宋体" w:cs="宋体"/>
      <w:color w:val="000000"/>
      <w:spacing w:val="4"/>
      <w:w w:val="90"/>
      <w:kern w:val="24"/>
      <w:sz w:val="24"/>
      <w:szCs w:val="24"/>
      <w:lang w:val="zh-CN"/>
    </w:rPr>
  </w:style>
  <w:style w:type="paragraph" w:customStyle="1" w:styleId="Char11">
    <w:name w:val="Char1"/>
    <w:basedOn w:val="a"/>
    <w:qFormat/>
    <w:pPr>
      <w:adjustRightInd/>
      <w:spacing w:line="240" w:lineRule="auto"/>
      <w:textAlignment w:val="auto"/>
    </w:pPr>
    <w:rPr>
      <w:kern w:val="2"/>
      <w:szCs w:val="24"/>
    </w:rPr>
  </w:style>
  <w:style w:type="paragraph" w:customStyle="1" w:styleId="-4">
    <w:name w:val="胡奔流-标题4"/>
    <w:basedOn w:val="a"/>
    <w:qFormat/>
    <w:pPr>
      <w:spacing w:before="240" w:after="240" w:line="360" w:lineRule="auto"/>
    </w:pPr>
    <w:rPr>
      <w:rFonts w:ascii="宋体"/>
      <w:spacing w:val="10"/>
      <w:kern w:val="21"/>
      <w:sz w:val="24"/>
    </w:rPr>
  </w:style>
  <w:style w:type="paragraph" w:customStyle="1" w:styleId="aff8">
    <w:name w:val="表格"/>
    <w:next w:val="a9"/>
    <w:qFormat/>
    <w:pPr>
      <w:spacing w:line="0" w:lineRule="atLeast"/>
      <w:jc w:val="center"/>
    </w:pPr>
    <w:rPr>
      <w:rFonts w:ascii="宋体"/>
      <w:sz w:val="21"/>
    </w:rPr>
  </w:style>
  <w:style w:type="paragraph" w:customStyle="1" w:styleId="aff9">
    <w:name w:val="表格居中"/>
    <w:basedOn w:val="a"/>
    <w:qFormat/>
    <w:pPr>
      <w:adjustRightInd/>
      <w:spacing w:line="240" w:lineRule="auto"/>
      <w:jc w:val="center"/>
      <w:textAlignment w:val="auto"/>
    </w:pPr>
    <w:rPr>
      <w:rFonts w:ascii="宋体" w:hAnsi="宋体"/>
      <w:snapToGrid w:val="0"/>
      <w:spacing w:val="-4"/>
      <w:w w:val="90"/>
      <w:sz w:val="24"/>
    </w:rPr>
  </w:style>
  <w:style w:type="paragraph" w:customStyle="1" w:styleId="CharCharCharChar">
    <w:name w:val="正文 Char Char Char Char"/>
    <w:basedOn w:val="a"/>
    <w:next w:val="a"/>
    <w:qFormat/>
    <w:pPr>
      <w:spacing w:line="360" w:lineRule="auto"/>
      <w:ind w:firstLine="482"/>
      <w:jc w:val="left"/>
    </w:pPr>
    <w:rPr>
      <w:rFonts w:ascii="宋体"/>
      <w:snapToGrid w:val="0"/>
      <w:kern w:val="21"/>
      <w:sz w:val="24"/>
    </w:rPr>
  </w:style>
  <w:style w:type="paragraph" w:customStyle="1" w:styleId="affa">
    <w:name w:val="小四+首行缩进"/>
    <w:basedOn w:val="a"/>
    <w:qFormat/>
    <w:pPr>
      <w:adjustRightInd/>
      <w:spacing w:line="360" w:lineRule="auto"/>
      <w:ind w:firstLine="482"/>
      <w:textAlignment w:val="auto"/>
    </w:pPr>
    <w:rPr>
      <w:rFonts w:ascii="宋体" w:hAnsi="宋体" w:cs="宋体"/>
      <w:kern w:val="2"/>
      <w:sz w:val="24"/>
    </w:rPr>
  </w:style>
  <w:style w:type="paragraph" w:customStyle="1" w:styleId="14">
    <w:name w:val="日期1"/>
    <w:basedOn w:val="a"/>
    <w:next w:val="a"/>
    <w:qFormat/>
    <w:rPr>
      <w:sz w:val="28"/>
    </w:rPr>
  </w:style>
  <w:style w:type="paragraph" w:customStyle="1" w:styleId="-6">
    <w:name w:val="胡奔流-标题6"/>
    <w:basedOn w:val="a"/>
    <w:qFormat/>
    <w:pPr>
      <w:snapToGrid w:val="0"/>
      <w:spacing w:line="360" w:lineRule="auto"/>
    </w:pPr>
    <w:rPr>
      <w:rFonts w:ascii="宋体"/>
      <w:snapToGrid w:val="0"/>
      <w:spacing w:val="10"/>
      <w:sz w:val="24"/>
    </w:rPr>
  </w:style>
  <w:style w:type="paragraph" w:customStyle="1" w:styleId="ParaChar">
    <w:name w:val="默认段落字体 Para Char"/>
    <w:basedOn w:val="a"/>
    <w:qFormat/>
    <w:pPr>
      <w:adjustRightInd/>
      <w:spacing w:line="240" w:lineRule="auto"/>
      <w:textAlignment w:val="auto"/>
    </w:pPr>
    <w:rPr>
      <w:rFonts w:ascii="Arial" w:hAnsi="Arial"/>
      <w:kern w:val="2"/>
    </w:rPr>
  </w:style>
  <w:style w:type="paragraph" w:customStyle="1" w:styleId="Style17">
    <w:name w:val="_Style 17"/>
    <w:basedOn w:val="a"/>
    <w:next w:val="ae"/>
    <w:qFormat/>
    <w:pPr>
      <w:adjustRightInd/>
      <w:spacing w:line="240" w:lineRule="auto"/>
      <w:textAlignment w:val="auto"/>
    </w:pPr>
    <w:rPr>
      <w:rFonts w:ascii="Courier New" w:hAnsi="Courier New"/>
      <w:kern w:val="2"/>
      <w:sz w:val="15"/>
    </w:rPr>
  </w:style>
  <w:style w:type="paragraph" w:customStyle="1" w:styleId="40">
    <w:name w:val="表格正文4"/>
    <w:basedOn w:val="a"/>
    <w:qFormat/>
    <w:pPr>
      <w:snapToGrid w:val="0"/>
      <w:spacing w:line="240" w:lineRule="auto"/>
    </w:pPr>
    <w:rPr>
      <w:rFonts w:ascii="宋体"/>
      <w:snapToGrid w:val="0"/>
      <w:w w:val="90"/>
      <w:sz w:val="24"/>
    </w:rPr>
  </w:style>
  <w:style w:type="paragraph" w:customStyle="1" w:styleId="210">
    <w:name w:val="正文文本 21"/>
    <w:basedOn w:val="a"/>
    <w:qFormat/>
    <w:pPr>
      <w:spacing w:line="240" w:lineRule="auto"/>
      <w:jc w:val="center"/>
    </w:pPr>
    <w:rPr>
      <w:kern w:val="2"/>
      <w:sz w:val="24"/>
    </w:rPr>
  </w:style>
  <w:style w:type="paragraph" w:customStyle="1" w:styleId="affb">
    <w:name w:val="正文内容"/>
    <w:basedOn w:val="a"/>
    <w:qFormat/>
    <w:pPr>
      <w:snapToGrid w:val="0"/>
      <w:spacing w:line="360" w:lineRule="auto"/>
      <w:ind w:firstLineChars="200" w:firstLine="496"/>
      <w:textAlignment w:val="auto"/>
    </w:pPr>
    <w:rPr>
      <w:rFonts w:ascii="宋体" w:hAnsi="宋体"/>
      <w:snapToGrid w:val="0"/>
      <w:spacing w:val="4"/>
      <w:sz w:val="24"/>
    </w:rPr>
  </w:style>
  <w:style w:type="paragraph" w:customStyle="1" w:styleId="affc">
    <w:name w:val="报告表正文"/>
    <w:basedOn w:val="a"/>
    <w:qFormat/>
    <w:pPr>
      <w:spacing w:line="312" w:lineRule="auto"/>
      <w:ind w:left="113" w:right="113" w:firstLine="482"/>
      <w:jc w:val="left"/>
    </w:pPr>
    <w:rPr>
      <w:sz w:val="24"/>
    </w:rPr>
  </w:style>
  <w:style w:type="paragraph" w:customStyle="1" w:styleId="AM">
    <w:name w:val="表格AM"/>
    <w:basedOn w:val="affd"/>
    <w:qFormat/>
    <w:pPr>
      <w:tabs>
        <w:tab w:val="left" w:pos="0"/>
      </w:tabs>
      <w:snapToGrid w:val="0"/>
      <w:spacing w:line="240" w:lineRule="auto"/>
      <w:ind w:left="-113" w:right="-113"/>
      <w:textAlignment w:val="auto"/>
    </w:pPr>
    <w:rPr>
      <w:rFonts w:eastAsia="仿宋_GB2312"/>
      <w:spacing w:val="4"/>
      <w:kern w:val="18"/>
      <w:sz w:val="24"/>
    </w:rPr>
  </w:style>
  <w:style w:type="paragraph" w:customStyle="1" w:styleId="affd">
    <w:name w:val="表格内文字"/>
    <w:basedOn w:val="a6"/>
    <w:qFormat/>
    <w:pPr>
      <w:jc w:val="center"/>
    </w:pPr>
    <w:rPr>
      <w:spacing w:val="10"/>
      <w:kern w:val="2"/>
      <w:szCs w:val="24"/>
    </w:rPr>
  </w:style>
  <w:style w:type="paragraph" w:customStyle="1" w:styleId="affe">
    <w:name w:val="表格样式"/>
    <w:basedOn w:val="a"/>
    <w:qFormat/>
    <w:pPr>
      <w:snapToGrid w:val="0"/>
      <w:spacing w:line="240" w:lineRule="auto"/>
      <w:jc w:val="center"/>
    </w:pPr>
    <w:rPr>
      <w:rFonts w:ascii="宋体"/>
      <w:snapToGrid w:val="0"/>
      <w:spacing w:val="4"/>
      <w:w w:val="90"/>
      <w:sz w:val="24"/>
      <w:szCs w:val="24"/>
    </w:rPr>
  </w:style>
  <w:style w:type="paragraph" w:customStyle="1" w:styleId="afff">
    <w:name w:val="正文样式"/>
    <w:basedOn w:val="a"/>
    <w:qFormat/>
    <w:pPr>
      <w:spacing w:line="360" w:lineRule="auto"/>
      <w:ind w:right="170" w:firstLineChars="200" w:firstLine="480"/>
    </w:pPr>
    <w:rPr>
      <w:rFonts w:hAnsi="宋体"/>
      <w:kern w:val="2"/>
      <w:sz w:val="24"/>
      <w:szCs w:val="24"/>
    </w:rPr>
  </w:style>
  <w:style w:type="paragraph" w:customStyle="1" w:styleId="aa0">
    <w:name w:val="aa正文"/>
    <w:basedOn w:val="a"/>
    <w:qFormat/>
    <w:pPr>
      <w:snapToGrid w:val="0"/>
      <w:spacing w:line="360" w:lineRule="auto"/>
      <w:ind w:firstLineChars="200" w:firstLine="200"/>
    </w:pPr>
    <w:rPr>
      <w:sz w:val="24"/>
    </w:rPr>
  </w:style>
  <w:style w:type="paragraph" w:customStyle="1" w:styleId="15">
    <w:name w:val="1"/>
    <w:basedOn w:val="a"/>
    <w:next w:val="a6"/>
    <w:qFormat/>
    <w:pPr>
      <w:spacing w:after="120"/>
    </w:pPr>
    <w:rPr>
      <w:rFonts w:ascii="宋体"/>
      <w:spacing w:val="4"/>
      <w:kern w:val="21"/>
      <w:sz w:val="24"/>
    </w:rPr>
  </w:style>
  <w:style w:type="paragraph" w:customStyle="1" w:styleId="211">
    <w:name w:val="正文文本 211"/>
    <w:basedOn w:val="a"/>
    <w:qFormat/>
    <w:pPr>
      <w:spacing w:line="240" w:lineRule="auto"/>
      <w:jc w:val="center"/>
    </w:pPr>
    <w:rPr>
      <w:kern w:val="2"/>
      <w:sz w:val="24"/>
    </w:rPr>
  </w:style>
  <w:style w:type="paragraph" w:customStyle="1" w:styleId="22">
    <w:name w:val="正文2"/>
    <w:basedOn w:val="a"/>
    <w:qFormat/>
    <w:pPr>
      <w:spacing w:line="360" w:lineRule="auto"/>
      <w:ind w:firstLineChars="200" w:firstLine="480"/>
    </w:pPr>
    <w:rPr>
      <w:sz w:val="24"/>
    </w:rPr>
  </w:style>
  <w:style w:type="paragraph" w:customStyle="1" w:styleId="afff0">
    <w:name w:val="文本正文"/>
    <w:basedOn w:val="a"/>
    <w:qFormat/>
    <w:pPr>
      <w:autoSpaceDE w:val="0"/>
      <w:autoSpaceDN w:val="0"/>
      <w:spacing w:line="360" w:lineRule="auto"/>
      <w:ind w:firstLine="510"/>
    </w:pPr>
    <w:rPr>
      <w:rFonts w:ascii="宋体" w:hAnsi="宋体"/>
      <w:snapToGrid w:val="0"/>
      <w:color w:val="000000"/>
      <w:spacing w:val="4"/>
      <w:kern w:val="18"/>
      <w:sz w:val="24"/>
      <w:szCs w:val="24"/>
    </w:rPr>
  </w:style>
  <w:style w:type="paragraph" w:customStyle="1" w:styleId="CharCharCharCharCharChar">
    <w:name w:val="Char Char Char Char Char Char"/>
    <w:basedOn w:val="a"/>
    <w:qFormat/>
    <w:pPr>
      <w:adjustRightInd/>
      <w:spacing w:line="240" w:lineRule="auto"/>
      <w:textAlignment w:val="auto"/>
    </w:pPr>
    <w:rPr>
      <w:kern w:val="2"/>
      <w:sz w:val="24"/>
      <w:szCs w:val="24"/>
    </w:rPr>
  </w:style>
  <w:style w:type="paragraph" w:customStyle="1" w:styleId="afff1">
    <w:name w:val="君邦正文"/>
    <w:qFormat/>
    <w:pPr>
      <w:spacing w:line="360" w:lineRule="auto"/>
      <w:ind w:leftChars="-2" w:left="-4" w:firstLineChars="200" w:firstLine="480"/>
      <w:jc w:val="both"/>
    </w:pPr>
    <w:rPr>
      <w:rFonts w:ascii="宋体" w:hAnsi="宋体"/>
      <w:kern w:val="2"/>
      <w:sz w:val="24"/>
      <w:szCs w:val="22"/>
    </w:rPr>
  </w:style>
  <w:style w:type="paragraph" w:customStyle="1" w:styleId="2GB23122">
    <w:name w:val="样式 正文2 + 仿宋_GB2312 黑色 首行缩进:  2 字符"/>
    <w:basedOn w:val="a"/>
    <w:qFormat/>
    <w:pPr>
      <w:spacing w:line="360" w:lineRule="auto"/>
      <w:ind w:firstLineChars="200" w:firstLine="496"/>
    </w:pPr>
    <w:rPr>
      <w:rFonts w:ascii="仿宋_GB2312" w:eastAsia="仿宋_GB2312" w:hAnsi="仿宋_GB2312"/>
      <w:color w:val="000000"/>
      <w:spacing w:val="4"/>
      <w:kern w:val="18"/>
      <w:sz w:val="28"/>
    </w:rPr>
  </w:style>
  <w:style w:type="paragraph" w:customStyle="1" w:styleId="CharChar0">
    <w:name w:val="表格内正文 Char Char"/>
    <w:basedOn w:val="a"/>
    <w:qFormat/>
    <w:pPr>
      <w:adjustRightInd/>
      <w:spacing w:line="360" w:lineRule="auto"/>
      <w:ind w:firstLine="493"/>
      <w:textAlignment w:val="auto"/>
    </w:pPr>
    <w:rPr>
      <w:rFonts w:ascii="宋体" w:hAnsi="宋体"/>
      <w:spacing w:val="4"/>
      <w:kern w:val="18"/>
      <w:sz w:val="24"/>
      <w:szCs w:val="24"/>
    </w:rPr>
  </w:style>
  <w:style w:type="paragraph" w:customStyle="1" w:styleId="afff2">
    <w:name w:val="表格内正文"/>
    <w:basedOn w:val="a"/>
    <w:qFormat/>
    <w:pPr>
      <w:adjustRightInd/>
      <w:spacing w:line="360" w:lineRule="auto"/>
      <w:ind w:firstLine="493"/>
      <w:textAlignment w:val="auto"/>
    </w:pPr>
    <w:rPr>
      <w:rFonts w:ascii="宋体" w:hAnsi="宋体"/>
      <w:spacing w:val="4"/>
      <w:kern w:val="18"/>
      <w:sz w:val="24"/>
      <w:szCs w:val="24"/>
    </w:rPr>
  </w:style>
  <w:style w:type="paragraph" w:customStyle="1" w:styleId="afff3">
    <w:name w:val="附录标识"/>
    <w:basedOn w:val="a"/>
    <w:qFormat/>
    <w:pPr>
      <w:widowControl/>
      <w:shd w:val="clear" w:color="FFFFFF" w:fill="FFFFFF"/>
      <w:tabs>
        <w:tab w:val="left" w:pos="6405"/>
      </w:tabs>
      <w:adjustRightInd/>
      <w:spacing w:before="240" w:after="200" w:line="240" w:lineRule="auto"/>
      <w:jc w:val="center"/>
      <w:textAlignment w:val="auto"/>
      <w:outlineLvl w:val="0"/>
    </w:pPr>
    <w:rPr>
      <w:rFonts w:ascii="黑体" w:eastAsia="黑体"/>
    </w:rPr>
  </w:style>
  <w:style w:type="paragraph" w:customStyle="1" w:styleId="afff4">
    <w:name w:val="中文报告书样式"/>
    <w:basedOn w:val="a"/>
    <w:qFormat/>
    <w:pPr>
      <w:spacing w:line="480" w:lineRule="atLeast"/>
      <w:ind w:firstLine="482"/>
    </w:pPr>
    <w:rPr>
      <w:kern w:val="24"/>
      <w:sz w:val="24"/>
    </w:rPr>
  </w:style>
  <w:style w:type="paragraph" w:customStyle="1" w:styleId="CharCharCharCharCharCharCharCharCharCharCharChar">
    <w:name w:val="Char Char Char Char Char Char Char Char Char Char Char Char"/>
    <w:basedOn w:val="a"/>
    <w:qFormat/>
    <w:pPr>
      <w:adjustRightInd/>
      <w:spacing w:line="240" w:lineRule="auto"/>
      <w:textAlignment w:val="auto"/>
    </w:pPr>
    <w:rPr>
      <w:kern w:val="2"/>
      <w:sz w:val="24"/>
    </w:rPr>
  </w:style>
  <w:style w:type="paragraph" w:customStyle="1" w:styleId="CharCharCharCharCharCharCharCharCharCharCharCharCharCharCharChar">
    <w:name w:val="Char Char Char Char Char Char Char Char Char Char Char Char Char 字元 字元 Char Char Char"/>
    <w:basedOn w:val="a"/>
    <w:qFormat/>
    <w:pPr>
      <w:adjustRightInd/>
      <w:spacing w:line="240" w:lineRule="auto"/>
      <w:textAlignment w:val="auto"/>
    </w:pPr>
    <w:rPr>
      <w:kern w:val="2"/>
      <w:sz w:val="24"/>
    </w:rPr>
  </w:style>
  <w:style w:type="paragraph" w:customStyle="1" w:styleId="afff5">
    <w:name w:val="附录五级条标题"/>
    <w:basedOn w:val="aff1"/>
    <w:next w:val="aff3"/>
    <w:qFormat/>
    <w:pPr>
      <w:outlineLvl w:val="6"/>
    </w:pPr>
  </w:style>
  <w:style w:type="paragraph" w:customStyle="1" w:styleId="16">
    <w:name w:val="样式1"/>
    <w:basedOn w:val="a"/>
    <w:qFormat/>
    <w:pPr>
      <w:adjustRightInd/>
      <w:spacing w:line="360" w:lineRule="auto"/>
      <w:ind w:firstLine="510"/>
      <w:textAlignment w:val="auto"/>
    </w:pPr>
    <w:rPr>
      <w:kern w:val="2"/>
      <w:sz w:val="24"/>
    </w:rPr>
  </w:style>
  <w:style w:type="paragraph" w:customStyle="1" w:styleId="17">
    <w:name w:val="修订1"/>
    <w:qFormat/>
    <w:rPr>
      <w:sz w:val="21"/>
    </w:rPr>
  </w:style>
  <w:style w:type="paragraph" w:customStyle="1" w:styleId="ParaCharCharCharCharCharCharChar">
    <w:name w:val="默认段落字体 Para Char Char Char Char Char Char Char"/>
    <w:basedOn w:val="a"/>
    <w:qFormat/>
    <w:pPr>
      <w:tabs>
        <w:tab w:val="left" w:pos="4665"/>
        <w:tab w:val="left" w:pos="8970"/>
      </w:tabs>
      <w:adjustRightInd/>
      <w:spacing w:line="240" w:lineRule="auto"/>
      <w:ind w:firstLine="400"/>
      <w:textAlignment w:val="auto"/>
    </w:pPr>
    <w:rPr>
      <w:kern w:val="2"/>
    </w:rPr>
  </w:style>
  <w:style w:type="paragraph" w:customStyle="1" w:styleId="23">
    <w:name w:val="样式 文本正文 + 首行缩进:  2 字符3"/>
    <w:basedOn w:val="afff0"/>
    <w:qFormat/>
    <w:pPr>
      <w:ind w:firstLineChars="200" w:firstLine="496"/>
    </w:pPr>
    <w:rPr>
      <w:rFonts w:cs="宋体"/>
      <w:kern w:val="21"/>
    </w:rPr>
  </w:style>
  <w:style w:type="paragraph" w:customStyle="1" w:styleId="18">
    <w:name w:val="列出段落1"/>
    <w:basedOn w:val="a"/>
    <w:qFormat/>
    <w:pPr>
      <w:snapToGrid w:val="0"/>
      <w:jc w:val="center"/>
    </w:pPr>
    <w:rPr>
      <w:szCs w:val="22"/>
    </w:rPr>
  </w:style>
  <w:style w:type="paragraph" w:customStyle="1" w:styleId="Char2">
    <w:name w:val="表格正文 Char"/>
    <w:basedOn w:val="a"/>
    <w:qFormat/>
    <w:pPr>
      <w:spacing w:line="240" w:lineRule="auto"/>
      <w:jc w:val="center"/>
    </w:pPr>
    <w:rPr>
      <w:rFonts w:ascii="宋体"/>
      <w:color w:val="000000"/>
      <w:spacing w:val="4"/>
      <w:w w:val="90"/>
      <w:sz w:val="24"/>
    </w:rPr>
  </w:style>
  <w:style w:type="paragraph" w:customStyle="1" w:styleId="afff6">
    <w:name w:val="字元 字元"/>
    <w:basedOn w:val="a"/>
    <w:qFormat/>
    <w:pPr>
      <w:adjustRightInd/>
      <w:spacing w:line="240" w:lineRule="auto"/>
      <w:textAlignment w:val="auto"/>
    </w:pPr>
    <w:rPr>
      <w:kern w:val="2"/>
      <w:sz w:val="24"/>
    </w:rPr>
  </w:style>
  <w:style w:type="paragraph" w:customStyle="1" w:styleId="CharCharCharCharCharCharCharCharCharCharCharCharChar">
    <w:name w:val="Char Char Char Char Char Char Char Char Char Char Char Char Char 字元 字元"/>
    <w:basedOn w:val="a"/>
    <w:qFormat/>
    <w:pPr>
      <w:adjustRightInd/>
      <w:spacing w:line="240" w:lineRule="auto"/>
      <w:textAlignment w:val="auto"/>
    </w:pPr>
    <w:rPr>
      <w:kern w:val="2"/>
      <w:sz w:val="24"/>
    </w:rPr>
  </w:style>
  <w:style w:type="paragraph" w:customStyle="1" w:styleId="HJN-ZZ">
    <w:name w:val="HJN-ZZ"/>
    <w:basedOn w:val="a"/>
    <w:qFormat/>
    <w:pPr>
      <w:spacing w:line="360" w:lineRule="auto"/>
      <w:ind w:firstLine="482"/>
      <w:jc w:val="left"/>
    </w:pPr>
    <w:rPr>
      <w:rFonts w:ascii="宋体" w:hAnsi="宋体"/>
      <w:kern w:val="21"/>
      <w:sz w:val="24"/>
    </w:rPr>
  </w:style>
  <w:style w:type="paragraph" w:customStyle="1" w:styleId="CharCharChar1">
    <w:name w:val="Char Char Char1"/>
    <w:basedOn w:val="a"/>
    <w:qFormat/>
    <w:pPr>
      <w:adjustRightInd/>
      <w:spacing w:line="240" w:lineRule="auto"/>
      <w:textAlignment w:val="auto"/>
    </w:pPr>
    <w:rPr>
      <w:kern w:val="2"/>
      <w:sz w:val="24"/>
    </w:rPr>
  </w:style>
  <w:style w:type="paragraph" w:customStyle="1" w:styleId="24">
    <w:name w:val="无间隔2"/>
    <w:basedOn w:val="a"/>
    <w:qFormat/>
    <w:pPr>
      <w:snapToGrid w:val="0"/>
      <w:jc w:val="left"/>
    </w:pPr>
    <w:rPr>
      <w:szCs w:val="22"/>
    </w:rPr>
  </w:style>
  <w:style w:type="paragraph" w:customStyle="1" w:styleId="TableParagraph">
    <w:name w:val="Table Paragraph"/>
    <w:basedOn w:val="a"/>
    <w:qFormat/>
  </w:style>
  <w:style w:type="paragraph" w:customStyle="1" w:styleId="41">
    <w:name w:val="标题4"/>
    <w:basedOn w:val="a"/>
    <w:qFormat/>
    <w:pPr>
      <w:snapToGrid w:val="0"/>
      <w:spacing w:line="360" w:lineRule="auto"/>
      <w:ind w:leftChars="200" w:left="496"/>
      <w:textAlignment w:val="auto"/>
    </w:pPr>
    <w:rPr>
      <w:rFonts w:ascii="宋体" w:hAnsi="宋体"/>
      <w:snapToGrid w:val="0"/>
      <w:spacing w:val="4"/>
      <w:sz w:val="24"/>
    </w:rPr>
  </w:style>
  <w:style w:type="paragraph" w:customStyle="1" w:styleId="CharCharCharCharCharCharCharCharCharCharCharCharCharCharCharCharCharChar">
    <w:name w:val="Char Char Char Char Char Char Char Char Char Char Char Char Char Char Char Char Char Char"/>
    <w:basedOn w:val="a"/>
    <w:qFormat/>
    <w:pPr>
      <w:adjustRightInd/>
      <w:spacing w:line="240" w:lineRule="auto"/>
      <w:textAlignment w:val="auto"/>
    </w:pPr>
    <w:rPr>
      <w:kern w:val="2"/>
      <w:sz w:val="24"/>
    </w:rPr>
  </w:style>
  <w:style w:type="paragraph" w:customStyle="1" w:styleId="AM0">
    <w:name w:val="正本AM"/>
    <w:basedOn w:val="a"/>
    <w:qFormat/>
    <w:pPr>
      <w:snapToGrid w:val="0"/>
      <w:spacing w:line="360" w:lineRule="auto"/>
      <w:ind w:firstLineChars="200" w:firstLine="576"/>
      <w:jc w:val="left"/>
      <w:textAlignment w:val="auto"/>
    </w:pPr>
    <w:rPr>
      <w:rFonts w:eastAsia="仿宋_GB2312"/>
      <w:spacing w:val="4"/>
      <w:kern w:val="18"/>
      <w:sz w:val="28"/>
      <w:szCs w:val="28"/>
    </w:rPr>
  </w:style>
  <w:style w:type="paragraph" w:customStyle="1" w:styleId="CharChar1">
    <w:name w:val="小四+首行缩进 Char Char"/>
    <w:basedOn w:val="a"/>
    <w:qFormat/>
    <w:pPr>
      <w:adjustRightInd/>
      <w:spacing w:line="360" w:lineRule="auto"/>
      <w:ind w:firstLine="482"/>
      <w:textAlignment w:val="auto"/>
    </w:pPr>
    <w:rPr>
      <w:rFonts w:ascii="宋体" w:hAnsi="宋体" w:cs="宋体"/>
      <w:snapToGrid w:val="0"/>
      <w:kern w:val="18"/>
      <w:sz w:val="24"/>
    </w:rPr>
  </w:style>
  <w:style w:type="paragraph" w:customStyle="1" w:styleId="afff7">
    <w:name w:val="居中正文"/>
    <w:basedOn w:val="a5"/>
    <w:qFormat/>
    <w:pPr>
      <w:spacing w:before="120" w:after="0" w:line="360" w:lineRule="auto"/>
      <w:ind w:firstLineChars="0" w:firstLine="0"/>
      <w:jc w:val="center"/>
    </w:pPr>
    <w:rPr>
      <w:rFonts w:ascii="宋体"/>
      <w:kern w:val="28"/>
      <w:sz w:val="24"/>
    </w:rPr>
  </w:style>
  <w:style w:type="paragraph" w:customStyle="1" w:styleId="19">
    <w:name w:val="正文1"/>
    <w:qFormat/>
    <w:pPr>
      <w:jc w:val="both"/>
    </w:pPr>
    <w:rPr>
      <w:kern w:val="2"/>
      <w:sz w:val="21"/>
      <w:szCs w:val="21"/>
    </w:rPr>
  </w:style>
  <w:style w:type="paragraph" w:customStyle="1" w:styleId="cucd-0">
    <w:name w:val="cucd-0"/>
    <w:basedOn w:val="a"/>
    <w:qFormat/>
    <w:pPr>
      <w:widowControl/>
      <w:adjustRightInd/>
      <w:spacing w:line="360" w:lineRule="auto"/>
      <w:ind w:firstLineChars="200" w:firstLine="480"/>
      <w:jc w:val="left"/>
      <w:textAlignment w:val="auto"/>
    </w:pPr>
    <w:rPr>
      <w:kern w:val="2"/>
      <w:sz w:val="24"/>
      <w:szCs w:val="24"/>
    </w:rPr>
  </w:style>
  <w:style w:type="paragraph" w:customStyle="1" w:styleId="afff8">
    <w:name w:val="表格内容"/>
    <w:basedOn w:val="a6"/>
    <w:qFormat/>
    <w:pPr>
      <w:overflowPunct w:val="0"/>
      <w:autoSpaceDE w:val="0"/>
      <w:autoSpaceDN w:val="0"/>
      <w:snapToGrid w:val="0"/>
      <w:spacing w:after="0" w:line="240" w:lineRule="auto"/>
      <w:jc w:val="center"/>
    </w:pPr>
    <w:rPr>
      <w:rFonts w:ascii="宋体" w:hAnsi="宋体" w:cs="宋体"/>
      <w:szCs w:val="21"/>
    </w:rPr>
  </w:style>
  <w:style w:type="paragraph" w:customStyle="1" w:styleId="afff9">
    <w:name w:val="表内文字"/>
    <w:basedOn w:val="a"/>
    <w:next w:val="a"/>
    <w:qFormat/>
    <w:pPr>
      <w:widowControl/>
      <w:snapToGrid w:val="0"/>
      <w:spacing w:line="500" w:lineRule="exact"/>
      <w:ind w:firstLineChars="200" w:firstLine="200"/>
      <w:jc w:val="left"/>
      <w:textAlignment w:val="auto"/>
    </w:pPr>
    <w:rPr>
      <w:rFonts w:ascii="宋体"/>
      <w:sz w:val="24"/>
      <w:szCs w:val="32"/>
    </w:rPr>
  </w:style>
  <w:style w:type="paragraph" w:customStyle="1" w:styleId="afffa">
    <w:name w:val="文章正文样式"/>
    <w:basedOn w:val="a"/>
    <w:qFormat/>
    <w:pPr>
      <w:adjustRightInd/>
      <w:spacing w:line="520" w:lineRule="exact"/>
      <w:ind w:firstLineChars="200" w:firstLine="480"/>
      <w:textAlignment w:val="auto"/>
    </w:pPr>
    <w:rPr>
      <w:rFonts w:ascii="宋体" w:hAnsi="宋体" w:cs="宋体"/>
      <w:sz w:val="24"/>
      <w:szCs w:val="24"/>
    </w:rPr>
  </w:style>
  <w:style w:type="paragraph" w:customStyle="1" w:styleId="32">
    <w:name w:val="正文3"/>
    <w:qFormat/>
    <w:pPr>
      <w:jc w:val="both"/>
    </w:pPr>
    <w:rPr>
      <w:kern w:val="2"/>
      <w:sz w:val="21"/>
      <w:szCs w:val="21"/>
    </w:rPr>
  </w:style>
  <w:style w:type="paragraph" w:customStyle="1" w:styleId="afffb">
    <w:name w:val="正文(首行缩进)"/>
    <w:basedOn w:val="a"/>
    <w:qFormat/>
    <w:pPr>
      <w:adjustRightInd/>
      <w:spacing w:line="360" w:lineRule="auto"/>
      <w:ind w:firstLine="510"/>
      <w:textAlignment w:val="auto"/>
    </w:pPr>
    <w:rPr>
      <w:rFonts w:ascii="宋体" w:hAnsi="宋体" w:cs="宋体"/>
      <w:sz w:val="24"/>
      <w:szCs w:val="24"/>
    </w:rPr>
  </w:style>
  <w:style w:type="paragraph" w:customStyle="1" w:styleId="25">
    <w:name w:val="列出段落2"/>
    <w:basedOn w:val="a"/>
    <w:qFormat/>
    <w:pPr>
      <w:adjustRightInd/>
      <w:spacing w:line="240" w:lineRule="auto"/>
      <w:jc w:val="center"/>
      <w:textAlignment w:val="auto"/>
    </w:pPr>
    <w:rPr>
      <w:rFonts w:ascii="宋体" w:hAnsi="宋体" w:cs="宋体"/>
      <w:szCs w:val="21"/>
    </w:rPr>
  </w:style>
  <w:style w:type="paragraph" w:customStyle="1" w:styleId="AM1">
    <w:name w:val="表头AM"/>
    <w:basedOn w:val="a"/>
    <w:qFormat/>
    <w:pPr>
      <w:snapToGrid w:val="0"/>
      <w:spacing w:line="240" w:lineRule="auto"/>
      <w:jc w:val="center"/>
      <w:textAlignment w:val="auto"/>
    </w:pPr>
    <w:rPr>
      <w:rFonts w:ascii="宋体" w:eastAsia="黑体" w:hAnsi="宋体" w:cs="宋体"/>
      <w:b/>
      <w:bCs/>
      <w:spacing w:val="4"/>
      <w:sz w:val="24"/>
      <w:szCs w:val="24"/>
    </w:rPr>
  </w:style>
  <w:style w:type="paragraph" w:customStyle="1" w:styleId="42">
    <w:name w:val="正文4"/>
    <w:qFormat/>
    <w:pPr>
      <w:jc w:val="both"/>
    </w:pPr>
    <w:rPr>
      <w:kern w:val="2"/>
      <w:sz w:val="21"/>
      <w:szCs w:val="21"/>
    </w:rPr>
  </w:style>
  <w:style w:type="paragraph" w:customStyle="1" w:styleId="33">
    <w:name w:val="列出段落3"/>
    <w:basedOn w:val="a"/>
    <w:qFormat/>
    <w:pPr>
      <w:ind w:firstLineChars="200" w:firstLine="420"/>
    </w:pPr>
    <w:rPr>
      <w:rFonts w:ascii="Calibri" w:hAnsi="Calibri"/>
      <w:szCs w:val="22"/>
    </w:rPr>
  </w:style>
  <w:style w:type="paragraph" w:customStyle="1" w:styleId="Default1">
    <w:name w:val="Default1"/>
    <w:qFormat/>
    <w:pPr>
      <w:widowControl w:val="0"/>
      <w:autoSpaceDE w:val="0"/>
      <w:autoSpaceDN w:val="0"/>
      <w:adjustRightInd w:val="0"/>
    </w:pPr>
    <w:rPr>
      <w:rFonts w:ascii="宋体" w:cs="宋体"/>
      <w:color w:val="000000"/>
      <w:sz w:val="24"/>
      <w:szCs w:val="24"/>
    </w:rPr>
  </w:style>
  <w:style w:type="paragraph" w:customStyle="1" w:styleId="afffc">
    <w:name w:val="a表头"/>
    <w:basedOn w:val="a"/>
    <w:qFormat/>
    <w:pPr>
      <w:widowControl/>
      <w:snapToGrid w:val="0"/>
      <w:spacing w:beforeLines="50" w:line="360" w:lineRule="auto"/>
      <w:ind w:firstLineChars="100" w:firstLine="240"/>
      <w:jc w:val="left"/>
    </w:pPr>
    <w:rPr>
      <w:rFonts w:ascii="仿宋_GB2312" w:eastAsia="仿宋_GB2312"/>
      <w:b/>
      <w:color w:val="000000"/>
      <w:szCs w:val="21"/>
      <w:lang w:val="zh-CN"/>
    </w:rPr>
  </w:style>
  <w:style w:type="paragraph" w:customStyle="1" w:styleId="afffd">
    <w:name w:val="a表格居中"/>
    <w:next w:val="a5"/>
    <w:qFormat/>
    <w:pPr>
      <w:jc w:val="center"/>
    </w:pPr>
    <w:rPr>
      <w:sz w:val="21"/>
      <w:szCs w:val="24"/>
    </w:rPr>
  </w:style>
  <w:style w:type="paragraph" w:customStyle="1" w:styleId="afffe">
    <w:name w:val="a皮革正文"/>
    <w:basedOn w:val="a"/>
    <w:qFormat/>
    <w:pPr>
      <w:snapToGrid w:val="0"/>
      <w:spacing w:line="360" w:lineRule="auto"/>
      <w:ind w:firstLineChars="200" w:firstLine="480"/>
      <w:jc w:val="left"/>
    </w:pPr>
    <w:rPr>
      <w:rFonts w:cs="Arial"/>
      <w:szCs w:val="24"/>
    </w:rPr>
  </w:style>
  <w:style w:type="paragraph" w:customStyle="1" w:styleId="affff">
    <w:name w:val="a表格头"/>
    <w:next w:val="a5"/>
    <w:qFormat/>
    <w:pPr>
      <w:adjustRightInd w:val="0"/>
      <w:snapToGrid w:val="0"/>
      <w:ind w:firstLineChars="200" w:firstLine="420"/>
      <w:jc w:val="center"/>
    </w:pPr>
    <w:rPr>
      <w:b/>
      <w:sz w:val="21"/>
      <w:szCs w:val="24"/>
    </w:rPr>
  </w:style>
  <w:style w:type="paragraph" w:customStyle="1" w:styleId="affff0">
    <w:name w:val="中大表格内容"/>
    <w:basedOn w:val="a"/>
    <w:qFormat/>
    <w:pPr>
      <w:autoSpaceDE w:val="0"/>
      <w:autoSpaceDN w:val="0"/>
      <w:jc w:val="center"/>
    </w:pPr>
    <w:rPr>
      <w:rFonts w:ascii="宋体" w:hAnsi="宋体"/>
      <w:szCs w:val="21"/>
      <w:lang w:val="zh-CN"/>
    </w:rPr>
  </w:style>
  <w:style w:type="paragraph" w:customStyle="1" w:styleId="affff1">
    <w:name w:val="六表内容"/>
    <w:basedOn w:val="a"/>
    <w:qFormat/>
    <w:pPr>
      <w:spacing w:line="340" w:lineRule="exact"/>
      <w:jc w:val="center"/>
    </w:pPr>
    <w:rPr>
      <w:rFonts w:ascii="Calibri" w:hAnsi="Calibri"/>
      <w:szCs w:val="21"/>
    </w:rPr>
  </w:style>
  <w:style w:type="paragraph" w:customStyle="1" w:styleId="50">
    <w:name w:val="样式5"/>
    <w:basedOn w:val="a"/>
    <w:qFormat/>
    <w:rPr>
      <w:rFonts w:ascii="Arial" w:hAnsi="Arial" w:cs="Arial"/>
      <w:b/>
      <w:bCs/>
      <w:lang w:val="en-GB"/>
    </w:rPr>
  </w:style>
  <w:style w:type="paragraph" w:customStyle="1" w:styleId="affff2">
    <w:name w:val="标题四"/>
    <w:basedOn w:val="a"/>
    <w:next w:val="4"/>
    <w:qFormat/>
    <w:pPr>
      <w:adjustRightInd/>
      <w:spacing w:line="360" w:lineRule="auto"/>
      <w:ind w:firstLineChars="200" w:firstLine="200"/>
      <w:textAlignment w:val="auto"/>
    </w:pPr>
    <w:rPr>
      <w:rFonts w:hAnsi="宋体"/>
      <w:b/>
      <w:kern w:val="2"/>
      <w:sz w:val="24"/>
      <w:szCs w:val="24"/>
    </w:rPr>
  </w:style>
  <w:style w:type="character" w:customStyle="1" w:styleId="font01">
    <w:name w:val="font01"/>
    <w:basedOn w:val="a0"/>
    <w:qFormat/>
    <w:rPr>
      <w:rFonts w:ascii="Times New Roman" w:hAnsi="Times New Roman" w:cs="Times New Roman" w:hint="default"/>
      <w:color w:val="000000"/>
      <w:sz w:val="21"/>
      <w:szCs w:val="21"/>
      <w:u w:val="none"/>
      <w:vertAlign w:val="superscript"/>
    </w:rPr>
  </w:style>
  <w:style w:type="paragraph" w:customStyle="1" w:styleId="1a">
    <w:name w:val="无间隔1"/>
    <w:uiPriority w:val="1"/>
    <w:qFormat/>
    <w:pPr>
      <w:widowControl w:val="0"/>
      <w:jc w:val="center"/>
    </w:pPr>
    <w:rPr>
      <w:b/>
      <w:color w:val="FF0000"/>
      <w:kern w:val="2"/>
      <w:sz w:val="21"/>
      <w:szCs w:val="24"/>
    </w:rPr>
  </w:style>
  <w:style w:type="paragraph" w:customStyle="1" w:styleId="affff3">
    <w:name w:val="正本文字"/>
    <w:basedOn w:val="a"/>
    <w:qFormat/>
    <w:pPr>
      <w:snapToGrid w:val="0"/>
      <w:spacing w:line="360" w:lineRule="auto"/>
      <w:ind w:firstLineChars="200" w:firstLine="200"/>
      <w:jc w:val="left"/>
    </w:pPr>
    <w:rPr>
      <w:kern w:val="18"/>
      <w:sz w:val="24"/>
    </w:rPr>
  </w:style>
  <w:style w:type="paragraph" w:customStyle="1" w:styleId="affff4">
    <w:name w:val="谢—正文"/>
    <w:basedOn w:val="a"/>
    <w:qFormat/>
    <w:pPr>
      <w:spacing w:line="520" w:lineRule="exact"/>
      <w:ind w:firstLineChars="200" w:firstLine="200"/>
    </w:pPr>
    <w:rPr>
      <w:rFonts w:eastAsia="楷体_GB2312"/>
      <w:sz w:val="28"/>
    </w:rPr>
  </w:style>
  <w:style w:type="paragraph" w:customStyle="1" w:styleId="1b">
    <w:name w:val="表头1"/>
    <w:basedOn w:val="a"/>
    <w:next w:val="a"/>
    <w:qFormat/>
    <w:pPr>
      <w:tabs>
        <w:tab w:val="left" w:pos="605"/>
      </w:tabs>
      <w:snapToGrid w:val="0"/>
      <w:jc w:val="center"/>
    </w:pPr>
    <w:rPr>
      <w:rFonts w:eastAsia="黑体"/>
      <w:szCs w:val="28"/>
    </w:rPr>
  </w:style>
  <w:style w:type="paragraph" w:customStyle="1" w:styleId="Style5">
    <w:name w:val="_Style 5"/>
    <w:basedOn w:val="a"/>
    <w:qFormat/>
    <w:pPr>
      <w:ind w:firstLineChars="200" w:firstLine="420"/>
    </w:pPr>
  </w:style>
  <w:style w:type="paragraph" w:customStyle="1" w:styleId="TTT">
    <w:name w:val="TTT表格标题"/>
    <w:basedOn w:val="affff5"/>
    <w:qFormat/>
    <w:pPr>
      <w:widowControl/>
      <w:spacing w:line="240" w:lineRule="auto"/>
      <w:ind w:firstLine="0"/>
      <w:jc w:val="center"/>
    </w:pPr>
    <w:rPr>
      <w:rFonts w:cs="宋体"/>
      <w:b/>
      <w:bCs/>
    </w:rPr>
  </w:style>
  <w:style w:type="paragraph" w:customStyle="1" w:styleId="affff5">
    <w:name w:val="缩进"/>
    <w:basedOn w:val="a"/>
    <w:qFormat/>
    <w:pPr>
      <w:autoSpaceDE w:val="0"/>
      <w:autoSpaceDN w:val="0"/>
      <w:spacing w:line="400" w:lineRule="atLeast"/>
      <w:ind w:firstLine="425"/>
    </w:pPr>
  </w:style>
  <w:style w:type="character" w:customStyle="1" w:styleId="20150529">
    <w:name w:val="表格标题20150529"/>
    <w:basedOn w:val="Char10"/>
    <w:qFormat/>
    <w:rPr>
      <w:rFonts w:ascii="Times New Roman" w:eastAsia="仿宋_GB2312" w:hAnsi="Times New Roman"/>
      <w:b/>
      <w:bCs/>
      <w:snapToGrid w:val="0"/>
      <w:color w:val="000000"/>
      <w:spacing w:val="6"/>
      <w:kern w:val="0"/>
      <w:sz w:val="24"/>
    </w:rPr>
  </w:style>
  <w:style w:type="paragraph" w:customStyle="1" w:styleId="150">
    <w:name w:val="样式 小四 行距: 1.5 倍行距"/>
    <w:basedOn w:val="a"/>
    <w:qFormat/>
    <w:pPr>
      <w:spacing w:line="360" w:lineRule="auto"/>
      <w:ind w:firstLineChars="200" w:firstLine="480"/>
    </w:pPr>
    <w:rPr>
      <w:rFonts w:cs="宋体"/>
      <w:sz w:val="24"/>
    </w:rPr>
  </w:style>
  <w:style w:type="paragraph" w:customStyle="1" w:styleId="7">
    <w:name w:val="正文文本7"/>
    <w:basedOn w:val="a"/>
    <w:qFormat/>
    <w:pPr>
      <w:shd w:val="clear" w:color="auto" w:fill="FFFFFF"/>
      <w:spacing w:after="300" w:line="0" w:lineRule="atLeast"/>
      <w:ind w:hanging="2040"/>
      <w:jc w:val="center"/>
    </w:pPr>
    <w:rPr>
      <w:rFonts w:ascii="Arial Unicode MS" w:eastAsia="Arial Unicode MS" w:hAnsi="Arial Unicode MS" w:cs="Arial Unicode MS"/>
      <w:sz w:val="22"/>
    </w:rPr>
  </w:style>
  <w:style w:type="paragraph" w:customStyle="1" w:styleId="affff6">
    <w:name w:val="三级标题"/>
    <w:basedOn w:val="a"/>
    <w:qFormat/>
    <w:pPr>
      <w:spacing w:before="300" w:line="460" w:lineRule="exact"/>
      <w:outlineLvl w:val="2"/>
    </w:pPr>
    <w:rPr>
      <w:b/>
      <w:bCs/>
      <w:sz w:val="24"/>
    </w:rPr>
  </w:style>
  <w:style w:type="paragraph" w:customStyle="1" w:styleId="affff7">
    <w:name w:val="表字居中"/>
    <w:basedOn w:val="a"/>
    <w:qFormat/>
    <w:pPr>
      <w:jc w:val="center"/>
    </w:pPr>
    <w:rPr>
      <w:rFonts w:ascii="Calibri" w:hAnsi="Calibri"/>
    </w:rPr>
  </w:style>
  <w:style w:type="paragraph" w:customStyle="1" w:styleId="1c">
    <w:name w:val="列表段落1"/>
    <w:basedOn w:val="a"/>
    <w:qFormat/>
    <w:rPr>
      <w:sz w:val="22"/>
    </w:rPr>
  </w:style>
  <w:style w:type="paragraph" w:customStyle="1" w:styleId="192192">
    <w:name w:val="样式 样式 正文内容 + 首行缩进:  1.92 字符 + 首行缩进:  1.92 字符"/>
    <w:basedOn w:val="a"/>
    <w:qFormat/>
    <w:pPr>
      <w:spacing w:before="100" w:beforeAutospacing="1" w:after="100" w:afterAutospacing="1" w:line="360" w:lineRule="auto"/>
      <w:ind w:firstLineChars="192" w:firstLine="192"/>
    </w:pPr>
    <w:rPr>
      <w:rFonts w:cs="宋体"/>
      <w:sz w:val="24"/>
    </w:rPr>
  </w:style>
  <w:style w:type="paragraph" w:customStyle="1" w:styleId="p0">
    <w:name w:val="p0"/>
    <w:basedOn w:val="a"/>
    <w:qFormat/>
    <w:pPr>
      <w:widowControl/>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wmf"/><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oleObject" Target="embeddings/oleObject6.bin"/><Relationship Id="rId84" Type="http://schemas.openxmlformats.org/officeDocument/2006/relationships/oleObject" Target="embeddings/oleObject14.bin"/><Relationship Id="rId138" Type="http://schemas.openxmlformats.org/officeDocument/2006/relationships/image" Target="media/image97.wmf"/><Relationship Id="rId107" Type="http://schemas.openxmlformats.org/officeDocument/2006/relationships/image" Target="media/image74.png"/><Relationship Id="rId11" Type="http://schemas.openxmlformats.org/officeDocument/2006/relationships/image" Target="media/image3.png"/><Relationship Id="rId32" Type="http://schemas.openxmlformats.org/officeDocument/2006/relationships/footer" Target="footer2.xml"/><Relationship Id="rId53" Type="http://schemas.openxmlformats.org/officeDocument/2006/relationships/image" Target="media/image38.png"/><Relationship Id="rId74" Type="http://schemas.openxmlformats.org/officeDocument/2006/relationships/image" Target="media/image49.wmf"/><Relationship Id="rId128" Type="http://schemas.openxmlformats.org/officeDocument/2006/relationships/oleObject" Target="embeddings/oleObject26.bin"/><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62.wmf"/><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4.wmf"/><Relationship Id="rId69" Type="http://schemas.openxmlformats.org/officeDocument/2006/relationships/oleObject" Target="embeddings/oleObject9.bin"/><Relationship Id="rId113" Type="http://schemas.openxmlformats.org/officeDocument/2006/relationships/image" Target="media/image80.wmf"/><Relationship Id="rId118" Type="http://schemas.openxmlformats.org/officeDocument/2006/relationships/oleObject" Target="embeddings/oleObject21.bin"/><Relationship Id="rId134" Type="http://schemas.openxmlformats.org/officeDocument/2006/relationships/image" Target="media/image93.png"/><Relationship Id="rId139" Type="http://schemas.openxmlformats.org/officeDocument/2006/relationships/image" Target="media/image98.wmf"/><Relationship Id="rId80" Type="http://schemas.openxmlformats.org/officeDocument/2006/relationships/image" Target="media/image52.png"/><Relationship Id="rId85" Type="http://schemas.openxmlformats.org/officeDocument/2006/relationships/image" Target="media/image56.wmf"/><Relationship Id="rId12" Type="http://schemas.openxmlformats.org/officeDocument/2006/relationships/image" Target="media/image4.png"/><Relationship Id="rId17" Type="http://schemas.openxmlformats.org/officeDocument/2006/relationships/hyperlink" Target="http://baike.baidu.com/item/%E5%86%85%E9%99%86%E6%B9%96" TargetMode="External"/><Relationship Id="rId33" Type="http://schemas.openxmlformats.org/officeDocument/2006/relationships/image" Target="media/image18.png"/><Relationship Id="rId38" Type="http://schemas.openxmlformats.org/officeDocument/2006/relationships/image" Target="media/image23.jpeg"/><Relationship Id="rId59" Type="http://schemas.openxmlformats.org/officeDocument/2006/relationships/oleObject" Target="embeddings/oleObject4.bin"/><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oleObject" Target="embeddings/oleObject24.bin"/><Relationship Id="rId129" Type="http://schemas.openxmlformats.org/officeDocument/2006/relationships/image" Target="media/image88.emf"/><Relationship Id="rId54" Type="http://schemas.openxmlformats.org/officeDocument/2006/relationships/image" Target="media/image39.wmf"/><Relationship Id="rId70" Type="http://schemas.openxmlformats.org/officeDocument/2006/relationships/image" Target="media/image47.wmf"/><Relationship Id="rId75" Type="http://schemas.openxmlformats.org/officeDocument/2006/relationships/oleObject" Target="embeddings/oleObject12.bin"/><Relationship Id="rId91" Type="http://schemas.openxmlformats.org/officeDocument/2006/relationships/image" Target="media/image59.wmf"/><Relationship Id="rId96" Type="http://schemas.openxmlformats.org/officeDocument/2006/relationships/image" Target="media/image63.wmf"/><Relationship Id="rId140" Type="http://schemas.openxmlformats.org/officeDocument/2006/relationships/image" Target="media/image99.wmf"/><Relationship Id="rId145"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wmf"/><Relationship Id="rId49" Type="http://schemas.openxmlformats.org/officeDocument/2006/relationships/image" Target="media/image34.png"/><Relationship Id="rId114" Type="http://schemas.openxmlformats.org/officeDocument/2006/relationships/oleObject" Target="embeddings/oleObject19.bin"/><Relationship Id="rId119" Type="http://schemas.openxmlformats.org/officeDocument/2006/relationships/image" Target="media/image83.wmf"/><Relationship Id="rId44" Type="http://schemas.openxmlformats.org/officeDocument/2006/relationships/image" Target="media/image29.png"/><Relationship Id="rId60" Type="http://schemas.openxmlformats.org/officeDocument/2006/relationships/image" Target="media/image42.wmf"/><Relationship Id="rId65" Type="http://schemas.openxmlformats.org/officeDocument/2006/relationships/oleObject" Target="embeddings/oleObject7.bin"/><Relationship Id="rId81" Type="http://schemas.openxmlformats.org/officeDocument/2006/relationships/image" Target="media/image53.png"/><Relationship Id="rId86" Type="http://schemas.openxmlformats.org/officeDocument/2006/relationships/oleObject" Target="embeddings/oleObject15.bin"/><Relationship Id="rId130" Type="http://schemas.openxmlformats.org/officeDocument/2006/relationships/image" Target="media/image89.emf"/><Relationship Id="rId135" Type="http://schemas.openxmlformats.org/officeDocument/2006/relationships/image" Target="media/image94.jpeg"/><Relationship Id="rId13" Type="http://schemas.openxmlformats.org/officeDocument/2006/relationships/image" Target="media/image5.png"/><Relationship Id="rId18" Type="http://schemas.openxmlformats.org/officeDocument/2006/relationships/hyperlink" Target="http://baike.baidu.com/item/%E6%B0%94%E5%80%99" TargetMode="External"/><Relationship Id="rId39" Type="http://schemas.openxmlformats.org/officeDocument/2006/relationships/image" Target="media/image24.png"/><Relationship Id="rId109" Type="http://schemas.openxmlformats.org/officeDocument/2006/relationships/image" Target="media/image76.wmf"/><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oleObject" Target="embeddings/oleObject2.bin"/><Relationship Id="rId76" Type="http://schemas.openxmlformats.org/officeDocument/2006/relationships/image" Target="media/image50.wmf"/><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oleObject" Target="embeddings/oleObject22.bin"/><Relationship Id="rId125" Type="http://schemas.openxmlformats.org/officeDocument/2006/relationships/image" Target="media/image86.wmf"/><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oleObject" Target="embeddings/oleObject18.bin"/><Relationship Id="rId2" Type="http://schemas.openxmlformats.org/officeDocument/2006/relationships/customXml" Target="../customXml/item2.xml"/><Relationship Id="rId29" Type="http://schemas.openxmlformats.org/officeDocument/2006/relationships/oleObject" Target="embeddings/oleObject1.bin"/><Relationship Id="rId24" Type="http://schemas.openxmlformats.org/officeDocument/2006/relationships/image" Target="media/image13.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45.wmf"/><Relationship Id="rId87" Type="http://schemas.openxmlformats.org/officeDocument/2006/relationships/image" Target="media/image57.wmf"/><Relationship Id="rId110" Type="http://schemas.openxmlformats.org/officeDocument/2006/relationships/image" Target="media/image77.wmf"/><Relationship Id="rId115" Type="http://schemas.openxmlformats.org/officeDocument/2006/relationships/image" Target="media/image81.wmf"/><Relationship Id="rId131" Type="http://schemas.openxmlformats.org/officeDocument/2006/relationships/image" Target="media/image90.emf"/><Relationship Id="rId136" Type="http://schemas.openxmlformats.org/officeDocument/2006/relationships/image" Target="media/image95.png"/><Relationship Id="rId61" Type="http://schemas.openxmlformats.org/officeDocument/2006/relationships/oleObject" Target="embeddings/oleObject5.bin"/><Relationship Id="rId82" Type="http://schemas.openxmlformats.org/officeDocument/2006/relationships/image" Target="media/image54.png"/><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header" Target="header1.xml"/><Relationship Id="rId35" Type="http://schemas.openxmlformats.org/officeDocument/2006/relationships/image" Target="media/image20.png"/><Relationship Id="rId56" Type="http://schemas.openxmlformats.org/officeDocument/2006/relationships/image" Target="media/image40.wmf"/><Relationship Id="rId77" Type="http://schemas.openxmlformats.org/officeDocument/2006/relationships/oleObject" Target="embeddings/oleObject13.bin"/><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oleObject" Target="embeddings/oleObject25.bin"/><Relationship Id="rId14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48.wmf"/><Relationship Id="rId93" Type="http://schemas.openxmlformats.org/officeDocument/2006/relationships/image" Target="media/image60.wmf"/><Relationship Id="rId98" Type="http://schemas.openxmlformats.org/officeDocument/2006/relationships/image" Target="media/image65.png"/><Relationship Id="rId121" Type="http://schemas.openxmlformats.org/officeDocument/2006/relationships/image" Target="media/image84.wmf"/><Relationship Id="rId142" Type="http://schemas.openxmlformats.org/officeDocument/2006/relationships/image" Target="media/image101.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oleObject" Target="embeddings/oleObject8.bin"/><Relationship Id="rId116" Type="http://schemas.openxmlformats.org/officeDocument/2006/relationships/oleObject" Target="embeddings/oleObject20.bin"/><Relationship Id="rId137" Type="http://schemas.openxmlformats.org/officeDocument/2006/relationships/image" Target="media/image96.png"/><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image" Target="media/image43.wmf"/><Relationship Id="rId83" Type="http://schemas.openxmlformats.org/officeDocument/2006/relationships/image" Target="media/image55.wmf"/><Relationship Id="rId88" Type="http://schemas.openxmlformats.org/officeDocument/2006/relationships/oleObject" Target="embeddings/oleObject16.bin"/><Relationship Id="rId111" Type="http://schemas.openxmlformats.org/officeDocument/2006/relationships/image" Target="media/image78.emf"/><Relationship Id="rId132" Type="http://schemas.openxmlformats.org/officeDocument/2006/relationships/image" Target="media/image91.png"/><Relationship Id="rId15" Type="http://schemas.openxmlformats.org/officeDocument/2006/relationships/image" Target="media/image7.png"/><Relationship Id="rId36" Type="http://schemas.openxmlformats.org/officeDocument/2006/relationships/image" Target="media/image21.jpeg"/><Relationship Id="rId57" Type="http://schemas.openxmlformats.org/officeDocument/2006/relationships/oleObject" Target="embeddings/oleObject3.bin"/><Relationship Id="rId106" Type="http://schemas.openxmlformats.org/officeDocument/2006/relationships/image" Target="media/image73.png"/><Relationship Id="rId127" Type="http://schemas.openxmlformats.org/officeDocument/2006/relationships/image" Target="media/image87.wmf"/><Relationship Id="rId10" Type="http://schemas.openxmlformats.org/officeDocument/2006/relationships/image" Target="media/image2.png"/><Relationship Id="rId31" Type="http://schemas.openxmlformats.org/officeDocument/2006/relationships/footer" Target="footer1.xml"/><Relationship Id="rId52" Type="http://schemas.openxmlformats.org/officeDocument/2006/relationships/image" Target="media/image37.png"/><Relationship Id="rId73" Type="http://schemas.openxmlformats.org/officeDocument/2006/relationships/oleObject" Target="embeddings/oleObject11.bin"/><Relationship Id="rId78" Type="http://schemas.openxmlformats.org/officeDocument/2006/relationships/image" Target="media/image51.png"/><Relationship Id="rId94" Type="http://schemas.openxmlformats.org/officeDocument/2006/relationships/image" Target="media/image61.wmf"/><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oleObject" Target="embeddings/oleObject23.bin"/><Relationship Id="rId143" Type="http://schemas.openxmlformats.org/officeDocument/2006/relationships/image" Target="media/image102.pn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46.wmf"/><Relationship Id="rId89" Type="http://schemas.openxmlformats.org/officeDocument/2006/relationships/image" Target="media/image58.wmf"/><Relationship Id="rId112" Type="http://schemas.openxmlformats.org/officeDocument/2006/relationships/image" Target="media/image79.wmf"/><Relationship Id="rId133" Type="http://schemas.openxmlformats.org/officeDocument/2006/relationships/image" Target="media/image92.png"/><Relationship Id="rId16" Type="http://schemas.openxmlformats.org/officeDocument/2006/relationships/hyperlink" Target="http://baike.baidu.com/item/%E5%AD%A3%E8%8A%82" TargetMode="External"/><Relationship Id="rId37" Type="http://schemas.openxmlformats.org/officeDocument/2006/relationships/image" Target="media/image22.png"/><Relationship Id="rId58" Type="http://schemas.openxmlformats.org/officeDocument/2006/relationships/image" Target="media/image41.wmf"/><Relationship Id="rId79" Type="http://schemas.openxmlformats.org/officeDocument/2006/relationships/oleObject" Target="embeddings/Microsoft_Excel_Chart.xls"/><Relationship Id="rId102" Type="http://schemas.openxmlformats.org/officeDocument/2006/relationships/image" Target="media/image69.png"/><Relationship Id="rId123" Type="http://schemas.openxmlformats.org/officeDocument/2006/relationships/image" Target="media/image85.wmf"/><Relationship Id="rId144" Type="http://schemas.openxmlformats.org/officeDocument/2006/relationships/image" Target="media/image103.png"/><Relationship Id="rId90" Type="http://schemas.openxmlformats.org/officeDocument/2006/relationships/oleObject" Target="embeddings/oleObject17.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49"/>
    <customShpInfo spid="_x0000_s2050" textRotate="1"/>
    <customShpInfo spid="_x0000_s1026"/>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031"/>
    <customShpInfo spid="_x0000_s1032"/>
    <customShpInfo spid="_x0000_s1030"/>
    <customShpInfo spid="_x0000_s1042"/>
    <customShpInfo spid="_x0000_s1034"/>
    <customShpInfo spid="_x0000_s1035"/>
    <customShpInfo spid="_x0000_s1033"/>
    <customShpInfo spid="_x0000_s1046"/>
    <customShpInfo spid="_x0000_s104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6BD4EA8-42DE-4337-9D59-334ECBA8C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11166</Words>
  <Characters>63647</Characters>
  <Application>Microsoft Office Word</Application>
  <DocSecurity>0</DocSecurity>
  <Lines>530</Lines>
  <Paragraphs>149</Paragraphs>
  <ScaleCrop>false</ScaleCrop>
  <Company>neci</Company>
  <LinksUpToDate>false</LinksUpToDate>
  <CharactersWithSpaces>74664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游艇组装</dc:title>
  <dc:creator>envsea</dc:creator>
  <cp:lastModifiedBy>Lenovo</cp:lastModifiedBy>
  <cp:revision>13</cp:revision>
  <cp:lastPrinted>2017-06-08T06:35:00Z</cp:lastPrinted>
  <dcterms:created xsi:type="dcterms:W3CDTF">2015-06-24T07:43:00Z</dcterms:created>
  <dcterms:modified xsi:type="dcterms:W3CDTF">2022-07-22T00:55:00Z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2052-10.1.0.6876</vt:lpwstr>
  </property>
</Properties>
</file>